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536A9B" w14:textId="5DC19DCC" w:rsidR="00134A7A" w:rsidRPr="00A35BA7" w:rsidRDefault="00A35BA7" w:rsidP="00A35BA7">
      <w:pPr>
        <w:pStyle w:val="Corpodetexto2"/>
        <w:spacing w:before="120" w:after="120" w:line="320" w:lineRule="exact"/>
        <w:jc w:val="both"/>
        <w:rPr>
          <w:rFonts w:ascii="Tahoma" w:hAnsi="Tahoma" w:cs="Tahoma"/>
          <w:b/>
          <w:bCs/>
          <w:smallCaps/>
          <w:sz w:val="20"/>
          <w:szCs w:val="20"/>
        </w:rPr>
      </w:pPr>
      <w:r>
        <w:rPr>
          <w:rFonts w:ascii="Tahoma" w:hAnsi="Tahoma" w:cs="Tahoma"/>
          <w:b/>
          <w:bCs/>
          <w:smallCaps/>
          <w:sz w:val="20"/>
          <w:szCs w:val="20"/>
        </w:rPr>
        <w:t>Instrumento Particular d</w:t>
      </w:r>
      <w:r w:rsidRPr="00A35BA7">
        <w:rPr>
          <w:rFonts w:ascii="Tahoma" w:hAnsi="Tahoma" w:cs="Tahoma"/>
          <w:b/>
          <w:bCs/>
          <w:smallCaps/>
          <w:sz w:val="20"/>
          <w:szCs w:val="20"/>
        </w:rPr>
        <w:t xml:space="preserve">e Escritura </w:t>
      </w:r>
      <w:r>
        <w:rPr>
          <w:rFonts w:ascii="Tahoma" w:hAnsi="Tahoma" w:cs="Tahoma"/>
          <w:b/>
          <w:bCs/>
          <w:smallCaps/>
          <w:sz w:val="20"/>
          <w:szCs w:val="20"/>
        </w:rPr>
        <w:t xml:space="preserve">da </w:t>
      </w:r>
      <w:r w:rsidR="0053195C">
        <w:rPr>
          <w:rFonts w:ascii="Tahoma" w:hAnsi="Tahoma" w:cs="Tahoma"/>
          <w:b/>
          <w:bCs/>
          <w:smallCaps/>
          <w:sz w:val="20"/>
          <w:szCs w:val="20"/>
        </w:rPr>
        <w:t xml:space="preserve">2ª </w:t>
      </w:r>
      <w:r>
        <w:rPr>
          <w:rFonts w:ascii="Tahoma" w:hAnsi="Tahoma" w:cs="Tahoma"/>
          <w:b/>
          <w:bCs/>
          <w:smallCaps/>
          <w:sz w:val="20"/>
          <w:szCs w:val="20"/>
        </w:rPr>
        <w:t>(</w:t>
      </w:r>
      <w:bookmarkStart w:id="0" w:name="_GoBack"/>
      <w:r w:rsidR="0053195C">
        <w:rPr>
          <w:rFonts w:ascii="Tahoma" w:hAnsi="Tahoma" w:cs="Tahoma"/>
          <w:b/>
          <w:bCs/>
          <w:smallCaps/>
          <w:sz w:val="20"/>
          <w:szCs w:val="20"/>
        </w:rPr>
        <w:t>Segunda</w:t>
      </w:r>
      <w:r>
        <w:rPr>
          <w:rFonts w:ascii="Tahoma" w:hAnsi="Tahoma" w:cs="Tahoma"/>
          <w:b/>
          <w:bCs/>
          <w:smallCaps/>
          <w:sz w:val="20"/>
          <w:szCs w:val="20"/>
        </w:rPr>
        <w:t>) Emissão d</w:t>
      </w:r>
      <w:r w:rsidRPr="00A35BA7">
        <w:rPr>
          <w:rFonts w:ascii="Tahoma" w:hAnsi="Tahoma" w:cs="Tahoma"/>
          <w:b/>
          <w:bCs/>
          <w:smallCaps/>
          <w:sz w:val="20"/>
          <w:szCs w:val="20"/>
        </w:rPr>
        <w:t xml:space="preserve">e Debêntures Simples, Não Conversíveis </w:t>
      </w:r>
      <w:r>
        <w:rPr>
          <w:rFonts w:ascii="Tahoma" w:hAnsi="Tahoma" w:cs="Tahoma"/>
          <w:b/>
          <w:bCs/>
          <w:smallCaps/>
          <w:sz w:val="20"/>
          <w:szCs w:val="20"/>
        </w:rPr>
        <w:t>e</w:t>
      </w:r>
      <w:r w:rsidRPr="00A35BA7">
        <w:rPr>
          <w:rFonts w:ascii="Tahoma" w:hAnsi="Tahoma" w:cs="Tahoma"/>
          <w:b/>
          <w:bCs/>
          <w:smallCaps/>
          <w:sz w:val="20"/>
          <w:szCs w:val="20"/>
        </w:rPr>
        <w:t xml:space="preserve">m Ações, </w:t>
      </w:r>
      <w:r>
        <w:rPr>
          <w:rFonts w:ascii="Tahoma" w:hAnsi="Tahoma" w:cs="Tahoma"/>
          <w:b/>
          <w:bCs/>
          <w:smallCaps/>
          <w:sz w:val="20"/>
          <w:szCs w:val="20"/>
        </w:rPr>
        <w:t>e</w:t>
      </w:r>
      <w:r w:rsidRPr="00A35BA7">
        <w:rPr>
          <w:rFonts w:ascii="Tahoma" w:hAnsi="Tahoma" w:cs="Tahoma"/>
          <w:b/>
          <w:bCs/>
          <w:smallCaps/>
          <w:sz w:val="20"/>
          <w:szCs w:val="20"/>
        </w:rPr>
        <w:t xml:space="preserve">m Série Única, </w:t>
      </w:r>
      <w:r>
        <w:rPr>
          <w:rFonts w:ascii="Tahoma" w:hAnsi="Tahoma" w:cs="Tahoma"/>
          <w:b/>
          <w:bCs/>
          <w:smallCaps/>
          <w:sz w:val="20"/>
          <w:szCs w:val="20"/>
        </w:rPr>
        <w:t>d</w:t>
      </w:r>
      <w:r w:rsidRPr="00A35BA7">
        <w:rPr>
          <w:rFonts w:ascii="Tahoma" w:hAnsi="Tahoma" w:cs="Tahoma"/>
          <w:b/>
          <w:bCs/>
          <w:smallCaps/>
          <w:sz w:val="20"/>
          <w:szCs w:val="20"/>
        </w:rPr>
        <w:t xml:space="preserve">a Espécie </w:t>
      </w:r>
      <w:r w:rsidR="0053195C">
        <w:rPr>
          <w:rFonts w:ascii="Tahoma" w:hAnsi="Tahoma" w:cs="Tahoma"/>
          <w:b/>
          <w:bCs/>
          <w:smallCaps/>
          <w:sz w:val="20"/>
          <w:szCs w:val="20"/>
        </w:rPr>
        <w:t>com Garantia Real</w:t>
      </w:r>
      <w:r w:rsidRPr="00A35BA7">
        <w:rPr>
          <w:rFonts w:ascii="Tahoma" w:hAnsi="Tahoma" w:cs="Tahoma"/>
          <w:b/>
          <w:bCs/>
          <w:smallCaps/>
          <w:sz w:val="20"/>
          <w:szCs w:val="20"/>
        </w:rPr>
        <w:t xml:space="preserve">, </w:t>
      </w:r>
      <w:r>
        <w:rPr>
          <w:rFonts w:ascii="Tahoma" w:hAnsi="Tahoma" w:cs="Tahoma"/>
          <w:b/>
          <w:bCs/>
          <w:smallCaps/>
          <w:sz w:val="20"/>
          <w:szCs w:val="20"/>
        </w:rPr>
        <w:t>p</w:t>
      </w:r>
      <w:r w:rsidRPr="00A35BA7">
        <w:rPr>
          <w:rFonts w:ascii="Tahoma" w:hAnsi="Tahoma" w:cs="Tahoma"/>
          <w:b/>
          <w:bCs/>
          <w:smallCaps/>
          <w:sz w:val="20"/>
          <w:szCs w:val="20"/>
        </w:rPr>
        <w:t xml:space="preserve">ara Distribuição Pública </w:t>
      </w:r>
      <w:r>
        <w:rPr>
          <w:rFonts w:ascii="Tahoma" w:hAnsi="Tahoma" w:cs="Tahoma"/>
          <w:b/>
          <w:bCs/>
          <w:smallCaps/>
          <w:sz w:val="20"/>
          <w:szCs w:val="20"/>
        </w:rPr>
        <w:t>c</w:t>
      </w:r>
      <w:r w:rsidRPr="00A35BA7">
        <w:rPr>
          <w:rFonts w:ascii="Tahoma" w:hAnsi="Tahoma" w:cs="Tahoma"/>
          <w:b/>
          <w:bCs/>
          <w:smallCaps/>
          <w:sz w:val="20"/>
          <w:szCs w:val="20"/>
        </w:rPr>
        <w:t xml:space="preserve">om Esforços Restritos, </w:t>
      </w:r>
      <w:r>
        <w:rPr>
          <w:rFonts w:ascii="Tahoma" w:hAnsi="Tahoma" w:cs="Tahoma"/>
          <w:b/>
          <w:bCs/>
          <w:smallCaps/>
          <w:sz w:val="20"/>
          <w:szCs w:val="20"/>
        </w:rPr>
        <w:t>da Algar TI</w:t>
      </w:r>
      <w:r w:rsidRPr="00A35BA7">
        <w:rPr>
          <w:rFonts w:ascii="Tahoma" w:hAnsi="Tahoma" w:cs="Tahoma"/>
          <w:b/>
          <w:bCs/>
          <w:smallCaps/>
          <w:sz w:val="20"/>
          <w:szCs w:val="20"/>
        </w:rPr>
        <w:t xml:space="preserve"> Consultori</w:t>
      </w:r>
      <w:bookmarkEnd w:id="0"/>
      <w:r w:rsidRPr="00A35BA7">
        <w:rPr>
          <w:rFonts w:ascii="Tahoma" w:hAnsi="Tahoma" w:cs="Tahoma"/>
          <w:b/>
          <w:bCs/>
          <w:smallCaps/>
          <w:sz w:val="20"/>
          <w:szCs w:val="20"/>
        </w:rPr>
        <w:t>a S.A.</w:t>
      </w:r>
    </w:p>
    <w:p w14:paraId="09676C33" w14:textId="77777777" w:rsidR="00493AB6" w:rsidRPr="00A35BA7" w:rsidRDefault="00493AB6" w:rsidP="00A35BA7">
      <w:pPr>
        <w:spacing w:before="120" w:after="120" w:line="320" w:lineRule="exact"/>
        <w:rPr>
          <w:rFonts w:ascii="Tahoma" w:hAnsi="Tahoma" w:cs="Tahoma"/>
          <w:sz w:val="20"/>
          <w:szCs w:val="20"/>
        </w:rPr>
      </w:pPr>
      <w:bookmarkStart w:id="1" w:name="_DV_M1"/>
      <w:bookmarkEnd w:id="1"/>
      <w:r w:rsidRPr="00A35BA7">
        <w:rPr>
          <w:rFonts w:ascii="Tahoma" w:hAnsi="Tahoma" w:cs="Tahoma"/>
          <w:sz w:val="20"/>
          <w:szCs w:val="20"/>
        </w:rPr>
        <w:t>Pelo presente instrum</w:t>
      </w:r>
      <w:r w:rsidR="002D63ED" w:rsidRPr="00A35BA7">
        <w:rPr>
          <w:rFonts w:ascii="Tahoma" w:hAnsi="Tahoma" w:cs="Tahoma"/>
          <w:sz w:val="20"/>
          <w:szCs w:val="20"/>
        </w:rPr>
        <w:t>ento particular</w:t>
      </w:r>
      <w:r w:rsidR="00991503" w:rsidRPr="00A35BA7">
        <w:rPr>
          <w:rFonts w:ascii="Tahoma" w:hAnsi="Tahoma" w:cs="Tahoma"/>
          <w:sz w:val="20"/>
          <w:szCs w:val="20"/>
        </w:rPr>
        <w:t>:</w:t>
      </w:r>
    </w:p>
    <w:p w14:paraId="45573438" w14:textId="6F95CB77" w:rsidR="00713B5F" w:rsidRPr="009B4737" w:rsidRDefault="00713B5F" w:rsidP="009B4737">
      <w:pPr>
        <w:pStyle w:val="PargrafodaLista"/>
        <w:numPr>
          <w:ilvl w:val="0"/>
          <w:numId w:val="5"/>
        </w:numPr>
        <w:tabs>
          <w:tab w:val="left" w:pos="1134"/>
        </w:tabs>
        <w:spacing w:before="120" w:after="120" w:line="320" w:lineRule="exact"/>
        <w:ind w:left="567" w:hanging="567"/>
        <w:rPr>
          <w:rFonts w:ascii="Tahoma" w:hAnsi="Tahoma" w:cs="Tahoma"/>
          <w:sz w:val="20"/>
          <w:szCs w:val="20"/>
        </w:rPr>
      </w:pPr>
      <w:bookmarkStart w:id="2" w:name="_DV_M2"/>
      <w:bookmarkStart w:id="3" w:name="_Ref445294846"/>
      <w:bookmarkEnd w:id="2"/>
      <w:r w:rsidRPr="009B4737">
        <w:rPr>
          <w:rFonts w:ascii="Tahoma" w:hAnsi="Tahoma" w:cs="Tahoma"/>
          <w:b/>
          <w:bCs/>
          <w:sz w:val="20"/>
          <w:szCs w:val="20"/>
        </w:rPr>
        <w:t>ALGAR TI CONSULTORIA S.A.</w:t>
      </w:r>
      <w:r w:rsidRPr="009B4737">
        <w:rPr>
          <w:rFonts w:ascii="Tahoma" w:hAnsi="Tahoma" w:cs="Tahoma"/>
          <w:bCs/>
          <w:sz w:val="20"/>
          <w:szCs w:val="20"/>
        </w:rPr>
        <w:t>, sociedade por ações, sem registro de companhia aberta perante a Comissão de Valores Mobiliários ("</w:t>
      </w:r>
      <w:r w:rsidRPr="009B4737">
        <w:rPr>
          <w:rFonts w:ascii="Tahoma" w:hAnsi="Tahoma" w:cs="Tahoma"/>
          <w:bCs/>
          <w:sz w:val="20"/>
          <w:szCs w:val="20"/>
          <w:u w:val="single"/>
        </w:rPr>
        <w:t>CVM</w:t>
      </w:r>
      <w:r w:rsidRPr="009B4737">
        <w:rPr>
          <w:rFonts w:ascii="Tahoma" w:hAnsi="Tahoma" w:cs="Tahoma"/>
          <w:bCs/>
          <w:sz w:val="20"/>
          <w:szCs w:val="20"/>
        </w:rPr>
        <w:t xml:space="preserve">"), com sede na cidade de </w:t>
      </w:r>
      <w:r w:rsidR="00E93012" w:rsidRPr="009B4737">
        <w:rPr>
          <w:rFonts w:ascii="Tahoma" w:hAnsi="Tahoma" w:cs="Tahoma"/>
          <w:bCs/>
          <w:sz w:val="20"/>
          <w:szCs w:val="20"/>
        </w:rPr>
        <w:t>Belo Horizonte</w:t>
      </w:r>
      <w:r w:rsidRPr="009B4737">
        <w:rPr>
          <w:rFonts w:ascii="Tahoma" w:hAnsi="Tahoma" w:cs="Tahoma"/>
          <w:bCs/>
          <w:sz w:val="20"/>
          <w:szCs w:val="20"/>
        </w:rPr>
        <w:t xml:space="preserve">, </w:t>
      </w:r>
      <w:r w:rsidR="00475E25" w:rsidRPr="009B4737">
        <w:rPr>
          <w:rFonts w:ascii="Tahoma" w:hAnsi="Tahoma" w:cs="Tahoma"/>
          <w:bCs/>
          <w:sz w:val="20"/>
          <w:szCs w:val="20"/>
        </w:rPr>
        <w:t xml:space="preserve">Estado </w:t>
      </w:r>
      <w:r w:rsidRPr="009B4737">
        <w:rPr>
          <w:rFonts w:ascii="Tahoma" w:hAnsi="Tahoma" w:cs="Tahoma"/>
          <w:bCs/>
          <w:sz w:val="20"/>
          <w:szCs w:val="20"/>
        </w:rPr>
        <w:t>de Minas Gerais, na Rua Desembargador Jorge Fontana, nº 600, Pavimentos nº 5, nº 6 e nº 7, Belvede</w:t>
      </w:r>
      <w:r w:rsidR="000D6235" w:rsidRPr="009B4737">
        <w:rPr>
          <w:rFonts w:ascii="Tahoma" w:hAnsi="Tahoma" w:cs="Tahoma"/>
          <w:bCs/>
          <w:sz w:val="20"/>
          <w:szCs w:val="20"/>
        </w:rPr>
        <w:t>re</w:t>
      </w:r>
      <w:r w:rsidRPr="009B4737">
        <w:rPr>
          <w:rFonts w:ascii="Tahoma" w:hAnsi="Tahoma" w:cs="Tahoma"/>
          <w:bCs/>
          <w:sz w:val="20"/>
          <w:szCs w:val="20"/>
        </w:rPr>
        <w:t>, CEP 30320-670, inscrita no Cadastro Nacional da Pessoa Jurídica do Ministério da Fazenda</w:t>
      </w:r>
      <w:r w:rsidR="00E83217" w:rsidRPr="009B4737">
        <w:rPr>
          <w:rFonts w:ascii="Tahoma" w:hAnsi="Tahoma" w:cs="Tahoma"/>
          <w:bCs/>
          <w:sz w:val="20"/>
          <w:szCs w:val="20"/>
        </w:rPr>
        <w:t> </w:t>
      </w:r>
      <w:r w:rsidRPr="009B4737">
        <w:rPr>
          <w:rFonts w:ascii="Tahoma" w:hAnsi="Tahoma" w:cs="Tahoma"/>
          <w:bCs/>
          <w:sz w:val="20"/>
          <w:szCs w:val="20"/>
        </w:rPr>
        <w:t>("</w:t>
      </w:r>
      <w:r w:rsidRPr="009B4737">
        <w:rPr>
          <w:rFonts w:ascii="Tahoma" w:hAnsi="Tahoma" w:cs="Tahoma"/>
          <w:bCs/>
          <w:sz w:val="20"/>
          <w:szCs w:val="20"/>
          <w:u w:val="single"/>
        </w:rPr>
        <w:t>CNPJ/MF</w:t>
      </w:r>
      <w:r w:rsidRPr="009B4737">
        <w:rPr>
          <w:rFonts w:ascii="Tahoma" w:hAnsi="Tahoma" w:cs="Tahoma"/>
          <w:bCs/>
          <w:sz w:val="20"/>
          <w:szCs w:val="20"/>
        </w:rPr>
        <w:t xml:space="preserve">") sob o nº </w:t>
      </w:r>
      <w:r w:rsidR="0035695F" w:rsidRPr="009B4737">
        <w:rPr>
          <w:rFonts w:ascii="Tahoma" w:hAnsi="Tahoma" w:cs="Tahoma"/>
          <w:bCs/>
          <w:color w:val="000000"/>
          <w:sz w:val="20"/>
          <w:szCs w:val="20"/>
        </w:rPr>
        <w:t>05.510.654/0001-89</w:t>
      </w:r>
      <w:r w:rsidRPr="009B4737">
        <w:rPr>
          <w:rFonts w:ascii="Tahoma" w:hAnsi="Tahoma" w:cs="Tahoma"/>
          <w:bCs/>
          <w:sz w:val="20"/>
          <w:szCs w:val="20"/>
        </w:rPr>
        <w:t>, com seus atos constitutivos registrados perante a Junta Comercial do Estado de Minas Gerais ("</w:t>
      </w:r>
      <w:r w:rsidRPr="009B4737">
        <w:rPr>
          <w:rFonts w:ascii="Tahoma" w:hAnsi="Tahoma" w:cs="Tahoma"/>
          <w:bCs/>
          <w:sz w:val="20"/>
          <w:szCs w:val="20"/>
          <w:u w:val="single"/>
        </w:rPr>
        <w:t>JUCEMG</w:t>
      </w:r>
      <w:r w:rsidRPr="009B4737">
        <w:rPr>
          <w:rFonts w:ascii="Tahoma" w:hAnsi="Tahoma" w:cs="Tahoma"/>
          <w:bCs/>
          <w:sz w:val="20"/>
          <w:szCs w:val="20"/>
        </w:rPr>
        <w:t>") sob o NIRE</w:t>
      </w:r>
      <w:r w:rsidR="0035695F" w:rsidRPr="009B4737">
        <w:rPr>
          <w:rFonts w:ascii="Tahoma" w:hAnsi="Tahoma" w:cs="Tahoma"/>
          <w:bCs/>
          <w:sz w:val="20"/>
          <w:szCs w:val="20"/>
        </w:rPr>
        <w:t> </w:t>
      </w:r>
      <w:r w:rsidR="00A26E48" w:rsidRPr="009B4737">
        <w:rPr>
          <w:rFonts w:ascii="Tahoma" w:hAnsi="Tahoma" w:cs="Tahoma"/>
          <w:bCs/>
          <w:sz w:val="20"/>
          <w:szCs w:val="20"/>
        </w:rPr>
        <w:t>31.300.1098-95</w:t>
      </w:r>
      <w:r w:rsidRPr="009B4737">
        <w:rPr>
          <w:rFonts w:ascii="Tahoma" w:hAnsi="Tahoma" w:cs="Tahoma"/>
          <w:bCs/>
          <w:sz w:val="20"/>
          <w:szCs w:val="20"/>
        </w:rPr>
        <w:t>, neste ato representada nos termos de seu estatuto social</w:t>
      </w:r>
      <w:r w:rsidR="009B4737" w:rsidRPr="009B4737">
        <w:rPr>
          <w:rFonts w:ascii="Tahoma" w:hAnsi="Tahoma" w:cs="Tahoma"/>
          <w:bCs/>
          <w:sz w:val="20"/>
          <w:szCs w:val="20"/>
        </w:rPr>
        <w:t xml:space="preserve"> por seus diretores: </w:t>
      </w:r>
      <w:r w:rsidR="009B4737" w:rsidRPr="009B4737">
        <w:rPr>
          <w:rFonts w:ascii="Tahoma" w:hAnsi="Tahoma" w:cs="Tahoma"/>
          <w:caps/>
          <w:color w:val="000000"/>
          <w:sz w:val="20"/>
          <w:szCs w:val="20"/>
        </w:rPr>
        <w:t xml:space="preserve">CARLOS HENRIQUE VILARINHO, </w:t>
      </w:r>
      <w:r w:rsidR="009B4737" w:rsidRPr="009B4737">
        <w:rPr>
          <w:rFonts w:ascii="Tahoma" w:hAnsi="Tahoma" w:cs="Tahoma"/>
          <w:color w:val="000000"/>
          <w:sz w:val="20"/>
          <w:szCs w:val="20"/>
        </w:rPr>
        <w:t xml:space="preserve">brasileiro, casado, Diretor Administrativo Financeiro, inscrito no </w:t>
      </w:r>
      <w:r w:rsidR="009B4737" w:rsidRPr="009B4737">
        <w:rPr>
          <w:rFonts w:ascii="Tahoma" w:hAnsi="Tahoma" w:cs="Tahoma"/>
          <w:caps/>
          <w:color w:val="000000"/>
          <w:sz w:val="20"/>
          <w:szCs w:val="20"/>
        </w:rPr>
        <w:t xml:space="preserve">CPF </w:t>
      </w:r>
      <w:r w:rsidR="009B4737" w:rsidRPr="009B4737">
        <w:rPr>
          <w:rFonts w:ascii="Tahoma" w:hAnsi="Tahoma" w:cs="Tahoma"/>
          <w:color w:val="000000"/>
          <w:sz w:val="20"/>
          <w:szCs w:val="20"/>
        </w:rPr>
        <w:t>n</w:t>
      </w:r>
      <w:r w:rsidR="009B4737" w:rsidRPr="009B4737">
        <w:rPr>
          <w:rFonts w:ascii="Tahoma" w:hAnsi="Tahoma" w:cs="Tahoma"/>
          <w:caps/>
          <w:color w:val="000000"/>
          <w:sz w:val="20"/>
          <w:szCs w:val="20"/>
        </w:rPr>
        <w:t xml:space="preserve">º 808.746.736-15 </w:t>
      </w:r>
      <w:r w:rsidR="009B4737" w:rsidRPr="009B4737">
        <w:rPr>
          <w:rFonts w:ascii="Tahoma" w:hAnsi="Tahoma" w:cs="Tahoma"/>
          <w:color w:val="000000"/>
          <w:sz w:val="20"/>
          <w:szCs w:val="20"/>
        </w:rPr>
        <w:t>e</w:t>
      </w:r>
      <w:r w:rsidR="009B4737" w:rsidRPr="009B4737">
        <w:rPr>
          <w:rFonts w:ascii="Tahoma" w:hAnsi="Tahoma" w:cs="Tahoma"/>
          <w:caps/>
          <w:color w:val="000000"/>
          <w:sz w:val="20"/>
          <w:szCs w:val="20"/>
        </w:rPr>
        <w:t xml:space="preserve"> </w:t>
      </w:r>
      <w:r w:rsidR="009B4737" w:rsidRPr="009B4737">
        <w:rPr>
          <w:rFonts w:ascii="Tahoma" w:hAnsi="Tahoma" w:cs="Tahoma"/>
          <w:color w:val="000000"/>
          <w:sz w:val="20"/>
          <w:szCs w:val="20"/>
        </w:rPr>
        <w:t>no</w:t>
      </w:r>
      <w:r w:rsidR="009B4737" w:rsidRPr="009B4737">
        <w:rPr>
          <w:rFonts w:ascii="Tahoma" w:hAnsi="Tahoma" w:cs="Tahoma"/>
          <w:caps/>
          <w:color w:val="000000"/>
          <w:sz w:val="20"/>
          <w:szCs w:val="20"/>
        </w:rPr>
        <w:t xml:space="preserve"> RG </w:t>
      </w:r>
      <w:r w:rsidR="009B4737" w:rsidRPr="009B4737">
        <w:rPr>
          <w:rFonts w:ascii="Tahoma" w:hAnsi="Tahoma" w:cs="Tahoma"/>
          <w:color w:val="000000"/>
          <w:sz w:val="20"/>
          <w:szCs w:val="20"/>
        </w:rPr>
        <w:t>n</w:t>
      </w:r>
      <w:r w:rsidR="009B4737" w:rsidRPr="009B4737">
        <w:rPr>
          <w:rFonts w:ascii="Tahoma" w:hAnsi="Tahoma" w:cs="Tahoma"/>
          <w:caps/>
          <w:color w:val="000000"/>
          <w:sz w:val="20"/>
          <w:szCs w:val="20"/>
        </w:rPr>
        <w:t xml:space="preserve">º M-4763132, </w:t>
      </w:r>
      <w:r w:rsidR="009B4737" w:rsidRPr="009B4737">
        <w:rPr>
          <w:rFonts w:ascii="Tahoma" w:hAnsi="Tahoma" w:cs="Tahoma"/>
          <w:color w:val="000000"/>
          <w:sz w:val="20"/>
          <w:szCs w:val="20"/>
        </w:rPr>
        <w:t>e</w:t>
      </w:r>
      <w:r w:rsidR="009B4737" w:rsidRPr="009B4737">
        <w:rPr>
          <w:rFonts w:ascii="Tahoma" w:hAnsi="Tahoma" w:cs="Tahoma"/>
          <w:caps/>
          <w:color w:val="000000"/>
          <w:sz w:val="20"/>
          <w:szCs w:val="20"/>
        </w:rPr>
        <w:t xml:space="preserve"> </w:t>
      </w:r>
      <w:r w:rsidR="009B4737" w:rsidRPr="009B4737">
        <w:rPr>
          <w:rFonts w:ascii="Tahoma" w:hAnsi="Tahoma" w:cs="Tahoma"/>
          <w:sz w:val="20"/>
          <w:szCs w:val="20"/>
        </w:rPr>
        <w:t>MARINEIDE DA SILVA PERES, brasileira, casada, Diretora de Talentos Humanos, inscrita no CPF nº 351.385.306-82 e no RG nº M-1415894 SSP/MG</w:t>
      </w:r>
      <w:r w:rsidRPr="009B4737">
        <w:rPr>
          <w:rFonts w:ascii="Tahoma" w:hAnsi="Tahoma" w:cs="Tahoma"/>
          <w:bCs/>
          <w:sz w:val="20"/>
          <w:szCs w:val="20"/>
        </w:rPr>
        <w:t xml:space="preserve"> ("</w:t>
      </w:r>
      <w:r w:rsidR="0035695F" w:rsidRPr="009B4737">
        <w:rPr>
          <w:rFonts w:ascii="Tahoma" w:hAnsi="Tahoma" w:cs="Tahoma"/>
          <w:bCs/>
          <w:sz w:val="20"/>
          <w:szCs w:val="20"/>
          <w:u w:val="single"/>
        </w:rPr>
        <w:t>Emissora</w:t>
      </w:r>
      <w:r w:rsidRPr="009B4737">
        <w:rPr>
          <w:rFonts w:ascii="Tahoma" w:hAnsi="Tahoma" w:cs="Tahoma"/>
          <w:bCs/>
          <w:sz w:val="20"/>
          <w:szCs w:val="20"/>
        </w:rPr>
        <w:t>")</w:t>
      </w:r>
      <w:r w:rsidRPr="009B4737">
        <w:rPr>
          <w:rFonts w:ascii="Tahoma" w:hAnsi="Tahoma" w:cs="Tahoma"/>
          <w:sz w:val="20"/>
          <w:szCs w:val="20"/>
        </w:rPr>
        <w:t>;</w:t>
      </w:r>
      <w:bookmarkEnd w:id="3"/>
    </w:p>
    <w:p w14:paraId="1D286646" w14:textId="27ADC2D2" w:rsidR="00BC2140" w:rsidRPr="009B4737" w:rsidRDefault="00BC2140" w:rsidP="009B4737">
      <w:pPr>
        <w:pStyle w:val="PargrafodaLista"/>
        <w:numPr>
          <w:ilvl w:val="0"/>
          <w:numId w:val="5"/>
        </w:numPr>
        <w:tabs>
          <w:tab w:val="left" w:pos="1134"/>
        </w:tabs>
        <w:spacing w:before="120" w:after="120" w:line="320" w:lineRule="exact"/>
        <w:ind w:left="567" w:hanging="567"/>
        <w:rPr>
          <w:rFonts w:ascii="Tahoma" w:hAnsi="Tahoma" w:cs="Tahoma"/>
          <w:bCs/>
          <w:color w:val="000000"/>
          <w:sz w:val="20"/>
          <w:szCs w:val="20"/>
        </w:rPr>
      </w:pPr>
      <w:r w:rsidRPr="009B4737">
        <w:rPr>
          <w:rFonts w:ascii="Tahoma" w:hAnsi="Tahoma" w:cs="Tahoma"/>
          <w:b/>
          <w:bCs/>
          <w:color w:val="000000"/>
          <w:sz w:val="20"/>
          <w:szCs w:val="20"/>
        </w:rPr>
        <w:t>OLIVEIRA TRUST DISTRIBUIDORA DE TÍTULOS E VALORES MOBILIÁRIOS S.A.</w:t>
      </w:r>
      <w:r w:rsidRPr="009B4737">
        <w:rPr>
          <w:rFonts w:ascii="Tahoma" w:hAnsi="Tahoma" w:cs="Tahoma"/>
          <w:bCs/>
          <w:color w:val="000000"/>
          <w:sz w:val="20"/>
          <w:szCs w:val="20"/>
        </w:rPr>
        <w:t>,</w:t>
      </w:r>
      <w:r w:rsidRPr="009B4737">
        <w:rPr>
          <w:rFonts w:ascii="Tahoma" w:hAnsi="Tahoma" w:cs="Tahoma"/>
          <w:b/>
          <w:bCs/>
          <w:color w:val="000000"/>
          <w:sz w:val="20"/>
          <w:szCs w:val="20"/>
        </w:rPr>
        <w:t xml:space="preserve"> </w:t>
      </w:r>
      <w:r w:rsidRPr="009B4737">
        <w:rPr>
          <w:rFonts w:ascii="Tahoma" w:hAnsi="Tahoma" w:cs="Tahoma"/>
          <w:bCs/>
          <w:color w:val="000000"/>
          <w:sz w:val="20"/>
          <w:szCs w:val="20"/>
        </w:rPr>
        <w:t>sociedade por ações, com domicílio na cidade de São Paulo, Estado de São Paulo, na Rua Joaquim Floriano, n.º 1052, sala 132, CEP 04534-004, inscrita no CNPJ/MF sob o n.º 36.113.876/0004-34, neste ato representada na forma de seus atos constitutivos</w:t>
      </w:r>
      <w:r w:rsidR="009B4737" w:rsidRPr="009B4737">
        <w:rPr>
          <w:rFonts w:ascii="Tahoma" w:hAnsi="Tahoma" w:cs="Tahoma"/>
          <w:bCs/>
          <w:color w:val="000000"/>
          <w:sz w:val="20"/>
          <w:szCs w:val="20"/>
        </w:rPr>
        <w:t xml:space="preserve"> por seus procuradores: </w:t>
      </w:r>
      <w:r w:rsidR="009B4737" w:rsidRPr="009B4737">
        <w:rPr>
          <w:rFonts w:ascii="Tahoma" w:hAnsi="Tahoma" w:cs="Tahoma"/>
          <w:color w:val="000000" w:themeColor="text1"/>
          <w:sz w:val="20"/>
          <w:szCs w:val="20"/>
          <w:shd w:val="clear" w:color="auto" w:fill="FFFFFF"/>
        </w:rPr>
        <w:t>FERNANDO NUNES LUÍS, brasileiro divorciado, advogado, inscrito no CPF nº 311.177.888-65 e no RG n.º 43.</w:t>
      </w:r>
      <w:hyperlink r:id="rId9" w:tgtFrame="_blank" w:history="1">
        <w:r w:rsidR="009B4737" w:rsidRPr="009B4737">
          <w:rPr>
            <w:rStyle w:val="Hyperlink"/>
            <w:rFonts w:ascii="Tahoma" w:hAnsi="Tahoma" w:cs="Tahoma"/>
            <w:color w:val="000000" w:themeColor="text1"/>
            <w:sz w:val="20"/>
            <w:szCs w:val="20"/>
            <w:u w:val="none"/>
            <w:shd w:val="clear" w:color="auto" w:fill="FFFFFF"/>
          </w:rPr>
          <w:t>805.316</w:t>
        </w:r>
      </w:hyperlink>
      <w:r w:rsidR="009B4737" w:rsidRPr="009B4737">
        <w:rPr>
          <w:rFonts w:ascii="Tahoma" w:hAnsi="Tahoma" w:cs="Tahoma"/>
          <w:color w:val="000000" w:themeColor="text1"/>
          <w:sz w:val="20"/>
          <w:szCs w:val="20"/>
          <w:shd w:val="clear" w:color="auto" w:fill="FFFFFF"/>
        </w:rPr>
        <w:t xml:space="preserve">-3 SSP/SP, e MARCELO TAKESHI YANO DE ANDRADE, brasileiro, solteiro, advogado, inscrito no CPF nº 311.177.888-65 e no RG nº </w:t>
      </w:r>
      <w:hyperlink r:id="rId10" w:tgtFrame="_blank" w:history="1">
        <w:r w:rsidR="009B4737" w:rsidRPr="009B4737">
          <w:rPr>
            <w:rStyle w:val="Hyperlink"/>
            <w:rFonts w:ascii="Tahoma" w:hAnsi="Tahoma" w:cs="Tahoma"/>
            <w:color w:val="000000" w:themeColor="text1"/>
            <w:sz w:val="20"/>
            <w:szCs w:val="20"/>
            <w:u w:val="none"/>
            <w:shd w:val="clear" w:color="auto" w:fill="FFFFFF"/>
          </w:rPr>
          <w:t>27.272</w:t>
        </w:r>
      </w:hyperlink>
      <w:r w:rsidR="009B4737" w:rsidRPr="009B4737">
        <w:rPr>
          <w:rFonts w:ascii="Tahoma" w:hAnsi="Tahoma" w:cs="Tahoma"/>
          <w:color w:val="000000" w:themeColor="text1"/>
          <w:sz w:val="20"/>
          <w:szCs w:val="20"/>
          <w:shd w:val="clear" w:color="auto" w:fill="FFFFFF"/>
        </w:rPr>
        <w:t>.909-7 SSP/SP</w:t>
      </w:r>
      <w:r w:rsidRPr="009B4737">
        <w:rPr>
          <w:rFonts w:ascii="Tahoma" w:hAnsi="Tahoma" w:cs="Tahoma"/>
          <w:bCs/>
          <w:color w:val="000000"/>
          <w:sz w:val="20"/>
          <w:szCs w:val="20"/>
        </w:rPr>
        <w:t xml:space="preserve">, </w:t>
      </w:r>
      <w:r w:rsidRPr="009B4737">
        <w:rPr>
          <w:rFonts w:ascii="Tahoma" w:hAnsi="Tahoma" w:cs="Tahoma"/>
          <w:sz w:val="20"/>
          <w:szCs w:val="20"/>
        </w:rPr>
        <w:t>na qualidade de agente fiduciário, representando a comunhão dos titulares das Debêntures (conforme abaixo definido) da Emissora ("</w:t>
      </w:r>
      <w:r w:rsidRPr="009B4737">
        <w:rPr>
          <w:rFonts w:ascii="Tahoma" w:hAnsi="Tahoma" w:cs="Tahoma"/>
          <w:sz w:val="20"/>
          <w:szCs w:val="20"/>
          <w:u w:val="single"/>
        </w:rPr>
        <w:t>Debenturistas</w:t>
      </w:r>
      <w:r w:rsidRPr="009B4737">
        <w:rPr>
          <w:rFonts w:ascii="Tahoma" w:hAnsi="Tahoma" w:cs="Tahoma"/>
          <w:sz w:val="20"/>
          <w:szCs w:val="20"/>
        </w:rPr>
        <w:t>"), neste ato representada na forma de seu estatuto social ("</w:t>
      </w:r>
      <w:r w:rsidRPr="009B4737">
        <w:rPr>
          <w:rFonts w:ascii="Tahoma" w:hAnsi="Tahoma" w:cs="Tahoma"/>
          <w:sz w:val="20"/>
          <w:szCs w:val="20"/>
          <w:u w:val="single"/>
        </w:rPr>
        <w:t>Agente Fiduciário</w:t>
      </w:r>
      <w:r w:rsidRPr="009B4737">
        <w:rPr>
          <w:rFonts w:ascii="Tahoma" w:hAnsi="Tahoma" w:cs="Tahoma"/>
          <w:sz w:val="20"/>
          <w:szCs w:val="20"/>
        </w:rPr>
        <w:t xml:space="preserve">"); </w:t>
      </w:r>
    </w:p>
    <w:p w14:paraId="6DCD9F01" w14:textId="79EC54FE" w:rsidR="00155CBC" w:rsidRPr="00155CBC" w:rsidRDefault="00155CBC" w:rsidP="00933ACE">
      <w:pPr>
        <w:tabs>
          <w:tab w:val="left" w:pos="1134"/>
        </w:tabs>
        <w:spacing w:before="120" w:after="120" w:line="320" w:lineRule="exact"/>
        <w:rPr>
          <w:rFonts w:ascii="Tahoma" w:hAnsi="Tahoma" w:cs="Tahoma"/>
          <w:bCs/>
          <w:sz w:val="20"/>
          <w:szCs w:val="20"/>
        </w:rPr>
      </w:pPr>
      <w:r>
        <w:rPr>
          <w:rFonts w:ascii="Tahoma" w:hAnsi="Tahoma" w:cs="Tahoma"/>
          <w:bCs/>
          <w:sz w:val="20"/>
          <w:szCs w:val="20"/>
        </w:rPr>
        <w:t>E, ainda, na qualidade de intervenientes anuentes,</w:t>
      </w:r>
    </w:p>
    <w:p w14:paraId="3241AFC5" w14:textId="5017A790" w:rsidR="0012786C" w:rsidRPr="009B4737" w:rsidRDefault="0012786C" w:rsidP="009B4737">
      <w:pPr>
        <w:pStyle w:val="PargrafodaLista"/>
        <w:numPr>
          <w:ilvl w:val="0"/>
          <w:numId w:val="5"/>
        </w:numPr>
        <w:tabs>
          <w:tab w:val="left" w:pos="1134"/>
        </w:tabs>
        <w:spacing w:before="120" w:after="120" w:line="320" w:lineRule="exact"/>
        <w:ind w:left="567" w:hanging="567"/>
        <w:rPr>
          <w:rFonts w:ascii="Tahoma" w:hAnsi="Tahoma" w:cs="Tahoma"/>
          <w:bCs/>
          <w:sz w:val="20"/>
          <w:szCs w:val="20"/>
        </w:rPr>
      </w:pPr>
      <w:r w:rsidRPr="009B4737">
        <w:rPr>
          <w:rFonts w:ascii="Tahoma" w:hAnsi="Tahoma" w:cs="Tahoma"/>
          <w:b/>
          <w:bCs/>
          <w:sz w:val="20"/>
          <w:szCs w:val="20"/>
        </w:rPr>
        <w:t>ALGAR TECNOLOGIA E CONSULTORIA S.A.</w:t>
      </w:r>
      <w:r w:rsidRPr="009B4737">
        <w:rPr>
          <w:rFonts w:ascii="Tahoma" w:hAnsi="Tahoma" w:cs="Tahoma"/>
          <w:bCs/>
          <w:sz w:val="20"/>
          <w:szCs w:val="20"/>
        </w:rPr>
        <w:t xml:space="preserve">, sociedade por ações, sem registro de companhia aberta perante a CVM, com sede na cidade de Uberlândia, Estado de Minas Gerais, na Avenida Floriano Peixoto, nº 6500, Granja Marileuza, CEP 38405-184, inscrita no CNPJ sob o nº.  </w:t>
      </w:r>
      <w:r w:rsidR="009B4737" w:rsidRPr="009B4737">
        <w:rPr>
          <w:rFonts w:ascii="Tahoma" w:hAnsi="Tahoma" w:cs="Tahoma"/>
          <w:bCs/>
          <w:sz w:val="20"/>
          <w:szCs w:val="20"/>
        </w:rPr>
        <w:t>2</w:t>
      </w:r>
      <w:r w:rsidRPr="009B4737">
        <w:rPr>
          <w:rFonts w:ascii="Tahoma" w:hAnsi="Tahoma" w:cs="Tahoma"/>
          <w:bCs/>
          <w:sz w:val="20"/>
          <w:szCs w:val="20"/>
        </w:rPr>
        <w:t xml:space="preserve">1.246.699/0001-44, com seus atos constitutivos registrados perante a JUCEMG sob o NIRE </w:t>
      </w:r>
      <w:r w:rsidR="000D6235" w:rsidRPr="009B4737">
        <w:rPr>
          <w:rFonts w:ascii="Tahoma" w:hAnsi="Tahoma" w:cs="Tahoma"/>
          <w:bCs/>
          <w:sz w:val="20"/>
          <w:szCs w:val="20"/>
        </w:rPr>
        <w:t xml:space="preserve">313.000.096-37, </w:t>
      </w:r>
      <w:r w:rsidRPr="009B4737">
        <w:rPr>
          <w:rFonts w:ascii="Tahoma" w:hAnsi="Tahoma" w:cs="Tahoma"/>
          <w:bCs/>
          <w:sz w:val="20"/>
          <w:szCs w:val="20"/>
        </w:rPr>
        <w:t>neste ato representada nos termos de seu estatuto social</w:t>
      </w:r>
      <w:r w:rsidR="009B4737" w:rsidRPr="009B4737">
        <w:rPr>
          <w:rFonts w:ascii="Tahoma" w:hAnsi="Tahoma" w:cs="Tahoma"/>
          <w:bCs/>
          <w:sz w:val="20"/>
          <w:szCs w:val="20"/>
        </w:rPr>
        <w:t xml:space="preserve"> por seus diretores: </w:t>
      </w:r>
      <w:r w:rsidR="009B4737" w:rsidRPr="009B4737">
        <w:rPr>
          <w:rFonts w:ascii="Tahoma" w:hAnsi="Tahoma" w:cs="Tahoma"/>
          <w:caps/>
          <w:color w:val="000000"/>
          <w:sz w:val="20"/>
          <w:szCs w:val="20"/>
        </w:rPr>
        <w:t xml:space="preserve">CARLOS HENRIQUE VILARINHO, </w:t>
      </w:r>
      <w:r w:rsidR="009B4737" w:rsidRPr="009B4737">
        <w:rPr>
          <w:rFonts w:ascii="Tahoma" w:hAnsi="Tahoma" w:cs="Tahoma"/>
          <w:color w:val="000000"/>
          <w:sz w:val="20"/>
          <w:szCs w:val="20"/>
        </w:rPr>
        <w:t xml:space="preserve">brasileiro, casado, Diretor Administrativo Financeiro, inscrito no </w:t>
      </w:r>
      <w:r w:rsidR="009B4737" w:rsidRPr="009B4737">
        <w:rPr>
          <w:rFonts w:ascii="Tahoma" w:hAnsi="Tahoma" w:cs="Tahoma"/>
          <w:caps/>
          <w:color w:val="000000"/>
          <w:sz w:val="20"/>
          <w:szCs w:val="20"/>
        </w:rPr>
        <w:t xml:space="preserve">CPF </w:t>
      </w:r>
      <w:r w:rsidR="009B4737" w:rsidRPr="009B4737">
        <w:rPr>
          <w:rFonts w:ascii="Tahoma" w:hAnsi="Tahoma" w:cs="Tahoma"/>
          <w:color w:val="000000"/>
          <w:sz w:val="20"/>
          <w:szCs w:val="20"/>
        </w:rPr>
        <w:t>n</w:t>
      </w:r>
      <w:r w:rsidR="009B4737" w:rsidRPr="009B4737">
        <w:rPr>
          <w:rFonts w:ascii="Tahoma" w:hAnsi="Tahoma" w:cs="Tahoma"/>
          <w:caps/>
          <w:color w:val="000000"/>
          <w:sz w:val="20"/>
          <w:szCs w:val="20"/>
        </w:rPr>
        <w:t xml:space="preserve">º 808.746.736-15 </w:t>
      </w:r>
      <w:r w:rsidR="009B4737" w:rsidRPr="009B4737">
        <w:rPr>
          <w:rFonts w:ascii="Tahoma" w:hAnsi="Tahoma" w:cs="Tahoma"/>
          <w:color w:val="000000"/>
          <w:sz w:val="20"/>
          <w:szCs w:val="20"/>
        </w:rPr>
        <w:t>e</w:t>
      </w:r>
      <w:r w:rsidR="009B4737" w:rsidRPr="009B4737">
        <w:rPr>
          <w:rFonts w:ascii="Tahoma" w:hAnsi="Tahoma" w:cs="Tahoma"/>
          <w:caps/>
          <w:color w:val="000000"/>
          <w:sz w:val="20"/>
          <w:szCs w:val="20"/>
        </w:rPr>
        <w:t xml:space="preserve"> </w:t>
      </w:r>
      <w:r w:rsidR="009B4737" w:rsidRPr="009B4737">
        <w:rPr>
          <w:rFonts w:ascii="Tahoma" w:hAnsi="Tahoma" w:cs="Tahoma"/>
          <w:color w:val="000000"/>
          <w:sz w:val="20"/>
          <w:szCs w:val="20"/>
        </w:rPr>
        <w:t>no</w:t>
      </w:r>
      <w:r w:rsidR="009B4737" w:rsidRPr="009B4737">
        <w:rPr>
          <w:rFonts w:ascii="Tahoma" w:hAnsi="Tahoma" w:cs="Tahoma"/>
          <w:caps/>
          <w:color w:val="000000"/>
          <w:sz w:val="20"/>
          <w:szCs w:val="20"/>
        </w:rPr>
        <w:t xml:space="preserve"> RG </w:t>
      </w:r>
      <w:r w:rsidR="009B4737" w:rsidRPr="009B4737">
        <w:rPr>
          <w:rFonts w:ascii="Tahoma" w:hAnsi="Tahoma" w:cs="Tahoma"/>
          <w:color w:val="000000"/>
          <w:sz w:val="20"/>
          <w:szCs w:val="20"/>
        </w:rPr>
        <w:t>n</w:t>
      </w:r>
      <w:r w:rsidR="009B4737" w:rsidRPr="009B4737">
        <w:rPr>
          <w:rFonts w:ascii="Tahoma" w:hAnsi="Tahoma" w:cs="Tahoma"/>
          <w:caps/>
          <w:color w:val="000000"/>
          <w:sz w:val="20"/>
          <w:szCs w:val="20"/>
        </w:rPr>
        <w:t xml:space="preserve">º M-4763132, </w:t>
      </w:r>
      <w:r w:rsidR="009B4737" w:rsidRPr="009B4737">
        <w:rPr>
          <w:rFonts w:ascii="Tahoma" w:hAnsi="Tahoma" w:cs="Tahoma"/>
          <w:color w:val="000000"/>
          <w:sz w:val="20"/>
          <w:szCs w:val="20"/>
        </w:rPr>
        <w:t>e</w:t>
      </w:r>
      <w:r w:rsidR="009B4737" w:rsidRPr="009B4737">
        <w:rPr>
          <w:rFonts w:ascii="Tahoma" w:hAnsi="Tahoma" w:cs="Tahoma"/>
          <w:caps/>
          <w:color w:val="000000"/>
          <w:sz w:val="20"/>
          <w:szCs w:val="20"/>
        </w:rPr>
        <w:t xml:space="preserve"> </w:t>
      </w:r>
      <w:r w:rsidR="009B4737" w:rsidRPr="009B4737">
        <w:rPr>
          <w:rFonts w:ascii="Tahoma" w:hAnsi="Tahoma" w:cs="Tahoma"/>
          <w:sz w:val="20"/>
          <w:szCs w:val="20"/>
        </w:rPr>
        <w:t>MARINEIDE DA SILVA PERES, brasileira, casada, Diretora de Talentos Humanos, inscrita no CPF nº 351.385.306-82 e no RG nº M-1415894 SSP/MG</w:t>
      </w:r>
      <w:r w:rsidRPr="009B4737">
        <w:rPr>
          <w:rFonts w:ascii="Tahoma" w:hAnsi="Tahoma" w:cs="Tahoma"/>
          <w:bCs/>
          <w:sz w:val="20"/>
          <w:szCs w:val="20"/>
        </w:rPr>
        <w:t>(“</w:t>
      </w:r>
      <w:r w:rsidRPr="009B4737">
        <w:rPr>
          <w:rFonts w:ascii="Tahoma" w:hAnsi="Tahoma" w:cs="Tahoma"/>
          <w:bCs/>
          <w:sz w:val="20"/>
          <w:szCs w:val="20"/>
          <w:u w:val="single"/>
        </w:rPr>
        <w:t>Algar Tech</w:t>
      </w:r>
      <w:r w:rsidRPr="009B4737">
        <w:rPr>
          <w:rFonts w:ascii="Tahoma" w:hAnsi="Tahoma" w:cs="Tahoma"/>
          <w:bCs/>
          <w:sz w:val="20"/>
          <w:szCs w:val="20"/>
        </w:rPr>
        <w:t>”); e</w:t>
      </w:r>
      <w:r w:rsidR="009B4737">
        <w:rPr>
          <w:rFonts w:ascii="Arial" w:hAnsi="Arial" w:cs="Arial"/>
          <w:color w:val="000000"/>
          <w:sz w:val="16"/>
          <w:szCs w:val="16"/>
        </w:rPr>
        <w:t> </w:t>
      </w:r>
    </w:p>
    <w:p w14:paraId="15961017" w14:textId="1F742DCF" w:rsidR="00BC2140" w:rsidRPr="0012786C" w:rsidRDefault="009B4737" w:rsidP="0012786C">
      <w:pPr>
        <w:pStyle w:val="PargrafodaLista"/>
        <w:numPr>
          <w:ilvl w:val="0"/>
          <w:numId w:val="5"/>
        </w:numPr>
        <w:tabs>
          <w:tab w:val="left" w:pos="1134"/>
        </w:tabs>
        <w:spacing w:before="120" w:after="120" w:line="320" w:lineRule="exact"/>
        <w:ind w:left="567" w:hanging="567"/>
        <w:rPr>
          <w:rFonts w:ascii="Tahoma" w:hAnsi="Tahoma" w:cs="Tahoma"/>
          <w:bCs/>
          <w:sz w:val="20"/>
          <w:szCs w:val="20"/>
        </w:rPr>
      </w:pPr>
      <w:r>
        <w:rPr>
          <w:rFonts w:ascii="Tahoma" w:hAnsi="Tahoma" w:cs="Tahoma"/>
          <w:b/>
          <w:bCs/>
          <w:sz w:val="20"/>
          <w:szCs w:val="20"/>
        </w:rPr>
        <w:t xml:space="preserve">ENGESET - </w:t>
      </w:r>
      <w:r w:rsidR="00DE70CB" w:rsidRPr="00933ACE">
        <w:rPr>
          <w:rFonts w:ascii="Tahoma" w:hAnsi="Tahoma" w:cs="Tahoma"/>
          <w:b/>
          <w:bCs/>
          <w:sz w:val="20"/>
          <w:szCs w:val="20"/>
        </w:rPr>
        <w:t>SERVIÇOS DE TELECOMUNICAÇÕES S.A.</w:t>
      </w:r>
      <w:r w:rsidR="00DE70CB" w:rsidRPr="00155CBC">
        <w:rPr>
          <w:rFonts w:ascii="Tahoma" w:hAnsi="Tahoma" w:cs="Tahoma"/>
          <w:bCs/>
          <w:sz w:val="20"/>
          <w:szCs w:val="20"/>
        </w:rPr>
        <w:t xml:space="preserve">, sociedade por ações, sem registro de companhia aberta perante a CVM, com sede na cidade de Uberlândia, Estado de Minas Gerais, na </w:t>
      </w:r>
      <w:r w:rsidR="00DE70CB" w:rsidRPr="00155CBC">
        <w:rPr>
          <w:rFonts w:ascii="Tahoma" w:hAnsi="Tahoma" w:cs="Tahoma"/>
          <w:bCs/>
          <w:sz w:val="20"/>
          <w:szCs w:val="20"/>
        </w:rPr>
        <w:lastRenderedPageBreak/>
        <w:t>Avenida João Pinheiro, nº 4.020, andar 4 e 5, bairro Brasil, CEP 38.4</w:t>
      </w:r>
      <w:r w:rsidR="00DE70CB" w:rsidRPr="00933ACE">
        <w:rPr>
          <w:rFonts w:ascii="Tahoma" w:hAnsi="Tahoma" w:cs="Tahoma"/>
          <w:bCs/>
          <w:sz w:val="20"/>
          <w:szCs w:val="20"/>
        </w:rPr>
        <w:t>00-714, inscrita no CNPJ sob o nº. 08.162.032/0001-03, com seus atos constitutivos registra</w:t>
      </w:r>
      <w:r w:rsidR="00DE70CB">
        <w:rPr>
          <w:rFonts w:ascii="Tahoma" w:hAnsi="Tahoma" w:cs="Tahoma"/>
          <w:bCs/>
          <w:sz w:val="20"/>
          <w:szCs w:val="20"/>
        </w:rPr>
        <w:t>dos perante a JUCEMG sob o NIRE </w:t>
      </w:r>
      <w:r w:rsidR="000D6235">
        <w:rPr>
          <w:rFonts w:ascii="Tahoma" w:hAnsi="Tahoma" w:cs="Tahoma"/>
          <w:bCs/>
          <w:sz w:val="20"/>
          <w:szCs w:val="20"/>
        </w:rPr>
        <w:t>313.000.236-13</w:t>
      </w:r>
      <w:r w:rsidR="000D6235" w:rsidRPr="00933ACE">
        <w:rPr>
          <w:rFonts w:ascii="Tahoma" w:hAnsi="Tahoma" w:cs="Tahoma"/>
          <w:bCs/>
          <w:sz w:val="20"/>
          <w:szCs w:val="20"/>
        </w:rPr>
        <w:t xml:space="preserve">, </w:t>
      </w:r>
      <w:r w:rsidRPr="009B4737">
        <w:rPr>
          <w:rFonts w:ascii="Tahoma" w:hAnsi="Tahoma" w:cs="Tahoma"/>
          <w:bCs/>
          <w:sz w:val="20"/>
          <w:szCs w:val="20"/>
        </w:rPr>
        <w:t xml:space="preserve">neste ato representada nos termos de seu estatuto social por seus diretores: </w:t>
      </w:r>
      <w:r w:rsidRPr="009B4737">
        <w:rPr>
          <w:rFonts w:ascii="Tahoma" w:hAnsi="Tahoma" w:cs="Tahoma"/>
          <w:caps/>
          <w:color w:val="000000"/>
          <w:sz w:val="20"/>
          <w:szCs w:val="20"/>
        </w:rPr>
        <w:t xml:space="preserve">CARLOS HENRIQUE VILARINHO, </w:t>
      </w:r>
      <w:r w:rsidRPr="009B4737">
        <w:rPr>
          <w:rFonts w:ascii="Tahoma" w:hAnsi="Tahoma" w:cs="Tahoma"/>
          <w:color w:val="000000"/>
          <w:sz w:val="20"/>
          <w:szCs w:val="20"/>
        </w:rPr>
        <w:t xml:space="preserve">brasileiro, casado, Diretor Administrativo Financeiro, inscrito no </w:t>
      </w:r>
      <w:r w:rsidRPr="009B4737">
        <w:rPr>
          <w:rFonts w:ascii="Tahoma" w:hAnsi="Tahoma" w:cs="Tahoma"/>
          <w:caps/>
          <w:color w:val="000000"/>
          <w:sz w:val="20"/>
          <w:szCs w:val="20"/>
        </w:rPr>
        <w:t xml:space="preserve">CPF </w:t>
      </w:r>
      <w:r w:rsidRPr="00A7135A">
        <w:rPr>
          <w:rFonts w:ascii="Tahoma" w:hAnsi="Tahoma" w:cs="Tahoma"/>
          <w:color w:val="000000"/>
          <w:sz w:val="20"/>
          <w:szCs w:val="20"/>
        </w:rPr>
        <w:t>n</w:t>
      </w:r>
      <w:r w:rsidRPr="00A7135A">
        <w:rPr>
          <w:rFonts w:ascii="Tahoma" w:hAnsi="Tahoma" w:cs="Tahoma"/>
          <w:caps/>
          <w:color w:val="000000"/>
          <w:sz w:val="20"/>
          <w:szCs w:val="20"/>
        </w:rPr>
        <w:t xml:space="preserve">º 808.746.736-15 </w:t>
      </w:r>
      <w:r w:rsidRPr="00A7135A">
        <w:rPr>
          <w:rFonts w:ascii="Tahoma" w:hAnsi="Tahoma" w:cs="Tahoma"/>
          <w:color w:val="000000"/>
          <w:sz w:val="20"/>
          <w:szCs w:val="20"/>
        </w:rPr>
        <w:t>e</w:t>
      </w:r>
      <w:r w:rsidRPr="00A7135A">
        <w:rPr>
          <w:rFonts w:ascii="Tahoma" w:hAnsi="Tahoma" w:cs="Tahoma"/>
          <w:caps/>
          <w:color w:val="000000"/>
          <w:sz w:val="20"/>
          <w:szCs w:val="20"/>
        </w:rPr>
        <w:t xml:space="preserve"> </w:t>
      </w:r>
      <w:r w:rsidRPr="00A7135A">
        <w:rPr>
          <w:rFonts w:ascii="Tahoma" w:hAnsi="Tahoma" w:cs="Tahoma"/>
          <w:color w:val="000000"/>
          <w:sz w:val="20"/>
          <w:szCs w:val="20"/>
        </w:rPr>
        <w:t>no</w:t>
      </w:r>
      <w:r w:rsidRPr="00A7135A">
        <w:rPr>
          <w:rFonts w:ascii="Tahoma" w:hAnsi="Tahoma" w:cs="Tahoma"/>
          <w:caps/>
          <w:color w:val="000000"/>
          <w:sz w:val="20"/>
          <w:szCs w:val="20"/>
        </w:rPr>
        <w:t xml:space="preserve"> RG </w:t>
      </w:r>
      <w:r w:rsidRPr="00A7135A">
        <w:rPr>
          <w:rFonts w:ascii="Tahoma" w:hAnsi="Tahoma" w:cs="Tahoma"/>
          <w:color w:val="000000"/>
          <w:sz w:val="20"/>
          <w:szCs w:val="20"/>
        </w:rPr>
        <w:t>n</w:t>
      </w:r>
      <w:r w:rsidRPr="00A7135A">
        <w:rPr>
          <w:rFonts w:ascii="Tahoma" w:hAnsi="Tahoma" w:cs="Tahoma"/>
          <w:caps/>
          <w:color w:val="000000"/>
          <w:sz w:val="20"/>
          <w:szCs w:val="20"/>
        </w:rPr>
        <w:t xml:space="preserve">º M-4763132, </w:t>
      </w:r>
      <w:r w:rsidRPr="00A7135A">
        <w:rPr>
          <w:rFonts w:ascii="Tahoma" w:hAnsi="Tahoma" w:cs="Tahoma"/>
          <w:color w:val="000000"/>
          <w:sz w:val="20"/>
          <w:szCs w:val="20"/>
        </w:rPr>
        <w:t>e</w:t>
      </w:r>
      <w:r w:rsidRPr="00A7135A">
        <w:rPr>
          <w:rFonts w:ascii="Tahoma" w:hAnsi="Tahoma" w:cs="Tahoma"/>
          <w:caps/>
          <w:color w:val="000000"/>
          <w:sz w:val="20"/>
          <w:szCs w:val="20"/>
        </w:rPr>
        <w:t xml:space="preserve"> </w:t>
      </w:r>
      <w:r w:rsidRPr="00A7135A">
        <w:rPr>
          <w:rFonts w:ascii="Tahoma" w:hAnsi="Tahoma" w:cs="Tahoma"/>
          <w:sz w:val="20"/>
          <w:szCs w:val="20"/>
        </w:rPr>
        <w:t>MARINEIDE DA SILVA PERES, brasileira, casada, Diretora de Talentos Humanos, inscrita no CPF nº 351.385.306-82 e no RG nº M-1415894 SSP/MG</w:t>
      </w:r>
      <w:r w:rsidRPr="00933ACE">
        <w:rPr>
          <w:rFonts w:ascii="Tahoma" w:hAnsi="Tahoma" w:cs="Tahoma"/>
          <w:bCs/>
          <w:sz w:val="20"/>
          <w:szCs w:val="20"/>
        </w:rPr>
        <w:t xml:space="preserve"> </w:t>
      </w:r>
      <w:r w:rsidR="00DE70CB" w:rsidRPr="00933ACE">
        <w:rPr>
          <w:rFonts w:ascii="Tahoma" w:hAnsi="Tahoma" w:cs="Tahoma"/>
          <w:bCs/>
          <w:sz w:val="20"/>
          <w:szCs w:val="20"/>
        </w:rPr>
        <w:t>(“</w:t>
      </w:r>
      <w:r w:rsidR="00DE70CB" w:rsidRPr="00933ACE">
        <w:rPr>
          <w:rFonts w:ascii="Tahoma" w:hAnsi="Tahoma" w:cs="Tahoma"/>
          <w:bCs/>
          <w:sz w:val="20"/>
          <w:szCs w:val="20"/>
          <w:u w:val="single"/>
        </w:rPr>
        <w:t>ENGESET</w:t>
      </w:r>
      <w:r w:rsidR="00DE70CB" w:rsidRPr="00155CBC">
        <w:rPr>
          <w:rFonts w:ascii="Tahoma" w:hAnsi="Tahoma" w:cs="Tahoma"/>
          <w:bCs/>
          <w:sz w:val="20"/>
          <w:szCs w:val="20"/>
        </w:rPr>
        <w:t xml:space="preserve">” e, em conjunto com </w:t>
      </w:r>
      <w:r w:rsidR="00DE70CB" w:rsidRPr="00BC2140">
        <w:rPr>
          <w:rFonts w:ascii="Tahoma" w:hAnsi="Tahoma" w:cs="Tahoma"/>
          <w:bCs/>
          <w:sz w:val="20"/>
          <w:szCs w:val="20"/>
        </w:rPr>
        <w:t>a Algar Tech, “</w:t>
      </w:r>
      <w:r w:rsidR="00DE70CB" w:rsidRPr="00933ACE">
        <w:rPr>
          <w:rFonts w:ascii="Tahoma" w:hAnsi="Tahoma" w:cs="Tahoma"/>
          <w:bCs/>
          <w:sz w:val="20"/>
          <w:szCs w:val="20"/>
          <w:u w:val="single"/>
        </w:rPr>
        <w:t>Garantidoras</w:t>
      </w:r>
      <w:r w:rsidR="00DE70CB">
        <w:rPr>
          <w:rFonts w:ascii="Tahoma" w:hAnsi="Tahoma" w:cs="Tahoma"/>
          <w:bCs/>
          <w:sz w:val="20"/>
          <w:szCs w:val="20"/>
        </w:rPr>
        <w:t>”</w:t>
      </w:r>
      <w:bookmarkStart w:id="4" w:name="_DV_M4"/>
      <w:bookmarkStart w:id="5" w:name="_Ref445295000"/>
      <w:bookmarkEnd w:id="4"/>
      <w:r w:rsidR="0012786C">
        <w:rPr>
          <w:rFonts w:ascii="Tahoma" w:hAnsi="Tahoma" w:cs="Tahoma"/>
          <w:bCs/>
          <w:sz w:val="20"/>
          <w:szCs w:val="20"/>
        </w:rPr>
        <w:t>);</w:t>
      </w:r>
    </w:p>
    <w:p w14:paraId="7279D442" w14:textId="39BC6628" w:rsidR="00C3466F" w:rsidRPr="00A35BA7" w:rsidRDefault="00C3466F" w:rsidP="00A35BA7">
      <w:pPr>
        <w:spacing w:before="120" w:after="120" w:line="320" w:lineRule="exact"/>
        <w:rPr>
          <w:rFonts w:ascii="Tahoma" w:hAnsi="Tahoma" w:cs="Tahoma"/>
          <w:sz w:val="20"/>
          <w:szCs w:val="20"/>
        </w:rPr>
      </w:pPr>
      <w:bookmarkStart w:id="6" w:name="_DV_M5"/>
      <w:bookmarkStart w:id="7" w:name="_DV_M6"/>
      <w:bookmarkStart w:id="8" w:name="_DV_M7"/>
      <w:bookmarkEnd w:id="5"/>
      <w:bookmarkEnd w:id="6"/>
      <w:bookmarkEnd w:id="7"/>
      <w:bookmarkEnd w:id="8"/>
      <w:r w:rsidRPr="00A35BA7">
        <w:rPr>
          <w:rFonts w:ascii="Tahoma" w:hAnsi="Tahoma" w:cs="Tahoma"/>
          <w:sz w:val="20"/>
          <w:szCs w:val="20"/>
        </w:rPr>
        <w:t>sendo a Emissora</w:t>
      </w:r>
      <w:r w:rsidR="00155CBC">
        <w:rPr>
          <w:rFonts w:ascii="Tahoma" w:hAnsi="Tahoma" w:cs="Tahoma"/>
          <w:sz w:val="20"/>
          <w:szCs w:val="20"/>
        </w:rPr>
        <w:t xml:space="preserve"> </w:t>
      </w:r>
      <w:r w:rsidR="0053195C">
        <w:rPr>
          <w:rFonts w:ascii="Tahoma" w:hAnsi="Tahoma" w:cs="Tahoma"/>
          <w:sz w:val="20"/>
          <w:szCs w:val="20"/>
        </w:rPr>
        <w:t>e</w:t>
      </w:r>
      <w:r w:rsidRPr="00A35BA7">
        <w:rPr>
          <w:rFonts w:ascii="Tahoma" w:hAnsi="Tahoma" w:cs="Tahoma"/>
          <w:sz w:val="20"/>
          <w:szCs w:val="20"/>
        </w:rPr>
        <w:t xml:space="preserve"> o Agente Fiduciário referidos, em conjunto, como "</w:t>
      </w:r>
      <w:r w:rsidRPr="006145EC">
        <w:rPr>
          <w:rFonts w:ascii="Tahoma" w:hAnsi="Tahoma" w:cs="Tahoma"/>
          <w:sz w:val="20"/>
          <w:szCs w:val="20"/>
          <w:u w:val="single"/>
        </w:rPr>
        <w:t>Partes</w:t>
      </w:r>
      <w:r w:rsidRPr="00A35BA7">
        <w:rPr>
          <w:rFonts w:ascii="Tahoma" w:hAnsi="Tahoma" w:cs="Tahoma"/>
          <w:sz w:val="20"/>
          <w:szCs w:val="20"/>
        </w:rPr>
        <w:t>" e, individual e indistintamente, como "</w:t>
      </w:r>
      <w:r w:rsidRPr="006145EC">
        <w:rPr>
          <w:rFonts w:ascii="Tahoma" w:hAnsi="Tahoma" w:cs="Tahoma"/>
          <w:sz w:val="20"/>
          <w:szCs w:val="20"/>
          <w:u w:val="single"/>
        </w:rPr>
        <w:t>Parte</w:t>
      </w:r>
      <w:r w:rsidRPr="00A35BA7">
        <w:rPr>
          <w:rFonts w:ascii="Tahoma" w:hAnsi="Tahoma" w:cs="Tahoma"/>
          <w:sz w:val="20"/>
          <w:szCs w:val="20"/>
        </w:rPr>
        <w:t>";</w:t>
      </w:r>
      <w:r w:rsidR="009B4737">
        <w:rPr>
          <w:rFonts w:ascii="Tahoma" w:hAnsi="Tahoma" w:cs="Tahoma"/>
          <w:sz w:val="20"/>
          <w:szCs w:val="20"/>
        </w:rPr>
        <w:t xml:space="preserve"> </w:t>
      </w:r>
    </w:p>
    <w:p w14:paraId="584B1451" w14:textId="02236F71" w:rsidR="00493AB6" w:rsidRPr="00A35BA7" w:rsidRDefault="00EF611C" w:rsidP="00A35BA7">
      <w:pPr>
        <w:spacing w:before="120" w:after="120" w:line="320" w:lineRule="exact"/>
        <w:rPr>
          <w:rFonts w:ascii="Tahoma" w:hAnsi="Tahoma" w:cs="Tahoma"/>
          <w:sz w:val="20"/>
          <w:szCs w:val="20"/>
        </w:rPr>
      </w:pPr>
      <w:r w:rsidRPr="00A35BA7">
        <w:rPr>
          <w:rFonts w:ascii="Tahoma" w:hAnsi="Tahoma" w:cs="Tahoma"/>
          <w:sz w:val="20"/>
          <w:szCs w:val="20"/>
        </w:rPr>
        <w:t>vêm</w:t>
      </w:r>
      <w:r w:rsidR="00493AB6" w:rsidRPr="00A35BA7">
        <w:rPr>
          <w:rFonts w:ascii="Tahoma" w:hAnsi="Tahoma" w:cs="Tahoma"/>
          <w:sz w:val="20"/>
          <w:szCs w:val="20"/>
        </w:rPr>
        <w:t xml:space="preserve">, na melhor forma de direito, </w:t>
      </w:r>
      <w:r w:rsidRPr="00A35BA7">
        <w:rPr>
          <w:rFonts w:ascii="Tahoma" w:hAnsi="Tahoma" w:cs="Tahoma"/>
          <w:sz w:val="20"/>
          <w:szCs w:val="20"/>
        </w:rPr>
        <w:t xml:space="preserve">celebrar </w:t>
      </w:r>
      <w:r w:rsidR="00493AB6" w:rsidRPr="00A35BA7">
        <w:rPr>
          <w:rFonts w:ascii="Tahoma" w:hAnsi="Tahoma" w:cs="Tahoma"/>
          <w:sz w:val="20"/>
          <w:szCs w:val="20"/>
        </w:rPr>
        <w:t>o presente</w:t>
      </w:r>
      <w:r w:rsidR="00572188" w:rsidRPr="00A35BA7">
        <w:rPr>
          <w:rFonts w:ascii="Tahoma" w:hAnsi="Tahoma" w:cs="Tahoma"/>
          <w:sz w:val="20"/>
          <w:szCs w:val="20"/>
        </w:rPr>
        <w:t xml:space="preserve"> "</w:t>
      </w:r>
      <w:r w:rsidR="00572188" w:rsidRPr="00A35BA7">
        <w:rPr>
          <w:rFonts w:ascii="Tahoma" w:hAnsi="Tahoma" w:cs="Tahoma"/>
          <w:bCs/>
          <w:sz w:val="20"/>
          <w:szCs w:val="20"/>
        </w:rPr>
        <w:t xml:space="preserve">Instrumento Particular de Escritura da </w:t>
      </w:r>
      <w:r w:rsidR="0053195C">
        <w:rPr>
          <w:rFonts w:ascii="Tahoma" w:hAnsi="Tahoma" w:cs="Tahoma"/>
          <w:bCs/>
          <w:sz w:val="20"/>
          <w:szCs w:val="20"/>
        </w:rPr>
        <w:t>2</w:t>
      </w:r>
      <w:r w:rsidR="0053195C" w:rsidRPr="00A35BA7">
        <w:rPr>
          <w:rFonts w:ascii="Tahoma" w:hAnsi="Tahoma" w:cs="Tahoma"/>
          <w:bCs/>
          <w:sz w:val="20"/>
          <w:szCs w:val="20"/>
        </w:rPr>
        <w:t xml:space="preserve">ª </w:t>
      </w:r>
      <w:r w:rsidR="00572188" w:rsidRPr="00A35BA7">
        <w:rPr>
          <w:rFonts w:ascii="Tahoma" w:hAnsi="Tahoma" w:cs="Tahoma"/>
          <w:bCs/>
          <w:sz w:val="20"/>
          <w:szCs w:val="20"/>
        </w:rPr>
        <w:t>(</w:t>
      </w:r>
      <w:r w:rsidR="0053195C">
        <w:rPr>
          <w:rFonts w:ascii="Tahoma" w:hAnsi="Tahoma" w:cs="Tahoma"/>
          <w:bCs/>
          <w:sz w:val="20"/>
          <w:szCs w:val="20"/>
        </w:rPr>
        <w:t>segunda</w:t>
      </w:r>
      <w:r w:rsidR="00572188" w:rsidRPr="00A35BA7">
        <w:rPr>
          <w:rFonts w:ascii="Tahoma" w:hAnsi="Tahoma" w:cs="Tahoma"/>
          <w:bCs/>
          <w:sz w:val="20"/>
          <w:szCs w:val="20"/>
        </w:rPr>
        <w:t xml:space="preserve">) Emissão de Debêntures Simples, Não Conversíveis em Ações, em Série Única, da Espécie </w:t>
      </w:r>
      <w:r w:rsidR="0053195C">
        <w:rPr>
          <w:rFonts w:ascii="Tahoma" w:hAnsi="Tahoma" w:cs="Tahoma"/>
          <w:bCs/>
          <w:sz w:val="20"/>
          <w:szCs w:val="20"/>
        </w:rPr>
        <w:t xml:space="preserve">com Garantia Real, </w:t>
      </w:r>
      <w:r w:rsidR="00572188" w:rsidRPr="00A35BA7">
        <w:rPr>
          <w:rFonts w:ascii="Tahoma" w:hAnsi="Tahoma" w:cs="Tahoma"/>
          <w:bCs/>
          <w:sz w:val="20"/>
          <w:szCs w:val="20"/>
        </w:rPr>
        <w:t>para Distribuição Pública com Esforços Restritos, da Algar TI Consultoria S.A.</w:t>
      </w:r>
      <w:r w:rsidR="00EC27B4" w:rsidRPr="00A35BA7">
        <w:rPr>
          <w:rFonts w:ascii="Tahoma" w:hAnsi="Tahoma" w:cs="Tahoma"/>
          <w:bCs/>
          <w:sz w:val="20"/>
          <w:szCs w:val="20"/>
        </w:rPr>
        <w:t>"</w:t>
      </w:r>
      <w:r w:rsidR="00572188" w:rsidRPr="00A35BA7">
        <w:rPr>
          <w:rFonts w:ascii="Tahoma" w:hAnsi="Tahoma" w:cs="Tahoma"/>
          <w:bCs/>
          <w:sz w:val="20"/>
          <w:szCs w:val="20"/>
        </w:rPr>
        <w:t xml:space="preserve"> ("</w:t>
      </w:r>
      <w:r w:rsidR="00572188" w:rsidRPr="006145EC">
        <w:rPr>
          <w:rFonts w:ascii="Tahoma" w:hAnsi="Tahoma" w:cs="Tahoma"/>
          <w:bCs/>
          <w:sz w:val="20"/>
          <w:szCs w:val="20"/>
          <w:u w:val="single"/>
        </w:rPr>
        <w:t>Escritura de Emissão</w:t>
      </w:r>
      <w:r w:rsidR="00572188" w:rsidRPr="00A35BA7">
        <w:rPr>
          <w:rFonts w:ascii="Tahoma" w:hAnsi="Tahoma" w:cs="Tahoma"/>
          <w:bCs/>
          <w:sz w:val="20"/>
          <w:szCs w:val="20"/>
        </w:rPr>
        <w:t>")</w:t>
      </w:r>
      <w:r w:rsidR="00572188" w:rsidRPr="00A35BA7">
        <w:rPr>
          <w:rFonts w:ascii="Tahoma" w:hAnsi="Tahoma" w:cs="Tahoma"/>
          <w:sz w:val="20"/>
          <w:szCs w:val="20"/>
        </w:rPr>
        <w:t xml:space="preserve">, </w:t>
      </w:r>
      <w:r w:rsidR="00493AB6" w:rsidRPr="00A35BA7">
        <w:rPr>
          <w:rFonts w:ascii="Tahoma" w:hAnsi="Tahoma" w:cs="Tahoma"/>
          <w:sz w:val="20"/>
          <w:szCs w:val="20"/>
        </w:rPr>
        <w:t>que será regido pelas seguintes cláusulas e condições:</w:t>
      </w:r>
    </w:p>
    <w:p w14:paraId="7D4774CE" w14:textId="7A4A7E99" w:rsidR="00572188" w:rsidRPr="009C49E2" w:rsidRDefault="00572188"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9" w:name="_Toc271289240"/>
      <w:bookmarkStart w:id="10" w:name="_Toc289874675"/>
      <w:bookmarkStart w:id="11" w:name="_Toc325656920"/>
      <w:bookmarkStart w:id="12" w:name="_Ref437609293"/>
      <w:r w:rsidRPr="009C49E2">
        <w:rPr>
          <w:rFonts w:ascii="Tahoma" w:hAnsi="Tahoma" w:cs="Tahoma"/>
          <w:bCs/>
          <w:iCs/>
          <w:sz w:val="20"/>
          <w:szCs w:val="20"/>
        </w:rPr>
        <w:t>DeFINIÇões</w:t>
      </w:r>
      <w:bookmarkEnd w:id="9"/>
      <w:bookmarkEnd w:id="10"/>
      <w:bookmarkEnd w:id="11"/>
      <w:bookmarkEnd w:id="12"/>
    </w:p>
    <w:p w14:paraId="26F8E6D4" w14:textId="77777777" w:rsidR="00572188" w:rsidRPr="00A35BA7" w:rsidRDefault="00572188" w:rsidP="00A35BA7">
      <w:pPr>
        <w:pStyle w:val="PargrafodaLista"/>
        <w:numPr>
          <w:ilvl w:val="0"/>
          <w:numId w:val="7"/>
        </w:numPr>
        <w:spacing w:before="120" w:after="120" w:line="320" w:lineRule="exact"/>
        <w:ind w:left="851" w:hanging="851"/>
        <w:rPr>
          <w:rFonts w:ascii="Tahoma" w:hAnsi="Tahoma" w:cs="Tahoma"/>
          <w:sz w:val="20"/>
          <w:szCs w:val="20"/>
        </w:rPr>
      </w:pPr>
      <w:r w:rsidRPr="00A35BA7">
        <w:rPr>
          <w:rFonts w:ascii="Tahoma" w:hAnsi="Tahoma" w:cs="Tahoma"/>
          <w:sz w:val="20"/>
          <w:szCs w:val="20"/>
        </w:rPr>
        <w:t xml:space="preserve">Sem prejuízo de outros termos definidos nesta Escritura de Emissão, os termos a seguir são utilizados nesta Escritura de Emissão, tanto no singular quanto no plural, com o significado estabelecido nesta </w:t>
      </w:r>
      <w:r w:rsidRPr="00A35BA7">
        <w:rPr>
          <w:rFonts w:ascii="Tahoma" w:hAnsi="Tahoma" w:cs="Tahoma"/>
          <w:sz w:val="20"/>
          <w:szCs w:val="20"/>
        </w:rPr>
        <w:fldChar w:fldCharType="begin"/>
      </w:r>
      <w:r w:rsidRPr="00A35BA7">
        <w:rPr>
          <w:rFonts w:ascii="Tahoma" w:hAnsi="Tahoma" w:cs="Tahoma"/>
          <w:sz w:val="20"/>
          <w:szCs w:val="20"/>
        </w:rPr>
        <w:instrText xml:space="preserve"> REF _Ref437609293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Cláusula I</w:t>
      </w:r>
      <w:r w:rsidRPr="00A35BA7">
        <w:rPr>
          <w:rFonts w:ascii="Tahoma" w:hAnsi="Tahoma" w:cs="Tahoma"/>
          <w:sz w:val="20"/>
          <w:szCs w:val="20"/>
        </w:rPr>
        <w:fldChar w:fldCharType="end"/>
      </w:r>
      <w:r w:rsidRPr="00A35BA7">
        <w:rPr>
          <w:rFonts w:ascii="Tahoma" w:hAnsi="Tahoma" w:cs="Tahoma"/>
          <w:sz w:val="20"/>
          <w:szCs w:val="20"/>
        </w:rPr>
        <w:t>, conforme segue:</w:t>
      </w:r>
    </w:p>
    <w:p w14:paraId="0E62471F"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AGE da Emissora</w:t>
      </w:r>
      <w:r w:rsidRPr="00A35BA7">
        <w:rPr>
          <w:rFonts w:ascii="Tahoma" w:hAnsi="Tahoma" w:cs="Tahoma"/>
          <w:sz w:val="20"/>
          <w:szCs w:val="20"/>
          <w:lang w:val="pt-BR"/>
        </w:rPr>
        <w:t>": possui o significado atribuído no item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_Ref445295369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2.1</w:t>
      </w:r>
      <w:r w:rsidR="008926B9" w:rsidRPr="00A35BA7">
        <w:rPr>
          <w:rFonts w:ascii="Tahoma" w:hAnsi="Tahoma" w:cs="Tahoma"/>
          <w:sz w:val="20"/>
          <w:szCs w:val="20"/>
          <w:lang w:val="pt-BR"/>
        </w:rPr>
        <w:fldChar w:fldCharType="end"/>
      </w:r>
      <w:r w:rsidRPr="00A35BA7">
        <w:rPr>
          <w:rFonts w:ascii="Tahoma" w:hAnsi="Tahoma" w:cs="Tahoma"/>
          <w:sz w:val="20"/>
          <w:szCs w:val="20"/>
          <w:lang w:val="pt-BR"/>
        </w:rPr>
        <w:t>;</w:t>
      </w:r>
    </w:p>
    <w:p w14:paraId="75478C43" w14:textId="77777777" w:rsidR="00E83217" w:rsidRPr="00A35BA7" w:rsidRDefault="00E83217" w:rsidP="006145EC">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CA07C7">
        <w:rPr>
          <w:rFonts w:ascii="Tahoma" w:hAnsi="Tahoma" w:cs="Tahoma"/>
          <w:b/>
          <w:sz w:val="20"/>
          <w:szCs w:val="20"/>
          <w:lang w:val="pt-BR"/>
        </w:rPr>
        <w:t>Agente Fiduciário</w:t>
      </w:r>
      <w:r w:rsidRPr="00A35BA7">
        <w:rPr>
          <w:rFonts w:ascii="Tahoma" w:hAnsi="Tahoma" w:cs="Tahoma"/>
          <w:sz w:val="20"/>
          <w:szCs w:val="20"/>
          <w:lang w:val="pt-BR"/>
        </w:rPr>
        <w:t>": 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_Ref445295000 \r \h </w:instrText>
      </w:r>
      <w:r w:rsidR="00EC27B4"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(b)</w:t>
      </w:r>
      <w:r w:rsidRPr="00A35BA7">
        <w:rPr>
          <w:rFonts w:ascii="Tahoma" w:hAnsi="Tahoma" w:cs="Tahoma"/>
          <w:sz w:val="20"/>
          <w:szCs w:val="20"/>
          <w:lang w:val="pt-BR"/>
        </w:rPr>
        <w:fldChar w:fldCharType="end"/>
      </w:r>
      <w:r w:rsidR="00EC27B4" w:rsidRPr="00A35BA7">
        <w:rPr>
          <w:rFonts w:ascii="Tahoma" w:hAnsi="Tahoma" w:cs="Tahoma"/>
          <w:sz w:val="20"/>
          <w:szCs w:val="20"/>
          <w:lang w:val="pt-BR"/>
        </w:rPr>
        <w:t xml:space="preserve"> do preâmbulo</w:t>
      </w:r>
      <w:r w:rsidRPr="00A35BA7">
        <w:rPr>
          <w:rFonts w:ascii="Tahoma" w:hAnsi="Tahoma" w:cs="Tahoma"/>
          <w:sz w:val="20"/>
          <w:szCs w:val="20"/>
          <w:lang w:val="pt-BR"/>
        </w:rPr>
        <w:t>;</w:t>
      </w:r>
    </w:p>
    <w:p w14:paraId="3751CD97" w14:textId="56FE1B83"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Amortização Extraordinária</w:t>
      </w:r>
      <w:r w:rsidRPr="00A35BA7">
        <w:rPr>
          <w:rFonts w:ascii="Tahoma" w:hAnsi="Tahoma" w:cs="Tahoma"/>
          <w:sz w:val="20"/>
          <w:szCs w:val="20"/>
          <w:lang w:val="pt-BR"/>
        </w:rPr>
        <w:t>": possui o significado atribuído no</w:t>
      </w:r>
      <w:r w:rsidR="00351E3D" w:rsidRPr="00A35BA7">
        <w:rPr>
          <w:rFonts w:ascii="Tahoma" w:hAnsi="Tahoma" w:cs="Tahoma"/>
          <w:sz w:val="20"/>
          <w:szCs w:val="20"/>
          <w:lang w:val="pt-BR"/>
        </w:rPr>
        <w:t xml:space="preserve"> inciso </w:t>
      </w:r>
      <w:r w:rsidR="00351E3D" w:rsidRPr="00A35BA7">
        <w:rPr>
          <w:rFonts w:ascii="Tahoma" w:hAnsi="Tahoma" w:cs="Tahoma"/>
          <w:sz w:val="20"/>
          <w:szCs w:val="20"/>
          <w:lang w:val="pt-BR"/>
        </w:rPr>
        <w:fldChar w:fldCharType="begin"/>
      </w:r>
      <w:r w:rsidR="00351E3D" w:rsidRPr="00A35BA7">
        <w:rPr>
          <w:rFonts w:ascii="Tahoma" w:hAnsi="Tahoma" w:cs="Tahoma"/>
          <w:sz w:val="20"/>
          <w:szCs w:val="20"/>
          <w:lang w:val="pt-BR"/>
        </w:rPr>
        <w:instrText xml:space="preserve"> REF _Ref445300133 \r \h  \* MERGEFORMAT </w:instrText>
      </w:r>
      <w:r w:rsidR="00351E3D" w:rsidRPr="00A35BA7">
        <w:rPr>
          <w:rFonts w:ascii="Tahoma" w:hAnsi="Tahoma" w:cs="Tahoma"/>
          <w:sz w:val="20"/>
          <w:szCs w:val="20"/>
          <w:lang w:val="pt-BR"/>
        </w:rPr>
      </w:r>
      <w:r w:rsidR="00351E3D" w:rsidRPr="00A35BA7">
        <w:rPr>
          <w:rFonts w:ascii="Tahoma" w:hAnsi="Tahoma" w:cs="Tahoma"/>
          <w:sz w:val="20"/>
          <w:szCs w:val="20"/>
          <w:lang w:val="pt-BR"/>
        </w:rPr>
        <w:fldChar w:fldCharType="separate"/>
      </w:r>
      <w:r w:rsidR="00FA6B8D">
        <w:rPr>
          <w:rFonts w:ascii="Tahoma" w:hAnsi="Tahoma" w:cs="Tahoma"/>
          <w:sz w:val="20"/>
          <w:szCs w:val="20"/>
          <w:lang w:val="pt-BR"/>
        </w:rPr>
        <w:t>(i)</w:t>
      </w:r>
      <w:r w:rsidR="00351E3D" w:rsidRPr="00A35BA7">
        <w:rPr>
          <w:rFonts w:ascii="Tahoma" w:hAnsi="Tahoma" w:cs="Tahoma"/>
          <w:sz w:val="20"/>
          <w:szCs w:val="20"/>
          <w:lang w:val="pt-BR"/>
        </w:rPr>
        <w:fldChar w:fldCharType="end"/>
      </w:r>
      <w:r w:rsidR="00351E3D" w:rsidRPr="00A35BA7">
        <w:rPr>
          <w:rFonts w:ascii="Tahoma" w:hAnsi="Tahoma" w:cs="Tahoma"/>
          <w:sz w:val="20"/>
          <w:szCs w:val="20"/>
          <w:lang w:val="pt-BR"/>
        </w:rPr>
        <w:t xml:space="preserve"> do item</w:t>
      </w:r>
      <w:r w:rsidR="00B46F42" w:rsidRPr="00A35BA7">
        <w:rPr>
          <w:rFonts w:ascii="Tahoma" w:hAnsi="Tahoma" w:cs="Tahoma"/>
          <w:sz w:val="20"/>
          <w:szCs w:val="20"/>
          <w:lang w:val="pt-BR"/>
        </w:rPr>
        <w:t> </w:t>
      </w:r>
      <w:r w:rsidR="00351E3D" w:rsidRPr="00A35BA7">
        <w:rPr>
          <w:rFonts w:ascii="Tahoma" w:hAnsi="Tahoma" w:cs="Tahoma"/>
          <w:sz w:val="20"/>
          <w:szCs w:val="20"/>
          <w:lang w:val="pt-BR"/>
        </w:rPr>
        <w:fldChar w:fldCharType="begin"/>
      </w:r>
      <w:r w:rsidR="00351E3D" w:rsidRPr="00A35BA7">
        <w:rPr>
          <w:rFonts w:ascii="Tahoma" w:hAnsi="Tahoma" w:cs="Tahoma"/>
          <w:sz w:val="20"/>
          <w:szCs w:val="20"/>
          <w:lang w:val="pt-BR"/>
        </w:rPr>
        <w:instrText xml:space="preserve"> REF _Ref445300128 \r \h  \* MERGEFORMAT </w:instrText>
      </w:r>
      <w:r w:rsidR="00351E3D" w:rsidRPr="00A35BA7">
        <w:rPr>
          <w:rFonts w:ascii="Tahoma" w:hAnsi="Tahoma" w:cs="Tahoma"/>
          <w:sz w:val="20"/>
          <w:szCs w:val="20"/>
          <w:lang w:val="pt-BR"/>
        </w:rPr>
      </w:r>
      <w:r w:rsidR="00351E3D" w:rsidRPr="00A35BA7">
        <w:rPr>
          <w:rFonts w:ascii="Tahoma" w:hAnsi="Tahoma" w:cs="Tahoma"/>
          <w:sz w:val="20"/>
          <w:szCs w:val="20"/>
          <w:lang w:val="pt-BR"/>
        </w:rPr>
        <w:fldChar w:fldCharType="separate"/>
      </w:r>
      <w:r w:rsidR="00FA6B8D">
        <w:rPr>
          <w:rFonts w:ascii="Tahoma" w:hAnsi="Tahoma" w:cs="Tahoma"/>
          <w:sz w:val="20"/>
          <w:szCs w:val="20"/>
          <w:lang w:val="pt-BR"/>
        </w:rPr>
        <w:t>5.13.3</w:t>
      </w:r>
      <w:r w:rsidR="00351E3D" w:rsidRPr="00A35BA7">
        <w:rPr>
          <w:rFonts w:ascii="Tahoma" w:hAnsi="Tahoma" w:cs="Tahoma"/>
          <w:sz w:val="20"/>
          <w:szCs w:val="20"/>
          <w:lang w:val="pt-BR"/>
        </w:rPr>
        <w:fldChar w:fldCharType="end"/>
      </w:r>
      <w:r w:rsidRPr="00A35BA7">
        <w:rPr>
          <w:rFonts w:ascii="Tahoma" w:hAnsi="Tahoma" w:cs="Tahoma"/>
          <w:sz w:val="20"/>
          <w:szCs w:val="20"/>
          <w:lang w:val="pt-BR"/>
        </w:rPr>
        <w:t>;</w:t>
      </w:r>
    </w:p>
    <w:p w14:paraId="03045678"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ANBIMA</w:t>
      </w:r>
      <w:r w:rsidRPr="00A35BA7">
        <w:rPr>
          <w:rFonts w:ascii="Tahoma" w:hAnsi="Tahoma" w:cs="Tahoma"/>
          <w:sz w:val="20"/>
          <w:szCs w:val="20"/>
          <w:lang w:val="pt-BR"/>
        </w:rPr>
        <w:t>"</w:t>
      </w:r>
      <w:r w:rsidR="00D43E5F" w:rsidRPr="00A35BA7">
        <w:rPr>
          <w:rFonts w:ascii="Tahoma" w:hAnsi="Tahoma" w:cs="Tahoma"/>
          <w:sz w:val="20"/>
          <w:szCs w:val="20"/>
          <w:lang w:val="pt-BR"/>
        </w:rPr>
        <w:t>: possui o significado atribuído no inciso </w:t>
      </w:r>
      <w:r w:rsidR="00D43E5F" w:rsidRPr="00A35BA7">
        <w:rPr>
          <w:rFonts w:ascii="Tahoma" w:hAnsi="Tahoma" w:cs="Tahoma"/>
          <w:sz w:val="20"/>
          <w:szCs w:val="20"/>
          <w:lang w:val="pt-BR"/>
        </w:rPr>
        <w:fldChar w:fldCharType="begin"/>
      </w:r>
      <w:r w:rsidR="00D43E5F" w:rsidRPr="00A35BA7">
        <w:rPr>
          <w:rFonts w:ascii="Tahoma" w:hAnsi="Tahoma" w:cs="Tahoma"/>
          <w:sz w:val="20"/>
          <w:szCs w:val="20"/>
          <w:lang w:val="pt-BR"/>
        </w:rPr>
        <w:instrText xml:space="preserve"> REF _Ref445295852 \r \h </w:instrText>
      </w:r>
      <w:r w:rsidR="00970766" w:rsidRPr="00A35BA7">
        <w:rPr>
          <w:rFonts w:ascii="Tahoma" w:hAnsi="Tahoma" w:cs="Tahoma"/>
          <w:sz w:val="20"/>
          <w:szCs w:val="20"/>
          <w:lang w:val="pt-BR"/>
        </w:rPr>
        <w:instrText xml:space="preserve"> \* MERGEFORMAT </w:instrText>
      </w:r>
      <w:r w:rsidR="00D43E5F" w:rsidRPr="00A35BA7">
        <w:rPr>
          <w:rFonts w:ascii="Tahoma" w:hAnsi="Tahoma" w:cs="Tahoma"/>
          <w:sz w:val="20"/>
          <w:szCs w:val="20"/>
          <w:lang w:val="pt-BR"/>
        </w:rPr>
      </w:r>
      <w:r w:rsidR="00D43E5F" w:rsidRPr="00A35BA7">
        <w:rPr>
          <w:rFonts w:ascii="Tahoma" w:hAnsi="Tahoma" w:cs="Tahoma"/>
          <w:sz w:val="20"/>
          <w:szCs w:val="20"/>
          <w:lang w:val="pt-BR"/>
        </w:rPr>
        <w:fldChar w:fldCharType="separate"/>
      </w:r>
      <w:r w:rsidR="00FA6B8D">
        <w:rPr>
          <w:rFonts w:ascii="Tahoma" w:hAnsi="Tahoma" w:cs="Tahoma"/>
          <w:sz w:val="20"/>
          <w:szCs w:val="20"/>
          <w:lang w:val="pt-BR"/>
        </w:rPr>
        <w:t>(ii)</w:t>
      </w:r>
      <w:r w:rsidR="00D43E5F" w:rsidRPr="00A35BA7">
        <w:rPr>
          <w:rFonts w:ascii="Tahoma" w:hAnsi="Tahoma" w:cs="Tahoma"/>
          <w:sz w:val="20"/>
          <w:szCs w:val="20"/>
          <w:lang w:val="pt-BR"/>
        </w:rPr>
        <w:fldChar w:fldCharType="end"/>
      </w:r>
      <w:r w:rsidR="00D43E5F" w:rsidRPr="00A35BA7">
        <w:rPr>
          <w:rFonts w:ascii="Tahoma" w:hAnsi="Tahoma" w:cs="Tahoma"/>
          <w:sz w:val="20"/>
          <w:szCs w:val="20"/>
          <w:lang w:val="pt-BR"/>
        </w:rPr>
        <w:t xml:space="preserve"> do item </w:t>
      </w:r>
      <w:r w:rsidR="00D43E5F" w:rsidRPr="00A35BA7">
        <w:rPr>
          <w:rFonts w:ascii="Tahoma" w:hAnsi="Tahoma" w:cs="Tahoma"/>
          <w:sz w:val="20"/>
          <w:szCs w:val="20"/>
          <w:lang w:val="pt-BR"/>
        </w:rPr>
        <w:fldChar w:fldCharType="begin"/>
      </w:r>
      <w:r w:rsidR="00D43E5F" w:rsidRPr="00A35BA7">
        <w:rPr>
          <w:rFonts w:ascii="Tahoma" w:hAnsi="Tahoma" w:cs="Tahoma"/>
          <w:sz w:val="20"/>
          <w:szCs w:val="20"/>
          <w:lang w:val="pt-BR"/>
        </w:rPr>
        <w:instrText xml:space="preserve"> REF _Ref445295567 \r \h </w:instrText>
      </w:r>
      <w:r w:rsidR="00970766" w:rsidRPr="00A35BA7">
        <w:rPr>
          <w:rFonts w:ascii="Tahoma" w:hAnsi="Tahoma" w:cs="Tahoma"/>
          <w:sz w:val="20"/>
          <w:szCs w:val="20"/>
          <w:lang w:val="pt-BR"/>
        </w:rPr>
        <w:instrText xml:space="preserve"> \* MERGEFORMAT </w:instrText>
      </w:r>
      <w:r w:rsidR="00D43E5F" w:rsidRPr="00A35BA7">
        <w:rPr>
          <w:rFonts w:ascii="Tahoma" w:hAnsi="Tahoma" w:cs="Tahoma"/>
          <w:sz w:val="20"/>
          <w:szCs w:val="20"/>
          <w:lang w:val="pt-BR"/>
        </w:rPr>
      </w:r>
      <w:r w:rsidR="00D43E5F" w:rsidRPr="00A35BA7">
        <w:rPr>
          <w:rFonts w:ascii="Tahoma" w:hAnsi="Tahoma" w:cs="Tahoma"/>
          <w:sz w:val="20"/>
          <w:szCs w:val="20"/>
          <w:lang w:val="pt-BR"/>
        </w:rPr>
        <w:fldChar w:fldCharType="separate"/>
      </w:r>
      <w:r w:rsidR="00FA6B8D">
        <w:rPr>
          <w:rFonts w:ascii="Tahoma" w:hAnsi="Tahoma" w:cs="Tahoma"/>
          <w:sz w:val="20"/>
          <w:szCs w:val="20"/>
          <w:lang w:val="pt-BR"/>
        </w:rPr>
        <w:t>3.1.1</w:t>
      </w:r>
      <w:r w:rsidR="00D43E5F" w:rsidRPr="00A35BA7">
        <w:rPr>
          <w:rFonts w:ascii="Tahoma" w:hAnsi="Tahoma" w:cs="Tahoma"/>
          <w:sz w:val="20"/>
          <w:szCs w:val="20"/>
          <w:lang w:val="pt-BR"/>
        </w:rPr>
        <w:fldChar w:fldCharType="end"/>
      </w:r>
      <w:r w:rsidR="00D43E5F" w:rsidRPr="00A35BA7">
        <w:rPr>
          <w:rFonts w:ascii="Tahoma" w:hAnsi="Tahoma" w:cs="Tahoma"/>
          <w:sz w:val="20"/>
          <w:szCs w:val="20"/>
          <w:lang w:val="pt-BR"/>
        </w:rPr>
        <w:t>;</w:t>
      </w:r>
    </w:p>
    <w:p w14:paraId="3CFB1566"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Banco Liquidante</w:t>
      </w:r>
      <w:r w:rsidRPr="00A35BA7">
        <w:rPr>
          <w:rFonts w:ascii="Tahoma" w:hAnsi="Tahoma" w:cs="Tahoma"/>
          <w:sz w:val="20"/>
          <w:szCs w:val="20"/>
          <w:lang w:val="pt-BR"/>
        </w:rPr>
        <w:t>": possui o significado atribuído no item </w:t>
      </w:r>
      <w:r w:rsidR="00E769D4" w:rsidRPr="00A35BA7">
        <w:rPr>
          <w:rFonts w:ascii="Tahoma" w:hAnsi="Tahoma" w:cs="Tahoma"/>
          <w:sz w:val="20"/>
          <w:szCs w:val="20"/>
          <w:lang w:val="pt-BR"/>
        </w:rPr>
        <w:fldChar w:fldCharType="begin"/>
      </w:r>
      <w:r w:rsidR="00E769D4" w:rsidRPr="00A35BA7">
        <w:rPr>
          <w:rFonts w:ascii="Tahoma" w:hAnsi="Tahoma" w:cs="Tahoma"/>
          <w:sz w:val="20"/>
          <w:szCs w:val="20"/>
          <w:lang w:val="pt-BR"/>
        </w:rPr>
        <w:instrText xml:space="preserve"> REF _Ref445296309 \r \h </w:instrText>
      </w:r>
      <w:r w:rsidR="00E93012" w:rsidRPr="00A35BA7">
        <w:rPr>
          <w:rFonts w:ascii="Tahoma" w:hAnsi="Tahoma" w:cs="Tahoma"/>
          <w:sz w:val="20"/>
          <w:szCs w:val="20"/>
          <w:lang w:val="pt-BR"/>
        </w:rPr>
        <w:instrText xml:space="preserve"> \* MERGEFORMAT </w:instrText>
      </w:r>
      <w:r w:rsidR="00E769D4" w:rsidRPr="00A35BA7">
        <w:rPr>
          <w:rFonts w:ascii="Tahoma" w:hAnsi="Tahoma" w:cs="Tahoma"/>
          <w:sz w:val="20"/>
          <w:szCs w:val="20"/>
          <w:lang w:val="pt-BR"/>
        </w:rPr>
      </w:r>
      <w:r w:rsidR="00E769D4" w:rsidRPr="00A35BA7">
        <w:rPr>
          <w:rFonts w:ascii="Tahoma" w:hAnsi="Tahoma" w:cs="Tahoma"/>
          <w:sz w:val="20"/>
          <w:szCs w:val="20"/>
          <w:lang w:val="pt-BR"/>
        </w:rPr>
        <w:fldChar w:fldCharType="separate"/>
      </w:r>
      <w:r w:rsidR="00FA6B8D">
        <w:rPr>
          <w:rFonts w:ascii="Tahoma" w:hAnsi="Tahoma" w:cs="Tahoma"/>
          <w:sz w:val="20"/>
          <w:szCs w:val="20"/>
          <w:lang w:val="pt-BR"/>
        </w:rPr>
        <w:t>4.7.1</w:t>
      </w:r>
      <w:r w:rsidR="00E769D4" w:rsidRPr="00A35BA7">
        <w:rPr>
          <w:rFonts w:ascii="Tahoma" w:hAnsi="Tahoma" w:cs="Tahoma"/>
          <w:sz w:val="20"/>
          <w:szCs w:val="20"/>
          <w:lang w:val="pt-BR"/>
        </w:rPr>
        <w:fldChar w:fldCharType="end"/>
      </w:r>
      <w:r w:rsidRPr="00A35BA7">
        <w:rPr>
          <w:rFonts w:ascii="Tahoma" w:hAnsi="Tahoma" w:cs="Tahoma"/>
          <w:sz w:val="20"/>
          <w:szCs w:val="20"/>
          <w:lang w:val="pt-BR"/>
        </w:rPr>
        <w:t>;</w:t>
      </w:r>
    </w:p>
    <w:p w14:paraId="0A3ACF56" w14:textId="4D7BD60F"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006C666A">
        <w:rPr>
          <w:rFonts w:ascii="Tahoma" w:hAnsi="Tahoma" w:cs="Tahoma"/>
          <w:b/>
          <w:sz w:val="20"/>
          <w:szCs w:val="20"/>
          <w:lang w:val="pt-BR"/>
        </w:rPr>
        <w:t>B3</w:t>
      </w:r>
      <w:r w:rsidRPr="00A35BA7">
        <w:rPr>
          <w:rFonts w:ascii="Tahoma" w:hAnsi="Tahoma" w:cs="Tahoma"/>
          <w:sz w:val="20"/>
          <w:szCs w:val="20"/>
          <w:lang w:val="pt-BR"/>
        </w:rPr>
        <w:t xml:space="preserve">": possui o significado atribuído no </w:t>
      </w:r>
      <w:r w:rsidR="00970766" w:rsidRPr="00A35BA7">
        <w:rPr>
          <w:rFonts w:ascii="Tahoma" w:hAnsi="Tahoma" w:cs="Tahoma"/>
          <w:sz w:val="20"/>
          <w:szCs w:val="20"/>
          <w:lang w:val="pt-BR"/>
        </w:rPr>
        <w:t>inciso </w:t>
      </w:r>
      <w:r w:rsidR="00970766" w:rsidRPr="00A35BA7">
        <w:rPr>
          <w:rFonts w:ascii="Tahoma" w:hAnsi="Tahoma" w:cs="Tahoma"/>
          <w:sz w:val="20"/>
          <w:szCs w:val="20"/>
          <w:lang w:val="pt-BR"/>
        </w:rPr>
        <w:fldChar w:fldCharType="begin"/>
      </w:r>
      <w:r w:rsidR="00970766" w:rsidRPr="00A35BA7">
        <w:rPr>
          <w:rFonts w:ascii="Tahoma" w:hAnsi="Tahoma" w:cs="Tahoma"/>
          <w:sz w:val="20"/>
          <w:szCs w:val="20"/>
          <w:lang w:val="pt-BR"/>
        </w:rPr>
        <w:instrText xml:space="preserve"> REF _Ref445295990 \r \h  \* MERGEFORMAT </w:instrText>
      </w:r>
      <w:r w:rsidR="00970766" w:rsidRPr="00A35BA7">
        <w:rPr>
          <w:rFonts w:ascii="Tahoma" w:hAnsi="Tahoma" w:cs="Tahoma"/>
          <w:sz w:val="20"/>
          <w:szCs w:val="20"/>
          <w:lang w:val="pt-BR"/>
        </w:rPr>
      </w:r>
      <w:r w:rsidR="00970766" w:rsidRPr="00A35BA7">
        <w:rPr>
          <w:rFonts w:ascii="Tahoma" w:hAnsi="Tahoma" w:cs="Tahoma"/>
          <w:sz w:val="20"/>
          <w:szCs w:val="20"/>
          <w:lang w:val="pt-BR"/>
        </w:rPr>
        <w:fldChar w:fldCharType="separate"/>
      </w:r>
      <w:r w:rsidR="00FA6B8D">
        <w:rPr>
          <w:rFonts w:ascii="Tahoma" w:hAnsi="Tahoma" w:cs="Tahoma"/>
          <w:sz w:val="20"/>
          <w:szCs w:val="20"/>
          <w:lang w:val="pt-BR"/>
        </w:rPr>
        <w:t>(i)</w:t>
      </w:r>
      <w:r w:rsidR="00970766" w:rsidRPr="00A35BA7">
        <w:rPr>
          <w:rFonts w:ascii="Tahoma" w:hAnsi="Tahoma" w:cs="Tahoma"/>
          <w:sz w:val="20"/>
          <w:szCs w:val="20"/>
          <w:lang w:val="pt-BR"/>
        </w:rPr>
        <w:fldChar w:fldCharType="end"/>
      </w:r>
      <w:r w:rsidR="00970766" w:rsidRPr="00A35BA7">
        <w:rPr>
          <w:rFonts w:ascii="Tahoma" w:hAnsi="Tahoma" w:cs="Tahoma"/>
          <w:sz w:val="20"/>
          <w:szCs w:val="20"/>
          <w:lang w:val="pt-BR"/>
        </w:rPr>
        <w:t xml:space="preserve"> do item </w:t>
      </w:r>
      <w:r w:rsidR="00970766" w:rsidRPr="00A35BA7">
        <w:rPr>
          <w:rFonts w:ascii="Tahoma" w:hAnsi="Tahoma" w:cs="Tahoma"/>
          <w:sz w:val="20"/>
          <w:szCs w:val="20"/>
          <w:lang w:val="pt-BR"/>
        </w:rPr>
        <w:fldChar w:fldCharType="begin"/>
      </w:r>
      <w:r w:rsidR="00970766" w:rsidRPr="00A35BA7">
        <w:rPr>
          <w:rFonts w:ascii="Tahoma" w:hAnsi="Tahoma" w:cs="Tahoma"/>
          <w:sz w:val="20"/>
          <w:szCs w:val="20"/>
          <w:lang w:val="pt-BR"/>
        </w:rPr>
        <w:instrText xml:space="preserve"> REF _Ref445295987 \r \h  \* MERGEFORMAT </w:instrText>
      </w:r>
      <w:r w:rsidR="00970766" w:rsidRPr="00A35BA7">
        <w:rPr>
          <w:rFonts w:ascii="Tahoma" w:hAnsi="Tahoma" w:cs="Tahoma"/>
          <w:sz w:val="20"/>
          <w:szCs w:val="20"/>
          <w:lang w:val="pt-BR"/>
        </w:rPr>
      </w:r>
      <w:r w:rsidR="00970766" w:rsidRPr="00A35BA7">
        <w:rPr>
          <w:rFonts w:ascii="Tahoma" w:hAnsi="Tahoma" w:cs="Tahoma"/>
          <w:sz w:val="20"/>
          <w:szCs w:val="20"/>
          <w:lang w:val="pt-BR"/>
        </w:rPr>
        <w:fldChar w:fldCharType="separate"/>
      </w:r>
      <w:r w:rsidR="00FA6B8D">
        <w:rPr>
          <w:rFonts w:ascii="Tahoma" w:hAnsi="Tahoma" w:cs="Tahoma"/>
          <w:sz w:val="20"/>
          <w:szCs w:val="20"/>
          <w:lang w:val="pt-BR"/>
        </w:rPr>
        <w:t>3.1.5</w:t>
      </w:r>
      <w:r w:rsidR="00970766" w:rsidRPr="00A35BA7">
        <w:rPr>
          <w:rFonts w:ascii="Tahoma" w:hAnsi="Tahoma" w:cs="Tahoma"/>
          <w:sz w:val="20"/>
          <w:szCs w:val="20"/>
          <w:lang w:val="pt-BR"/>
        </w:rPr>
        <w:fldChar w:fldCharType="end"/>
      </w:r>
      <w:r w:rsidRPr="00A35BA7">
        <w:rPr>
          <w:rFonts w:ascii="Tahoma" w:hAnsi="Tahoma" w:cs="Tahoma"/>
          <w:sz w:val="20"/>
          <w:szCs w:val="20"/>
          <w:lang w:val="pt-BR"/>
        </w:rPr>
        <w:t>;</w:t>
      </w:r>
    </w:p>
    <w:p w14:paraId="057DCCFF" w14:textId="2B63BD5B" w:rsidR="00815613" w:rsidRDefault="00815613"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Pr>
          <w:rFonts w:ascii="Tahoma" w:hAnsi="Tahoma" w:cs="Tahoma"/>
          <w:sz w:val="20"/>
          <w:szCs w:val="20"/>
          <w:lang w:val="pt-BR"/>
        </w:rPr>
        <w:t>“</w:t>
      </w:r>
      <w:r w:rsidRPr="009C49E2">
        <w:rPr>
          <w:rFonts w:ascii="Tahoma" w:hAnsi="Tahoma" w:cs="Tahoma"/>
          <w:b/>
          <w:sz w:val="20"/>
          <w:szCs w:val="20"/>
          <w:lang w:val="pt-BR"/>
        </w:rPr>
        <w:t>Cessão Fiduciária</w:t>
      </w:r>
      <w:r>
        <w:rPr>
          <w:rFonts w:ascii="Tahoma" w:hAnsi="Tahoma" w:cs="Tahoma"/>
          <w:sz w:val="20"/>
          <w:szCs w:val="20"/>
          <w:lang w:val="pt-BR"/>
        </w:rPr>
        <w:t>”: possui o significado atribuído no item 6.1;</w:t>
      </w:r>
    </w:p>
    <w:p w14:paraId="22AEF56A"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CNPJ/MF</w:t>
      </w:r>
      <w:r w:rsidRPr="00A35BA7">
        <w:rPr>
          <w:rFonts w:ascii="Tahoma" w:hAnsi="Tahoma" w:cs="Tahoma"/>
          <w:sz w:val="20"/>
          <w:szCs w:val="20"/>
          <w:lang w:val="pt-BR"/>
        </w:rPr>
        <w:t>": 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_Ref445294846 \r \h </w:instrText>
      </w:r>
      <w:r w:rsidR="00EC27B4"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(a)</w:t>
      </w:r>
      <w:r w:rsidRPr="00A35BA7">
        <w:rPr>
          <w:rFonts w:ascii="Tahoma" w:hAnsi="Tahoma" w:cs="Tahoma"/>
          <w:sz w:val="20"/>
          <w:szCs w:val="20"/>
          <w:lang w:val="pt-BR"/>
        </w:rPr>
        <w:fldChar w:fldCharType="end"/>
      </w:r>
      <w:r w:rsidRPr="00A35BA7">
        <w:rPr>
          <w:rFonts w:ascii="Tahoma" w:hAnsi="Tahoma" w:cs="Tahoma"/>
          <w:sz w:val="20"/>
          <w:szCs w:val="20"/>
          <w:lang w:val="pt-BR"/>
        </w:rPr>
        <w:t xml:space="preserve"> do preâmbulo</w:t>
      </w:r>
      <w:r w:rsidRPr="00A35BA7">
        <w:rPr>
          <w:rFonts w:ascii="Tahoma" w:hAnsi="Tahoma" w:cs="Tahoma"/>
          <w:caps/>
          <w:sz w:val="20"/>
          <w:szCs w:val="20"/>
          <w:lang w:val="pt-BR"/>
        </w:rPr>
        <w:t>;</w:t>
      </w:r>
    </w:p>
    <w:p w14:paraId="68F4198A"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Código ANBIMA</w:t>
      </w:r>
      <w:r w:rsidRPr="00A35BA7">
        <w:rPr>
          <w:rFonts w:ascii="Tahoma" w:hAnsi="Tahoma" w:cs="Tahoma"/>
          <w:sz w:val="20"/>
          <w:szCs w:val="20"/>
          <w:lang w:val="pt-BR"/>
        </w:rPr>
        <w:t>"</w:t>
      </w:r>
      <w:r w:rsidR="00D43E5F" w:rsidRPr="00A35BA7">
        <w:rPr>
          <w:rFonts w:ascii="Tahoma" w:hAnsi="Tahoma" w:cs="Tahoma"/>
          <w:sz w:val="20"/>
          <w:szCs w:val="20"/>
          <w:lang w:val="pt-BR"/>
        </w:rPr>
        <w:t>: possui o significado atribuído no inciso </w:t>
      </w:r>
      <w:r w:rsidR="00D43E5F" w:rsidRPr="00A35BA7">
        <w:rPr>
          <w:rFonts w:ascii="Tahoma" w:hAnsi="Tahoma" w:cs="Tahoma"/>
          <w:sz w:val="20"/>
          <w:szCs w:val="20"/>
          <w:lang w:val="pt-BR"/>
        </w:rPr>
        <w:fldChar w:fldCharType="begin"/>
      </w:r>
      <w:r w:rsidR="00D43E5F" w:rsidRPr="00A35BA7">
        <w:rPr>
          <w:rFonts w:ascii="Tahoma" w:hAnsi="Tahoma" w:cs="Tahoma"/>
          <w:sz w:val="20"/>
          <w:szCs w:val="20"/>
          <w:lang w:val="pt-BR"/>
        </w:rPr>
        <w:instrText xml:space="preserve"> REF _Ref445295852 \r \h </w:instrText>
      </w:r>
      <w:r w:rsidR="00970766" w:rsidRPr="00A35BA7">
        <w:rPr>
          <w:rFonts w:ascii="Tahoma" w:hAnsi="Tahoma" w:cs="Tahoma"/>
          <w:sz w:val="20"/>
          <w:szCs w:val="20"/>
          <w:lang w:val="pt-BR"/>
        </w:rPr>
        <w:instrText xml:space="preserve"> \* MERGEFORMAT </w:instrText>
      </w:r>
      <w:r w:rsidR="00D43E5F" w:rsidRPr="00A35BA7">
        <w:rPr>
          <w:rFonts w:ascii="Tahoma" w:hAnsi="Tahoma" w:cs="Tahoma"/>
          <w:sz w:val="20"/>
          <w:szCs w:val="20"/>
          <w:lang w:val="pt-BR"/>
        </w:rPr>
      </w:r>
      <w:r w:rsidR="00D43E5F" w:rsidRPr="00A35BA7">
        <w:rPr>
          <w:rFonts w:ascii="Tahoma" w:hAnsi="Tahoma" w:cs="Tahoma"/>
          <w:sz w:val="20"/>
          <w:szCs w:val="20"/>
          <w:lang w:val="pt-BR"/>
        </w:rPr>
        <w:fldChar w:fldCharType="separate"/>
      </w:r>
      <w:r w:rsidR="00FA6B8D">
        <w:rPr>
          <w:rFonts w:ascii="Tahoma" w:hAnsi="Tahoma" w:cs="Tahoma"/>
          <w:sz w:val="20"/>
          <w:szCs w:val="20"/>
          <w:lang w:val="pt-BR"/>
        </w:rPr>
        <w:t>(ii)</w:t>
      </w:r>
      <w:r w:rsidR="00D43E5F" w:rsidRPr="00A35BA7">
        <w:rPr>
          <w:rFonts w:ascii="Tahoma" w:hAnsi="Tahoma" w:cs="Tahoma"/>
          <w:sz w:val="20"/>
          <w:szCs w:val="20"/>
          <w:lang w:val="pt-BR"/>
        </w:rPr>
        <w:fldChar w:fldCharType="end"/>
      </w:r>
      <w:r w:rsidR="00D43E5F" w:rsidRPr="00A35BA7">
        <w:rPr>
          <w:rFonts w:ascii="Tahoma" w:hAnsi="Tahoma" w:cs="Tahoma"/>
          <w:sz w:val="20"/>
          <w:szCs w:val="20"/>
          <w:lang w:val="pt-BR"/>
        </w:rPr>
        <w:t xml:space="preserve"> do item </w:t>
      </w:r>
      <w:r w:rsidR="00D43E5F" w:rsidRPr="00A35BA7">
        <w:rPr>
          <w:rFonts w:ascii="Tahoma" w:hAnsi="Tahoma" w:cs="Tahoma"/>
          <w:sz w:val="20"/>
          <w:szCs w:val="20"/>
          <w:lang w:val="pt-BR"/>
        </w:rPr>
        <w:fldChar w:fldCharType="begin"/>
      </w:r>
      <w:r w:rsidR="00D43E5F" w:rsidRPr="00A35BA7">
        <w:rPr>
          <w:rFonts w:ascii="Tahoma" w:hAnsi="Tahoma" w:cs="Tahoma"/>
          <w:sz w:val="20"/>
          <w:szCs w:val="20"/>
          <w:lang w:val="pt-BR"/>
        </w:rPr>
        <w:instrText xml:space="preserve"> REF _Ref445295567 \r \h </w:instrText>
      </w:r>
      <w:r w:rsidR="00970766" w:rsidRPr="00A35BA7">
        <w:rPr>
          <w:rFonts w:ascii="Tahoma" w:hAnsi="Tahoma" w:cs="Tahoma"/>
          <w:sz w:val="20"/>
          <w:szCs w:val="20"/>
          <w:lang w:val="pt-BR"/>
        </w:rPr>
        <w:instrText xml:space="preserve"> \* MERGEFORMAT </w:instrText>
      </w:r>
      <w:r w:rsidR="00D43E5F" w:rsidRPr="00A35BA7">
        <w:rPr>
          <w:rFonts w:ascii="Tahoma" w:hAnsi="Tahoma" w:cs="Tahoma"/>
          <w:sz w:val="20"/>
          <w:szCs w:val="20"/>
          <w:lang w:val="pt-BR"/>
        </w:rPr>
      </w:r>
      <w:r w:rsidR="00D43E5F" w:rsidRPr="00A35BA7">
        <w:rPr>
          <w:rFonts w:ascii="Tahoma" w:hAnsi="Tahoma" w:cs="Tahoma"/>
          <w:sz w:val="20"/>
          <w:szCs w:val="20"/>
          <w:lang w:val="pt-BR"/>
        </w:rPr>
        <w:fldChar w:fldCharType="separate"/>
      </w:r>
      <w:r w:rsidR="00FA6B8D">
        <w:rPr>
          <w:rFonts w:ascii="Tahoma" w:hAnsi="Tahoma" w:cs="Tahoma"/>
          <w:sz w:val="20"/>
          <w:szCs w:val="20"/>
          <w:lang w:val="pt-BR"/>
        </w:rPr>
        <w:t>3.1.1</w:t>
      </w:r>
      <w:r w:rsidR="00D43E5F" w:rsidRPr="00A35BA7">
        <w:rPr>
          <w:rFonts w:ascii="Tahoma" w:hAnsi="Tahoma" w:cs="Tahoma"/>
          <w:sz w:val="20"/>
          <w:szCs w:val="20"/>
          <w:lang w:val="pt-BR"/>
        </w:rPr>
        <w:fldChar w:fldCharType="end"/>
      </w:r>
      <w:r w:rsidR="00D43E5F" w:rsidRPr="00A35BA7">
        <w:rPr>
          <w:rFonts w:ascii="Tahoma" w:hAnsi="Tahoma" w:cs="Tahoma"/>
          <w:sz w:val="20"/>
          <w:szCs w:val="20"/>
          <w:lang w:val="pt-BR"/>
        </w:rPr>
        <w:t>;</w:t>
      </w:r>
    </w:p>
    <w:p w14:paraId="35F9C8F5"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Código Civil</w:t>
      </w:r>
      <w:r w:rsidRPr="00A35BA7">
        <w:rPr>
          <w:rFonts w:ascii="Tahoma" w:hAnsi="Tahoma" w:cs="Tahoma"/>
          <w:sz w:val="20"/>
          <w:szCs w:val="20"/>
          <w:lang w:val="pt-BR"/>
        </w:rPr>
        <w:t>": significa a Lei nº 10.406, de 10 de janeiro de 2002 e alterações posteriores;</w:t>
      </w:r>
    </w:p>
    <w:p w14:paraId="57941C50" w14:textId="77777777" w:rsidR="005B016A"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lang w:val="pt-BR"/>
        </w:rPr>
        <w:t>"</w:t>
      </w:r>
      <w:r w:rsidRPr="00A35BA7">
        <w:rPr>
          <w:rFonts w:ascii="Tahoma" w:hAnsi="Tahoma" w:cs="Tahoma"/>
          <w:b/>
          <w:sz w:val="20"/>
          <w:szCs w:val="20"/>
          <w:lang w:val="pt-BR"/>
        </w:rPr>
        <w:t>Código de Processo Civil</w:t>
      </w:r>
      <w:r w:rsidRPr="00A35BA7">
        <w:rPr>
          <w:rFonts w:ascii="Tahoma" w:hAnsi="Tahoma" w:cs="Tahoma"/>
          <w:sz w:val="20"/>
          <w:szCs w:val="20"/>
          <w:lang w:val="pt-BR"/>
        </w:rPr>
        <w:t xml:space="preserve">": significa a Lei nº </w:t>
      </w:r>
      <w:r w:rsidR="005B016A" w:rsidRPr="00A35BA7">
        <w:rPr>
          <w:rFonts w:ascii="Tahoma" w:hAnsi="Tahoma" w:cs="Tahoma"/>
          <w:sz w:val="20"/>
          <w:szCs w:val="20"/>
          <w:lang w:val="pt-BR"/>
        </w:rPr>
        <w:t>13.105</w:t>
      </w:r>
      <w:r w:rsidRPr="00A35BA7">
        <w:rPr>
          <w:rFonts w:ascii="Tahoma" w:hAnsi="Tahoma" w:cs="Tahoma"/>
          <w:sz w:val="20"/>
          <w:szCs w:val="20"/>
          <w:lang w:val="pt-BR"/>
        </w:rPr>
        <w:t>, de 1</w:t>
      </w:r>
      <w:r w:rsidR="005B016A" w:rsidRPr="00A35BA7">
        <w:rPr>
          <w:rFonts w:ascii="Tahoma" w:hAnsi="Tahoma" w:cs="Tahoma"/>
          <w:sz w:val="20"/>
          <w:szCs w:val="20"/>
          <w:lang w:val="pt-BR"/>
        </w:rPr>
        <w:t>6</w:t>
      </w:r>
      <w:r w:rsidRPr="00A35BA7">
        <w:rPr>
          <w:rFonts w:ascii="Tahoma" w:hAnsi="Tahoma" w:cs="Tahoma"/>
          <w:sz w:val="20"/>
          <w:szCs w:val="20"/>
          <w:lang w:val="pt-BR"/>
        </w:rPr>
        <w:t xml:space="preserve"> </w:t>
      </w:r>
      <w:r w:rsidR="005B016A" w:rsidRPr="00A35BA7">
        <w:rPr>
          <w:rFonts w:ascii="Tahoma" w:hAnsi="Tahoma" w:cs="Tahoma"/>
          <w:sz w:val="20"/>
          <w:szCs w:val="20"/>
          <w:lang w:val="pt-BR"/>
        </w:rPr>
        <w:t>de março de 2015</w:t>
      </w:r>
      <w:r w:rsidRPr="00A35BA7">
        <w:rPr>
          <w:rFonts w:ascii="Tahoma" w:hAnsi="Tahoma" w:cs="Tahoma"/>
          <w:sz w:val="20"/>
          <w:szCs w:val="20"/>
          <w:lang w:val="pt-BR"/>
        </w:rPr>
        <w:t>;</w:t>
      </w:r>
    </w:p>
    <w:p w14:paraId="27393830" w14:textId="22CFD4AB" w:rsidR="00351E3D" w:rsidRPr="00A35BA7" w:rsidRDefault="00351E3D"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lang w:val="pt-BR"/>
        </w:rPr>
        <w:t>"</w:t>
      </w:r>
      <w:r w:rsidRPr="00A35BA7">
        <w:rPr>
          <w:rFonts w:ascii="Tahoma" w:hAnsi="Tahoma" w:cs="Tahoma"/>
          <w:b/>
          <w:sz w:val="20"/>
          <w:szCs w:val="20"/>
        </w:rPr>
        <w:t>Comunicação de</w:t>
      </w:r>
      <w:r w:rsidRPr="00A35BA7">
        <w:rPr>
          <w:rFonts w:ascii="Tahoma" w:hAnsi="Tahoma" w:cs="Tahoma"/>
          <w:sz w:val="20"/>
          <w:szCs w:val="20"/>
        </w:rPr>
        <w:t xml:space="preserve"> </w:t>
      </w:r>
      <w:r w:rsidRPr="00A35BA7">
        <w:rPr>
          <w:rFonts w:ascii="Tahoma" w:hAnsi="Tahoma" w:cs="Tahoma"/>
          <w:b/>
          <w:sz w:val="20"/>
          <w:szCs w:val="20"/>
          <w:lang w:val="pt-BR"/>
        </w:rPr>
        <w:t>Amortização Extraordinária</w:t>
      </w:r>
      <w:r w:rsidRPr="00A35BA7">
        <w:rPr>
          <w:rFonts w:ascii="Tahoma" w:hAnsi="Tahoma" w:cs="Tahoma"/>
          <w:sz w:val="20"/>
          <w:szCs w:val="20"/>
          <w:lang w:val="pt-BR"/>
        </w:rPr>
        <w:t>": possui o significado atribuído no inciso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_Ref445300133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(i)</w:t>
      </w:r>
      <w:r w:rsidRPr="00A35BA7">
        <w:rPr>
          <w:rFonts w:ascii="Tahoma" w:hAnsi="Tahoma" w:cs="Tahoma"/>
          <w:sz w:val="20"/>
          <w:szCs w:val="20"/>
          <w:lang w:val="pt-BR"/>
        </w:rPr>
        <w:fldChar w:fldCharType="end"/>
      </w:r>
      <w:r w:rsidRPr="00A35BA7">
        <w:rPr>
          <w:rFonts w:ascii="Tahoma" w:hAnsi="Tahoma" w:cs="Tahoma"/>
          <w:sz w:val="20"/>
          <w:szCs w:val="20"/>
          <w:lang w:val="pt-BR"/>
        </w:rPr>
        <w:t xml:space="preserve"> do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_Ref445300128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5.13.3</w:t>
      </w:r>
      <w:r w:rsidRPr="00A35BA7">
        <w:rPr>
          <w:rFonts w:ascii="Tahoma" w:hAnsi="Tahoma" w:cs="Tahoma"/>
          <w:sz w:val="20"/>
          <w:szCs w:val="20"/>
          <w:lang w:val="pt-BR"/>
        </w:rPr>
        <w:fldChar w:fldCharType="end"/>
      </w:r>
      <w:r w:rsidRPr="00A35BA7">
        <w:rPr>
          <w:rFonts w:ascii="Tahoma" w:hAnsi="Tahoma" w:cs="Tahoma"/>
          <w:sz w:val="20"/>
          <w:szCs w:val="20"/>
          <w:lang w:val="pt-BR"/>
        </w:rPr>
        <w:t>;</w:t>
      </w:r>
    </w:p>
    <w:p w14:paraId="2A52AFCF" w14:textId="11EDD1D3" w:rsidR="00815613" w:rsidRDefault="00815613"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Pr>
          <w:rFonts w:ascii="Tahoma" w:hAnsi="Tahoma" w:cs="Tahoma"/>
          <w:sz w:val="20"/>
          <w:szCs w:val="20"/>
          <w:lang w:val="pt-BR"/>
        </w:rPr>
        <w:lastRenderedPageBreak/>
        <w:t>“</w:t>
      </w:r>
      <w:r>
        <w:rPr>
          <w:rFonts w:ascii="Tahoma" w:hAnsi="Tahoma" w:cs="Tahoma"/>
          <w:b/>
          <w:sz w:val="20"/>
          <w:szCs w:val="20"/>
          <w:lang w:val="pt-BR"/>
        </w:rPr>
        <w:t>Comunicação de Resgate Antecipado das Debêntures</w:t>
      </w:r>
      <w:r>
        <w:rPr>
          <w:rFonts w:ascii="Tahoma" w:hAnsi="Tahoma" w:cs="Tahoma"/>
          <w:sz w:val="20"/>
          <w:szCs w:val="20"/>
          <w:lang w:val="pt-BR"/>
        </w:rPr>
        <w:t>”: possui o significado atribuído no inciso (ii) do item 5.13.1;</w:t>
      </w:r>
    </w:p>
    <w:p w14:paraId="2C640BAD" w14:textId="791888E8" w:rsidR="00815613" w:rsidRDefault="00815613"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Pr>
          <w:rFonts w:ascii="Tahoma" w:hAnsi="Tahoma" w:cs="Tahoma"/>
          <w:sz w:val="20"/>
          <w:szCs w:val="20"/>
          <w:lang w:val="pt-BR"/>
        </w:rPr>
        <w:t>“</w:t>
      </w:r>
      <w:r>
        <w:rPr>
          <w:rFonts w:ascii="Tahoma" w:hAnsi="Tahoma" w:cs="Tahoma"/>
          <w:b/>
          <w:sz w:val="20"/>
          <w:szCs w:val="20"/>
          <w:lang w:val="pt-BR"/>
        </w:rPr>
        <w:t>Contrato de Cessão Fiduciária</w:t>
      </w:r>
      <w:r>
        <w:rPr>
          <w:rFonts w:ascii="Tahoma" w:hAnsi="Tahoma" w:cs="Tahoma"/>
          <w:sz w:val="20"/>
          <w:szCs w:val="20"/>
          <w:lang w:val="pt-BR"/>
        </w:rPr>
        <w:t>”: possui o significado atribuído no item 6.1;</w:t>
      </w:r>
    </w:p>
    <w:p w14:paraId="3D016F92"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Coordenador Líder</w:t>
      </w:r>
      <w:r w:rsidRPr="00A35BA7">
        <w:rPr>
          <w:rFonts w:ascii="Tahoma" w:hAnsi="Tahoma" w:cs="Tahoma"/>
          <w:sz w:val="20"/>
          <w:szCs w:val="20"/>
          <w:lang w:val="pt-BR"/>
        </w:rPr>
        <w:t>": possui o significado atribuído no item</w:t>
      </w:r>
      <w:r w:rsidR="00E769D4" w:rsidRPr="00A35BA7">
        <w:rPr>
          <w:rFonts w:ascii="Tahoma" w:hAnsi="Tahoma" w:cs="Tahoma"/>
          <w:sz w:val="20"/>
          <w:szCs w:val="20"/>
          <w:lang w:val="pt-BR"/>
        </w:rPr>
        <w:t> </w:t>
      </w:r>
      <w:r w:rsidR="00E769D4" w:rsidRPr="00A35BA7">
        <w:rPr>
          <w:rFonts w:ascii="Tahoma" w:hAnsi="Tahoma" w:cs="Tahoma"/>
          <w:sz w:val="20"/>
          <w:szCs w:val="20"/>
          <w:lang w:val="pt-BR"/>
        </w:rPr>
        <w:fldChar w:fldCharType="begin"/>
      </w:r>
      <w:r w:rsidR="00E769D4" w:rsidRPr="00A35BA7">
        <w:rPr>
          <w:rFonts w:ascii="Tahoma" w:hAnsi="Tahoma" w:cs="Tahoma"/>
          <w:sz w:val="20"/>
          <w:szCs w:val="20"/>
          <w:lang w:val="pt-BR"/>
        </w:rPr>
        <w:instrText xml:space="preserve"> REF _Ref445296433 \r \h </w:instrText>
      </w:r>
      <w:r w:rsidR="00E93012" w:rsidRPr="00A35BA7">
        <w:rPr>
          <w:rFonts w:ascii="Tahoma" w:hAnsi="Tahoma" w:cs="Tahoma"/>
          <w:sz w:val="20"/>
          <w:szCs w:val="20"/>
          <w:lang w:val="pt-BR"/>
        </w:rPr>
        <w:instrText xml:space="preserve"> \* MERGEFORMAT </w:instrText>
      </w:r>
      <w:r w:rsidR="00E769D4" w:rsidRPr="00A35BA7">
        <w:rPr>
          <w:rFonts w:ascii="Tahoma" w:hAnsi="Tahoma" w:cs="Tahoma"/>
          <w:sz w:val="20"/>
          <w:szCs w:val="20"/>
          <w:lang w:val="pt-BR"/>
        </w:rPr>
      </w:r>
      <w:r w:rsidR="00E769D4" w:rsidRPr="00A35BA7">
        <w:rPr>
          <w:rFonts w:ascii="Tahoma" w:hAnsi="Tahoma" w:cs="Tahoma"/>
          <w:sz w:val="20"/>
          <w:szCs w:val="20"/>
          <w:lang w:val="pt-BR"/>
        </w:rPr>
        <w:fldChar w:fldCharType="separate"/>
      </w:r>
      <w:r w:rsidR="00FA6B8D">
        <w:rPr>
          <w:rFonts w:ascii="Tahoma" w:hAnsi="Tahoma" w:cs="Tahoma"/>
          <w:sz w:val="20"/>
          <w:szCs w:val="20"/>
          <w:lang w:val="pt-BR"/>
        </w:rPr>
        <w:t>5.1.1</w:t>
      </w:r>
      <w:r w:rsidR="00E769D4" w:rsidRPr="00A35BA7">
        <w:rPr>
          <w:rFonts w:ascii="Tahoma" w:hAnsi="Tahoma" w:cs="Tahoma"/>
          <w:sz w:val="20"/>
          <w:szCs w:val="20"/>
          <w:lang w:val="pt-BR"/>
        </w:rPr>
        <w:fldChar w:fldCharType="end"/>
      </w:r>
      <w:r w:rsidRPr="00A35BA7">
        <w:rPr>
          <w:rFonts w:ascii="Tahoma" w:hAnsi="Tahoma" w:cs="Tahoma"/>
          <w:sz w:val="20"/>
          <w:szCs w:val="20"/>
          <w:lang w:val="pt-BR"/>
        </w:rPr>
        <w:t>;</w:t>
      </w:r>
    </w:p>
    <w:p w14:paraId="61FD1F1E"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CVM</w:t>
      </w:r>
      <w:r w:rsidRPr="00A35BA7">
        <w:rPr>
          <w:rFonts w:ascii="Tahoma" w:hAnsi="Tahoma" w:cs="Tahoma"/>
          <w:sz w:val="20"/>
          <w:szCs w:val="20"/>
          <w:lang w:val="pt-BR"/>
        </w:rPr>
        <w:t>": 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_Ref445294846 \r \h </w:instrText>
      </w:r>
      <w:r w:rsidR="00EC27B4"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(a)</w:t>
      </w:r>
      <w:r w:rsidRPr="00A35BA7">
        <w:rPr>
          <w:rFonts w:ascii="Tahoma" w:hAnsi="Tahoma" w:cs="Tahoma"/>
          <w:sz w:val="20"/>
          <w:szCs w:val="20"/>
          <w:lang w:val="pt-BR"/>
        </w:rPr>
        <w:fldChar w:fldCharType="end"/>
      </w:r>
      <w:r w:rsidRPr="00A35BA7">
        <w:rPr>
          <w:rFonts w:ascii="Tahoma" w:hAnsi="Tahoma" w:cs="Tahoma"/>
          <w:sz w:val="20"/>
          <w:szCs w:val="20"/>
          <w:lang w:val="pt-BR"/>
        </w:rPr>
        <w:t xml:space="preserve"> do preâmbulo;</w:t>
      </w:r>
    </w:p>
    <w:p w14:paraId="78F4BBFA"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Data de Emissão</w:t>
      </w:r>
      <w:r w:rsidRPr="00A35BA7">
        <w:rPr>
          <w:rFonts w:ascii="Tahoma" w:hAnsi="Tahoma" w:cs="Tahoma"/>
          <w:sz w:val="20"/>
          <w:szCs w:val="20"/>
          <w:lang w:val="pt-BR"/>
        </w:rPr>
        <w:t>": possui o significado atribuído no item </w:t>
      </w:r>
      <w:r w:rsidR="00E769D4" w:rsidRPr="00A35BA7">
        <w:rPr>
          <w:rFonts w:ascii="Tahoma" w:hAnsi="Tahoma" w:cs="Tahoma"/>
          <w:sz w:val="20"/>
          <w:szCs w:val="20"/>
          <w:lang w:val="pt-BR"/>
        </w:rPr>
        <w:fldChar w:fldCharType="begin"/>
      </w:r>
      <w:r w:rsidR="00E769D4" w:rsidRPr="00A35BA7">
        <w:rPr>
          <w:rFonts w:ascii="Tahoma" w:hAnsi="Tahoma" w:cs="Tahoma"/>
          <w:sz w:val="20"/>
          <w:szCs w:val="20"/>
          <w:lang w:val="pt-BR"/>
        </w:rPr>
        <w:instrText xml:space="preserve"> REF _Ref445296594 \r \h </w:instrText>
      </w:r>
      <w:r w:rsidR="00E93012" w:rsidRPr="00A35BA7">
        <w:rPr>
          <w:rFonts w:ascii="Tahoma" w:hAnsi="Tahoma" w:cs="Tahoma"/>
          <w:sz w:val="20"/>
          <w:szCs w:val="20"/>
          <w:lang w:val="pt-BR"/>
        </w:rPr>
        <w:instrText xml:space="preserve"> \* MERGEFORMAT </w:instrText>
      </w:r>
      <w:r w:rsidR="00E769D4" w:rsidRPr="00A35BA7">
        <w:rPr>
          <w:rFonts w:ascii="Tahoma" w:hAnsi="Tahoma" w:cs="Tahoma"/>
          <w:sz w:val="20"/>
          <w:szCs w:val="20"/>
          <w:lang w:val="pt-BR"/>
        </w:rPr>
      </w:r>
      <w:r w:rsidR="00E769D4" w:rsidRPr="00A35BA7">
        <w:rPr>
          <w:rFonts w:ascii="Tahoma" w:hAnsi="Tahoma" w:cs="Tahoma"/>
          <w:sz w:val="20"/>
          <w:szCs w:val="20"/>
          <w:lang w:val="pt-BR"/>
        </w:rPr>
        <w:fldChar w:fldCharType="separate"/>
      </w:r>
      <w:r w:rsidR="00FA6B8D">
        <w:rPr>
          <w:rFonts w:ascii="Tahoma" w:hAnsi="Tahoma" w:cs="Tahoma"/>
          <w:sz w:val="20"/>
          <w:szCs w:val="20"/>
          <w:lang w:val="pt-BR"/>
        </w:rPr>
        <w:t>5.2.1</w:t>
      </w:r>
      <w:r w:rsidR="00E769D4" w:rsidRPr="00A35BA7">
        <w:rPr>
          <w:rFonts w:ascii="Tahoma" w:hAnsi="Tahoma" w:cs="Tahoma"/>
          <w:sz w:val="20"/>
          <w:szCs w:val="20"/>
          <w:lang w:val="pt-BR"/>
        </w:rPr>
        <w:fldChar w:fldCharType="end"/>
      </w:r>
      <w:r w:rsidRPr="00A35BA7">
        <w:rPr>
          <w:rFonts w:ascii="Tahoma" w:hAnsi="Tahoma" w:cs="Tahoma"/>
          <w:sz w:val="20"/>
          <w:szCs w:val="20"/>
          <w:lang w:val="pt-BR"/>
        </w:rPr>
        <w:t>;</w:t>
      </w:r>
    </w:p>
    <w:p w14:paraId="25540527"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Data de Integralização</w:t>
      </w:r>
      <w:r w:rsidRPr="00A35BA7">
        <w:rPr>
          <w:rFonts w:ascii="Tahoma" w:hAnsi="Tahoma" w:cs="Tahoma"/>
          <w:sz w:val="20"/>
          <w:szCs w:val="20"/>
          <w:lang w:val="pt-BR"/>
        </w:rPr>
        <w:t>": possui o significado atribuído no item</w:t>
      </w:r>
      <w:r w:rsidR="009574E3" w:rsidRPr="00A35BA7">
        <w:rPr>
          <w:rFonts w:ascii="Tahoma" w:hAnsi="Tahoma" w:cs="Tahoma"/>
          <w:sz w:val="20"/>
          <w:szCs w:val="20"/>
          <w:lang w:val="pt-BR"/>
        </w:rPr>
        <w:t> </w:t>
      </w:r>
      <w:r w:rsidR="009574E3" w:rsidRPr="00A35BA7">
        <w:rPr>
          <w:rFonts w:ascii="Tahoma" w:hAnsi="Tahoma" w:cs="Tahoma"/>
          <w:sz w:val="20"/>
          <w:szCs w:val="20"/>
          <w:lang w:val="pt-BR"/>
        </w:rPr>
        <w:fldChar w:fldCharType="begin"/>
      </w:r>
      <w:r w:rsidR="009574E3" w:rsidRPr="00A35BA7">
        <w:rPr>
          <w:rFonts w:ascii="Tahoma" w:hAnsi="Tahoma" w:cs="Tahoma"/>
          <w:sz w:val="20"/>
          <w:szCs w:val="20"/>
          <w:lang w:val="pt-BR"/>
        </w:rPr>
        <w:instrText xml:space="preserve"> REF _Ref445296696 \r \h </w:instrText>
      </w:r>
      <w:r w:rsidR="00E93012" w:rsidRPr="00A35BA7">
        <w:rPr>
          <w:rFonts w:ascii="Tahoma" w:hAnsi="Tahoma" w:cs="Tahoma"/>
          <w:sz w:val="20"/>
          <w:szCs w:val="20"/>
          <w:lang w:val="pt-BR"/>
        </w:rPr>
        <w:instrText xml:space="preserve"> \* MERGEFORMAT </w:instrText>
      </w:r>
      <w:r w:rsidR="009574E3" w:rsidRPr="00A35BA7">
        <w:rPr>
          <w:rFonts w:ascii="Tahoma" w:hAnsi="Tahoma" w:cs="Tahoma"/>
          <w:sz w:val="20"/>
          <w:szCs w:val="20"/>
          <w:lang w:val="pt-BR"/>
        </w:rPr>
      </w:r>
      <w:r w:rsidR="009574E3" w:rsidRPr="00A35BA7">
        <w:rPr>
          <w:rFonts w:ascii="Tahoma" w:hAnsi="Tahoma" w:cs="Tahoma"/>
          <w:sz w:val="20"/>
          <w:szCs w:val="20"/>
          <w:lang w:val="pt-BR"/>
        </w:rPr>
        <w:fldChar w:fldCharType="separate"/>
      </w:r>
      <w:r w:rsidR="00FA6B8D">
        <w:rPr>
          <w:rFonts w:ascii="Tahoma" w:hAnsi="Tahoma" w:cs="Tahoma"/>
          <w:sz w:val="20"/>
          <w:szCs w:val="20"/>
          <w:lang w:val="pt-BR"/>
        </w:rPr>
        <w:t>5.6.1</w:t>
      </w:r>
      <w:r w:rsidR="009574E3" w:rsidRPr="00A35BA7">
        <w:rPr>
          <w:rFonts w:ascii="Tahoma" w:hAnsi="Tahoma" w:cs="Tahoma"/>
          <w:sz w:val="20"/>
          <w:szCs w:val="20"/>
          <w:lang w:val="pt-BR"/>
        </w:rPr>
        <w:fldChar w:fldCharType="end"/>
      </w:r>
      <w:r w:rsidRPr="00A35BA7">
        <w:rPr>
          <w:rFonts w:ascii="Tahoma" w:hAnsi="Tahoma" w:cs="Tahoma"/>
          <w:sz w:val="20"/>
          <w:szCs w:val="20"/>
          <w:lang w:val="pt-BR"/>
        </w:rPr>
        <w:t>;</w:t>
      </w:r>
    </w:p>
    <w:p w14:paraId="463234D3" w14:textId="77777777" w:rsidR="007D68EC" w:rsidRPr="00A35BA7" w:rsidRDefault="007D68EC"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Style w:val="DeltaViewInsertion"/>
          <w:rFonts w:ascii="Tahoma" w:hAnsi="Tahoma" w:cs="Tahoma"/>
          <w:color w:val="auto"/>
          <w:sz w:val="20"/>
          <w:szCs w:val="20"/>
          <w:u w:val="none"/>
        </w:rPr>
        <w:t>"</w:t>
      </w:r>
      <w:r w:rsidRPr="00A35BA7">
        <w:rPr>
          <w:rStyle w:val="DeltaViewInsertion"/>
          <w:rFonts w:ascii="Tahoma" w:hAnsi="Tahoma" w:cs="Tahoma"/>
          <w:b/>
          <w:color w:val="auto"/>
          <w:sz w:val="20"/>
          <w:szCs w:val="20"/>
          <w:u w:val="none"/>
        </w:rPr>
        <w:t>Data de Pagamento da Remuneração</w:t>
      </w:r>
      <w:r w:rsidRPr="00A35BA7">
        <w:rPr>
          <w:rStyle w:val="DeltaViewInsertion"/>
          <w:rFonts w:ascii="Tahoma" w:hAnsi="Tahoma" w:cs="Tahoma"/>
          <w:color w:val="auto"/>
          <w:sz w:val="20"/>
          <w:szCs w:val="20"/>
          <w:u w:val="none"/>
        </w:rPr>
        <w:t>"</w:t>
      </w:r>
      <w:r w:rsidRPr="00A35BA7">
        <w:rPr>
          <w:rFonts w:ascii="Tahoma" w:hAnsi="Tahoma" w:cs="Tahoma"/>
          <w:sz w:val="20"/>
          <w:szCs w:val="20"/>
          <w:lang w:val="pt-BR"/>
        </w:rPr>
        <w:t>: possui o significado atribuído no item </w:t>
      </w:r>
      <w:r w:rsidRPr="00A35BA7">
        <w:rPr>
          <w:rFonts w:ascii="Tahoma" w:hAnsi="Tahoma" w:cs="Tahoma"/>
          <w:sz w:val="20"/>
          <w:szCs w:val="20"/>
        </w:rPr>
        <w:fldChar w:fldCharType="begin"/>
      </w:r>
      <w:r w:rsidRPr="00A35BA7">
        <w:rPr>
          <w:rFonts w:ascii="Tahoma" w:hAnsi="Tahoma" w:cs="Tahoma"/>
          <w:sz w:val="20"/>
          <w:szCs w:val="20"/>
        </w:rPr>
        <w:instrText xml:space="preserve"> REF _Ref445298986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5.10.1</w:t>
      </w:r>
      <w:r w:rsidRPr="00A35BA7">
        <w:rPr>
          <w:rFonts w:ascii="Tahoma" w:hAnsi="Tahoma" w:cs="Tahoma"/>
          <w:sz w:val="20"/>
          <w:szCs w:val="20"/>
        </w:rPr>
        <w:fldChar w:fldCharType="end"/>
      </w:r>
      <w:r w:rsidRPr="00A35BA7">
        <w:rPr>
          <w:rFonts w:ascii="Tahoma" w:hAnsi="Tahoma" w:cs="Tahoma"/>
          <w:sz w:val="20"/>
          <w:szCs w:val="20"/>
          <w:lang w:val="pt-BR"/>
        </w:rPr>
        <w:t>;</w:t>
      </w:r>
    </w:p>
    <w:p w14:paraId="0018138E" w14:textId="77777777" w:rsidR="00956FB3" w:rsidRPr="00A35BA7" w:rsidRDefault="00815613" w:rsidP="00956FB3">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Pr>
          <w:rFonts w:ascii="Tahoma" w:hAnsi="Tahoma" w:cs="Tahoma"/>
          <w:sz w:val="20"/>
          <w:szCs w:val="20"/>
          <w:lang w:val="pt-BR"/>
        </w:rPr>
        <w:t>“</w:t>
      </w:r>
      <w:r>
        <w:rPr>
          <w:rFonts w:ascii="Tahoma" w:hAnsi="Tahoma" w:cs="Tahoma"/>
          <w:b/>
          <w:sz w:val="20"/>
          <w:szCs w:val="20"/>
          <w:lang w:val="pt-BR"/>
        </w:rPr>
        <w:t>Data de Resgate das Debêntures</w:t>
      </w:r>
      <w:r>
        <w:rPr>
          <w:rFonts w:ascii="Tahoma" w:hAnsi="Tahoma" w:cs="Tahoma"/>
          <w:sz w:val="20"/>
          <w:szCs w:val="20"/>
          <w:lang w:val="pt-BR"/>
        </w:rPr>
        <w:t xml:space="preserve">”: </w:t>
      </w:r>
      <w:r w:rsidR="00956FB3" w:rsidRPr="00A35BA7">
        <w:rPr>
          <w:rFonts w:ascii="Tahoma" w:hAnsi="Tahoma" w:cs="Tahoma"/>
          <w:sz w:val="20"/>
          <w:szCs w:val="20"/>
          <w:lang w:val="pt-BR"/>
        </w:rPr>
        <w:t>possui o significado atribuído no inciso </w:t>
      </w:r>
      <w:r w:rsidR="00956FB3" w:rsidRPr="00A35BA7">
        <w:rPr>
          <w:rFonts w:ascii="Tahoma" w:hAnsi="Tahoma" w:cs="Tahoma"/>
          <w:sz w:val="20"/>
          <w:szCs w:val="20"/>
          <w:lang w:val="pt-BR"/>
        </w:rPr>
        <w:fldChar w:fldCharType="begin"/>
      </w:r>
      <w:r w:rsidR="00956FB3" w:rsidRPr="00A35BA7">
        <w:rPr>
          <w:rFonts w:ascii="Tahoma" w:hAnsi="Tahoma" w:cs="Tahoma"/>
          <w:sz w:val="20"/>
          <w:szCs w:val="20"/>
          <w:lang w:val="pt-BR"/>
        </w:rPr>
        <w:instrText xml:space="preserve"> REF _Ref445300133 \r \h  \* MERGEFORMAT </w:instrText>
      </w:r>
      <w:r w:rsidR="00956FB3" w:rsidRPr="00A35BA7">
        <w:rPr>
          <w:rFonts w:ascii="Tahoma" w:hAnsi="Tahoma" w:cs="Tahoma"/>
          <w:sz w:val="20"/>
          <w:szCs w:val="20"/>
          <w:lang w:val="pt-BR"/>
        </w:rPr>
      </w:r>
      <w:r w:rsidR="00956FB3" w:rsidRPr="00A35BA7">
        <w:rPr>
          <w:rFonts w:ascii="Tahoma" w:hAnsi="Tahoma" w:cs="Tahoma"/>
          <w:sz w:val="20"/>
          <w:szCs w:val="20"/>
          <w:lang w:val="pt-BR"/>
        </w:rPr>
        <w:fldChar w:fldCharType="separate"/>
      </w:r>
      <w:r w:rsidR="00FA6B8D">
        <w:rPr>
          <w:rFonts w:ascii="Tahoma" w:hAnsi="Tahoma" w:cs="Tahoma"/>
          <w:sz w:val="20"/>
          <w:szCs w:val="20"/>
          <w:lang w:val="pt-BR"/>
        </w:rPr>
        <w:t>(i)</w:t>
      </w:r>
      <w:r w:rsidR="00956FB3" w:rsidRPr="00A35BA7">
        <w:rPr>
          <w:rFonts w:ascii="Tahoma" w:hAnsi="Tahoma" w:cs="Tahoma"/>
          <w:sz w:val="20"/>
          <w:szCs w:val="20"/>
          <w:lang w:val="pt-BR"/>
        </w:rPr>
        <w:fldChar w:fldCharType="end"/>
      </w:r>
      <w:r w:rsidR="00956FB3" w:rsidRPr="00A35BA7">
        <w:rPr>
          <w:rFonts w:ascii="Tahoma" w:hAnsi="Tahoma" w:cs="Tahoma"/>
          <w:sz w:val="20"/>
          <w:szCs w:val="20"/>
          <w:lang w:val="pt-BR"/>
        </w:rPr>
        <w:t xml:space="preserve"> do item </w:t>
      </w:r>
      <w:r w:rsidR="00956FB3" w:rsidRPr="00A35BA7">
        <w:rPr>
          <w:rFonts w:ascii="Tahoma" w:hAnsi="Tahoma" w:cs="Tahoma"/>
          <w:sz w:val="20"/>
          <w:szCs w:val="20"/>
          <w:lang w:val="pt-BR"/>
        </w:rPr>
        <w:fldChar w:fldCharType="begin"/>
      </w:r>
      <w:r w:rsidR="00956FB3" w:rsidRPr="00A35BA7">
        <w:rPr>
          <w:rFonts w:ascii="Tahoma" w:hAnsi="Tahoma" w:cs="Tahoma"/>
          <w:sz w:val="20"/>
          <w:szCs w:val="20"/>
          <w:lang w:val="pt-BR"/>
        </w:rPr>
        <w:instrText xml:space="preserve"> REF _Ref445300128 \r \h  \* MERGEFORMAT </w:instrText>
      </w:r>
      <w:r w:rsidR="00956FB3" w:rsidRPr="00A35BA7">
        <w:rPr>
          <w:rFonts w:ascii="Tahoma" w:hAnsi="Tahoma" w:cs="Tahoma"/>
          <w:sz w:val="20"/>
          <w:szCs w:val="20"/>
          <w:lang w:val="pt-BR"/>
        </w:rPr>
      </w:r>
      <w:r w:rsidR="00956FB3" w:rsidRPr="00A35BA7">
        <w:rPr>
          <w:rFonts w:ascii="Tahoma" w:hAnsi="Tahoma" w:cs="Tahoma"/>
          <w:sz w:val="20"/>
          <w:szCs w:val="20"/>
          <w:lang w:val="pt-BR"/>
        </w:rPr>
        <w:fldChar w:fldCharType="separate"/>
      </w:r>
      <w:r w:rsidR="00FA6B8D">
        <w:rPr>
          <w:rFonts w:ascii="Tahoma" w:hAnsi="Tahoma" w:cs="Tahoma"/>
          <w:sz w:val="20"/>
          <w:szCs w:val="20"/>
          <w:lang w:val="pt-BR"/>
        </w:rPr>
        <w:t>5.13.3</w:t>
      </w:r>
      <w:r w:rsidR="00956FB3" w:rsidRPr="00A35BA7">
        <w:rPr>
          <w:rFonts w:ascii="Tahoma" w:hAnsi="Tahoma" w:cs="Tahoma"/>
          <w:sz w:val="20"/>
          <w:szCs w:val="20"/>
          <w:lang w:val="pt-BR"/>
        </w:rPr>
        <w:fldChar w:fldCharType="end"/>
      </w:r>
      <w:r w:rsidR="00956FB3" w:rsidRPr="00A35BA7">
        <w:rPr>
          <w:rFonts w:ascii="Tahoma" w:hAnsi="Tahoma" w:cs="Tahoma"/>
          <w:sz w:val="20"/>
          <w:szCs w:val="20"/>
          <w:lang w:val="pt-BR"/>
        </w:rPr>
        <w:t>;</w:t>
      </w:r>
    </w:p>
    <w:p w14:paraId="0E6D395F"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Data de Vencimento</w:t>
      </w:r>
      <w:r w:rsidRPr="00A35BA7">
        <w:rPr>
          <w:rFonts w:ascii="Tahoma" w:hAnsi="Tahoma" w:cs="Tahoma"/>
          <w:sz w:val="20"/>
          <w:szCs w:val="20"/>
          <w:lang w:val="pt-BR"/>
        </w:rPr>
        <w:t>": possui o significado atribuído no item </w:t>
      </w:r>
      <w:r w:rsidR="00C33778" w:rsidRPr="00A35BA7">
        <w:rPr>
          <w:rFonts w:ascii="Tahoma" w:hAnsi="Tahoma" w:cs="Tahoma"/>
          <w:sz w:val="20"/>
          <w:szCs w:val="20"/>
          <w:lang w:val="pt-BR"/>
        </w:rPr>
        <w:fldChar w:fldCharType="begin"/>
      </w:r>
      <w:r w:rsidR="00C33778" w:rsidRPr="00A35BA7">
        <w:rPr>
          <w:rFonts w:ascii="Tahoma" w:hAnsi="Tahoma" w:cs="Tahoma"/>
          <w:sz w:val="20"/>
          <w:szCs w:val="20"/>
          <w:lang w:val="pt-BR"/>
        </w:rPr>
        <w:instrText xml:space="preserve"> REF _Ref445297450 \r \h </w:instrText>
      </w:r>
      <w:r w:rsidR="007D68EC" w:rsidRPr="00A35BA7">
        <w:rPr>
          <w:rFonts w:ascii="Tahoma" w:hAnsi="Tahoma" w:cs="Tahoma"/>
          <w:sz w:val="20"/>
          <w:szCs w:val="20"/>
          <w:lang w:val="pt-BR"/>
        </w:rPr>
        <w:instrText xml:space="preserve"> \* MERGEFORMAT </w:instrText>
      </w:r>
      <w:r w:rsidR="00C33778" w:rsidRPr="00A35BA7">
        <w:rPr>
          <w:rFonts w:ascii="Tahoma" w:hAnsi="Tahoma" w:cs="Tahoma"/>
          <w:sz w:val="20"/>
          <w:szCs w:val="20"/>
          <w:lang w:val="pt-BR"/>
        </w:rPr>
      </w:r>
      <w:r w:rsidR="00C33778" w:rsidRPr="00A35BA7">
        <w:rPr>
          <w:rFonts w:ascii="Tahoma" w:hAnsi="Tahoma" w:cs="Tahoma"/>
          <w:sz w:val="20"/>
          <w:szCs w:val="20"/>
          <w:lang w:val="pt-BR"/>
        </w:rPr>
        <w:fldChar w:fldCharType="separate"/>
      </w:r>
      <w:r w:rsidR="00FA6B8D">
        <w:rPr>
          <w:rFonts w:ascii="Tahoma" w:hAnsi="Tahoma" w:cs="Tahoma"/>
          <w:sz w:val="20"/>
          <w:szCs w:val="20"/>
          <w:lang w:val="pt-BR"/>
        </w:rPr>
        <w:t>5.7.1</w:t>
      </w:r>
      <w:r w:rsidR="00C33778" w:rsidRPr="00A35BA7">
        <w:rPr>
          <w:rFonts w:ascii="Tahoma" w:hAnsi="Tahoma" w:cs="Tahoma"/>
          <w:sz w:val="20"/>
          <w:szCs w:val="20"/>
          <w:lang w:val="pt-BR"/>
        </w:rPr>
        <w:fldChar w:fldCharType="end"/>
      </w:r>
      <w:r w:rsidRPr="00A35BA7">
        <w:rPr>
          <w:rFonts w:ascii="Tahoma" w:hAnsi="Tahoma" w:cs="Tahoma"/>
          <w:sz w:val="20"/>
          <w:szCs w:val="20"/>
          <w:lang w:val="pt-BR"/>
        </w:rPr>
        <w:t>;</w:t>
      </w:r>
    </w:p>
    <w:p w14:paraId="70F33397"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Debêntures</w:t>
      </w:r>
      <w:r w:rsidRPr="00A35BA7">
        <w:rPr>
          <w:rFonts w:ascii="Tahoma" w:hAnsi="Tahoma" w:cs="Tahoma"/>
          <w:sz w:val="20"/>
          <w:szCs w:val="20"/>
          <w:lang w:val="pt-BR"/>
        </w:rPr>
        <w:t>"</w:t>
      </w:r>
      <w:r w:rsidR="008926B9" w:rsidRPr="00A35BA7">
        <w:rPr>
          <w:rFonts w:ascii="Tahoma" w:hAnsi="Tahoma" w:cs="Tahoma"/>
          <w:sz w:val="20"/>
          <w:szCs w:val="20"/>
          <w:lang w:val="pt-BR"/>
        </w:rPr>
        <w:t xml:space="preserve">: possui o significado atribuído no inciso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_Ref437539307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(i)</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 xml:space="preserve"> do item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_Ref445295567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3.1.1</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w:t>
      </w:r>
    </w:p>
    <w:p w14:paraId="05956669"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color w:val="000000"/>
          <w:sz w:val="20"/>
          <w:szCs w:val="20"/>
          <w:lang w:val="pt-BR"/>
        </w:rPr>
        <w:t>"</w:t>
      </w:r>
      <w:r w:rsidRPr="00A35BA7">
        <w:rPr>
          <w:rFonts w:ascii="Tahoma" w:hAnsi="Tahoma" w:cs="Tahoma"/>
          <w:b/>
          <w:color w:val="000000"/>
          <w:sz w:val="20"/>
          <w:szCs w:val="20"/>
          <w:lang w:val="pt-BR"/>
        </w:rPr>
        <w:t>Debêntures em Circulação</w:t>
      </w:r>
      <w:r w:rsidRPr="00A35BA7">
        <w:rPr>
          <w:rFonts w:ascii="Tahoma" w:hAnsi="Tahoma" w:cs="Tahoma"/>
          <w:color w:val="000000"/>
          <w:sz w:val="20"/>
          <w:szCs w:val="20"/>
          <w:lang w:val="pt-BR"/>
        </w:rPr>
        <w:t xml:space="preserve">": </w:t>
      </w:r>
      <w:r w:rsidRPr="00A35BA7">
        <w:rPr>
          <w:rFonts w:ascii="Tahoma" w:hAnsi="Tahoma" w:cs="Tahoma"/>
          <w:sz w:val="20"/>
          <w:szCs w:val="20"/>
          <w:lang w:val="pt-BR"/>
        </w:rPr>
        <w:t>possui o significado atribuído no item </w:t>
      </w:r>
      <w:r w:rsidR="00C71F3D" w:rsidRPr="00A35BA7">
        <w:rPr>
          <w:rFonts w:ascii="Tahoma" w:hAnsi="Tahoma" w:cs="Tahoma"/>
          <w:sz w:val="20"/>
          <w:szCs w:val="20"/>
          <w:lang w:val="pt-BR"/>
        </w:rPr>
        <w:fldChar w:fldCharType="begin"/>
      </w:r>
      <w:r w:rsidR="00C71F3D" w:rsidRPr="00A35BA7">
        <w:rPr>
          <w:rFonts w:ascii="Tahoma" w:hAnsi="Tahoma" w:cs="Tahoma"/>
          <w:sz w:val="20"/>
          <w:szCs w:val="20"/>
          <w:lang w:val="pt-BR"/>
        </w:rPr>
        <w:instrText xml:space="preserve"> REF _Ref445308620 \r \h  \* MERGEFORMAT </w:instrText>
      </w:r>
      <w:r w:rsidR="00C71F3D" w:rsidRPr="00A35BA7">
        <w:rPr>
          <w:rFonts w:ascii="Tahoma" w:hAnsi="Tahoma" w:cs="Tahoma"/>
          <w:sz w:val="20"/>
          <w:szCs w:val="20"/>
          <w:lang w:val="pt-BR"/>
        </w:rPr>
      </w:r>
      <w:r w:rsidR="00C71F3D" w:rsidRPr="00A35BA7">
        <w:rPr>
          <w:rFonts w:ascii="Tahoma" w:hAnsi="Tahoma" w:cs="Tahoma"/>
          <w:sz w:val="20"/>
          <w:szCs w:val="20"/>
          <w:lang w:val="pt-BR"/>
        </w:rPr>
        <w:fldChar w:fldCharType="separate"/>
      </w:r>
      <w:r w:rsidR="00FA6B8D">
        <w:rPr>
          <w:rFonts w:ascii="Tahoma" w:hAnsi="Tahoma" w:cs="Tahoma"/>
          <w:sz w:val="20"/>
          <w:szCs w:val="20"/>
          <w:lang w:val="pt-BR"/>
        </w:rPr>
        <w:t>9.8</w:t>
      </w:r>
      <w:r w:rsidR="00C71F3D" w:rsidRPr="00A35BA7">
        <w:rPr>
          <w:rFonts w:ascii="Tahoma" w:hAnsi="Tahoma" w:cs="Tahoma"/>
          <w:sz w:val="20"/>
          <w:szCs w:val="20"/>
          <w:lang w:val="pt-BR"/>
        </w:rPr>
        <w:fldChar w:fldCharType="end"/>
      </w:r>
      <w:r w:rsidRPr="00A35BA7">
        <w:rPr>
          <w:rFonts w:ascii="Tahoma" w:hAnsi="Tahoma" w:cs="Tahoma"/>
          <w:sz w:val="20"/>
          <w:szCs w:val="20"/>
          <w:lang w:val="pt-BR"/>
        </w:rPr>
        <w:t>;</w:t>
      </w:r>
    </w:p>
    <w:p w14:paraId="74A538E8"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bCs/>
          <w:sz w:val="20"/>
          <w:szCs w:val="20"/>
          <w:lang w:val="pt-BR"/>
        </w:rPr>
        <w:t>Debenturistas</w:t>
      </w:r>
      <w:r w:rsidRPr="00A35BA7">
        <w:rPr>
          <w:rFonts w:ascii="Tahoma" w:hAnsi="Tahoma" w:cs="Tahoma"/>
          <w:sz w:val="20"/>
          <w:szCs w:val="20"/>
          <w:lang w:val="pt-BR"/>
        </w:rPr>
        <w:t>": 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_Ref445295000 \r \h </w:instrText>
      </w:r>
      <w:r w:rsidR="00EC27B4"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(b)</w:t>
      </w:r>
      <w:r w:rsidRPr="00A35BA7">
        <w:rPr>
          <w:rFonts w:ascii="Tahoma" w:hAnsi="Tahoma" w:cs="Tahoma"/>
          <w:sz w:val="20"/>
          <w:szCs w:val="20"/>
          <w:lang w:val="pt-BR"/>
        </w:rPr>
        <w:fldChar w:fldCharType="end"/>
      </w:r>
      <w:r w:rsidR="00C33778" w:rsidRPr="00A35BA7">
        <w:rPr>
          <w:rFonts w:ascii="Tahoma" w:hAnsi="Tahoma" w:cs="Tahoma"/>
          <w:sz w:val="20"/>
          <w:szCs w:val="20"/>
          <w:lang w:val="pt-BR"/>
        </w:rPr>
        <w:t xml:space="preserve"> do preâmbulo</w:t>
      </w:r>
      <w:r w:rsidRPr="00A35BA7">
        <w:rPr>
          <w:rFonts w:ascii="Tahoma" w:hAnsi="Tahoma" w:cs="Tahoma"/>
          <w:sz w:val="20"/>
          <w:szCs w:val="20"/>
          <w:lang w:val="pt-BR"/>
        </w:rPr>
        <w:t>;</w:t>
      </w:r>
    </w:p>
    <w:p w14:paraId="68D98748" w14:textId="77777777" w:rsidR="00E83217" w:rsidRPr="00A35BA7" w:rsidRDefault="00421589"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color w:val="000000"/>
          <w:sz w:val="20"/>
          <w:szCs w:val="20"/>
        </w:rPr>
        <w:t>"</w:t>
      </w:r>
      <w:r w:rsidRPr="00A35BA7">
        <w:rPr>
          <w:rFonts w:ascii="Tahoma" w:hAnsi="Tahoma" w:cs="Tahoma"/>
          <w:b/>
          <w:color w:val="000000"/>
          <w:sz w:val="20"/>
          <w:szCs w:val="20"/>
        </w:rPr>
        <w:t>Despesa Financeira</w:t>
      </w:r>
      <w:r w:rsidR="00F340E1" w:rsidRPr="00A35BA7">
        <w:rPr>
          <w:rFonts w:ascii="Tahoma" w:hAnsi="Tahoma" w:cs="Tahoma"/>
          <w:color w:val="000000"/>
          <w:sz w:val="20"/>
          <w:szCs w:val="20"/>
          <w:lang w:val="pt-BR"/>
        </w:rPr>
        <w:t>"</w:t>
      </w:r>
      <w:r w:rsidRPr="00A35BA7">
        <w:rPr>
          <w:rFonts w:ascii="Tahoma" w:hAnsi="Tahoma" w:cs="Tahoma"/>
          <w:sz w:val="20"/>
          <w:szCs w:val="20"/>
          <w:lang w:val="pt-BR"/>
        </w:rPr>
        <w:t xml:space="preserve">: possui o significado atribuído no inciso </w:t>
      </w:r>
      <w:r w:rsidRPr="00A35BA7">
        <w:rPr>
          <w:rFonts w:ascii="Tahoma" w:hAnsi="Tahoma" w:cs="Tahoma"/>
          <w:sz w:val="20"/>
          <w:szCs w:val="20"/>
        </w:rPr>
        <w:fldChar w:fldCharType="begin"/>
      </w:r>
      <w:r w:rsidRPr="00A35BA7">
        <w:rPr>
          <w:rFonts w:ascii="Tahoma" w:hAnsi="Tahoma" w:cs="Tahoma"/>
          <w:sz w:val="20"/>
          <w:szCs w:val="20"/>
        </w:rPr>
        <w:instrText xml:space="preserve"> REF _Ref445302394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(iii)</w:t>
      </w:r>
      <w:r w:rsidRPr="00A35BA7">
        <w:rPr>
          <w:rFonts w:ascii="Tahoma" w:hAnsi="Tahoma" w:cs="Tahoma"/>
          <w:sz w:val="20"/>
          <w:szCs w:val="20"/>
        </w:rPr>
        <w:fldChar w:fldCharType="end"/>
      </w:r>
      <w:r w:rsidRPr="00A35BA7">
        <w:rPr>
          <w:rFonts w:ascii="Tahoma" w:hAnsi="Tahoma" w:cs="Tahoma"/>
          <w:sz w:val="20"/>
          <w:szCs w:val="20"/>
          <w:lang w:val="pt-BR"/>
        </w:rPr>
        <w:t xml:space="preserve"> do item</w:t>
      </w:r>
      <w:r w:rsidRPr="00A35BA7">
        <w:rPr>
          <w:rFonts w:ascii="Tahoma" w:hAnsi="Tahoma" w:cs="Tahoma"/>
          <w:sz w:val="20"/>
          <w:szCs w:val="20"/>
        </w:rPr>
        <w:t> </w:t>
      </w:r>
      <w:r w:rsidRPr="00A35BA7">
        <w:rPr>
          <w:rFonts w:ascii="Tahoma" w:hAnsi="Tahoma" w:cs="Tahoma"/>
          <w:sz w:val="20"/>
          <w:szCs w:val="20"/>
        </w:rPr>
        <w:fldChar w:fldCharType="begin"/>
      </w:r>
      <w:r w:rsidRPr="00A35BA7">
        <w:rPr>
          <w:rFonts w:ascii="Tahoma" w:hAnsi="Tahoma" w:cs="Tahoma"/>
          <w:sz w:val="20"/>
          <w:szCs w:val="20"/>
        </w:rPr>
        <w:instrText xml:space="preserve"> REF _Ref445302381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5.14.2</w:t>
      </w:r>
      <w:r w:rsidRPr="00A35BA7">
        <w:rPr>
          <w:rFonts w:ascii="Tahoma" w:hAnsi="Tahoma" w:cs="Tahoma"/>
          <w:sz w:val="20"/>
          <w:szCs w:val="20"/>
        </w:rPr>
        <w:fldChar w:fldCharType="end"/>
      </w:r>
      <w:r w:rsidRPr="00A35BA7">
        <w:rPr>
          <w:rFonts w:ascii="Tahoma" w:hAnsi="Tahoma" w:cs="Tahoma"/>
          <w:sz w:val="20"/>
          <w:szCs w:val="20"/>
          <w:lang w:val="pt-BR"/>
        </w:rPr>
        <w:t>;</w:t>
      </w:r>
    </w:p>
    <w:p w14:paraId="19D5E540" w14:textId="77777777" w:rsidR="00421589" w:rsidRPr="00A35BA7" w:rsidRDefault="00421589"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color w:val="000000"/>
          <w:sz w:val="20"/>
          <w:szCs w:val="20"/>
        </w:rPr>
        <w:t>"</w:t>
      </w:r>
      <w:r w:rsidRPr="00A35BA7">
        <w:rPr>
          <w:rFonts w:ascii="Tahoma" w:hAnsi="Tahoma" w:cs="Tahoma"/>
          <w:b/>
          <w:color w:val="000000"/>
          <w:sz w:val="20"/>
          <w:szCs w:val="20"/>
        </w:rPr>
        <w:t>Despesa Financeira</w:t>
      </w:r>
      <w:r w:rsidR="00F340E1" w:rsidRPr="00A35BA7">
        <w:rPr>
          <w:rFonts w:ascii="Tahoma" w:hAnsi="Tahoma" w:cs="Tahoma"/>
          <w:b/>
          <w:color w:val="000000"/>
          <w:sz w:val="20"/>
          <w:szCs w:val="20"/>
          <w:lang w:val="pt-BR"/>
        </w:rPr>
        <w:t xml:space="preserve"> Líquida</w:t>
      </w:r>
      <w:r w:rsidRPr="00A35BA7">
        <w:rPr>
          <w:rFonts w:ascii="Tahoma" w:hAnsi="Tahoma" w:cs="Tahoma"/>
          <w:color w:val="000000"/>
          <w:sz w:val="20"/>
          <w:szCs w:val="20"/>
        </w:rPr>
        <w:t>"</w:t>
      </w:r>
      <w:r w:rsidRPr="00A35BA7">
        <w:rPr>
          <w:rFonts w:ascii="Tahoma" w:hAnsi="Tahoma" w:cs="Tahoma"/>
          <w:sz w:val="20"/>
          <w:szCs w:val="20"/>
          <w:lang w:val="pt-BR"/>
        </w:rPr>
        <w:t xml:space="preserve">: possui o significado atribuído no inciso </w:t>
      </w:r>
      <w:r w:rsidRPr="00A35BA7">
        <w:rPr>
          <w:rFonts w:ascii="Tahoma" w:hAnsi="Tahoma" w:cs="Tahoma"/>
          <w:sz w:val="20"/>
          <w:szCs w:val="20"/>
        </w:rPr>
        <w:fldChar w:fldCharType="begin"/>
      </w:r>
      <w:r w:rsidRPr="00A35BA7">
        <w:rPr>
          <w:rFonts w:ascii="Tahoma" w:hAnsi="Tahoma" w:cs="Tahoma"/>
          <w:sz w:val="20"/>
          <w:szCs w:val="20"/>
        </w:rPr>
        <w:instrText xml:space="preserve"> REF _Ref445302398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(v)</w:t>
      </w:r>
      <w:r w:rsidRPr="00A35BA7">
        <w:rPr>
          <w:rFonts w:ascii="Tahoma" w:hAnsi="Tahoma" w:cs="Tahoma"/>
          <w:sz w:val="20"/>
          <w:szCs w:val="20"/>
        </w:rPr>
        <w:fldChar w:fldCharType="end"/>
      </w:r>
      <w:r w:rsidRPr="00A35BA7">
        <w:rPr>
          <w:rFonts w:ascii="Tahoma" w:hAnsi="Tahoma" w:cs="Tahoma"/>
          <w:sz w:val="20"/>
          <w:szCs w:val="20"/>
          <w:lang w:val="pt-BR"/>
        </w:rPr>
        <w:t xml:space="preserve"> do item</w:t>
      </w:r>
      <w:r w:rsidRPr="00A35BA7">
        <w:rPr>
          <w:rFonts w:ascii="Tahoma" w:hAnsi="Tahoma" w:cs="Tahoma"/>
          <w:sz w:val="20"/>
          <w:szCs w:val="20"/>
        </w:rPr>
        <w:t> </w:t>
      </w:r>
      <w:r w:rsidRPr="00A35BA7">
        <w:rPr>
          <w:rFonts w:ascii="Tahoma" w:hAnsi="Tahoma" w:cs="Tahoma"/>
          <w:sz w:val="20"/>
          <w:szCs w:val="20"/>
        </w:rPr>
        <w:fldChar w:fldCharType="begin"/>
      </w:r>
      <w:r w:rsidRPr="00A35BA7">
        <w:rPr>
          <w:rFonts w:ascii="Tahoma" w:hAnsi="Tahoma" w:cs="Tahoma"/>
          <w:sz w:val="20"/>
          <w:szCs w:val="20"/>
        </w:rPr>
        <w:instrText xml:space="preserve"> REF _Ref445302381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5.14.2</w:t>
      </w:r>
      <w:r w:rsidRPr="00A35BA7">
        <w:rPr>
          <w:rFonts w:ascii="Tahoma" w:hAnsi="Tahoma" w:cs="Tahoma"/>
          <w:sz w:val="20"/>
          <w:szCs w:val="20"/>
        </w:rPr>
        <w:fldChar w:fldCharType="end"/>
      </w:r>
      <w:r w:rsidRPr="00A35BA7">
        <w:rPr>
          <w:rFonts w:ascii="Tahoma" w:hAnsi="Tahoma" w:cs="Tahoma"/>
          <w:sz w:val="20"/>
          <w:szCs w:val="20"/>
          <w:lang w:val="pt-BR"/>
        </w:rPr>
        <w:t>;</w:t>
      </w:r>
    </w:p>
    <w:p w14:paraId="4F61DEB1"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Dia Útil</w:t>
      </w:r>
      <w:r w:rsidRPr="00A35BA7">
        <w:rPr>
          <w:rFonts w:ascii="Tahoma" w:hAnsi="Tahoma" w:cs="Tahoma"/>
          <w:sz w:val="20"/>
          <w:szCs w:val="20"/>
          <w:lang w:val="pt-BR"/>
        </w:rPr>
        <w:t>": possui o significado atribuído no item </w:t>
      </w:r>
      <w:r w:rsidR="007A5A4D" w:rsidRPr="00A35BA7">
        <w:rPr>
          <w:rFonts w:ascii="Tahoma" w:hAnsi="Tahoma" w:cs="Tahoma"/>
          <w:sz w:val="20"/>
          <w:szCs w:val="20"/>
          <w:lang w:val="pt-BR"/>
        </w:rPr>
        <w:fldChar w:fldCharType="begin"/>
      </w:r>
      <w:r w:rsidR="007A5A4D" w:rsidRPr="00A35BA7">
        <w:rPr>
          <w:rFonts w:ascii="Tahoma" w:hAnsi="Tahoma" w:cs="Tahoma"/>
          <w:sz w:val="20"/>
          <w:szCs w:val="20"/>
          <w:lang w:val="pt-BR"/>
        </w:rPr>
        <w:instrText xml:space="preserve"> REF _Ref445303576 \r \h </w:instrText>
      </w:r>
      <w:r w:rsidR="00C71F3D" w:rsidRPr="00A35BA7">
        <w:rPr>
          <w:rFonts w:ascii="Tahoma" w:hAnsi="Tahoma" w:cs="Tahoma"/>
          <w:sz w:val="20"/>
          <w:szCs w:val="20"/>
          <w:lang w:val="pt-BR"/>
        </w:rPr>
        <w:instrText xml:space="preserve"> \* MERGEFORMAT </w:instrText>
      </w:r>
      <w:r w:rsidR="007A5A4D" w:rsidRPr="00A35BA7">
        <w:rPr>
          <w:rFonts w:ascii="Tahoma" w:hAnsi="Tahoma" w:cs="Tahoma"/>
          <w:sz w:val="20"/>
          <w:szCs w:val="20"/>
          <w:lang w:val="pt-BR"/>
        </w:rPr>
      </w:r>
      <w:r w:rsidR="007A5A4D" w:rsidRPr="00A35BA7">
        <w:rPr>
          <w:rFonts w:ascii="Tahoma" w:hAnsi="Tahoma" w:cs="Tahoma"/>
          <w:sz w:val="20"/>
          <w:szCs w:val="20"/>
          <w:lang w:val="pt-BR"/>
        </w:rPr>
        <w:fldChar w:fldCharType="separate"/>
      </w:r>
      <w:r w:rsidR="00FA6B8D">
        <w:rPr>
          <w:rFonts w:ascii="Tahoma" w:hAnsi="Tahoma" w:cs="Tahoma"/>
          <w:sz w:val="20"/>
          <w:szCs w:val="20"/>
          <w:lang w:val="pt-BR"/>
        </w:rPr>
        <w:t>5.18.1</w:t>
      </w:r>
      <w:r w:rsidR="007A5A4D" w:rsidRPr="00A35BA7">
        <w:rPr>
          <w:rFonts w:ascii="Tahoma" w:hAnsi="Tahoma" w:cs="Tahoma"/>
          <w:sz w:val="20"/>
          <w:szCs w:val="20"/>
          <w:lang w:val="pt-BR"/>
        </w:rPr>
        <w:fldChar w:fldCharType="end"/>
      </w:r>
      <w:r w:rsidRPr="00A35BA7">
        <w:rPr>
          <w:rFonts w:ascii="Tahoma" w:hAnsi="Tahoma" w:cs="Tahoma"/>
          <w:sz w:val="20"/>
          <w:szCs w:val="20"/>
          <w:lang w:val="pt-BR"/>
        </w:rPr>
        <w:t>;</w:t>
      </w:r>
    </w:p>
    <w:p w14:paraId="05A2B8AC" w14:textId="77777777" w:rsidR="00421589" w:rsidRPr="00A35BA7" w:rsidRDefault="00421589"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color w:val="000000"/>
          <w:sz w:val="20"/>
          <w:szCs w:val="20"/>
        </w:rPr>
        <w:t>"</w:t>
      </w:r>
      <w:r w:rsidRPr="00A35BA7">
        <w:rPr>
          <w:rFonts w:ascii="Tahoma" w:hAnsi="Tahoma" w:cs="Tahoma"/>
          <w:b/>
          <w:color w:val="000000"/>
          <w:sz w:val="20"/>
          <w:szCs w:val="20"/>
        </w:rPr>
        <w:t>Dívida Financeira Líquida</w:t>
      </w:r>
      <w:r w:rsidRPr="00A35BA7">
        <w:rPr>
          <w:rFonts w:ascii="Tahoma" w:hAnsi="Tahoma" w:cs="Tahoma"/>
          <w:color w:val="000000"/>
          <w:sz w:val="20"/>
          <w:szCs w:val="20"/>
        </w:rPr>
        <w:t>"</w:t>
      </w:r>
      <w:r w:rsidRPr="00A35BA7">
        <w:rPr>
          <w:rFonts w:ascii="Tahoma" w:hAnsi="Tahoma" w:cs="Tahoma"/>
          <w:sz w:val="20"/>
          <w:szCs w:val="20"/>
          <w:lang w:val="pt-BR"/>
        </w:rPr>
        <w:t xml:space="preserve">: possui o significado atribuído no inciso </w:t>
      </w:r>
      <w:r w:rsidRPr="00A35BA7">
        <w:rPr>
          <w:rFonts w:ascii="Tahoma" w:hAnsi="Tahoma" w:cs="Tahoma"/>
          <w:sz w:val="20"/>
          <w:szCs w:val="20"/>
        </w:rPr>
        <w:fldChar w:fldCharType="begin"/>
      </w:r>
      <w:r w:rsidRPr="00A35BA7">
        <w:rPr>
          <w:rFonts w:ascii="Tahoma" w:hAnsi="Tahoma" w:cs="Tahoma"/>
          <w:sz w:val="20"/>
          <w:szCs w:val="20"/>
        </w:rPr>
        <w:instrText xml:space="preserve"> REF _Ref445302384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(i)</w:t>
      </w:r>
      <w:r w:rsidRPr="00A35BA7">
        <w:rPr>
          <w:rFonts w:ascii="Tahoma" w:hAnsi="Tahoma" w:cs="Tahoma"/>
          <w:sz w:val="20"/>
          <w:szCs w:val="20"/>
        </w:rPr>
        <w:fldChar w:fldCharType="end"/>
      </w:r>
      <w:r w:rsidRPr="00A35BA7">
        <w:rPr>
          <w:rFonts w:ascii="Tahoma" w:hAnsi="Tahoma" w:cs="Tahoma"/>
          <w:sz w:val="20"/>
          <w:szCs w:val="20"/>
          <w:lang w:val="pt-BR"/>
        </w:rPr>
        <w:t xml:space="preserve"> do item</w:t>
      </w:r>
      <w:r w:rsidRPr="00A35BA7">
        <w:rPr>
          <w:rFonts w:ascii="Tahoma" w:hAnsi="Tahoma" w:cs="Tahoma"/>
          <w:sz w:val="20"/>
          <w:szCs w:val="20"/>
        </w:rPr>
        <w:t> </w:t>
      </w:r>
      <w:r w:rsidRPr="00A35BA7">
        <w:rPr>
          <w:rFonts w:ascii="Tahoma" w:hAnsi="Tahoma" w:cs="Tahoma"/>
          <w:sz w:val="20"/>
          <w:szCs w:val="20"/>
        </w:rPr>
        <w:fldChar w:fldCharType="begin"/>
      </w:r>
      <w:r w:rsidRPr="00A35BA7">
        <w:rPr>
          <w:rFonts w:ascii="Tahoma" w:hAnsi="Tahoma" w:cs="Tahoma"/>
          <w:sz w:val="20"/>
          <w:szCs w:val="20"/>
        </w:rPr>
        <w:instrText xml:space="preserve"> REF _Ref445302381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5.14.2</w:t>
      </w:r>
      <w:r w:rsidRPr="00A35BA7">
        <w:rPr>
          <w:rFonts w:ascii="Tahoma" w:hAnsi="Tahoma" w:cs="Tahoma"/>
          <w:sz w:val="20"/>
          <w:szCs w:val="20"/>
        </w:rPr>
        <w:fldChar w:fldCharType="end"/>
      </w:r>
      <w:r w:rsidRPr="00A35BA7">
        <w:rPr>
          <w:rFonts w:ascii="Tahoma" w:hAnsi="Tahoma" w:cs="Tahoma"/>
          <w:sz w:val="20"/>
          <w:szCs w:val="20"/>
          <w:lang w:val="pt-BR"/>
        </w:rPr>
        <w:t>;</w:t>
      </w:r>
    </w:p>
    <w:p w14:paraId="020A3B15" w14:textId="6D724615" w:rsidR="00421589" w:rsidRPr="00A35BA7" w:rsidRDefault="00421589"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color w:val="000000"/>
          <w:sz w:val="20"/>
          <w:szCs w:val="20"/>
        </w:rPr>
        <w:t>"</w:t>
      </w:r>
      <w:r w:rsidRPr="00A35BA7">
        <w:rPr>
          <w:rFonts w:ascii="Tahoma" w:hAnsi="Tahoma" w:cs="Tahoma"/>
          <w:b/>
          <w:color w:val="000000"/>
          <w:sz w:val="20"/>
          <w:szCs w:val="20"/>
        </w:rPr>
        <w:t>EBITDA</w:t>
      </w:r>
      <w:r w:rsidR="00F340E1" w:rsidRPr="00A35BA7">
        <w:rPr>
          <w:rFonts w:ascii="Tahoma" w:hAnsi="Tahoma" w:cs="Tahoma"/>
          <w:color w:val="000000"/>
          <w:sz w:val="20"/>
          <w:szCs w:val="20"/>
        </w:rPr>
        <w:t>"</w:t>
      </w:r>
      <w:r w:rsidRPr="00A35BA7">
        <w:rPr>
          <w:rFonts w:ascii="Tahoma" w:hAnsi="Tahoma" w:cs="Tahoma"/>
          <w:sz w:val="20"/>
          <w:szCs w:val="20"/>
          <w:lang w:val="pt-BR"/>
        </w:rPr>
        <w:t xml:space="preserve">: possui o significado atribuído no inciso </w:t>
      </w:r>
      <w:r w:rsidR="00E62A81">
        <w:rPr>
          <w:rFonts w:ascii="Tahoma" w:hAnsi="Tahoma" w:cs="Tahoma"/>
          <w:sz w:val="20"/>
          <w:szCs w:val="20"/>
          <w:lang w:val="pt-BR"/>
        </w:rPr>
        <w:t>(ii)</w:t>
      </w:r>
      <w:r w:rsidRPr="00A35BA7">
        <w:rPr>
          <w:rFonts w:ascii="Tahoma" w:hAnsi="Tahoma" w:cs="Tahoma"/>
          <w:sz w:val="20"/>
          <w:szCs w:val="20"/>
          <w:lang w:val="pt-BR"/>
        </w:rPr>
        <w:t xml:space="preserve"> do item</w:t>
      </w:r>
      <w:r w:rsidRPr="00A35BA7">
        <w:rPr>
          <w:rFonts w:ascii="Tahoma" w:hAnsi="Tahoma" w:cs="Tahoma"/>
          <w:sz w:val="20"/>
          <w:szCs w:val="20"/>
        </w:rPr>
        <w:t> </w:t>
      </w:r>
      <w:r w:rsidRPr="00A35BA7">
        <w:rPr>
          <w:rFonts w:ascii="Tahoma" w:hAnsi="Tahoma" w:cs="Tahoma"/>
          <w:sz w:val="20"/>
          <w:szCs w:val="20"/>
        </w:rPr>
        <w:fldChar w:fldCharType="begin"/>
      </w:r>
      <w:r w:rsidRPr="00A35BA7">
        <w:rPr>
          <w:rFonts w:ascii="Tahoma" w:hAnsi="Tahoma" w:cs="Tahoma"/>
          <w:sz w:val="20"/>
          <w:szCs w:val="20"/>
        </w:rPr>
        <w:instrText xml:space="preserve"> REF _Ref445302381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5.14.2</w:t>
      </w:r>
      <w:r w:rsidRPr="00A35BA7">
        <w:rPr>
          <w:rFonts w:ascii="Tahoma" w:hAnsi="Tahoma" w:cs="Tahoma"/>
          <w:sz w:val="20"/>
          <w:szCs w:val="20"/>
        </w:rPr>
        <w:fldChar w:fldCharType="end"/>
      </w:r>
      <w:r w:rsidRPr="00A35BA7">
        <w:rPr>
          <w:rFonts w:ascii="Tahoma" w:hAnsi="Tahoma" w:cs="Tahoma"/>
          <w:sz w:val="20"/>
          <w:szCs w:val="20"/>
          <w:lang w:val="pt-BR"/>
        </w:rPr>
        <w:t>;</w:t>
      </w:r>
    </w:p>
    <w:p w14:paraId="754CD4BE" w14:textId="41E46632" w:rsidR="007D68EC" w:rsidRPr="00A35BA7" w:rsidRDefault="007D68EC"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lang w:val="pt-BR"/>
        </w:rPr>
        <w:t>"</w:t>
      </w:r>
      <w:r w:rsidR="00FC0118" w:rsidRPr="00A35BA7">
        <w:rPr>
          <w:rFonts w:ascii="Tahoma" w:hAnsi="Tahoma" w:cs="Tahoma"/>
          <w:b/>
          <w:sz w:val="20"/>
          <w:szCs w:val="20"/>
          <w:lang w:val="pt-BR"/>
        </w:rPr>
        <w:t xml:space="preserve">Edital de </w:t>
      </w:r>
      <w:r w:rsidRPr="00A35BA7">
        <w:rPr>
          <w:rFonts w:ascii="Tahoma" w:hAnsi="Tahoma" w:cs="Tahoma"/>
          <w:b/>
          <w:sz w:val="20"/>
          <w:szCs w:val="20"/>
          <w:lang w:val="pt-BR"/>
        </w:rPr>
        <w:t>Resgate Antecipado Facultativo</w:t>
      </w:r>
      <w:r w:rsidRPr="00A35BA7">
        <w:rPr>
          <w:rFonts w:ascii="Tahoma" w:hAnsi="Tahoma" w:cs="Tahoma"/>
          <w:sz w:val="20"/>
          <w:szCs w:val="20"/>
          <w:lang w:val="pt-BR"/>
        </w:rPr>
        <w:t xml:space="preserve">": possui o significado atribuído no inciso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_Ref445299076 \r \h </w:instrText>
      </w:r>
      <w:r w:rsidR="0071652C"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(ii)</w:t>
      </w:r>
      <w:r w:rsidRPr="00A35BA7">
        <w:rPr>
          <w:rFonts w:ascii="Tahoma" w:hAnsi="Tahoma" w:cs="Tahoma"/>
          <w:sz w:val="20"/>
          <w:szCs w:val="20"/>
          <w:lang w:val="pt-BR"/>
        </w:rPr>
        <w:fldChar w:fldCharType="end"/>
      </w:r>
      <w:r w:rsidRPr="00A35BA7">
        <w:rPr>
          <w:rFonts w:ascii="Tahoma" w:hAnsi="Tahoma" w:cs="Tahoma"/>
          <w:sz w:val="20"/>
          <w:szCs w:val="20"/>
          <w:lang w:val="pt-BR"/>
        </w:rPr>
        <w:t xml:space="preserve"> do</w:t>
      </w:r>
      <w:r w:rsidR="00815613">
        <w:rPr>
          <w:rFonts w:ascii="Tahoma" w:hAnsi="Tahoma" w:cs="Tahoma"/>
          <w:sz w:val="20"/>
          <w:szCs w:val="20"/>
          <w:lang w:val="pt-BR"/>
        </w:rPr>
        <w:t xml:space="preserve"> item 5.13.2</w:t>
      </w:r>
      <w:r w:rsidR="00FC0118" w:rsidRPr="00A35BA7">
        <w:rPr>
          <w:rFonts w:ascii="Tahoma" w:hAnsi="Tahoma" w:cs="Tahoma"/>
          <w:sz w:val="20"/>
          <w:szCs w:val="20"/>
          <w:lang w:val="pt-BR"/>
        </w:rPr>
        <w:t>;</w:t>
      </w:r>
    </w:p>
    <w:p w14:paraId="1AB73CA7"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Emissão</w:t>
      </w:r>
      <w:r w:rsidRPr="00A35BA7">
        <w:rPr>
          <w:rFonts w:ascii="Tahoma" w:hAnsi="Tahoma" w:cs="Tahoma"/>
          <w:sz w:val="20"/>
          <w:szCs w:val="20"/>
          <w:lang w:val="pt-BR"/>
        </w:rPr>
        <w:t xml:space="preserve">": possui o significado atribuído no </w:t>
      </w:r>
      <w:r w:rsidR="008926B9" w:rsidRPr="00A35BA7">
        <w:rPr>
          <w:rFonts w:ascii="Tahoma" w:hAnsi="Tahoma" w:cs="Tahoma"/>
          <w:sz w:val="20"/>
          <w:szCs w:val="20"/>
          <w:lang w:val="pt-BR"/>
        </w:rPr>
        <w:t xml:space="preserve">inciso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_Ref437539307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(i)</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 xml:space="preserve"> do item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_Ref445295567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3.1.1</w:t>
      </w:r>
      <w:r w:rsidR="008926B9" w:rsidRPr="00A35BA7">
        <w:rPr>
          <w:rFonts w:ascii="Tahoma" w:hAnsi="Tahoma" w:cs="Tahoma"/>
          <w:sz w:val="20"/>
          <w:szCs w:val="20"/>
          <w:lang w:val="pt-BR"/>
        </w:rPr>
        <w:fldChar w:fldCharType="end"/>
      </w:r>
      <w:r w:rsidRPr="00A35BA7">
        <w:rPr>
          <w:rFonts w:ascii="Tahoma" w:hAnsi="Tahoma" w:cs="Tahoma"/>
          <w:sz w:val="20"/>
          <w:szCs w:val="20"/>
          <w:lang w:val="pt-BR"/>
        </w:rPr>
        <w:t>;</w:t>
      </w:r>
    </w:p>
    <w:p w14:paraId="15AFB513"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caps/>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Emissora</w:t>
      </w:r>
      <w:r w:rsidRPr="00A35BA7">
        <w:rPr>
          <w:rFonts w:ascii="Tahoma" w:hAnsi="Tahoma" w:cs="Tahoma"/>
          <w:sz w:val="20"/>
          <w:szCs w:val="20"/>
          <w:lang w:val="pt-BR"/>
        </w:rPr>
        <w:t>": 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_Ref445294846 \r \h </w:instrText>
      </w:r>
      <w:r w:rsidR="00EC27B4"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(a)</w:t>
      </w:r>
      <w:r w:rsidRPr="00A35BA7">
        <w:rPr>
          <w:rFonts w:ascii="Tahoma" w:hAnsi="Tahoma" w:cs="Tahoma"/>
          <w:sz w:val="20"/>
          <w:szCs w:val="20"/>
          <w:lang w:val="pt-BR"/>
        </w:rPr>
        <w:fldChar w:fldCharType="end"/>
      </w:r>
      <w:r w:rsidRPr="00A35BA7">
        <w:rPr>
          <w:rFonts w:ascii="Tahoma" w:hAnsi="Tahoma" w:cs="Tahoma"/>
          <w:sz w:val="20"/>
          <w:szCs w:val="20"/>
          <w:lang w:val="pt-BR"/>
        </w:rPr>
        <w:t xml:space="preserve"> do preâmbulo</w:t>
      </w:r>
      <w:r w:rsidRPr="00A35BA7">
        <w:rPr>
          <w:rFonts w:ascii="Tahoma" w:hAnsi="Tahoma" w:cs="Tahoma"/>
          <w:caps/>
          <w:sz w:val="20"/>
          <w:szCs w:val="20"/>
          <w:lang w:val="pt-BR"/>
        </w:rPr>
        <w:t>;</w:t>
      </w:r>
    </w:p>
    <w:p w14:paraId="0A9DB9B7"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Encargos Moratórios</w:t>
      </w:r>
      <w:r w:rsidRPr="00A35BA7">
        <w:rPr>
          <w:rFonts w:ascii="Tahoma" w:hAnsi="Tahoma" w:cs="Tahoma"/>
          <w:sz w:val="20"/>
          <w:szCs w:val="20"/>
          <w:lang w:val="pt-BR"/>
        </w:rPr>
        <w:t>": possui o significado atribuído no item </w:t>
      </w:r>
      <w:r w:rsidR="00F25C0C" w:rsidRPr="00A35BA7">
        <w:rPr>
          <w:rFonts w:ascii="Tahoma" w:hAnsi="Tahoma" w:cs="Tahoma"/>
          <w:sz w:val="20"/>
          <w:szCs w:val="20"/>
          <w:lang w:val="pt-BR"/>
        </w:rPr>
        <w:fldChar w:fldCharType="begin"/>
      </w:r>
      <w:r w:rsidR="00F25C0C" w:rsidRPr="00A35BA7">
        <w:rPr>
          <w:rFonts w:ascii="Tahoma" w:hAnsi="Tahoma" w:cs="Tahoma"/>
          <w:sz w:val="20"/>
          <w:szCs w:val="20"/>
          <w:lang w:val="pt-BR"/>
        </w:rPr>
        <w:instrText xml:space="preserve"> REF _Ref445303506 \r \h </w:instrText>
      </w:r>
      <w:r w:rsidR="00C71F3D" w:rsidRPr="00A35BA7">
        <w:rPr>
          <w:rFonts w:ascii="Tahoma" w:hAnsi="Tahoma" w:cs="Tahoma"/>
          <w:sz w:val="20"/>
          <w:szCs w:val="20"/>
          <w:lang w:val="pt-BR"/>
        </w:rPr>
        <w:instrText xml:space="preserve"> \* MERGEFORMAT </w:instrText>
      </w:r>
      <w:r w:rsidR="00F25C0C" w:rsidRPr="00A35BA7">
        <w:rPr>
          <w:rFonts w:ascii="Tahoma" w:hAnsi="Tahoma" w:cs="Tahoma"/>
          <w:sz w:val="20"/>
          <w:szCs w:val="20"/>
          <w:lang w:val="pt-BR"/>
        </w:rPr>
      </w:r>
      <w:r w:rsidR="00F25C0C" w:rsidRPr="00A35BA7">
        <w:rPr>
          <w:rFonts w:ascii="Tahoma" w:hAnsi="Tahoma" w:cs="Tahoma"/>
          <w:sz w:val="20"/>
          <w:szCs w:val="20"/>
          <w:lang w:val="pt-BR"/>
        </w:rPr>
        <w:fldChar w:fldCharType="separate"/>
      </w:r>
      <w:r w:rsidR="00FA6B8D">
        <w:rPr>
          <w:rFonts w:ascii="Tahoma" w:hAnsi="Tahoma" w:cs="Tahoma"/>
          <w:sz w:val="20"/>
          <w:szCs w:val="20"/>
          <w:lang w:val="pt-BR"/>
        </w:rPr>
        <w:t>5.15.1</w:t>
      </w:r>
      <w:r w:rsidR="00F25C0C" w:rsidRPr="00A35BA7">
        <w:rPr>
          <w:rFonts w:ascii="Tahoma" w:hAnsi="Tahoma" w:cs="Tahoma"/>
          <w:sz w:val="20"/>
          <w:szCs w:val="20"/>
          <w:lang w:val="pt-BR"/>
        </w:rPr>
        <w:fldChar w:fldCharType="end"/>
      </w:r>
      <w:r w:rsidRPr="00A35BA7">
        <w:rPr>
          <w:rFonts w:ascii="Tahoma" w:hAnsi="Tahoma" w:cs="Tahoma"/>
          <w:sz w:val="20"/>
          <w:szCs w:val="20"/>
          <w:lang w:val="pt-BR"/>
        </w:rPr>
        <w:t>;</w:t>
      </w:r>
    </w:p>
    <w:p w14:paraId="3E762DE6" w14:textId="2A73EEDB"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eastAsia="pt-BR"/>
        </w:rPr>
      </w:pPr>
      <w:r w:rsidRPr="00A35BA7">
        <w:rPr>
          <w:rFonts w:ascii="Tahoma" w:hAnsi="Tahoma" w:cs="Tahoma"/>
          <w:color w:val="000000"/>
          <w:sz w:val="20"/>
          <w:szCs w:val="20"/>
          <w:lang w:val="pt-BR"/>
        </w:rPr>
        <w:t>"</w:t>
      </w:r>
      <w:r w:rsidRPr="00A35BA7">
        <w:rPr>
          <w:rFonts w:ascii="Tahoma" w:hAnsi="Tahoma" w:cs="Tahoma"/>
          <w:b/>
          <w:color w:val="000000"/>
          <w:sz w:val="20"/>
          <w:szCs w:val="20"/>
          <w:lang w:val="pt-BR"/>
        </w:rPr>
        <w:t>Escritura de Emissão</w:t>
      </w:r>
      <w:r w:rsidRPr="00A35BA7">
        <w:rPr>
          <w:rFonts w:ascii="Tahoma" w:hAnsi="Tahoma" w:cs="Tahoma"/>
          <w:color w:val="000000"/>
          <w:sz w:val="20"/>
          <w:szCs w:val="20"/>
          <w:lang w:val="pt-BR"/>
        </w:rPr>
        <w:t xml:space="preserve">": significa o presente </w:t>
      </w:r>
      <w:r w:rsidR="00EC27B4" w:rsidRPr="00A35BA7">
        <w:rPr>
          <w:rFonts w:ascii="Tahoma" w:hAnsi="Tahoma" w:cs="Tahoma"/>
          <w:bCs/>
          <w:sz w:val="20"/>
          <w:szCs w:val="20"/>
        </w:rPr>
        <w:t xml:space="preserve">Instrumento Particular de Escritura da </w:t>
      </w:r>
      <w:r w:rsidR="006C666A">
        <w:rPr>
          <w:rFonts w:ascii="Tahoma" w:hAnsi="Tahoma" w:cs="Tahoma"/>
          <w:bCs/>
          <w:sz w:val="20"/>
          <w:szCs w:val="20"/>
          <w:lang w:val="pt-BR"/>
        </w:rPr>
        <w:t>2</w:t>
      </w:r>
      <w:r w:rsidR="006C666A" w:rsidRPr="00A35BA7">
        <w:rPr>
          <w:rFonts w:ascii="Tahoma" w:hAnsi="Tahoma" w:cs="Tahoma"/>
          <w:bCs/>
          <w:sz w:val="20"/>
          <w:szCs w:val="20"/>
        </w:rPr>
        <w:t>ª</w:t>
      </w:r>
      <w:r w:rsidR="006C666A" w:rsidRPr="00A35BA7">
        <w:rPr>
          <w:rFonts w:ascii="Tahoma" w:hAnsi="Tahoma" w:cs="Tahoma"/>
          <w:bCs/>
          <w:sz w:val="20"/>
          <w:szCs w:val="20"/>
          <w:lang w:val="pt-BR"/>
        </w:rPr>
        <w:t> </w:t>
      </w:r>
      <w:r w:rsidR="00EC27B4" w:rsidRPr="00A35BA7">
        <w:rPr>
          <w:rFonts w:ascii="Tahoma" w:hAnsi="Tahoma" w:cs="Tahoma"/>
          <w:bCs/>
          <w:sz w:val="20"/>
          <w:szCs w:val="20"/>
          <w:lang w:val="pt-BR"/>
        </w:rPr>
        <w:t>(</w:t>
      </w:r>
      <w:r w:rsidR="006C666A">
        <w:rPr>
          <w:rFonts w:ascii="Tahoma" w:hAnsi="Tahoma" w:cs="Tahoma"/>
          <w:bCs/>
          <w:sz w:val="20"/>
          <w:szCs w:val="20"/>
          <w:lang w:val="pt-BR"/>
        </w:rPr>
        <w:t>segunda</w:t>
      </w:r>
      <w:r w:rsidR="00EC27B4" w:rsidRPr="00A35BA7">
        <w:rPr>
          <w:rFonts w:ascii="Tahoma" w:hAnsi="Tahoma" w:cs="Tahoma"/>
          <w:bCs/>
          <w:sz w:val="20"/>
          <w:szCs w:val="20"/>
        </w:rPr>
        <w:t xml:space="preserve">) Emissão de Debêntures Simples, Não Conversíveis em Ações, em Série Única, da Espécie </w:t>
      </w:r>
      <w:r w:rsidR="006C666A">
        <w:rPr>
          <w:rFonts w:ascii="Tahoma" w:hAnsi="Tahoma" w:cs="Tahoma"/>
          <w:bCs/>
          <w:sz w:val="20"/>
          <w:szCs w:val="20"/>
          <w:lang w:val="pt-BR"/>
        </w:rPr>
        <w:t>com Garantia Real</w:t>
      </w:r>
      <w:r w:rsidR="00EC27B4" w:rsidRPr="00A35BA7">
        <w:rPr>
          <w:rFonts w:ascii="Tahoma" w:hAnsi="Tahoma" w:cs="Tahoma"/>
          <w:bCs/>
          <w:sz w:val="20"/>
          <w:szCs w:val="20"/>
        </w:rPr>
        <w:t xml:space="preserve">, para Distribuição Pública com Esforços Restritos, </w:t>
      </w:r>
      <w:r w:rsidR="00EC27B4" w:rsidRPr="00A35BA7">
        <w:rPr>
          <w:rFonts w:ascii="Tahoma" w:hAnsi="Tahoma" w:cs="Tahoma"/>
          <w:bCs/>
          <w:sz w:val="20"/>
          <w:szCs w:val="20"/>
        </w:rPr>
        <w:lastRenderedPageBreak/>
        <w:t>da Algar TI Consultoria S.A.</w:t>
      </w:r>
      <w:r w:rsidRPr="00A35BA7">
        <w:rPr>
          <w:rFonts w:ascii="Tahoma" w:hAnsi="Tahoma" w:cs="Tahoma"/>
          <w:sz w:val="20"/>
          <w:szCs w:val="20"/>
          <w:lang w:val="pt-BR" w:eastAsia="pt-BR"/>
        </w:rPr>
        <w:t>;</w:t>
      </w:r>
    </w:p>
    <w:p w14:paraId="5B01DCA4" w14:textId="77777777" w:rsidR="00EC27B4" w:rsidRPr="00A35BA7" w:rsidRDefault="00EC27B4"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Escriturador</w:t>
      </w:r>
      <w:r w:rsidRPr="00A35BA7">
        <w:rPr>
          <w:rFonts w:ascii="Tahoma" w:hAnsi="Tahoma" w:cs="Tahoma"/>
          <w:sz w:val="20"/>
          <w:szCs w:val="20"/>
          <w:lang w:val="pt-BR"/>
        </w:rPr>
        <w:t>"</w:t>
      </w:r>
      <w:r w:rsidR="00E769D4" w:rsidRPr="00A35BA7">
        <w:rPr>
          <w:rFonts w:ascii="Tahoma" w:hAnsi="Tahoma" w:cs="Tahoma"/>
          <w:sz w:val="20"/>
          <w:szCs w:val="20"/>
          <w:lang w:val="pt-BR"/>
        </w:rPr>
        <w:t>: possui o significado atribuído no item </w:t>
      </w:r>
      <w:r w:rsidR="00E769D4" w:rsidRPr="00A35BA7">
        <w:rPr>
          <w:rFonts w:ascii="Tahoma" w:hAnsi="Tahoma" w:cs="Tahoma"/>
          <w:sz w:val="20"/>
          <w:szCs w:val="20"/>
          <w:lang w:val="pt-BR"/>
        </w:rPr>
        <w:fldChar w:fldCharType="begin"/>
      </w:r>
      <w:r w:rsidR="00E769D4" w:rsidRPr="00A35BA7">
        <w:rPr>
          <w:rFonts w:ascii="Tahoma" w:hAnsi="Tahoma" w:cs="Tahoma"/>
          <w:sz w:val="20"/>
          <w:szCs w:val="20"/>
          <w:lang w:val="pt-BR"/>
        </w:rPr>
        <w:instrText xml:space="preserve"> REF _Ref445296309 \r \h </w:instrText>
      </w:r>
      <w:r w:rsidR="00E93012" w:rsidRPr="00A35BA7">
        <w:rPr>
          <w:rFonts w:ascii="Tahoma" w:hAnsi="Tahoma" w:cs="Tahoma"/>
          <w:sz w:val="20"/>
          <w:szCs w:val="20"/>
          <w:lang w:val="pt-BR"/>
        </w:rPr>
        <w:instrText xml:space="preserve"> \* MERGEFORMAT </w:instrText>
      </w:r>
      <w:r w:rsidR="00E769D4" w:rsidRPr="00A35BA7">
        <w:rPr>
          <w:rFonts w:ascii="Tahoma" w:hAnsi="Tahoma" w:cs="Tahoma"/>
          <w:sz w:val="20"/>
          <w:szCs w:val="20"/>
          <w:lang w:val="pt-BR"/>
        </w:rPr>
      </w:r>
      <w:r w:rsidR="00E769D4" w:rsidRPr="00A35BA7">
        <w:rPr>
          <w:rFonts w:ascii="Tahoma" w:hAnsi="Tahoma" w:cs="Tahoma"/>
          <w:sz w:val="20"/>
          <w:szCs w:val="20"/>
          <w:lang w:val="pt-BR"/>
        </w:rPr>
        <w:fldChar w:fldCharType="separate"/>
      </w:r>
      <w:r w:rsidR="00FA6B8D">
        <w:rPr>
          <w:rFonts w:ascii="Tahoma" w:hAnsi="Tahoma" w:cs="Tahoma"/>
          <w:sz w:val="20"/>
          <w:szCs w:val="20"/>
          <w:lang w:val="pt-BR"/>
        </w:rPr>
        <w:t>4.7.1</w:t>
      </w:r>
      <w:r w:rsidR="00E769D4" w:rsidRPr="00A35BA7">
        <w:rPr>
          <w:rFonts w:ascii="Tahoma" w:hAnsi="Tahoma" w:cs="Tahoma"/>
          <w:sz w:val="20"/>
          <w:szCs w:val="20"/>
          <w:lang w:val="pt-BR"/>
        </w:rPr>
        <w:fldChar w:fldCharType="end"/>
      </w:r>
      <w:r w:rsidR="00E769D4" w:rsidRPr="00A35BA7">
        <w:rPr>
          <w:rFonts w:ascii="Tahoma" w:hAnsi="Tahoma" w:cs="Tahoma"/>
          <w:sz w:val="20"/>
          <w:szCs w:val="20"/>
          <w:lang w:val="pt-BR"/>
        </w:rPr>
        <w:t>;</w:t>
      </w:r>
    </w:p>
    <w:p w14:paraId="0248BB8F" w14:textId="77777777" w:rsidR="00EC27B4" w:rsidRPr="00A35BA7" w:rsidRDefault="00CC43D0"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rPr>
        <w:t>"</w:t>
      </w:r>
      <w:r w:rsidRPr="00A35BA7">
        <w:rPr>
          <w:rFonts w:ascii="Tahoma" w:hAnsi="Tahoma" w:cs="Tahoma"/>
          <w:b/>
          <w:sz w:val="20"/>
          <w:szCs w:val="20"/>
        </w:rPr>
        <w:t>Evento de Inadimplemento</w:t>
      </w:r>
      <w:r w:rsidRPr="00A35BA7">
        <w:rPr>
          <w:rFonts w:ascii="Tahoma" w:hAnsi="Tahoma" w:cs="Tahoma"/>
          <w:sz w:val="20"/>
          <w:szCs w:val="20"/>
        </w:rPr>
        <w:t>"</w:t>
      </w:r>
      <w:r w:rsidRPr="00A35BA7">
        <w:rPr>
          <w:rFonts w:ascii="Tahoma" w:hAnsi="Tahoma" w:cs="Tahoma"/>
          <w:sz w:val="20"/>
          <w:szCs w:val="20"/>
          <w:lang w:val="pt-BR"/>
        </w:rPr>
        <w:t>: 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_Ref445300759 \r \h </w:instrText>
      </w:r>
      <w:r w:rsidR="00A9511E"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5.14.1</w:t>
      </w:r>
      <w:r w:rsidRPr="00A35BA7">
        <w:rPr>
          <w:rFonts w:ascii="Tahoma" w:hAnsi="Tahoma" w:cs="Tahoma"/>
          <w:sz w:val="20"/>
          <w:szCs w:val="20"/>
          <w:lang w:val="pt-BR"/>
        </w:rPr>
        <w:fldChar w:fldCharType="end"/>
      </w:r>
      <w:r w:rsidRPr="00A35BA7">
        <w:rPr>
          <w:rFonts w:ascii="Tahoma" w:hAnsi="Tahoma" w:cs="Tahoma"/>
          <w:sz w:val="20"/>
          <w:szCs w:val="20"/>
          <w:lang w:val="pt-BR"/>
        </w:rPr>
        <w:t>;</w:t>
      </w:r>
    </w:p>
    <w:p w14:paraId="163341AC" w14:textId="77777777" w:rsidR="00E83217" w:rsidRPr="00A35BA7" w:rsidRDefault="00E83217" w:rsidP="006145EC">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6145EC">
        <w:rPr>
          <w:rFonts w:ascii="Tahoma" w:hAnsi="Tahoma" w:cs="Tahoma"/>
          <w:sz w:val="20"/>
          <w:szCs w:val="20"/>
        </w:rPr>
        <w:t>"</w:t>
      </w:r>
      <w:r w:rsidRPr="00C913FB">
        <w:rPr>
          <w:rFonts w:ascii="Tahoma" w:hAnsi="Tahoma" w:cs="Tahoma"/>
          <w:b/>
          <w:sz w:val="20"/>
          <w:szCs w:val="20"/>
        </w:rPr>
        <w:t>IGP-M/FGV</w:t>
      </w:r>
      <w:r w:rsidRPr="00C913FB">
        <w:rPr>
          <w:rFonts w:ascii="Tahoma" w:hAnsi="Tahoma" w:cs="Tahoma"/>
          <w:sz w:val="20"/>
          <w:szCs w:val="20"/>
        </w:rPr>
        <w:t xml:space="preserve">": significa o </w:t>
      </w:r>
      <w:r w:rsidRPr="009C49E2">
        <w:rPr>
          <w:rFonts w:ascii="Tahoma" w:hAnsi="Tahoma" w:cs="Tahoma"/>
          <w:sz w:val="20"/>
          <w:szCs w:val="20"/>
        </w:rPr>
        <w:t xml:space="preserve">Índice Geral </w:t>
      </w:r>
      <w:r w:rsidRPr="00C913FB">
        <w:rPr>
          <w:rFonts w:ascii="Tahoma" w:hAnsi="Tahoma" w:cs="Tahoma"/>
          <w:sz w:val="20"/>
          <w:szCs w:val="20"/>
        </w:rPr>
        <w:t>de Preços do Mercado, divulgado pela Fundação</w:t>
      </w:r>
      <w:r w:rsidRPr="00C913FB">
        <w:rPr>
          <w:rFonts w:ascii="Tahoma" w:hAnsi="Tahoma" w:cs="Tahoma"/>
          <w:sz w:val="20"/>
          <w:szCs w:val="20"/>
          <w:shd w:val="clear" w:color="auto" w:fill="FFFFFF"/>
          <w:lang w:val="pt-BR"/>
        </w:rPr>
        <w:t xml:space="preserve"> Getúlio Vargas;</w:t>
      </w:r>
    </w:p>
    <w:p w14:paraId="7522AD18" w14:textId="53F77722" w:rsidR="00A9511E" w:rsidRPr="00A35BA7" w:rsidRDefault="00A9511E"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rPr>
        <w:t>"</w:t>
      </w:r>
      <w:r w:rsidRPr="00A35BA7">
        <w:rPr>
          <w:rFonts w:ascii="Tahoma" w:hAnsi="Tahoma" w:cs="Tahoma"/>
          <w:b/>
          <w:sz w:val="20"/>
          <w:szCs w:val="20"/>
        </w:rPr>
        <w:t>Índices Financeiros</w:t>
      </w:r>
      <w:r w:rsidRPr="00A35BA7">
        <w:rPr>
          <w:rFonts w:ascii="Tahoma" w:hAnsi="Tahoma" w:cs="Tahoma"/>
          <w:sz w:val="20"/>
          <w:szCs w:val="20"/>
        </w:rPr>
        <w:t>"</w:t>
      </w:r>
      <w:r w:rsidRPr="00A35BA7">
        <w:rPr>
          <w:rFonts w:ascii="Tahoma" w:hAnsi="Tahoma" w:cs="Tahoma"/>
          <w:sz w:val="20"/>
          <w:szCs w:val="20"/>
          <w:lang w:val="pt-BR"/>
        </w:rPr>
        <w:t>: possui o significado atribuído no</w:t>
      </w:r>
      <w:r w:rsidRPr="00A35BA7">
        <w:rPr>
          <w:rFonts w:ascii="Tahoma" w:hAnsi="Tahoma" w:cs="Tahoma"/>
          <w:sz w:val="20"/>
          <w:szCs w:val="20"/>
        </w:rPr>
        <w:t xml:space="preserve"> inciso </w:t>
      </w:r>
      <w:r w:rsidRPr="00A35BA7">
        <w:rPr>
          <w:rFonts w:ascii="Tahoma" w:hAnsi="Tahoma" w:cs="Tahoma"/>
          <w:sz w:val="20"/>
          <w:szCs w:val="20"/>
        </w:rPr>
        <w:fldChar w:fldCharType="begin"/>
      </w:r>
      <w:r w:rsidRPr="00A35BA7">
        <w:rPr>
          <w:rFonts w:ascii="Tahoma" w:hAnsi="Tahoma" w:cs="Tahoma"/>
          <w:sz w:val="20"/>
          <w:szCs w:val="20"/>
        </w:rPr>
        <w:instrText xml:space="preserve"> REF _Ref445301378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(xxv)</w:t>
      </w:r>
      <w:r w:rsidRPr="00A35BA7">
        <w:rPr>
          <w:rFonts w:ascii="Tahoma" w:hAnsi="Tahoma" w:cs="Tahoma"/>
          <w:sz w:val="20"/>
          <w:szCs w:val="20"/>
        </w:rPr>
        <w:fldChar w:fldCharType="end"/>
      </w:r>
      <w:r w:rsidRPr="00A35BA7">
        <w:rPr>
          <w:rFonts w:ascii="Tahoma" w:hAnsi="Tahoma" w:cs="Tahoma"/>
          <w:sz w:val="20"/>
          <w:szCs w:val="20"/>
          <w:lang w:val="pt-BR"/>
        </w:rPr>
        <w:t xml:space="preserve">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_Ref445300759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5.14.1</w:t>
      </w:r>
      <w:r w:rsidRPr="00A35BA7">
        <w:rPr>
          <w:rFonts w:ascii="Tahoma" w:hAnsi="Tahoma" w:cs="Tahoma"/>
          <w:sz w:val="20"/>
          <w:szCs w:val="20"/>
          <w:lang w:val="pt-BR"/>
        </w:rPr>
        <w:fldChar w:fldCharType="end"/>
      </w:r>
      <w:r w:rsidRPr="00A35BA7">
        <w:rPr>
          <w:rFonts w:ascii="Tahoma" w:hAnsi="Tahoma" w:cs="Tahoma"/>
          <w:sz w:val="20"/>
          <w:szCs w:val="20"/>
          <w:lang w:val="pt-BR"/>
        </w:rPr>
        <w:t>;</w:t>
      </w:r>
    </w:p>
    <w:p w14:paraId="0C3B6CA4" w14:textId="77777777" w:rsidR="00E83217" w:rsidRPr="00A35BA7" w:rsidRDefault="00970766"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Instrução CVM 5</w:t>
      </w:r>
      <w:r w:rsidRPr="00A35BA7">
        <w:rPr>
          <w:rFonts w:ascii="Tahoma" w:hAnsi="Tahoma" w:cs="Tahoma"/>
          <w:b/>
          <w:sz w:val="20"/>
          <w:szCs w:val="20"/>
        </w:rPr>
        <w:t>39</w:t>
      </w:r>
      <w:r w:rsidRPr="00A35BA7">
        <w:rPr>
          <w:rFonts w:ascii="Tahoma" w:hAnsi="Tahoma" w:cs="Tahoma"/>
          <w:sz w:val="20"/>
          <w:szCs w:val="20"/>
          <w:lang w:val="pt-BR"/>
        </w:rPr>
        <w:t>": possui o significado atribuído no inciso </w:t>
      </w:r>
      <w:r w:rsidRPr="00A35BA7">
        <w:rPr>
          <w:rFonts w:ascii="Tahoma" w:hAnsi="Tahoma" w:cs="Tahoma"/>
          <w:sz w:val="20"/>
          <w:szCs w:val="20"/>
        </w:rPr>
        <w:fldChar w:fldCharType="begin"/>
      </w:r>
      <w:r w:rsidRPr="00A35BA7">
        <w:rPr>
          <w:rFonts w:ascii="Tahoma" w:hAnsi="Tahoma" w:cs="Tahoma"/>
          <w:sz w:val="20"/>
          <w:szCs w:val="20"/>
        </w:rPr>
        <w:instrText xml:space="preserve"> REF _Ref445296125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(iii)</w:t>
      </w:r>
      <w:r w:rsidRPr="00A35BA7">
        <w:rPr>
          <w:rFonts w:ascii="Tahoma" w:hAnsi="Tahoma" w:cs="Tahoma"/>
          <w:sz w:val="20"/>
          <w:szCs w:val="20"/>
        </w:rPr>
        <w:fldChar w:fldCharType="end"/>
      </w:r>
      <w:r w:rsidRPr="00A35BA7">
        <w:rPr>
          <w:rFonts w:ascii="Tahoma" w:hAnsi="Tahoma" w:cs="Tahoma"/>
          <w:sz w:val="20"/>
          <w:szCs w:val="20"/>
          <w:lang w:val="pt-BR"/>
        </w:rPr>
        <w:t xml:space="preserve"> do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_Ref445295987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3.1.5</w:t>
      </w:r>
      <w:r w:rsidRPr="00A35BA7">
        <w:rPr>
          <w:rFonts w:ascii="Tahoma" w:hAnsi="Tahoma" w:cs="Tahoma"/>
          <w:sz w:val="20"/>
          <w:szCs w:val="20"/>
          <w:lang w:val="pt-BR"/>
        </w:rPr>
        <w:fldChar w:fldCharType="end"/>
      </w:r>
      <w:r w:rsidRPr="00A35BA7">
        <w:rPr>
          <w:rFonts w:ascii="Tahoma" w:hAnsi="Tahoma" w:cs="Tahoma"/>
          <w:sz w:val="20"/>
          <w:szCs w:val="20"/>
          <w:lang w:val="pt-BR"/>
        </w:rPr>
        <w:t>;</w:t>
      </w:r>
    </w:p>
    <w:p w14:paraId="0EEED198" w14:textId="77777777" w:rsidR="00E8321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Instrução CVM 476</w:t>
      </w:r>
      <w:r w:rsidRPr="00A35BA7">
        <w:rPr>
          <w:rFonts w:ascii="Tahoma" w:hAnsi="Tahoma" w:cs="Tahoma"/>
          <w:sz w:val="20"/>
          <w:szCs w:val="20"/>
          <w:lang w:val="pt-BR"/>
        </w:rPr>
        <w:t>"</w:t>
      </w:r>
      <w:r w:rsidR="008926B9" w:rsidRPr="00A35BA7">
        <w:rPr>
          <w:rFonts w:ascii="Tahoma" w:hAnsi="Tahoma" w:cs="Tahoma"/>
          <w:sz w:val="20"/>
          <w:szCs w:val="20"/>
          <w:lang w:val="pt-BR"/>
        </w:rPr>
        <w:t xml:space="preserve">: possui o significado atribuído no inciso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_Ref437539307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(i)</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 xml:space="preserve"> do item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_Ref445295567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3.1.1</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w:t>
      </w:r>
    </w:p>
    <w:p w14:paraId="67008373" w14:textId="64B4E30F" w:rsidR="006C666A" w:rsidRPr="00A35BA7" w:rsidRDefault="006C666A"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Pr>
          <w:rFonts w:ascii="Tahoma" w:hAnsi="Tahoma" w:cs="Tahoma"/>
          <w:sz w:val="20"/>
          <w:szCs w:val="20"/>
          <w:lang w:val="pt-BR"/>
        </w:rPr>
        <w:t>“</w:t>
      </w:r>
      <w:r>
        <w:rPr>
          <w:rFonts w:ascii="Tahoma" w:hAnsi="Tahoma" w:cs="Tahoma"/>
          <w:b/>
          <w:sz w:val="20"/>
          <w:szCs w:val="20"/>
          <w:lang w:val="pt-BR"/>
        </w:rPr>
        <w:t>Instrução CVM 583</w:t>
      </w:r>
      <w:r>
        <w:rPr>
          <w:rFonts w:ascii="Tahoma" w:hAnsi="Tahoma" w:cs="Tahoma"/>
          <w:sz w:val="20"/>
          <w:szCs w:val="20"/>
          <w:lang w:val="pt-BR"/>
        </w:rPr>
        <w:t>”: possui o significado atribuído no i</w:t>
      </w:r>
      <w:r w:rsidR="006145EC">
        <w:rPr>
          <w:rFonts w:ascii="Tahoma" w:hAnsi="Tahoma" w:cs="Tahoma"/>
          <w:sz w:val="20"/>
          <w:szCs w:val="20"/>
          <w:lang w:val="pt-BR"/>
        </w:rPr>
        <w:t>nciso</w:t>
      </w:r>
      <w:r>
        <w:rPr>
          <w:rFonts w:ascii="Tahoma" w:hAnsi="Tahoma" w:cs="Tahoma"/>
          <w:sz w:val="20"/>
          <w:szCs w:val="20"/>
          <w:lang w:val="pt-BR"/>
        </w:rPr>
        <w:t xml:space="preserve"> </w:t>
      </w:r>
      <w:r w:rsidR="006145EC">
        <w:rPr>
          <w:rFonts w:ascii="Tahoma" w:hAnsi="Tahoma" w:cs="Tahoma"/>
          <w:sz w:val="20"/>
          <w:szCs w:val="20"/>
          <w:lang w:val="pt-BR"/>
        </w:rPr>
        <w:t>(vii) do item 8.1</w:t>
      </w:r>
      <w:r>
        <w:rPr>
          <w:rFonts w:ascii="Tahoma" w:hAnsi="Tahoma" w:cs="Tahoma"/>
          <w:sz w:val="20"/>
          <w:szCs w:val="20"/>
          <w:lang w:val="pt-BR"/>
        </w:rPr>
        <w:t>;</w:t>
      </w:r>
    </w:p>
    <w:p w14:paraId="372EE438"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Investidores Profissionais</w:t>
      </w:r>
      <w:r w:rsidRPr="00A35BA7">
        <w:rPr>
          <w:rFonts w:ascii="Tahoma" w:hAnsi="Tahoma" w:cs="Tahoma"/>
          <w:sz w:val="20"/>
          <w:szCs w:val="20"/>
          <w:lang w:val="pt-BR"/>
        </w:rPr>
        <w:t>": possui o significado atribuído no item </w:t>
      </w:r>
      <w:r w:rsidR="00E769D4" w:rsidRPr="00A35BA7">
        <w:rPr>
          <w:rFonts w:ascii="Tahoma" w:hAnsi="Tahoma" w:cs="Tahoma"/>
          <w:sz w:val="20"/>
          <w:szCs w:val="20"/>
          <w:lang w:val="pt-BR"/>
        </w:rPr>
        <w:fldChar w:fldCharType="begin"/>
      </w:r>
      <w:r w:rsidR="00E769D4" w:rsidRPr="00A35BA7">
        <w:rPr>
          <w:rFonts w:ascii="Tahoma" w:hAnsi="Tahoma" w:cs="Tahoma"/>
          <w:sz w:val="20"/>
          <w:szCs w:val="20"/>
          <w:lang w:val="pt-BR"/>
        </w:rPr>
        <w:instrText xml:space="preserve"> REF _Ref445223351 \r \h </w:instrText>
      </w:r>
      <w:r w:rsidR="00E93012" w:rsidRPr="00A35BA7">
        <w:rPr>
          <w:rFonts w:ascii="Tahoma" w:hAnsi="Tahoma" w:cs="Tahoma"/>
          <w:sz w:val="20"/>
          <w:szCs w:val="20"/>
          <w:lang w:val="pt-BR"/>
        </w:rPr>
        <w:instrText xml:space="preserve"> \* MERGEFORMAT </w:instrText>
      </w:r>
      <w:r w:rsidR="00E769D4" w:rsidRPr="00A35BA7">
        <w:rPr>
          <w:rFonts w:ascii="Tahoma" w:hAnsi="Tahoma" w:cs="Tahoma"/>
          <w:sz w:val="20"/>
          <w:szCs w:val="20"/>
          <w:lang w:val="pt-BR"/>
        </w:rPr>
      </w:r>
      <w:r w:rsidR="00E769D4" w:rsidRPr="00A35BA7">
        <w:rPr>
          <w:rFonts w:ascii="Tahoma" w:hAnsi="Tahoma" w:cs="Tahoma"/>
          <w:sz w:val="20"/>
          <w:szCs w:val="20"/>
          <w:lang w:val="pt-BR"/>
        </w:rPr>
        <w:fldChar w:fldCharType="separate"/>
      </w:r>
      <w:r w:rsidR="00FA6B8D">
        <w:rPr>
          <w:rFonts w:ascii="Tahoma" w:hAnsi="Tahoma" w:cs="Tahoma"/>
          <w:sz w:val="20"/>
          <w:szCs w:val="20"/>
          <w:lang w:val="pt-BR"/>
        </w:rPr>
        <w:t>5.1.3</w:t>
      </w:r>
      <w:r w:rsidR="00E769D4" w:rsidRPr="00A35BA7">
        <w:rPr>
          <w:rFonts w:ascii="Tahoma" w:hAnsi="Tahoma" w:cs="Tahoma"/>
          <w:sz w:val="20"/>
          <w:szCs w:val="20"/>
          <w:lang w:val="pt-BR"/>
        </w:rPr>
        <w:fldChar w:fldCharType="end"/>
      </w:r>
      <w:r w:rsidRPr="00A35BA7">
        <w:rPr>
          <w:rFonts w:ascii="Tahoma" w:hAnsi="Tahoma" w:cs="Tahoma"/>
          <w:sz w:val="20"/>
          <w:szCs w:val="20"/>
          <w:lang w:val="pt-BR"/>
        </w:rPr>
        <w:t>;</w:t>
      </w:r>
    </w:p>
    <w:p w14:paraId="28101C25" w14:textId="77777777" w:rsidR="006E0BB0" w:rsidRPr="00A35BA7" w:rsidRDefault="006E0BB0"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rPr>
        <w:t>"</w:t>
      </w:r>
      <w:r w:rsidRPr="00A35BA7">
        <w:rPr>
          <w:rFonts w:ascii="Tahoma" w:hAnsi="Tahoma" w:cs="Tahoma"/>
          <w:b/>
          <w:sz w:val="20"/>
          <w:szCs w:val="20"/>
        </w:rPr>
        <w:t>Jornais de Publicação da Emissora</w:t>
      </w:r>
      <w:r w:rsidRPr="00A35BA7">
        <w:rPr>
          <w:rFonts w:ascii="Tahoma" w:hAnsi="Tahoma" w:cs="Tahoma"/>
          <w:sz w:val="20"/>
          <w:szCs w:val="20"/>
        </w:rPr>
        <w:t>"</w:t>
      </w:r>
      <w:r w:rsidRPr="00A35BA7">
        <w:rPr>
          <w:rFonts w:ascii="Tahoma" w:hAnsi="Tahoma" w:cs="Tahoma"/>
          <w:sz w:val="20"/>
          <w:szCs w:val="20"/>
          <w:lang w:val="pt-BR"/>
        </w:rPr>
        <w:t>: possui o significado atribuído no</w:t>
      </w:r>
      <w:r w:rsidRPr="00A35BA7">
        <w:rPr>
          <w:rFonts w:ascii="Tahoma" w:hAnsi="Tahoma" w:cs="Tahoma"/>
          <w:sz w:val="20"/>
          <w:szCs w:val="20"/>
        </w:rPr>
        <w:t xml:space="preserve"> inciso </w:t>
      </w:r>
      <w:r w:rsidRPr="00A35BA7">
        <w:rPr>
          <w:rFonts w:ascii="Tahoma" w:hAnsi="Tahoma" w:cs="Tahoma"/>
          <w:sz w:val="20"/>
          <w:szCs w:val="20"/>
        </w:rPr>
        <w:fldChar w:fldCharType="begin"/>
      </w:r>
      <w:r w:rsidRPr="00A35BA7">
        <w:rPr>
          <w:rFonts w:ascii="Tahoma" w:hAnsi="Tahoma" w:cs="Tahoma"/>
          <w:sz w:val="20"/>
          <w:szCs w:val="20"/>
        </w:rPr>
        <w:instrText xml:space="preserve"> REF _Ref445321778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(i)</w:t>
      </w:r>
      <w:r w:rsidRPr="00A35BA7">
        <w:rPr>
          <w:rFonts w:ascii="Tahoma" w:hAnsi="Tahoma" w:cs="Tahoma"/>
          <w:sz w:val="20"/>
          <w:szCs w:val="20"/>
        </w:rPr>
        <w:fldChar w:fldCharType="end"/>
      </w:r>
      <w:r w:rsidRPr="00A35BA7">
        <w:rPr>
          <w:rFonts w:ascii="Tahoma" w:hAnsi="Tahoma" w:cs="Tahoma"/>
          <w:sz w:val="20"/>
          <w:szCs w:val="20"/>
        </w:rPr>
        <w:t xml:space="preserve"> do</w:t>
      </w:r>
      <w:r w:rsidRPr="00A35BA7">
        <w:rPr>
          <w:rFonts w:ascii="Tahoma" w:hAnsi="Tahoma" w:cs="Tahoma"/>
          <w:sz w:val="20"/>
          <w:szCs w:val="20"/>
          <w:lang w:val="pt-BR"/>
        </w:rPr>
        <w:t xml:space="preserve"> item </w:t>
      </w:r>
      <w:r w:rsidRPr="00A35BA7">
        <w:rPr>
          <w:rFonts w:ascii="Tahoma" w:hAnsi="Tahoma" w:cs="Tahoma"/>
          <w:sz w:val="20"/>
          <w:szCs w:val="20"/>
        </w:rPr>
        <w:fldChar w:fldCharType="begin"/>
      </w:r>
      <w:r w:rsidRPr="00A35BA7">
        <w:rPr>
          <w:rFonts w:ascii="Tahoma" w:hAnsi="Tahoma" w:cs="Tahoma"/>
          <w:sz w:val="20"/>
          <w:szCs w:val="20"/>
        </w:rPr>
        <w:instrText xml:space="preserve"> REF _Ref445321777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3.1.2</w:t>
      </w:r>
      <w:r w:rsidRPr="00A35BA7">
        <w:rPr>
          <w:rFonts w:ascii="Tahoma" w:hAnsi="Tahoma" w:cs="Tahoma"/>
          <w:sz w:val="20"/>
          <w:szCs w:val="20"/>
        </w:rPr>
        <w:fldChar w:fldCharType="end"/>
      </w:r>
      <w:r w:rsidRPr="00A35BA7">
        <w:rPr>
          <w:rFonts w:ascii="Tahoma" w:hAnsi="Tahoma" w:cs="Tahoma"/>
          <w:sz w:val="20"/>
          <w:szCs w:val="20"/>
          <w:lang w:val="pt-BR"/>
        </w:rPr>
        <w:t>;</w:t>
      </w:r>
    </w:p>
    <w:p w14:paraId="645EFF25"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JUCEMG</w:t>
      </w:r>
      <w:r w:rsidRPr="00A35BA7">
        <w:rPr>
          <w:rFonts w:ascii="Tahoma" w:hAnsi="Tahoma" w:cs="Tahoma"/>
          <w:sz w:val="20"/>
          <w:szCs w:val="20"/>
          <w:lang w:val="pt-BR"/>
        </w:rPr>
        <w:t>":</w:t>
      </w:r>
      <w:r w:rsidRPr="00A35BA7">
        <w:rPr>
          <w:rFonts w:ascii="Tahoma" w:hAnsi="Tahoma" w:cs="Tahoma"/>
          <w:b/>
          <w:sz w:val="20"/>
          <w:szCs w:val="20"/>
          <w:lang w:val="pt-BR"/>
        </w:rPr>
        <w:t xml:space="preserve"> </w:t>
      </w:r>
      <w:r w:rsidRPr="00A35BA7">
        <w:rPr>
          <w:rFonts w:ascii="Tahoma" w:hAnsi="Tahoma" w:cs="Tahoma"/>
          <w:sz w:val="20"/>
          <w:szCs w:val="20"/>
          <w:lang w:val="pt-BR"/>
        </w:rPr>
        <w:t>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_Ref445294846 \r \h </w:instrText>
      </w:r>
      <w:r w:rsidR="00EC27B4" w:rsidRPr="00A35BA7">
        <w:rPr>
          <w:rFonts w:ascii="Tahoma" w:hAnsi="Tahoma" w:cs="Tahoma"/>
          <w:sz w:val="20"/>
          <w:szCs w:val="20"/>
          <w:lang w:val="pt-BR"/>
        </w:rPr>
        <w:instrText xml:space="preserve">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(a)</w:t>
      </w:r>
      <w:r w:rsidRPr="00A35BA7">
        <w:rPr>
          <w:rFonts w:ascii="Tahoma" w:hAnsi="Tahoma" w:cs="Tahoma"/>
          <w:sz w:val="20"/>
          <w:szCs w:val="20"/>
          <w:lang w:val="pt-BR"/>
        </w:rPr>
        <w:fldChar w:fldCharType="end"/>
      </w:r>
      <w:r w:rsidRPr="00A35BA7">
        <w:rPr>
          <w:rFonts w:ascii="Tahoma" w:hAnsi="Tahoma" w:cs="Tahoma"/>
          <w:sz w:val="20"/>
          <w:szCs w:val="20"/>
          <w:lang w:val="pt-BR"/>
        </w:rPr>
        <w:t xml:space="preserve"> do preâmbulo;</w:t>
      </w:r>
    </w:p>
    <w:p w14:paraId="5E38BCD8" w14:textId="77777777" w:rsidR="00C71F3D" w:rsidRPr="00A35BA7" w:rsidRDefault="00C71F3D"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lang w:val="pt-BR"/>
        </w:rPr>
        <w:t>"</w:t>
      </w:r>
      <w:r w:rsidRPr="00A35BA7">
        <w:rPr>
          <w:rFonts w:ascii="Tahoma" w:hAnsi="Tahoma" w:cs="Tahoma"/>
          <w:b/>
          <w:sz w:val="20"/>
          <w:szCs w:val="20"/>
          <w:lang w:val="pt-BR"/>
        </w:rPr>
        <w:t xml:space="preserve">Lei </w:t>
      </w:r>
      <w:r w:rsidR="00E67945" w:rsidRPr="00A35BA7">
        <w:rPr>
          <w:rFonts w:ascii="Tahoma" w:hAnsi="Tahoma" w:cs="Tahoma"/>
          <w:b/>
          <w:sz w:val="20"/>
          <w:szCs w:val="20"/>
          <w:lang w:val="pt-BR"/>
        </w:rPr>
        <w:t>Anticorrupção</w:t>
      </w:r>
      <w:r w:rsidRPr="00A35BA7">
        <w:rPr>
          <w:rFonts w:ascii="Tahoma" w:hAnsi="Tahoma" w:cs="Tahoma"/>
          <w:sz w:val="20"/>
          <w:szCs w:val="20"/>
          <w:lang w:val="pt-BR"/>
        </w:rPr>
        <w:t>": possui o significado atribuído no item </w:t>
      </w:r>
      <w:r w:rsidRPr="00A35BA7">
        <w:rPr>
          <w:rFonts w:ascii="Tahoma" w:hAnsi="Tahoma" w:cs="Tahoma"/>
          <w:sz w:val="20"/>
          <w:szCs w:val="20"/>
        </w:rPr>
        <w:fldChar w:fldCharType="begin"/>
      </w:r>
      <w:r w:rsidRPr="00A35BA7">
        <w:rPr>
          <w:rFonts w:ascii="Tahoma" w:hAnsi="Tahoma" w:cs="Tahoma"/>
          <w:sz w:val="20"/>
          <w:szCs w:val="20"/>
        </w:rPr>
        <w:instrText xml:space="preserve"> REF _Ref445308849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10.1.16</w:t>
      </w:r>
      <w:r w:rsidRPr="00A35BA7">
        <w:rPr>
          <w:rFonts w:ascii="Tahoma" w:hAnsi="Tahoma" w:cs="Tahoma"/>
          <w:sz w:val="20"/>
          <w:szCs w:val="20"/>
        </w:rPr>
        <w:fldChar w:fldCharType="end"/>
      </w:r>
      <w:r w:rsidRPr="00A35BA7">
        <w:rPr>
          <w:rFonts w:ascii="Tahoma" w:hAnsi="Tahoma" w:cs="Tahoma"/>
          <w:sz w:val="20"/>
          <w:szCs w:val="20"/>
          <w:lang w:val="pt-BR"/>
        </w:rPr>
        <w:t>;</w:t>
      </w:r>
    </w:p>
    <w:p w14:paraId="53418FF4"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Lei das Sociedades por Ações</w:t>
      </w:r>
      <w:r w:rsidRPr="00A35BA7">
        <w:rPr>
          <w:rFonts w:ascii="Tahoma" w:hAnsi="Tahoma" w:cs="Tahoma"/>
          <w:sz w:val="20"/>
          <w:szCs w:val="20"/>
          <w:lang w:val="pt-BR"/>
        </w:rPr>
        <w:t xml:space="preserve">": </w:t>
      </w:r>
      <w:r w:rsidR="008926B9" w:rsidRPr="00A35BA7">
        <w:rPr>
          <w:rFonts w:ascii="Tahoma" w:hAnsi="Tahoma" w:cs="Tahoma"/>
          <w:sz w:val="20"/>
          <w:szCs w:val="20"/>
          <w:lang w:val="pt-BR"/>
        </w:rPr>
        <w:t>possui o significado atribuído no item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_Ref445295369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2.1</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w:t>
      </w:r>
    </w:p>
    <w:p w14:paraId="4BBD9C9C" w14:textId="77777777" w:rsidR="00E83217" w:rsidRPr="00A35BA7" w:rsidRDefault="00970766"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lang w:val="pt-BR"/>
        </w:rPr>
        <w:t>"</w:t>
      </w:r>
      <w:r w:rsidRPr="00A35BA7">
        <w:rPr>
          <w:rFonts w:ascii="Tahoma" w:hAnsi="Tahoma" w:cs="Tahoma"/>
          <w:b/>
          <w:sz w:val="20"/>
          <w:szCs w:val="20"/>
          <w:lang w:val="pt-BR"/>
        </w:rPr>
        <w:t>MDA</w:t>
      </w:r>
      <w:r w:rsidRPr="00A35BA7">
        <w:rPr>
          <w:rFonts w:ascii="Tahoma" w:hAnsi="Tahoma" w:cs="Tahoma"/>
          <w:sz w:val="20"/>
          <w:szCs w:val="20"/>
          <w:lang w:val="pt-BR"/>
        </w:rPr>
        <w:t>": possui o significado atribuído no inciso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_Ref445295990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(i)</w:t>
      </w:r>
      <w:r w:rsidRPr="00A35BA7">
        <w:rPr>
          <w:rFonts w:ascii="Tahoma" w:hAnsi="Tahoma" w:cs="Tahoma"/>
          <w:sz w:val="20"/>
          <w:szCs w:val="20"/>
          <w:lang w:val="pt-BR"/>
        </w:rPr>
        <w:fldChar w:fldCharType="end"/>
      </w:r>
      <w:r w:rsidRPr="00A35BA7">
        <w:rPr>
          <w:rFonts w:ascii="Tahoma" w:hAnsi="Tahoma" w:cs="Tahoma"/>
          <w:sz w:val="20"/>
          <w:szCs w:val="20"/>
          <w:lang w:val="pt-BR"/>
        </w:rPr>
        <w:t xml:space="preserve"> do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_Ref445295987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3.1.5</w:t>
      </w:r>
      <w:r w:rsidRPr="00A35BA7">
        <w:rPr>
          <w:rFonts w:ascii="Tahoma" w:hAnsi="Tahoma" w:cs="Tahoma"/>
          <w:sz w:val="20"/>
          <w:szCs w:val="20"/>
          <w:lang w:val="pt-BR"/>
        </w:rPr>
        <w:fldChar w:fldCharType="end"/>
      </w:r>
      <w:r w:rsidRPr="00A35BA7">
        <w:rPr>
          <w:rFonts w:ascii="Tahoma" w:hAnsi="Tahoma" w:cs="Tahoma"/>
          <w:sz w:val="20"/>
          <w:szCs w:val="20"/>
          <w:lang w:val="pt-BR"/>
        </w:rPr>
        <w:t>;</w:t>
      </w:r>
    </w:p>
    <w:p w14:paraId="2EE88D29"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Obrigações Garantidas</w:t>
      </w:r>
      <w:r w:rsidRPr="00A35BA7">
        <w:rPr>
          <w:rFonts w:ascii="Tahoma" w:hAnsi="Tahoma" w:cs="Tahoma"/>
          <w:sz w:val="20"/>
          <w:szCs w:val="20"/>
          <w:lang w:val="pt-BR"/>
        </w:rPr>
        <w:t>": possui o significado atribuído no item </w:t>
      </w:r>
      <w:r w:rsidR="002072A7" w:rsidRPr="00A35BA7">
        <w:rPr>
          <w:rFonts w:ascii="Tahoma" w:hAnsi="Tahoma" w:cs="Tahoma"/>
          <w:sz w:val="20"/>
          <w:szCs w:val="20"/>
          <w:lang w:val="pt-BR"/>
        </w:rPr>
        <w:fldChar w:fldCharType="begin"/>
      </w:r>
      <w:r w:rsidR="002072A7" w:rsidRPr="00A35BA7">
        <w:rPr>
          <w:rFonts w:ascii="Tahoma" w:hAnsi="Tahoma" w:cs="Tahoma"/>
          <w:sz w:val="20"/>
          <w:szCs w:val="20"/>
          <w:lang w:val="pt-BR"/>
        </w:rPr>
        <w:instrText xml:space="preserve"> REF _Ref358048893 \r \h </w:instrText>
      </w:r>
      <w:r w:rsidR="002C0F2A" w:rsidRPr="00A35BA7">
        <w:rPr>
          <w:rFonts w:ascii="Tahoma" w:hAnsi="Tahoma" w:cs="Tahoma"/>
          <w:sz w:val="20"/>
          <w:szCs w:val="20"/>
          <w:lang w:val="pt-BR"/>
        </w:rPr>
        <w:instrText xml:space="preserve"> \* MERGEFORMAT </w:instrText>
      </w:r>
      <w:r w:rsidR="002072A7" w:rsidRPr="00A35BA7">
        <w:rPr>
          <w:rFonts w:ascii="Tahoma" w:hAnsi="Tahoma" w:cs="Tahoma"/>
          <w:sz w:val="20"/>
          <w:szCs w:val="20"/>
          <w:lang w:val="pt-BR"/>
        </w:rPr>
      </w:r>
      <w:r w:rsidR="002072A7" w:rsidRPr="00A35BA7">
        <w:rPr>
          <w:rFonts w:ascii="Tahoma" w:hAnsi="Tahoma" w:cs="Tahoma"/>
          <w:sz w:val="20"/>
          <w:szCs w:val="20"/>
          <w:lang w:val="pt-BR"/>
        </w:rPr>
        <w:fldChar w:fldCharType="separate"/>
      </w:r>
      <w:r w:rsidR="00FA6B8D">
        <w:rPr>
          <w:rFonts w:ascii="Tahoma" w:hAnsi="Tahoma" w:cs="Tahoma"/>
          <w:sz w:val="20"/>
          <w:szCs w:val="20"/>
          <w:lang w:val="pt-BR"/>
        </w:rPr>
        <w:t>6.1</w:t>
      </w:r>
      <w:r w:rsidR="002072A7" w:rsidRPr="00A35BA7">
        <w:rPr>
          <w:rFonts w:ascii="Tahoma" w:hAnsi="Tahoma" w:cs="Tahoma"/>
          <w:sz w:val="20"/>
          <w:szCs w:val="20"/>
          <w:lang w:val="pt-BR"/>
        </w:rPr>
        <w:fldChar w:fldCharType="end"/>
      </w:r>
      <w:r w:rsidRPr="00A35BA7">
        <w:rPr>
          <w:rFonts w:ascii="Tahoma" w:hAnsi="Tahoma" w:cs="Tahoma"/>
          <w:sz w:val="20"/>
          <w:szCs w:val="20"/>
          <w:lang w:val="pt-BR"/>
        </w:rPr>
        <w:t>;</w:t>
      </w:r>
    </w:p>
    <w:p w14:paraId="1F9697DD" w14:textId="2ECA84BA" w:rsidR="00815613" w:rsidRPr="00815613" w:rsidRDefault="00815613"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815613">
        <w:rPr>
          <w:rFonts w:ascii="Tahoma" w:hAnsi="Tahoma" w:cs="Tahoma"/>
          <w:sz w:val="20"/>
          <w:szCs w:val="20"/>
          <w:lang w:val="pt-BR"/>
        </w:rPr>
        <w:t>“</w:t>
      </w:r>
      <w:r w:rsidRPr="009C49E2">
        <w:rPr>
          <w:rFonts w:ascii="Tahoma" w:hAnsi="Tahoma" w:cs="Tahoma"/>
          <w:b/>
          <w:sz w:val="20"/>
          <w:szCs w:val="20"/>
        </w:rPr>
        <w:t>Oferta de Resgate Antecipado das Debêntures</w:t>
      </w:r>
      <w:r w:rsidRPr="009C49E2">
        <w:rPr>
          <w:rFonts w:ascii="Tahoma" w:hAnsi="Tahoma" w:cs="Tahoma"/>
          <w:sz w:val="20"/>
          <w:szCs w:val="20"/>
          <w:lang w:val="pt-BR"/>
        </w:rPr>
        <w:t>”: possui o significado atribu</w:t>
      </w:r>
      <w:r>
        <w:rPr>
          <w:rFonts w:ascii="Tahoma" w:hAnsi="Tahoma" w:cs="Tahoma"/>
          <w:sz w:val="20"/>
          <w:szCs w:val="20"/>
          <w:lang w:val="pt-BR"/>
        </w:rPr>
        <w:t>ído no inciso</w:t>
      </w:r>
      <w:r w:rsidRPr="009C49E2">
        <w:rPr>
          <w:rFonts w:ascii="Tahoma" w:hAnsi="Tahoma" w:cs="Tahoma"/>
          <w:sz w:val="20"/>
          <w:szCs w:val="20"/>
          <w:lang w:val="pt-BR"/>
        </w:rPr>
        <w:t xml:space="preserve"> (i) do item 5.13.1;</w:t>
      </w:r>
    </w:p>
    <w:p w14:paraId="79B54180"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Oferta Restrita</w:t>
      </w:r>
      <w:r w:rsidRPr="00A35BA7">
        <w:rPr>
          <w:rFonts w:ascii="Tahoma" w:hAnsi="Tahoma" w:cs="Tahoma"/>
          <w:sz w:val="20"/>
          <w:szCs w:val="20"/>
          <w:lang w:val="pt-BR"/>
        </w:rPr>
        <w:t xml:space="preserve">": </w:t>
      </w:r>
      <w:r w:rsidR="008926B9" w:rsidRPr="00A35BA7">
        <w:rPr>
          <w:rFonts w:ascii="Tahoma" w:hAnsi="Tahoma" w:cs="Tahoma"/>
          <w:sz w:val="20"/>
          <w:szCs w:val="20"/>
          <w:lang w:val="pt-BR"/>
        </w:rPr>
        <w:t xml:space="preserve">possui o significado atribuído no inciso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_Ref437539307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(i)</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 xml:space="preserve"> do item </w:t>
      </w:r>
      <w:r w:rsidR="008926B9" w:rsidRPr="00A35BA7">
        <w:rPr>
          <w:rFonts w:ascii="Tahoma" w:hAnsi="Tahoma" w:cs="Tahoma"/>
          <w:sz w:val="20"/>
          <w:szCs w:val="20"/>
          <w:lang w:val="pt-BR"/>
        </w:rPr>
        <w:fldChar w:fldCharType="begin"/>
      </w:r>
      <w:r w:rsidR="008926B9" w:rsidRPr="00A35BA7">
        <w:rPr>
          <w:rFonts w:ascii="Tahoma" w:hAnsi="Tahoma" w:cs="Tahoma"/>
          <w:sz w:val="20"/>
          <w:szCs w:val="20"/>
          <w:lang w:val="pt-BR"/>
        </w:rPr>
        <w:instrText xml:space="preserve"> REF _Ref445295567 \r \h </w:instrText>
      </w:r>
      <w:r w:rsidR="00970766" w:rsidRPr="00A35BA7">
        <w:rPr>
          <w:rFonts w:ascii="Tahoma" w:hAnsi="Tahoma" w:cs="Tahoma"/>
          <w:sz w:val="20"/>
          <w:szCs w:val="20"/>
          <w:lang w:val="pt-BR"/>
        </w:rPr>
        <w:instrText xml:space="preserve"> \* MERGEFORMAT </w:instrText>
      </w:r>
      <w:r w:rsidR="008926B9" w:rsidRPr="00A35BA7">
        <w:rPr>
          <w:rFonts w:ascii="Tahoma" w:hAnsi="Tahoma" w:cs="Tahoma"/>
          <w:sz w:val="20"/>
          <w:szCs w:val="20"/>
          <w:lang w:val="pt-BR"/>
        </w:rPr>
      </w:r>
      <w:r w:rsidR="008926B9" w:rsidRPr="00A35BA7">
        <w:rPr>
          <w:rFonts w:ascii="Tahoma" w:hAnsi="Tahoma" w:cs="Tahoma"/>
          <w:sz w:val="20"/>
          <w:szCs w:val="20"/>
          <w:lang w:val="pt-BR"/>
        </w:rPr>
        <w:fldChar w:fldCharType="separate"/>
      </w:r>
      <w:r w:rsidR="00FA6B8D">
        <w:rPr>
          <w:rFonts w:ascii="Tahoma" w:hAnsi="Tahoma" w:cs="Tahoma"/>
          <w:sz w:val="20"/>
          <w:szCs w:val="20"/>
          <w:lang w:val="pt-BR"/>
        </w:rPr>
        <w:t>3.1.1</w:t>
      </w:r>
      <w:r w:rsidR="008926B9" w:rsidRPr="00A35BA7">
        <w:rPr>
          <w:rFonts w:ascii="Tahoma" w:hAnsi="Tahoma" w:cs="Tahoma"/>
          <w:sz w:val="20"/>
          <w:szCs w:val="20"/>
          <w:lang w:val="pt-BR"/>
        </w:rPr>
        <w:fldChar w:fldCharType="end"/>
      </w:r>
      <w:r w:rsidR="008926B9" w:rsidRPr="00A35BA7">
        <w:rPr>
          <w:rFonts w:ascii="Tahoma" w:hAnsi="Tahoma" w:cs="Tahoma"/>
          <w:sz w:val="20"/>
          <w:szCs w:val="20"/>
          <w:lang w:val="pt-BR"/>
        </w:rPr>
        <w:t>;</w:t>
      </w:r>
    </w:p>
    <w:p w14:paraId="1C6C84F8" w14:textId="77777777" w:rsidR="00C3466F" w:rsidRPr="00A35BA7" w:rsidRDefault="00C3466F"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rPr>
        <w:t>"</w:t>
      </w:r>
      <w:r w:rsidRPr="00A35BA7">
        <w:rPr>
          <w:rFonts w:ascii="Tahoma" w:hAnsi="Tahoma" w:cs="Tahoma"/>
          <w:b/>
          <w:sz w:val="20"/>
          <w:szCs w:val="20"/>
        </w:rPr>
        <w:t>Partes</w:t>
      </w:r>
      <w:r w:rsidRPr="00A35BA7">
        <w:rPr>
          <w:rFonts w:ascii="Tahoma" w:hAnsi="Tahoma" w:cs="Tahoma"/>
          <w:sz w:val="20"/>
          <w:szCs w:val="20"/>
        </w:rPr>
        <w:t>": possui o significado atribuído no preâmbulo;</w:t>
      </w:r>
    </w:p>
    <w:p w14:paraId="4CFAC81E"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P</w:t>
      </w:r>
      <w:r w:rsidR="00E769D4" w:rsidRPr="00A35BA7">
        <w:rPr>
          <w:rFonts w:ascii="Tahoma" w:hAnsi="Tahoma" w:cs="Tahoma"/>
          <w:b/>
          <w:sz w:val="20"/>
          <w:szCs w:val="20"/>
          <w:lang w:val="pt-BR"/>
        </w:rPr>
        <w:t>lano de Distribuição</w:t>
      </w:r>
      <w:r w:rsidRPr="00A35BA7">
        <w:rPr>
          <w:rFonts w:ascii="Tahoma" w:hAnsi="Tahoma" w:cs="Tahoma"/>
          <w:sz w:val="20"/>
          <w:szCs w:val="20"/>
          <w:lang w:val="pt-BR"/>
        </w:rPr>
        <w:t>": possui o significado atribuído no</w:t>
      </w:r>
      <w:r w:rsidR="00E769D4" w:rsidRPr="00A35BA7">
        <w:rPr>
          <w:rFonts w:ascii="Tahoma" w:hAnsi="Tahoma" w:cs="Tahoma"/>
          <w:sz w:val="20"/>
          <w:szCs w:val="20"/>
          <w:lang w:val="pt-BR"/>
        </w:rPr>
        <w:t xml:space="preserve"> item </w:t>
      </w:r>
      <w:r w:rsidR="00E769D4" w:rsidRPr="00A35BA7">
        <w:rPr>
          <w:rFonts w:ascii="Tahoma" w:hAnsi="Tahoma" w:cs="Tahoma"/>
          <w:sz w:val="20"/>
          <w:szCs w:val="20"/>
          <w:lang w:val="pt-BR"/>
        </w:rPr>
        <w:fldChar w:fldCharType="begin"/>
      </w:r>
      <w:r w:rsidR="00E769D4" w:rsidRPr="00A35BA7">
        <w:rPr>
          <w:rFonts w:ascii="Tahoma" w:hAnsi="Tahoma" w:cs="Tahoma"/>
          <w:sz w:val="20"/>
          <w:szCs w:val="20"/>
          <w:lang w:val="pt-BR"/>
        </w:rPr>
        <w:instrText xml:space="preserve"> REF _Ref445296502 \r \h </w:instrText>
      </w:r>
      <w:r w:rsidR="00E93012" w:rsidRPr="00A35BA7">
        <w:rPr>
          <w:rFonts w:ascii="Tahoma" w:hAnsi="Tahoma" w:cs="Tahoma"/>
          <w:sz w:val="20"/>
          <w:szCs w:val="20"/>
          <w:lang w:val="pt-BR"/>
        </w:rPr>
        <w:instrText xml:space="preserve"> \* MERGEFORMAT </w:instrText>
      </w:r>
      <w:r w:rsidR="00E769D4" w:rsidRPr="00A35BA7">
        <w:rPr>
          <w:rFonts w:ascii="Tahoma" w:hAnsi="Tahoma" w:cs="Tahoma"/>
          <w:sz w:val="20"/>
          <w:szCs w:val="20"/>
          <w:lang w:val="pt-BR"/>
        </w:rPr>
      </w:r>
      <w:r w:rsidR="00E769D4" w:rsidRPr="00A35BA7">
        <w:rPr>
          <w:rFonts w:ascii="Tahoma" w:hAnsi="Tahoma" w:cs="Tahoma"/>
          <w:sz w:val="20"/>
          <w:szCs w:val="20"/>
          <w:lang w:val="pt-BR"/>
        </w:rPr>
        <w:fldChar w:fldCharType="separate"/>
      </w:r>
      <w:r w:rsidR="00FA6B8D">
        <w:rPr>
          <w:rFonts w:ascii="Tahoma" w:hAnsi="Tahoma" w:cs="Tahoma"/>
          <w:sz w:val="20"/>
          <w:szCs w:val="20"/>
          <w:lang w:val="pt-BR"/>
        </w:rPr>
        <w:t>5.1.2</w:t>
      </w:r>
      <w:r w:rsidR="00E769D4" w:rsidRPr="00A35BA7">
        <w:rPr>
          <w:rFonts w:ascii="Tahoma" w:hAnsi="Tahoma" w:cs="Tahoma"/>
          <w:sz w:val="20"/>
          <w:szCs w:val="20"/>
          <w:lang w:val="pt-BR"/>
        </w:rPr>
        <w:fldChar w:fldCharType="end"/>
      </w:r>
      <w:r w:rsidRPr="00A35BA7">
        <w:rPr>
          <w:rFonts w:ascii="Tahoma" w:hAnsi="Tahoma" w:cs="Tahoma"/>
          <w:sz w:val="20"/>
          <w:szCs w:val="20"/>
          <w:lang w:val="pt-BR"/>
        </w:rPr>
        <w:t>;</w:t>
      </w:r>
    </w:p>
    <w:p w14:paraId="51EA0645"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Período de Capitalização</w:t>
      </w:r>
      <w:r w:rsidRPr="00A35BA7">
        <w:rPr>
          <w:rFonts w:ascii="Tahoma" w:hAnsi="Tahoma" w:cs="Tahoma"/>
          <w:sz w:val="20"/>
          <w:szCs w:val="20"/>
          <w:lang w:val="pt-BR"/>
        </w:rPr>
        <w:t>": possui o significado atribuído no item </w:t>
      </w:r>
      <w:r w:rsidR="00C33778" w:rsidRPr="00A35BA7">
        <w:rPr>
          <w:rFonts w:ascii="Tahoma" w:hAnsi="Tahoma" w:cs="Tahoma"/>
          <w:sz w:val="20"/>
          <w:szCs w:val="20"/>
          <w:lang w:val="pt-BR"/>
        </w:rPr>
        <w:fldChar w:fldCharType="begin"/>
      </w:r>
      <w:r w:rsidR="00C33778" w:rsidRPr="00A35BA7">
        <w:rPr>
          <w:rFonts w:ascii="Tahoma" w:hAnsi="Tahoma" w:cs="Tahoma"/>
          <w:sz w:val="20"/>
          <w:szCs w:val="20"/>
          <w:lang w:val="pt-BR"/>
        </w:rPr>
        <w:instrText xml:space="preserve"> REF _Ref445297522 \r \h </w:instrText>
      </w:r>
      <w:r w:rsidR="007D68EC" w:rsidRPr="00A35BA7">
        <w:rPr>
          <w:rFonts w:ascii="Tahoma" w:hAnsi="Tahoma" w:cs="Tahoma"/>
          <w:sz w:val="20"/>
          <w:szCs w:val="20"/>
          <w:lang w:val="pt-BR"/>
        </w:rPr>
        <w:instrText xml:space="preserve"> \* MERGEFORMAT </w:instrText>
      </w:r>
      <w:r w:rsidR="00C33778" w:rsidRPr="00A35BA7">
        <w:rPr>
          <w:rFonts w:ascii="Tahoma" w:hAnsi="Tahoma" w:cs="Tahoma"/>
          <w:sz w:val="20"/>
          <w:szCs w:val="20"/>
          <w:lang w:val="pt-BR"/>
        </w:rPr>
      </w:r>
      <w:r w:rsidR="00C33778" w:rsidRPr="00A35BA7">
        <w:rPr>
          <w:rFonts w:ascii="Tahoma" w:hAnsi="Tahoma" w:cs="Tahoma"/>
          <w:sz w:val="20"/>
          <w:szCs w:val="20"/>
          <w:lang w:val="pt-BR"/>
        </w:rPr>
        <w:fldChar w:fldCharType="separate"/>
      </w:r>
      <w:r w:rsidR="00FA6B8D">
        <w:rPr>
          <w:rFonts w:ascii="Tahoma" w:hAnsi="Tahoma" w:cs="Tahoma"/>
          <w:sz w:val="20"/>
          <w:szCs w:val="20"/>
          <w:lang w:val="pt-BR"/>
        </w:rPr>
        <w:t>5.9.9</w:t>
      </w:r>
      <w:r w:rsidR="00C33778" w:rsidRPr="00A35BA7">
        <w:rPr>
          <w:rFonts w:ascii="Tahoma" w:hAnsi="Tahoma" w:cs="Tahoma"/>
          <w:sz w:val="20"/>
          <w:szCs w:val="20"/>
          <w:lang w:val="pt-BR"/>
        </w:rPr>
        <w:fldChar w:fldCharType="end"/>
      </w:r>
      <w:r w:rsidRPr="00A35BA7">
        <w:rPr>
          <w:rFonts w:ascii="Tahoma" w:hAnsi="Tahoma" w:cs="Tahoma"/>
          <w:sz w:val="20"/>
          <w:szCs w:val="20"/>
          <w:lang w:val="pt-BR"/>
        </w:rPr>
        <w:t>;</w:t>
      </w:r>
    </w:p>
    <w:p w14:paraId="785B343F"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Preço de Subscrição</w:t>
      </w:r>
      <w:r w:rsidRPr="00A35BA7">
        <w:rPr>
          <w:rFonts w:ascii="Tahoma" w:hAnsi="Tahoma" w:cs="Tahoma"/>
          <w:sz w:val="20"/>
          <w:szCs w:val="20"/>
          <w:lang w:val="pt-BR"/>
        </w:rPr>
        <w:t>"</w:t>
      </w:r>
      <w:r w:rsidR="009574E3" w:rsidRPr="00A35BA7">
        <w:rPr>
          <w:rFonts w:ascii="Tahoma" w:hAnsi="Tahoma" w:cs="Tahoma"/>
          <w:sz w:val="20"/>
          <w:szCs w:val="20"/>
          <w:lang w:val="pt-BR"/>
        </w:rPr>
        <w:t>: possui o significado atribuído no item </w:t>
      </w:r>
      <w:r w:rsidR="009574E3" w:rsidRPr="00A35BA7">
        <w:rPr>
          <w:rFonts w:ascii="Tahoma" w:hAnsi="Tahoma" w:cs="Tahoma"/>
          <w:sz w:val="20"/>
          <w:szCs w:val="20"/>
          <w:lang w:val="pt-BR"/>
        </w:rPr>
        <w:fldChar w:fldCharType="begin"/>
      </w:r>
      <w:r w:rsidR="009574E3" w:rsidRPr="00A35BA7">
        <w:rPr>
          <w:rFonts w:ascii="Tahoma" w:hAnsi="Tahoma" w:cs="Tahoma"/>
          <w:sz w:val="20"/>
          <w:szCs w:val="20"/>
          <w:lang w:val="pt-BR"/>
        </w:rPr>
        <w:instrText xml:space="preserve"> REF _Ref445296696 \r \h </w:instrText>
      </w:r>
      <w:r w:rsidR="00E93012" w:rsidRPr="00A35BA7">
        <w:rPr>
          <w:rFonts w:ascii="Tahoma" w:hAnsi="Tahoma" w:cs="Tahoma"/>
          <w:sz w:val="20"/>
          <w:szCs w:val="20"/>
          <w:lang w:val="pt-BR"/>
        </w:rPr>
        <w:instrText xml:space="preserve"> \* MERGEFORMAT </w:instrText>
      </w:r>
      <w:r w:rsidR="009574E3" w:rsidRPr="00A35BA7">
        <w:rPr>
          <w:rFonts w:ascii="Tahoma" w:hAnsi="Tahoma" w:cs="Tahoma"/>
          <w:sz w:val="20"/>
          <w:szCs w:val="20"/>
          <w:lang w:val="pt-BR"/>
        </w:rPr>
      </w:r>
      <w:r w:rsidR="009574E3" w:rsidRPr="00A35BA7">
        <w:rPr>
          <w:rFonts w:ascii="Tahoma" w:hAnsi="Tahoma" w:cs="Tahoma"/>
          <w:sz w:val="20"/>
          <w:szCs w:val="20"/>
          <w:lang w:val="pt-BR"/>
        </w:rPr>
        <w:fldChar w:fldCharType="separate"/>
      </w:r>
      <w:r w:rsidR="00FA6B8D">
        <w:rPr>
          <w:rFonts w:ascii="Tahoma" w:hAnsi="Tahoma" w:cs="Tahoma"/>
          <w:sz w:val="20"/>
          <w:szCs w:val="20"/>
          <w:lang w:val="pt-BR"/>
        </w:rPr>
        <w:t>5.6.1</w:t>
      </w:r>
      <w:r w:rsidR="009574E3" w:rsidRPr="00A35BA7">
        <w:rPr>
          <w:rFonts w:ascii="Tahoma" w:hAnsi="Tahoma" w:cs="Tahoma"/>
          <w:sz w:val="20"/>
          <w:szCs w:val="20"/>
          <w:lang w:val="pt-BR"/>
        </w:rPr>
        <w:fldChar w:fldCharType="end"/>
      </w:r>
      <w:r w:rsidR="009574E3" w:rsidRPr="00A35BA7">
        <w:rPr>
          <w:rFonts w:ascii="Tahoma" w:hAnsi="Tahoma" w:cs="Tahoma"/>
          <w:sz w:val="20"/>
          <w:szCs w:val="20"/>
          <w:lang w:val="pt-BR"/>
        </w:rPr>
        <w:t>;</w:t>
      </w:r>
    </w:p>
    <w:p w14:paraId="680B8461" w14:textId="77777777" w:rsidR="00C71F3D" w:rsidRPr="00A35BA7" w:rsidRDefault="00C71F3D"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Style w:val="DeltaViewInsertion"/>
          <w:rFonts w:ascii="Tahoma" w:hAnsi="Tahoma" w:cs="Tahoma"/>
          <w:color w:val="auto"/>
          <w:sz w:val="20"/>
          <w:szCs w:val="20"/>
          <w:u w:val="none"/>
        </w:rPr>
        <w:t>"</w:t>
      </w:r>
      <w:r w:rsidRPr="00A35BA7">
        <w:rPr>
          <w:rStyle w:val="DeltaViewInsertion"/>
          <w:rFonts w:ascii="Tahoma" w:hAnsi="Tahoma" w:cs="Tahoma"/>
          <w:b/>
          <w:color w:val="auto"/>
          <w:sz w:val="20"/>
          <w:szCs w:val="20"/>
          <w:u w:val="none"/>
        </w:rPr>
        <w:t>Representantes</w:t>
      </w:r>
      <w:r w:rsidRPr="00A35BA7">
        <w:rPr>
          <w:rStyle w:val="DeltaViewInsertion"/>
          <w:rFonts w:ascii="Tahoma" w:hAnsi="Tahoma" w:cs="Tahoma"/>
          <w:color w:val="auto"/>
          <w:sz w:val="20"/>
          <w:szCs w:val="20"/>
          <w:u w:val="none"/>
        </w:rPr>
        <w:t>"</w:t>
      </w:r>
      <w:r w:rsidRPr="00A35BA7">
        <w:rPr>
          <w:rFonts w:ascii="Tahoma" w:hAnsi="Tahoma" w:cs="Tahoma"/>
          <w:sz w:val="20"/>
          <w:szCs w:val="20"/>
          <w:lang w:val="pt-BR"/>
        </w:rPr>
        <w:t>: possui o significado atribuído no item </w:t>
      </w:r>
      <w:r w:rsidRPr="00A35BA7">
        <w:rPr>
          <w:rFonts w:ascii="Tahoma" w:hAnsi="Tahoma" w:cs="Tahoma"/>
          <w:sz w:val="20"/>
          <w:szCs w:val="20"/>
        </w:rPr>
        <w:fldChar w:fldCharType="begin"/>
      </w:r>
      <w:r w:rsidRPr="00A35BA7">
        <w:rPr>
          <w:rFonts w:ascii="Tahoma" w:hAnsi="Tahoma" w:cs="Tahoma"/>
          <w:sz w:val="20"/>
          <w:szCs w:val="20"/>
        </w:rPr>
        <w:instrText xml:space="preserve"> REF _Ref445308849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10.1.16</w:t>
      </w:r>
      <w:r w:rsidRPr="00A35BA7">
        <w:rPr>
          <w:rFonts w:ascii="Tahoma" w:hAnsi="Tahoma" w:cs="Tahoma"/>
          <w:sz w:val="20"/>
          <w:szCs w:val="20"/>
        </w:rPr>
        <w:fldChar w:fldCharType="end"/>
      </w:r>
      <w:r w:rsidRPr="00A35BA7">
        <w:rPr>
          <w:rFonts w:ascii="Tahoma" w:hAnsi="Tahoma" w:cs="Tahoma"/>
          <w:sz w:val="20"/>
          <w:szCs w:val="20"/>
          <w:lang w:val="pt-BR"/>
        </w:rPr>
        <w:t>;</w:t>
      </w:r>
    </w:p>
    <w:p w14:paraId="0DD1D77D" w14:textId="77777777" w:rsidR="00E83217" w:rsidRPr="00A35BA7" w:rsidRDefault="00421589"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color w:val="000000"/>
          <w:sz w:val="20"/>
          <w:szCs w:val="20"/>
        </w:rPr>
        <w:t>"</w:t>
      </w:r>
      <w:r w:rsidRPr="00A35BA7">
        <w:rPr>
          <w:rFonts w:ascii="Tahoma" w:hAnsi="Tahoma" w:cs="Tahoma"/>
          <w:b/>
          <w:color w:val="000000"/>
          <w:sz w:val="20"/>
          <w:szCs w:val="20"/>
        </w:rPr>
        <w:t>Receita Financeira</w:t>
      </w:r>
      <w:r w:rsidRPr="00A35BA7">
        <w:rPr>
          <w:rFonts w:ascii="Tahoma" w:hAnsi="Tahoma" w:cs="Tahoma"/>
          <w:color w:val="000000"/>
          <w:sz w:val="20"/>
          <w:szCs w:val="20"/>
        </w:rPr>
        <w:t>"</w:t>
      </w:r>
      <w:r w:rsidRPr="00A35BA7">
        <w:rPr>
          <w:rFonts w:ascii="Tahoma" w:hAnsi="Tahoma" w:cs="Tahoma"/>
          <w:sz w:val="20"/>
          <w:szCs w:val="20"/>
          <w:lang w:val="pt-BR"/>
        </w:rPr>
        <w:t xml:space="preserve">: possui o significado atribuído no inciso </w:t>
      </w:r>
      <w:r w:rsidRPr="00A35BA7">
        <w:rPr>
          <w:rFonts w:ascii="Tahoma" w:hAnsi="Tahoma" w:cs="Tahoma"/>
          <w:sz w:val="20"/>
          <w:szCs w:val="20"/>
        </w:rPr>
        <w:fldChar w:fldCharType="begin"/>
      </w:r>
      <w:r w:rsidRPr="00A35BA7">
        <w:rPr>
          <w:rFonts w:ascii="Tahoma" w:hAnsi="Tahoma" w:cs="Tahoma"/>
          <w:sz w:val="20"/>
          <w:szCs w:val="20"/>
        </w:rPr>
        <w:instrText xml:space="preserve"> REF _Ref445302396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(iv)</w:t>
      </w:r>
      <w:r w:rsidRPr="00A35BA7">
        <w:rPr>
          <w:rFonts w:ascii="Tahoma" w:hAnsi="Tahoma" w:cs="Tahoma"/>
          <w:sz w:val="20"/>
          <w:szCs w:val="20"/>
        </w:rPr>
        <w:fldChar w:fldCharType="end"/>
      </w:r>
      <w:r w:rsidRPr="00A35BA7">
        <w:rPr>
          <w:rFonts w:ascii="Tahoma" w:hAnsi="Tahoma" w:cs="Tahoma"/>
          <w:sz w:val="20"/>
          <w:szCs w:val="20"/>
          <w:lang w:val="pt-BR"/>
        </w:rPr>
        <w:t xml:space="preserve"> do item</w:t>
      </w:r>
      <w:r w:rsidRPr="00A35BA7">
        <w:rPr>
          <w:rFonts w:ascii="Tahoma" w:hAnsi="Tahoma" w:cs="Tahoma"/>
          <w:sz w:val="20"/>
          <w:szCs w:val="20"/>
        </w:rPr>
        <w:t> </w:t>
      </w:r>
      <w:r w:rsidRPr="00A35BA7">
        <w:rPr>
          <w:rFonts w:ascii="Tahoma" w:hAnsi="Tahoma" w:cs="Tahoma"/>
          <w:sz w:val="20"/>
          <w:szCs w:val="20"/>
        </w:rPr>
        <w:fldChar w:fldCharType="begin"/>
      </w:r>
      <w:r w:rsidRPr="00A35BA7">
        <w:rPr>
          <w:rFonts w:ascii="Tahoma" w:hAnsi="Tahoma" w:cs="Tahoma"/>
          <w:sz w:val="20"/>
          <w:szCs w:val="20"/>
        </w:rPr>
        <w:instrText xml:space="preserve"> REF _Ref445302381 \r \h  \* MERGEFORMAT </w:instrText>
      </w:r>
      <w:r w:rsidRPr="00A35BA7">
        <w:rPr>
          <w:rFonts w:ascii="Tahoma" w:hAnsi="Tahoma" w:cs="Tahoma"/>
          <w:sz w:val="20"/>
          <w:szCs w:val="20"/>
        </w:rPr>
      </w:r>
      <w:r w:rsidRPr="00A35BA7">
        <w:rPr>
          <w:rFonts w:ascii="Tahoma" w:hAnsi="Tahoma" w:cs="Tahoma"/>
          <w:sz w:val="20"/>
          <w:szCs w:val="20"/>
        </w:rPr>
        <w:fldChar w:fldCharType="separate"/>
      </w:r>
      <w:r w:rsidR="00FA6B8D">
        <w:rPr>
          <w:rFonts w:ascii="Tahoma" w:hAnsi="Tahoma" w:cs="Tahoma"/>
          <w:sz w:val="20"/>
          <w:szCs w:val="20"/>
        </w:rPr>
        <w:t>5.14.2</w:t>
      </w:r>
      <w:r w:rsidRPr="00A35BA7">
        <w:rPr>
          <w:rFonts w:ascii="Tahoma" w:hAnsi="Tahoma" w:cs="Tahoma"/>
          <w:sz w:val="20"/>
          <w:szCs w:val="20"/>
        </w:rPr>
        <w:fldChar w:fldCharType="end"/>
      </w:r>
      <w:r w:rsidRPr="00A35BA7">
        <w:rPr>
          <w:rFonts w:ascii="Tahoma" w:hAnsi="Tahoma" w:cs="Tahoma"/>
          <w:sz w:val="20"/>
          <w:szCs w:val="20"/>
          <w:lang w:val="pt-BR"/>
        </w:rPr>
        <w:t>;</w:t>
      </w:r>
    </w:p>
    <w:p w14:paraId="50EE7E2B"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Remuneração</w:t>
      </w:r>
      <w:r w:rsidRPr="00A35BA7">
        <w:rPr>
          <w:rFonts w:ascii="Tahoma" w:hAnsi="Tahoma" w:cs="Tahoma"/>
          <w:sz w:val="20"/>
          <w:szCs w:val="20"/>
          <w:lang w:val="pt-BR"/>
        </w:rPr>
        <w:t xml:space="preserve">": </w:t>
      </w:r>
      <w:r w:rsidR="00E93012" w:rsidRPr="00A35BA7">
        <w:rPr>
          <w:rFonts w:ascii="Tahoma" w:hAnsi="Tahoma" w:cs="Tahoma"/>
          <w:sz w:val="20"/>
          <w:szCs w:val="20"/>
          <w:lang w:val="pt-BR"/>
        </w:rPr>
        <w:t>possui o significado atribuído no item </w:t>
      </w:r>
      <w:r w:rsidR="00E93012" w:rsidRPr="00A35BA7">
        <w:rPr>
          <w:rFonts w:ascii="Tahoma" w:hAnsi="Tahoma" w:cs="Tahoma"/>
          <w:sz w:val="20"/>
          <w:szCs w:val="20"/>
          <w:lang w:val="pt-BR"/>
        </w:rPr>
        <w:fldChar w:fldCharType="begin"/>
      </w:r>
      <w:r w:rsidR="00E93012" w:rsidRPr="00A35BA7">
        <w:rPr>
          <w:rFonts w:ascii="Tahoma" w:hAnsi="Tahoma" w:cs="Tahoma"/>
          <w:sz w:val="20"/>
          <w:szCs w:val="20"/>
          <w:lang w:val="pt-BR"/>
        </w:rPr>
        <w:instrText xml:space="preserve"> REF _Ref445296888 \r \h  \* MERGEFORMAT </w:instrText>
      </w:r>
      <w:r w:rsidR="00E93012" w:rsidRPr="00A35BA7">
        <w:rPr>
          <w:rFonts w:ascii="Tahoma" w:hAnsi="Tahoma" w:cs="Tahoma"/>
          <w:sz w:val="20"/>
          <w:szCs w:val="20"/>
          <w:lang w:val="pt-BR"/>
        </w:rPr>
      </w:r>
      <w:r w:rsidR="00E93012" w:rsidRPr="00A35BA7">
        <w:rPr>
          <w:rFonts w:ascii="Tahoma" w:hAnsi="Tahoma" w:cs="Tahoma"/>
          <w:sz w:val="20"/>
          <w:szCs w:val="20"/>
          <w:lang w:val="pt-BR"/>
        </w:rPr>
        <w:fldChar w:fldCharType="separate"/>
      </w:r>
      <w:r w:rsidR="00FA6B8D">
        <w:rPr>
          <w:rFonts w:ascii="Tahoma" w:hAnsi="Tahoma" w:cs="Tahoma"/>
          <w:sz w:val="20"/>
          <w:szCs w:val="20"/>
          <w:lang w:val="pt-BR"/>
        </w:rPr>
        <w:t>5.9.2</w:t>
      </w:r>
      <w:r w:rsidR="00E93012" w:rsidRPr="00A35BA7">
        <w:rPr>
          <w:rFonts w:ascii="Tahoma" w:hAnsi="Tahoma" w:cs="Tahoma"/>
          <w:sz w:val="20"/>
          <w:szCs w:val="20"/>
          <w:lang w:val="pt-BR"/>
        </w:rPr>
        <w:fldChar w:fldCharType="end"/>
      </w:r>
      <w:r w:rsidRPr="00A35BA7">
        <w:rPr>
          <w:rFonts w:ascii="Tahoma" w:hAnsi="Tahoma" w:cs="Tahoma"/>
          <w:sz w:val="20"/>
          <w:szCs w:val="20"/>
          <w:lang w:val="pt-BR"/>
        </w:rPr>
        <w:t>;</w:t>
      </w:r>
    </w:p>
    <w:p w14:paraId="6E1C7273" w14:textId="22CB769F" w:rsidR="00CC1ADF" w:rsidRPr="00A35BA7" w:rsidRDefault="00CC1ADF"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Style w:val="DeltaViewInsertion"/>
          <w:rFonts w:ascii="Tahoma" w:hAnsi="Tahoma" w:cs="Tahoma"/>
          <w:color w:val="auto"/>
          <w:sz w:val="20"/>
          <w:szCs w:val="20"/>
          <w:u w:val="none"/>
        </w:rPr>
        <w:t>"</w:t>
      </w:r>
      <w:r w:rsidRPr="00A35BA7">
        <w:rPr>
          <w:rStyle w:val="DeltaViewInsertion"/>
          <w:rFonts w:ascii="Tahoma" w:hAnsi="Tahoma" w:cs="Tahoma"/>
          <w:b/>
          <w:color w:val="auto"/>
          <w:sz w:val="20"/>
          <w:szCs w:val="20"/>
          <w:u w:val="none"/>
        </w:rPr>
        <w:t>R</w:t>
      </w:r>
      <w:r w:rsidRPr="00A35BA7">
        <w:rPr>
          <w:rFonts w:ascii="Tahoma" w:hAnsi="Tahoma" w:cs="Tahoma"/>
          <w:b/>
          <w:sz w:val="20"/>
          <w:szCs w:val="20"/>
        </w:rPr>
        <w:t>emuneração do Agente Fiduciário</w:t>
      </w:r>
      <w:r w:rsidRPr="00A35BA7">
        <w:rPr>
          <w:rStyle w:val="DeltaViewInsertion"/>
          <w:rFonts w:ascii="Tahoma" w:hAnsi="Tahoma" w:cs="Tahoma"/>
          <w:color w:val="auto"/>
          <w:sz w:val="20"/>
          <w:szCs w:val="20"/>
          <w:u w:val="none"/>
        </w:rPr>
        <w:t>"</w:t>
      </w:r>
      <w:r w:rsidRPr="00A35BA7">
        <w:rPr>
          <w:rFonts w:ascii="Tahoma" w:hAnsi="Tahoma" w:cs="Tahoma"/>
          <w:sz w:val="20"/>
          <w:szCs w:val="20"/>
          <w:lang w:val="pt-BR"/>
        </w:rPr>
        <w:t>: possui o significado atribuído n</w:t>
      </w:r>
      <w:r w:rsidR="00A26100">
        <w:rPr>
          <w:rFonts w:ascii="Tahoma" w:hAnsi="Tahoma" w:cs="Tahoma"/>
          <w:sz w:val="20"/>
          <w:szCs w:val="20"/>
          <w:lang w:val="pt-BR"/>
        </w:rPr>
        <w:t>a alínea (i) do item 8.</w:t>
      </w:r>
      <w:r w:rsidR="00956FB3">
        <w:rPr>
          <w:rFonts w:ascii="Tahoma" w:hAnsi="Tahoma" w:cs="Tahoma"/>
          <w:sz w:val="20"/>
          <w:szCs w:val="20"/>
          <w:lang w:val="pt-BR"/>
        </w:rPr>
        <w:t>4</w:t>
      </w:r>
      <w:r w:rsidRPr="00A35BA7">
        <w:rPr>
          <w:rFonts w:ascii="Tahoma" w:hAnsi="Tahoma" w:cs="Tahoma"/>
          <w:sz w:val="20"/>
          <w:szCs w:val="20"/>
          <w:lang w:val="pt-BR"/>
        </w:rPr>
        <w:t>;</w:t>
      </w:r>
    </w:p>
    <w:p w14:paraId="74D6DB46" w14:textId="1A334832" w:rsidR="007D68EC"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lastRenderedPageBreak/>
        <w:t>"</w:t>
      </w:r>
      <w:r w:rsidRPr="00A35BA7">
        <w:rPr>
          <w:rFonts w:ascii="Tahoma" w:hAnsi="Tahoma" w:cs="Tahoma"/>
          <w:b/>
          <w:sz w:val="20"/>
          <w:szCs w:val="20"/>
          <w:lang w:val="pt-BR"/>
        </w:rPr>
        <w:t xml:space="preserve">Resgate Antecipado </w:t>
      </w:r>
      <w:r w:rsidR="007D68EC" w:rsidRPr="00A35BA7">
        <w:rPr>
          <w:rFonts w:ascii="Tahoma" w:hAnsi="Tahoma" w:cs="Tahoma"/>
          <w:b/>
          <w:sz w:val="20"/>
          <w:szCs w:val="20"/>
          <w:lang w:val="pt-BR"/>
        </w:rPr>
        <w:t>Facultativo</w:t>
      </w:r>
      <w:r w:rsidRPr="00A35BA7">
        <w:rPr>
          <w:rFonts w:ascii="Tahoma" w:hAnsi="Tahoma" w:cs="Tahoma"/>
          <w:sz w:val="20"/>
          <w:szCs w:val="20"/>
          <w:lang w:val="pt-BR"/>
        </w:rPr>
        <w:t>": possui o significado atribuído no</w:t>
      </w:r>
      <w:r w:rsidR="007D68EC" w:rsidRPr="00A35BA7">
        <w:rPr>
          <w:rFonts w:ascii="Tahoma" w:hAnsi="Tahoma" w:cs="Tahoma"/>
          <w:sz w:val="20"/>
          <w:szCs w:val="20"/>
          <w:lang w:val="pt-BR"/>
        </w:rPr>
        <w:t xml:space="preserve"> inciso </w:t>
      </w:r>
      <w:r w:rsidR="007D68EC" w:rsidRPr="00A35BA7">
        <w:rPr>
          <w:rFonts w:ascii="Tahoma" w:hAnsi="Tahoma" w:cs="Tahoma"/>
          <w:sz w:val="20"/>
          <w:szCs w:val="20"/>
          <w:lang w:val="pt-BR"/>
        </w:rPr>
        <w:fldChar w:fldCharType="begin"/>
      </w:r>
      <w:r w:rsidR="007D68EC" w:rsidRPr="00A35BA7">
        <w:rPr>
          <w:rFonts w:ascii="Tahoma" w:hAnsi="Tahoma" w:cs="Tahoma"/>
          <w:sz w:val="20"/>
          <w:szCs w:val="20"/>
          <w:lang w:val="pt-BR"/>
        </w:rPr>
        <w:instrText xml:space="preserve"> REF _Ref445299073 \r \h </w:instrText>
      </w:r>
      <w:r w:rsidR="0071652C" w:rsidRPr="00A35BA7">
        <w:rPr>
          <w:rFonts w:ascii="Tahoma" w:hAnsi="Tahoma" w:cs="Tahoma"/>
          <w:sz w:val="20"/>
          <w:szCs w:val="20"/>
          <w:lang w:val="pt-BR"/>
        </w:rPr>
        <w:instrText xml:space="preserve"> \* MERGEFORMAT </w:instrText>
      </w:r>
      <w:r w:rsidR="007D68EC" w:rsidRPr="00A35BA7">
        <w:rPr>
          <w:rFonts w:ascii="Tahoma" w:hAnsi="Tahoma" w:cs="Tahoma"/>
          <w:sz w:val="20"/>
          <w:szCs w:val="20"/>
          <w:lang w:val="pt-BR"/>
        </w:rPr>
      </w:r>
      <w:r w:rsidR="007D68EC" w:rsidRPr="00A35BA7">
        <w:rPr>
          <w:rFonts w:ascii="Tahoma" w:hAnsi="Tahoma" w:cs="Tahoma"/>
          <w:sz w:val="20"/>
          <w:szCs w:val="20"/>
          <w:lang w:val="pt-BR"/>
        </w:rPr>
        <w:fldChar w:fldCharType="separate"/>
      </w:r>
      <w:r w:rsidR="00FA6B8D">
        <w:rPr>
          <w:rFonts w:ascii="Tahoma" w:hAnsi="Tahoma" w:cs="Tahoma"/>
          <w:sz w:val="20"/>
          <w:szCs w:val="20"/>
          <w:lang w:val="pt-BR"/>
        </w:rPr>
        <w:t>(i)</w:t>
      </w:r>
      <w:r w:rsidR="007D68EC" w:rsidRPr="00A35BA7">
        <w:rPr>
          <w:rFonts w:ascii="Tahoma" w:hAnsi="Tahoma" w:cs="Tahoma"/>
          <w:sz w:val="20"/>
          <w:szCs w:val="20"/>
          <w:lang w:val="pt-BR"/>
        </w:rPr>
        <w:fldChar w:fldCharType="end"/>
      </w:r>
      <w:r w:rsidR="007D68EC" w:rsidRPr="00A35BA7">
        <w:rPr>
          <w:rFonts w:ascii="Tahoma" w:hAnsi="Tahoma" w:cs="Tahoma"/>
          <w:sz w:val="20"/>
          <w:szCs w:val="20"/>
          <w:lang w:val="pt-BR"/>
        </w:rPr>
        <w:t xml:space="preserve"> do</w:t>
      </w:r>
      <w:r w:rsidRPr="00A35BA7">
        <w:rPr>
          <w:rFonts w:ascii="Tahoma" w:hAnsi="Tahoma" w:cs="Tahoma"/>
          <w:sz w:val="20"/>
          <w:szCs w:val="20"/>
          <w:lang w:val="pt-BR"/>
        </w:rPr>
        <w:t xml:space="preserve"> item</w:t>
      </w:r>
      <w:r w:rsidR="00815613">
        <w:rPr>
          <w:rFonts w:ascii="Tahoma" w:hAnsi="Tahoma" w:cs="Tahoma"/>
          <w:sz w:val="20"/>
          <w:szCs w:val="20"/>
          <w:lang w:val="pt-BR"/>
        </w:rPr>
        <w:t xml:space="preserve"> 5.13.2;</w:t>
      </w:r>
      <w:r w:rsidR="007D68EC" w:rsidRPr="00A35BA7">
        <w:rPr>
          <w:rFonts w:ascii="Tahoma" w:hAnsi="Tahoma" w:cs="Tahoma"/>
          <w:sz w:val="20"/>
          <w:szCs w:val="20"/>
          <w:lang w:val="pt-BR"/>
        </w:rPr>
        <w:t xml:space="preserve"> </w:t>
      </w:r>
    </w:p>
    <w:p w14:paraId="2C9A42D8" w14:textId="77777777" w:rsidR="00E83217" w:rsidRPr="00A35BA7" w:rsidRDefault="00E93012"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lang w:val="pt-BR"/>
        </w:rPr>
        <w:t>"</w:t>
      </w:r>
      <w:r w:rsidRPr="00A35BA7">
        <w:rPr>
          <w:rFonts w:ascii="Tahoma" w:hAnsi="Tahoma" w:cs="Tahoma"/>
          <w:b/>
          <w:i/>
          <w:sz w:val="20"/>
          <w:szCs w:val="20"/>
        </w:rPr>
        <w:t>Spread</w:t>
      </w:r>
      <w:r w:rsidRPr="00A35BA7">
        <w:rPr>
          <w:rFonts w:ascii="Tahoma" w:hAnsi="Tahoma" w:cs="Tahoma"/>
          <w:sz w:val="20"/>
          <w:szCs w:val="20"/>
        </w:rPr>
        <w:t>"</w:t>
      </w:r>
      <w:r w:rsidRPr="00A35BA7">
        <w:rPr>
          <w:rFonts w:ascii="Tahoma" w:hAnsi="Tahoma" w:cs="Tahoma"/>
          <w:sz w:val="20"/>
          <w:szCs w:val="20"/>
          <w:lang w:val="pt-BR"/>
        </w:rPr>
        <w:t>: possui o significado atribuído no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_Ref445296888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5.9.2</w:t>
      </w:r>
      <w:r w:rsidRPr="00A35BA7">
        <w:rPr>
          <w:rFonts w:ascii="Tahoma" w:hAnsi="Tahoma" w:cs="Tahoma"/>
          <w:sz w:val="20"/>
          <w:szCs w:val="20"/>
          <w:lang w:val="pt-BR"/>
        </w:rPr>
        <w:fldChar w:fldCharType="end"/>
      </w:r>
      <w:r w:rsidRPr="00A35BA7">
        <w:rPr>
          <w:rFonts w:ascii="Tahoma" w:hAnsi="Tahoma" w:cs="Tahoma"/>
          <w:sz w:val="20"/>
          <w:szCs w:val="20"/>
          <w:lang w:val="pt-BR"/>
        </w:rPr>
        <w:t>;</w:t>
      </w:r>
    </w:p>
    <w:p w14:paraId="54F8E607" w14:textId="77777777" w:rsidR="00E83217" w:rsidRPr="00A35BA7" w:rsidRDefault="00E83217"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Taxa DI</w:t>
      </w:r>
      <w:r w:rsidRPr="00A35BA7">
        <w:rPr>
          <w:rFonts w:ascii="Tahoma" w:hAnsi="Tahoma" w:cs="Tahoma"/>
          <w:sz w:val="20"/>
          <w:szCs w:val="20"/>
          <w:lang w:val="pt-BR"/>
        </w:rPr>
        <w:t>": possui o significado atribuído no item </w:t>
      </w:r>
      <w:r w:rsidR="009574E3" w:rsidRPr="00A35BA7">
        <w:rPr>
          <w:rFonts w:ascii="Tahoma" w:hAnsi="Tahoma" w:cs="Tahoma"/>
          <w:sz w:val="20"/>
          <w:szCs w:val="20"/>
          <w:lang w:val="pt-BR"/>
        </w:rPr>
        <w:fldChar w:fldCharType="begin"/>
      </w:r>
      <w:r w:rsidR="009574E3" w:rsidRPr="00A35BA7">
        <w:rPr>
          <w:rFonts w:ascii="Tahoma" w:hAnsi="Tahoma" w:cs="Tahoma"/>
          <w:sz w:val="20"/>
          <w:szCs w:val="20"/>
          <w:lang w:val="pt-BR"/>
        </w:rPr>
        <w:instrText xml:space="preserve"> REF _Ref445296888 \r \h </w:instrText>
      </w:r>
      <w:r w:rsidR="00E93012" w:rsidRPr="00A35BA7">
        <w:rPr>
          <w:rFonts w:ascii="Tahoma" w:hAnsi="Tahoma" w:cs="Tahoma"/>
          <w:sz w:val="20"/>
          <w:szCs w:val="20"/>
          <w:lang w:val="pt-BR"/>
        </w:rPr>
        <w:instrText xml:space="preserve"> \* MERGEFORMAT </w:instrText>
      </w:r>
      <w:r w:rsidR="009574E3" w:rsidRPr="00A35BA7">
        <w:rPr>
          <w:rFonts w:ascii="Tahoma" w:hAnsi="Tahoma" w:cs="Tahoma"/>
          <w:sz w:val="20"/>
          <w:szCs w:val="20"/>
          <w:lang w:val="pt-BR"/>
        </w:rPr>
      </w:r>
      <w:r w:rsidR="009574E3" w:rsidRPr="00A35BA7">
        <w:rPr>
          <w:rFonts w:ascii="Tahoma" w:hAnsi="Tahoma" w:cs="Tahoma"/>
          <w:sz w:val="20"/>
          <w:szCs w:val="20"/>
          <w:lang w:val="pt-BR"/>
        </w:rPr>
        <w:fldChar w:fldCharType="separate"/>
      </w:r>
      <w:r w:rsidR="00FA6B8D">
        <w:rPr>
          <w:rFonts w:ascii="Tahoma" w:hAnsi="Tahoma" w:cs="Tahoma"/>
          <w:sz w:val="20"/>
          <w:szCs w:val="20"/>
          <w:lang w:val="pt-BR"/>
        </w:rPr>
        <w:t>5.9.2</w:t>
      </w:r>
      <w:r w:rsidR="009574E3" w:rsidRPr="00A35BA7">
        <w:rPr>
          <w:rFonts w:ascii="Tahoma" w:hAnsi="Tahoma" w:cs="Tahoma"/>
          <w:sz w:val="20"/>
          <w:szCs w:val="20"/>
          <w:lang w:val="pt-BR"/>
        </w:rPr>
        <w:fldChar w:fldCharType="end"/>
      </w:r>
      <w:r w:rsidR="00FC0118" w:rsidRPr="00A35BA7">
        <w:rPr>
          <w:rFonts w:ascii="Tahoma" w:hAnsi="Tahoma" w:cs="Tahoma"/>
          <w:sz w:val="20"/>
          <w:szCs w:val="20"/>
          <w:lang w:val="pt-BR"/>
        </w:rPr>
        <w:t xml:space="preserve">; </w:t>
      </w:r>
    </w:p>
    <w:p w14:paraId="14585053" w14:textId="3C65543F" w:rsidR="00E83217" w:rsidRPr="00A35BA7" w:rsidRDefault="00351E3D"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sidRPr="00A35BA7">
        <w:rPr>
          <w:rFonts w:ascii="Tahoma" w:hAnsi="Tahoma" w:cs="Tahoma"/>
          <w:sz w:val="20"/>
          <w:szCs w:val="20"/>
          <w:lang w:val="pt-BR"/>
        </w:rPr>
        <w:t>"</w:t>
      </w:r>
      <w:r w:rsidRPr="00A35BA7">
        <w:rPr>
          <w:rFonts w:ascii="Tahoma" w:hAnsi="Tahoma" w:cs="Tahoma"/>
          <w:b/>
          <w:sz w:val="20"/>
          <w:szCs w:val="20"/>
        </w:rPr>
        <w:t xml:space="preserve">Valor da </w:t>
      </w:r>
      <w:r w:rsidRPr="00A35BA7">
        <w:rPr>
          <w:rFonts w:ascii="Tahoma" w:hAnsi="Tahoma" w:cs="Tahoma"/>
          <w:b/>
          <w:sz w:val="20"/>
          <w:szCs w:val="20"/>
          <w:lang w:val="pt-BR"/>
        </w:rPr>
        <w:t>Amortização Extraordinária</w:t>
      </w:r>
      <w:r w:rsidRPr="00A35BA7">
        <w:rPr>
          <w:rFonts w:ascii="Tahoma" w:hAnsi="Tahoma" w:cs="Tahoma"/>
          <w:sz w:val="20"/>
          <w:szCs w:val="20"/>
          <w:lang w:val="pt-BR"/>
        </w:rPr>
        <w:t>": possui o significado atribuído no inciso </w:t>
      </w:r>
      <w:r w:rsidR="00B46F42" w:rsidRPr="00A35BA7">
        <w:rPr>
          <w:rFonts w:ascii="Tahoma" w:hAnsi="Tahoma" w:cs="Tahoma"/>
          <w:sz w:val="20"/>
          <w:szCs w:val="20"/>
          <w:lang w:val="pt-BR"/>
        </w:rPr>
        <w:fldChar w:fldCharType="begin"/>
      </w:r>
      <w:r w:rsidR="00B46F42" w:rsidRPr="00A35BA7">
        <w:rPr>
          <w:rFonts w:ascii="Tahoma" w:hAnsi="Tahoma" w:cs="Tahoma"/>
          <w:sz w:val="20"/>
          <w:szCs w:val="20"/>
          <w:lang w:val="pt-BR"/>
        </w:rPr>
        <w:instrText xml:space="preserve"> REF _Ref445234663 \r \h  \* MERGEFORMAT </w:instrText>
      </w:r>
      <w:r w:rsidR="00B46F42" w:rsidRPr="00A35BA7">
        <w:rPr>
          <w:rFonts w:ascii="Tahoma" w:hAnsi="Tahoma" w:cs="Tahoma"/>
          <w:sz w:val="20"/>
          <w:szCs w:val="20"/>
          <w:lang w:val="pt-BR"/>
        </w:rPr>
      </w:r>
      <w:r w:rsidR="00B46F42" w:rsidRPr="00A35BA7">
        <w:rPr>
          <w:rFonts w:ascii="Tahoma" w:hAnsi="Tahoma" w:cs="Tahoma"/>
          <w:sz w:val="20"/>
          <w:szCs w:val="20"/>
          <w:lang w:val="pt-BR"/>
        </w:rPr>
        <w:fldChar w:fldCharType="separate"/>
      </w:r>
      <w:r w:rsidR="00FA6B8D">
        <w:rPr>
          <w:rFonts w:ascii="Tahoma" w:hAnsi="Tahoma" w:cs="Tahoma"/>
          <w:sz w:val="20"/>
          <w:szCs w:val="20"/>
          <w:lang w:val="pt-BR"/>
        </w:rPr>
        <w:t>(iii)</w:t>
      </w:r>
      <w:r w:rsidR="00B46F42" w:rsidRPr="00A35BA7">
        <w:rPr>
          <w:rFonts w:ascii="Tahoma" w:hAnsi="Tahoma" w:cs="Tahoma"/>
          <w:sz w:val="20"/>
          <w:szCs w:val="20"/>
          <w:lang w:val="pt-BR"/>
        </w:rPr>
        <w:fldChar w:fldCharType="end"/>
      </w:r>
      <w:r w:rsidR="00C3466F" w:rsidRPr="00A35BA7">
        <w:rPr>
          <w:rFonts w:ascii="Tahoma" w:hAnsi="Tahoma" w:cs="Tahoma"/>
          <w:sz w:val="20"/>
          <w:szCs w:val="20"/>
          <w:lang w:val="pt-BR"/>
        </w:rPr>
        <w:t> </w:t>
      </w:r>
      <w:r w:rsidRPr="00A35BA7">
        <w:rPr>
          <w:rFonts w:ascii="Tahoma" w:hAnsi="Tahoma" w:cs="Tahoma"/>
          <w:sz w:val="20"/>
          <w:szCs w:val="20"/>
          <w:lang w:val="pt-BR"/>
        </w:rPr>
        <w:t>do item </w:t>
      </w:r>
      <w:r w:rsidRPr="00A35BA7">
        <w:rPr>
          <w:rFonts w:ascii="Tahoma" w:hAnsi="Tahoma" w:cs="Tahoma"/>
          <w:sz w:val="20"/>
          <w:szCs w:val="20"/>
          <w:lang w:val="pt-BR"/>
        </w:rPr>
        <w:fldChar w:fldCharType="begin"/>
      </w:r>
      <w:r w:rsidRPr="00A35BA7">
        <w:rPr>
          <w:rFonts w:ascii="Tahoma" w:hAnsi="Tahoma" w:cs="Tahoma"/>
          <w:sz w:val="20"/>
          <w:szCs w:val="20"/>
          <w:lang w:val="pt-BR"/>
        </w:rPr>
        <w:instrText xml:space="preserve"> REF _Ref445300128 \r \h  \* MERGEFORMAT </w:instrText>
      </w:r>
      <w:r w:rsidRPr="00A35BA7">
        <w:rPr>
          <w:rFonts w:ascii="Tahoma" w:hAnsi="Tahoma" w:cs="Tahoma"/>
          <w:sz w:val="20"/>
          <w:szCs w:val="20"/>
          <w:lang w:val="pt-BR"/>
        </w:rPr>
      </w:r>
      <w:r w:rsidRPr="00A35BA7">
        <w:rPr>
          <w:rFonts w:ascii="Tahoma" w:hAnsi="Tahoma" w:cs="Tahoma"/>
          <w:sz w:val="20"/>
          <w:szCs w:val="20"/>
          <w:lang w:val="pt-BR"/>
        </w:rPr>
        <w:fldChar w:fldCharType="separate"/>
      </w:r>
      <w:r w:rsidR="00FA6B8D">
        <w:rPr>
          <w:rFonts w:ascii="Tahoma" w:hAnsi="Tahoma" w:cs="Tahoma"/>
          <w:sz w:val="20"/>
          <w:szCs w:val="20"/>
          <w:lang w:val="pt-BR"/>
        </w:rPr>
        <w:t>5.13.3</w:t>
      </w:r>
      <w:r w:rsidRPr="00A35BA7">
        <w:rPr>
          <w:rFonts w:ascii="Tahoma" w:hAnsi="Tahoma" w:cs="Tahoma"/>
          <w:sz w:val="20"/>
          <w:szCs w:val="20"/>
          <w:lang w:val="pt-BR"/>
        </w:rPr>
        <w:fldChar w:fldCharType="end"/>
      </w:r>
      <w:r w:rsidRPr="00A35BA7">
        <w:rPr>
          <w:rFonts w:ascii="Tahoma" w:hAnsi="Tahoma" w:cs="Tahoma"/>
          <w:sz w:val="20"/>
          <w:szCs w:val="20"/>
          <w:lang w:val="pt-BR"/>
        </w:rPr>
        <w:t>;</w:t>
      </w:r>
    </w:p>
    <w:p w14:paraId="0E3DD25E" w14:textId="165DC390" w:rsidR="00FC0118" w:rsidRPr="00A35BA7" w:rsidRDefault="00815613" w:rsidP="00CA07C7">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rPr>
      </w:pPr>
      <w:r>
        <w:rPr>
          <w:rFonts w:ascii="Tahoma" w:hAnsi="Tahoma" w:cs="Tahoma"/>
          <w:b/>
          <w:sz w:val="20"/>
          <w:szCs w:val="20"/>
          <w:lang w:val="pt-BR"/>
        </w:rPr>
        <w:t>“</w:t>
      </w:r>
      <w:r w:rsidR="00FC0118" w:rsidRPr="00A35BA7">
        <w:rPr>
          <w:rFonts w:ascii="Tahoma" w:hAnsi="Tahoma" w:cs="Tahoma"/>
          <w:b/>
          <w:sz w:val="20"/>
          <w:szCs w:val="20"/>
        </w:rPr>
        <w:t>Valor de Resgate para o Resgate Antecipado Facultativo</w:t>
      </w:r>
      <w:r w:rsidR="00FC0118" w:rsidRPr="00A35BA7">
        <w:rPr>
          <w:rFonts w:ascii="Tahoma" w:hAnsi="Tahoma" w:cs="Tahoma"/>
          <w:sz w:val="20"/>
          <w:szCs w:val="20"/>
          <w:lang w:val="pt-BR"/>
        </w:rPr>
        <w:t xml:space="preserve">": possui o significado atribuído no inciso </w:t>
      </w:r>
      <w:r w:rsidR="00FC0118" w:rsidRPr="00A35BA7">
        <w:rPr>
          <w:rFonts w:ascii="Tahoma" w:hAnsi="Tahoma" w:cs="Tahoma"/>
          <w:sz w:val="20"/>
          <w:szCs w:val="20"/>
        </w:rPr>
        <w:fldChar w:fldCharType="begin"/>
      </w:r>
      <w:r w:rsidR="00FC0118" w:rsidRPr="00A35BA7">
        <w:rPr>
          <w:rFonts w:ascii="Tahoma" w:hAnsi="Tahoma" w:cs="Tahoma"/>
          <w:sz w:val="20"/>
          <w:szCs w:val="20"/>
        </w:rPr>
        <w:instrText xml:space="preserve"> REF _Ref445229978 \r \h </w:instrText>
      </w:r>
      <w:r w:rsidR="0071652C" w:rsidRPr="00A35BA7">
        <w:rPr>
          <w:rFonts w:ascii="Tahoma" w:hAnsi="Tahoma" w:cs="Tahoma"/>
          <w:sz w:val="20"/>
          <w:szCs w:val="20"/>
        </w:rPr>
        <w:instrText xml:space="preserve"> \* MERGEFORMAT </w:instrText>
      </w:r>
      <w:r w:rsidR="00FC0118" w:rsidRPr="00A35BA7">
        <w:rPr>
          <w:rFonts w:ascii="Tahoma" w:hAnsi="Tahoma" w:cs="Tahoma"/>
          <w:sz w:val="20"/>
          <w:szCs w:val="20"/>
        </w:rPr>
      </w:r>
      <w:r w:rsidR="00FC0118" w:rsidRPr="00A35BA7">
        <w:rPr>
          <w:rFonts w:ascii="Tahoma" w:hAnsi="Tahoma" w:cs="Tahoma"/>
          <w:sz w:val="20"/>
          <w:szCs w:val="20"/>
        </w:rPr>
        <w:fldChar w:fldCharType="separate"/>
      </w:r>
      <w:r w:rsidR="00FA6B8D">
        <w:rPr>
          <w:rFonts w:ascii="Tahoma" w:hAnsi="Tahoma" w:cs="Tahoma"/>
          <w:sz w:val="20"/>
          <w:szCs w:val="20"/>
        </w:rPr>
        <w:t>(iv)</w:t>
      </w:r>
      <w:r w:rsidR="00FC0118" w:rsidRPr="00A35BA7">
        <w:rPr>
          <w:rFonts w:ascii="Tahoma" w:hAnsi="Tahoma" w:cs="Tahoma"/>
          <w:sz w:val="20"/>
          <w:szCs w:val="20"/>
        </w:rPr>
        <w:fldChar w:fldCharType="end"/>
      </w:r>
      <w:r w:rsidR="00FC0118" w:rsidRPr="00A35BA7">
        <w:rPr>
          <w:rFonts w:ascii="Tahoma" w:hAnsi="Tahoma" w:cs="Tahoma"/>
          <w:sz w:val="20"/>
          <w:szCs w:val="20"/>
          <w:lang w:val="pt-BR"/>
        </w:rPr>
        <w:t xml:space="preserve"> do item </w:t>
      </w:r>
      <w:r>
        <w:rPr>
          <w:rFonts w:ascii="Tahoma" w:hAnsi="Tahoma" w:cs="Tahoma"/>
          <w:sz w:val="20"/>
          <w:szCs w:val="20"/>
          <w:lang w:val="pt-BR"/>
        </w:rPr>
        <w:t>5.113.2</w:t>
      </w:r>
      <w:r w:rsidR="00FC0118" w:rsidRPr="00A35BA7">
        <w:rPr>
          <w:rFonts w:ascii="Tahoma" w:hAnsi="Tahoma" w:cs="Tahoma"/>
          <w:sz w:val="20"/>
          <w:szCs w:val="20"/>
          <w:lang w:val="pt-BR"/>
        </w:rPr>
        <w:t>; e</w:t>
      </w:r>
    </w:p>
    <w:p w14:paraId="6CEB0292" w14:textId="5EEBC7EA" w:rsidR="00E83217" w:rsidRPr="00A35BA7" w:rsidRDefault="00E83217" w:rsidP="006145EC">
      <w:pPr>
        <w:pStyle w:val="titulo3"/>
        <w:keepNext w:val="0"/>
        <w:widowControl w:val="0"/>
        <w:tabs>
          <w:tab w:val="clear" w:pos="144"/>
          <w:tab w:val="num" w:pos="852"/>
          <w:tab w:val="left" w:pos="1701"/>
        </w:tabs>
        <w:spacing w:after="120" w:line="320" w:lineRule="exact"/>
        <w:ind w:left="1701" w:hanging="1134"/>
        <w:rPr>
          <w:rFonts w:ascii="Tahoma" w:hAnsi="Tahoma" w:cs="Tahoma"/>
          <w:sz w:val="20"/>
          <w:szCs w:val="20"/>
          <w:lang w:val="pt-BR"/>
        </w:rPr>
      </w:pPr>
      <w:r w:rsidRPr="00A35BA7">
        <w:rPr>
          <w:rFonts w:ascii="Tahoma" w:hAnsi="Tahoma" w:cs="Tahoma"/>
          <w:sz w:val="20"/>
          <w:szCs w:val="20"/>
          <w:lang w:val="pt-BR"/>
        </w:rPr>
        <w:t>"</w:t>
      </w:r>
      <w:r w:rsidRPr="00A35BA7">
        <w:rPr>
          <w:rFonts w:ascii="Tahoma" w:hAnsi="Tahoma" w:cs="Tahoma"/>
          <w:b/>
          <w:sz w:val="20"/>
          <w:szCs w:val="20"/>
          <w:lang w:val="pt-BR"/>
        </w:rPr>
        <w:t>Valor Nominal Unitário</w:t>
      </w:r>
      <w:r w:rsidRPr="00A35BA7">
        <w:rPr>
          <w:rFonts w:ascii="Tahoma" w:hAnsi="Tahoma" w:cs="Tahoma"/>
          <w:sz w:val="20"/>
          <w:szCs w:val="20"/>
          <w:lang w:val="pt-BR"/>
        </w:rPr>
        <w:t>": possui o significado atribuído no item</w:t>
      </w:r>
      <w:r w:rsidR="009574E3" w:rsidRPr="00A35BA7">
        <w:rPr>
          <w:rFonts w:ascii="Tahoma" w:hAnsi="Tahoma" w:cs="Tahoma"/>
          <w:sz w:val="20"/>
          <w:szCs w:val="20"/>
          <w:lang w:val="pt-BR"/>
        </w:rPr>
        <w:t> </w:t>
      </w:r>
      <w:r w:rsidR="009574E3" w:rsidRPr="00A35BA7">
        <w:rPr>
          <w:rFonts w:ascii="Tahoma" w:hAnsi="Tahoma" w:cs="Tahoma"/>
          <w:sz w:val="20"/>
          <w:szCs w:val="20"/>
          <w:lang w:val="pt-BR"/>
        </w:rPr>
        <w:fldChar w:fldCharType="begin"/>
      </w:r>
      <w:r w:rsidR="009574E3" w:rsidRPr="00A35BA7">
        <w:rPr>
          <w:rFonts w:ascii="Tahoma" w:hAnsi="Tahoma" w:cs="Tahoma"/>
          <w:sz w:val="20"/>
          <w:szCs w:val="20"/>
          <w:lang w:val="pt-BR"/>
        </w:rPr>
        <w:instrText xml:space="preserve"> REF _Ref445296628 \r \h </w:instrText>
      </w:r>
      <w:r w:rsidR="00E93012" w:rsidRPr="00A35BA7">
        <w:rPr>
          <w:rFonts w:ascii="Tahoma" w:hAnsi="Tahoma" w:cs="Tahoma"/>
          <w:sz w:val="20"/>
          <w:szCs w:val="20"/>
          <w:lang w:val="pt-BR"/>
        </w:rPr>
        <w:instrText xml:space="preserve"> \* MERGEFORMAT </w:instrText>
      </w:r>
      <w:r w:rsidR="009574E3" w:rsidRPr="00A35BA7">
        <w:rPr>
          <w:rFonts w:ascii="Tahoma" w:hAnsi="Tahoma" w:cs="Tahoma"/>
          <w:sz w:val="20"/>
          <w:szCs w:val="20"/>
          <w:lang w:val="pt-BR"/>
        </w:rPr>
      </w:r>
      <w:r w:rsidR="009574E3" w:rsidRPr="00A35BA7">
        <w:rPr>
          <w:rFonts w:ascii="Tahoma" w:hAnsi="Tahoma" w:cs="Tahoma"/>
          <w:sz w:val="20"/>
          <w:szCs w:val="20"/>
          <w:lang w:val="pt-BR"/>
        </w:rPr>
        <w:fldChar w:fldCharType="separate"/>
      </w:r>
      <w:r w:rsidR="00FA6B8D">
        <w:rPr>
          <w:rFonts w:ascii="Tahoma" w:hAnsi="Tahoma" w:cs="Tahoma"/>
          <w:sz w:val="20"/>
          <w:szCs w:val="20"/>
          <w:lang w:val="pt-BR"/>
        </w:rPr>
        <w:t>5.3.1</w:t>
      </w:r>
      <w:r w:rsidR="009574E3" w:rsidRPr="00A35BA7">
        <w:rPr>
          <w:rFonts w:ascii="Tahoma" w:hAnsi="Tahoma" w:cs="Tahoma"/>
          <w:sz w:val="20"/>
          <w:szCs w:val="20"/>
          <w:lang w:val="pt-BR"/>
        </w:rPr>
        <w:fldChar w:fldCharType="end"/>
      </w:r>
      <w:r w:rsidR="009574E3" w:rsidRPr="00A35BA7">
        <w:rPr>
          <w:rFonts w:ascii="Tahoma" w:hAnsi="Tahoma" w:cs="Tahoma"/>
          <w:sz w:val="20"/>
          <w:szCs w:val="20"/>
          <w:lang w:val="pt-BR"/>
        </w:rPr>
        <w:t>.</w:t>
      </w:r>
    </w:p>
    <w:p w14:paraId="3521F12D" w14:textId="77777777"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13" w:name="_DV_M8"/>
      <w:bookmarkEnd w:id="13"/>
      <w:r w:rsidRPr="00A35BA7">
        <w:rPr>
          <w:rFonts w:ascii="Tahoma" w:hAnsi="Tahoma" w:cs="Tahoma"/>
          <w:bCs/>
          <w:iCs/>
          <w:sz w:val="20"/>
          <w:szCs w:val="20"/>
        </w:rPr>
        <w:t>AUTORIZAÇÃO PARA REALIZAÇÃO DA EMISSÃO</w:t>
      </w:r>
    </w:p>
    <w:p w14:paraId="6FABB03A" w14:textId="6B97450C" w:rsidR="006509FB" w:rsidRPr="004327B3" w:rsidRDefault="00493AB6" w:rsidP="00A35BA7">
      <w:pPr>
        <w:pStyle w:val="PargrafodaLista"/>
        <w:numPr>
          <w:ilvl w:val="0"/>
          <w:numId w:val="8"/>
        </w:numPr>
        <w:spacing w:before="120" w:after="120" w:line="320" w:lineRule="exact"/>
        <w:ind w:left="851" w:hanging="851"/>
        <w:rPr>
          <w:rFonts w:ascii="Tahoma" w:hAnsi="Tahoma" w:cs="Tahoma"/>
          <w:color w:val="000000" w:themeColor="text1"/>
          <w:sz w:val="20"/>
          <w:szCs w:val="20"/>
        </w:rPr>
      </w:pPr>
      <w:bookmarkStart w:id="14" w:name="_DV_M9"/>
      <w:bookmarkStart w:id="15" w:name="_Ref445295369"/>
      <w:bookmarkEnd w:id="14"/>
      <w:r w:rsidRPr="004327B3">
        <w:rPr>
          <w:rFonts w:ascii="Tahoma" w:hAnsi="Tahoma" w:cs="Tahoma"/>
          <w:color w:val="000000" w:themeColor="text1"/>
          <w:sz w:val="20"/>
          <w:szCs w:val="20"/>
        </w:rPr>
        <w:t xml:space="preserve">A presente Escritura de Emissão é </w:t>
      </w:r>
      <w:r w:rsidR="0034031A" w:rsidRPr="004327B3">
        <w:rPr>
          <w:rFonts w:ascii="Tahoma" w:hAnsi="Tahoma" w:cs="Tahoma"/>
          <w:color w:val="000000" w:themeColor="text1"/>
          <w:sz w:val="20"/>
          <w:szCs w:val="20"/>
        </w:rPr>
        <w:t xml:space="preserve">celebrada </w:t>
      </w:r>
      <w:r w:rsidRPr="004327B3">
        <w:rPr>
          <w:rFonts w:ascii="Tahoma" w:hAnsi="Tahoma" w:cs="Tahoma"/>
          <w:color w:val="000000" w:themeColor="text1"/>
          <w:sz w:val="20"/>
          <w:szCs w:val="20"/>
        </w:rPr>
        <w:t xml:space="preserve">com base na deliberação da </w:t>
      </w:r>
      <w:r w:rsidR="00227BA6" w:rsidRPr="004327B3">
        <w:rPr>
          <w:rFonts w:ascii="Tahoma" w:hAnsi="Tahoma" w:cs="Tahoma"/>
          <w:color w:val="000000" w:themeColor="text1"/>
          <w:sz w:val="20"/>
          <w:szCs w:val="20"/>
        </w:rPr>
        <w:t>Assembleia Geral</w:t>
      </w:r>
      <w:r w:rsidR="00723D99" w:rsidRPr="004327B3">
        <w:rPr>
          <w:rFonts w:ascii="Tahoma" w:hAnsi="Tahoma" w:cs="Tahoma"/>
          <w:color w:val="000000" w:themeColor="text1"/>
          <w:sz w:val="20"/>
          <w:szCs w:val="20"/>
        </w:rPr>
        <w:t xml:space="preserve"> </w:t>
      </w:r>
      <w:r w:rsidR="007335D6" w:rsidRPr="004327B3">
        <w:rPr>
          <w:rFonts w:ascii="Tahoma" w:hAnsi="Tahoma" w:cs="Tahoma"/>
          <w:color w:val="000000" w:themeColor="text1"/>
          <w:sz w:val="20"/>
          <w:szCs w:val="20"/>
        </w:rPr>
        <w:t xml:space="preserve">de Acionistas </w:t>
      </w:r>
      <w:r w:rsidRPr="004327B3">
        <w:rPr>
          <w:rFonts w:ascii="Tahoma" w:hAnsi="Tahoma" w:cs="Tahoma"/>
          <w:color w:val="000000" w:themeColor="text1"/>
          <w:sz w:val="20"/>
          <w:szCs w:val="20"/>
        </w:rPr>
        <w:t>da Emissora realizada em</w:t>
      </w:r>
      <w:r w:rsidR="00E67945" w:rsidRPr="004327B3">
        <w:rPr>
          <w:rFonts w:ascii="Tahoma" w:hAnsi="Tahoma" w:cs="Tahoma"/>
          <w:color w:val="000000" w:themeColor="text1"/>
          <w:sz w:val="20"/>
          <w:szCs w:val="20"/>
        </w:rPr>
        <w:t xml:space="preserve"> </w:t>
      </w:r>
      <w:r w:rsidR="005B7FDD">
        <w:rPr>
          <w:rFonts w:ascii="Tahoma" w:hAnsi="Tahoma" w:cs="Tahoma"/>
          <w:color w:val="000000" w:themeColor="text1"/>
          <w:sz w:val="20"/>
          <w:szCs w:val="20"/>
        </w:rPr>
        <w:t xml:space="preserve">09 </w:t>
      </w:r>
      <w:r w:rsidR="006C666A" w:rsidRPr="004327B3">
        <w:rPr>
          <w:rFonts w:ascii="Tahoma" w:hAnsi="Tahoma" w:cs="Tahoma"/>
          <w:color w:val="000000" w:themeColor="text1"/>
          <w:sz w:val="20"/>
          <w:szCs w:val="20"/>
        </w:rPr>
        <w:t xml:space="preserve">de </w:t>
      </w:r>
      <w:r w:rsidR="00D24F1C">
        <w:rPr>
          <w:rFonts w:ascii="Tahoma" w:hAnsi="Tahoma" w:cs="Tahoma"/>
          <w:color w:val="000000" w:themeColor="text1"/>
          <w:sz w:val="20"/>
          <w:szCs w:val="20"/>
        </w:rPr>
        <w:t xml:space="preserve">março </w:t>
      </w:r>
      <w:r w:rsidR="006C666A" w:rsidRPr="004327B3">
        <w:rPr>
          <w:rFonts w:ascii="Tahoma" w:hAnsi="Tahoma" w:cs="Tahoma"/>
          <w:color w:val="000000" w:themeColor="text1"/>
          <w:sz w:val="20"/>
          <w:szCs w:val="20"/>
        </w:rPr>
        <w:t>de 2018</w:t>
      </w:r>
      <w:r w:rsidR="00723D99" w:rsidRPr="004327B3">
        <w:rPr>
          <w:rFonts w:ascii="Tahoma" w:hAnsi="Tahoma" w:cs="Tahoma"/>
          <w:color w:val="000000" w:themeColor="text1"/>
          <w:sz w:val="20"/>
          <w:szCs w:val="20"/>
        </w:rPr>
        <w:t xml:space="preserve"> </w:t>
      </w:r>
      <w:r w:rsidRPr="004327B3">
        <w:rPr>
          <w:rFonts w:ascii="Tahoma" w:hAnsi="Tahoma" w:cs="Tahoma"/>
          <w:color w:val="000000" w:themeColor="text1"/>
          <w:sz w:val="20"/>
          <w:szCs w:val="20"/>
        </w:rPr>
        <w:t>(</w:t>
      </w:r>
      <w:r w:rsidR="00572188" w:rsidRPr="004327B3">
        <w:rPr>
          <w:rFonts w:ascii="Tahoma" w:hAnsi="Tahoma" w:cs="Tahoma"/>
          <w:color w:val="000000" w:themeColor="text1"/>
          <w:sz w:val="20"/>
          <w:szCs w:val="20"/>
        </w:rPr>
        <w:t>"</w:t>
      </w:r>
      <w:r w:rsidR="00227BA6" w:rsidRPr="004327B3">
        <w:rPr>
          <w:rFonts w:ascii="Tahoma" w:hAnsi="Tahoma" w:cs="Tahoma"/>
          <w:color w:val="000000" w:themeColor="text1"/>
          <w:sz w:val="20"/>
          <w:szCs w:val="20"/>
          <w:u w:val="single"/>
        </w:rPr>
        <w:t>AGE</w:t>
      </w:r>
      <w:r w:rsidR="000A05DB" w:rsidRPr="004327B3">
        <w:rPr>
          <w:rFonts w:ascii="Tahoma" w:hAnsi="Tahoma" w:cs="Tahoma"/>
          <w:color w:val="000000" w:themeColor="text1"/>
          <w:sz w:val="20"/>
          <w:szCs w:val="20"/>
          <w:u w:val="single"/>
        </w:rPr>
        <w:t xml:space="preserve"> da Emissora</w:t>
      </w:r>
      <w:r w:rsidR="00572188" w:rsidRPr="004327B3">
        <w:rPr>
          <w:rFonts w:ascii="Tahoma" w:hAnsi="Tahoma" w:cs="Tahoma"/>
          <w:color w:val="000000" w:themeColor="text1"/>
          <w:sz w:val="20"/>
          <w:szCs w:val="20"/>
        </w:rPr>
        <w:t>"</w:t>
      </w:r>
      <w:r w:rsidRPr="004327B3">
        <w:rPr>
          <w:rFonts w:ascii="Tahoma" w:hAnsi="Tahoma" w:cs="Tahoma"/>
          <w:color w:val="000000" w:themeColor="text1"/>
          <w:sz w:val="20"/>
          <w:szCs w:val="20"/>
        </w:rPr>
        <w:t>), na qual foram deliberadas as condições da Emissão</w:t>
      </w:r>
      <w:r w:rsidR="000A05DB" w:rsidRPr="004327B3">
        <w:rPr>
          <w:rFonts w:ascii="Tahoma" w:hAnsi="Tahoma" w:cs="Tahoma"/>
          <w:color w:val="000000" w:themeColor="text1"/>
          <w:sz w:val="20"/>
          <w:szCs w:val="20"/>
        </w:rPr>
        <w:t xml:space="preserve"> (conforme abaixo definido)</w:t>
      </w:r>
      <w:r w:rsidR="006C666A" w:rsidRPr="004327B3">
        <w:rPr>
          <w:rFonts w:ascii="Tahoma" w:hAnsi="Tahoma" w:cs="Tahoma"/>
          <w:color w:val="000000" w:themeColor="text1"/>
          <w:sz w:val="20"/>
          <w:szCs w:val="20"/>
        </w:rPr>
        <w:t xml:space="preserve">, incluindo a </w:t>
      </w:r>
      <w:r w:rsidR="00127A16" w:rsidRPr="004327B3">
        <w:rPr>
          <w:rFonts w:ascii="Tahoma" w:hAnsi="Tahoma" w:cs="Tahoma"/>
          <w:color w:val="000000" w:themeColor="text1"/>
          <w:sz w:val="20"/>
          <w:szCs w:val="20"/>
        </w:rPr>
        <w:t>Cessã</w:t>
      </w:r>
      <w:r w:rsidR="006523C2" w:rsidRPr="004327B3">
        <w:rPr>
          <w:rFonts w:ascii="Tahoma" w:hAnsi="Tahoma" w:cs="Tahoma"/>
          <w:color w:val="000000" w:themeColor="text1"/>
          <w:sz w:val="20"/>
          <w:szCs w:val="20"/>
        </w:rPr>
        <w:t xml:space="preserve">o Fiduciária </w:t>
      </w:r>
      <w:r w:rsidR="006C666A" w:rsidRPr="004327B3">
        <w:rPr>
          <w:rFonts w:ascii="Tahoma" w:hAnsi="Tahoma" w:cs="Tahoma"/>
          <w:color w:val="000000" w:themeColor="text1"/>
          <w:sz w:val="20"/>
          <w:szCs w:val="20"/>
        </w:rPr>
        <w:t>(conforme abaixo definido)</w:t>
      </w:r>
      <w:r w:rsidRPr="004327B3">
        <w:rPr>
          <w:rFonts w:ascii="Tahoma" w:hAnsi="Tahoma" w:cs="Tahoma"/>
          <w:color w:val="000000" w:themeColor="text1"/>
          <w:sz w:val="20"/>
          <w:szCs w:val="20"/>
        </w:rPr>
        <w:t xml:space="preserve">, conforme disposto no </w:t>
      </w:r>
      <w:r w:rsidR="000239A5" w:rsidRPr="004327B3">
        <w:rPr>
          <w:rFonts w:ascii="Tahoma" w:hAnsi="Tahoma" w:cs="Tahoma"/>
          <w:color w:val="000000" w:themeColor="text1"/>
          <w:sz w:val="20"/>
          <w:szCs w:val="20"/>
        </w:rPr>
        <w:t>parágrafo 1</w:t>
      </w:r>
      <w:r w:rsidR="000B64FA" w:rsidRPr="004327B3">
        <w:rPr>
          <w:rFonts w:ascii="Tahoma" w:hAnsi="Tahoma" w:cs="Tahoma"/>
          <w:color w:val="000000" w:themeColor="text1"/>
          <w:sz w:val="20"/>
          <w:szCs w:val="20"/>
        </w:rPr>
        <w:t>º</w:t>
      </w:r>
      <w:r w:rsidR="000239A5" w:rsidRPr="004327B3">
        <w:rPr>
          <w:rFonts w:ascii="Tahoma" w:hAnsi="Tahoma" w:cs="Tahoma"/>
          <w:color w:val="000000" w:themeColor="text1"/>
          <w:sz w:val="20"/>
          <w:szCs w:val="20"/>
        </w:rPr>
        <w:t xml:space="preserve"> do </w:t>
      </w:r>
      <w:r w:rsidRPr="004327B3">
        <w:rPr>
          <w:rFonts w:ascii="Tahoma" w:hAnsi="Tahoma" w:cs="Tahoma"/>
          <w:color w:val="000000" w:themeColor="text1"/>
          <w:sz w:val="20"/>
          <w:szCs w:val="20"/>
        </w:rPr>
        <w:t xml:space="preserve">artigo 59 da </w:t>
      </w:r>
      <w:r w:rsidR="000A05DB" w:rsidRPr="004327B3">
        <w:rPr>
          <w:rFonts w:ascii="Tahoma" w:hAnsi="Tahoma" w:cs="Tahoma"/>
          <w:color w:val="000000" w:themeColor="text1"/>
          <w:sz w:val="20"/>
          <w:szCs w:val="20"/>
        </w:rPr>
        <w:t>Lei nº 6.404, de 15 de dezembro de 1976 e alterações posteriores</w:t>
      </w:r>
      <w:r w:rsidR="00CC1A4A" w:rsidRPr="004327B3">
        <w:rPr>
          <w:rFonts w:ascii="Tahoma" w:hAnsi="Tahoma" w:cs="Tahoma"/>
          <w:color w:val="000000" w:themeColor="text1"/>
          <w:sz w:val="20"/>
          <w:szCs w:val="20"/>
        </w:rPr>
        <w:t> </w:t>
      </w:r>
      <w:r w:rsidR="000A05DB" w:rsidRPr="004327B3">
        <w:rPr>
          <w:rFonts w:ascii="Tahoma" w:hAnsi="Tahoma" w:cs="Tahoma"/>
          <w:color w:val="000000" w:themeColor="text1"/>
          <w:sz w:val="20"/>
          <w:szCs w:val="20"/>
        </w:rPr>
        <w:t>("</w:t>
      </w:r>
      <w:r w:rsidR="000A05DB" w:rsidRPr="004327B3">
        <w:rPr>
          <w:rFonts w:ascii="Tahoma" w:hAnsi="Tahoma" w:cs="Tahoma"/>
          <w:color w:val="000000" w:themeColor="text1"/>
          <w:sz w:val="20"/>
          <w:szCs w:val="20"/>
          <w:u w:val="single"/>
        </w:rPr>
        <w:t>Lei das Sociedades por Ações</w:t>
      </w:r>
      <w:r w:rsidR="000A05DB" w:rsidRPr="004327B3">
        <w:rPr>
          <w:rFonts w:ascii="Tahoma" w:hAnsi="Tahoma" w:cs="Tahoma"/>
          <w:color w:val="000000" w:themeColor="text1"/>
          <w:sz w:val="20"/>
          <w:szCs w:val="20"/>
        </w:rPr>
        <w:t>")</w:t>
      </w:r>
      <w:r w:rsidR="006509FB" w:rsidRPr="004327B3">
        <w:rPr>
          <w:rFonts w:ascii="Tahoma" w:hAnsi="Tahoma" w:cs="Tahoma"/>
          <w:color w:val="000000" w:themeColor="text1"/>
          <w:sz w:val="20"/>
          <w:szCs w:val="20"/>
        </w:rPr>
        <w:t>.</w:t>
      </w:r>
      <w:bookmarkEnd w:id="15"/>
      <w:r w:rsidR="00487582" w:rsidRPr="004327B3">
        <w:rPr>
          <w:rFonts w:ascii="Tahoma" w:hAnsi="Tahoma" w:cs="Tahoma"/>
          <w:color w:val="000000" w:themeColor="text1"/>
          <w:sz w:val="20"/>
          <w:szCs w:val="20"/>
        </w:rPr>
        <w:t xml:space="preserve"> </w:t>
      </w:r>
    </w:p>
    <w:p w14:paraId="52367ED8" w14:textId="77777777"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16" w:name="_DV_M10"/>
      <w:bookmarkEnd w:id="16"/>
      <w:r w:rsidRPr="00A35BA7">
        <w:rPr>
          <w:rFonts w:ascii="Tahoma" w:hAnsi="Tahoma" w:cs="Tahoma"/>
          <w:bCs/>
          <w:iCs/>
          <w:sz w:val="20"/>
          <w:szCs w:val="20"/>
        </w:rPr>
        <w:t>REQUISITOS</w:t>
      </w:r>
      <w:r w:rsidR="00976A92" w:rsidRPr="009C49E2">
        <w:rPr>
          <w:rFonts w:ascii="Tahoma" w:hAnsi="Tahoma" w:cs="Tahoma"/>
          <w:bCs/>
          <w:iCs/>
          <w:sz w:val="20"/>
          <w:szCs w:val="20"/>
        </w:rPr>
        <w:t xml:space="preserve"> da emissão</w:t>
      </w:r>
    </w:p>
    <w:p w14:paraId="7BB04257" w14:textId="77777777" w:rsidR="00493AB6" w:rsidRPr="00A35BA7" w:rsidRDefault="00493AB6" w:rsidP="00A35BA7">
      <w:pPr>
        <w:pStyle w:val="PargrafodaLista"/>
        <w:numPr>
          <w:ilvl w:val="0"/>
          <w:numId w:val="9"/>
        </w:numPr>
        <w:tabs>
          <w:tab w:val="left" w:pos="1134"/>
        </w:tabs>
        <w:spacing w:before="120" w:after="120" w:line="320" w:lineRule="exact"/>
        <w:ind w:left="851" w:hanging="851"/>
        <w:rPr>
          <w:rFonts w:ascii="Tahoma" w:hAnsi="Tahoma" w:cs="Tahoma"/>
          <w:sz w:val="20"/>
          <w:szCs w:val="20"/>
        </w:rPr>
      </w:pPr>
      <w:bookmarkStart w:id="17" w:name="_DV_M11"/>
      <w:bookmarkEnd w:id="17"/>
      <w:r w:rsidRPr="00A35BA7">
        <w:rPr>
          <w:rFonts w:ascii="Tahoma" w:hAnsi="Tahoma" w:cs="Tahoma"/>
          <w:sz w:val="20"/>
          <w:szCs w:val="20"/>
        </w:rPr>
        <w:t>A emissão das Debêntures será realizada com observância dos seguintes requisitos:</w:t>
      </w:r>
    </w:p>
    <w:p w14:paraId="4D120E26" w14:textId="47002B12" w:rsidR="00493AB6" w:rsidRPr="00A35BA7" w:rsidRDefault="00493AB6" w:rsidP="00A35BA7">
      <w:pPr>
        <w:pStyle w:val="PargrafodaLista"/>
        <w:numPr>
          <w:ilvl w:val="0"/>
          <w:numId w:val="10"/>
        </w:numPr>
        <w:tabs>
          <w:tab w:val="left" w:pos="851"/>
          <w:tab w:val="left" w:pos="1418"/>
        </w:tabs>
        <w:spacing w:before="120" w:after="120" w:line="320" w:lineRule="exact"/>
        <w:ind w:left="1418" w:hanging="578"/>
        <w:rPr>
          <w:rFonts w:ascii="Tahoma" w:hAnsi="Tahoma" w:cs="Tahoma"/>
          <w:b/>
          <w:bCs/>
          <w:sz w:val="20"/>
          <w:szCs w:val="20"/>
        </w:rPr>
      </w:pPr>
      <w:bookmarkStart w:id="18" w:name="_DV_M12"/>
      <w:bookmarkStart w:id="19" w:name="_Ref445295567"/>
      <w:bookmarkEnd w:id="18"/>
      <w:r w:rsidRPr="00A35BA7">
        <w:rPr>
          <w:rFonts w:ascii="Tahoma" w:hAnsi="Tahoma" w:cs="Tahoma"/>
          <w:b/>
          <w:bCs/>
          <w:sz w:val="20"/>
          <w:szCs w:val="20"/>
        </w:rPr>
        <w:t xml:space="preserve">Dispensa de Registro na </w:t>
      </w:r>
      <w:r w:rsidR="002907E3" w:rsidRPr="00A35BA7">
        <w:rPr>
          <w:rFonts w:ascii="Tahoma" w:hAnsi="Tahoma" w:cs="Tahoma"/>
          <w:b/>
          <w:bCs/>
          <w:sz w:val="20"/>
          <w:szCs w:val="20"/>
        </w:rPr>
        <w:t>CVM</w:t>
      </w:r>
      <w:r w:rsidRPr="00A35BA7">
        <w:rPr>
          <w:rFonts w:ascii="Tahoma" w:hAnsi="Tahoma" w:cs="Tahoma"/>
          <w:b/>
          <w:bCs/>
          <w:sz w:val="20"/>
          <w:szCs w:val="20"/>
        </w:rPr>
        <w:t xml:space="preserve"> e </w:t>
      </w:r>
      <w:r w:rsidR="0097722D" w:rsidRPr="00A35BA7">
        <w:rPr>
          <w:rFonts w:ascii="Tahoma" w:hAnsi="Tahoma" w:cs="Tahoma"/>
          <w:b/>
          <w:bCs/>
          <w:sz w:val="20"/>
          <w:szCs w:val="20"/>
        </w:rPr>
        <w:t xml:space="preserve">Registro </w:t>
      </w:r>
      <w:r w:rsidRPr="00A35BA7">
        <w:rPr>
          <w:rFonts w:ascii="Tahoma" w:hAnsi="Tahoma" w:cs="Tahoma"/>
          <w:b/>
          <w:bCs/>
          <w:sz w:val="20"/>
          <w:szCs w:val="20"/>
        </w:rPr>
        <w:t>na ANBIMA – Associação Brasileira das Entidades dos Mercados Financeiro e de Capitais</w:t>
      </w:r>
      <w:bookmarkEnd w:id="19"/>
    </w:p>
    <w:p w14:paraId="7DAA8A38" w14:textId="60A90AC0" w:rsidR="00493AB6" w:rsidRPr="00A35BA7" w:rsidRDefault="00E666CD" w:rsidP="006523C2">
      <w:pPr>
        <w:pStyle w:val="PargrafodaLista"/>
        <w:numPr>
          <w:ilvl w:val="0"/>
          <w:numId w:val="11"/>
        </w:numPr>
        <w:tabs>
          <w:tab w:val="left" w:pos="1985"/>
        </w:tabs>
        <w:spacing w:before="120" w:after="120" w:line="320" w:lineRule="exact"/>
        <w:ind w:left="1985" w:hanging="567"/>
        <w:rPr>
          <w:rFonts w:ascii="Tahoma" w:hAnsi="Tahoma" w:cs="Tahoma"/>
          <w:sz w:val="20"/>
          <w:szCs w:val="20"/>
        </w:rPr>
      </w:pPr>
      <w:bookmarkStart w:id="20" w:name="_DV_M13"/>
      <w:bookmarkStart w:id="21" w:name="_Ref325646501"/>
      <w:bookmarkStart w:id="22" w:name="_Ref437539307"/>
      <w:bookmarkEnd w:id="20"/>
      <w:r w:rsidRPr="00A35BA7">
        <w:rPr>
          <w:rFonts w:ascii="Tahoma" w:hAnsi="Tahoma" w:cs="Tahoma"/>
          <w:sz w:val="20"/>
          <w:szCs w:val="20"/>
        </w:rPr>
        <w:t xml:space="preserve">A </w:t>
      </w:r>
      <w:r w:rsidR="00573122">
        <w:rPr>
          <w:rFonts w:ascii="Tahoma" w:hAnsi="Tahoma" w:cs="Tahoma"/>
          <w:sz w:val="20"/>
          <w:szCs w:val="20"/>
        </w:rPr>
        <w:t>2</w:t>
      </w:r>
      <w:r w:rsidR="00573122" w:rsidRPr="00A35BA7">
        <w:rPr>
          <w:rFonts w:ascii="Tahoma" w:hAnsi="Tahoma" w:cs="Tahoma"/>
          <w:sz w:val="20"/>
          <w:szCs w:val="20"/>
        </w:rPr>
        <w:t xml:space="preserve">ª </w:t>
      </w:r>
      <w:r w:rsidRPr="00A35BA7">
        <w:rPr>
          <w:rFonts w:ascii="Tahoma" w:hAnsi="Tahoma" w:cs="Tahoma"/>
          <w:sz w:val="20"/>
          <w:szCs w:val="20"/>
        </w:rPr>
        <w:t>(</w:t>
      </w:r>
      <w:r w:rsidR="00573122">
        <w:rPr>
          <w:rFonts w:ascii="Tahoma" w:hAnsi="Tahoma" w:cs="Tahoma"/>
          <w:sz w:val="20"/>
          <w:szCs w:val="20"/>
        </w:rPr>
        <w:t>segunda</w:t>
      </w:r>
      <w:r w:rsidRPr="00A35BA7">
        <w:rPr>
          <w:rFonts w:ascii="Tahoma" w:hAnsi="Tahoma" w:cs="Tahoma"/>
          <w:sz w:val="20"/>
          <w:szCs w:val="20"/>
        </w:rPr>
        <w:t xml:space="preserve">) emissão pública de debêntures simples, não conversíveis em ações, da espécie quirografária, com garantia </w:t>
      </w:r>
      <w:r w:rsidR="00BE5D93">
        <w:rPr>
          <w:rFonts w:ascii="Tahoma" w:hAnsi="Tahoma" w:cs="Tahoma"/>
          <w:sz w:val="20"/>
          <w:szCs w:val="20"/>
        </w:rPr>
        <w:t>real</w:t>
      </w:r>
      <w:r w:rsidRPr="00A35BA7">
        <w:rPr>
          <w:rFonts w:ascii="Tahoma" w:hAnsi="Tahoma" w:cs="Tahoma"/>
          <w:sz w:val="20"/>
          <w:szCs w:val="20"/>
        </w:rPr>
        <w:t>, em série única, da Emissora ("</w:t>
      </w:r>
      <w:r w:rsidRPr="006145EC">
        <w:rPr>
          <w:rFonts w:ascii="Tahoma" w:hAnsi="Tahoma" w:cs="Tahoma"/>
          <w:sz w:val="20"/>
          <w:szCs w:val="20"/>
          <w:u w:val="single"/>
        </w:rPr>
        <w:t>Emissão</w:t>
      </w:r>
      <w:r w:rsidRPr="00A35BA7">
        <w:rPr>
          <w:rFonts w:ascii="Tahoma" w:hAnsi="Tahoma" w:cs="Tahoma"/>
          <w:sz w:val="20"/>
          <w:szCs w:val="20"/>
        </w:rPr>
        <w:t>" e "</w:t>
      </w:r>
      <w:r w:rsidRPr="006145EC">
        <w:rPr>
          <w:rFonts w:ascii="Tahoma" w:hAnsi="Tahoma" w:cs="Tahoma"/>
          <w:sz w:val="20"/>
          <w:szCs w:val="20"/>
          <w:u w:val="single"/>
        </w:rPr>
        <w:t>Debêntures</w:t>
      </w:r>
      <w:r w:rsidRPr="00A35BA7">
        <w:rPr>
          <w:rFonts w:ascii="Tahoma" w:hAnsi="Tahoma" w:cs="Tahoma"/>
          <w:sz w:val="20"/>
          <w:szCs w:val="20"/>
        </w:rPr>
        <w:t>", respectivamente)</w:t>
      </w:r>
      <w:bookmarkEnd w:id="21"/>
      <w:r w:rsidRPr="00A35BA7">
        <w:rPr>
          <w:rFonts w:ascii="Tahoma" w:hAnsi="Tahoma" w:cs="Tahoma"/>
          <w:sz w:val="20"/>
          <w:szCs w:val="20"/>
        </w:rPr>
        <w:t xml:space="preserve">, </w:t>
      </w:r>
      <w:r w:rsidRPr="00A35BA7">
        <w:rPr>
          <w:rFonts w:ascii="Tahoma" w:hAnsi="Tahoma" w:cs="Tahoma"/>
          <w:sz w:val="20"/>
          <w:szCs w:val="20"/>
          <w:lang w:eastAsia="pt-BR"/>
        </w:rPr>
        <w:t>será objeto de distribuição pública com esforços restritos, nos termos da Instrução da CVM nº 476, de 16 de janei</w:t>
      </w:r>
      <w:r w:rsidRPr="00A35BA7">
        <w:rPr>
          <w:rFonts w:ascii="Tahoma" w:hAnsi="Tahoma" w:cs="Tahoma"/>
          <w:sz w:val="20"/>
          <w:szCs w:val="20"/>
        </w:rPr>
        <w:t>ro de 2009 e alterações posteriores ("</w:t>
      </w:r>
      <w:r w:rsidRPr="006145EC">
        <w:rPr>
          <w:rFonts w:ascii="Tahoma" w:hAnsi="Tahoma" w:cs="Tahoma"/>
          <w:sz w:val="20"/>
          <w:szCs w:val="20"/>
          <w:u w:val="single"/>
        </w:rPr>
        <w:t>Oferta Restrita</w:t>
      </w:r>
      <w:r w:rsidRPr="00A35BA7">
        <w:rPr>
          <w:rFonts w:ascii="Tahoma" w:hAnsi="Tahoma" w:cs="Tahoma"/>
          <w:sz w:val="20"/>
          <w:szCs w:val="20"/>
        </w:rPr>
        <w:t>" e "</w:t>
      </w:r>
      <w:r w:rsidRPr="006145EC">
        <w:rPr>
          <w:rFonts w:ascii="Tahoma" w:hAnsi="Tahoma" w:cs="Tahoma"/>
          <w:sz w:val="20"/>
          <w:szCs w:val="20"/>
          <w:u w:val="single"/>
          <w:lang w:eastAsia="pt-BR"/>
        </w:rPr>
        <w:t>Instrução CVM 476</w:t>
      </w:r>
      <w:r w:rsidRPr="00A35BA7">
        <w:rPr>
          <w:rFonts w:ascii="Tahoma" w:hAnsi="Tahoma" w:cs="Tahoma"/>
          <w:sz w:val="20"/>
          <w:szCs w:val="20"/>
        </w:rPr>
        <w:t>", respectivamente</w:t>
      </w:r>
      <w:r w:rsidRPr="00A35BA7">
        <w:rPr>
          <w:rFonts w:ascii="Tahoma" w:hAnsi="Tahoma" w:cs="Tahoma"/>
          <w:sz w:val="20"/>
          <w:szCs w:val="20"/>
          <w:lang w:eastAsia="pt-BR"/>
        </w:rPr>
        <w:t xml:space="preserve">), estando, portanto, automaticamente dispensada do registro de distribuição de que trata o artigo 19 da Lei nº 6.385, de </w:t>
      </w:r>
      <w:r w:rsidRPr="00A35BA7">
        <w:rPr>
          <w:rFonts w:ascii="Tahoma" w:hAnsi="Tahoma" w:cs="Tahoma"/>
          <w:sz w:val="20"/>
          <w:szCs w:val="20"/>
        </w:rPr>
        <w:t>7 de dezembro de 1976 e alterações posteriores.</w:t>
      </w:r>
      <w:bookmarkEnd w:id="22"/>
    </w:p>
    <w:p w14:paraId="260EEB7A" w14:textId="6370645F" w:rsidR="00493AB6" w:rsidRPr="00A35BA7" w:rsidRDefault="00EC4F3D" w:rsidP="006523C2">
      <w:pPr>
        <w:pStyle w:val="PargrafodaLista"/>
        <w:numPr>
          <w:ilvl w:val="0"/>
          <w:numId w:val="11"/>
        </w:numPr>
        <w:tabs>
          <w:tab w:val="left" w:pos="1985"/>
        </w:tabs>
        <w:spacing w:before="120" w:after="120" w:line="320" w:lineRule="exact"/>
        <w:ind w:left="1985" w:hanging="567"/>
        <w:rPr>
          <w:rFonts w:ascii="Tahoma" w:hAnsi="Tahoma" w:cs="Tahoma"/>
          <w:sz w:val="20"/>
          <w:szCs w:val="20"/>
        </w:rPr>
      </w:pPr>
      <w:bookmarkStart w:id="23" w:name="_DV_M14"/>
      <w:bookmarkStart w:id="24" w:name="_Ref445295852"/>
      <w:bookmarkEnd w:id="23"/>
      <w:r w:rsidRPr="00A35BA7">
        <w:rPr>
          <w:rFonts w:ascii="Tahoma" w:hAnsi="Tahoma" w:cs="Tahoma"/>
          <w:sz w:val="20"/>
          <w:szCs w:val="20"/>
        </w:rPr>
        <w:t xml:space="preserve">Por se tratar de oferta para distribuição pública com esforços restritos, a </w:t>
      </w:r>
      <w:r w:rsidR="000113AC" w:rsidRPr="00A35BA7">
        <w:rPr>
          <w:rFonts w:ascii="Tahoma" w:hAnsi="Tahoma" w:cs="Tahoma"/>
          <w:sz w:val="20"/>
          <w:szCs w:val="20"/>
        </w:rPr>
        <w:t>Emissão</w:t>
      </w:r>
      <w:r w:rsidRPr="00A35BA7">
        <w:rPr>
          <w:rFonts w:ascii="Tahoma" w:hAnsi="Tahoma" w:cs="Tahoma"/>
          <w:sz w:val="20"/>
          <w:szCs w:val="20"/>
        </w:rPr>
        <w:t xml:space="preserve"> será registrada na Associação Brasileira das Entidades dos Mercados Financeiro e de Capitais (</w:t>
      </w:r>
      <w:r w:rsidR="00E666CD" w:rsidRPr="00A35BA7">
        <w:rPr>
          <w:rFonts w:ascii="Tahoma" w:hAnsi="Tahoma" w:cs="Tahoma"/>
          <w:sz w:val="20"/>
          <w:szCs w:val="20"/>
        </w:rPr>
        <w:t>"</w:t>
      </w:r>
      <w:r w:rsidRPr="006145EC">
        <w:rPr>
          <w:rFonts w:ascii="Tahoma" w:hAnsi="Tahoma" w:cs="Tahoma"/>
          <w:sz w:val="20"/>
          <w:szCs w:val="20"/>
          <w:u w:val="single"/>
        </w:rPr>
        <w:t>ANBIMA</w:t>
      </w:r>
      <w:r w:rsidR="00E666CD" w:rsidRPr="00A35BA7">
        <w:rPr>
          <w:rFonts w:ascii="Tahoma" w:hAnsi="Tahoma" w:cs="Tahoma"/>
          <w:sz w:val="20"/>
          <w:szCs w:val="20"/>
        </w:rPr>
        <w:t>"</w:t>
      </w:r>
      <w:r w:rsidRPr="00A35BA7">
        <w:rPr>
          <w:rFonts w:ascii="Tahoma" w:hAnsi="Tahoma" w:cs="Tahoma"/>
          <w:sz w:val="20"/>
          <w:szCs w:val="20"/>
        </w:rPr>
        <w:t>) apenas com o intuito de envio de dados para a base de dados da ANBIMA, de acordo com o disposto no</w:t>
      </w:r>
      <w:r w:rsidR="00E666CD" w:rsidRPr="00A35BA7">
        <w:rPr>
          <w:rFonts w:ascii="Tahoma" w:hAnsi="Tahoma" w:cs="Tahoma"/>
          <w:sz w:val="20"/>
          <w:szCs w:val="20"/>
        </w:rPr>
        <w:t xml:space="preserve"> parágrafo 2º</w:t>
      </w:r>
      <w:r w:rsidR="00D43E5F" w:rsidRPr="00A35BA7">
        <w:rPr>
          <w:rFonts w:ascii="Tahoma" w:hAnsi="Tahoma" w:cs="Tahoma"/>
          <w:sz w:val="20"/>
          <w:szCs w:val="20"/>
        </w:rPr>
        <w:t> </w:t>
      </w:r>
      <w:r w:rsidR="00E666CD" w:rsidRPr="00A35BA7">
        <w:rPr>
          <w:rFonts w:ascii="Tahoma" w:hAnsi="Tahoma" w:cs="Tahoma"/>
          <w:sz w:val="20"/>
          <w:szCs w:val="20"/>
        </w:rPr>
        <w:t>do</w:t>
      </w:r>
      <w:r w:rsidRPr="00A35BA7">
        <w:rPr>
          <w:rFonts w:ascii="Tahoma" w:hAnsi="Tahoma" w:cs="Tahoma"/>
          <w:sz w:val="20"/>
          <w:szCs w:val="20"/>
        </w:rPr>
        <w:t xml:space="preserve"> artigo 1º do </w:t>
      </w:r>
      <w:r w:rsidR="00E666CD" w:rsidRPr="00A35BA7">
        <w:rPr>
          <w:rFonts w:ascii="Tahoma" w:hAnsi="Tahoma" w:cs="Tahoma"/>
          <w:sz w:val="20"/>
          <w:szCs w:val="20"/>
        </w:rPr>
        <w:t>"</w:t>
      </w:r>
      <w:r w:rsidRPr="00A35BA7">
        <w:rPr>
          <w:rFonts w:ascii="Tahoma" w:hAnsi="Tahoma" w:cs="Tahoma"/>
          <w:sz w:val="20"/>
          <w:szCs w:val="20"/>
        </w:rPr>
        <w:t>Código ANBIMA de Regulação e Melhores Práticas para as Ofertas Públicas de Distribuição e Aquisição de Valores Mobiliários</w:t>
      </w:r>
      <w:r w:rsidR="00E666CD" w:rsidRPr="00A35BA7">
        <w:rPr>
          <w:rFonts w:ascii="Tahoma" w:hAnsi="Tahoma" w:cs="Tahoma"/>
          <w:sz w:val="20"/>
          <w:szCs w:val="20"/>
        </w:rPr>
        <w:t>"</w:t>
      </w:r>
      <w:r w:rsidRPr="00A35BA7">
        <w:rPr>
          <w:rFonts w:ascii="Tahoma" w:hAnsi="Tahoma" w:cs="Tahoma"/>
          <w:sz w:val="20"/>
          <w:szCs w:val="20"/>
        </w:rPr>
        <w:t xml:space="preserve">, de </w:t>
      </w:r>
      <w:r w:rsidR="00573122">
        <w:rPr>
          <w:rFonts w:ascii="Tahoma" w:hAnsi="Tahoma" w:cs="Tahoma"/>
          <w:sz w:val="20"/>
          <w:szCs w:val="20"/>
        </w:rPr>
        <w:t>13 de junho de 2016</w:t>
      </w:r>
      <w:r w:rsidRPr="00A35BA7">
        <w:rPr>
          <w:rFonts w:ascii="Tahoma" w:hAnsi="Tahoma" w:cs="Tahoma"/>
          <w:sz w:val="20"/>
          <w:szCs w:val="20"/>
        </w:rPr>
        <w:t xml:space="preserve"> (</w:t>
      </w:r>
      <w:r w:rsidR="00E666CD" w:rsidRPr="00A35BA7">
        <w:rPr>
          <w:rFonts w:ascii="Tahoma" w:hAnsi="Tahoma" w:cs="Tahoma"/>
          <w:sz w:val="20"/>
          <w:szCs w:val="20"/>
        </w:rPr>
        <w:t>"</w:t>
      </w:r>
      <w:r w:rsidRPr="006145EC">
        <w:rPr>
          <w:rFonts w:ascii="Tahoma" w:hAnsi="Tahoma" w:cs="Tahoma"/>
          <w:sz w:val="20"/>
          <w:szCs w:val="20"/>
          <w:u w:val="single"/>
        </w:rPr>
        <w:t>Código ANBIMA</w:t>
      </w:r>
      <w:r w:rsidR="00E666CD" w:rsidRPr="00A35BA7">
        <w:rPr>
          <w:rFonts w:ascii="Tahoma" w:hAnsi="Tahoma" w:cs="Tahoma"/>
          <w:sz w:val="20"/>
          <w:szCs w:val="20"/>
        </w:rPr>
        <w:t>"</w:t>
      </w:r>
      <w:r w:rsidRPr="00A35BA7">
        <w:rPr>
          <w:rFonts w:ascii="Tahoma" w:hAnsi="Tahoma" w:cs="Tahoma"/>
          <w:sz w:val="20"/>
          <w:szCs w:val="20"/>
        </w:rPr>
        <w:t xml:space="preserve">), desde que sejam expedidas as diretrizes específicas </w:t>
      </w:r>
      <w:r w:rsidR="0097722D" w:rsidRPr="00A35BA7">
        <w:rPr>
          <w:rFonts w:ascii="Tahoma" w:hAnsi="Tahoma" w:cs="Tahoma"/>
          <w:sz w:val="20"/>
          <w:szCs w:val="20"/>
        </w:rPr>
        <w:t xml:space="preserve">nesse sentido </w:t>
      </w:r>
      <w:r w:rsidRPr="00A35BA7">
        <w:rPr>
          <w:rFonts w:ascii="Tahoma" w:hAnsi="Tahoma" w:cs="Tahoma"/>
          <w:sz w:val="20"/>
          <w:szCs w:val="20"/>
        </w:rPr>
        <w:t xml:space="preserve">pelo Conselho de </w:t>
      </w:r>
      <w:r w:rsidRPr="00A35BA7">
        <w:rPr>
          <w:rFonts w:ascii="Tahoma" w:hAnsi="Tahoma" w:cs="Tahoma"/>
          <w:sz w:val="20"/>
          <w:szCs w:val="20"/>
        </w:rPr>
        <w:lastRenderedPageBreak/>
        <w:t xml:space="preserve">Regulação e Melhores Práticas do Mercado de Capitais da ANBIMA, até a data do protocolo do </w:t>
      </w:r>
      <w:r w:rsidR="00053C7C" w:rsidRPr="00A35BA7">
        <w:rPr>
          <w:rFonts w:ascii="Tahoma" w:hAnsi="Tahoma" w:cs="Tahoma"/>
          <w:sz w:val="20"/>
          <w:szCs w:val="20"/>
        </w:rPr>
        <w:t>c</w:t>
      </w:r>
      <w:r w:rsidRPr="00A35BA7">
        <w:rPr>
          <w:rFonts w:ascii="Tahoma" w:hAnsi="Tahoma" w:cs="Tahoma"/>
          <w:sz w:val="20"/>
          <w:szCs w:val="20"/>
        </w:rPr>
        <w:t xml:space="preserve">omunicado de </w:t>
      </w:r>
      <w:r w:rsidR="00053C7C" w:rsidRPr="00A35BA7">
        <w:rPr>
          <w:rFonts w:ascii="Tahoma" w:hAnsi="Tahoma" w:cs="Tahoma"/>
          <w:sz w:val="20"/>
          <w:szCs w:val="20"/>
        </w:rPr>
        <w:t>e</w:t>
      </w:r>
      <w:r w:rsidRPr="00A35BA7">
        <w:rPr>
          <w:rFonts w:ascii="Tahoma" w:hAnsi="Tahoma" w:cs="Tahoma"/>
          <w:sz w:val="20"/>
          <w:szCs w:val="20"/>
        </w:rPr>
        <w:t>ncerramento na CVM.</w:t>
      </w:r>
      <w:bookmarkEnd w:id="24"/>
    </w:p>
    <w:p w14:paraId="493D31C6" w14:textId="3EC59272" w:rsidR="00493AB6" w:rsidRPr="00A35BA7" w:rsidRDefault="00493AB6" w:rsidP="00A35BA7">
      <w:pPr>
        <w:pStyle w:val="PargrafodaLista"/>
        <w:numPr>
          <w:ilvl w:val="0"/>
          <w:numId w:val="10"/>
        </w:numPr>
        <w:tabs>
          <w:tab w:val="left" w:pos="851"/>
          <w:tab w:val="left" w:pos="1418"/>
        </w:tabs>
        <w:spacing w:before="120" w:after="120" w:line="320" w:lineRule="exact"/>
        <w:ind w:left="1418" w:hanging="578"/>
        <w:rPr>
          <w:rFonts w:ascii="Tahoma" w:hAnsi="Tahoma" w:cs="Tahoma"/>
          <w:b/>
          <w:bCs/>
          <w:sz w:val="20"/>
          <w:szCs w:val="20"/>
        </w:rPr>
      </w:pPr>
      <w:bookmarkStart w:id="25" w:name="_DV_M15"/>
      <w:bookmarkStart w:id="26" w:name="_Ref445321777"/>
      <w:bookmarkEnd w:id="25"/>
      <w:r w:rsidRPr="00A35BA7">
        <w:rPr>
          <w:rFonts w:ascii="Tahoma" w:hAnsi="Tahoma" w:cs="Tahoma"/>
          <w:b/>
          <w:bCs/>
          <w:sz w:val="20"/>
          <w:szCs w:val="20"/>
        </w:rPr>
        <w:t xml:space="preserve">Arquivamento na </w:t>
      </w:r>
      <w:r w:rsidR="00370799" w:rsidRPr="00A35BA7">
        <w:rPr>
          <w:rFonts w:ascii="Tahoma" w:hAnsi="Tahoma" w:cs="Tahoma"/>
          <w:b/>
          <w:bCs/>
          <w:sz w:val="20"/>
          <w:szCs w:val="20"/>
        </w:rPr>
        <w:t>JUCEMG</w:t>
      </w:r>
      <w:r w:rsidRPr="00A35BA7">
        <w:rPr>
          <w:rFonts w:ascii="Tahoma" w:hAnsi="Tahoma" w:cs="Tahoma"/>
          <w:b/>
          <w:bCs/>
          <w:sz w:val="20"/>
          <w:szCs w:val="20"/>
        </w:rPr>
        <w:t xml:space="preserve"> e </w:t>
      </w:r>
      <w:r w:rsidR="00E666CD" w:rsidRPr="00A35BA7">
        <w:rPr>
          <w:rFonts w:ascii="Tahoma" w:hAnsi="Tahoma" w:cs="Tahoma"/>
          <w:b/>
          <w:bCs/>
          <w:sz w:val="20"/>
          <w:szCs w:val="20"/>
        </w:rPr>
        <w:t>p</w:t>
      </w:r>
      <w:r w:rsidRPr="00A35BA7">
        <w:rPr>
          <w:rFonts w:ascii="Tahoma" w:hAnsi="Tahoma" w:cs="Tahoma"/>
          <w:b/>
          <w:bCs/>
          <w:sz w:val="20"/>
          <w:szCs w:val="20"/>
        </w:rPr>
        <w:t xml:space="preserve">ublicação da </w:t>
      </w:r>
      <w:r w:rsidR="00E666CD" w:rsidRPr="00A35BA7">
        <w:rPr>
          <w:rFonts w:ascii="Tahoma" w:hAnsi="Tahoma" w:cs="Tahoma"/>
          <w:b/>
          <w:bCs/>
          <w:sz w:val="20"/>
          <w:szCs w:val="20"/>
        </w:rPr>
        <w:t>a</w:t>
      </w:r>
      <w:r w:rsidRPr="00A35BA7">
        <w:rPr>
          <w:rFonts w:ascii="Tahoma" w:hAnsi="Tahoma" w:cs="Tahoma"/>
          <w:b/>
          <w:bCs/>
          <w:sz w:val="20"/>
          <w:szCs w:val="20"/>
        </w:rPr>
        <w:t xml:space="preserve">ta da </w:t>
      </w:r>
      <w:r w:rsidR="00227BA6" w:rsidRPr="00A35BA7">
        <w:rPr>
          <w:rFonts w:ascii="Tahoma" w:hAnsi="Tahoma" w:cs="Tahoma"/>
          <w:b/>
          <w:bCs/>
          <w:sz w:val="20"/>
          <w:szCs w:val="20"/>
        </w:rPr>
        <w:t>AGE</w:t>
      </w:r>
      <w:r w:rsidR="00E666CD" w:rsidRPr="00A35BA7">
        <w:rPr>
          <w:rFonts w:ascii="Tahoma" w:hAnsi="Tahoma" w:cs="Tahoma"/>
          <w:b/>
          <w:bCs/>
          <w:sz w:val="20"/>
          <w:szCs w:val="20"/>
        </w:rPr>
        <w:t xml:space="preserve"> da Emissora </w:t>
      </w:r>
      <w:bookmarkEnd w:id="26"/>
    </w:p>
    <w:p w14:paraId="049C17E0" w14:textId="2F92B2DB" w:rsidR="00603AA6" w:rsidRPr="00A35BA7" w:rsidRDefault="00493AB6" w:rsidP="00A35BA7">
      <w:pPr>
        <w:pStyle w:val="PargrafodaLista"/>
        <w:numPr>
          <w:ilvl w:val="0"/>
          <w:numId w:val="12"/>
        </w:numPr>
        <w:tabs>
          <w:tab w:val="left" w:pos="1418"/>
        </w:tabs>
        <w:spacing w:before="120" w:after="120" w:line="320" w:lineRule="exact"/>
        <w:ind w:left="1985" w:hanging="567"/>
        <w:rPr>
          <w:rFonts w:ascii="Tahoma" w:hAnsi="Tahoma" w:cs="Tahoma"/>
          <w:sz w:val="20"/>
          <w:szCs w:val="20"/>
        </w:rPr>
      </w:pPr>
      <w:bookmarkStart w:id="27" w:name="_DV_M16"/>
      <w:bookmarkStart w:id="28" w:name="_Ref445321778"/>
      <w:bookmarkEnd w:id="27"/>
      <w:r w:rsidRPr="00A35BA7">
        <w:rPr>
          <w:rFonts w:ascii="Tahoma" w:hAnsi="Tahoma" w:cs="Tahoma"/>
          <w:sz w:val="20"/>
          <w:szCs w:val="20"/>
        </w:rPr>
        <w:t xml:space="preserve">A ata da </w:t>
      </w:r>
      <w:r w:rsidR="00227BA6" w:rsidRPr="00A35BA7">
        <w:rPr>
          <w:rFonts w:ascii="Tahoma" w:hAnsi="Tahoma" w:cs="Tahoma"/>
          <w:sz w:val="20"/>
          <w:szCs w:val="20"/>
        </w:rPr>
        <w:t>AGE</w:t>
      </w:r>
      <w:r w:rsidR="00EC4F3D" w:rsidRPr="00A35BA7">
        <w:rPr>
          <w:rFonts w:ascii="Tahoma" w:hAnsi="Tahoma" w:cs="Tahoma"/>
          <w:sz w:val="20"/>
          <w:szCs w:val="20"/>
        </w:rPr>
        <w:t xml:space="preserve"> </w:t>
      </w:r>
      <w:r w:rsidR="00E666CD" w:rsidRPr="00A35BA7">
        <w:rPr>
          <w:rFonts w:ascii="Tahoma" w:hAnsi="Tahoma" w:cs="Tahoma"/>
          <w:sz w:val="20"/>
          <w:szCs w:val="20"/>
        </w:rPr>
        <w:t xml:space="preserve">da Emissora </w:t>
      </w:r>
      <w:r w:rsidRPr="00A35BA7">
        <w:rPr>
          <w:rFonts w:ascii="Tahoma" w:hAnsi="Tahoma" w:cs="Tahoma"/>
          <w:sz w:val="20"/>
          <w:szCs w:val="20"/>
        </w:rPr>
        <w:t xml:space="preserve">que deliberou a Emissão </w:t>
      </w:r>
      <w:r w:rsidR="000239A5" w:rsidRPr="00A35BA7">
        <w:rPr>
          <w:rFonts w:ascii="Tahoma" w:hAnsi="Tahoma" w:cs="Tahoma"/>
          <w:sz w:val="20"/>
          <w:szCs w:val="20"/>
        </w:rPr>
        <w:t>será</w:t>
      </w:r>
      <w:r w:rsidRPr="00A35BA7">
        <w:rPr>
          <w:rFonts w:ascii="Tahoma" w:hAnsi="Tahoma" w:cs="Tahoma"/>
          <w:sz w:val="20"/>
          <w:szCs w:val="20"/>
        </w:rPr>
        <w:t xml:space="preserve"> </w:t>
      </w:r>
      <w:r w:rsidR="00603AA6" w:rsidRPr="00A35BA7">
        <w:rPr>
          <w:rFonts w:ascii="Tahoma" w:hAnsi="Tahoma" w:cs="Tahoma"/>
          <w:sz w:val="20"/>
          <w:szCs w:val="20"/>
        </w:rPr>
        <w:t xml:space="preserve">registrada perante </w:t>
      </w:r>
      <w:r w:rsidRPr="00A35BA7">
        <w:rPr>
          <w:rFonts w:ascii="Tahoma" w:hAnsi="Tahoma" w:cs="Tahoma"/>
          <w:sz w:val="20"/>
          <w:szCs w:val="20"/>
        </w:rPr>
        <w:t xml:space="preserve">a </w:t>
      </w:r>
      <w:r w:rsidR="00370799" w:rsidRPr="00A35BA7">
        <w:rPr>
          <w:rFonts w:ascii="Tahoma" w:hAnsi="Tahoma" w:cs="Tahoma"/>
          <w:sz w:val="20"/>
          <w:szCs w:val="20"/>
        </w:rPr>
        <w:t>JUCEMG</w:t>
      </w:r>
      <w:r w:rsidRPr="00A35BA7">
        <w:rPr>
          <w:rFonts w:ascii="Tahoma" w:hAnsi="Tahoma" w:cs="Tahoma"/>
          <w:sz w:val="20"/>
          <w:szCs w:val="20"/>
        </w:rPr>
        <w:t xml:space="preserve"> </w:t>
      </w:r>
      <w:bookmarkStart w:id="29" w:name="_DV_M17"/>
      <w:bookmarkStart w:id="30" w:name="_DV_M18"/>
      <w:bookmarkEnd w:id="29"/>
      <w:bookmarkEnd w:id="30"/>
      <w:r w:rsidRPr="00A35BA7">
        <w:rPr>
          <w:rFonts w:ascii="Tahoma" w:hAnsi="Tahoma" w:cs="Tahoma"/>
          <w:sz w:val="20"/>
          <w:szCs w:val="20"/>
        </w:rPr>
        <w:t>e publicada no</w:t>
      </w:r>
      <w:r w:rsidR="00603AA6" w:rsidRPr="00A35BA7">
        <w:rPr>
          <w:rFonts w:ascii="Tahoma" w:hAnsi="Tahoma" w:cs="Tahoma"/>
          <w:sz w:val="20"/>
          <w:szCs w:val="20"/>
        </w:rPr>
        <w:t>:</w:t>
      </w:r>
      <w:r w:rsidRPr="00A35BA7">
        <w:rPr>
          <w:rFonts w:ascii="Tahoma" w:hAnsi="Tahoma" w:cs="Tahoma"/>
          <w:sz w:val="20"/>
          <w:szCs w:val="20"/>
        </w:rPr>
        <w:t xml:space="preserve"> </w:t>
      </w:r>
      <w:r w:rsidR="00F14FE7" w:rsidRPr="00A35BA7">
        <w:rPr>
          <w:rFonts w:ascii="Tahoma" w:hAnsi="Tahoma" w:cs="Tahoma"/>
          <w:b/>
          <w:sz w:val="20"/>
          <w:szCs w:val="20"/>
        </w:rPr>
        <w:t>(a</w:t>
      </w:r>
      <w:r w:rsidRPr="00A35BA7">
        <w:rPr>
          <w:rFonts w:ascii="Tahoma" w:hAnsi="Tahoma" w:cs="Tahoma"/>
          <w:b/>
          <w:sz w:val="20"/>
          <w:szCs w:val="20"/>
        </w:rPr>
        <w:t>)</w:t>
      </w:r>
      <w:r w:rsidR="00FA64B5" w:rsidRPr="00A35BA7">
        <w:rPr>
          <w:rFonts w:ascii="Tahoma" w:hAnsi="Tahoma" w:cs="Tahoma"/>
          <w:sz w:val="20"/>
          <w:szCs w:val="20"/>
        </w:rPr>
        <w:t xml:space="preserve"> Diário Oficial do Estado de </w:t>
      </w:r>
      <w:r w:rsidR="00370799" w:rsidRPr="00A35BA7">
        <w:rPr>
          <w:rFonts w:ascii="Tahoma" w:hAnsi="Tahoma" w:cs="Tahoma"/>
          <w:sz w:val="20"/>
          <w:szCs w:val="20"/>
        </w:rPr>
        <w:t>Minas Gerais</w:t>
      </w:r>
      <w:r w:rsidR="00603AA6" w:rsidRPr="00A35BA7">
        <w:rPr>
          <w:rFonts w:ascii="Tahoma" w:hAnsi="Tahoma" w:cs="Tahoma"/>
          <w:sz w:val="20"/>
          <w:szCs w:val="20"/>
        </w:rPr>
        <w:t>;</w:t>
      </w:r>
      <w:r w:rsidR="00FA64B5" w:rsidRPr="00A35BA7">
        <w:rPr>
          <w:rFonts w:ascii="Tahoma" w:hAnsi="Tahoma" w:cs="Tahoma"/>
          <w:sz w:val="20"/>
          <w:szCs w:val="20"/>
        </w:rPr>
        <w:t xml:space="preserve"> e </w:t>
      </w:r>
      <w:r w:rsidR="00F14FE7" w:rsidRPr="00A35BA7">
        <w:rPr>
          <w:rFonts w:ascii="Tahoma" w:hAnsi="Tahoma" w:cs="Tahoma"/>
          <w:b/>
          <w:sz w:val="20"/>
          <w:szCs w:val="20"/>
        </w:rPr>
        <w:t>(b</w:t>
      </w:r>
      <w:r w:rsidR="00FA64B5" w:rsidRPr="00A35BA7">
        <w:rPr>
          <w:rFonts w:ascii="Tahoma" w:hAnsi="Tahoma" w:cs="Tahoma"/>
          <w:b/>
          <w:sz w:val="20"/>
          <w:szCs w:val="20"/>
        </w:rPr>
        <w:t>)</w:t>
      </w:r>
      <w:r w:rsidR="00E008D4" w:rsidRPr="00A35BA7">
        <w:rPr>
          <w:rFonts w:ascii="Tahoma" w:hAnsi="Tahoma" w:cs="Tahoma"/>
          <w:sz w:val="20"/>
          <w:szCs w:val="20"/>
        </w:rPr>
        <w:t> </w:t>
      </w:r>
      <w:r w:rsidR="00C4525D" w:rsidRPr="00D23DCF">
        <w:rPr>
          <w:rFonts w:ascii="Tahoma" w:hAnsi="Tahoma" w:cs="Tahoma"/>
          <w:sz w:val="20"/>
          <w:szCs w:val="20"/>
        </w:rPr>
        <w:t>Diário do Comércio de Uberlândia</w:t>
      </w:r>
      <w:r w:rsidR="00FA64B5" w:rsidRPr="00A35BA7">
        <w:rPr>
          <w:rFonts w:ascii="Tahoma" w:hAnsi="Tahoma" w:cs="Tahoma"/>
          <w:sz w:val="20"/>
          <w:szCs w:val="20"/>
        </w:rPr>
        <w:t xml:space="preserve">, </w:t>
      </w:r>
      <w:r w:rsidRPr="00A35BA7">
        <w:rPr>
          <w:rFonts w:ascii="Tahoma" w:hAnsi="Tahoma" w:cs="Tahoma"/>
          <w:sz w:val="20"/>
          <w:szCs w:val="20"/>
        </w:rPr>
        <w:t>em atendimento ao disposto no inciso I</w:t>
      </w:r>
      <w:r w:rsidR="009C008C" w:rsidRPr="00A35BA7">
        <w:rPr>
          <w:rFonts w:ascii="Tahoma" w:hAnsi="Tahoma" w:cs="Tahoma"/>
          <w:sz w:val="20"/>
          <w:szCs w:val="20"/>
        </w:rPr>
        <w:t xml:space="preserve"> </w:t>
      </w:r>
      <w:r w:rsidR="000239A5" w:rsidRPr="00A35BA7">
        <w:rPr>
          <w:rFonts w:ascii="Tahoma" w:hAnsi="Tahoma" w:cs="Tahoma"/>
          <w:sz w:val="20"/>
          <w:szCs w:val="20"/>
        </w:rPr>
        <w:t>do</w:t>
      </w:r>
      <w:r w:rsidR="009C008C" w:rsidRPr="00A35BA7">
        <w:rPr>
          <w:rFonts w:ascii="Tahoma" w:hAnsi="Tahoma" w:cs="Tahoma"/>
          <w:sz w:val="20"/>
          <w:szCs w:val="20"/>
        </w:rPr>
        <w:t xml:space="preserve"> </w:t>
      </w:r>
      <w:r w:rsidR="000239A5" w:rsidRPr="00A35BA7">
        <w:rPr>
          <w:rFonts w:ascii="Tahoma" w:hAnsi="Tahoma" w:cs="Tahoma"/>
          <w:sz w:val="20"/>
          <w:szCs w:val="20"/>
        </w:rPr>
        <w:t xml:space="preserve">artigo 62 </w:t>
      </w:r>
      <w:r w:rsidRPr="00A35BA7">
        <w:rPr>
          <w:rFonts w:ascii="Tahoma" w:hAnsi="Tahoma" w:cs="Tahoma"/>
          <w:sz w:val="20"/>
          <w:szCs w:val="20"/>
        </w:rPr>
        <w:t xml:space="preserve">da </w:t>
      </w:r>
      <w:r w:rsidR="00370799" w:rsidRPr="00A35BA7">
        <w:rPr>
          <w:rFonts w:ascii="Tahoma" w:hAnsi="Tahoma" w:cs="Tahoma"/>
          <w:sz w:val="20"/>
          <w:szCs w:val="20"/>
        </w:rPr>
        <w:t>Lei das Sociedades por Ações</w:t>
      </w:r>
      <w:r w:rsidR="006E0BB0" w:rsidRPr="00A35BA7">
        <w:rPr>
          <w:rFonts w:ascii="Tahoma" w:hAnsi="Tahoma" w:cs="Tahoma"/>
          <w:sz w:val="20"/>
          <w:szCs w:val="20"/>
        </w:rPr>
        <w:t xml:space="preserve"> (em conjunto, "</w:t>
      </w:r>
      <w:r w:rsidR="006E0BB0" w:rsidRPr="006145EC">
        <w:rPr>
          <w:rFonts w:ascii="Tahoma" w:hAnsi="Tahoma" w:cs="Tahoma"/>
          <w:sz w:val="20"/>
          <w:szCs w:val="20"/>
          <w:u w:val="single"/>
        </w:rPr>
        <w:t>Jornais de Publicação da Emissora</w:t>
      </w:r>
      <w:r w:rsidR="006E0BB0" w:rsidRPr="00A35BA7">
        <w:rPr>
          <w:rFonts w:ascii="Tahoma" w:hAnsi="Tahoma" w:cs="Tahoma"/>
          <w:sz w:val="20"/>
          <w:szCs w:val="20"/>
        </w:rPr>
        <w:t>")</w:t>
      </w:r>
      <w:r w:rsidR="00370799" w:rsidRPr="00A35BA7">
        <w:rPr>
          <w:rFonts w:ascii="Tahoma" w:hAnsi="Tahoma" w:cs="Tahoma"/>
          <w:sz w:val="20"/>
          <w:szCs w:val="20"/>
        </w:rPr>
        <w:t>.</w:t>
      </w:r>
      <w:bookmarkEnd w:id="28"/>
      <w:r w:rsidR="005C05C4">
        <w:rPr>
          <w:rFonts w:ascii="Tahoma" w:hAnsi="Tahoma" w:cs="Tahoma"/>
          <w:sz w:val="20"/>
          <w:szCs w:val="20"/>
        </w:rPr>
        <w:t xml:space="preserve"> </w:t>
      </w:r>
    </w:p>
    <w:p w14:paraId="109DE8BA" w14:textId="1554C9EE" w:rsidR="00493AB6" w:rsidRPr="00A35BA7" w:rsidRDefault="00493AB6" w:rsidP="00A35BA7">
      <w:pPr>
        <w:pStyle w:val="PargrafodaLista"/>
        <w:numPr>
          <w:ilvl w:val="0"/>
          <w:numId w:val="10"/>
        </w:numPr>
        <w:tabs>
          <w:tab w:val="left" w:pos="851"/>
          <w:tab w:val="left" w:pos="1418"/>
        </w:tabs>
        <w:spacing w:before="120" w:after="120" w:line="320" w:lineRule="exact"/>
        <w:ind w:left="1418" w:hanging="578"/>
        <w:rPr>
          <w:rFonts w:ascii="Tahoma" w:hAnsi="Tahoma" w:cs="Tahoma"/>
          <w:b/>
          <w:bCs/>
          <w:sz w:val="20"/>
          <w:szCs w:val="20"/>
        </w:rPr>
      </w:pPr>
      <w:bookmarkStart w:id="31" w:name="_DV_M20"/>
      <w:bookmarkStart w:id="32" w:name="_Ref445220302"/>
      <w:bookmarkEnd w:id="31"/>
      <w:r w:rsidRPr="00A35BA7">
        <w:rPr>
          <w:rFonts w:ascii="Tahoma" w:hAnsi="Tahoma" w:cs="Tahoma"/>
          <w:b/>
          <w:bCs/>
          <w:sz w:val="20"/>
          <w:szCs w:val="20"/>
        </w:rPr>
        <w:t>Registro da Escritura de Emissão</w:t>
      </w:r>
      <w:bookmarkEnd w:id="32"/>
    </w:p>
    <w:p w14:paraId="369B782B" w14:textId="7FB0504D" w:rsidR="00493AB6" w:rsidRPr="00A35BA7" w:rsidRDefault="00493AB6" w:rsidP="00A35BA7">
      <w:pPr>
        <w:pStyle w:val="PargrafodaLista"/>
        <w:numPr>
          <w:ilvl w:val="0"/>
          <w:numId w:val="13"/>
        </w:numPr>
        <w:tabs>
          <w:tab w:val="left" w:pos="1418"/>
        </w:tabs>
        <w:spacing w:before="120" w:after="120" w:line="320" w:lineRule="exact"/>
        <w:ind w:left="1985" w:hanging="567"/>
        <w:rPr>
          <w:rFonts w:ascii="Tahoma" w:hAnsi="Tahoma" w:cs="Tahoma"/>
          <w:sz w:val="20"/>
          <w:szCs w:val="20"/>
        </w:rPr>
      </w:pPr>
      <w:bookmarkStart w:id="33" w:name="_DV_M21"/>
      <w:bookmarkStart w:id="34" w:name="_Ref445220298"/>
      <w:bookmarkEnd w:id="33"/>
      <w:r w:rsidRPr="00A35BA7">
        <w:rPr>
          <w:rFonts w:ascii="Tahoma" w:hAnsi="Tahoma" w:cs="Tahoma"/>
          <w:sz w:val="20"/>
          <w:szCs w:val="20"/>
        </w:rPr>
        <w:t xml:space="preserve">Esta Escritura de Emissão e eventuais aditamentos serão protocolados para registro na </w:t>
      </w:r>
      <w:r w:rsidR="00370799" w:rsidRPr="00A35BA7">
        <w:rPr>
          <w:rFonts w:ascii="Tahoma" w:hAnsi="Tahoma" w:cs="Tahoma"/>
          <w:sz w:val="20"/>
          <w:szCs w:val="20"/>
        </w:rPr>
        <w:t>JUCEMG</w:t>
      </w:r>
      <w:r w:rsidRPr="00A35BA7">
        <w:rPr>
          <w:rFonts w:ascii="Tahoma" w:hAnsi="Tahoma" w:cs="Tahoma"/>
          <w:sz w:val="20"/>
          <w:szCs w:val="20"/>
        </w:rPr>
        <w:t xml:space="preserve"> em </w:t>
      </w:r>
      <w:r w:rsidRPr="006145EC">
        <w:rPr>
          <w:rFonts w:ascii="Tahoma" w:hAnsi="Tahoma" w:cs="Tahoma"/>
          <w:sz w:val="20"/>
          <w:szCs w:val="20"/>
        </w:rPr>
        <w:t xml:space="preserve">até </w:t>
      </w:r>
      <w:r w:rsidR="006F13D6">
        <w:rPr>
          <w:rFonts w:ascii="Tahoma" w:hAnsi="Tahoma" w:cs="Tahoma"/>
          <w:sz w:val="20"/>
          <w:szCs w:val="20"/>
        </w:rPr>
        <w:t>5</w:t>
      </w:r>
      <w:r w:rsidR="00573122">
        <w:rPr>
          <w:rFonts w:ascii="Tahoma" w:hAnsi="Tahoma" w:cs="Tahoma"/>
          <w:sz w:val="20"/>
          <w:szCs w:val="20"/>
        </w:rPr>
        <w:t xml:space="preserve"> (</w:t>
      </w:r>
      <w:r w:rsidR="006F13D6">
        <w:rPr>
          <w:rFonts w:ascii="Tahoma" w:hAnsi="Tahoma" w:cs="Tahoma"/>
          <w:sz w:val="20"/>
          <w:szCs w:val="20"/>
        </w:rPr>
        <w:t>cinco</w:t>
      </w:r>
      <w:r w:rsidR="00573122">
        <w:rPr>
          <w:rFonts w:ascii="Tahoma" w:hAnsi="Tahoma" w:cs="Tahoma"/>
          <w:sz w:val="20"/>
          <w:szCs w:val="20"/>
        </w:rPr>
        <w:t>)</w:t>
      </w:r>
      <w:r w:rsidRPr="00A35BA7">
        <w:rPr>
          <w:rFonts w:ascii="Tahoma" w:hAnsi="Tahoma" w:cs="Tahoma"/>
          <w:sz w:val="20"/>
          <w:szCs w:val="20"/>
        </w:rPr>
        <w:t xml:space="preserve"> </w:t>
      </w:r>
      <w:r w:rsidR="0097722D" w:rsidRPr="00A35BA7">
        <w:rPr>
          <w:rFonts w:ascii="Tahoma" w:hAnsi="Tahoma" w:cs="Tahoma"/>
          <w:sz w:val="20"/>
          <w:szCs w:val="20"/>
        </w:rPr>
        <w:t xml:space="preserve">Dias Úteis </w:t>
      </w:r>
      <w:r w:rsidRPr="00A35BA7">
        <w:rPr>
          <w:rFonts w:ascii="Tahoma" w:hAnsi="Tahoma" w:cs="Tahoma"/>
          <w:sz w:val="20"/>
          <w:szCs w:val="20"/>
        </w:rPr>
        <w:t xml:space="preserve">contados da data da respectiva assinatura, de acordo com o </w:t>
      </w:r>
      <w:r w:rsidR="000239A5" w:rsidRPr="00A35BA7">
        <w:rPr>
          <w:rFonts w:ascii="Tahoma" w:hAnsi="Tahoma" w:cs="Tahoma"/>
          <w:sz w:val="20"/>
          <w:szCs w:val="20"/>
        </w:rPr>
        <w:t xml:space="preserve">inciso II e o </w:t>
      </w:r>
      <w:r w:rsidR="000239A5" w:rsidRPr="00A35BA7">
        <w:rPr>
          <w:rStyle w:val="DeltaViewInsertion"/>
          <w:rFonts w:ascii="Tahoma" w:hAnsi="Tahoma" w:cs="Tahoma"/>
          <w:color w:val="auto"/>
          <w:sz w:val="20"/>
          <w:szCs w:val="20"/>
          <w:u w:val="none"/>
        </w:rPr>
        <w:t xml:space="preserve">parágrafo 3º do </w:t>
      </w:r>
      <w:r w:rsidRPr="00A35BA7">
        <w:rPr>
          <w:rFonts w:ascii="Tahoma" w:hAnsi="Tahoma" w:cs="Tahoma"/>
          <w:sz w:val="20"/>
          <w:szCs w:val="20"/>
        </w:rPr>
        <w:t xml:space="preserve">artigo 62 da Lei das Sociedades por Ações, devendo ser entregues cópias dos protocolos </w:t>
      </w:r>
      <w:r w:rsidR="006F13D6">
        <w:rPr>
          <w:rFonts w:ascii="Tahoma" w:hAnsi="Tahoma" w:cs="Tahoma"/>
          <w:sz w:val="20"/>
          <w:szCs w:val="20"/>
        </w:rPr>
        <w:t xml:space="preserve">digitais </w:t>
      </w:r>
      <w:r w:rsidRPr="00A35BA7">
        <w:rPr>
          <w:rFonts w:ascii="Tahoma" w:hAnsi="Tahoma" w:cs="Tahoma"/>
          <w:sz w:val="20"/>
          <w:szCs w:val="20"/>
        </w:rPr>
        <w:t xml:space="preserve">dos respectivos pedidos de registro ao Agente Fiduciário </w:t>
      </w:r>
      <w:r w:rsidR="00E008D4" w:rsidRPr="00A35BA7">
        <w:rPr>
          <w:rFonts w:ascii="Tahoma" w:hAnsi="Tahoma" w:cs="Tahoma"/>
          <w:sz w:val="20"/>
          <w:szCs w:val="20"/>
        </w:rPr>
        <w:t xml:space="preserve">em até </w:t>
      </w:r>
      <w:r w:rsidR="006F13D6">
        <w:rPr>
          <w:rFonts w:ascii="Tahoma" w:hAnsi="Tahoma" w:cs="Tahoma"/>
          <w:sz w:val="20"/>
          <w:szCs w:val="20"/>
        </w:rPr>
        <w:t>5</w:t>
      </w:r>
      <w:r w:rsidR="002E10ED">
        <w:rPr>
          <w:rFonts w:ascii="Tahoma" w:hAnsi="Tahoma" w:cs="Tahoma"/>
          <w:sz w:val="20"/>
          <w:szCs w:val="20"/>
        </w:rPr>
        <w:t xml:space="preserve"> (</w:t>
      </w:r>
      <w:r w:rsidR="006F13D6">
        <w:rPr>
          <w:rFonts w:ascii="Tahoma" w:hAnsi="Tahoma" w:cs="Tahoma"/>
          <w:sz w:val="20"/>
          <w:szCs w:val="20"/>
        </w:rPr>
        <w:t>cinco</w:t>
      </w:r>
      <w:r w:rsidR="002E10ED">
        <w:rPr>
          <w:rFonts w:ascii="Tahoma" w:hAnsi="Tahoma" w:cs="Tahoma"/>
          <w:sz w:val="20"/>
          <w:szCs w:val="20"/>
        </w:rPr>
        <w:t>)</w:t>
      </w:r>
      <w:r w:rsidR="00713D0F" w:rsidRPr="00A35BA7">
        <w:rPr>
          <w:rFonts w:ascii="Tahoma" w:hAnsi="Tahoma" w:cs="Tahoma"/>
          <w:sz w:val="20"/>
          <w:szCs w:val="20"/>
        </w:rPr>
        <w:t xml:space="preserve"> </w:t>
      </w:r>
      <w:r w:rsidR="003A1002" w:rsidRPr="00A35BA7">
        <w:rPr>
          <w:rFonts w:ascii="Tahoma" w:hAnsi="Tahoma" w:cs="Tahoma"/>
          <w:sz w:val="20"/>
          <w:szCs w:val="20"/>
        </w:rPr>
        <w:t xml:space="preserve">Dias Úteis </w:t>
      </w:r>
      <w:r w:rsidR="00466D9F" w:rsidRPr="00A35BA7">
        <w:rPr>
          <w:rFonts w:ascii="Tahoma" w:hAnsi="Tahoma" w:cs="Tahoma"/>
          <w:sz w:val="20"/>
          <w:szCs w:val="20"/>
        </w:rPr>
        <w:t xml:space="preserve">após </w:t>
      </w:r>
      <w:r w:rsidRPr="00A35BA7">
        <w:rPr>
          <w:rFonts w:ascii="Tahoma" w:hAnsi="Tahoma" w:cs="Tahoma"/>
          <w:sz w:val="20"/>
          <w:szCs w:val="20"/>
        </w:rPr>
        <w:t>a data do efetivo protocolo.</w:t>
      </w:r>
      <w:bookmarkEnd w:id="34"/>
      <w:r w:rsidR="00BD2C84" w:rsidRPr="00A35BA7">
        <w:rPr>
          <w:rFonts w:ascii="Tahoma" w:hAnsi="Tahoma" w:cs="Tahoma"/>
          <w:sz w:val="20"/>
          <w:szCs w:val="20"/>
        </w:rPr>
        <w:t xml:space="preserve"> </w:t>
      </w:r>
    </w:p>
    <w:p w14:paraId="7D0549EF" w14:textId="31A57CCB" w:rsidR="00493AB6" w:rsidRPr="00A35BA7" w:rsidRDefault="00493AB6" w:rsidP="00A35BA7">
      <w:pPr>
        <w:pStyle w:val="PargrafodaLista"/>
        <w:numPr>
          <w:ilvl w:val="0"/>
          <w:numId w:val="13"/>
        </w:numPr>
        <w:tabs>
          <w:tab w:val="left" w:pos="1418"/>
        </w:tabs>
        <w:spacing w:before="120" w:after="120" w:line="320" w:lineRule="exact"/>
        <w:ind w:left="1983" w:hanging="567"/>
        <w:rPr>
          <w:rFonts w:ascii="Tahoma" w:hAnsi="Tahoma" w:cs="Tahoma"/>
          <w:sz w:val="20"/>
          <w:szCs w:val="20"/>
        </w:rPr>
      </w:pPr>
      <w:bookmarkStart w:id="35" w:name="_DV_M22"/>
      <w:bookmarkEnd w:id="35"/>
      <w:r w:rsidRPr="00A35BA7">
        <w:rPr>
          <w:rFonts w:ascii="Tahoma" w:hAnsi="Tahoma" w:cs="Tahoma"/>
          <w:sz w:val="20"/>
          <w:szCs w:val="20"/>
        </w:rPr>
        <w:t>Após a realização dos registros mencionados no</w:t>
      </w:r>
      <w:r w:rsidR="00F53D46" w:rsidRPr="00A35BA7">
        <w:rPr>
          <w:rFonts w:ascii="Tahoma" w:hAnsi="Tahoma" w:cs="Tahoma"/>
          <w:sz w:val="20"/>
          <w:szCs w:val="20"/>
        </w:rPr>
        <w:t xml:space="preserve"> inciso </w:t>
      </w:r>
      <w:r w:rsidR="00F53D46" w:rsidRPr="00A35BA7">
        <w:rPr>
          <w:rFonts w:ascii="Tahoma" w:hAnsi="Tahoma" w:cs="Tahoma"/>
          <w:sz w:val="20"/>
          <w:szCs w:val="20"/>
        </w:rPr>
        <w:fldChar w:fldCharType="begin"/>
      </w:r>
      <w:r w:rsidR="00F53D46" w:rsidRPr="00A35BA7">
        <w:rPr>
          <w:rFonts w:ascii="Tahoma" w:hAnsi="Tahoma" w:cs="Tahoma"/>
          <w:sz w:val="20"/>
          <w:szCs w:val="20"/>
        </w:rPr>
        <w:instrText xml:space="preserve"> REF _Ref445220298 \r \h  \* MERGEFORMAT </w:instrText>
      </w:r>
      <w:r w:rsidR="00F53D46" w:rsidRPr="00A35BA7">
        <w:rPr>
          <w:rFonts w:ascii="Tahoma" w:hAnsi="Tahoma" w:cs="Tahoma"/>
          <w:sz w:val="20"/>
          <w:szCs w:val="20"/>
        </w:rPr>
      </w:r>
      <w:r w:rsidR="00F53D46" w:rsidRPr="00A35BA7">
        <w:rPr>
          <w:rFonts w:ascii="Tahoma" w:hAnsi="Tahoma" w:cs="Tahoma"/>
          <w:sz w:val="20"/>
          <w:szCs w:val="20"/>
        </w:rPr>
        <w:fldChar w:fldCharType="separate"/>
      </w:r>
      <w:r w:rsidR="00FA6B8D">
        <w:rPr>
          <w:rFonts w:ascii="Tahoma" w:hAnsi="Tahoma" w:cs="Tahoma"/>
          <w:sz w:val="20"/>
          <w:szCs w:val="20"/>
        </w:rPr>
        <w:t>(i)</w:t>
      </w:r>
      <w:r w:rsidR="00F53D46" w:rsidRPr="00A35BA7">
        <w:rPr>
          <w:rFonts w:ascii="Tahoma" w:hAnsi="Tahoma" w:cs="Tahoma"/>
          <w:sz w:val="20"/>
          <w:szCs w:val="20"/>
        </w:rPr>
        <w:fldChar w:fldCharType="end"/>
      </w:r>
      <w:r w:rsidR="00F53D46" w:rsidRPr="00A35BA7">
        <w:rPr>
          <w:rFonts w:ascii="Tahoma" w:hAnsi="Tahoma" w:cs="Tahoma"/>
          <w:sz w:val="20"/>
          <w:szCs w:val="20"/>
        </w:rPr>
        <w:t xml:space="preserve"> </w:t>
      </w:r>
      <w:r w:rsidRPr="00A35BA7">
        <w:rPr>
          <w:rFonts w:ascii="Tahoma" w:hAnsi="Tahoma" w:cs="Tahoma"/>
          <w:sz w:val="20"/>
          <w:szCs w:val="20"/>
        </w:rPr>
        <w:t>acima</w:t>
      </w:r>
      <w:r w:rsidR="000239A5" w:rsidRPr="00A35BA7">
        <w:rPr>
          <w:rFonts w:ascii="Tahoma" w:hAnsi="Tahoma" w:cs="Tahoma"/>
          <w:sz w:val="20"/>
          <w:szCs w:val="20"/>
        </w:rPr>
        <w:t>,</w:t>
      </w:r>
      <w:r w:rsidRPr="00A35BA7">
        <w:rPr>
          <w:rFonts w:ascii="Tahoma" w:hAnsi="Tahoma" w:cs="Tahoma"/>
          <w:sz w:val="20"/>
          <w:szCs w:val="20"/>
        </w:rPr>
        <w:t xml:space="preserve"> deverá ser </w:t>
      </w:r>
      <w:r w:rsidR="003F7EB8" w:rsidRPr="00A35BA7">
        <w:rPr>
          <w:rFonts w:ascii="Tahoma" w:hAnsi="Tahoma" w:cs="Tahoma"/>
          <w:sz w:val="20"/>
          <w:szCs w:val="20"/>
        </w:rPr>
        <w:t xml:space="preserve">enviado </w:t>
      </w:r>
      <w:r w:rsidRPr="00A35BA7">
        <w:rPr>
          <w:rFonts w:ascii="Tahoma" w:hAnsi="Tahoma" w:cs="Tahoma"/>
          <w:sz w:val="20"/>
          <w:szCs w:val="20"/>
        </w:rPr>
        <w:t xml:space="preserve">ao Agente Fiduciário </w:t>
      </w:r>
      <w:r w:rsidR="003F7EB8" w:rsidRPr="00A35BA7">
        <w:rPr>
          <w:rFonts w:ascii="Tahoma" w:hAnsi="Tahoma" w:cs="Tahoma"/>
          <w:sz w:val="20"/>
          <w:szCs w:val="20"/>
        </w:rPr>
        <w:t>a versão assinada digitalmente pela JUCEMG</w:t>
      </w:r>
      <w:r w:rsidRPr="00A35BA7">
        <w:rPr>
          <w:rFonts w:ascii="Tahoma" w:hAnsi="Tahoma" w:cs="Tahoma"/>
          <w:sz w:val="20"/>
          <w:szCs w:val="20"/>
        </w:rPr>
        <w:t xml:space="preserve"> </w:t>
      </w:r>
      <w:r w:rsidR="00E008D4" w:rsidRPr="00A35BA7">
        <w:rPr>
          <w:rFonts w:ascii="Tahoma" w:hAnsi="Tahoma" w:cs="Tahoma"/>
          <w:sz w:val="20"/>
          <w:szCs w:val="20"/>
        </w:rPr>
        <w:t xml:space="preserve">em até </w:t>
      </w:r>
      <w:r w:rsidR="006F13D6">
        <w:rPr>
          <w:rFonts w:ascii="Tahoma" w:hAnsi="Tahoma" w:cs="Tahoma"/>
          <w:sz w:val="20"/>
          <w:szCs w:val="20"/>
        </w:rPr>
        <w:t>5</w:t>
      </w:r>
      <w:r w:rsidR="002E10ED" w:rsidRPr="006145EC">
        <w:rPr>
          <w:rFonts w:ascii="Tahoma" w:hAnsi="Tahoma" w:cs="Tahoma"/>
          <w:sz w:val="20"/>
          <w:szCs w:val="20"/>
        </w:rPr>
        <w:t xml:space="preserve"> (</w:t>
      </w:r>
      <w:r w:rsidR="006F13D6">
        <w:rPr>
          <w:rFonts w:ascii="Tahoma" w:hAnsi="Tahoma" w:cs="Tahoma"/>
          <w:sz w:val="20"/>
          <w:szCs w:val="20"/>
        </w:rPr>
        <w:t>cinco</w:t>
      </w:r>
      <w:r w:rsidR="002E10ED" w:rsidRPr="006145EC">
        <w:rPr>
          <w:rFonts w:ascii="Tahoma" w:hAnsi="Tahoma" w:cs="Tahoma"/>
          <w:sz w:val="20"/>
          <w:szCs w:val="20"/>
        </w:rPr>
        <w:t>)</w:t>
      </w:r>
      <w:r w:rsidR="003A1002" w:rsidRPr="00A35BA7">
        <w:rPr>
          <w:rFonts w:ascii="Tahoma" w:hAnsi="Tahoma" w:cs="Tahoma"/>
          <w:sz w:val="20"/>
          <w:szCs w:val="20"/>
        </w:rPr>
        <w:t xml:space="preserve"> Dias Úteis</w:t>
      </w:r>
      <w:r w:rsidR="00713D0F" w:rsidRPr="00A35BA7">
        <w:rPr>
          <w:rFonts w:ascii="Tahoma" w:hAnsi="Tahoma" w:cs="Tahoma"/>
          <w:sz w:val="20"/>
          <w:szCs w:val="20"/>
        </w:rPr>
        <w:t xml:space="preserve"> </w:t>
      </w:r>
      <w:r w:rsidR="00BD2C84" w:rsidRPr="00A35BA7">
        <w:rPr>
          <w:rFonts w:ascii="Tahoma" w:hAnsi="Tahoma" w:cs="Tahoma"/>
          <w:sz w:val="20"/>
          <w:szCs w:val="20"/>
        </w:rPr>
        <w:t xml:space="preserve">após </w:t>
      </w:r>
      <w:r w:rsidRPr="00A35BA7">
        <w:rPr>
          <w:rFonts w:ascii="Tahoma" w:hAnsi="Tahoma" w:cs="Tahoma"/>
          <w:sz w:val="20"/>
          <w:szCs w:val="20"/>
        </w:rPr>
        <w:t>a data do efetivo registro.</w:t>
      </w:r>
      <w:r w:rsidR="00BD2C84" w:rsidRPr="00A35BA7">
        <w:rPr>
          <w:rFonts w:ascii="Tahoma" w:hAnsi="Tahoma" w:cs="Tahoma"/>
          <w:sz w:val="20"/>
          <w:szCs w:val="20"/>
        </w:rPr>
        <w:t xml:space="preserve"> </w:t>
      </w:r>
    </w:p>
    <w:p w14:paraId="3FDE5341" w14:textId="3AC615B7" w:rsidR="00F53D46" w:rsidRPr="006145EC" w:rsidRDefault="00F53D46" w:rsidP="00A35BA7">
      <w:pPr>
        <w:pStyle w:val="PargrafodaLista"/>
        <w:numPr>
          <w:ilvl w:val="0"/>
          <w:numId w:val="10"/>
        </w:numPr>
        <w:tabs>
          <w:tab w:val="left" w:pos="851"/>
          <w:tab w:val="left" w:pos="1418"/>
        </w:tabs>
        <w:spacing w:before="120" w:after="120" w:line="320" w:lineRule="exact"/>
        <w:ind w:left="1417" w:hanging="578"/>
        <w:rPr>
          <w:rFonts w:ascii="Tahoma" w:hAnsi="Tahoma" w:cs="Tahoma"/>
          <w:sz w:val="20"/>
          <w:szCs w:val="20"/>
        </w:rPr>
      </w:pPr>
      <w:bookmarkStart w:id="36" w:name="_Ref445321155"/>
      <w:bookmarkStart w:id="37" w:name="_Toc266811098"/>
      <w:bookmarkStart w:id="38" w:name="_Ref271267879"/>
      <w:bookmarkStart w:id="39" w:name="_Ref284594403"/>
      <w:bookmarkStart w:id="40" w:name="_Toc271289245"/>
      <w:bookmarkStart w:id="41" w:name="_Toc289874680"/>
      <w:r w:rsidRPr="006145EC">
        <w:rPr>
          <w:rFonts w:ascii="Tahoma" w:hAnsi="Tahoma" w:cs="Tahoma"/>
          <w:b/>
          <w:bCs/>
          <w:sz w:val="20"/>
          <w:szCs w:val="20"/>
        </w:rPr>
        <w:t xml:space="preserve">Registro da </w:t>
      </w:r>
      <w:r w:rsidR="002E10ED" w:rsidRPr="006145EC">
        <w:rPr>
          <w:rFonts w:ascii="Tahoma" w:hAnsi="Tahoma" w:cs="Tahoma"/>
          <w:b/>
          <w:bCs/>
          <w:sz w:val="20"/>
          <w:szCs w:val="20"/>
        </w:rPr>
        <w:t>Cessão Fiduciária</w:t>
      </w:r>
      <w:r w:rsidRPr="006145EC">
        <w:rPr>
          <w:rFonts w:ascii="Tahoma" w:hAnsi="Tahoma" w:cs="Tahoma"/>
          <w:b/>
          <w:bCs/>
          <w:sz w:val="20"/>
          <w:szCs w:val="20"/>
        </w:rPr>
        <w:t xml:space="preserve"> no</w:t>
      </w:r>
      <w:r w:rsidR="00E008D4" w:rsidRPr="006145EC">
        <w:rPr>
          <w:rFonts w:ascii="Tahoma" w:hAnsi="Tahoma" w:cs="Tahoma"/>
          <w:b/>
          <w:bCs/>
          <w:sz w:val="20"/>
          <w:szCs w:val="20"/>
        </w:rPr>
        <w:t>s Cartórios de</w:t>
      </w:r>
      <w:r w:rsidRPr="006145EC">
        <w:rPr>
          <w:rFonts w:ascii="Tahoma" w:hAnsi="Tahoma" w:cs="Tahoma"/>
          <w:b/>
          <w:bCs/>
          <w:sz w:val="20"/>
          <w:szCs w:val="20"/>
        </w:rPr>
        <w:t xml:space="preserve"> Registro de Títulos e Documentos</w:t>
      </w:r>
      <w:bookmarkEnd w:id="36"/>
    </w:p>
    <w:p w14:paraId="04ACC1A2" w14:textId="0B652730" w:rsidR="00F53D46" w:rsidRPr="006145EC" w:rsidRDefault="005C05C4" w:rsidP="006145EC">
      <w:pPr>
        <w:pStyle w:val="PargrafodaLista"/>
        <w:numPr>
          <w:ilvl w:val="0"/>
          <w:numId w:val="84"/>
        </w:numPr>
        <w:spacing w:before="120" w:after="120" w:line="320" w:lineRule="exact"/>
        <w:ind w:left="1985" w:hanging="567"/>
        <w:rPr>
          <w:rFonts w:ascii="Tahoma" w:hAnsi="Tahoma" w:cs="Tahoma"/>
          <w:b/>
          <w:bCs/>
          <w:sz w:val="20"/>
          <w:szCs w:val="20"/>
        </w:rPr>
      </w:pPr>
      <w:bookmarkStart w:id="42" w:name="_Ref445321157"/>
      <w:bookmarkEnd w:id="37"/>
      <w:bookmarkEnd w:id="38"/>
      <w:bookmarkEnd w:id="39"/>
      <w:bookmarkEnd w:id="40"/>
      <w:bookmarkEnd w:id="41"/>
      <w:r w:rsidRPr="006145EC">
        <w:rPr>
          <w:rFonts w:ascii="Tahoma" w:hAnsi="Tahoma" w:cs="Tahoma"/>
          <w:sz w:val="20"/>
          <w:szCs w:val="20"/>
        </w:rPr>
        <w:t xml:space="preserve">Nos termos do item 5.30 abaixo, </w:t>
      </w:r>
      <w:r w:rsidR="00DE70CB">
        <w:rPr>
          <w:rFonts w:ascii="Tahoma" w:hAnsi="Tahoma" w:cs="Tahoma"/>
          <w:sz w:val="20"/>
          <w:szCs w:val="20"/>
        </w:rPr>
        <w:t>a Garantia Real será devidamente constituída</w:t>
      </w:r>
      <w:r w:rsidRPr="006145EC">
        <w:rPr>
          <w:rFonts w:ascii="Tahoma" w:hAnsi="Tahoma" w:cs="Tahoma"/>
          <w:sz w:val="20"/>
          <w:szCs w:val="20"/>
        </w:rPr>
        <w:t xml:space="preserve"> até a primeira Data de Integralização (conforme definido abaixo), mediante (i) o registro do Contrato de Cessão Fiduciária nos cartórios de registro de títulos e documentos competentes</w:t>
      </w:r>
      <w:r w:rsidR="00B262FC">
        <w:rPr>
          <w:rFonts w:ascii="Tahoma" w:hAnsi="Tahoma" w:cs="Tahoma"/>
          <w:sz w:val="20"/>
          <w:szCs w:val="20"/>
        </w:rPr>
        <w:t xml:space="preserve"> localizados no domicílio das Partes</w:t>
      </w:r>
      <w:r w:rsidR="00F53D46" w:rsidRPr="006145EC">
        <w:rPr>
          <w:rFonts w:ascii="Tahoma" w:hAnsi="Tahoma" w:cs="Tahoma"/>
          <w:sz w:val="20"/>
          <w:szCs w:val="20"/>
        </w:rPr>
        <w:t>.</w:t>
      </w:r>
      <w:bookmarkEnd w:id="42"/>
    </w:p>
    <w:p w14:paraId="293229C9" w14:textId="0D13CBFB" w:rsidR="00493AB6" w:rsidRPr="00A35BA7" w:rsidRDefault="004B2DDF" w:rsidP="00A35BA7">
      <w:pPr>
        <w:pStyle w:val="PargrafodaLista"/>
        <w:numPr>
          <w:ilvl w:val="0"/>
          <w:numId w:val="10"/>
        </w:numPr>
        <w:tabs>
          <w:tab w:val="left" w:pos="851"/>
          <w:tab w:val="left" w:pos="1418"/>
        </w:tabs>
        <w:spacing w:before="120" w:after="120" w:line="320" w:lineRule="exact"/>
        <w:ind w:left="1418" w:hanging="578"/>
        <w:rPr>
          <w:rFonts w:ascii="Tahoma" w:hAnsi="Tahoma" w:cs="Tahoma"/>
          <w:b/>
          <w:bCs/>
          <w:sz w:val="20"/>
          <w:szCs w:val="20"/>
        </w:rPr>
      </w:pPr>
      <w:bookmarkStart w:id="43" w:name="_DV_M23"/>
      <w:bookmarkStart w:id="44" w:name="_Ref445295987"/>
      <w:bookmarkEnd w:id="43"/>
      <w:r>
        <w:rPr>
          <w:rFonts w:ascii="Tahoma" w:hAnsi="Tahoma" w:cs="Tahoma"/>
          <w:b/>
          <w:bCs/>
          <w:sz w:val="20"/>
          <w:szCs w:val="20"/>
        </w:rPr>
        <w:t>Depósito para Distribuição</w:t>
      </w:r>
      <w:r w:rsidR="00030689" w:rsidRPr="00A35BA7">
        <w:rPr>
          <w:rFonts w:ascii="Tahoma" w:hAnsi="Tahoma" w:cs="Tahoma"/>
          <w:b/>
          <w:bCs/>
          <w:sz w:val="20"/>
          <w:szCs w:val="20"/>
        </w:rPr>
        <w:t>,</w:t>
      </w:r>
      <w:r w:rsidR="00493AB6" w:rsidRPr="00A35BA7">
        <w:rPr>
          <w:rStyle w:val="DeltaViewInsertion"/>
          <w:rFonts w:ascii="Tahoma" w:hAnsi="Tahoma" w:cs="Tahoma"/>
          <w:b/>
          <w:bCs/>
          <w:color w:val="auto"/>
          <w:sz w:val="20"/>
          <w:szCs w:val="20"/>
          <w:u w:val="none"/>
        </w:rPr>
        <w:t xml:space="preserve"> Negociação</w:t>
      </w:r>
      <w:r w:rsidR="00030689" w:rsidRPr="00A35BA7">
        <w:rPr>
          <w:rStyle w:val="DeltaViewInsertion"/>
          <w:rFonts w:ascii="Tahoma" w:hAnsi="Tahoma" w:cs="Tahoma"/>
          <w:b/>
          <w:bCs/>
          <w:color w:val="auto"/>
          <w:sz w:val="20"/>
          <w:szCs w:val="20"/>
          <w:u w:val="none"/>
        </w:rPr>
        <w:t xml:space="preserve"> e Custódia Eletrônica</w:t>
      </w:r>
      <w:bookmarkEnd w:id="44"/>
    </w:p>
    <w:p w14:paraId="4F3335C5" w14:textId="497B66B6" w:rsidR="00493AB6" w:rsidRPr="00A35BA7" w:rsidRDefault="00493AB6" w:rsidP="00A35BA7">
      <w:pPr>
        <w:pStyle w:val="PargrafodaLista"/>
        <w:numPr>
          <w:ilvl w:val="0"/>
          <w:numId w:val="15"/>
        </w:numPr>
        <w:tabs>
          <w:tab w:val="left" w:pos="1418"/>
        </w:tabs>
        <w:spacing w:before="120" w:after="120" w:line="320" w:lineRule="exact"/>
        <w:ind w:left="1985" w:hanging="567"/>
        <w:rPr>
          <w:rFonts w:ascii="Tahoma" w:hAnsi="Tahoma" w:cs="Tahoma"/>
          <w:sz w:val="20"/>
          <w:szCs w:val="20"/>
        </w:rPr>
      </w:pPr>
      <w:bookmarkStart w:id="45" w:name="_DV_M24"/>
      <w:bookmarkStart w:id="46" w:name="_Ref445295990"/>
      <w:bookmarkEnd w:id="45"/>
      <w:r w:rsidRPr="00A35BA7">
        <w:rPr>
          <w:rFonts w:ascii="Tahoma" w:hAnsi="Tahoma" w:cs="Tahoma"/>
          <w:sz w:val="20"/>
          <w:szCs w:val="20"/>
        </w:rPr>
        <w:t>As Debêntures serão</w:t>
      </w:r>
      <w:r w:rsidR="006165A4" w:rsidRPr="00A35BA7">
        <w:rPr>
          <w:rFonts w:ascii="Tahoma" w:hAnsi="Tahoma" w:cs="Tahoma"/>
          <w:sz w:val="20"/>
          <w:szCs w:val="20"/>
        </w:rPr>
        <w:t xml:space="preserve"> </w:t>
      </w:r>
      <w:r w:rsidR="007A5513" w:rsidRPr="00A35BA7">
        <w:rPr>
          <w:rFonts w:ascii="Tahoma" w:hAnsi="Tahoma" w:cs="Tahoma"/>
          <w:sz w:val="20"/>
          <w:szCs w:val="20"/>
        </w:rPr>
        <w:t>depositadas</w:t>
      </w:r>
      <w:r w:rsidRPr="00A35BA7">
        <w:rPr>
          <w:rFonts w:ascii="Tahoma" w:hAnsi="Tahoma" w:cs="Tahoma"/>
          <w:sz w:val="20"/>
          <w:szCs w:val="20"/>
        </w:rPr>
        <w:t xml:space="preserve"> para distribuição no mercado primário </w:t>
      </w:r>
      <w:r w:rsidR="00240F05" w:rsidRPr="00A35BA7">
        <w:rPr>
          <w:rFonts w:ascii="Tahoma" w:hAnsi="Tahoma" w:cs="Tahoma"/>
          <w:sz w:val="20"/>
          <w:szCs w:val="20"/>
        </w:rPr>
        <w:t>por meio do Módulo de Distribuição de Ativos</w:t>
      </w:r>
      <w:r w:rsidRPr="00A35BA7">
        <w:rPr>
          <w:rFonts w:ascii="Tahoma" w:hAnsi="Tahoma" w:cs="Tahoma"/>
          <w:sz w:val="20"/>
          <w:szCs w:val="20"/>
        </w:rPr>
        <w:t xml:space="preserve"> (</w:t>
      </w:r>
      <w:r w:rsidR="00F60F4C" w:rsidRPr="00A35BA7">
        <w:rPr>
          <w:rFonts w:ascii="Tahoma" w:hAnsi="Tahoma" w:cs="Tahoma"/>
          <w:sz w:val="20"/>
          <w:szCs w:val="20"/>
        </w:rPr>
        <w:t>"</w:t>
      </w:r>
      <w:r w:rsidR="00240F05" w:rsidRPr="006145EC">
        <w:rPr>
          <w:rFonts w:ascii="Tahoma" w:hAnsi="Tahoma" w:cs="Tahoma"/>
          <w:sz w:val="20"/>
          <w:szCs w:val="20"/>
          <w:u w:val="single"/>
        </w:rPr>
        <w:t>MDA</w:t>
      </w:r>
      <w:r w:rsidR="00F60F4C" w:rsidRPr="00A35BA7">
        <w:rPr>
          <w:rFonts w:ascii="Tahoma" w:hAnsi="Tahoma" w:cs="Tahoma"/>
          <w:sz w:val="20"/>
          <w:szCs w:val="20"/>
        </w:rPr>
        <w:t>"</w:t>
      </w:r>
      <w:r w:rsidRPr="00A35BA7">
        <w:rPr>
          <w:rFonts w:ascii="Tahoma" w:hAnsi="Tahoma" w:cs="Tahoma"/>
          <w:sz w:val="20"/>
          <w:szCs w:val="20"/>
        </w:rPr>
        <w:t xml:space="preserve">), </w:t>
      </w:r>
      <w:r w:rsidRPr="00A35BA7">
        <w:rPr>
          <w:rStyle w:val="DeltaViewInsertion"/>
          <w:rFonts w:ascii="Tahoma" w:hAnsi="Tahoma" w:cs="Tahoma"/>
          <w:color w:val="auto"/>
          <w:sz w:val="20"/>
          <w:szCs w:val="20"/>
          <w:u w:val="none"/>
        </w:rPr>
        <w:t>administrado e operacionalizado</w:t>
      </w:r>
      <w:r w:rsidRPr="00A35BA7">
        <w:rPr>
          <w:rFonts w:ascii="Tahoma" w:hAnsi="Tahoma" w:cs="Tahoma"/>
          <w:sz w:val="20"/>
          <w:szCs w:val="20"/>
        </w:rPr>
        <w:t xml:space="preserve"> pela </w:t>
      </w:r>
      <w:r w:rsidR="00E65DC1">
        <w:rPr>
          <w:rFonts w:ascii="Tahoma" w:hAnsi="Tahoma" w:cs="Tahoma"/>
          <w:sz w:val="20"/>
          <w:szCs w:val="20"/>
        </w:rPr>
        <w:t>B3 S.A. – Brasil, Bolsa, Balcão, Segmento CETIP UTVM</w:t>
      </w:r>
      <w:r w:rsidRPr="00A35BA7">
        <w:rPr>
          <w:rFonts w:ascii="Tahoma" w:hAnsi="Tahoma" w:cs="Tahoma"/>
          <w:sz w:val="20"/>
          <w:szCs w:val="20"/>
        </w:rPr>
        <w:t xml:space="preserve"> (</w:t>
      </w:r>
      <w:r w:rsidR="00F60F4C" w:rsidRPr="00A35BA7">
        <w:rPr>
          <w:rFonts w:ascii="Tahoma" w:hAnsi="Tahoma" w:cs="Tahoma"/>
          <w:sz w:val="20"/>
          <w:szCs w:val="20"/>
        </w:rPr>
        <w:t>"</w:t>
      </w:r>
      <w:r w:rsidR="00E65DC1" w:rsidRPr="006145EC">
        <w:rPr>
          <w:rFonts w:ascii="Tahoma" w:hAnsi="Tahoma" w:cs="Tahoma"/>
          <w:sz w:val="20"/>
          <w:szCs w:val="20"/>
          <w:u w:val="single"/>
        </w:rPr>
        <w:t>B3</w:t>
      </w:r>
      <w:r w:rsidR="00F60F4C" w:rsidRPr="00A35BA7">
        <w:rPr>
          <w:rFonts w:ascii="Tahoma" w:hAnsi="Tahoma" w:cs="Tahoma"/>
          <w:sz w:val="20"/>
          <w:szCs w:val="20"/>
        </w:rPr>
        <w:t>"</w:t>
      </w:r>
      <w:r w:rsidRPr="00A35BA7">
        <w:rPr>
          <w:rFonts w:ascii="Tahoma" w:hAnsi="Tahoma" w:cs="Tahoma"/>
          <w:sz w:val="20"/>
          <w:szCs w:val="20"/>
        </w:rPr>
        <w:t xml:space="preserve">), sendo a distribuição </w:t>
      </w:r>
      <w:r w:rsidRPr="00A35BA7">
        <w:rPr>
          <w:rStyle w:val="DeltaViewInsertion"/>
          <w:rFonts w:ascii="Tahoma" w:hAnsi="Tahoma" w:cs="Tahoma"/>
          <w:color w:val="auto"/>
          <w:sz w:val="20"/>
          <w:szCs w:val="20"/>
          <w:u w:val="none"/>
        </w:rPr>
        <w:t>liquidada financeiramente</w:t>
      </w:r>
      <w:r w:rsidR="00240F05" w:rsidRPr="00A35BA7">
        <w:rPr>
          <w:rFonts w:ascii="Tahoma" w:hAnsi="Tahoma" w:cs="Tahoma"/>
          <w:sz w:val="20"/>
          <w:szCs w:val="20"/>
        </w:rPr>
        <w:t xml:space="preserve"> por meio da </w:t>
      </w:r>
      <w:bookmarkEnd w:id="46"/>
      <w:r w:rsidR="00E65DC1">
        <w:rPr>
          <w:rFonts w:ascii="Tahoma" w:hAnsi="Tahoma" w:cs="Tahoma"/>
          <w:sz w:val="20"/>
          <w:szCs w:val="20"/>
        </w:rPr>
        <w:t>B3.</w:t>
      </w:r>
    </w:p>
    <w:p w14:paraId="4D2139BE" w14:textId="6CD003EE" w:rsidR="00493AB6" w:rsidRPr="00A35BA7" w:rsidRDefault="00493AB6" w:rsidP="00A35BA7">
      <w:pPr>
        <w:pStyle w:val="PargrafodaLista"/>
        <w:numPr>
          <w:ilvl w:val="0"/>
          <w:numId w:val="15"/>
        </w:numPr>
        <w:tabs>
          <w:tab w:val="left" w:pos="1418"/>
        </w:tabs>
        <w:spacing w:before="120" w:after="120" w:line="320" w:lineRule="exact"/>
        <w:ind w:left="1985" w:hanging="567"/>
        <w:rPr>
          <w:rFonts w:ascii="Tahoma" w:hAnsi="Tahoma" w:cs="Tahoma"/>
          <w:sz w:val="20"/>
          <w:szCs w:val="20"/>
        </w:rPr>
      </w:pPr>
      <w:bookmarkStart w:id="47" w:name="_DV_M25"/>
      <w:bookmarkStart w:id="48" w:name="_Ref445220717"/>
      <w:bookmarkEnd w:id="47"/>
      <w:r w:rsidRPr="00A35BA7">
        <w:rPr>
          <w:rStyle w:val="DeltaViewInsertion"/>
          <w:rFonts w:ascii="Tahoma" w:hAnsi="Tahoma" w:cs="Tahoma"/>
          <w:color w:val="auto"/>
          <w:sz w:val="20"/>
          <w:szCs w:val="20"/>
          <w:u w:val="none"/>
        </w:rPr>
        <w:t xml:space="preserve">As Debêntures serão </w:t>
      </w:r>
      <w:r w:rsidR="007A5513" w:rsidRPr="00A35BA7">
        <w:rPr>
          <w:rFonts w:ascii="Tahoma" w:hAnsi="Tahoma" w:cs="Tahoma"/>
          <w:sz w:val="20"/>
          <w:szCs w:val="20"/>
        </w:rPr>
        <w:t>depositadas</w:t>
      </w:r>
      <w:r w:rsidRPr="00A35BA7">
        <w:rPr>
          <w:rStyle w:val="DeltaViewInsertion"/>
          <w:rFonts w:ascii="Tahoma" w:hAnsi="Tahoma" w:cs="Tahoma"/>
          <w:color w:val="auto"/>
          <w:sz w:val="20"/>
          <w:szCs w:val="20"/>
          <w:u w:val="none"/>
        </w:rPr>
        <w:t xml:space="preserve"> para</w:t>
      </w:r>
      <w:r w:rsidRPr="00A35BA7">
        <w:rPr>
          <w:rStyle w:val="DeltaViewMoveDestination"/>
          <w:rFonts w:ascii="Tahoma" w:hAnsi="Tahoma" w:cs="Tahoma"/>
          <w:color w:val="auto"/>
          <w:sz w:val="20"/>
          <w:szCs w:val="20"/>
          <w:u w:val="none"/>
        </w:rPr>
        <w:t xml:space="preserve"> negociação no mercado secundário </w:t>
      </w:r>
      <w:r w:rsidRPr="00A35BA7">
        <w:rPr>
          <w:rStyle w:val="DeltaViewInsertion"/>
          <w:rFonts w:ascii="Tahoma" w:hAnsi="Tahoma" w:cs="Tahoma"/>
          <w:color w:val="auto"/>
          <w:sz w:val="20"/>
          <w:szCs w:val="20"/>
          <w:u w:val="none"/>
        </w:rPr>
        <w:t>por meio</w:t>
      </w:r>
      <w:r w:rsidR="00FF37D9" w:rsidRPr="00A35BA7">
        <w:rPr>
          <w:rStyle w:val="DeltaViewInsertion"/>
          <w:rFonts w:ascii="Tahoma" w:hAnsi="Tahoma" w:cs="Tahoma"/>
          <w:color w:val="auto"/>
          <w:sz w:val="20"/>
          <w:szCs w:val="20"/>
          <w:u w:val="none"/>
        </w:rPr>
        <w:t xml:space="preserve"> do</w:t>
      </w:r>
      <w:r w:rsidRPr="00A35BA7">
        <w:rPr>
          <w:rStyle w:val="DeltaViewInsertion"/>
          <w:rFonts w:ascii="Tahoma" w:hAnsi="Tahoma" w:cs="Tahoma"/>
          <w:color w:val="auto"/>
          <w:sz w:val="20"/>
          <w:szCs w:val="20"/>
          <w:u w:val="none"/>
        </w:rPr>
        <w:t xml:space="preserve"> </w:t>
      </w:r>
      <w:r w:rsidR="00240F05" w:rsidRPr="00A35BA7">
        <w:rPr>
          <w:rStyle w:val="DeltaViewInsertion"/>
          <w:rFonts w:ascii="Tahoma" w:hAnsi="Tahoma" w:cs="Tahoma"/>
          <w:color w:val="auto"/>
          <w:sz w:val="20"/>
          <w:szCs w:val="20"/>
          <w:u w:val="none"/>
        </w:rPr>
        <w:t>CETIP21 – Títulos e Valores Mobiliários</w:t>
      </w:r>
      <w:r w:rsidRPr="00A35BA7">
        <w:rPr>
          <w:rStyle w:val="DeltaViewInsertion"/>
          <w:rFonts w:ascii="Tahoma" w:hAnsi="Tahoma" w:cs="Tahoma"/>
          <w:color w:val="auto"/>
          <w:sz w:val="20"/>
          <w:szCs w:val="20"/>
          <w:u w:val="none"/>
        </w:rPr>
        <w:t xml:space="preserve">, administrado e operacionalizado pela </w:t>
      </w:r>
      <w:r w:rsidR="00E65DC1">
        <w:rPr>
          <w:rStyle w:val="DeltaViewInsertion"/>
          <w:rFonts w:ascii="Tahoma" w:hAnsi="Tahoma" w:cs="Tahoma"/>
          <w:color w:val="auto"/>
          <w:sz w:val="20"/>
          <w:szCs w:val="20"/>
          <w:u w:val="none"/>
        </w:rPr>
        <w:t>B3</w:t>
      </w:r>
      <w:r w:rsidRPr="00A35BA7">
        <w:rPr>
          <w:rStyle w:val="DeltaViewInsertion"/>
          <w:rFonts w:ascii="Tahoma" w:hAnsi="Tahoma" w:cs="Tahoma"/>
          <w:color w:val="auto"/>
          <w:sz w:val="20"/>
          <w:szCs w:val="20"/>
          <w:u w:val="none"/>
        </w:rPr>
        <w:t xml:space="preserve">, sendo as negociações liquidadas financeiramente e as Debêntures custodiadas eletronicamente na </w:t>
      </w:r>
      <w:r w:rsidR="00E65DC1">
        <w:rPr>
          <w:rStyle w:val="DeltaViewInsertion"/>
          <w:rFonts w:ascii="Tahoma" w:hAnsi="Tahoma" w:cs="Tahoma"/>
          <w:color w:val="auto"/>
          <w:sz w:val="20"/>
          <w:szCs w:val="20"/>
          <w:u w:val="none"/>
        </w:rPr>
        <w:t>B3</w:t>
      </w:r>
      <w:r w:rsidRPr="00A35BA7">
        <w:rPr>
          <w:rStyle w:val="DeltaViewInsertion"/>
          <w:rFonts w:ascii="Tahoma" w:hAnsi="Tahoma" w:cs="Tahoma"/>
          <w:color w:val="auto"/>
          <w:sz w:val="20"/>
          <w:szCs w:val="20"/>
          <w:u w:val="none"/>
        </w:rPr>
        <w:t>.</w:t>
      </w:r>
      <w:bookmarkEnd w:id="48"/>
      <w:r w:rsidR="00370799" w:rsidRPr="00A35BA7">
        <w:rPr>
          <w:rStyle w:val="DeltaViewInsertion"/>
          <w:rFonts w:ascii="Tahoma" w:hAnsi="Tahoma" w:cs="Tahoma"/>
          <w:color w:val="auto"/>
          <w:sz w:val="20"/>
          <w:szCs w:val="20"/>
          <w:u w:val="none"/>
        </w:rPr>
        <w:t xml:space="preserve"> </w:t>
      </w:r>
    </w:p>
    <w:p w14:paraId="3BFCD320" w14:textId="11C7FCF4" w:rsidR="00493AB6" w:rsidRPr="00A35BA7" w:rsidRDefault="00493AB6" w:rsidP="00A35BA7">
      <w:pPr>
        <w:pStyle w:val="PargrafodaLista"/>
        <w:numPr>
          <w:ilvl w:val="0"/>
          <w:numId w:val="15"/>
        </w:numPr>
        <w:tabs>
          <w:tab w:val="left" w:pos="1418"/>
        </w:tabs>
        <w:spacing w:before="120" w:after="120" w:line="320" w:lineRule="exact"/>
        <w:ind w:left="1985" w:hanging="567"/>
        <w:rPr>
          <w:rFonts w:ascii="Tahoma" w:hAnsi="Tahoma" w:cs="Tahoma"/>
          <w:sz w:val="20"/>
          <w:szCs w:val="20"/>
        </w:rPr>
      </w:pPr>
      <w:bookmarkStart w:id="49" w:name="_DV_M26"/>
      <w:bookmarkStart w:id="50" w:name="_Ref445296125"/>
      <w:bookmarkEnd w:id="49"/>
      <w:r w:rsidRPr="00A35BA7">
        <w:rPr>
          <w:rFonts w:ascii="Tahoma" w:hAnsi="Tahoma" w:cs="Tahoma"/>
          <w:sz w:val="20"/>
          <w:szCs w:val="20"/>
        </w:rPr>
        <w:t>Não obstante o descrito no</w:t>
      </w:r>
      <w:r w:rsidR="00F60F4C" w:rsidRPr="00A35BA7">
        <w:rPr>
          <w:rFonts w:ascii="Tahoma" w:hAnsi="Tahoma" w:cs="Tahoma"/>
          <w:sz w:val="20"/>
          <w:szCs w:val="20"/>
        </w:rPr>
        <w:t xml:space="preserve"> inciso </w:t>
      </w:r>
      <w:r w:rsidR="00F60F4C" w:rsidRPr="00A35BA7">
        <w:rPr>
          <w:rFonts w:ascii="Tahoma" w:hAnsi="Tahoma" w:cs="Tahoma"/>
          <w:sz w:val="20"/>
          <w:szCs w:val="20"/>
        </w:rPr>
        <w:fldChar w:fldCharType="begin"/>
      </w:r>
      <w:r w:rsidR="00F60F4C" w:rsidRPr="00A35BA7">
        <w:rPr>
          <w:rFonts w:ascii="Tahoma" w:hAnsi="Tahoma" w:cs="Tahoma"/>
          <w:sz w:val="20"/>
          <w:szCs w:val="20"/>
        </w:rPr>
        <w:instrText xml:space="preserve"> REF _Ref445220717 \r \h </w:instrText>
      </w:r>
      <w:r w:rsidR="007404CC" w:rsidRPr="00A35BA7">
        <w:rPr>
          <w:rFonts w:ascii="Tahoma" w:hAnsi="Tahoma" w:cs="Tahoma"/>
          <w:sz w:val="20"/>
          <w:szCs w:val="20"/>
        </w:rPr>
        <w:instrText xml:space="preserve"> \* MERGEFORMAT </w:instrText>
      </w:r>
      <w:r w:rsidR="00F60F4C" w:rsidRPr="00A35BA7">
        <w:rPr>
          <w:rFonts w:ascii="Tahoma" w:hAnsi="Tahoma" w:cs="Tahoma"/>
          <w:sz w:val="20"/>
          <w:szCs w:val="20"/>
        </w:rPr>
      </w:r>
      <w:r w:rsidR="00F60F4C" w:rsidRPr="00A35BA7">
        <w:rPr>
          <w:rFonts w:ascii="Tahoma" w:hAnsi="Tahoma" w:cs="Tahoma"/>
          <w:sz w:val="20"/>
          <w:szCs w:val="20"/>
        </w:rPr>
        <w:fldChar w:fldCharType="separate"/>
      </w:r>
      <w:r w:rsidR="00FA6B8D">
        <w:rPr>
          <w:rFonts w:ascii="Tahoma" w:hAnsi="Tahoma" w:cs="Tahoma"/>
          <w:sz w:val="20"/>
          <w:szCs w:val="20"/>
        </w:rPr>
        <w:t>(ii)</w:t>
      </w:r>
      <w:r w:rsidR="00F60F4C" w:rsidRPr="00A35BA7">
        <w:rPr>
          <w:rFonts w:ascii="Tahoma" w:hAnsi="Tahoma" w:cs="Tahoma"/>
          <w:sz w:val="20"/>
          <w:szCs w:val="20"/>
        </w:rPr>
        <w:fldChar w:fldCharType="end"/>
      </w:r>
      <w:r w:rsidRPr="00A35BA7">
        <w:rPr>
          <w:rFonts w:ascii="Tahoma" w:hAnsi="Tahoma" w:cs="Tahoma"/>
          <w:sz w:val="20"/>
          <w:szCs w:val="20"/>
        </w:rPr>
        <w:t xml:space="preserve"> acima, as Debêntures somente poderão ser </w:t>
      </w:r>
      <w:r w:rsidR="00E008D4" w:rsidRPr="00A35BA7">
        <w:rPr>
          <w:rFonts w:ascii="Tahoma" w:hAnsi="Tahoma" w:cs="Tahoma"/>
          <w:sz w:val="20"/>
          <w:szCs w:val="20"/>
        </w:rPr>
        <w:t>distribuídas</w:t>
      </w:r>
      <w:r w:rsidRPr="00A35BA7">
        <w:rPr>
          <w:rFonts w:ascii="Tahoma" w:hAnsi="Tahoma" w:cs="Tahoma"/>
          <w:sz w:val="20"/>
          <w:szCs w:val="20"/>
        </w:rPr>
        <w:t xml:space="preserve"> </w:t>
      </w:r>
      <w:r w:rsidR="00E9520E" w:rsidRPr="00A35BA7">
        <w:rPr>
          <w:rFonts w:ascii="Tahoma" w:hAnsi="Tahoma" w:cs="Tahoma"/>
          <w:sz w:val="20"/>
          <w:szCs w:val="20"/>
        </w:rPr>
        <w:t xml:space="preserve">no mercado primário </w:t>
      </w:r>
      <w:r w:rsidR="00E008D4" w:rsidRPr="00A35BA7">
        <w:rPr>
          <w:rFonts w:ascii="Tahoma" w:hAnsi="Tahoma" w:cs="Tahoma"/>
          <w:sz w:val="20"/>
          <w:szCs w:val="20"/>
        </w:rPr>
        <w:t>para</w:t>
      </w:r>
      <w:r w:rsidRPr="00A35BA7">
        <w:rPr>
          <w:rFonts w:ascii="Tahoma" w:hAnsi="Tahoma" w:cs="Tahoma"/>
          <w:sz w:val="20"/>
          <w:szCs w:val="20"/>
        </w:rPr>
        <w:t xml:space="preserve"> Investidores </w:t>
      </w:r>
      <w:r w:rsidR="00F60F4C" w:rsidRPr="00A35BA7">
        <w:rPr>
          <w:rFonts w:ascii="Tahoma" w:hAnsi="Tahoma" w:cs="Tahoma"/>
          <w:sz w:val="20"/>
          <w:szCs w:val="20"/>
        </w:rPr>
        <w:t>Profissionais</w:t>
      </w:r>
      <w:r w:rsidRPr="00A35BA7">
        <w:rPr>
          <w:rFonts w:ascii="Tahoma" w:hAnsi="Tahoma" w:cs="Tahoma"/>
          <w:sz w:val="20"/>
          <w:szCs w:val="20"/>
        </w:rPr>
        <w:t xml:space="preserve"> (conforme </w:t>
      </w:r>
      <w:r w:rsidR="00F60F4C" w:rsidRPr="00A35BA7">
        <w:rPr>
          <w:rFonts w:ascii="Tahoma" w:hAnsi="Tahoma" w:cs="Tahoma"/>
          <w:sz w:val="20"/>
          <w:szCs w:val="20"/>
        </w:rPr>
        <w:t xml:space="preserve">abaixo </w:t>
      </w:r>
      <w:r w:rsidRPr="00A35BA7">
        <w:rPr>
          <w:rFonts w:ascii="Tahoma" w:hAnsi="Tahoma" w:cs="Tahoma"/>
          <w:sz w:val="20"/>
          <w:szCs w:val="20"/>
        </w:rPr>
        <w:t>definido)</w:t>
      </w:r>
      <w:r w:rsidR="00E008D4" w:rsidRPr="00A35BA7">
        <w:rPr>
          <w:rFonts w:ascii="Tahoma" w:hAnsi="Tahoma" w:cs="Tahoma"/>
          <w:sz w:val="20"/>
          <w:szCs w:val="20"/>
        </w:rPr>
        <w:t xml:space="preserve"> e negociadas no mercado secundário entre investidores qualificados, </w:t>
      </w:r>
      <w:r w:rsidR="00E008D4" w:rsidRPr="00A35BA7">
        <w:rPr>
          <w:rFonts w:ascii="Tahoma" w:hAnsi="Tahoma" w:cs="Tahoma"/>
          <w:sz w:val="20"/>
          <w:szCs w:val="20"/>
        </w:rPr>
        <w:lastRenderedPageBreak/>
        <w:t>conforme definição disposta no artigo 9-B da Instrução da CVM nº 539, de 13 de novembro de 2013 e alterações posteriores ("</w:t>
      </w:r>
      <w:r w:rsidR="00E008D4" w:rsidRPr="006145EC">
        <w:rPr>
          <w:rFonts w:ascii="Tahoma" w:hAnsi="Tahoma" w:cs="Tahoma"/>
          <w:sz w:val="20"/>
          <w:szCs w:val="20"/>
          <w:u w:val="single"/>
        </w:rPr>
        <w:t>Instrução CVM 539</w:t>
      </w:r>
      <w:r w:rsidR="00E008D4" w:rsidRPr="00A35BA7">
        <w:rPr>
          <w:rFonts w:ascii="Tahoma" w:hAnsi="Tahoma" w:cs="Tahoma"/>
          <w:sz w:val="20"/>
          <w:szCs w:val="20"/>
        </w:rPr>
        <w:t>")</w:t>
      </w:r>
      <w:r w:rsidRPr="00A35BA7">
        <w:rPr>
          <w:rFonts w:ascii="Tahoma" w:hAnsi="Tahoma" w:cs="Tahoma"/>
          <w:sz w:val="20"/>
          <w:szCs w:val="20"/>
        </w:rPr>
        <w:t xml:space="preserve">, depois de decorridos 90 (noventa) dias corridos </w:t>
      </w:r>
      <w:r w:rsidRPr="00A35BA7">
        <w:rPr>
          <w:rStyle w:val="DeltaViewInsertion"/>
          <w:rFonts w:ascii="Tahoma" w:hAnsi="Tahoma" w:cs="Tahoma"/>
          <w:color w:val="auto"/>
          <w:sz w:val="20"/>
          <w:szCs w:val="20"/>
          <w:u w:val="none"/>
        </w:rPr>
        <w:t>contados da data</w:t>
      </w:r>
      <w:r w:rsidRPr="00A35BA7">
        <w:rPr>
          <w:rFonts w:ascii="Tahoma" w:hAnsi="Tahoma" w:cs="Tahoma"/>
          <w:sz w:val="20"/>
          <w:szCs w:val="20"/>
        </w:rPr>
        <w:t xml:space="preserve"> de </w:t>
      </w:r>
      <w:r w:rsidR="00053C7C" w:rsidRPr="00A35BA7">
        <w:rPr>
          <w:rFonts w:ascii="Tahoma" w:hAnsi="Tahoma" w:cs="Tahoma"/>
          <w:sz w:val="20"/>
          <w:szCs w:val="20"/>
        </w:rPr>
        <w:t>cada</w:t>
      </w:r>
      <w:r w:rsidRPr="00A35BA7">
        <w:rPr>
          <w:rFonts w:ascii="Tahoma" w:hAnsi="Tahoma" w:cs="Tahoma"/>
          <w:sz w:val="20"/>
          <w:szCs w:val="20"/>
        </w:rPr>
        <w:t xml:space="preserve"> subscrição ou aquisição pelo</w:t>
      </w:r>
      <w:r w:rsidR="00E008D4" w:rsidRPr="00A35BA7">
        <w:rPr>
          <w:rFonts w:ascii="Tahoma" w:hAnsi="Tahoma" w:cs="Tahoma"/>
          <w:sz w:val="20"/>
          <w:szCs w:val="20"/>
        </w:rPr>
        <w:t>s</w:t>
      </w:r>
      <w:r w:rsidRPr="00A35BA7">
        <w:rPr>
          <w:rFonts w:ascii="Tahoma" w:hAnsi="Tahoma" w:cs="Tahoma"/>
          <w:sz w:val="20"/>
          <w:szCs w:val="20"/>
        </w:rPr>
        <w:t xml:space="preserve"> </w:t>
      </w:r>
      <w:r w:rsidR="00E008D4" w:rsidRPr="00A35BA7">
        <w:rPr>
          <w:rFonts w:ascii="Tahoma" w:hAnsi="Tahoma" w:cs="Tahoma"/>
          <w:sz w:val="20"/>
          <w:szCs w:val="20"/>
        </w:rPr>
        <w:t>i</w:t>
      </w:r>
      <w:r w:rsidRPr="00A35BA7">
        <w:rPr>
          <w:rFonts w:ascii="Tahoma" w:hAnsi="Tahoma" w:cs="Tahoma"/>
          <w:sz w:val="20"/>
          <w:szCs w:val="20"/>
        </w:rPr>
        <w:t>nvestidor</w:t>
      </w:r>
      <w:r w:rsidR="00E008D4" w:rsidRPr="00A35BA7">
        <w:rPr>
          <w:rFonts w:ascii="Tahoma" w:hAnsi="Tahoma" w:cs="Tahoma"/>
          <w:sz w:val="20"/>
          <w:szCs w:val="20"/>
        </w:rPr>
        <w:t>es</w:t>
      </w:r>
      <w:r w:rsidRPr="00A35BA7">
        <w:rPr>
          <w:rFonts w:ascii="Tahoma" w:hAnsi="Tahoma" w:cs="Tahoma"/>
          <w:sz w:val="20"/>
          <w:szCs w:val="20"/>
        </w:rPr>
        <w:t>, conforme disposto nos artigos 13 e 15 da Instrução CVM 476</w:t>
      </w:r>
      <w:r w:rsidR="00E008D4" w:rsidRPr="00A35BA7">
        <w:rPr>
          <w:rFonts w:ascii="Tahoma" w:hAnsi="Tahoma" w:cs="Tahoma"/>
          <w:sz w:val="20"/>
          <w:szCs w:val="20"/>
        </w:rPr>
        <w:t>,</w:t>
      </w:r>
      <w:r w:rsidRPr="00A35BA7">
        <w:rPr>
          <w:rFonts w:ascii="Tahoma" w:hAnsi="Tahoma" w:cs="Tahoma"/>
          <w:sz w:val="20"/>
          <w:szCs w:val="20"/>
        </w:rPr>
        <w:t xml:space="preserve"> e </w:t>
      </w:r>
      <w:r w:rsidR="007A5513" w:rsidRPr="00A35BA7">
        <w:rPr>
          <w:rFonts w:ascii="Tahoma" w:hAnsi="Tahoma" w:cs="Tahoma"/>
          <w:sz w:val="20"/>
          <w:szCs w:val="20"/>
        </w:rPr>
        <w:t>de observado o</w:t>
      </w:r>
      <w:r w:rsidRPr="00A35BA7">
        <w:rPr>
          <w:rFonts w:ascii="Tahoma" w:hAnsi="Tahoma" w:cs="Tahoma"/>
          <w:sz w:val="20"/>
          <w:szCs w:val="20"/>
        </w:rPr>
        <w:t xml:space="preserve"> cumprimento, pela Emissora, dos itens descritos no artigo 17 da Instrução CVM 476.</w:t>
      </w:r>
      <w:bookmarkEnd w:id="50"/>
    </w:p>
    <w:p w14:paraId="74A8C2C5" w14:textId="77777777"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51" w:name="_DV_M27"/>
      <w:bookmarkStart w:id="52" w:name="_DV_M28"/>
      <w:bookmarkStart w:id="53" w:name="_DV_M29"/>
      <w:bookmarkStart w:id="54" w:name="_DV_M30"/>
      <w:bookmarkStart w:id="55" w:name="_DV_M34"/>
      <w:bookmarkStart w:id="56" w:name="_DV_M35"/>
      <w:bookmarkStart w:id="57" w:name="_DV_M36"/>
      <w:bookmarkStart w:id="58" w:name="_DV_M37"/>
      <w:bookmarkEnd w:id="51"/>
      <w:bookmarkEnd w:id="52"/>
      <w:bookmarkEnd w:id="53"/>
      <w:bookmarkEnd w:id="54"/>
      <w:bookmarkEnd w:id="55"/>
      <w:bookmarkEnd w:id="56"/>
      <w:bookmarkEnd w:id="57"/>
      <w:bookmarkEnd w:id="58"/>
      <w:r w:rsidRPr="00A35BA7">
        <w:rPr>
          <w:rFonts w:ascii="Tahoma" w:hAnsi="Tahoma" w:cs="Tahoma"/>
          <w:bCs/>
          <w:iCs/>
          <w:sz w:val="20"/>
          <w:szCs w:val="20"/>
        </w:rPr>
        <w:t>CARACTERÍSTICAS DA EMISSÃO</w:t>
      </w:r>
    </w:p>
    <w:p w14:paraId="38488C8D" w14:textId="77777777"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bookmarkStart w:id="59" w:name="_DV_M38"/>
      <w:bookmarkEnd w:id="59"/>
      <w:r w:rsidRPr="00A35BA7">
        <w:rPr>
          <w:rFonts w:ascii="Tahoma" w:hAnsi="Tahoma" w:cs="Tahoma"/>
          <w:b/>
          <w:bCs/>
          <w:sz w:val="20"/>
          <w:szCs w:val="20"/>
        </w:rPr>
        <w:t>Objeto Social</w:t>
      </w:r>
    </w:p>
    <w:p w14:paraId="35297BED" w14:textId="6801230D" w:rsidR="003517F9" w:rsidRPr="00A35BA7" w:rsidRDefault="00493AB6" w:rsidP="006523C2">
      <w:pPr>
        <w:pStyle w:val="PargrafodaLista"/>
        <w:numPr>
          <w:ilvl w:val="0"/>
          <w:numId w:val="17"/>
        </w:numPr>
        <w:tabs>
          <w:tab w:val="left" w:pos="1701"/>
        </w:tabs>
        <w:spacing w:before="120" w:after="120" w:line="320" w:lineRule="exact"/>
        <w:ind w:left="1701" w:hanging="1134"/>
        <w:rPr>
          <w:rStyle w:val="DeltaViewInsertion"/>
          <w:rFonts w:ascii="Tahoma" w:hAnsi="Tahoma" w:cs="Tahoma"/>
          <w:color w:val="auto"/>
          <w:sz w:val="20"/>
          <w:szCs w:val="20"/>
          <w:u w:val="none"/>
        </w:rPr>
      </w:pPr>
      <w:bookmarkStart w:id="60" w:name="_DV_M39"/>
      <w:bookmarkEnd w:id="60"/>
      <w:r w:rsidRPr="00A35BA7">
        <w:rPr>
          <w:rStyle w:val="DeltaViewInsertion"/>
          <w:rFonts w:ascii="Tahoma" w:hAnsi="Tahoma" w:cs="Tahoma"/>
          <w:color w:val="auto"/>
          <w:sz w:val="20"/>
          <w:szCs w:val="20"/>
          <w:u w:val="none"/>
        </w:rPr>
        <w:t>A Emissora tem por objeto social</w:t>
      </w:r>
      <w:r w:rsidR="004B680B" w:rsidRPr="00A35BA7">
        <w:rPr>
          <w:rFonts w:ascii="Tahoma" w:hAnsi="Tahoma" w:cs="Tahoma"/>
          <w:sz w:val="20"/>
          <w:szCs w:val="20"/>
        </w:rPr>
        <w:t xml:space="preserve"> </w:t>
      </w:r>
      <w:r w:rsidR="001B3743" w:rsidRPr="00A35BA7">
        <w:rPr>
          <w:rFonts w:ascii="Tahoma" w:hAnsi="Tahoma" w:cs="Tahoma"/>
          <w:sz w:val="20"/>
          <w:szCs w:val="20"/>
        </w:rPr>
        <w:t>a</w:t>
      </w:r>
      <w:r w:rsidR="001A1F58" w:rsidRPr="00A35BA7">
        <w:rPr>
          <w:rFonts w:ascii="Tahoma" w:hAnsi="Tahoma" w:cs="Tahoma"/>
          <w:sz w:val="20"/>
          <w:szCs w:val="20"/>
        </w:rPr>
        <w:t xml:space="preserve"> prestação dos serviços de: </w:t>
      </w:r>
      <w:r w:rsidR="001A1F58" w:rsidRPr="00A35BA7">
        <w:rPr>
          <w:rFonts w:ascii="Tahoma" w:hAnsi="Tahoma" w:cs="Tahoma"/>
          <w:b/>
          <w:sz w:val="20"/>
          <w:szCs w:val="20"/>
        </w:rPr>
        <w:t>(i) </w:t>
      </w:r>
      <w:r w:rsidR="001A1F58" w:rsidRPr="00A35BA7">
        <w:rPr>
          <w:rFonts w:ascii="Tahoma" w:hAnsi="Tahoma" w:cs="Tahoma"/>
          <w:sz w:val="20"/>
          <w:szCs w:val="20"/>
        </w:rPr>
        <w:t xml:space="preserve">análise e desenvolvimento de sistemas; </w:t>
      </w:r>
      <w:r w:rsidR="001A1F58" w:rsidRPr="00A35BA7">
        <w:rPr>
          <w:rFonts w:ascii="Tahoma" w:hAnsi="Tahoma" w:cs="Tahoma"/>
          <w:b/>
          <w:sz w:val="20"/>
          <w:szCs w:val="20"/>
        </w:rPr>
        <w:t>(ii) </w:t>
      </w:r>
      <w:r w:rsidR="001A1F58" w:rsidRPr="00A35BA7">
        <w:rPr>
          <w:rFonts w:ascii="Tahoma" w:hAnsi="Tahoma" w:cs="Tahoma"/>
          <w:sz w:val="20"/>
          <w:szCs w:val="20"/>
        </w:rPr>
        <w:t xml:space="preserve">programação de sistemas; </w:t>
      </w:r>
      <w:r w:rsidR="001A1F58" w:rsidRPr="00A35BA7">
        <w:rPr>
          <w:rFonts w:ascii="Tahoma" w:hAnsi="Tahoma" w:cs="Tahoma"/>
          <w:b/>
          <w:sz w:val="20"/>
          <w:szCs w:val="20"/>
        </w:rPr>
        <w:t>(iii) </w:t>
      </w:r>
      <w:r w:rsidR="001A1F58" w:rsidRPr="00A35BA7">
        <w:rPr>
          <w:rFonts w:ascii="Tahoma" w:hAnsi="Tahoma" w:cs="Tahoma"/>
          <w:sz w:val="20"/>
          <w:szCs w:val="20"/>
        </w:rPr>
        <w:t xml:space="preserve">processamento de dados e congêneres; </w:t>
      </w:r>
      <w:r w:rsidR="001A1F58" w:rsidRPr="00A35BA7">
        <w:rPr>
          <w:rFonts w:ascii="Tahoma" w:hAnsi="Tahoma" w:cs="Tahoma"/>
          <w:b/>
          <w:sz w:val="20"/>
          <w:szCs w:val="20"/>
        </w:rPr>
        <w:t>(iv) </w:t>
      </w:r>
      <w:r w:rsidR="001A1F58" w:rsidRPr="00A35BA7">
        <w:rPr>
          <w:rFonts w:ascii="Tahoma" w:hAnsi="Tahoma" w:cs="Tahoma"/>
          <w:sz w:val="20"/>
          <w:szCs w:val="20"/>
        </w:rPr>
        <w:t xml:space="preserve">elaboração de programas de computadores, inclusive jogos eletrônicos; </w:t>
      </w:r>
      <w:r w:rsidR="001A1F58" w:rsidRPr="00A35BA7">
        <w:rPr>
          <w:rFonts w:ascii="Tahoma" w:hAnsi="Tahoma" w:cs="Tahoma"/>
          <w:b/>
          <w:sz w:val="20"/>
          <w:szCs w:val="20"/>
        </w:rPr>
        <w:t>(v) </w:t>
      </w:r>
      <w:r w:rsidR="001A1F58" w:rsidRPr="00A35BA7">
        <w:rPr>
          <w:rFonts w:ascii="Tahoma" w:hAnsi="Tahoma" w:cs="Tahoma"/>
          <w:sz w:val="20"/>
          <w:szCs w:val="20"/>
        </w:rPr>
        <w:t xml:space="preserve">licenciamento ou cessão de direito de uso de programas de computação; </w:t>
      </w:r>
      <w:r w:rsidR="001A1F58" w:rsidRPr="00A35BA7">
        <w:rPr>
          <w:rFonts w:ascii="Tahoma" w:hAnsi="Tahoma" w:cs="Tahoma"/>
          <w:b/>
          <w:sz w:val="20"/>
          <w:szCs w:val="20"/>
        </w:rPr>
        <w:t>(vi) </w:t>
      </w:r>
      <w:r w:rsidR="001A1F58" w:rsidRPr="00A35BA7">
        <w:rPr>
          <w:rFonts w:ascii="Tahoma" w:hAnsi="Tahoma" w:cs="Tahoma"/>
          <w:sz w:val="20"/>
          <w:szCs w:val="20"/>
        </w:rPr>
        <w:t xml:space="preserve">assessoria e consultoria em informática; </w:t>
      </w:r>
      <w:r w:rsidR="001A1F58" w:rsidRPr="00A35BA7">
        <w:rPr>
          <w:rFonts w:ascii="Tahoma" w:hAnsi="Tahoma" w:cs="Tahoma"/>
          <w:b/>
          <w:sz w:val="20"/>
          <w:szCs w:val="20"/>
        </w:rPr>
        <w:t>(vii) </w:t>
      </w:r>
      <w:r w:rsidR="001A1F58" w:rsidRPr="00A35BA7">
        <w:rPr>
          <w:rFonts w:ascii="Tahoma" w:hAnsi="Tahoma" w:cs="Tahoma"/>
          <w:sz w:val="20"/>
          <w:szCs w:val="20"/>
        </w:rPr>
        <w:t xml:space="preserve">terceirização de mão de obra em serviços de tecnologia de informação; </w:t>
      </w:r>
      <w:r w:rsidR="001A1F58" w:rsidRPr="00A35BA7">
        <w:rPr>
          <w:rFonts w:ascii="Tahoma" w:hAnsi="Tahoma" w:cs="Tahoma"/>
          <w:b/>
          <w:sz w:val="20"/>
          <w:szCs w:val="20"/>
        </w:rPr>
        <w:t>(viii) </w:t>
      </w:r>
      <w:r w:rsidR="001A1F58" w:rsidRPr="00A35BA7">
        <w:rPr>
          <w:rFonts w:ascii="Tahoma" w:hAnsi="Tahoma" w:cs="Tahoma"/>
          <w:sz w:val="20"/>
          <w:szCs w:val="20"/>
        </w:rPr>
        <w:t xml:space="preserve">suporte técnico em informática, inclusive instalação, configuração e manutenção de programas de computação e bancos de dados; </w:t>
      </w:r>
      <w:r w:rsidR="00B57234" w:rsidRPr="00A35BA7">
        <w:rPr>
          <w:rFonts w:ascii="Tahoma" w:hAnsi="Tahoma" w:cs="Tahoma"/>
          <w:b/>
          <w:sz w:val="20"/>
          <w:szCs w:val="20"/>
        </w:rPr>
        <w:t>(ix) </w:t>
      </w:r>
      <w:r w:rsidR="00B57234" w:rsidRPr="00A35BA7">
        <w:rPr>
          <w:rFonts w:ascii="Tahoma" w:hAnsi="Tahoma" w:cs="Tahoma"/>
          <w:sz w:val="20"/>
          <w:szCs w:val="20"/>
        </w:rPr>
        <w:t xml:space="preserve">planejamento, confecção, manutenção e atualização de páginas eletrônicas; e </w:t>
      </w:r>
      <w:r w:rsidR="00B57234" w:rsidRPr="00A35BA7">
        <w:rPr>
          <w:rFonts w:ascii="Tahoma" w:hAnsi="Tahoma" w:cs="Tahoma"/>
          <w:b/>
          <w:sz w:val="20"/>
          <w:szCs w:val="20"/>
        </w:rPr>
        <w:t>(x) </w:t>
      </w:r>
      <w:r w:rsidR="00B57234" w:rsidRPr="00A35BA7">
        <w:rPr>
          <w:rFonts w:ascii="Tahoma" w:hAnsi="Tahoma" w:cs="Tahoma"/>
          <w:sz w:val="20"/>
          <w:szCs w:val="20"/>
        </w:rPr>
        <w:t xml:space="preserve">representação e comercialização de softwares e hardwares. </w:t>
      </w:r>
    </w:p>
    <w:p w14:paraId="4AF7101C" w14:textId="77777777"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bookmarkStart w:id="61" w:name="_DV_M40"/>
      <w:bookmarkEnd w:id="61"/>
      <w:r w:rsidRPr="00A35BA7">
        <w:rPr>
          <w:rFonts w:ascii="Tahoma" w:hAnsi="Tahoma" w:cs="Tahoma"/>
          <w:b/>
          <w:bCs/>
          <w:sz w:val="20"/>
          <w:szCs w:val="20"/>
        </w:rPr>
        <w:t>Série</w:t>
      </w:r>
    </w:p>
    <w:p w14:paraId="2CBDBAA6" w14:textId="77777777" w:rsidR="00493AB6" w:rsidRPr="00A35BA7" w:rsidRDefault="00493AB6" w:rsidP="006523C2">
      <w:pPr>
        <w:pStyle w:val="PargrafodaLista"/>
        <w:numPr>
          <w:ilvl w:val="0"/>
          <w:numId w:val="18"/>
        </w:numPr>
        <w:tabs>
          <w:tab w:val="left" w:pos="1701"/>
        </w:tabs>
        <w:spacing w:before="120" w:after="120" w:line="320" w:lineRule="exact"/>
        <w:ind w:left="1701" w:hanging="1134"/>
        <w:rPr>
          <w:rFonts w:ascii="Tahoma" w:hAnsi="Tahoma" w:cs="Tahoma"/>
          <w:sz w:val="20"/>
          <w:szCs w:val="20"/>
        </w:rPr>
      </w:pPr>
      <w:bookmarkStart w:id="62" w:name="_DV_M41"/>
      <w:bookmarkEnd w:id="62"/>
      <w:r w:rsidRPr="00A35BA7">
        <w:rPr>
          <w:rFonts w:ascii="Tahoma" w:hAnsi="Tahoma" w:cs="Tahoma"/>
          <w:sz w:val="20"/>
          <w:szCs w:val="20"/>
        </w:rPr>
        <w:t>A Emissão será realizada em uma única série.</w:t>
      </w:r>
    </w:p>
    <w:p w14:paraId="087B8957" w14:textId="77777777"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r w:rsidRPr="00A35BA7">
        <w:rPr>
          <w:rFonts w:ascii="Tahoma" w:hAnsi="Tahoma" w:cs="Tahoma"/>
          <w:b/>
          <w:bCs/>
          <w:sz w:val="20"/>
          <w:szCs w:val="20"/>
        </w:rPr>
        <w:t>Valor Total da Emissão</w:t>
      </w:r>
    </w:p>
    <w:p w14:paraId="57E08537" w14:textId="20F1E328" w:rsidR="00493AB6" w:rsidRPr="00A35BA7" w:rsidRDefault="00493AB6" w:rsidP="006523C2">
      <w:pPr>
        <w:pStyle w:val="PargrafodaLista"/>
        <w:numPr>
          <w:ilvl w:val="0"/>
          <w:numId w:val="19"/>
        </w:numPr>
        <w:tabs>
          <w:tab w:val="left" w:pos="851"/>
          <w:tab w:val="left" w:pos="1701"/>
        </w:tabs>
        <w:spacing w:before="120" w:after="120" w:line="320" w:lineRule="exact"/>
        <w:ind w:left="1701" w:hanging="1134"/>
        <w:rPr>
          <w:rFonts w:ascii="Tahoma" w:hAnsi="Tahoma" w:cs="Tahoma"/>
          <w:b/>
          <w:bCs/>
          <w:sz w:val="20"/>
          <w:szCs w:val="20"/>
        </w:rPr>
      </w:pPr>
      <w:bookmarkStart w:id="63" w:name="_DV_M43"/>
      <w:bookmarkStart w:id="64" w:name="_Ref445296216"/>
      <w:bookmarkEnd w:id="63"/>
      <w:r w:rsidRPr="00A35BA7">
        <w:rPr>
          <w:rFonts w:ascii="Tahoma" w:hAnsi="Tahoma" w:cs="Tahoma"/>
          <w:sz w:val="20"/>
          <w:szCs w:val="20"/>
        </w:rPr>
        <w:t>O valor total da Emissão será de</w:t>
      </w:r>
      <w:r w:rsidR="006B0E6B" w:rsidRPr="00A35BA7">
        <w:rPr>
          <w:rFonts w:ascii="Tahoma" w:hAnsi="Tahoma" w:cs="Tahoma"/>
          <w:sz w:val="20"/>
          <w:szCs w:val="20"/>
        </w:rPr>
        <w:t xml:space="preserve"> </w:t>
      </w:r>
      <w:r w:rsidRPr="00A35BA7">
        <w:rPr>
          <w:rFonts w:ascii="Tahoma" w:hAnsi="Tahoma" w:cs="Tahoma"/>
          <w:sz w:val="20"/>
          <w:szCs w:val="20"/>
        </w:rPr>
        <w:t>R$</w:t>
      </w:r>
      <w:r w:rsidR="00CA07C7">
        <w:rPr>
          <w:rFonts w:ascii="Tahoma" w:hAnsi="Tahoma" w:cs="Tahoma"/>
          <w:sz w:val="20"/>
          <w:szCs w:val="20"/>
        </w:rPr>
        <w:t>100</w:t>
      </w:r>
      <w:r w:rsidR="00A67FFA" w:rsidRPr="00A35BA7">
        <w:rPr>
          <w:rFonts w:ascii="Tahoma" w:hAnsi="Tahoma" w:cs="Tahoma"/>
          <w:sz w:val="20"/>
          <w:szCs w:val="20"/>
        </w:rPr>
        <w:t>.000.000,00 (</w:t>
      </w:r>
      <w:r w:rsidR="00CA07C7">
        <w:rPr>
          <w:rFonts w:ascii="Tahoma" w:hAnsi="Tahoma" w:cs="Tahoma"/>
          <w:sz w:val="20"/>
          <w:szCs w:val="20"/>
        </w:rPr>
        <w:t>cem</w:t>
      </w:r>
      <w:r w:rsidR="00CA07C7" w:rsidRPr="00A35BA7">
        <w:rPr>
          <w:rFonts w:ascii="Tahoma" w:hAnsi="Tahoma" w:cs="Tahoma"/>
          <w:sz w:val="20"/>
          <w:szCs w:val="20"/>
        </w:rPr>
        <w:t xml:space="preserve"> </w:t>
      </w:r>
      <w:r w:rsidR="00A67FFA" w:rsidRPr="00A35BA7">
        <w:rPr>
          <w:rFonts w:ascii="Tahoma" w:hAnsi="Tahoma" w:cs="Tahoma"/>
          <w:sz w:val="20"/>
          <w:szCs w:val="20"/>
        </w:rPr>
        <w:t>milhões de reais)</w:t>
      </w:r>
      <w:r w:rsidRPr="00A35BA7">
        <w:rPr>
          <w:rFonts w:ascii="Tahoma" w:hAnsi="Tahoma" w:cs="Tahoma"/>
          <w:sz w:val="20"/>
          <w:szCs w:val="20"/>
        </w:rPr>
        <w:t xml:space="preserve"> na Data de Emiss</w:t>
      </w:r>
      <w:r w:rsidR="00937F21" w:rsidRPr="00A35BA7">
        <w:rPr>
          <w:rFonts w:ascii="Tahoma" w:hAnsi="Tahoma" w:cs="Tahoma"/>
          <w:sz w:val="20"/>
          <w:szCs w:val="20"/>
        </w:rPr>
        <w:t>ão (conforme abaixo definido)</w:t>
      </w:r>
      <w:r w:rsidRPr="00A35BA7">
        <w:rPr>
          <w:rFonts w:ascii="Tahoma" w:hAnsi="Tahoma" w:cs="Tahoma"/>
          <w:sz w:val="20"/>
          <w:szCs w:val="20"/>
        </w:rPr>
        <w:t>.</w:t>
      </w:r>
      <w:bookmarkEnd w:id="64"/>
    </w:p>
    <w:p w14:paraId="12C6EECA" w14:textId="77777777"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bookmarkStart w:id="65" w:name="_DV_M44"/>
      <w:bookmarkEnd w:id="65"/>
      <w:r w:rsidRPr="00A35BA7">
        <w:rPr>
          <w:rFonts w:ascii="Tahoma" w:hAnsi="Tahoma" w:cs="Tahoma"/>
          <w:b/>
          <w:bCs/>
          <w:sz w:val="20"/>
          <w:szCs w:val="20"/>
        </w:rPr>
        <w:t>Quantidade de Debêntures</w:t>
      </w:r>
    </w:p>
    <w:p w14:paraId="072D8EDC" w14:textId="52197EA3" w:rsidR="00493AB6" w:rsidRPr="00A35BA7" w:rsidRDefault="00493AB6" w:rsidP="006523C2">
      <w:pPr>
        <w:pStyle w:val="p0"/>
        <w:numPr>
          <w:ilvl w:val="0"/>
          <w:numId w:val="20"/>
        </w:numPr>
        <w:tabs>
          <w:tab w:val="clear" w:pos="720"/>
          <w:tab w:val="left" w:pos="1701"/>
        </w:tabs>
        <w:spacing w:before="120" w:after="120" w:line="320" w:lineRule="exact"/>
        <w:ind w:left="1701" w:hanging="1134"/>
        <w:rPr>
          <w:rFonts w:ascii="Tahoma" w:hAnsi="Tahoma" w:cs="Tahoma"/>
          <w:sz w:val="20"/>
          <w:szCs w:val="20"/>
        </w:rPr>
      </w:pPr>
      <w:bookmarkStart w:id="66" w:name="_DV_M45"/>
      <w:bookmarkEnd w:id="66"/>
      <w:r w:rsidRPr="00A35BA7">
        <w:rPr>
          <w:rFonts w:ascii="Tahoma" w:hAnsi="Tahoma" w:cs="Tahoma"/>
          <w:sz w:val="20"/>
          <w:szCs w:val="20"/>
        </w:rPr>
        <w:t xml:space="preserve">Serão emitidas </w:t>
      </w:r>
      <w:r w:rsidR="00CA07C7">
        <w:rPr>
          <w:rFonts w:ascii="Tahoma" w:hAnsi="Tahoma" w:cs="Tahoma"/>
          <w:bCs/>
          <w:sz w:val="20"/>
          <w:szCs w:val="20"/>
        </w:rPr>
        <w:t>10.000 (dez</w:t>
      </w:r>
      <w:r w:rsidR="00264A84" w:rsidRPr="00A35BA7">
        <w:rPr>
          <w:rFonts w:ascii="Tahoma" w:hAnsi="Tahoma" w:cs="Tahoma"/>
          <w:bCs/>
          <w:sz w:val="20"/>
          <w:szCs w:val="20"/>
        </w:rPr>
        <w:t xml:space="preserve"> mil</w:t>
      </w:r>
      <w:r w:rsidR="0095679F" w:rsidRPr="00A35BA7">
        <w:rPr>
          <w:rFonts w:ascii="Tahoma" w:hAnsi="Tahoma" w:cs="Tahoma"/>
          <w:sz w:val="20"/>
          <w:szCs w:val="20"/>
        </w:rPr>
        <w:t>)</w:t>
      </w:r>
      <w:r w:rsidR="005127C0" w:rsidRPr="00A35BA7">
        <w:rPr>
          <w:rFonts w:ascii="Tahoma" w:hAnsi="Tahoma" w:cs="Tahoma"/>
          <w:sz w:val="20"/>
          <w:szCs w:val="20"/>
        </w:rPr>
        <w:t xml:space="preserve"> </w:t>
      </w:r>
      <w:r w:rsidRPr="00A35BA7">
        <w:rPr>
          <w:rFonts w:ascii="Tahoma" w:hAnsi="Tahoma" w:cs="Tahoma"/>
          <w:sz w:val="20"/>
          <w:szCs w:val="20"/>
        </w:rPr>
        <w:t>Debêntures.</w:t>
      </w:r>
    </w:p>
    <w:p w14:paraId="76C14DF8" w14:textId="5E8B1CA2"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bookmarkStart w:id="67" w:name="_DV_M46"/>
      <w:bookmarkStart w:id="68" w:name="_Ref445233169"/>
      <w:bookmarkEnd w:id="67"/>
      <w:r w:rsidRPr="00A35BA7">
        <w:rPr>
          <w:rFonts w:ascii="Tahoma" w:hAnsi="Tahoma" w:cs="Tahoma"/>
          <w:b/>
          <w:bCs/>
          <w:sz w:val="20"/>
          <w:szCs w:val="20"/>
        </w:rPr>
        <w:t>Destinação dos Recursos</w:t>
      </w:r>
      <w:bookmarkEnd w:id="68"/>
    </w:p>
    <w:p w14:paraId="521E0F88" w14:textId="20AB3E8E" w:rsidR="00493AB6" w:rsidRPr="00A35BA7" w:rsidRDefault="00493AB6" w:rsidP="006523C2">
      <w:pPr>
        <w:pStyle w:val="PargrafodaLista"/>
        <w:numPr>
          <w:ilvl w:val="0"/>
          <w:numId w:val="21"/>
        </w:numPr>
        <w:tabs>
          <w:tab w:val="left" w:pos="1701"/>
        </w:tabs>
        <w:spacing w:before="120" w:after="120" w:line="320" w:lineRule="exact"/>
        <w:ind w:left="1701" w:hanging="1134"/>
        <w:rPr>
          <w:rStyle w:val="DeltaViewMoveSource"/>
          <w:rFonts w:ascii="Tahoma" w:hAnsi="Tahoma" w:cs="Tahoma"/>
          <w:color w:val="auto"/>
          <w:sz w:val="20"/>
          <w:szCs w:val="20"/>
        </w:rPr>
      </w:pPr>
      <w:bookmarkStart w:id="69" w:name="_DV_M47"/>
      <w:bookmarkEnd w:id="69"/>
      <w:r w:rsidRPr="00A35BA7">
        <w:rPr>
          <w:rFonts w:ascii="Tahoma" w:hAnsi="Tahoma" w:cs="Tahoma"/>
          <w:sz w:val="20"/>
          <w:szCs w:val="20"/>
        </w:rPr>
        <w:t xml:space="preserve">Os recursos obtidos por meio da Emissão serão </w:t>
      </w:r>
      <w:r w:rsidR="00621F92" w:rsidRPr="00A35BA7">
        <w:rPr>
          <w:rFonts w:ascii="Tahoma" w:hAnsi="Tahoma" w:cs="Tahoma"/>
          <w:sz w:val="20"/>
          <w:szCs w:val="20"/>
        </w:rPr>
        <w:t xml:space="preserve">utilizados </w:t>
      </w:r>
      <w:r w:rsidR="00264A84" w:rsidRPr="00A35BA7">
        <w:rPr>
          <w:rFonts w:ascii="Tahoma" w:hAnsi="Tahoma" w:cs="Tahoma"/>
          <w:sz w:val="20"/>
          <w:szCs w:val="20"/>
        </w:rPr>
        <w:t>para</w:t>
      </w:r>
      <w:r w:rsidR="004100B2" w:rsidRPr="00A35BA7">
        <w:rPr>
          <w:rFonts w:ascii="Tahoma" w:hAnsi="Tahoma" w:cs="Tahoma"/>
          <w:sz w:val="20"/>
          <w:szCs w:val="20"/>
        </w:rPr>
        <w:t xml:space="preserve"> </w:t>
      </w:r>
      <w:r w:rsidR="00CA07C7">
        <w:rPr>
          <w:rFonts w:ascii="Tahoma" w:hAnsi="Tahoma" w:cs="Tahoma"/>
          <w:sz w:val="20"/>
          <w:szCs w:val="20"/>
        </w:rPr>
        <w:t xml:space="preserve">composição de </w:t>
      </w:r>
      <w:r w:rsidR="00CA07C7" w:rsidRPr="00CA07C7">
        <w:rPr>
          <w:rFonts w:ascii="Tahoma" w:hAnsi="Tahoma" w:cs="Tahoma"/>
          <w:sz w:val="20"/>
          <w:szCs w:val="20"/>
        </w:rPr>
        <w:t>investimento em bens de capital</w:t>
      </w:r>
      <w:r w:rsidR="00CA07C7">
        <w:rPr>
          <w:rFonts w:ascii="Tahoma" w:hAnsi="Tahoma" w:cs="Tahoma"/>
          <w:sz w:val="20"/>
          <w:szCs w:val="20"/>
        </w:rPr>
        <w:t xml:space="preserve"> (CAPEX)</w:t>
      </w:r>
      <w:r w:rsidR="00792A4A">
        <w:rPr>
          <w:rFonts w:ascii="Tahoma" w:hAnsi="Tahoma" w:cs="Tahoma"/>
          <w:sz w:val="20"/>
          <w:szCs w:val="20"/>
        </w:rPr>
        <w:t xml:space="preserve"> </w:t>
      </w:r>
      <w:r w:rsidR="00792A4A">
        <w:rPr>
          <w:rFonts w:ascii="Tahoma" w:hAnsi="Tahoma" w:cs="Tahoma"/>
          <w:bCs/>
          <w:color w:val="000000"/>
          <w:sz w:val="20"/>
          <w:szCs w:val="20"/>
          <w:lang w:eastAsia="pt-BR"/>
        </w:rPr>
        <w:t>e atendimento das necessidades de caixa da Emissora</w:t>
      </w:r>
      <w:r w:rsidR="0095679F" w:rsidRPr="00A35BA7">
        <w:rPr>
          <w:rStyle w:val="DeltaViewMoveSource"/>
          <w:rFonts w:ascii="Tahoma" w:hAnsi="Tahoma" w:cs="Tahoma"/>
          <w:strike w:val="0"/>
          <w:color w:val="auto"/>
          <w:sz w:val="20"/>
          <w:szCs w:val="20"/>
        </w:rPr>
        <w:t>.</w:t>
      </w:r>
    </w:p>
    <w:p w14:paraId="34FB9979" w14:textId="77777777"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bookmarkStart w:id="70" w:name="_DV_M48"/>
      <w:bookmarkEnd w:id="70"/>
      <w:r w:rsidRPr="00A35BA7">
        <w:rPr>
          <w:rFonts w:ascii="Tahoma" w:hAnsi="Tahoma" w:cs="Tahoma"/>
          <w:b/>
          <w:bCs/>
          <w:sz w:val="20"/>
          <w:szCs w:val="20"/>
        </w:rPr>
        <w:t>Número da Emissão</w:t>
      </w:r>
    </w:p>
    <w:p w14:paraId="0D2C2AEF" w14:textId="252177F9" w:rsidR="00493AB6" w:rsidRPr="00A35BA7" w:rsidRDefault="00493AB6" w:rsidP="006523C2">
      <w:pPr>
        <w:pStyle w:val="PargrafodaLista"/>
        <w:numPr>
          <w:ilvl w:val="0"/>
          <w:numId w:val="22"/>
        </w:numPr>
        <w:tabs>
          <w:tab w:val="left" w:pos="1560"/>
        </w:tabs>
        <w:spacing w:before="120" w:after="120" w:line="320" w:lineRule="exact"/>
        <w:ind w:left="1701" w:hanging="1134"/>
        <w:rPr>
          <w:rFonts w:ascii="Tahoma" w:hAnsi="Tahoma" w:cs="Tahoma"/>
          <w:sz w:val="20"/>
          <w:szCs w:val="20"/>
        </w:rPr>
      </w:pPr>
      <w:r w:rsidRPr="00A35BA7">
        <w:rPr>
          <w:rFonts w:ascii="Tahoma" w:hAnsi="Tahoma" w:cs="Tahoma"/>
          <w:sz w:val="20"/>
          <w:szCs w:val="20"/>
        </w:rPr>
        <w:t>Esta Esc</w:t>
      </w:r>
      <w:r w:rsidR="00FF37D9" w:rsidRPr="00A35BA7">
        <w:rPr>
          <w:rFonts w:ascii="Tahoma" w:hAnsi="Tahoma" w:cs="Tahoma"/>
          <w:sz w:val="20"/>
          <w:szCs w:val="20"/>
        </w:rPr>
        <w:t xml:space="preserve">ritura de Emissão representa a </w:t>
      </w:r>
      <w:r w:rsidR="00CA07C7">
        <w:rPr>
          <w:rFonts w:ascii="Tahoma" w:hAnsi="Tahoma" w:cs="Tahoma"/>
          <w:sz w:val="20"/>
          <w:szCs w:val="20"/>
        </w:rPr>
        <w:t>2</w:t>
      </w:r>
      <w:r w:rsidR="006851F0" w:rsidRPr="00A35BA7">
        <w:rPr>
          <w:rFonts w:ascii="Tahoma" w:hAnsi="Tahoma" w:cs="Tahoma"/>
          <w:sz w:val="20"/>
          <w:szCs w:val="20"/>
        </w:rPr>
        <w:t>ª (</w:t>
      </w:r>
      <w:r w:rsidR="00CA07C7">
        <w:rPr>
          <w:rFonts w:ascii="Tahoma" w:hAnsi="Tahoma" w:cs="Tahoma"/>
          <w:sz w:val="20"/>
          <w:szCs w:val="20"/>
        </w:rPr>
        <w:t>segunda</w:t>
      </w:r>
      <w:r w:rsidR="006851F0" w:rsidRPr="00A35BA7">
        <w:rPr>
          <w:rFonts w:ascii="Tahoma" w:hAnsi="Tahoma" w:cs="Tahoma"/>
          <w:sz w:val="20"/>
          <w:szCs w:val="20"/>
        </w:rPr>
        <w:t>)</w:t>
      </w:r>
      <w:r w:rsidR="00874172" w:rsidRPr="00A35BA7">
        <w:rPr>
          <w:rFonts w:ascii="Tahoma" w:hAnsi="Tahoma" w:cs="Tahoma"/>
          <w:sz w:val="20"/>
          <w:szCs w:val="20"/>
        </w:rPr>
        <w:t xml:space="preserve"> </w:t>
      </w:r>
      <w:r w:rsidRPr="00A35BA7">
        <w:rPr>
          <w:rFonts w:ascii="Tahoma" w:hAnsi="Tahoma" w:cs="Tahoma"/>
          <w:sz w:val="20"/>
          <w:szCs w:val="20"/>
        </w:rPr>
        <w:t>emissão de debêntures da Emissora</w:t>
      </w:r>
      <w:r w:rsidRPr="00A35BA7">
        <w:rPr>
          <w:rStyle w:val="DeltaViewInsertion"/>
          <w:rFonts w:ascii="Tahoma" w:hAnsi="Tahoma" w:cs="Tahoma"/>
          <w:color w:val="auto"/>
          <w:sz w:val="20"/>
          <w:szCs w:val="20"/>
          <w:u w:val="none"/>
        </w:rPr>
        <w:t>.</w:t>
      </w:r>
    </w:p>
    <w:p w14:paraId="793E5B49" w14:textId="77777777"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bookmarkStart w:id="71" w:name="_DV_M50"/>
      <w:bookmarkEnd w:id="71"/>
      <w:r w:rsidRPr="00A35BA7">
        <w:rPr>
          <w:rFonts w:ascii="Tahoma" w:hAnsi="Tahoma" w:cs="Tahoma"/>
          <w:b/>
          <w:bCs/>
          <w:sz w:val="20"/>
          <w:szCs w:val="20"/>
        </w:rPr>
        <w:t xml:space="preserve">Banco </w:t>
      </w:r>
      <w:r w:rsidR="0083589A" w:rsidRPr="00A35BA7">
        <w:rPr>
          <w:rFonts w:ascii="Tahoma" w:hAnsi="Tahoma" w:cs="Tahoma"/>
          <w:b/>
          <w:bCs/>
          <w:sz w:val="20"/>
          <w:szCs w:val="20"/>
        </w:rPr>
        <w:t>Liquidante e Escriturador</w:t>
      </w:r>
      <w:r w:rsidR="004100B2" w:rsidRPr="00A35BA7">
        <w:rPr>
          <w:rFonts w:ascii="Tahoma" w:hAnsi="Tahoma" w:cs="Tahoma"/>
          <w:b/>
          <w:bCs/>
          <w:sz w:val="20"/>
          <w:szCs w:val="20"/>
        </w:rPr>
        <w:t xml:space="preserve"> das Debêntures</w:t>
      </w:r>
    </w:p>
    <w:p w14:paraId="2100E98F" w14:textId="1416C980" w:rsidR="00493AB6" w:rsidRPr="00A35BA7" w:rsidRDefault="007404CC" w:rsidP="006523C2">
      <w:pPr>
        <w:pStyle w:val="PargrafodaLista"/>
        <w:numPr>
          <w:ilvl w:val="0"/>
          <w:numId w:val="23"/>
        </w:numPr>
        <w:tabs>
          <w:tab w:val="left" w:pos="1701"/>
        </w:tabs>
        <w:spacing w:before="120" w:after="120" w:line="320" w:lineRule="exact"/>
        <w:ind w:left="1701" w:hanging="1134"/>
        <w:rPr>
          <w:rFonts w:ascii="Tahoma" w:hAnsi="Tahoma" w:cs="Tahoma"/>
          <w:sz w:val="20"/>
          <w:szCs w:val="20"/>
        </w:rPr>
      </w:pPr>
      <w:bookmarkStart w:id="72" w:name="_DV_M51"/>
      <w:bookmarkStart w:id="73" w:name="_Ref445296309"/>
      <w:bookmarkEnd w:id="72"/>
      <w:r w:rsidRPr="00A35BA7">
        <w:rPr>
          <w:rFonts w:ascii="Tahoma" w:hAnsi="Tahoma" w:cs="Tahoma"/>
          <w:sz w:val="20"/>
          <w:szCs w:val="20"/>
        </w:rPr>
        <w:t xml:space="preserve">O banco liquidante </w:t>
      </w:r>
      <w:r w:rsidR="004100B2" w:rsidRPr="00A35BA7">
        <w:rPr>
          <w:rFonts w:ascii="Tahoma" w:hAnsi="Tahoma" w:cs="Tahoma"/>
          <w:sz w:val="20"/>
          <w:szCs w:val="20"/>
        </w:rPr>
        <w:t xml:space="preserve">e o escriturador das Debêntures </w:t>
      </w:r>
      <w:r w:rsidRPr="00A35BA7">
        <w:rPr>
          <w:rFonts w:ascii="Tahoma" w:hAnsi="Tahoma" w:cs="Tahoma"/>
          <w:sz w:val="20"/>
          <w:szCs w:val="20"/>
        </w:rPr>
        <w:t>será o Banco Bradesco S.A.</w:t>
      </w:r>
      <w:r w:rsidR="008E3A6B" w:rsidRPr="00A35BA7">
        <w:rPr>
          <w:rFonts w:ascii="Tahoma" w:hAnsi="Tahoma" w:cs="Tahoma"/>
          <w:sz w:val="20"/>
          <w:szCs w:val="20"/>
        </w:rPr>
        <w:t xml:space="preserve">, </w:t>
      </w:r>
      <w:r w:rsidR="008E3A6B" w:rsidRPr="00A35BA7">
        <w:rPr>
          <w:rFonts w:ascii="Tahoma" w:hAnsi="Tahoma" w:cs="Tahoma"/>
          <w:sz w:val="20"/>
          <w:szCs w:val="20"/>
        </w:rPr>
        <w:lastRenderedPageBreak/>
        <w:t>instituição financeira</w:t>
      </w:r>
      <w:r w:rsidR="00C247DA" w:rsidRPr="00A35BA7">
        <w:rPr>
          <w:rFonts w:ascii="Tahoma" w:hAnsi="Tahoma" w:cs="Tahoma"/>
          <w:sz w:val="20"/>
          <w:szCs w:val="20"/>
        </w:rPr>
        <w:t>,</w:t>
      </w:r>
      <w:r w:rsidR="008E3A6B" w:rsidRPr="00A35BA7">
        <w:rPr>
          <w:rFonts w:ascii="Tahoma" w:hAnsi="Tahoma" w:cs="Tahoma"/>
          <w:sz w:val="20"/>
          <w:szCs w:val="20"/>
        </w:rPr>
        <w:t xml:space="preserve"> com sede na</w:t>
      </w:r>
      <w:r w:rsidR="00C247DA" w:rsidRPr="00A35BA7">
        <w:rPr>
          <w:rFonts w:ascii="Tahoma" w:hAnsi="Tahoma" w:cs="Tahoma"/>
          <w:sz w:val="20"/>
          <w:szCs w:val="20"/>
        </w:rPr>
        <w:t xml:space="preserve"> c</w:t>
      </w:r>
      <w:r w:rsidR="008E3A6B" w:rsidRPr="00A35BA7">
        <w:rPr>
          <w:rFonts w:ascii="Tahoma" w:hAnsi="Tahoma" w:cs="Tahoma"/>
          <w:sz w:val="20"/>
          <w:szCs w:val="20"/>
        </w:rPr>
        <w:t xml:space="preserve">idade de </w:t>
      </w:r>
      <w:r w:rsidR="00C247DA" w:rsidRPr="00A35BA7">
        <w:rPr>
          <w:rFonts w:ascii="Tahoma" w:hAnsi="Tahoma" w:cs="Tahoma"/>
          <w:sz w:val="20"/>
          <w:szCs w:val="20"/>
        </w:rPr>
        <w:t>Osasco</w:t>
      </w:r>
      <w:r w:rsidR="008E3A6B" w:rsidRPr="00A35BA7">
        <w:rPr>
          <w:rFonts w:ascii="Tahoma" w:hAnsi="Tahoma" w:cs="Tahoma"/>
          <w:sz w:val="20"/>
          <w:szCs w:val="20"/>
        </w:rPr>
        <w:t xml:space="preserve">, Estado de São Paulo, </w:t>
      </w:r>
      <w:r w:rsidR="00C247DA" w:rsidRPr="00A35BA7">
        <w:rPr>
          <w:rFonts w:ascii="Tahoma" w:hAnsi="Tahoma" w:cs="Tahoma"/>
          <w:sz w:val="20"/>
          <w:szCs w:val="20"/>
        </w:rPr>
        <w:t>no Núcleo Cidade de Deus</w:t>
      </w:r>
      <w:r w:rsidR="008E3A6B" w:rsidRPr="00A35BA7">
        <w:rPr>
          <w:rFonts w:ascii="Tahoma" w:hAnsi="Tahoma" w:cs="Tahoma"/>
          <w:sz w:val="20"/>
          <w:szCs w:val="20"/>
        </w:rPr>
        <w:t xml:space="preserve">, </w:t>
      </w:r>
      <w:r w:rsidR="00C247DA" w:rsidRPr="00A35BA7">
        <w:rPr>
          <w:rFonts w:ascii="Tahoma" w:hAnsi="Tahoma" w:cs="Tahoma"/>
          <w:sz w:val="20"/>
          <w:szCs w:val="20"/>
        </w:rPr>
        <w:t>s/n</w:t>
      </w:r>
      <w:r w:rsidR="008E3A6B" w:rsidRPr="00A35BA7">
        <w:rPr>
          <w:rFonts w:ascii="Tahoma" w:hAnsi="Tahoma" w:cs="Tahoma"/>
          <w:sz w:val="20"/>
          <w:szCs w:val="20"/>
        </w:rPr>
        <w:t>º</w:t>
      </w:r>
      <w:r w:rsidR="00C247DA" w:rsidRPr="00A35BA7">
        <w:rPr>
          <w:rFonts w:ascii="Tahoma" w:hAnsi="Tahoma" w:cs="Tahoma"/>
          <w:sz w:val="20"/>
          <w:szCs w:val="20"/>
        </w:rPr>
        <w:t xml:space="preserve">, </w:t>
      </w:r>
      <w:r w:rsidR="00AB096B">
        <w:rPr>
          <w:rFonts w:ascii="Tahoma" w:hAnsi="Tahoma" w:cs="Tahoma"/>
          <w:sz w:val="20"/>
          <w:szCs w:val="20"/>
        </w:rPr>
        <w:t xml:space="preserve">Prédio Amarelo, 2º andar </w:t>
      </w:r>
      <w:r w:rsidR="00C247DA" w:rsidRPr="00A35BA7">
        <w:rPr>
          <w:rFonts w:ascii="Tahoma" w:hAnsi="Tahoma" w:cs="Tahoma"/>
          <w:sz w:val="20"/>
          <w:szCs w:val="20"/>
        </w:rPr>
        <w:t>Vila Yara, CEP 06029-900</w:t>
      </w:r>
      <w:r w:rsidR="008E3A6B" w:rsidRPr="00A35BA7">
        <w:rPr>
          <w:rFonts w:ascii="Tahoma" w:hAnsi="Tahoma" w:cs="Tahoma"/>
          <w:sz w:val="20"/>
          <w:szCs w:val="20"/>
        </w:rPr>
        <w:t>, inscrita no CNPJ/MF sob nº</w:t>
      </w:r>
      <w:r w:rsidR="004100B2" w:rsidRPr="00A35BA7">
        <w:rPr>
          <w:rFonts w:ascii="Tahoma" w:hAnsi="Tahoma" w:cs="Tahoma"/>
          <w:sz w:val="20"/>
          <w:szCs w:val="20"/>
        </w:rPr>
        <w:t> </w:t>
      </w:r>
      <w:r w:rsidR="00C247DA" w:rsidRPr="00A35BA7">
        <w:rPr>
          <w:rFonts w:ascii="Tahoma" w:hAnsi="Tahoma" w:cs="Tahoma"/>
          <w:sz w:val="20"/>
          <w:szCs w:val="20"/>
        </w:rPr>
        <w:t>60.746.948/0001-12</w:t>
      </w:r>
      <w:r w:rsidR="008E3A6B" w:rsidRPr="00A35BA7">
        <w:rPr>
          <w:rFonts w:ascii="Tahoma" w:hAnsi="Tahoma" w:cs="Tahoma"/>
          <w:sz w:val="20"/>
          <w:szCs w:val="20"/>
        </w:rPr>
        <w:t xml:space="preserve"> (</w:t>
      </w:r>
      <w:r w:rsidR="00C247DA" w:rsidRPr="00A35BA7">
        <w:rPr>
          <w:rFonts w:ascii="Tahoma" w:hAnsi="Tahoma" w:cs="Tahoma"/>
          <w:sz w:val="20"/>
          <w:szCs w:val="20"/>
        </w:rPr>
        <w:t>"</w:t>
      </w:r>
      <w:r w:rsidR="008E3A6B" w:rsidRPr="006145EC">
        <w:rPr>
          <w:rFonts w:ascii="Tahoma" w:hAnsi="Tahoma" w:cs="Tahoma"/>
          <w:sz w:val="20"/>
          <w:szCs w:val="20"/>
          <w:u w:val="single"/>
        </w:rPr>
        <w:t>Banco Liquidante</w:t>
      </w:r>
      <w:r w:rsidR="00C247DA" w:rsidRPr="00A35BA7">
        <w:rPr>
          <w:rFonts w:ascii="Tahoma" w:hAnsi="Tahoma" w:cs="Tahoma"/>
          <w:sz w:val="20"/>
          <w:szCs w:val="20"/>
        </w:rPr>
        <w:t>"</w:t>
      </w:r>
      <w:r w:rsidR="004100B2" w:rsidRPr="00A35BA7">
        <w:rPr>
          <w:rFonts w:ascii="Tahoma" w:hAnsi="Tahoma" w:cs="Tahoma"/>
          <w:sz w:val="20"/>
          <w:szCs w:val="20"/>
        </w:rPr>
        <w:t xml:space="preserve"> e "</w:t>
      </w:r>
      <w:r w:rsidR="004100B2" w:rsidRPr="006145EC">
        <w:rPr>
          <w:rFonts w:ascii="Tahoma" w:hAnsi="Tahoma" w:cs="Tahoma"/>
          <w:sz w:val="20"/>
          <w:szCs w:val="20"/>
          <w:u w:val="single"/>
        </w:rPr>
        <w:t>Escriturador</w:t>
      </w:r>
      <w:r w:rsidR="004100B2" w:rsidRPr="00A35BA7">
        <w:rPr>
          <w:rFonts w:ascii="Tahoma" w:hAnsi="Tahoma" w:cs="Tahoma"/>
          <w:sz w:val="20"/>
          <w:szCs w:val="20"/>
        </w:rPr>
        <w:t>", respectivamente</w:t>
      </w:r>
      <w:r w:rsidR="00C247DA" w:rsidRPr="00A35BA7">
        <w:rPr>
          <w:rFonts w:ascii="Tahoma" w:hAnsi="Tahoma" w:cs="Tahoma"/>
          <w:sz w:val="20"/>
          <w:szCs w:val="20"/>
        </w:rPr>
        <w:t>)</w:t>
      </w:r>
      <w:r w:rsidR="008E3A6B" w:rsidRPr="00A35BA7">
        <w:rPr>
          <w:rFonts w:ascii="Tahoma" w:hAnsi="Tahoma" w:cs="Tahoma"/>
          <w:sz w:val="20"/>
          <w:szCs w:val="20"/>
        </w:rPr>
        <w:t>.</w:t>
      </w:r>
      <w:bookmarkEnd w:id="73"/>
      <w:r w:rsidR="00CA07C7">
        <w:rPr>
          <w:rFonts w:ascii="Tahoma" w:hAnsi="Tahoma" w:cs="Tahoma"/>
          <w:sz w:val="20"/>
          <w:szCs w:val="20"/>
        </w:rPr>
        <w:t xml:space="preserve"> </w:t>
      </w:r>
    </w:p>
    <w:p w14:paraId="771ED2FF" w14:textId="77777777" w:rsidR="00493AB6" w:rsidRPr="00A35BA7" w:rsidRDefault="00493AB6" w:rsidP="00A35BA7">
      <w:pPr>
        <w:pStyle w:val="PargrafodaLista"/>
        <w:numPr>
          <w:ilvl w:val="0"/>
          <w:numId w:val="16"/>
        </w:numPr>
        <w:tabs>
          <w:tab w:val="left" w:pos="1134"/>
        </w:tabs>
        <w:spacing w:before="120" w:after="120" w:line="320" w:lineRule="exact"/>
        <w:ind w:left="851" w:hanging="851"/>
        <w:rPr>
          <w:rFonts w:ascii="Tahoma" w:hAnsi="Tahoma" w:cs="Tahoma"/>
          <w:b/>
          <w:bCs/>
          <w:sz w:val="20"/>
          <w:szCs w:val="20"/>
        </w:rPr>
      </w:pPr>
      <w:bookmarkStart w:id="74" w:name="_DV_M52"/>
      <w:bookmarkEnd w:id="74"/>
      <w:r w:rsidRPr="00A35BA7">
        <w:rPr>
          <w:rFonts w:ascii="Tahoma" w:hAnsi="Tahoma" w:cs="Tahoma"/>
          <w:b/>
          <w:bCs/>
          <w:sz w:val="20"/>
          <w:szCs w:val="20"/>
        </w:rPr>
        <w:t xml:space="preserve">Imunidade ou Isenção de Debenturistas </w:t>
      </w:r>
    </w:p>
    <w:p w14:paraId="0A48499E" w14:textId="77777777" w:rsidR="00493AB6" w:rsidRPr="00A35BA7" w:rsidRDefault="00493AB6" w:rsidP="006523C2">
      <w:pPr>
        <w:pStyle w:val="PargrafodaLista"/>
        <w:numPr>
          <w:ilvl w:val="0"/>
          <w:numId w:val="24"/>
        </w:numPr>
        <w:tabs>
          <w:tab w:val="left" w:pos="1701"/>
        </w:tabs>
        <w:spacing w:before="120" w:after="120" w:line="320" w:lineRule="exact"/>
        <w:ind w:left="1701" w:hanging="1134"/>
        <w:rPr>
          <w:rFonts w:ascii="Tahoma" w:hAnsi="Tahoma" w:cs="Tahoma"/>
          <w:sz w:val="20"/>
          <w:szCs w:val="20"/>
        </w:rPr>
      </w:pPr>
      <w:bookmarkStart w:id="75" w:name="_DV_M53"/>
      <w:bookmarkEnd w:id="75"/>
      <w:r w:rsidRPr="00A35BA7">
        <w:rPr>
          <w:rFonts w:ascii="Tahoma" w:hAnsi="Tahoma" w:cs="Tahoma"/>
          <w:sz w:val="20"/>
          <w:szCs w:val="20"/>
        </w:rPr>
        <w:t xml:space="preserve">Caso qualquer Debenturista goze de algum tipo de imunidade ou isenção tributária, este deverá encaminhar ao Banco </w:t>
      </w:r>
      <w:r w:rsidR="0083589A" w:rsidRPr="00A35BA7">
        <w:rPr>
          <w:rFonts w:ascii="Tahoma" w:hAnsi="Tahoma" w:cs="Tahoma"/>
          <w:sz w:val="20"/>
          <w:szCs w:val="20"/>
        </w:rPr>
        <w:t>Liquidante</w:t>
      </w:r>
      <w:r w:rsidRPr="00A35BA7">
        <w:rPr>
          <w:rFonts w:ascii="Tahoma" w:hAnsi="Tahoma" w:cs="Tahoma"/>
          <w:sz w:val="20"/>
          <w:szCs w:val="20"/>
        </w:rPr>
        <w:t xml:space="preserve"> com cópia para a Emissora, no prazo mínimo de 10 (dez) </w:t>
      </w:r>
      <w:r w:rsidR="00C03F2A" w:rsidRPr="00A35BA7">
        <w:rPr>
          <w:rFonts w:ascii="Tahoma" w:hAnsi="Tahoma" w:cs="Tahoma"/>
          <w:sz w:val="20"/>
          <w:szCs w:val="20"/>
        </w:rPr>
        <w:t xml:space="preserve">Dias Úteis </w:t>
      </w:r>
      <w:r w:rsidRPr="00A35BA7">
        <w:rPr>
          <w:rFonts w:ascii="Tahoma" w:hAnsi="Tahoma" w:cs="Tahoma"/>
          <w:sz w:val="20"/>
          <w:szCs w:val="20"/>
        </w:rPr>
        <w:t>antes da data prevista para recebimento de valores relativos às Debêntures, documentação comprobatória dessa imunidade ou</w:t>
      </w:r>
      <w:r w:rsidRPr="00A35BA7">
        <w:rPr>
          <w:rStyle w:val="DeltaViewInsertion"/>
          <w:rFonts w:ascii="Tahoma" w:hAnsi="Tahoma" w:cs="Tahoma"/>
          <w:color w:val="auto"/>
          <w:sz w:val="20"/>
          <w:szCs w:val="20"/>
          <w:u w:val="none"/>
        </w:rPr>
        <w:t xml:space="preserve"> isenção tributária, sob pena de ter descontados dos seus rendimentos os valores devidos nos termos da legislação tributária em vigor.</w:t>
      </w:r>
    </w:p>
    <w:p w14:paraId="2145EC1F" w14:textId="276CD295"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76" w:name="_DV_M54"/>
      <w:bookmarkStart w:id="77" w:name="_Ref445223508"/>
      <w:bookmarkEnd w:id="76"/>
      <w:r w:rsidRPr="00A35BA7">
        <w:rPr>
          <w:rFonts w:ascii="Tahoma" w:hAnsi="Tahoma" w:cs="Tahoma"/>
          <w:bCs/>
          <w:iCs/>
          <w:sz w:val="20"/>
          <w:szCs w:val="20"/>
        </w:rPr>
        <w:t>CARACTERÍSTICAS DAS DEBÊNTURES</w:t>
      </w:r>
      <w:bookmarkEnd w:id="77"/>
    </w:p>
    <w:p w14:paraId="56FBC495"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78" w:name="_DV_M55"/>
      <w:bookmarkEnd w:id="78"/>
      <w:r w:rsidRPr="00A35BA7">
        <w:rPr>
          <w:rFonts w:ascii="Tahoma" w:hAnsi="Tahoma" w:cs="Tahoma"/>
          <w:b/>
          <w:bCs/>
          <w:sz w:val="20"/>
          <w:szCs w:val="20"/>
        </w:rPr>
        <w:t>Colocação</w:t>
      </w:r>
    </w:p>
    <w:p w14:paraId="164D612D" w14:textId="096AF495"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79" w:name="_DV_M56"/>
      <w:bookmarkStart w:id="80" w:name="_Ref445296433"/>
      <w:bookmarkEnd w:id="79"/>
      <w:r w:rsidRPr="00A35BA7">
        <w:rPr>
          <w:rFonts w:ascii="Tahoma" w:hAnsi="Tahoma" w:cs="Tahoma"/>
          <w:sz w:val="20"/>
          <w:szCs w:val="20"/>
        </w:rPr>
        <w:t xml:space="preserve">As Debêntures serão objeto de distribuição pública com esforços restritos, sob regime de garantia firme de colocação </w:t>
      </w:r>
      <w:r w:rsidR="005A6101" w:rsidRPr="00A35BA7">
        <w:rPr>
          <w:rFonts w:ascii="Tahoma" w:hAnsi="Tahoma" w:cs="Tahoma"/>
          <w:sz w:val="20"/>
          <w:szCs w:val="20"/>
        </w:rPr>
        <w:t>para a</w:t>
      </w:r>
      <w:r w:rsidRPr="00A35BA7">
        <w:rPr>
          <w:rFonts w:ascii="Tahoma" w:hAnsi="Tahoma" w:cs="Tahoma"/>
          <w:sz w:val="20"/>
          <w:szCs w:val="20"/>
        </w:rPr>
        <w:t xml:space="preserve"> totalidade das Debêntures, com a intermediação d</w:t>
      </w:r>
      <w:r w:rsidR="00FF37D9" w:rsidRPr="00A35BA7">
        <w:rPr>
          <w:rFonts w:ascii="Tahoma" w:hAnsi="Tahoma" w:cs="Tahoma"/>
          <w:sz w:val="20"/>
          <w:szCs w:val="20"/>
        </w:rPr>
        <w:t xml:space="preserve">o </w:t>
      </w:r>
      <w:r w:rsidR="00421C06" w:rsidRPr="00AB096B">
        <w:rPr>
          <w:rFonts w:ascii="Tahoma" w:hAnsi="Tahoma" w:cs="Tahoma"/>
          <w:sz w:val="20"/>
          <w:szCs w:val="20"/>
        </w:rPr>
        <w:t>Coordenador Líder</w:t>
      </w:r>
      <w:r w:rsidRPr="00A35BA7">
        <w:rPr>
          <w:rFonts w:ascii="Tahoma" w:hAnsi="Tahoma" w:cs="Tahoma"/>
          <w:sz w:val="20"/>
          <w:szCs w:val="20"/>
        </w:rPr>
        <w:t>.</w:t>
      </w:r>
      <w:bookmarkEnd w:id="80"/>
    </w:p>
    <w:p w14:paraId="56358843" w14:textId="2E898F23"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81" w:name="_DV_M57"/>
      <w:bookmarkStart w:id="82" w:name="_Ref445296502"/>
      <w:bookmarkEnd w:id="81"/>
      <w:r w:rsidRPr="00A35BA7">
        <w:rPr>
          <w:rFonts w:ascii="Tahoma" w:hAnsi="Tahoma" w:cs="Tahoma"/>
          <w:sz w:val="20"/>
          <w:szCs w:val="20"/>
        </w:rPr>
        <w:t>O plano de distribuição seguirá o procedimento descrito na Instrução CVM 476 (</w:t>
      </w:r>
      <w:r w:rsidR="006646DB" w:rsidRPr="00A35BA7">
        <w:rPr>
          <w:rFonts w:ascii="Tahoma" w:hAnsi="Tahoma" w:cs="Tahoma"/>
          <w:sz w:val="20"/>
          <w:szCs w:val="20"/>
        </w:rPr>
        <w:t>"</w:t>
      </w:r>
      <w:r w:rsidRPr="006145EC">
        <w:rPr>
          <w:rFonts w:ascii="Tahoma" w:hAnsi="Tahoma" w:cs="Tahoma"/>
          <w:sz w:val="20"/>
          <w:szCs w:val="20"/>
          <w:u w:val="single"/>
        </w:rPr>
        <w:t>Plano de Distribuição</w:t>
      </w:r>
      <w:r w:rsidR="006646DB" w:rsidRPr="00A35BA7">
        <w:rPr>
          <w:rFonts w:ascii="Tahoma" w:hAnsi="Tahoma" w:cs="Tahoma"/>
          <w:sz w:val="20"/>
          <w:szCs w:val="20"/>
        </w:rPr>
        <w:t>"</w:t>
      </w:r>
      <w:r w:rsidRPr="00A35BA7">
        <w:rPr>
          <w:rFonts w:ascii="Tahoma" w:hAnsi="Tahoma" w:cs="Tahoma"/>
          <w:sz w:val="20"/>
          <w:szCs w:val="20"/>
        </w:rPr>
        <w:t>). Para tanto, o Coordenador</w:t>
      </w:r>
      <w:r w:rsidR="00874172" w:rsidRPr="00A35BA7">
        <w:rPr>
          <w:rFonts w:ascii="Tahoma" w:hAnsi="Tahoma" w:cs="Tahoma"/>
          <w:sz w:val="20"/>
          <w:szCs w:val="20"/>
        </w:rPr>
        <w:t xml:space="preserve"> Líder</w:t>
      </w:r>
      <w:r w:rsidRPr="00A35BA7">
        <w:rPr>
          <w:rFonts w:ascii="Tahoma" w:hAnsi="Tahoma" w:cs="Tahoma"/>
          <w:sz w:val="20"/>
          <w:szCs w:val="20"/>
        </w:rPr>
        <w:t xml:space="preserve"> </w:t>
      </w:r>
      <w:r w:rsidR="00A4162F" w:rsidRPr="00A35BA7">
        <w:rPr>
          <w:rFonts w:ascii="Tahoma" w:hAnsi="Tahoma" w:cs="Tahoma"/>
          <w:sz w:val="20"/>
          <w:szCs w:val="20"/>
        </w:rPr>
        <w:t>poder</w:t>
      </w:r>
      <w:r w:rsidR="00874172" w:rsidRPr="00A35BA7">
        <w:rPr>
          <w:rFonts w:ascii="Tahoma" w:hAnsi="Tahoma" w:cs="Tahoma"/>
          <w:sz w:val="20"/>
          <w:szCs w:val="20"/>
        </w:rPr>
        <w:t>á</w:t>
      </w:r>
      <w:r w:rsidR="00A4162F" w:rsidRPr="00A35BA7">
        <w:rPr>
          <w:rFonts w:ascii="Tahoma" w:hAnsi="Tahoma" w:cs="Tahoma"/>
          <w:sz w:val="20"/>
          <w:szCs w:val="20"/>
        </w:rPr>
        <w:t xml:space="preserve"> </w:t>
      </w:r>
      <w:r w:rsidRPr="00A35BA7">
        <w:rPr>
          <w:rFonts w:ascii="Tahoma" w:hAnsi="Tahoma" w:cs="Tahoma"/>
          <w:sz w:val="20"/>
          <w:szCs w:val="20"/>
        </w:rPr>
        <w:t xml:space="preserve">acessar no máximo </w:t>
      </w:r>
      <w:r w:rsidR="00874172" w:rsidRPr="00A35BA7">
        <w:rPr>
          <w:rFonts w:ascii="Tahoma" w:hAnsi="Tahoma" w:cs="Tahoma"/>
          <w:sz w:val="20"/>
          <w:szCs w:val="20"/>
        </w:rPr>
        <w:t>75</w:t>
      </w:r>
      <w:r w:rsidR="00C630BB" w:rsidRPr="00A35BA7">
        <w:rPr>
          <w:rFonts w:ascii="Tahoma" w:hAnsi="Tahoma" w:cs="Tahoma"/>
          <w:sz w:val="20"/>
          <w:szCs w:val="20"/>
        </w:rPr>
        <w:t> </w:t>
      </w:r>
      <w:r w:rsidRPr="00A35BA7">
        <w:rPr>
          <w:rFonts w:ascii="Tahoma" w:hAnsi="Tahoma" w:cs="Tahoma"/>
          <w:sz w:val="20"/>
          <w:szCs w:val="20"/>
        </w:rPr>
        <w:t>(</w:t>
      </w:r>
      <w:r w:rsidR="00874172" w:rsidRPr="00A35BA7">
        <w:rPr>
          <w:rFonts w:ascii="Tahoma" w:hAnsi="Tahoma" w:cs="Tahoma"/>
          <w:sz w:val="20"/>
          <w:szCs w:val="20"/>
        </w:rPr>
        <w:t>setenta e cinco</w:t>
      </w:r>
      <w:r w:rsidRPr="00A35BA7">
        <w:rPr>
          <w:rFonts w:ascii="Tahoma" w:hAnsi="Tahoma" w:cs="Tahoma"/>
          <w:sz w:val="20"/>
          <w:szCs w:val="20"/>
        </w:rPr>
        <w:t xml:space="preserve">) </w:t>
      </w:r>
      <w:r w:rsidR="006646DB" w:rsidRPr="00A35BA7">
        <w:rPr>
          <w:rFonts w:ascii="Tahoma" w:hAnsi="Tahoma" w:cs="Tahoma"/>
          <w:sz w:val="20"/>
          <w:szCs w:val="20"/>
        </w:rPr>
        <w:t>Investidores Profissionais</w:t>
      </w:r>
      <w:r w:rsidR="005127C0" w:rsidRPr="00A35BA7">
        <w:rPr>
          <w:rFonts w:ascii="Tahoma" w:hAnsi="Tahoma" w:cs="Tahoma"/>
          <w:sz w:val="20"/>
          <w:szCs w:val="20"/>
        </w:rPr>
        <w:t xml:space="preserve"> (conforme abaixo definido)</w:t>
      </w:r>
      <w:r w:rsidRPr="00A35BA7">
        <w:rPr>
          <w:rFonts w:ascii="Tahoma" w:hAnsi="Tahoma" w:cs="Tahoma"/>
          <w:sz w:val="20"/>
          <w:szCs w:val="20"/>
        </w:rPr>
        <w:t>, nos termos do item</w:t>
      </w:r>
      <w:r w:rsidR="00C630BB" w:rsidRPr="00A35BA7">
        <w:rPr>
          <w:rFonts w:ascii="Tahoma" w:hAnsi="Tahoma" w:cs="Tahoma"/>
          <w:sz w:val="20"/>
          <w:szCs w:val="20"/>
        </w:rPr>
        <w:t> </w:t>
      </w:r>
      <w:r w:rsidR="00C630BB" w:rsidRPr="00A35BA7">
        <w:rPr>
          <w:rFonts w:ascii="Tahoma" w:hAnsi="Tahoma" w:cs="Tahoma"/>
          <w:sz w:val="20"/>
          <w:szCs w:val="20"/>
        </w:rPr>
        <w:fldChar w:fldCharType="begin"/>
      </w:r>
      <w:r w:rsidR="00C630BB" w:rsidRPr="00A35BA7">
        <w:rPr>
          <w:rFonts w:ascii="Tahoma" w:hAnsi="Tahoma" w:cs="Tahoma"/>
          <w:sz w:val="20"/>
          <w:szCs w:val="20"/>
        </w:rPr>
        <w:instrText xml:space="preserve"> REF _Ref445223351 \r \h </w:instrText>
      </w:r>
      <w:r w:rsidR="00827089" w:rsidRPr="00A35BA7">
        <w:rPr>
          <w:rFonts w:ascii="Tahoma" w:hAnsi="Tahoma" w:cs="Tahoma"/>
          <w:sz w:val="20"/>
          <w:szCs w:val="20"/>
        </w:rPr>
        <w:instrText xml:space="preserve"> \* MERGEFORMAT </w:instrText>
      </w:r>
      <w:r w:rsidR="00C630BB" w:rsidRPr="00A35BA7">
        <w:rPr>
          <w:rFonts w:ascii="Tahoma" w:hAnsi="Tahoma" w:cs="Tahoma"/>
          <w:sz w:val="20"/>
          <w:szCs w:val="20"/>
        </w:rPr>
      </w:r>
      <w:r w:rsidR="00C630BB" w:rsidRPr="00A35BA7">
        <w:rPr>
          <w:rFonts w:ascii="Tahoma" w:hAnsi="Tahoma" w:cs="Tahoma"/>
          <w:sz w:val="20"/>
          <w:szCs w:val="20"/>
        </w:rPr>
        <w:fldChar w:fldCharType="separate"/>
      </w:r>
      <w:r w:rsidR="00FA6B8D">
        <w:rPr>
          <w:rFonts w:ascii="Tahoma" w:hAnsi="Tahoma" w:cs="Tahoma"/>
          <w:sz w:val="20"/>
          <w:szCs w:val="20"/>
        </w:rPr>
        <w:t>5.1.3</w:t>
      </w:r>
      <w:r w:rsidR="00C630BB" w:rsidRPr="00A35BA7">
        <w:rPr>
          <w:rFonts w:ascii="Tahoma" w:hAnsi="Tahoma" w:cs="Tahoma"/>
          <w:sz w:val="20"/>
          <w:szCs w:val="20"/>
        </w:rPr>
        <w:fldChar w:fldCharType="end"/>
      </w:r>
      <w:r w:rsidRPr="00A35BA7">
        <w:rPr>
          <w:rFonts w:ascii="Tahoma" w:hAnsi="Tahoma" w:cs="Tahoma"/>
          <w:sz w:val="20"/>
          <w:szCs w:val="20"/>
        </w:rPr>
        <w:t xml:space="preserve"> abaixo, sendo possível a subscrição ou aquisição das Debêntures por, no máximo, </w:t>
      </w:r>
      <w:r w:rsidR="00874172" w:rsidRPr="00A35BA7">
        <w:rPr>
          <w:rFonts w:ascii="Tahoma" w:hAnsi="Tahoma" w:cs="Tahoma"/>
          <w:sz w:val="20"/>
          <w:szCs w:val="20"/>
        </w:rPr>
        <w:t>50</w:t>
      </w:r>
      <w:r w:rsidR="00CC1A4A" w:rsidRPr="00A35BA7">
        <w:rPr>
          <w:rFonts w:ascii="Tahoma" w:hAnsi="Tahoma" w:cs="Tahoma"/>
          <w:sz w:val="20"/>
          <w:szCs w:val="20"/>
        </w:rPr>
        <w:t> </w:t>
      </w:r>
      <w:r w:rsidRPr="00A35BA7">
        <w:rPr>
          <w:rFonts w:ascii="Tahoma" w:hAnsi="Tahoma" w:cs="Tahoma"/>
          <w:sz w:val="20"/>
          <w:szCs w:val="20"/>
        </w:rPr>
        <w:t>(</w:t>
      </w:r>
      <w:r w:rsidR="00874172" w:rsidRPr="00A35BA7">
        <w:rPr>
          <w:rFonts w:ascii="Tahoma" w:hAnsi="Tahoma" w:cs="Tahoma"/>
          <w:sz w:val="20"/>
          <w:szCs w:val="20"/>
        </w:rPr>
        <w:t>cinquenta</w:t>
      </w:r>
      <w:r w:rsidRPr="00A35BA7">
        <w:rPr>
          <w:rFonts w:ascii="Tahoma" w:hAnsi="Tahoma" w:cs="Tahoma"/>
          <w:sz w:val="20"/>
          <w:szCs w:val="20"/>
        </w:rPr>
        <w:t xml:space="preserve">) </w:t>
      </w:r>
      <w:r w:rsidR="006646DB" w:rsidRPr="00A35BA7">
        <w:rPr>
          <w:rFonts w:ascii="Tahoma" w:hAnsi="Tahoma" w:cs="Tahoma"/>
          <w:sz w:val="20"/>
          <w:szCs w:val="20"/>
        </w:rPr>
        <w:t>Investidores Profissionais</w:t>
      </w:r>
      <w:r w:rsidRPr="00A35BA7">
        <w:rPr>
          <w:rFonts w:ascii="Tahoma" w:hAnsi="Tahoma" w:cs="Tahoma"/>
          <w:sz w:val="20"/>
          <w:szCs w:val="20"/>
        </w:rPr>
        <w:t>.</w:t>
      </w:r>
      <w:bookmarkEnd w:id="82"/>
    </w:p>
    <w:p w14:paraId="091ECAAF" w14:textId="243FC42A"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83" w:name="_DV_M58"/>
      <w:bookmarkStart w:id="84" w:name="_Ref445223351"/>
      <w:bookmarkEnd w:id="83"/>
      <w:r w:rsidRPr="00A35BA7">
        <w:rPr>
          <w:rFonts w:ascii="Tahoma" w:hAnsi="Tahoma" w:cs="Tahoma"/>
          <w:sz w:val="20"/>
          <w:szCs w:val="20"/>
        </w:rPr>
        <w:t xml:space="preserve">O público alvo da Oferta Restrita </w:t>
      </w:r>
      <w:r w:rsidRPr="00A35BA7">
        <w:rPr>
          <w:rStyle w:val="DeltaViewInsertion"/>
          <w:rFonts w:ascii="Tahoma" w:hAnsi="Tahoma" w:cs="Tahoma"/>
          <w:color w:val="auto"/>
          <w:sz w:val="20"/>
          <w:szCs w:val="20"/>
          <w:u w:val="none"/>
        </w:rPr>
        <w:t>será composto por</w:t>
      </w:r>
      <w:r w:rsidRPr="00A35BA7">
        <w:rPr>
          <w:rFonts w:ascii="Tahoma" w:hAnsi="Tahoma" w:cs="Tahoma"/>
          <w:sz w:val="20"/>
          <w:szCs w:val="20"/>
        </w:rPr>
        <w:t xml:space="preserve"> </w:t>
      </w:r>
      <w:r w:rsidR="006646DB" w:rsidRPr="00A35BA7">
        <w:rPr>
          <w:rFonts w:ascii="Tahoma" w:hAnsi="Tahoma" w:cs="Tahoma"/>
          <w:sz w:val="20"/>
          <w:szCs w:val="20"/>
        </w:rPr>
        <w:t>Investidores Profissionais</w:t>
      </w:r>
      <w:r w:rsidRPr="00A35BA7">
        <w:rPr>
          <w:rFonts w:ascii="Tahoma" w:hAnsi="Tahoma" w:cs="Tahoma"/>
          <w:sz w:val="20"/>
          <w:szCs w:val="20"/>
        </w:rPr>
        <w:t>, assim definidos nos termos d</w:t>
      </w:r>
      <w:r w:rsidR="00C630BB" w:rsidRPr="00A35BA7">
        <w:rPr>
          <w:rFonts w:ascii="Tahoma" w:hAnsi="Tahoma" w:cs="Tahoma"/>
          <w:sz w:val="20"/>
          <w:szCs w:val="20"/>
        </w:rPr>
        <w:t>o artigo 9-A da</w:t>
      </w:r>
      <w:r w:rsidR="00E9520E" w:rsidRPr="00A35BA7">
        <w:rPr>
          <w:rFonts w:ascii="Tahoma" w:hAnsi="Tahoma" w:cs="Tahoma"/>
          <w:sz w:val="20"/>
          <w:szCs w:val="20"/>
        </w:rPr>
        <w:t xml:space="preserve"> Instrução CVM 539</w:t>
      </w:r>
      <w:r w:rsidR="00C630BB" w:rsidRPr="00A35BA7">
        <w:rPr>
          <w:rFonts w:ascii="Tahoma" w:hAnsi="Tahoma" w:cs="Tahoma"/>
          <w:sz w:val="20"/>
          <w:szCs w:val="20"/>
        </w:rPr>
        <w:t xml:space="preserve">, observado que todos os fundos de investimento serão considerados investidores profissionais, ainda que se destinem a investidores não </w:t>
      </w:r>
      <w:r w:rsidR="00C630BB" w:rsidRPr="00A35BA7">
        <w:rPr>
          <w:rFonts w:ascii="Tahoma" w:hAnsi="Tahoma" w:cs="Tahoma"/>
          <w:sz w:val="20"/>
          <w:szCs w:val="20"/>
          <w:lang w:eastAsia="pt-BR"/>
        </w:rPr>
        <w:t>profissionais</w:t>
      </w:r>
      <w:r w:rsidRPr="00A35BA7">
        <w:rPr>
          <w:rFonts w:ascii="Tahoma" w:hAnsi="Tahoma" w:cs="Tahoma"/>
          <w:sz w:val="20"/>
          <w:szCs w:val="20"/>
        </w:rPr>
        <w:t xml:space="preserve"> (</w:t>
      </w:r>
      <w:r w:rsidR="00C630BB" w:rsidRPr="00A35BA7">
        <w:rPr>
          <w:rFonts w:ascii="Tahoma" w:hAnsi="Tahoma" w:cs="Tahoma"/>
          <w:sz w:val="20"/>
          <w:szCs w:val="20"/>
        </w:rPr>
        <w:t>"</w:t>
      </w:r>
      <w:r w:rsidR="006646DB" w:rsidRPr="006145EC">
        <w:rPr>
          <w:rFonts w:ascii="Tahoma" w:hAnsi="Tahoma" w:cs="Tahoma"/>
          <w:sz w:val="20"/>
          <w:szCs w:val="20"/>
          <w:u w:val="single"/>
        </w:rPr>
        <w:t>Investidores Profissionais</w:t>
      </w:r>
      <w:r w:rsidR="00C630BB" w:rsidRPr="00A35BA7">
        <w:rPr>
          <w:rFonts w:ascii="Tahoma" w:hAnsi="Tahoma" w:cs="Tahoma"/>
          <w:sz w:val="20"/>
          <w:szCs w:val="20"/>
        </w:rPr>
        <w:t>"</w:t>
      </w:r>
      <w:r w:rsidRPr="00A35BA7">
        <w:rPr>
          <w:rFonts w:ascii="Tahoma" w:hAnsi="Tahoma" w:cs="Tahoma"/>
          <w:sz w:val="20"/>
          <w:szCs w:val="20"/>
        </w:rPr>
        <w:t>).</w:t>
      </w:r>
      <w:bookmarkEnd w:id="84"/>
    </w:p>
    <w:p w14:paraId="59BDD6BF" w14:textId="77777777"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85" w:name="_DV_M60"/>
      <w:bookmarkEnd w:id="85"/>
      <w:r w:rsidRPr="00A35BA7">
        <w:rPr>
          <w:rFonts w:ascii="Tahoma" w:hAnsi="Tahoma" w:cs="Tahoma"/>
          <w:sz w:val="20"/>
          <w:szCs w:val="20"/>
        </w:rPr>
        <w:t xml:space="preserve">A Emissão e a Oferta Restrita não poderão ser </w:t>
      </w:r>
      <w:r w:rsidR="00F07ED7" w:rsidRPr="00A35BA7">
        <w:rPr>
          <w:rFonts w:ascii="Tahoma" w:hAnsi="Tahoma" w:cs="Tahoma"/>
          <w:sz w:val="20"/>
          <w:szCs w:val="20"/>
        </w:rPr>
        <w:t>aumentadas em nenhuma hipótese.</w:t>
      </w:r>
    </w:p>
    <w:p w14:paraId="6AC25FBC" w14:textId="202E9A58"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86" w:name="_DV_M61"/>
      <w:bookmarkEnd w:id="86"/>
      <w:r w:rsidRPr="00A35BA7">
        <w:rPr>
          <w:rFonts w:ascii="Tahoma" w:hAnsi="Tahoma" w:cs="Tahoma"/>
          <w:sz w:val="20"/>
          <w:szCs w:val="20"/>
        </w:rPr>
        <w:t xml:space="preserve">A colocação das Debêntures será realizada de acordo com os procedimentos </w:t>
      </w:r>
      <w:r w:rsidR="004B2DDF">
        <w:rPr>
          <w:rFonts w:ascii="Tahoma" w:hAnsi="Tahoma" w:cs="Tahoma"/>
          <w:sz w:val="20"/>
          <w:szCs w:val="20"/>
        </w:rPr>
        <w:t xml:space="preserve">da B3 </w:t>
      </w:r>
      <w:r w:rsidRPr="00A35BA7">
        <w:rPr>
          <w:rFonts w:ascii="Tahoma" w:hAnsi="Tahoma" w:cs="Tahoma"/>
          <w:sz w:val="20"/>
          <w:szCs w:val="20"/>
        </w:rPr>
        <w:t>e com o Plano de Distribuição descrito nesta</w:t>
      </w:r>
      <w:r w:rsidR="001167B0" w:rsidRPr="00A35BA7">
        <w:rPr>
          <w:rFonts w:ascii="Tahoma" w:hAnsi="Tahoma" w:cs="Tahoma"/>
          <w:sz w:val="20"/>
          <w:szCs w:val="20"/>
        </w:rPr>
        <w:t xml:space="preserve"> </w:t>
      </w:r>
      <w:r w:rsidR="001167B0" w:rsidRPr="00A35BA7">
        <w:rPr>
          <w:rFonts w:ascii="Tahoma" w:hAnsi="Tahoma" w:cs="Tahoma"/>
          <w:sz w:val="20"/>
          <w:szCs w:val="20"/>
        </w:rPr>
        <w:fldChar w:fldCharType="begin"/>
      </w:r>
      <w:r w:rsidR="001167B0" w:rsidRPr="00A35BA7">
        <w:rPr>
          <w:rFonts w:ascii="Tahoma" w:hAnsi="Tahoma" w:cs="Tahoma"/>
          <w:sz w:val="20"/>
          <w:szCs w:val="20"/>
        </w:rPr>
        <w:instrText xml:space="preserve"> REF _Ref445223508 \r \h </w:instrText>
      </w:r>
      <w:r w:rsidR="00827089" w:rsidRPr="00A35BA7">
        <w:rPr>
          <w:rFonts w:ascii="Tahoma" w:hAnsi="Tahoma" w:cs="Tahoma"/>
          <w:sz w:val="20"/>
          <w:szCs w:val="20"/>
        </w:rPr>
        <w:instrText xml:space="preserve"> \* MERGEFORMAT </w:instrText>
      </w:r>
      <w:r w:rsidR="001167B0" w:rsidRPr="00A35BA7">
        <w:rPr>
          <w:rFonts w:ascii="Tahoma" w:hAnsi="Tahoma" w:cs="Tahoma"/>
          <w:sz w:val="20"/>
          <w:szCs w:val="20"/>
        </w:rPr>
      </w:r>
      <w:r w:rsidR="001167B0" w:rsidRPr="00A35BA7">
        <w:rPr>
          <w:rFonts w:ascii="Tahoma" w:hAnsi="Tahoma" w:cs="Tahoma"/>
          <w:sz w:val="20"/>
          <w:szCs w:val="20"/>
        </w:rPr>
        <w:fldChar w:fldCharType="separate"/>
      </w:r>
      <w:r w:rsidR="00FA6B8D">
        <w:rPr>
          <w:rFonts w:ascii="Tahoma" w:hAnsi="Tahoma" w:cs="Tahoma"/>
          <w:sz w:val="20"/>
          <w:szCs w:val="20"/>
        </w:rPr>
        <w:t>Cláusula V</w:t>
      </w:r>
      <w:r w:rsidR="001167B0" w:rsidRPr="00A35BA7">
        <w:rPr>
          <w:rFonts w:ascii="Tahoma" w:hAnsi="Tahoma" w:cs="Tahoma"/>
          <w:sz w:val="20"/>
          <w:szCs w:val="20"/>
        </w:rPr>
        <w:fldChar w:fldCharType="end"/>
      </w:r>
      <w:r w:rsidRPr="00A35BA7">
        <w:rPr>
          <w:rFonts w:ascii="Tahoma" w:hAnsi="Tahoma" w:cs="Tahoma"/>
          <w:sz w:val="20"/>
          <w:szCs w:val="20"/>
        </w:rPr>
        <w:t>.</w:t>
      </w:r>
    </w:p>
    <w:p w14:paraId="49BE4EC6" w14:textId="77777777"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87" w:name="_DV_M62"/>
      <w:bookmarkEnd w:id="87"/>
      <w:r w:rsidRPr="00A35BA7">
        <w:rPr>
          <w:rFonts w:ascii="Tahoma" w:hAnsi="Tahoma" w:cs="Tahoma"/>
          <w:sz w:val="20"/>
          <w:szCs w:val="20"/>
        </w:rPr>
        <w:t xml:space="preserve">No ato de subscrição e integralização das Debêntures, cada </w:t>
      </w:r>
      <w:r w:rsidR="001167B0" w:rsidRPr="00A35BA7">
        <w:rPr>
          <w:rFonts w:ascii="Tahoma" w:hAnsi="Tahoma" w:cs="Tahoma"/>
          <w:sz w:val="20"/>
          <w:szCs w:val="20"/>
        </w:rPr>
        <w:t>Investidor Profissional</w:t>
      </w:r>
      <w:r w:rsidRPr="00A35BA7">
        <w:rPr>
          <w:rFonts w:ascii="Tahoma" w:hAnsi="Tahoma" w:cs="Tahoma"/>
          <w:sz w:val="20"/>
          <w:szCs w:val="20"/>
        </w:rPr>
        <w:t xml:space="preserve"> assinará declaração atestando estar ciente de que:</w:t>
      </w:r>
      <w:r w:rsidRPr="00A35BA7">
        <w:rPr>
          <w:rFonts w:ascii="Tahoma" w:hAnsi="Tahoma" w:cs="Tahoma"/>
          <w:b/>
          <w:sz w:val="20"/>
          <w:szCs w:val="20"/>
        </w:rPr>
        <w:t xml:space="preserve"> (i)</w:t>
      </w:r>
      <w:r w:rsidRPr="00A35BA7">
        <w:rPr>
          <w:rFonts w:ascii="Tahoma" w:hAnsi="Tahoma" w:cs="Tahoma"/>
          <w:sz w:val="20"/>
          <w:szCs w:val="20"/>
        </w:rPr>
        <w:t xml:space="preserve"> a Oferta Restrita não foi registrada perante a CVM; e </w:t>
      </w:r>
      <w:r w:rsidRPr="00A35BA7">
        <w:rPr>
          <w:rFonts w:ascii="Tahoma" w:hAnsi="Tahoma" w:cs="Tahoma"/>
          <w:b/>
          <w:sz w:val="20"/>
          <w:szCs w:val="20"/>
        </w:rPr>
        <w:t>(ii)</w:t>
      </w:r>
      <w:r w:rsidRPr="00A35BA7">
        <w:rPr>
          <w:rFonts w:ascii="Tahoma" w:hAnsi="Tahoma" w:cs="Tahoma"/>
          <w:sz w:val="20"/>
          <w:szCs w:val="20"/>
        </w:rPr>
        <w:t xml:space="preserve"> as Debêntures estão sujeitas às restrições de negociação previstas nesta Escritura de Emissão e na regulamentação aplicável, devendo, ainda, por meio de tal declaração, manifestar sua concordância expressa a todos os seus termos e condições.</w:t>
      </w:r>
    </w:p>
    <w:p w14:paraId="634A4FFE" w14:textId="77777777"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88" w:name="_DV_M63"/>
      <w:bookmarkEnd w:id="88"/>
      <w:r w:rsidRPr="00A35BA7">
        <w:rPr>
          <w:rFonts w:ascii="Tahoma" w:hAnsi="Tahoma" w:cs="Tahoma"/>
          <w:sz w:val="20"/>
          <w:szCs w:val="20"/>
        </w:rPr>
        <w:lastRenderedPageBreak/>
        <w:t>Não será concedido qualquer tipo de desconto pelo Coordenador</w:t>
      </w:r>
      <w:r w:rsidR="00874172" w:rsidRPr="00A35BA7">
        <w:rPr>
          <w:rFonts w:ascii="Tahoma" w:hAnsi="Tahoma" w:cs="Tahoma"/>
          <w:sz w:val="20"/>
          <w:szCs w:val="20"/>
        </w:rPr>
        <w:t xml:space="preserve"> Líder</w:t>
      </w:r>
      <w:r w:rsidRPr="00A35BA7">
        <w:rPr>
          <w:rFonts w:ascii="Tahoma" w:hAnsi="Tahoma" w:cs="Tahoma"/>
          <w:sz w:val="20"/>
          <w:szCs w:val="20"/>
        </w:rPr>
        <w:t xml:space="preserve"> aos </w:t>
      </w:r>
      <w:r w:rsidR="006646DB" w:rsidRPr="00A35BA7">
        <w:rPr>
          <w:rFonts w:ascii="Tahoma" w:hAnsi="Tahoma" w:cs="Tahoma"/>
          <w:sz w:val="20"/>
          <w:szCs w:val="20"/>
        </w:rPr>
        <w:t>Investidores Profissionais</w:t>
      </w:r>
      <w:r w:rsidRPr="00A35BA7">
        <w:rPr>
          <w:rFonts w:ascii="Tahoma" w:hAnsi="Tahoma" w:cs="Tahoma"/>
          <w:sz w:val="20"/>
          <w:szCs w:val="20"/>
        </w:rPr>
        <w:t xml:space="preserve"> interessados em adquirir Debêntures no âmbito da Oferta Restrita, bem como não existirão reservas antecipadas, nem fixação de lotes máximos ou mínimos, independentemente de ordem cronológica.</w:t>
      </w:r>
    </w:p>
    <w:p w14:paraId="50E85153" w14:textId="77777777" w:rsidR="00493AB6" w:rsidRPr="00A35BA7" w:rsidRDefault="00493AB6" w:rsidP="00406B15">
      <w:pPr>
        <w:pStyle w:val="PargrafodaLista"/>
        <w:numPr>
          <w:ilvl w:val="0"/>
          <w:numId w:val="26"/>
        </w:numPr>
        <w:tabs>
          <w:tab w:val="left" w:pos="1701"/>
        </w:tabs>
        <w:spacing w:before="120" w:after="120" w:line="320" w:lineRule="exact"/>
        <w:ind w:left="1701" w:hanging="1134"/>
        <w:rPr>
          <w:rFonts w:ascii="Tahoma" w:hAnsi="Tahoma" w:cs="Tahoma"/>
          <w:sz w:val="20"/>
          <w:szCs w:val="20"/>
        </w:rPr>
      </w:pPr>
      <w:bookmarkStart w:id="89" w:name="_DV_M64"/>
      <w:bookmarkEnd w:id="89"/>
      <w:r w:rsidRPr="00A35BA7">
        <w:rPr>
          <w:rFonts w:ascii="Tahoma" w:hAnsi="Tahoma" w:cs="Tahoma"/>
          <w:sz w:val="20"/>
          <w:szCs w:val="20"/>
        </w:rPr>
        <w:t>Não será constituído fundo de sustentação de liquidez ou firmado contrato de garantia de liquidez para as Debêntures. Não será firmado contrato de estabilização de preço das Debêntures no mercado secundário.</w:t>
      </w:r>
    </w:p>
    <w:p w14:paraId="2C870A4B"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90" w:name="_DV_M65"/>
      <w:bookmarkEnd w:id="90"/>
      <w:r w:rsidRPr="00A35BA7">
        <w:rPr>
          <w:rFonts w:ascii="Tahoma" w:hAnsi="Tahoma" w:cs="Tahoma"/>
          <w:b/>
          <w:bCs/>
          <w:sz w:val="20"/>
          <w:szCs w:val="20"/>
        </w:rPr>
        <w:t>Data de Emissão das Debêntures</w:t>
      </w:r>
    </w:p>
    <w:p w14:paraId="2241EE15" w14:textId="4A0511EC" w:rsidR="00493AB6" w:rsidRPr="00A35BA7" w:rsidRDefault="00493AB6" w:rsidP="00406B15">
      <w:pPr>
        <w:pStyle w:val="PargrafodaLista"/>
        <w:numPr>
          <w:ilvl w:val="0"/>
          <w:numId w:val="27"/>
        </w:numPr>
        <w:tabs>
          <w:tab w:val="left" w:pos="1701"/>
        </w:tabs>
        <w:spacing w:before="120" w:after="120" w:line="320" w:lineRule="exact"/>
        <w:ind w:left="1701" w:hanging="1134"/>
        <w:rPr>
          <w:rFonts w:ascii="Tahoma" w:hAnsi="Tahoma" w:cs="Tahoma"/>
          <w:sz w:val="20"/>
          <w:szCs w:val="20"/>
        </w:rPr>
      </w:pPr>
      <w:bookmarkStart w:id="91" w:name="_DV_M66"/>
      <w:bookmarkStart w:id="92" w:name="_Ref445296594"/>
      <w:bookmarkEnd w:id="91"/>
      <w:r w:rsidRPr="00A35BA7">
        <w:rPr>
          <w:rFonts w:ascii="Tahoma" w:hAnsi="Tahoma" w:cs="Tahoma"/>
          <w:sz w:val="20"/>
          <w:szCs w:val="20"/>
        </w:rPr>
        <w:t xml:space="preserve">Para </w:t>
      </w:r>
      <w:r w:rsidRPr="001D4ECF">
        <w:rPr>
          <w:rFonts w:ascii="Tahoma" w:hAnsi="Tahoma" w:cs="Tahoma"/>
          <w:sz w:val="20"/>
          <w:szCs w:val="20"/>
        </w:rPr>
        <w:t xml:space="preserve">todos os efeitos legais, a data de emissão das Debêntures será </w:t>
      </w:r>
      <w:r w:rsidR="00C913B7">
        <w:rPr>
          <w:rFonts w:ascii="Tahoma" w:hAnsi="Tahoma" w:cs="Tahoma"/>
          <w:sz w:val="20"/>
          <w:szCs w:val="20"/>
        </w:rPr>
        <w:t>15</w:t>
      </w:r>
      <w:r w:rsidR="001D4ECF" w:rsidRPr="006145EC">
        <w:rPr>
          <w:rFonts w:ascii="Tahoma" w:hAnsi="Tahoma" w:cs="Tahoma"/>
          <w:bCs/>
          <w:sz w:val="20"/>
          <w:szCs w:val="20"/>
        </w:rPr>
        <w:t xml:space="preserve"> de março de 2018</w:t>
      </w:r>
      <w:r w:rsidR="00874172" w:rsidRPr="00A35BA7">
        <w:rPr>
          <w:rFonts w:ascii="Tahoma" w:hAnsi="Tahoma" w:cs="Tahoma"/>
          <w:sz w:val="20"/>
          <w:szCs w:val="20"/>
        </w:rPr>
        <w:t xml:space="preserve"> </w:t>
      </w:r>
      <w:r w:rsidRPr="00A35BA7">
        <w:rPr>
          <w:rFonts w:ascii="Tahoma" w:hAnsi="Tahoma" w:cs="Tahoma"/>
          <w:sz w:val="20"/>
          <w:szCs w:val="20"/>
        </w:rPr>
        <w:t>(</w:t>
      </w:r>
      <w:r w:rsidR="001167B0" w:rsidRPr="00A35BA7">
        <w:rPr>
          <w:rFonts w:ascii="Tahoma" w:hAnsi="Tahoma" w:cs="Tahoma"/>
          <w:sz w:val="20"/>
          <w:szCs w:val="20"/>
        </w:rPr>
        <w:t>"</w:t>
      </w:r>
      <w:r w:rsidRPr="006145EC">
        <w:rPr>
          <w:rFonts w:ascii="Tahoma" w:hAnsi="Tahoma" w:cs="Tahoma"/>
          <w:sz w:val="20"/>
          <w:szCs w:val="20"/>
          <w:u w:val="single"/>
        </w:rPr>
        <w:t>Data de Emissão</w:t>
      </w:r>
      <w:r w:rsidR="001167B0" w:rsidRPr="00A35BA7">
        <w:rPr>
          <w:rFonts w:ascii="Tahoma" w:hAnsi="Tahoma" w:cs="Tahoma"/>
          <w:sz w:val="20"/>
          <w:szCs w:val="20"/>
        </w:rPr>
        <w:t>"</w:t>
      </w:r>
      <w:r w:rsidRPr="00A35BA7">
        <w:rPr>
          <w:rFonts w:ascii="Tahoma" w:hAnsi="Tahoma" w:cs="Tahoma"/>
          <w:sz w:val="20"/>
          <w:szCs w:val="20"/>
        </w:rPr>
        <w:t>).</w:t>
      </w:r>
      <w:bookmarkEnd w:id="92"/>
    </w:p>
    <w:p w14:paraId="72E39E0A"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93" w:name="_DV_M67"/>
      <w:bookmarkEnd w:id="93"/>
      <w:r w:rsidRPr="00A35BA7">
        <w:rPr>
          <w:rFonts w:ascii="Tahoma" w:hAnsi="Tahoma" w:cs="Tahoma"/>
          <w:b/>
          <w:bCs/>
          <w:sz w:val="20"/>
          <w:szCs w:val="20"/>
        </w:rPr>
        <w:t>Valor Nominal Unitário das Debêntures</w:t>
      </w:r>
    </w:p>
    <w:p w14:paraId="39320E48" w14:textId="52C7312C" w:rsidR="00493AB6" w:rsidRPr="00A35BA7" w:rsidRDefault="00493AB6" w:rsidP="00406B15">
      <w:pPr>
        <w:pStyle w:val="PargrafodaLista"/>
        <w:numPr>
          <w:ilvl w:val="0"/>
          <w:numId w:val="28"/>
        </w:numPr>
        <w:tabs>
          <w:tab w:val="left" w:pos="1701"/>
        </w:tabs>
        <w:spacing w:before="120" w:after="120" w:line="320" w:lineRule="exact"/>
        <w:ind w:left="1701" w:hanging="1134"/>
        <w:rPr>
          <w:rFonts w:ascii="Tahoma" w:hAnsi="Tahoma" w:cs="Tahoma"/>
          <w:sz w:val="20"/>
          <w:szCs w:val="20"/>
        </w:rPr>
      </w:pPr>
      <w:bookmarkStart w:id="94" w:name="_DV_M68"/>
      <w:bookmarkStart w:id="95" w:name="_Ref445296628"/>
      <w:bookmarkEnd w:id="94"/>
      <w:r w:rsidRPr="00A35BA7">
        <w:rPr>
          <w:rFonts w:ascii="Tahoma" w:hAnsi="Tahoma" w:cs="Tahoma"/>
          <w:sz w:val="20"/>
          <w:szCs w:val="20"/>
        </w:rPr>
        <w:t xml:space="preserve">O valor nominal unitário das Debêntures, na Data de Emissão, será de </w:t>
      </w:r>
      <w:r w:rsidR="00273A7C" w:rsidRPr="00A35BA7">
        <w:rPr>
          <w:rFonts w:ascii="Tahoma" w:hAnsi="Tahoma" w:cs="Tahoma"/>
          <w:sz w:val="20"/>
          <w:szCs w:val="20"/>
        </w:rPr>
        <w:t>R$</w:t>
      </w:r>
      <w:r w:rsidR="00264A84" w:rsidRPr="00A35BA7">
        <w:rPr>
          <w:rFonts w:ascii="Tahoma" w:hAnsi="Tahoma" w:cs="Tahoma"/>
          <w:bCs/>
          <w:sz w:val="20"/>
          <w:szCs w:val="20"/>
        </w:rPr>
        <w:t>10.000,00</w:t>
      </w:r>
      <w:r w:rsidR="00264A84" w:rsidRPr="00A35BA7">
        <w:rPr>
          <w:rFonts w:ascii="Tahoma" w:hAnsi="Tahoma" w:cs="Tahoma"/>
          <w:sz w:val="20"/>
          <w:szCs w:val="20"/>
        </w:rPr>
        <w:t> </w:t>
      </w:r>
      <w:r w:rsidR="00D47460" w:rsidRPr="00A35BA7">
        <w:rPr>
          <w:rFonts w:ascii="Tahoma" w:hAnsi="Tahoma" w:cs="Tahoma"/>
          <w:sz w:val="20"/>
          <w:szCs w:val="20"/>
        </w:rPr>
        <w:t>(</w:t>
      </w:r>
      <w:r w:rsidR="00264A84" w:rsidRPr="00A35BA7">
        <w:rPr>
          <w:rFonts w:ascii="Tahoma" w:hAnsi="Tahoma" w:cs="Tahoma"/>
          <w:bCs/>
          <w:sz w:val="20"/>
          <w:szCs w:val="20"/>
        </w:rPr>
        <w:t>dez mil reais</w:t>
      </w:r>
      <w:r w:rsidRPr="00A35BA7">
        <w:rPr>
          <w:rFonts w:ascii="Tahoma" w:hAnsi="Tahoma" w:cs="Tahoma"/>
          <w:sz w:val="20"/>
          <w:szCs w:val="20"/>
        </w:rPr>
        <w:t>) (</w:t>
      </w:r>
      <w:r w:rsidR="008E4D6A" w:rsidRPr="00A35BA7">
        <w:rPr>
          <w:rFonts w:ascii="Tahoma" w:hAnsi="Tahoma" w:cs="Tahoma"/>
          <w:sz w:val="20"/>
          <w:szCs w:val="20"/>
        </w:rPr>
        <w:t>"</w:t>
      </w:r>
      <w:r w:rsidRPr="006145EC">
        <w:rPr>
          <w:rFonts w:ascii="Tahoma" w:hAnsi="Tahoma" w:cs="Tahoma"/>
          <w:sz w:val="20"/>
          <w:szCs w:val="20"/>
          <w:u w:val="single"/>
        </w:rPr>
        <w:t>Valor Nominal Unitário</w:t>
      </w:r>
      <w:r w:rsidR="008E4D6A" w:rsidRPr="00A35BA7">
        <w:rPr>
          <w:rFonts w:ascii="Tahoma" w:hAnsi="Tahoma" w:cs="Tahoma"/>
          <w:sz w:val="20"/>
          <w:szCs w:val="20"/>
        </w:rPr>
        <w:t>"</w:t>
      </w:r>
      <w:r w:rsidRPr="00A35BA7">
        <w:rPr>
          <w:rFonts w:ascii="Tahoma" w:hAnsi="Tahoma" w:cs="Tahoma"/>
          <w:sz w:val="20"/>
          <w:szCs w:val="20"/>
        </w:rPr>
        <w:t>).</w:t>
      </w:r>
      <w:bookmarkEnd w:id="95"/>
    </w:p>
    <w:p w14:paraId="43B25C67"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96" w:name="_DV_M69"/>
      <w:bookmarkEnd w:id="96"/>
      <w:r w:rsidRPr="00A35BA7">
        <w:rPr>
          <w:rFonts w:ascii="Tahoma" w:hAnsi="Tahoma" w:cs="Tahoma"/>
          <w:b/>
          <w:bCs/>
          <w:sz w:val="20"/>
          <w:szCs w:val="20"/>
        </w:rPr>
        <w:t xml:space="preserve">Forma, </w:t>
      </w:r>
      <w:r w:rsidR="008E4D6A" w:rsidRPr="00A35BA7">
        <w:rPr>
          <w:rFonts w:ascii="Tahoma" w:hAnsi="Tahoma" w:cs="Tahoma"/>
          <w:b/>
          <w:bCs/>
          <w:sz w:val="20"/>
          <w:szCs w:val="20"/>
        </w:rPr>
        <w:t xml:space="preserve">conversibilidade </w:t>
      </w:r>
      <w:r w:rsidRPr="00A35BA7">
        <w:rPr>
          <w:rFonts w:ascii="Tahoma" w:hAnsi="Tahoma" w:cs="Tahoma"/>
          <w:b/>
          <w:bCs/>
          <w:sz w:val="20"/>
          <w:szCs w:val="20"/>
        </w:rPr>
        <w:t xml:space="preserve">e </w:t>
      </w:r>
      <w:r w:rsidR="008E4D6A" w:rsidRPr="00A35BA7">
        <w:rPr>
          <w:rFonts w:ascii="Tahoma" w:hAnsi="Tahoma" w:cs="Tahoma"/>
          <w:b/>
          <w:bCs/>
          <w:sz w:val="20"/>
          <w:szCs w:val="20"/>
        </w:rPr>
        <w:t xml:space="preserve">comprovação </w:t>
      </w:r>
      <w:r w:rsidRPr="00A35BA7">
        <w:rPr>
          <w:rFonts w:ascii="Tahoma" w:hAnsi="Tahoma" w:cs="Tahoma"/>
          <w:b/>
          <w:bCs/>
          <w:sz w:val="20"/>
          <w:szCs w:val="20"/>
        </w:rPr>
        <w:t xml:space="preserve">da </w:t>
      </w:r>
      <w:r w:rsidR="008E4D6A" w:rsidRPr="00A35BA7">
        <w:rPr>
          <w:rFonts w:ascii="Tahoma" w:hAnsi="Tahoma" w:cs="Tahoma"/>
          <w:b/>
          <w:bCs/>
          <w:sz w:val="20"/>
          <w:szCs w:val="20"/>
        </w:rPr>
        <w:t xml:space="preserve">titularidade </w:t>
      </w:r>
      <w:r w:rsidRPr="00A35BA7">
        <w:rPr>
          <w:rFonts w:ascii="Tahoma" w:hAnsi="Tahoma" w:cs="Tahoma"/>
          <w:b/>
          <w:bCs/>
          <w:sz w:val="20"/>
          <w:szCs w:val="20"/>
        </w:rPr>
        <w:t>das Debêntures</w:t>
      </w:r>
    </w:p>
    <w:p w14:paraId="21854701" w14:textId="77777777" w:rsidR="00493AB6" w:rsidRPr="00A35BA7" w:rsidRDefault="00493AB6" w:rsidP="00406B15">
      <w:pPr>
        <w:pStyle w:val="PargrafodaLista"/>
        <w:numPr>
          <w:ilvl w:val="0"/>
          <w:numId w:val="29"/>
        </w:numPr>
        <w:tabs>
          <w:tab w:val="left" w:pos="1701"/>
        </w:tabs>
        <w:spacing w:before="120" w:after="120" w:line="320" w:lineRule="exact"/>
        <w:ind w:left="1701" w:hanging="1134"/>
        <w:rPr>
          <w:rFonts w:ascii="Tahoma" w:hAnsi="Tahoma" w:cs="Tahoma"/>
          <w:sz w:val="20"/>
          <w:szCs w:val="20"/>
        </w:rPr>
      </w:pPr>
      <w:bookmarkStart w:id="97" w:name="_DV_M70"/>
      <w:bookmarkEnd w:id="97"/>
      <w:r w:rsidRPr="00A35BA7">
        <w:rPr>
          <w:rFonts w:ascii="Tahoma" w:hAnsi="Tahoma" w:cs="Tahoma"/>
          <w:sz w:val="20"/>
          <w:szCs w:val="20"/>
        </w:rPr>
        <w:t>As Debêntures serão da forma nominativa e escritural, sem a emissão de cautela</w:t>
      </w:r>
      <w:r w:rsidR="00D47460" w:rsidRPr="00A35BA7">
        <w:rPr>
          <w:rFonts w:ascii="Tahoma" w:hAnsi="Tahoma" w:cs="Tahoma"/>
          <w:sz w:val="20"/>
          <w:szCs w:val="20"/>
        </w:rPr>
        <w:t xml:space="preserve"> ou certificados</w:t>
      </w:r>
      <w:r w:rsidRPr="00A35BA7">
        <w:rPr>
          <w:rFonts w:ascii="Tahoma" w:hAnsi="Tahoma" w:cs="Tahoma"/>
          <w:sz w:val="20"/>
          <w:szCs w:val="20"/>
        </w:rPr>
        <w:t>, não conversíveis em ações de emissão da Emissora.</w:t>
      </w:r>
    </w:p>
    <w:p w14:paraId="070F3E6E" w14:textId="3DF878E0" w:rsidR="00493AB6" w:rsidRPr="00A35BA7" w:rsidRDefault="00493AB6" w:rsidP="00406B15">
      <w:pPr>
        <w:pStyle w:val="PargrafodaLista"/>
        <w:numPr>
          <w:ilvl w:val="0"/>
          <w:numId w:val="29"/>
        </w:numPr>
        <w:tabs>
          <w:tab w:val="left" w:pos="1701"/>
        </w:tabs>
        <w:spacing w:before="120" w:after="120" w:line="320" w:lineRule="exact"/>
        <w:ind w:left="1701" w:hanging="1134"/>
        <w:rPr>
          <w:rFonts w:ascii="Tahoma" w:hAnsi="Tahoma" w:cs="Tahoma"/>
          <w:sz w:val="20"/>
          <w:szCs w:val="20"/>
        </w:rPr>
      </w:pPr>
      <w:bookmarkStart w:id="98" w:name="_DV_M71"/>
      <w:bookmarkEnd w:id="98"/>
      <w:r w:rsidRPr="00A35BA7">
        <w:rPr>
          <w:rFonts w:ascii="Tahoma" w:hAnsi="Tahoma" w:cs="Tahoma"/>
          <w:sz w:val="20"/>
          <w:szCs w:val="20"/>
        </w:rPr>
        <w:t xml:space="preserve">Para todos os fins e efeitos, a titularidade das Debêntures será comprovada pelo extrato emitido </w:t>
      </w:r>
      <w:r w:rsidR="001D4ECF">
        <w:rPr>
          <w:rFonts w:ascii="Tahoma" w:hAnsi="Tahoma" w:cs="Tahoma"/>
          <w:sz w:val="20"/>
          <w:szCs w:val="20"/>
        </w:rPr>
        <w:t>pel</w:t>
      </w:r>
      <w:r w:rsidRPr="00A35BA7">
        <w:rPr>
          <w:rFonts w:ascii="Tahoma" w:hAnsi="Tahoma" w:cs="Tahoma"/>
          <w:sz w:val="20"/>
          <w:szCs w:val="20"/>
        </w:rPr>
        <w:t xml:space="preserve">o Escriturador. Adicionalmente, </w:t>
      </w:r>
      <w:r w:rsidR="00FF37D9" w:rsidRPr="00A35BA7">
        <w:rPr>
          <w:rFonts w:ascii="Tahoma" w:hAnsi="Tahoma" w:cs="Tahoma"/>
          <w:sz w:val="20"/>
          <w:szCs w:val="20"/>
        </w:rPr>
        <w:t xml:space="preserve">será reconhecido como comprovante de titularidade das Debêntures o extrato expedido pela </w:t>
      </w:r>
      <w:r w:rsidR="001D4ECF">
        <w:rPr>
          <w:rFonts w:ascii="Tahoma" w:hAnsi="Tahoma" w:cs="Tahoma"/>
          <w:sz w:val="20"/>
          <w:szCs w:val="20"/>
        </w:rPr>
        <w:t>B3</w:t>
      </w:r>
      <w:r w:rsidR="001D4ECF" w:rsidRPr="00A35BA7">
        <w:rPr>
          <w:rFonts w:ascii="Tahoma" w:hAnsi="Tahoma" w:cs="Tahoma"/>
          <w:sz w:val="20"/>
          <w:szCs w:val="20"/>
        </w:rPr>
        <w:t xml:space="preserve"> </w:t>
      </w:r>
      <w:r w:rsidR="00FF37D9" w:rsidRPr="00A35BA7">
        <w:rPr>
          <w:rFonts w:ascii="Tahoma" w:hAnsi="Tahoma" w:cs="Tahoma"/>
          <w:sz w:val="20"/>
          <w:szCs w:val="20"/>
        </w:rPr>
        <w:t>em nome do Debenturista</w:t>
      </w:r>
      <w:r w:rsidR="00273A7C" w:rsidRPr="00A35BA7">
        <w:rPr>
          <w:rFonts w:ascii="Tahoma" w:hAnsi="Tahoma" w:cs="Tahoma"/>
          <w:sz w:val="20"/>
          <w:szCs w:val="20"/>
        </w:rPr>
        <w:t>,</w:t>
      </w:r>
      <w:r w:rsidR="00FF37D9" w:rsidRPr="00A35BA7">
        <w:rPr>
          <w:rFonts w:ascii="Tahoma" w:hAnsi="Tahoma" w:cs="Tahoma"/>
          <w:sz w:val="20"/>
          <w:szCs w:val="20"/>
        </w:rPr>
        <w:t xml:space="preserve"> quando as Debêntures estiverem custodiadas eletronicamente </w:t>
      </w:r>
      <w:r w:rsidR="0029070A" w:rsidRPr="00A35BA7">
        <w:rPr>
          <w:rFonts w:ascii="Tahoma" w:hAnsi="Tahoma" w:cs="Tahoma"/>
          <w:sz w:val="20"/>
          <w:szCs w:val="20"/>
        </w:rPr>
        <w:t xml:space="preserve">na </w:t>
      </w:r>
      <w:r w:rsidR="001D4ECF">
        <w:rPr>
          <w:rFonts w:ascii="Tahoma" w:hAnsi="Tahoma" w:cs="Tahoma"/>
          <w:sz w:val="20"/>
          <w:szCs w:val="20"/>
        </w:rPr>
        <w:t>B3</w:t>
      </w:r>
      <w:r w:rsidR="000239A5" w:rsidRPr="00A35BA7">
        <w:rPr>
          <w:rFonts w:ascii="Tahoma" w:hAnsi="Tahoma" w:cs="Tahoma"/>
          <w:sz w:val="20"/>
          <w:szCs w:val="20"/>
        </w:rPr>
        <w:t>.</w:t>
      </w:r>
    </w:p>
    <w:p w14:paraId="54B4DAC9"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99" w:name="_DV_M72"/>
      <w:bookmarkEnd w:id="99"/>
      <w:r w:rsidRPr="00A35BA7">
        <w:rPr>
          <w:rFonts w:ascii="Tahoma" w:hAnsi="Tahoma" w:cs="Tahoma"/>
          <w:b/>
          <w:bCs/>
          <w:sz w:val="20"/>
          <w:szCs w:val="20"/>
        </w:rPr>
        <w:t>Espécie</w:t>
      </w:r>
    </w:p>
    <w:p w14:paraId="08150564" w14:textId="4A776C00" w:rsidR="00493AB6" w:rsidRPr="00A35BA7" w:rsidRDefault="00FF323F" w:rsidP="00406B15">
      <w:pPr>
        <w:pStyle w:val="PargrafodaLista"/>
        <w:numPr>
          <w:ilvl w:val="0"/>
          <w:numId w:val="30"/>
        </w:numPr>
        <w:tabs>
          <w:tab w:val="left" w:pos="1701"/>
        </w:tabs>
        <w:spacing w:before="120" w:after="120" w:line="320" w:lineRule="exact"/>
        <w:ind w:left="1701" w:hanging="1134"/>
        <w:rPr>
          <w:rFonts w:ascii="Tahoma" w:hAnsi="Tahoma" w:cs="Tahoma"/>
          <w:sz w:val="20"/>
          <w:szCs w:val="20"/>
        </w:rPr>
      </w:pPr>
      <w:bookmarkStart w:id="100" w:name="_DV_M73"/>
      <w:bookmarkEnd w:id="100"/>
      <w:r w:rsidRPr="00A35BA7">
        <w:rPr>
          <w:rFonts w:ascii="Tahoma" w:hAnsi="Tahoma" w:cs="Tahoma"/>
          <w:sz w:val="20"/>
          <w:szCs w:val="20"/>
        </w:rPr>
        <w:t xml:space="preserve">As Debêntures serão da espécie </w:t>
      </w:r>
      <w:r w:rsidR="001D4ECF">
        <w:rPr>
          <w:rFonts w:ascii="Tahoma" w:hAnsi="Tahoma" w:cs="Tahoma"/>
          <w:sz w:val="20"/>
          <w:szCs w:val="20"/>
        </w:rPr>
        <w:t xml:space="preserve">com garantia real, nos termos do artigo 58, </w:t>
      </w:r>
      <w:r w:rsidR="001D4ECF">
        <w:rPr>
          <w:rFonts w:ascii="Tahoma" w:hAnsi="Tahoma" w:cs="Tahoma"/>
          <w:i/>
          <w:sz w:val="20"/>
          <w:szCs w:val="20"/>
        </w:rPr>
        <w:t>caput</w:t>
      </w:r>
      <w:r w:rsidR="001D4ECF">
        <w:rPr>
          <w:rFonts w:ascii="Tahoma" w:hAnsi="Tahoma" w:cs="Tahoma"/>
          <w:sz w:val="20"/>
          <w:szCs w:val="20"/>
        </w:rPr>
        <w:t xml:space="preserve">, da Lei das Sociedades por Ações, conforme descrito no item </w:t>
      </w:r>
      <w:r w:rsidR="00406B15">
        <w:rPr>
          <w:rFonts w:ascii="Tahoma" w:hAnsi="Tahoma" w:cs="Tahoma"/>
          <w:sz w:val="20"/>
          <w:szCs w:val="20"/>
        </w:rPr>
        <w:t>6.1 abaixo</w:t>
      </w:r>
      <w:r w:rsidR="009B52B8" w:rsidRPr="00A35BA7">
        <w:rPr>
          <w:rFonts w:ascii="Tahoma" w:hAnsi="Tahoma" w:cs="Tahoma"/>
          <w:color w:val="000000"/>
          <w:sz w:val="20"/>
          <w:szCs w:val="20"/>
        </w:rPr>
        <w:t>.</w:t>
      </w:r>
      <w:r w:rsidRPr="00A35BA7" w:rsidDel="00FF323F">
        <w:rPr>
          <w:rFonts w:ascii="Tahoma" w:hAnsi="Tahoma" w:cs="Tahoma"/>
          <w:sz w:val="20"/>
          <w:szCs w:val="20"/>
        </w:rPr>
        <w:t xml:space="preserve"> </w:t>
      </w:r>
    </w:p>
    <w:p w14:paraId="276EFBA2"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01" w:name="_DV_M74"/>
      <w:bookmarkEnd w:id="101"/>
      <w:r w:rsidRPr="00A35BA7">
        <w:rPr>
          <w:rFonts w:ascii="Tahoma" w:hAnsi="Tahoma" w:cs="Tahoma"/>
          <w:b/>
          <w:bCs/>
          <w:sz w:val="20"/>
          <w:szCs w:val="20"/>
        </w:rPr>
        <w:t xml:space="preserve">Prazo e </w:t>
      </w:r>
      <w:r w:rsidR="0093661F" w:rsidRPr="00A35BA7">
        <w:rPr>
          <w:rFonts w:ascii="Tahoma" w:hAnsi="Tahoma" w:cs="Tahoma"/>
          <w:b/>
          <w:bCs/>
          <w:sz w:val="20"/>
          <w:szCs w:val="20"/>
        </w:rPr>
        <w:t xml:space="preserve">forma </w:t>
      </w:r>
      <w:r w:rsidRPr="00A35BA7">
        <w:rPr>
          <w:rFonts w:ascii="Tahoma" w:hAnsi="Tahoma" w:cs="Tahoma"/>
          <w:b/>
          <w:bCs/>
          <w:sz w:val="20"/>
          <w:szCs w:val="20"/>
        </w:rPr>
        <w:t xml:space="preserve">de </w:t>
      </w:r>
      <w:r w:rsidR="0093661F" w:rsidRPr="00A35BA7">
        <w:rPr>
          <w:rFonts w:ascii="Tahoma" w:hAnsi="Tahoma" w:cs="Tahoma"/>
          <w:b/>
          <w:bCs/>
          <w:sz w:val="20"/>
          <w:szCs w:val="20"/>
        </w:rPr>
        <w:t xml:space="preserve">subscrição </w:t>
      </w:r>
      <w:r w:rsidRPr="00A35BA7">
        <w:rPr>
          <w:rFonts w:ascii="Tahoma" w:hAnsi="Tahoma" w:cs="Tahoma"/>
          <w:b/>
          <w:bCs/>
          <w:sz w:val="20"/>
          <w:szCs w:val="20"/>
        </w:rPr>
        <w:t xml:space="preserve">e </w:t>
      </w:r>
      <w:r w:rsidR="0093661F" w:rsidRPr="00A35BA7">
        <w:rPr>
          <w:rFonts w:ascii="Tahoma" w:hAnsi="Tahoma" w:cs="Tahoma"/>
          <w:b/>
          <w:bCs/>
          <w:sz w:val="20"/>
          <w:szCs w:val="20"/>
        </w:rPr>
        <w:t>integralização</w:t>
      </w:r>
    </w:p>
    <w:p w14:paraId="2063BE30" w14:textId="57FD2F4F" w:rsidR="00493AB6" w:rsidRPr="00A35BA7" w:rsidRDefault="00493AB6" w:rsidP="00406B15">
      <w:pPr>
        <w:pStyle w:val="PargrafodaLista"/>
        <w:numPr>
          <w:ilvl w:val="0"/>
          <w:numId w:val="31"/>
        </w:numPr>
        <w:tabs>
          <w:tab w:val="left" w:pos="1701"/>
        </w:tabs>
        <w:spacing w:before="120" w:after="120" w:line="320" w:lineRule="exact"/>
        <w:ind w:left="1701" w:hanging="1134"/>
        <w:rPr>
          <w:rFonts w:ascii="Tahoma" w:hAnsi="Tahoma" w:cs="Tahoma"/>
          <w:sz w:val="20"/>
          <w:szCs w:val="20"/>
        </w:rPr>
      </w:pPr>
      <w:bookmarkStart w:id="102" w:name="_DV_M75"/>
      <w:bookmarkStart w:id="103" w:name="_Ref445296696"/>
      <w:bookmarkEnd w:id="102"/>
      <w:r w:rsidRPr="00A35BA7">
        <w:rPr>
          <w:rFonts w:ascii="Tahoma" w:hAnsi="Tahoma" w:cs="Tahoma"/>
          <w:sz w:val="20"/>
          <w:szCs w:val="20"/>
        </w:rPr>
        <w:t>As Debêntures serão subscritas pelo seu Valor Nominal Unitário</w:t>
      </w:r>
      <w:r w:rsidR="004100B2" w:rsidRPr="00A35BA7">
        <w:rPr>
          <w:rFonts w:ascii="Tahoma" w:hAnsi="Tahoma" w:cs="Tahoma"/>
          <w:sz w:val="20"/>
          <w:szCs w:val="20"/>
        </w:rPr>
        <w:t xml:space="preserve"> (</w:t>
      </w:r>
      <w:r w:rsidR="004100B2" w:rsidRPr="00A35BA7">
        <w:rPr>
          <w:rFonts w:ascii="Tahoma" w:hAnsi="Tahoma" w:cs="Tahoma"/>
          <w:bCs/>
          <w:sz w:val="20"/>
          <w:szCs w:val="20"/>
        </w:rPr>
        <w:t>"</w:t>
      </w:r>
      <w:r w:rsidR="004100B2" w:rsidRPr="006145EC">
        <w:rPr>
          <w:rFonts w:ascii="Tahoma" w:hAnsi="Tahoma" w:cs="Tahoma"/>
          <w:bCs/>
          <w:sz w:val="20"/>
          <w:szCs w:val="20"/>
          <w:u w:val="single"/>
        </w:rPr>
        <w:t>Preço de Subscrição</w:t>
      </w:r>
      <w:r w:rsidR="004100B2" w:rsidRPr="00A35BA7">
        <w:rPr>
          <w:rFonts w:ascii="Tahoma" w:hAnsi="Tahoma" w:cs="Tahoma"/>
          <w:sz w:val="20"/>
          <w:szCs w:val="20"/>
        </w:rPr>
        <w:t>")</w:t>
      </w:r>
      <w:r w:rsidR="00815FD1" w:rsidRPr="00A35BA7">
        <w:rPr>
          <w:rFonts w:ascii="Tahoma" w:hAnsi="Tahoma" w:cs="Tahoma"/>
          <w:bCs/>
          <w:sz w:val="20"/>
          <w:szCs w:val="20"/>
          <w:lang w:eastAsia="pt-BR"/>
        </w:rPr>
        <w:t xml:space="preserve"> </w:t>
      </w:r>
      <w:r w:rsidR="00815FD1" w:rsidRPr="00A35BA7">
        <w:rPr>
          <w:rFonts w:ascii="Tahoma" w:hAnsi="Tahoma" w:cs="Tahoma"/>
          <w:bCs/>
          <w:sz w:val="20"/>
          <w:szCs w:val="20"/>
        </w:rPr>
        <w:t xml:space="preserve">e serão integralizadas, à vista, em moeda corrente nacional, no ato da subscrição, de acordo com as normas de liquidação aplicáveis à </w:t>
      </w:r>
      <w:r w:rsidR="001D4ECF">
        <w:rPr>
          <w:rFonts w:ascii="Tahoma" w:hAnsi="Tahoma" w:cs="Tahoma"/>
          <w:bCs/>
          <w:sz w:val="20"/>
          <w:szCs w:val="20"/>
        </w:rPr>
        <w:t>B3</w:t>
      </w:r>
      <w:r w:rsidR="007A5513" w:rsidRPr="00A35BA7">
        <w:rPr>
          <w:rFonts w:ascii="Tahoma" w:hAnsi="Tahoma" w:cs="Tahoma"/>
          <w:bCs/>
          <w:sz w:val="20"/>
          <w:szCs w:val="20"/>
        </w:rPr>
        <w:t>, em uma única data</w:t>
      </w:r>
      <w:r w:rsidR="00770298" w:rsidRPr="00A35BA7">
        <w:rPr>
          <w:rFonts w:ascii="Tahoma" w:hAnsi="Tahoma" w:cs="Tahoma"/>
          <w:bCs/>
          <w:sz w:val="20"/>
          <w:szCs w:val="20"/>
        </w:rPr>
        <w:t xml:space="preserve"> (</w:t>
      </w:r>
      <w:r w:rsidR="00251C28" w:rsidRPr="00A35BA7">
        <w:rPr>
          <w:rFonts w:ascii="Tahoma" w:hAnsi="Tahoma" w:cs="Tahoma"/>
          <w:bCs/>
          <w:sz w:val="20"/>
          <w:szCs w:val="20"/>
        </w:rPr>
        <w:t>"</w:t>
      </w:r>
      <w:r w:rsidR="00251C28" w:rsidRPr="006145EC">
        <w:rPr>
          <w:rFonts w:ascii="Tahoma" w:hAnsi="Tahoma" w:cs="Tahoma"/>
          <w:bCs/>
          <w:sz w:val="20"/>
          <w:szCs w:val="20"/>
          <w:u w:val="single"/>
        </w:rPr>
        <w:t>Data de Integralização</w:t>
      </w:r>
      <w:r w:rsidR="00251C28" w:rsidRPr="00A35BA7">
        <w:rPr>
          <w:rFonts w:ascii="Tahoma" w:hAnsi="Tahoma" w:cs="Tahoma"/>
          <w:bCs/>
          <w:sz w:val="20"/>
          <w:szCs w:val="20"/>
        </w:rPr>
        <w:t>"</w:t>
      </w:r>
      <w:r w:rsidR="00770298" w:rsidRPr="00A35BA7">
        <w:rPr>
          <w:rFonts w:ascii="Tahoma" w:hAnsi="Tahoma" w:cs="Tahoma"/>
          <w:bCs/>
          <w:sz w:val="20"/>
          <w:szCs w:val="20"/>
        </w:rPr>
        <w:t>)</w:t>
      </w:r>
      <w:r w:rsidRPr="00A35BA7">
        <w:rPr>
          <w:rFonts w:ascii="Tahoma" w:hAnsi="Tahoma" w:cs="Tahoma"/>
          <w:sz w:val="20"/>
          <w:szCs w:val="20"/>
        </w:rPr>
        <w:t>.</w:t>
      </w:r>
      <w:bookmarkEnd w:id="103"/>
      <w:r w:rsidR="00243A50" w:rsidRPr="00A35BA7">
        <w:rPr>
          <w:rFonts w:ascii="Tahoma" w:hAnsi="Tahoma" w:cs="Tahoma"/>
          <w:sz w:val="20"/>
          <w:szCs w:val="20"/>
        </w:rPr>
        <w:t xml:space="preserve"> </w:t>
      </w:r>
    </w:p>
    <w:p w14:paraId="3BE001C3"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04" w:name="_DV_M76"/>
      <w:bookmarkStart w:id="105" w:name="_DV_M77"/>
      <w:bookmarkEnd w:id="104"/>
      <w:bookmarkEnd w:id="105"/>
      <w:r w:rsidRPr="00A35BA7">
        <w:rPr>
          <w:rFonts w:ascii="Tahoma" w:hAnsi="Tahoma" w:cs="Tahoma"/>
          <w:b/>
          <w:bCs/>
          <w:sz w:val="20"/>
          <w:szCs w:val="20"/>
        </w:rPr>
        <w:t xml:space="preserve">Prazo de </w:t>
      </w:r>
      <w:r w:rsidR="00EA46A3" w:rsidRPr="00A35BA7">
        <w:rPr>
          <w:rFonts w:ascii="Tahoma" w:hAnsi="Tahoma" w:cs="Tahoma"/>
          <w:b/>
          <w:bCs/>
          <w:sz w:val="20"/>
          <w:szCs w:val="20"/>
        </w:rPr>
        <w:t xml:space="preserve">vigência </w:t>
      </w:r>
      <w:r w:rsidRPr="00A35BA7">
        <w:rPr>
          <w:rFonts w:ascii="Tahoma" w:hAnsi="Tahoma" w:cs="Tahoma"/>
          <w:b/>
          <w:bCs/>
          <w:sz w:val="20"/>
          <w:szCs w:val="20"/>
        </w:rPr>
        <w:t>e Data de Vencimento</w:t>
      </w:r>
    </w:p>
    <w:p w14:paraId="5AA238EB" w14:textId="16C052A2" w:rsidR="00493AB6" w:rsidRPr="00A35BA7" w:rsidRDefault="0097722D" w:rsidP="00406B15">
      <w:pPr>
        <w:pStyle w:val="PargrafodaLista"/>
        <w:numPr>
          <w:ilvl w:val="0"/>
          <w:numId w:val="32"/>
        </w:numPr>
        <w:tabs>
          <w:tab w:val="left" w:pos="1701"/>
        </w:tabs>
        <w:spacing w:before="120" w:after="120" w:line="320" w:lineRule="exact"/>
        <w:ind w:left="1701" w:hanging="1134"/>
        <w:rPr>
          <w:rFonts w:ascii="Tahoma" w:hAnsi="Tahoma" w:cs="Tahoma"/>
          <w:sz w:val="20"/>
          <w:szCs w:val="20"/>
        </w:rPr>
      </w:pPr>
      <w:bookmarkStart w:id="106" w:name="_DV_M78"/>
      <w:bookmarkStart w:id="107" w:name="_Ref445297450"/>
      <w:bookmarkEnd w:id="106"/>
      <w:r w:rsidRPr="00A35BA7">
        <w:rPr>
          <w:rFonts w:ascii="Tahoma" w:hAnsi="Tahoma" w:cs="Tahoma"/>
          <w:sz w:val="20"/>
          <w:szCs w:val="20"/>
        </w:rPr>
        <w:t>Ressalvadas as possibilidades de vencimento antecipado das obrigações decorrentes das Debêntures e de resgate antecipado das Debêntures, a</w:t>
      </w:r>
      <w:r w:rsidR="00493AB6" w:rsidRPr="00A35BA7">
        <w:rPr>
          <w:rFonts w:ascii="Tahoma" w:hAnsi="Tahoma" w:cs="Tahoma"/>
          <w:sz w:val="20"/>
          <w:szCs w:val="20"/>
        </w:rPr>
        <w:t>s Debêntu</w:t>
      </w:r>
      <w:r w:rsidR="009A7EA6" w:rsidRPr="00A35BA7">
        <w:rPr>
          <w:rFonts w:ascii="Tahoma" w:hAnsi="Tahoma" w:cs="Tahoma"/>
          <w:sz w:val="20"/>
          <w:szCs w:val="20"/>
        </w:rPr>
        <w:t xml:space="preserve">res terão prazo de vigência de </w:t>
      </w:r>
      <w:r w:rsidR="001D4ECF">
        <w:rPr>
          <w:rFonts w:ascii="Tahoma" w:hAnsi="Tahoma" w:cs="Tahoma"/>
          <w:sz w:val="20"/>
          <w:szCs w:val="20"/>
        </w:rPr>
        <w:t>3 (três) anos</w:t>
      </w:r>
      <w:r w:rsidR="00493AB6" w:rsidRPr="00A35BA7">
        <w:rPr>
          <w:rFonts w:ascii="Tahoma" w:hAnsi="Tahoma" w:cs="Tahoma"/>
          <w:sz w:val="20"/>
          <w:szCs w:val="20"/>
        </w:rPr>
        <w:t xml:space="preserve"> contados da Data de Emissão, vencendo-se, portanto, </w:t>
      </w:r>
      <w:r w:rsidR="00493AB6" w:rsidRPr="006145EC">
        <w:rPr>
          <w:rFonts w:ascii="Tahoma" w:hAnsi="Tahoma" w:cs="Tahoma"/>
          <w:sz w:val="20"/>
          <w:szCs w:val="20"/>
        </w:rPr>
        <w:t xml:space="preserve">em </w:t>
      </w:r>
      <w:r w:rsidR="00C913B7">
        <w:rPr>
          <w:rFonts w:ascii="Tahoma" w:hAnsi="Tahoma" w:cs="Tahoma"/>
          <w:bCs/>
          <w:sz w:val="20"/>
          <w:szCs w:val="20"/>
        </w:rPr>
        <w:t>15</w:t>
      </w:r>
      <w:r w:rsidR="008B6CE3" w:rsidRPr="006145EC">
        <w:rPr>
          <w:rFonts w:ascii="Tahoma" w:hAnsi="Tahoma" w:cs="Tahoma"/>
          <w:sz w:val="20"/>
          <w:szCs w:val="20"/>
        </w:rPr>
        <w:t xml:space="preserve"> </w:t>
      </w:r>
      <w:r w:rsidR="00493AB6" w:rsidRPr="006145EC">
        <w:rPr>
          <w:rFonts w:ascii="Tahoma" w:hAnsi="Tahoma" w:cs="Tahoma"/>
          <w:sz w:val="20"/>
          <w:szCs w:val="20"/>
        </w:rPr>
        <w:t>de</w:t>
      </w:r>
      <w:r w:rsidR="0093661F" w:rsidRPr="006145EC">
        <w:rPr>
          <w:rFonts w:ascii="Tahoma" w:hAnsi="Tahoma" w:cs="Tahoma"/>
          <w:sz w:val="20"/>
          <w:szCs w:val="20"/>
        </w:rPr>
        <w:t xml:space="preserve"> </w:t>
      </w:r>
      <w:r w:rsidR="00127A16">
        <w:rPr>
          <w:rFonts w:ascii="Tahoma" w:hAnsi="Tahoma" w:cs="Tahoma"/>
          <w:bCs/>
          <w:sz w:val="20"/>
          <w:szCs w:val="20"/>
        </w:rPr>
        <w:t>março</w:t>
      </w:r>
      <w:r w:rsidR="000A3297" w:rsidRPr="006145EC">
        <w:rPr>
          <w:rFonts w:ascii="Tahoma" w:hAnsi="Tahoma" w:cs="Tahoma"/>
          <w:sz w:val="20"/>
          <w:szCs w:val="20"/>
        </w:rPr>
        <w:t xml:space="preserve"> </w:t>
      </w:r>
      <w:r w:rsidR="009A7EA6" w:rsidRPr="006145EC">
        <w:rPr>
          <w:rFonts w:ascii="Tahoma" w:hAnsi="Tahoma" w:cs="Tahoma"/>
          <w:sz w:val="20"/>
          <w:szCs w:val="20"/>
        </w:rPr>
        <w:t xml:space="preserve">de </w:t>
      </w:r>
      <w:r w:rsidR="00127A16">
        <w:rPr>
          <w:rFonts w:ascii="Tahoma" w:hAnsi="Tahoma" w:cs="Tahoma"/>
          <w:bCs/>
          <w:sz w:val="20"/>
          <w:szCs w:val="20"/>
        </w:rPr>
        <w:t>2021</w:t>
      </w:r>
      <w:r w:rsidR="00D53B44" w:rsidRPr="001D4ECF">
        <w:rPr>
          <w:rFonts w:ascii="Tahoma" w:hAnsi="Tahoma" w:cs="Tahoma"/>
          <w:sz w:val="20"/>
          <w:szCs w:val="20"/>
        </w:rPr>
        <w:t xml:space="preserve"> </w:t>
      </w:r>
      <w:r w:rsidR="0093661F" w:rsidRPr="001D4ECF">
        <w:rPr>
          <w:rFonts w:ascii="Tahoma" w:hAnsi="Tahoma" w:cs="Tahoma"/>
          <w:sz w:val="20"/>
          <w:szCs w:val="20"/>
        </w:rPr>
        <w:t>("</w:t>
      </w:r>
      <w:r w:rsidR="00D53B44" w:rsidRPr="006145EC">
        <w:rPr>
          <w:rFonts w:ascii="Tahoma" w:hAnsi="Tahoma" w:cs="Tahoma"/>
          <w:sz w:val="20"/>
          <w:szCs w:val="20"/>
          <w:u w:val="single"/>
        </w:rPr>
        <w:t>Data de Vencimento</w:t>
      </w:r>
      <w:r w:rsidR="0093661F" w:rsidRPr="001D4ECF">
        <w:rPr>
          <w:rFonts w:ascii="Tahoma" w:hAnsi="Tahoma" w:cs="Tahoma"/>
          <w:sz w:val="20"/>
          <w:szCs w:val="20"/>
        </w:rPr>
        <w:t>"</w:t>
      </w:r>
      <w:r w:rsidR="00D53B44" w:rsidRPr="001D4ECF">
        <w:rPr>
          <w:rFonts w:ascii="Tahoma" w:hAnsi="Tahoma" w:cs="Tahoma"/>
          <w:sz w:val="20"/>
          <w:szCs w:val="20"/>
        </w:rPr>
        <w:t>).</w:t>
      </w:r>
      <w:bookmarkEnd w:id="107"/>
      <w:r w:rsidR="001D4ECF">
        <w:rPr>
          <w:rFonts w:ascii="Tahoma" w:hAnsi="Tahoma" w:cs="Tahoma"/>
          <w:sz w:val="20"/>
          <w:szCs w:val="20"/>
        </w:rPr>
        <w:t xml:space="preserve"> </w:t>
      </w:r>
    </w:p>
    <w:p w14:paraId="51E6D860" w14:textId="5A46EA41"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08" w:name="_DV_M79"/>
      <w:bookmarkEnd w:id="108"/>
      <w:r w:rsidRPr="00A35BA7">
        <w:rPr>
          <w:rFonts w:ascii="Tahoma" w:hAnsi="Tahoma" w:cs="Tahoma"/>
          <w:b/>
          <w:bCs/>
          <w:sz w:val="20"/>
          <w:szCs w:val="20"/>
        </w:rPr>
        <w:lastRenderedPageBreak/>
        <w:t>Amortização</w:t>
      </w:r>
      <w:r w:rsidR="0032703C" w:rsidRPr="00A35BA7">
        <w:rPr>
          <w:rFonts w:ascii="Tahoma" w:hAnsi="Tahoma" w:cs="Tahoma"/>
          <w:b/>
          <w:bCs/>
          <w:sz w:val="20"/>
          <w:szCs w:val="20"/>
        </w:rPr>
        <w:t xml:space="preserve"> </w:t>
      </w:r>
      <w:r w:rsidR="00EA46A3" w:rsidRPr="00A35BA7">
        <w:rPr>
          <w:rFonts w:ascii="Tahoma" w:hAnsi="Tahoma" w:cs="Tahoma"/>
          <w:b/>
          <w:bCs/>
          <w:sz w:val="20"/>
          <w:szCs w:val="20"/>
        </w:rPr>
        <w:t>programada</w:t>
      </w:r>
      <w:r w:rsidR="001D4ECF">
        <w:rPr>
          <w:rFonts w:ascii="Tahoma" w:hAnsi="Tahoma" w:cs="Tahoma"/>
          <w:b/>
          <w:bCs/>
          <w:sz w:val="20"/>
          <w:szCs w:val="20"/>
        </w:rPr>
        <w:t xml:space="preserve"> </w:t>
      </w:r>
    </w:p>
    <w:p w14:paraId="64C909D6" w14:textId="2E28C014" w:rsidR="00EA46A3" w:rsidRPr="00A35BA7" w:rsidRDefault="00A42C58" w:rsidP="00406B15">
      <w:pPr>
        <w:pStyle w:val="PargrafodaLista"/>
        <w:numPr>
          <w:ilvl w:val="0"/>
          <w:numId w:val="33"/>
        </w:numPr>
        <w:tabs>
          <w:tab w:val="left" w:pos="-1985"/>
          <w:tab w:val="left" w:pos="1701"/>
        </w:tabs>
        <w:spacing w:before="120" w:after="120" w:line="320" w:lineRule="exact"/>
        <w:ind w:left="1701" w:hanging="1134"/>
        <w:rPr>
          <w:rFonts w:ascii="Tahoma" w:hAnsi="Tahoma" w:cs="Tahoma"/>
          <w:sz w:val="20"/>
          <w:szCs w:val="20"/>
        </w:rPr>
      </w:pPr>
      <w:bookmarkStart w:id="109" w:name="_DV_M80"/>
      <w:bookmarkEnd w:id="109"/>
      <w:r w:rsidRPr="00A35BA7">
        <w:rPr>
          <w:rFonts w:ascii="Tahoma" w:hAnsi="Tahoma" w:cs="Tahoma"/>
          <w:sz w:val="20"/>
          <w:szCs w:val="20"/>
        </w:rPr>
        <w:t xml:space="preserve">Ressalvada as possibilidades de vencimento antecipado das obrigações decorrentes das Debêntures e de resgate antecipado das Debêntures, o </w:t>
      </w:r>
      <w:r w:rsidR="00303D34" w:rsidRPr="00A35BA7">
        <w:rPr>
          <w:rFonts w:ascii="Tahoma" w:hAnsi="Tahoma" w:cs="Tahoma"/>
          <w:sz w:val="20"/>
          <w:szCs w:val="20"/>
        </w:rPr>
        <w:t xml:space="preserve">Valor Nominal Unitário das Debêntures </w:t>
      </w:r>
      <w:r w:rsidR="007A5513" w:rsidRPr="00A35BA7">
        <w:rPr>
          <w:rFonts w:ascii="Tahoma" w:hAnsi="Tahoma" w:cs="Tahoma"/>
          <w:sz w:val="20"/>
          <w:szCs w:val="20"/>
        </w:rPr>
        <w:t xml:space="preserve">ou o saldo do Valor Nominal Unitário, no caso de ter ocorrido Amortização Extraordinária, </w:t>
      </w:r>
      <w:r w:rsidR="00303D34" w:rsidRPr="00A35BA7">
        <w:rPr>
          <w:rFonts w:ascii="Tahoma" w:hAnsi="Tahoma" w:cs="Tahoma"/>
          <w:sz w:val="20"/>
          <w:szCs w:val="20"/>
        </w:rPr>
        <w:t>será amortizado</w:t>
      </w:r>
      <w:r w:rsidR="0032703C" w:rsidRPr="00A35BA7">
        <w:rPr>
          <w:rFonts w:ascii="Tahoma" w:hAnsi="Tahoma" w:cs="Tahoma"/>
          <w:sz w:val="20"/>
          <w:szCs w:val="20"/>
        </w:rPr>
        <w:t xml:space="preserve"> </w:t>
      </w:r>
      <w:r w:rsidR="003E7E27" w:rsidRPr="00A35BA7">
        <w:rPr>
          <w:rFonts w:ascii="Tahoma" w:hAnsi="Tahoma" w:cs="Tahoma"/>
          <w:sz w:val="20"/>
          <w:szCs w:val="20"/>
        </w:rPr>
        <w:t>anualmente</w:t>
      </w:r>
      <w:r w:rsidR="0032703C" w:rsidRPr="00A35BA7">
        <w:rPr>
          <w:rFonts w:ascii="Tahoma" w:hAnsi="Tahoma" w:cs="Tahoma"/>
          <w:sz w:val="20"/>
          <w:szCs w:val="20"/>
        </w:rPr>
        <w:t>,</w:t>
      </w:r>
      <w:r w:rsidR="00303D34" w:rsidRPr="00A35BA7">
        <w:rPr>
          <w:rFonts w:ascii="Tahoma" w:hAnsi="Tahoma" w:cs="Tahoma"/>
          <w:sz w:val="20"/>
          <w:szCs w:val="20"/>
        </w:rPr>
        <w:t xml:space="preserve"> a partir do </w:t>
      </w:r>
      <w:r w:rsidR="00127A16">
        <w:rPr>
          <w:rFonts w:ascii="Tahoma" w:hAnsi="Tahoma" w:cs="Tahoma"/>
          <w:sz w:val="20"/>
          <w:szCs w:val="20"/>
        </w:rPr>
        <w:t>12</w:t>
      </w:r>
      <w:r w:rsidR="00303D34" w:rsidRPr="006145EC">
        <w:rPr>
          <w:rFonts w:ascii="Tahoma" w:hAnsi="Tahoma" w:cs="Tahoma"/>
          <w:sz w:val="20"/>
          <w:szCs w:val="20"/>
        </w:rPr>
        <w:t>º</w:t>
      </w:r>
      <w:r w:rsidR="00127A16">
        <w:rPr>
          <w:rFonts w:ascii="Tahoma" w:hAnsi="Tahoma" w:cs="Tahoma"/>
          <w:sz w:val="20"/>
          <w:szCs w:val="20"/>
        </w:rPr>
        <w:t xml:space="preserve"> </w:t>
      </w:r>
      <w:r w:rsidR="00303D34" w:rsidRPr="006145EC">
        <w:rPr>
          <w:rFonts w:ascii="Tahoma" w:hAnsi="Tahoma" w:cs="Tahoma"/>
          <w:sz w:val="20"/>
          <w:szCs w:val="20"/>
        </w:rPr>
        <w:t>(</w:t>
      </w:r>
      <w:r w:rsidR="00127A16">
        <w:rPr>
          <w:rFonts w:ascii="Tahoma" w:hAnsi="Tahoma" w:cs="Tahoma"/>
          <w:sz w:val="20"/>
          <w:szCs w:val="20"/>
        </w:rPr>
        <w:t>décimo segundo)</w:t>
      </w:r>
      <w:r w:rsidR="00303D34" w:rsidRPr="006145EC">
        <w:rPr>
          <w:rFonts w:ascii="Tahoma" w:hAnsi="Tahoma" w:cs="Tahoma"/>
          <w:sz w:val="20"/>
          <w:szCs w:val="20"/>
        </w:rPr>
        <w:t xml:space="preserve"> </w:t>
      </w:r>
      <w:r w:rsidR="00303D34" w:rsidRPr="001D4ECF">
        <w:rPr>
          <w:rFonts w:ascii="Tahoma" w:hAnsi="Tahoma" w:cs="Tahoma"/>
          <w:sz w:val="20"/>
          <w:szCs w:val="20"/>
        </w:rPr>
        <w:t xml:space="preserve">mês, inclusive, </w:t>
      </w:r>
      <w:r w:rsidR="00AB096B">
        <w:rPr>
          <w:rFonts w:ascii="Tahoma" w:hAnsi="Tahoma" w:cs="Tahoma"/>
          <w:sz w:val="20"/>
          <w:szCs w:val="20"/>
        </w:rPr>
        <w:t xml:space="preserve">contados da Data de Emissão, </w:t>
      </w:r>
      <w:r w:rsidR="00303D34" w:rsidRPr="001D4ECF">
        <w:rPr>
          <w:rFonts w:ascii="Tahoma" w:hAnsi="Tahoma" w:cs="Tahoma"/>
          <w:sz w:val="20"/>
          <w:szCs w:val="20"/>
        </w:rPr>
        <w:t>sendo devida a primeira p</w:t>
      </w:r>
      <w:r w:rsidR="00303D34" w:rsidRPr="00A35BA7">
        <w:rPr>
          <w:rFonts w:ascii="Tahoma" w:hAnsi="Tahoma" w:cs="Tahoma"/>
          <w:sz w:val="20"/>
          <w:szCs w:val="20"/>
        </w:rPr>
        <w:t xml:space="preserve">arcela no </w:t>
      </w:r>
      <w:r w:rsidR="000C37EA">
        <w:rPr>
          <w:rFonts w:ascii="Tahoma" w:hAnsi="Tahoma" w:cs="Tahoma"/>
          <w:sz w:val="20"/>
          <w:szCs w:val="20"/>
        </w:rPr>
        <w:t xml:space="preserve">dia </w:t>
      </w:r>
      <w:r w:rsidR="00C913B7">
        <w:rPr>
          <w:rFonts w:ascii="Tahoma" w:hAnsi="Tahoma" w:cs="Tahoma"/>
          <w:sz w:val="20"/>
          <w:szCs w:val="20"/>
        </w:rPr>
        <w:t>15</w:t>
      </w:r>
      <w:r w:rsidR="000C37EA">
        <w:rPr>
          <w:rFonts w:ascii="Tahoma" w:hAnsi="Tahoma" w:cs="Tahoma"/>
          <w:sz w:val="20"/>
          <w:szCs w:val="20"/>
        </w:rPr>
        <w:t xml:space="preserve"> de </w:t>
      </w:r>
      <w:r w:rsidR="00C913B7">
        <w:rPr>
          <w:rFonts w:ascii="Tahoma" w:hAnsi="Tahoma" w:cs="Tahoma"/>
          <w:sz w:val="20"/>
          <w:szCs w:val="20"/>
        </w:rPr>
        <w:t>março</w:t>
      </w:r>
      <w:r w:rsidR="000C37EA">
        <w:rPr>
          <w:rFonts w:ascii="Tahoma" w:hAnsi="Tahoma" w:cs="Tahoma"/>
          <w:sz w:val="20"/>
          <w:szCs w:val="20"/>
        </w:rPr>
        <w:t xml:space="preserve"> de </w:t>
      </w:r>
      <w:r w:rsidR="00127A16">
        <w:rPr>
          <w:rFonts w:ascii="Tahoma" w:hAnsi="Tahoma" w:cs="Tahoma"/>
          <w:sz w:val="20"/>
          <w:szCs w:val="20"/>
        </w:rPr>
        <w:t>2019</w:t>
      </w:r>
      <w:r w:rsidR="003E7E27" w:rsidRPr="00A35BA7">
        <w:rPr>
          <w:rFonts w:ascii="Tahoma" w:hAnsi="Tahoma" w:cs="Tahoma"/>
          <w:sz w:val="20"/>
          <w:szCs w:val="20"/>
        </w:rPr>
        <w:t xml:space="preserve"> </w:t>
      </w:r>
      <w:r w:rsidR="00303D34" w:rsidRPr="00A35BA7">
        <w:rPr>
          <w:rFonts w:ascii="Tahoma" w:hAnsi="Tahoma" w:cs="Tahoma"/>
          <w:sz w:val="20"/>
          <w:szCs w:val="20"/>
        </w:rPr>
        <w:t xml:space="preserve">e </w:t>
      </w:r>
      <w:r w:rsidR="00B22298" w:rsidRPr="00A35BA7">
        <w:rPr>
          <w:rFonts w:ascii="Tahoma" w:hAnsi="Tahoma" w:cs="Tahoma"/>
          <w:sz w:val="20"/>
          <w:szCs w:val="20"/>
        </w:rPr>
        <w:t>a última na Data de Vencimento, nas datas e percentuais indicados na tabela abaixo</w:t>
      </w:r>
      <w:r w:rsidR="00B77B78" w:rsidRPr="00A35BA7">
        <w:rPr>
          <w:rFonts w:ascii="Tahoma" w:hAnsi="Tahoma" w:cs="Tahoma"/>
          <w:sz w:val="20"/>
          <w:szCs w:val="20"/>
        </w:rPr>
        <w:t>:</w:t>
      </w:r>
      <w:r w:rsidR="000C37EA">
        <w:rPr>
          <w:rFonts w:ascii="Tahoma" w:hAnsi="Tahoma" w:cs="Tahoma"/>
          <w:sz w:val="20"/>
          <w:szCs w:val="20"/>
        </w:rPr>
        <w:t xml:space="preserve"> </w:t>
      </w:r>
    </w:p>
    <w:tbl>
      <w:tblPr>
        <w:tblStyle w:val="Tabelacomgrade"/>
        <w:tblW w:w="7878" w:type="dxa"/>
        <w:tblInd w:w="1526" w:type="dxa"/>
        <w:tblLook w:val="04A0" w:firstRow="1" w:lastRow="0" w:firstColumn="1" w:lastColumn="0" w:noHBand="0" w:noVBand="1"/>
      </w:tblPr>
      <w:tblGrid>
        <w:gridCol w:w="2199"/>
        <w:gridCol w:w="2765"/>
        <w:gridCol w:w="2914"/>
      </w:tblGrid>
      <w:tr w:rsidR="00EA46A3" w:rsidRPr="00A35BA7" w14:paraId="29BB5B07" w14:textId="345EFF8B" w:rsidTr="006145EC">
        <w:trPr>
          <w:trHeight w:val="394"/>
        </w:trPr>
        <w:tc>
          <w:tcPr>
            <w:tcW w:w="2199" w:type="dxa"/>
            <w:vAlign w:val="center"/>
          </w:tcPr>
          <w:p w14:paraId="6E62A14B" w14:textId="402F50C3" w:rsidR="00EA46A3" w:rsidRPr="006145EC" w:rsidRDefault="00B77B78" w:rsidP="006145EC">
            <w:pPr>
              <w:tabs>
                <w:tab w:val="left" w:pos="-1985"/>
                <w:tab w:val="left" w:pos="1134"/>
                <w:tab w:val="left" w:pos="1418"/>
              </w:tabs>
              <w:spacing w:before="120" w:after="120" w:line="320" w:lineRule="exact"/>
              <w:jc w:val="center"/>
              <w:rPr>
                <w:rFonts w:ascii="Tahoma" w:hAnsi="Tahoma" w:cs="Tahoma"/>
                <w:b/>
                <w:sz w:val="20"/>
                <w:szCs w:val="20"/>
              </w:rPr>
            </w:pPr>
            <w:r w:rsidRPr="006145EC">
              <w:rPr>
                <w:rFonts w:ascii="Tahoma" w:hAnsi="Tahoma" w:cs="Tahoma"/>
                <w:b/>
                <w:sz w:val="20"/>
                <w:szCs w:val="20"/>
              </w:rPr>
              <w:t>Parcela</w:t>
            </w:r>
          </w:p>
        </w:tc>
        <w:tc>
          <w:tcPr>
            <w:tcW w:w="2765" w:type="dxa"/>
            <w:vAlign w:val="center"/>
          </w:tcPr>
          <w:p w14:paraId="58D2A278" w14:textId="03DD392B" w:rsidR="00EA46A3" w:rsidRPr="006145EC" w:rsidRDefault="00B77B78" w:rsidP="006145EC">
            <w:pPr>
              <w:jc w:val="center"/>
              <w:rPr>
                <w:rFonts w:ascii="Tahoma" w:hAnsi="Tahoma" w:cs="Tahoma"/>
                <w:b/>
                <w:sz w:val="20"/>
                <w:szCs w:val="20"/>
              </w:rPr>
            </w:pPr>
            <w:r w:rsidRPr="006145EC">
              <w:rPr>
                <w:rFonts w:ascii="Tahoma" w:hAnsi="Tahoma" w:cs="Tahoma"/>
                <w:b/>
                <w:sz w:val="20"/>
                <w:szCs w:val="20"/>
              </w:rPr>
              <w:t>Data de Amortização</w:t>
            </w:r>
          </w:p>
        </w:tc>
        <w:tc>
          <w:tcPr>
            <w:tcW w:w="2914" w:type="dxa"/>
            <w:vAlign w:val="center"/>
          </w:tcPr>
          <w:p w14:paraId="23AFC8E9" w14:textId="36E3E721" w:rsidR="00EA46A3" w:rsidRPr="006145EC" w:rsidRDefault="00B77B78" w:rsidP="00155CBC">
            <w:pPr>
              <w:jc w:val="center"/>
              <w:rPr>
                <w:rFonts w:ascii="Tahoma" w:hAnsi="Tahoma" w:cs="Tahoma"/>
                <w:b/>
                <w:sz w:val="20"/>
                <w:szCs w:val="20"/>
              </w:rPr>
            </w:pPr>
            <w:r w:rsidRPr="006145EC">
              <w:rPr>
                <w:rFonts w:ascii="Tahoma" w:hAnsi="Tahoma" w:cs="Tahoma"/>
                <w:b/>
                <w:sz w:val="20"/>
                <w:szCs w:val="20"/>
              </w:rPr>
              <w:t>Percentual de Amortização</w:t>
            </w:r>
            <w:r w:rsidR="00127A16">
              <w:rPr>
                <w:rFonts w:ascii="Tahoma" w:hAnsi="Tahoma" w:cs="Tahoma"/>
                <w:b/>
                <w:sz w:val="20"/>
                <w:szCs w:val="20"/>
              </w:rPr>
              <w:t xml:space="preserve"> do Valor Nominal Unitário</w:t>
            </w:r>
          </w:p>
        </w:tc>
      </w:tr>
      <w:tr w:rsidR="00EA46A3" w:rsidRPr="00A35BA7" w14:paraId="76C26E78" w14:textId="052500BF" w:rsidTr="006145EC">
        <w:trPr>
          <w:trHeight w:val="363"/>
        </w:trPr>
        <w:tc>
          <w:tcPr>
            <w:tcW w:w="2199" w:type="dxa"/>
          </w:tcPr>
          <w:p w14:paraId="139FE0DB" w14:textId="0CB85F64" w:rsidR="00EA46A3" w:rsidRPr="006145EC" w:rsidRDefault="000C37EA" w:rsidP="006145EC">
            <w:pPr>
              <w:jc w:val="center"/>
              <w:rPr>
                <w:rFonts w:ascii="Tahoma" w:hAnsi="Tahoma" w:cs="Tahoma"/>
                <w:sz w:val="20"/>
                <w:szCs w:val="20"/>
              </w:rPr>
            </w:pPr>
            <w:r>
              <w:rPr>
                <w:rFonts w:ascii="Tahoma" w:hAnsi="Tahoma" w:cs="Tahoma"/>
                <w:bCs/>
                <w:sz w:val="20"/>
                <w:szCs w:val="20"/>
              </w:rPr>
              <w:t>1ª</w:t>
            </w:r>
          </w:p>
        </w:tc>
        <w:tc>
          <w:tcPr>
            <w:tcW w:w="2765" w:type="dxa"/>
          </w:tcPr>
          <w:p w14:paraId="7781E5B5" w14:textId="24AC98C5" w:rsidR="00EA46A3" w:rsidRPr="006145EC" w:rsidRDefault="00C913B7" w:rsidP="00C913B7">
            <w:pPr>
              <w:jc w:val="center"/>
              <w:rPr>
                <w:rFonts w:ascii="Tahoma" w:hAnsi="Tahoma" w:cs="Tahoma"/>
                <w:sz w:val="20"/>
                <w:szCs w:val="20"/>
              </w:rPr>
            </w:pPr>
            <w:r>
              <w:rPr>
                <w:rFonts w:ascii="Tahoma" w:hAnsi="Tahoma" w:cs="Tahoma"/>
                <w:bCs/>
                <w:sz w:val="20"/>
                <w:szCs w:val="20"/>
              </w:rPr>
              <w:t>15</w:t>
            </w:r>
            <w:r w:rsidR="000C37EA">
              <w:rPr>
                <w:rFonts w:ascii="Tahoma" w:hAnsi="Tahoma" w:cs="Tahoma"/>
                <w:bCs/>
                <w:sz w:val="20"/>
                <w:szCs w:val="20"/>
              </w:rPr>
              <w:t xml:space="preserve"> de </w:t>
            </w:r>
            <w:r>
              <w:rPr>
                <w:rFonts w:ascii="Tahoma" w:hAnsi="Tahoma" w:cs="Tahoma"/>
                <w:bCs/>
                <w:sz w:val="20"/>
                <w:szCs w:val="20"/>
              </w:rPr>
              <w:t>março</w:t>
            </w:r>
            <w:r w:rsidR="000C37EA" w:rsidRPr="006145EC" w:rsidDel="000C37EA">
              <w:rPr>
                <w:rFonts w:ascii="Tahoma" w:hAnsi="Tahoma" w:cs="Tahoma"/>
                <w:bCs/>
                <w:sz w:val="20"/>
                <w:szCs w:val="20"/>
              </w:rPr>
              <w:t xml:space="preserve"> </w:t>
            </w:r>
            <w:r w:rsidR="000C37EA">
              <w:rPr>
                <w:rFonts w:ascii="Tahoma" w:hAnsi="Tahoma" w:cs="Tahoma"/>
                <w:bCs/>
                <w:sz w:val="20"/>
                <w:szCs w:val="20"/>
              </w:rPr>
              <w:t xml:space="preserve">de </w:t>
            </w:r>
            <w:r w:rsidR="00127A16">
              <w:rPr>
                <w:rFonts w:ascii="Tahoma" w:hAnsi="Tahoma" w:cs="Tahoma"/>
                <w:bCs/>
                <w:sz w:val="20"/>
                <w:szCs w:val="20"/>
              </w:rPr>
              <w:t>2019</w:t>
            </w:r>
          </w:p>
        </w:tc>
        <w:tc>
          <w:tcPr>
            <w:tcW w:w="2914" w:type="dxa"/>
          </w:tcPr>
          <w:p w14:paraId="0019BF09" w14:textId="0E8EEBCB" w:rsidR="002C4EAA" w:rsidRPr="006145EC" w:rsidRDefault="000C37EA" w:rsidP="006145EC">
            <w:pPr>
              <w:jc w:val="center"/>
              <w:rPr>
                <w:rFonts w:ascii="Tahoma" w:hAnsi="Tahoma" w:cs="Tahoma"/>
                <w:sz w:val="20"/>
                <w:szCs w:val="20"/>
              </w:rPr>
            </w:pPr>
            <w:r>
              <w:rPr>
                <w:rFonts w:ascii="Tahoma" w:hAnsi="Tahoma" w:cs="Tahoma"/>
                <w:bCs/>
                <w:sz w:val="20"/>
                <w:szCs w:val="20"/>
              </w:rPr>
              <w:t>25,0000%</w:t>
            </w:r>
          </w:p>
        </w:tc>
      </w:tr>
      <w:tr w:rsidR="000C37EA" w:rsidRPr="00A35BA7" w14:paraId="11057814" w14:textId="77777777" w:rsidTr="001D4ECF">
        <w:trPr>
          <w:trHeight w:val="363"/>
        </w:trPr>
        <w:tc>
          <w:tcPr>
            <w:tcW w:w="2199" w:type="dxa"/>
          </w:tcPr>
          <w:p w14:paraId="188CBEE2" w14:textId="7ADE365E" w:rsidR="000C37EA" w:rsidRPr="006145EC" w:rsidRDefault="000C37EA" w:rsidP="000C37EA">
            <w:pPr>
              <w:jc w:val="center"/>
              <w:rPr>
                <w:rFonts w:ascii="Tahoma" w:hAnsi="Tahoma" w:cs="Tahoma"/>
                <w:bCs/>
                <w:sz w:val="20"/>
                <w:szCs w:val="20"/>
              </w:rPr>
            </w:pPr>
            <w:r>
              <w:rPr>
                <w:rFonts w:ascii="Tahoma" w:hAnsi="Tahoma" w:cs="Tahoma"/>
                <w:bCs/>
                <w:sz w:val="20"/>
                <w:szCs w:val="20"/>
              </w:rPr>
              <w:t>2ª</w:t>
            </w:r>
          </w:p>
        </w:tc>
        <w:tc>
          <w:tcPr>
            <w:tcW w:w="2765" w:type="dxa"/>
          </w:tcPr>
          <w:p w14:paraId="6A83AEE1" w14:textId="5AE369F7" w:rsidR="000C37EA" w:rsidRPr="006145EC" w:rsidRDefault="00C913B7" w:rsidP="00C913B7">
            <w:pPr>
              <w:jc w:val="center"/>
              <w:rPr>
                <w:rFonts w:ascii="Tahoma" w:hAnsi="Tahoma" w:cs="Tahoma"/>
                <w:bCs/>
                <w:sz w:val="20"/>
                <w:szCs w:val="20"/>
              </w:rPr>
            </w:pPr>
            <w:r>
              <w:rPr>
                <w:rFonts w:ascii="Tahoma" w:hAnsi="Tahoma" w:cs="Tahoma"/>
                <w:bCs/>
                <w:sz w:val="20"/>
                <w:szCs w:val="20"/>
              </w:rPr>
              <w:t>15</w:t>
            </w:r>
            <w:r w:rsidR="000C37EA" w:rsidRPr="00C72E98">
              <w:rPr>
                <w:rFonts w:ascii="Tahoma" w:hAnsi="Tahoma" w:cs="Tahoma"/>
                <w:bCs/>
                <w:sz w:val="20"/>
                <w:szCs w:val="20"/>
              </w:rPr>
              <w:t xml:space="preserve"> de </w:t>
            </w:r>
            <w:r>
              <w:rPr>
                <w:rFonts w:ascii="Tahoma" w:hAnsi="Tahoma" w:cs="Tahoma"/>
                <w:bCs/>
                <w:sz w:val="20"/>
                <w:szCs w:val="20"/>
              </w:rPr>
              <w:t>março</w:t>
            </w:r>
            <w:r w:rsidR="000C37EA" w:rsidRPr="00C72E98" w:rsidDel="000C37EA">
              <w:rPr>
                <w:rFonts w:ascii="Tahoma" w:hAnsi="Tahoma" w:cs="Tahoma"/>
                <w:bCs/>
                <w:sz w:val="20"/>
                <w:szCs w:val="20"/>
              </w:rPr>
              <w:t xml:space="preserve"> </w:t>
            </w:r>
            <w:r w:rsidR="000C37EA" w:rsidRPr="00C72E98">
              <w:rPr>
                <w:rFonts w:ascii="Tahoma" w:hAnsi="Tahoma" w:cs="Tahoma"/>
                <w:bCs/>
                <w:sz w:val="20"/>
                <w:szCs w:val="20"/>
              </w:rPr>
              <w:t xml:space="preserve">de </w:t>
            </w:r>
            <w:r w:rsidR="00127A16">
              <w:rPr>
                <w:rFonts w:ascii="Tahoma" w:hAnsi="Tahoma" w:cs="Tahoma"/>
                <w:bCs/>
                <w:sz w:val="20"/>
                <w:szCs w:val="20"/>
              </w:rPr>
              <w:t>2020</w:t>
            </w:r>
          </w:p>
        </w:tc>
        <w:tc>
          <w:tcPr>
            <w:tcW w:w="2914" w:type="dxa"/>
          </w:tcPr>
          <w:p w14:paraId="58D8D237" w14:textId="5CEF66DA" w:rsidR="000C37EA" w:rsidRPr="006145EC" w:rsidRDefault="000C37EA" w:rsidP="000C37EA">
            <w:pPr>
              <w:jc w:val="center"/>
              <w:rPr>
                <w:rFonts w:ascii="Tahoma" w:hAnsi="Tahoma" w:cs="Tahoma"/>
                <w:bCs/>
                <w:sz w:val="20"/>
                <w:szCs w:val="20"/>
              </w:rPr>
            </w:pPr>
            <w:r>
              <w:rPr>
                <w:rFonts w:ascii="Tahoma" w:hAnsi="Tahoma" w:cs="Tahoma"/>
                <w:bCs/>
                <w:sz w:val="20"/>
                <w:szCs w:val="20"/>
              </w:rPr>
              <w:t>25,0000%</w:t>
            </w:r>
          </w:p>
        </w:tc>
      </w:tr>
      <w:tr w:rsidR="000C37EA" w:rsidRPr="00A35BA7" w14:paraId="08C09FCC" w14:textId="77777777" w:rsidTr="001D4ECF">
        <w:trPr>
          <w:trHeight w:val="363"/>
        </w:trPr>
        <w:tc>
          <w:tcPr>
            <w:tcW w:w="2199" w:type="dxa"/>
          </w:tcPr>
          <w:p w14:paraId="33EE85BC" w14:textId="39D8B15B" w:rsidR="000C37EA" w:rsidRPr="006145EC" w:rsidRDefault="000C37EA" w:rsidP="000C37EA">
            <w:pPr>
              <w:jc w:val="center"/>
              <w:rPr>
                <w:rFonts w:ascii="Tahoma" w:hAnsi="Tahoma" w:cs="Tahoma"/>
                <w:bCs/>
                <w:sz w:val="20"/>
                <w:szCs w:val="20"/>
              </w:rPr>
            </w:pPr>
            <w:r>
              <w:rPr>
                <w:rFonts w:ascii="Tahoma" w:hAnsi="Tahoma" w:cs="Tahoma"/>
                <w:bCs/>
                <w:sz w:val="20"/>
                <w:szCs w:val="20"/>
              </w:rPr>
              <w:t>3ª</w:t>
            </w:r>
          </w:p>
        </w:tc>
        <w:tc>
          <w:tcPr>
            <w:tcW w:w="2765" w:type="dxa"/>
          </w:tcPr>
          <w:p w14:paraId="608D5BA1" w14:textId="733768E5" w:rsidR="000C37EA" w:rsidRPr="006145EC" w:rsidRDefault="00C913B7" w:rsidP="00C913B7">
            <w:pPr>
              <w:jc w:val="center"/>
              <w:rPr>
                <w:rFonts w:ascii="Tahoma" w:hAnsi="Tahoma" w:cs="Tahoma"/>
                <w:bCs/>
                <w:sz w:val="20"/>
                <w:szCs w:val="20"/>
              </w:rPr>
            </w:pPr>
            <w:r>
              <w:rPr>
                <w:rFonts w:ascii="Tahoma" w:hAnsi="Tahoma" w:cs="Tahoma"/>
                <w:bCs/>
                <w:sz w:val="20"/>
                <w:szCs w:val="20"/>
              </w:rPr>
              <w:t>15</w:t>
            </w:r>
            <w:r w:rsidR="000C37EA" w:rsidRPr="00C72E98">
              <w:rPr>
                <w:rFonts w:ascii="Tahoma" w:hAnsi="Tahoma" w:cs="Tahoma"/>
                <w:bCs/>
                <w:sz w:val="20"/>
                <w:szCs w:val="20"/>
              </w:rPr>
              <w:t xml:space="preserve"> de </w:t>
            </w:r>
            <w:r>
              <w:rPr>
                <w:rFonts w:ascii="Tahoma" w:hAnsi="Tahoma" w:cs="Tahoma"/>
                <w:bCs/>
                <w:sz w:val="20"/>
                <w:szCs w:val="20"/>
              </w:rPr>
              <w:t>março</w:t>
            </w:r>
            <w:r w:rsidR="000C37EA" w:rsidRPr="00C72E98" w:rsidDel="000C37EA">
              <w:rPr>
                <w:rFonts w:ascii="Tahoma" w:hAnsi="Tahoma" w:cs="Tahoma"/>
                <w:bCs/>
                <w:sz w:val="20"/>
                <w:szCs w:val="20"/>
              </w:rPr>
              <w:t xml:space="preserve"> </w:t>
            </w:r>
            <w:r w:rsidR="000C37EA" w:rsidRPr="00C72E98">
              <w:rPr>
                <w:rFonts w:ascii="Tahoma" w:hAnsi="Tahoma" w:cs="Tahoma"/>
                <w:bCs/>
                <w:sz w:val="20"/>
                <w:szCs w:val="20"/>
              </w:rPr>
              <w:t xml:space="preserve">de </w:t>
            </w:r>
            <w:r w:rsidR="00127A16">
              <w:rPr>
                <w:rFonts w:ascii="Tahoma" w:hAnsi="Tahoma" w:cs="Tahoma"/>
                <w:bCs/>
                <w:sz w:val="20"/>
                <w:szCs w:val="20"/>
              </w:rPr>
              <w:t>2021</w:t>
            </w:r>
          </w:p>
        </w:tc>
        <w:tc>
          <w:tcPr>
            <w:tcW w:w="2914" w:type="dxa"/>
          </w:tcPr>
          <w:p w14:paraId="2A0123A1" w14:textId="6026A990" w:rsidR="000C37EA" w:rsidRPr="006145EC" w:rsidRDefault="004B2DDF" w:rsidP="000C37EA">
            <w:pPr>
              <w:jc w:val="center"/>
              <w:rPr>
                <w:rFonts w:ascii="Tahoma" w:hAnsi="Tahoma" w:cs="Tahoma"/>
                <w:bCs/>
                <w:sz w:val="20"/>
                <w:szCs w:val="20"/>
              </w:rPr>
            </w:pPr>
            <w:r>
              <w:rPr>
                <w:rFonts w:ascii="Tahoma" w:hAnsi="Tahoma" w:cs="Tahoma"/>
                <w:bCs/>
                <w:sz w:val="20"/>
                <w:szCs w:val="20"/>
              </w:rPr>
              <w:t>50</w:t>
            </w:r>
            <w:r w:rsidR="00B262FC">
              <w:rPr>
                <w:rFonts w:ascii="Tahoma" w:hAnsi="Tahoma" w:cs="Tahoma"/>
                <w:bCs/>
                <w:sz w:val="20"/>
                <w:szCs w:val="20"/>
              </w:rPr>
              <w:t>,</w:t>
            </w:r>
            <w:r w:rsidR="000C37EA">
              <w:rPr>
                <w:rFonts w:ascii="Tahoma" w:hAnsi="Tahoma" w:cs="Tahoma"/>
                <w:bCs/>
                <w:sz w:val="20"/>
                <w:szCs w:val="20"/>
              </w:rPr>
              <w:t>0000%</w:t>
            </w:r>
          </w:p>
        </w:tc>
      </w:tr>
    </w:tbl>
    <w:p w14:paraId="68D25268" w14:textId="1BF88F62" w:rsidR="00493AB6" w:rsidRPr="006145EC" w:rsidRDefault="000C37EA" w:rsidP="000C37EA">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10" w:name="_DV_M81"/>
      <w:bookmarkEnd w:id="110"/>
      <w:r w:rsidRPr="006145EC">
        <w:rPr>
          <w:rFonts w:ascii="Tahoma" w:hAnsi="Tahoma" w:cs="Tahoma"/>
          <w:b/>
          <w:bCs/>
          <w:sz w:val="20"/>
          <w:szCs w:val="20"/>
        </w:rPr>
        <w:t>R</w:t>
      </w:r>
      <w:r w:rsidR="00493AB6" w:rsidRPr="006145EC">
        <w:rPr>
          <w:rFonts w:ascii="Tahoma" w:hAnsi="Tahoma" w:cs="Tahoma"/>
          <w:b/>
          <w:bCs/>
          <w:sz w:val="20"/>
          <w:szCs w:val="20"/>
        </w:rPr>
        <w:t>emuneração</w:t>
      </w:r>
    </w:p>
    <w:p w14:paraId="730EC759"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11" w:name="_DV_M82"/>
      <w:bookmarkStart w:id="112" w:name="_Ref535067474"/>
      <w:bookmarkEnd w:id="111"/>
      <w:r w:rsidRPr="00A35BA7">
        <w:rPr>
          <w:rFonts w:ascii="Tahoma" w:hAnsi="Tahoma" w:cs="Tahoma"/>
          <w:sz w:val="20"/>
          <w:szCs w:val="20"/>
        </w:rPr>
        <w:t xml:space="preserve">O Valor Nominal Unitário das Debêntures não será </w:t>
      </w:r>
      <w:r w:rsidR="005948EC" w:rsidRPr="00A35BA7">
        <w:rPr>
          <w:rFonts w:ascii="Tahoma" w:hAnsi="Tahoma" w:cs="Tahoma"/>
          <w:sz w:val="20"/>
          <w:szCs w:val="20"/>
        </w:rPr>
        <w:t xml:space="preserve">corrigido ou </w:t>
      </w:r>
      <w:r w:rsidRPr="00A35BA7">
        <w:rPr>
          <w:rFonts w:ascii="Tahoma" w:hAnsi="Tahoma" w:cs="Tahoma"/>
          <w:sz w:val="20"/>
          <w:szCs w:val="20"/>
        </w:rPr>
        <w:t>atualizado</w:t>
      </w:r>
      <w:r w:rsidR="005948EC" w:rsidRPr="00A35BA7">
        <w:rPr>
          <w:rFonts w:ascii="Tahoma" w:hAnsi="Tahoma" w:cs="Tahoma"/>
          <w:sz w:val="20"/>
          <w:szCs w:val="20"/>
        </w:rPr>
        <w:t xml:space="preserve"> monetariamente por qualquer índice</w:t>
      </w:r>
      <w:r w:rsidRPr="00A35BA7">
        <w:rPr>
          <w:rFonts w:ascii="Tahoma" w:hAnsi="Tahoma" w:cs="Tahoma"/>
          <w:sz w:val="20"/>
          <w:szCs w:val="20"/>
        </w:rPr>
        <w:t>.</w:t>
      </w:r>
    </w:p>
    <w:p w14:paraId="126F53CD" w14:textId="35878A95"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13" w:name="_DV_M83"/>
      <w:bookmarkStart w:id="114" w:name="_Ref445296888"/>
      <w:bookmarkEnd w:id="113"/>
      <w:r w:rsidRPr="00A35BA7">
        <w:rPr>
          <w:rFonts w:ascii="Tahoma" w:hAnsi="Tahoma" w:cs="Tahoma"/>
          <w:sz w:val="20"/>
          <w:szCs w:val="20"/>
        </w:rPr>
        <w:t xml:space="preserve">A remuneração das Debêntures contemplará juros remuneratórios, a partir da </w:t>
      </w:r>
      <w:r w:rsidR="00251C28" w:rsidRPr="00A35BA7">
        <w:rPr>
          <w:rFonts w:ascii="Tahoma" w:hAnsi="Tahoma" w:cs="Tahoma"/>
          <w:sz w:val="20"/>
          <w:szCs w:val="20"/>
        </w:rPr>
        <w:t>Data de Integralização</w:t>
      </w:r>
      <w:r w:rsidRPr="00A35BA7">
        <w:rPr>
          <w:rFonts w:ascii="Tahoma" w:hAnsi="Tahoma" w:cs="Tahoma"/>
          <w:sz w:val="20"/>
          <w:szCs w:val="20"/>
        </w:rPr>
        <w:t xml:space="preserve">, correspondentes à variação acumulada de 100% (cem por cento) das taxas médias diárias dos DI - Depósitos Interfinanceiros de um dia, </w:t>
      </w:r>
      <w:r w:rsidR="00F34FE9" w:rsidRPr="00A35BA7">
        <w:rPr>
          <w:rFonts w:ascii="Tahoma" w:hAnsi="Tahoma" w:cs="Tahoma"/>
          <w:sz w:val="20"/>
          <w:szCs w:val="20"/>
        </w:rPr>
        <w:t>"</w:t>
      </w:r>
      <w:r w:rsidRPr="00A35BA7">
        <w:rPr>
          <w:rFonts w:ascii="Tahoma" w:hAnsi="Tahoma" w:cs="Tahoma"/>
          <w:i/>
          <w:iCs/>
          <w:sz w:val="20"/>
          <w:szCs w:val="20"/>
        </w:rPr>
        <w:t>over extra grupo</w:t>
      </w:r>
      <w:r w:rsidR="00F34FE9" w:rsidRPr="00A35BA7">
        <w:rPr>
          <w:rFonts w:ascii="Tahoma" w:hAnsi="Tahoma" w:cs="Tahoma"/>
          <w:sz w:val="20"/>
          <w:szCs w:val="20"/>
        </w:rPr>
        <w:t>"</w:t>
      </w:r>
      <w:r w:rsidRPr="00A35BA7">
        <w:rPr>
          <w:rFonts w:ascii="Tahoma" w:hAnsi="Tahoma" w:cs="Tahoma"/>
          <w:sz w:val="20"/>
          <w:szCs w:val="20"/>
        </w:rPr>
        <w:t xml:space="preserve">, expressa na forma percentual ao ano, com base em um ano de 252 (duzentos e cinquenta e dois) </w:t>
      </w:r>
      <w:r w:rsidR="00C03F2A" w:rsidRPr="00A35BA7">
        <w:rPr>
          <w:rFonts w:ascii="Tahoma" w:hAnsi="Tahoma" w:cs="Tahoma"/>
          <w:sz w:val="20"/>
          <w:szCs w:val="20"/>
        </w:rPr>
        <w:t>Dias Úteis</w:t>
      </w:r>
      <w:r w:rsidRPr="00A35BA7">
        <w:rPr>
          <w:rFonts w:ascii="Tahoma" w:hAnsi="Tahoma" w:cs="Tahoma"/>
          <w:sz w:val="20"/>
          <w:szCs w:val="20"/>
        </w:rPr>
        <w:t xml:space="preserve">, calculadas e divulgadas pela </w:t>
      </w:r>
      <w:r w:rsidR="006638FC">
        <w:rPr>
          <w:rFonts w:ascii="Tahoma" w:hAnsi="Tahoma" w:cs="Tahoma"/>
          <w:sz w:val="20"/>
          <w:szCs w:val="20"/>
        </w:rPr>
        <w:t>B3</w:t>
      </w:r>
      <w:r w:rsidRPr="00A35BA7">
        <w:rPr>
          <w:rFonts w:ascii="Tahoma" w:hAnsi="Tahoma" w:cs="Tahoma"/>
          <w:sz w:val="20"/>
          <w:szCs w:val="20"/>
        </w:rPr>
        <w:t xml:space="preserve">, no </w:t>
      </w:r>
      <w:r w:rsidR="00C969E2" w:rsidRPr="00A35BA7">
        <w:rPr>
          <w:rFonts w:ascii="Tahoma" w:hAnsi="Tahoma" w:cs="Tahoma"/>
          <w:sz w:val="20"/>
          <w:szCs w:val="20"/>
        </w:rPr>
        <w:t xml:space="preserve">informativo diário </w:t>
      </w:r>
      <w:r w:rsidRPr="00A35BA7">
        <w:rPr>
          <w:rFonts w:ascii="Tahoma" w:hAnsi="Tahoma" w:cs="Tahoma"/>
          <w:sz w:val="20"/>
          <w:szCs w:val="20"/>
        </w:rPr>
        <w:t xml:space="preserve">disponível em sua página na </w:t>
      </w:r>
      <w:r w:rsidR="00C969E2" w:rsidRPr="00A35BA7">
        <w:rPr>
          <w:rFonts w:ascii="Tahoma" w:hAnsi="Tahoma" w:cs="Tahoma"/>
          <w:sz w:val="20"/>
          <w:szCs w:val="20"/>
        </w:rPr>
        <w:t>i</w:t>
      </w:r>
      <w:r w:rsidRPr="00A35BA7">
        <w:rPr>
          <w:rFonts w:ascii="Tahoma" w:hAnsi="Tahoma" w:cs="Tahoma"/>
          <w:sz w:val="20"/>
          <w:szCs w:val="20"/>
        </w:rPr>
        <w:t>nternet (http://www.cetip.com.br) (</w:t>
      </w:r>
      <w:r w:rsidR="00F34FE9" w:rsidRPr="00A35BA7">
        <w:rPr>
          <w:rFonts w:ascii="Tahoma" w:hAnsi="Tahoma" w:cs="Tahoma"/>
          <w:sz w:val="20"/>
          <w:szCs w:val="20"/>
        </w:rPr>
        <w:t>"</w:t>
      </w:r>
      <w:r w:rsidRPr="006145EC">
        <w:rPr>
          <w:rFonts w:ascii="Tahoma" w:hAnsi="Tahoma" w:cs="Tahoma"/>
          <w:sz w:val="20"/>
          <w:szCs w:val="20"/>
          <w:u w:val="single"/>
        </w:rPr>
        <w:t>Taxa DI</w:t>
      </w:r>
      <w:r w:rsidR="00F34FE9" w:rsidRPr="00A35BA7">
        <w:rPr>
          <w:rFonts w:ascii="Tahoma" w:hAnsi="Tahoma" w:cs="Tahoma"/>
          <w:sz w:val="20"/>
          <w:szCs w:val="20"/>
        </w:rPr>
        <w:t>"</w:t>
      </w:r>
      <w:r w:rsidRPr="00A35BA7">
        <w:rPr>
          <w:rFonts w:ascii="Tahoma" w:hAnsi="Tahoma" w:cs="Tahoma"/>
          <w:sz w:val="20"/>
          <w:szCs w:val="20"/>
        </w:rPr>
        <w:t>), acrescida de uma sobretaxa (</w:t>
      </w:r>
      <w:r w:rsidR="00F34FE9" w:rsidRPr="00A35BA7">
        <w:rPr>
          <w:rFonts w:ascii="Tahoma" w:hAnsi="Tahoma" w:cs="Tahoma"/>
          <w:sz w:val="20"/>
          <w:szCs w:val="20"/>
        </w:rPr>
        <w:t>"</w:t>
      </w:r>
      <w:r w:rsidRPr="006145EC">
        <w:rPr>
          <w:rFonts w:ascii="Tahoma" w:hAnsi="Tahoma" w:cs="Tahoma"/>
          <w:i/>
          <w:iCs/>
          <w:sz w:val="20"/>
          <w:szCs w:val="20"/>
          <w:u w:val="single"/>
        </w:rPr>
        <w:t>Spread</w:t>
      </w:r>
      <w:r w:rsidR="00F34FE9" w:rsidRPr="00A35BA7">
        <w:rPr>
          <w:rFonts w:ascii="Tahoma" w:hAnsi="Tahoma" w:cs="Tahoma"/>
          <w:sz w:val="20"/>
          <w:szCs w:val="20"/>
        </w:rPr>
        <w:t>"</w:t>
      </w:r>
      <w:r w:rsidRPr="00A35BA7">
        <w:rPr>
          <w:rFonts w:ascii="Tahoma" w:hAnsi="Tahoma" w:cs="Tahoma"/>
          <w:sz w:val="20"/>
          <w:szCs w:val="20"/>
        </w:rPr>
        <w:t xml:space="preserve">) de </w:t>
      </w:r>
      <w:r w:rsidR="006638FC">
        <w:rPr>
          <w:rFonts w:ascii="Tahoma" w:hAnsi="Tahoma" w:cs="Tahoma"/>
          <w:sz w:val="20"/>
          <w:szCs w:val="20"/>
        </w:rPr>
        <w:t>1,50</w:t>
      </w:r>
      <w:r w:rsidRPr="00A35BA7">
        <w:rPr>
          <w:rFonts w:ascii="Tahoma" w:hAnsi="Tahoma" w:cs="Tahoma"/>
          <w:sz w:val="20"/>
          <w:szCs w:val="20"/>
        </w:rPr>
        <w:t>% (</w:t>
      </w:r>
      <w:r w:rsidR="006638FC">
        <w:rPr>
          <w:rFonts w:ascii="Tahoma" w:hAnsi="Tahoma" w:cs="Tahoma"/>
          <w:sz w:val="20"/>
          <w:szCs w:val="20"/>
        </w:rPr>
        <w:t>um inteiro e cinquenta centésimos por cento</w:t>
      </w:r>
      <w:r w:rsidRPr="00A35BA7">
        <w:rPr>
          <w:rFonts w:ascii="Tahoma" w:hAnsi="Tahoma" w:cs="Tahoma"/>
          <w:sz w:val="20"/>
          <w:szCs w:val="20"/>
        </w:rPr>
        <w:t xml:space="preserve">) ao ano, com base em um ano de 252 (duzentos e cinquenta e dois) </w:t>
      </w:r>
      <w:r w:rsidR="00C03F2A" w:rsidRPr="00A35BA7">
        <w:rPr>
          <w:rFonts w:ascii="Tahoma" w:hAnsi="Tahoma" w:cs="Tahoma"/>
          <w:sz w:val="20"/>
          <w:szCs w:val="20"/>
        </w:rPr>
        <w:t xml:space="preserve">Dias Úteis </w:t>
      </w:r>
      <w:r w:rsidR="003276CD" w:rsidRPr="00A35BA7">
        <w:rPr>
          <w:rFonts w:ascii="Tahoma" w:hAnsi="Tahoma" w:cs="Tahoma"/>
          <w:sz w:val="20"/>
          <w:szCs w:val="20"/>
        </w:rPr>
        <w:t>(</w:t>
      </w:r>
      <w:r w:rsidR="00B6321A" w:rsidRPr="00A35BA7">
        <w:rPr>
          <w:rFonts w:ascii="Tahoma" w:hAnsi="Tahoma" w:cs="Tahoma"/>
          <w:sz w:val="20"/>
          <w:szCs w:val="20"/>
        </w:rPr>
        <w:t>"</w:t>
      </w:r>
      <w:r w:rsidR="003276CD" w:rsidRPr="006145EC">
        <w:rPr>
          <w:rFonts w:ascii="Tahoma" w:hAnsi="Tahoma" w:cs="Tahoma"/>
          <w:sz w:val="20"/>
          <w:szCs w:val="20"/>
          <w:u w:val="single"/>
        </w:rPr>
        <w:t>Remuneração</w:t>
      </w:r>
      <w:r w:rsidR="00B6321A" w:rsidRPr="00A35BA7">
        <w:rPr>
          <w:rFonts w:ascii="Tahoma" w:hAnsi="Tahoma" w:cs="Tahoma"/>
          <w:sz w:val="20"/>
          <w:szCs w:val="20"/>
        </w:rPr>
        <w:t>"</w:t>
      </w:r>
      <w:r w:rsidR="003276CD" w:rsidRPr="00A35BA7">
        <w:rPr>
          <w:rFonts w:ascii="Tahoma" w:hAnsi="Tahoma" w:cs="Tahoma"/>
          <w:sz w:val="20"/>
          <w:szCs w:val="20"/>
        </w:rPr>
        <w:t xml:space="preserve">). A Remuneração será calculada de forma exponencial e cumulativa, </w:t>
      </w:r>
      <w:r w:rsidR="003276CD" w:rsidRPr="00A35BA7">
        <w:rPr>
          <w:rFonts w:ascii="Tahoma" w:hAnsi="Tahoma" w:cs="Tahoma"/>
          <w:i/>
          <w:iCs/>
          <w:sz w:val="20"/>
          <w:szCs w:val="20"/>
        </w:rPr>
        <w:t>pro rata temporis</w:t>
      </w:r>
      <w:r w:rsidR="003276CD" w:rsidRPr="00A35BA7">
        <w:rPr>
          <w:rFonts w:ascii="Tahoma" w:hAnsi="Tahoma" w:cs="Tahoma"/>
          <w:sz w:val="20"/>
          <w:szCs w:val="20"/>
        </w:rPr>
        <w:t xml:space="preserve"> por Dias Úteis decorridos, </w:t>
      </w:r>
      <w:r w:rsidR="00713D0F" w:rsidRPr="00A35BA7">
        <w:rPr>
          <w:rFonts w:ascii="Tahoma" w:hAnsi="Tahoma" w:cs="Tahoma"/>
          <w:sz w:val="20"/>
          <w:szCs w:val="20"/>
        </w:rPr>
        <w:t>incidente sobre o</w:t>
      </w:r>
      <w:r w:rsidR="002750CD" w:rsidRPr="00A35BA7">
        <w:rPr>
          <w:rFonts w:ascii="Tahoma" w:hAnsi="Tahoma" w:cs="Tahoma"/>
          <w:sz w:val="20"/>
          <w:szCs w:val="20"/>
        </w:rPr>
        <w:t xml:space="preserve"> Valor Nominal Unitário ou</w:t>
      </w:r>
      <w:r w:rsidR="00713D0F" w:rsidRPr="00A35BA7">
        <w:rPr>
          <w:rFonts w:ascii="Tahoma" w:hAnsi="Tahoma" w:cs="Tahoma"/>
          <w:sz w:val="20"/>
          <w:szCs w:val="20"/>
        </w:rPr>
        <w:t xml:space="preserve"> saldo do Valor Nominal Unitário da Debênture, </w:t>
      </w:r>
      <w:r w:rsidR="003276CD" w:rsidRPr="00A35BA7">
        <w:rPr>
          <w:rFonts w:ascii="Tahoma" w:hAnsi="Tahoma" w:cs="Tahoma"/>
          <w:sz w:val="20"/>
          <w:szCs w:val="20"/>
        </w:rPr>
        <w:t xml:space="preserve">desde a </w:t>
      </w:r>
      <w:r w:rsidR="00251C28" w:rsidRPr="00A35BA7">
        <w:rPr>
          <w:rFonts w:ascii="Tahoma" w:hAnsi="Tahoma" w:cs="Tahoma"/>
          <w:sz w:val="20"/>
          <w:szCs w:val="20"/>
        </w:rPr>
        <w:t>Data de Integralização</w:t>
      </w:r>
      <w:r w:rsidR="003A1002" w:rsidRPr="00A35BA7">
        <w:rPr>
          <w:rFonts w:ascii="Tahoma" w:hAnsi="Tahoma" w:cs="Tahoma"/>
          <w:sz w:val="20"/>
          <w:szCs w:val="20"/>
        </w:rPr>
        <w:t xml:space="preserve"> </w:t>
      </w:r>
      <w:r w:rsidR="003276CD" w:rsidRPr="00A35BA7">
        <w:rPr>
          <w:rFonts w:ascii="Tahoma" w:hAnsi="Tahoma" w:cs="Tahoma"/>
          <w:sz w:val="20"/>
          <w:szCs w:val="20"/>
        </w:rPr>
        <w:t>ou Data de Pagamento da Remuneração (conforme abaixo definida) imediatamente anterior, conforme o caso, até a data do seu efetivo pagamento, de acordo com a fórmula abaixo:</w:t>
      </w:r>
      <w:bookmarkEnd w:id="114"/>
    </w:p>
    <w:p w14:paraId="04AD4D40" w14:textId="01523985"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15" w:name="_DV_M84"/>
      <w:bookmarkStart w:id="116" w:name="_DV_M85"/>
      <w:bookmarkEnd w:id="115"/>
      <w:bookmarkEnd w:id="116"/>
      <w:r w:rsidRPr="00A35BA7">
        <w:rPr>
          <w:rFonts w:ascii="Tahoma" w:hAnsi="Tahoma" w:cs="Tahoma"/>
          <w:sz w:val="20"/>
          <w:szCs w:val="20"/>
        </w:rPr>
        <w:t>O cálculo da Remuneração obedecerá à seguinte fórmula:</w:t>
      </w:r>
      <w:r w:rsidR="006638FC">
        <w:rPr>
          <w:rFonts w:ascii="Tahoma" w:hAnsi="Tahoma" w:cs="Tahoma"/>
          <w:sz w:val="20"/>
          <w:szCs w:val="20"/>
        </w:rPr>
        <w:t xml:space="preserve"> </w:t>
      </w:r>
    </w:p>
    <w:p w14:paraId="54DCC913" w14:textId="77777777" w:rsidR="00493AB6" w:rsidRPr="00A35BA7" w:rsidRDefault="00493AB6" w:rsidP="00A35BA7">
      <w:pPr>
        <w:spacing w:before="120" w:after="120" w:line="320" w:lineRule="exact"/>
        <w:jc w:val="center"/>
        <w:rPr>
          <w:rFonts w:ascii="Tahoma" w:hAnsi="Tahoma" w:cs="Tahoma"/>
          <w:b/>
          <w:bCs/>
          <w:sz w:val="20"/>
          <w:szCs w:val="20"/>
        </w:rPr>
      </w:pPr>
      <w:bookmarkStart w:id="117" w:name="_DV_M86"/>
      <w:bookmarkEnd w:id="117"/>
      <w:r w:rsidRPr="00A35BA7">
        <w:rPr>
          <w:rFonts w:ascii="Tahoma" w:hAnsi="Tahoma" w:cs="Tahoma"/>
          <w:b/>
          <w:bCs/>
          <w:sz w:val="20"/>
          <w:szCs w:val="20"/>
        </w:rPr>
        <w:t xml:space="preserve">J = VNe x </w:t>
      </w:r>
      <w:r w:rsidRPr="00A35BA7">
        <w:rPr>
          <w:rStyle w:val="DeltaViewInsertion"/>
          <w:rFonts w:ascii="Tahoma" w:hAnsi="Tahoma" w:cs="Tahoma"/>
          <w:b/>
          <w:bCs/>
          <w:color w:val="auto"/>
          <w:sz w:val="20"/>
          <w:szCs w:val="20"/>
          <w:u w:val="none"/>
        </w:rPr>
        <w:t>(Fator de Juros</w:t>
      </w:r>
      <w:r w:rsidRPr="00A35BA7">
        <w:rPr>
          <w:rFonts w:ascii="Tahoma" w:hAnsi="Tahoma" w:cs="Tahoma"/>
          <w:b/>
          <w:bCs/>
          <w:sz w:val="20"/>
          <w:szCs w:val="20"/>
        </w:rPr>
        <w:t xml:space="preserve"> – 1</w:t>
      </w:r>
      <w:r w:rsidRPr="00A35BA7">
        <w:rPr>
          <w:rStyle w:val="DeltaViewInsertion"/>
          <w:rFonts w:ascii="Tahoma" w:hAnsi="Tahoma" w:cs="Tahoma"/>
          <w:b/>
          <w:bCs/>
          <w:color w:val="auto"/>
          <w:sz w:val="20"/>
          <w:szCs w:val="20"/>
          <w:u w:val="none"/>
        </w:rPr>
        <w:t>)</w:t>
      </w:r>
    </w:p>
    <w:p w14:paraId="5D9A5F19" w14:textId="2BDC470E" w:rsidR="00493AB6" w:rsidRPr="00A35BA7" w:rsidRDefault="00406B15" w:rsidP="00A35BA7">
      <w:pPr>
        <w:spacing w:before="120" w:after="120" w:line="320" w:lineRule="exact"/>
        <w:ind w:firstLine="1418"/>
        <w:rPr>
          <w:rFonts w:ascii="Tahoma" w:hAnsi="Tahoma" w:cs="Tahoma"/>
          <w:sz w:val="20"/>
          <w:szCs w:val="20"/>
        </w:rPr>
      </w:pPr>
      <w:bookmarkStart w:id="118" w:name="_DV_M87"/>
      <w:bookmarkEnd w:id="118"/>
      <w:r>
        <w:rPr>
          <w:rFonts w:ascii="Tahoma" w:hAnsi="Tahoma" w:cs="Tahoma"/>
          <w:sz w:val="20"/>
          <w:szCs w:val="20"/>
        </w:rPr>
        <w:t>em que</w:t>
      </w:r>
      <w:r w:rsidR="00493AB6" w:rsidRPr="00A35BA7">
        <w:rPr>
          <w:rFonts w:ascii="Tahoma" w:hAnsi="Tahoma" w:cs="Tahoma"/>
          <w:sz w:val="20"/>
          <w:szCs w:val="20"/>
        </w:rPr>
        <w:t>:</w:t>
      </w:r>
    </w:p>
    <w:p w14:paraId="410D3CA7" w14:textId="77777777" w:rsidR="00493AB6" w:rsidRPr="00A35BA7" w:rsidRDefault="00493AB6" w:rsidP="00A35BA7">
      <w:pPr>
        <w:spacing w:before="120" w:after="120" w:line="320" w:lineRule="exact"/>
        <w:ind w:left="2124" w:hanging="706"/>
        <w:rPr>
          <w:rFonts w:ascii="Tahoma" w:hAnsi="Tahoma" w:cs="Tahoma"/>
          <w:sz w:val="20"/>
          <w:szCs w:val="20"/>
        </w:rPr>
      </w:pPr>
      <w:bookmarkStart w:id="119" w:name="_DV_M88"/>
      <w:bookmarkEnd w:id="119"/>
      <w:r w:rsidRPr="00A35BA7">
        <w:rPr>
          <w:rFonts w:ascii="Tahoma" w:hAnsi="Tahoma" w:cs="Tahoma"/>
          <w:sz w:val="20"/>
          <w:szCs w:val="20"/>
        </w:rPr>
        <w:t>J</w:t>
      </w:r>
      <w:r w:rsidRPr="00A35BA7">
        <w:rPr>
          <w:rFonts w:ascii="Tahoma" w:hAnsi="Tahoma" w:cs="Tahoma"/>
          <w:sz w:val="20"/>
          <w:szCs w:val="20"/>
        </w:rPr>
        <w:tab/>
        <w:t>valor unitário da Remuneração devida no final de cada Período de Capitalização</w:t>
      </w:r>
      <w:r w:rsidR="0097722D" w:rsidRPr="00A35BA7">
        <w:rPr>
          <w:rFonts w:ascii="Tahoma" w:hAnsi="Tahoma" w:cs="Tahoma"/>
          <w:sz w:val="20"/>
          <w:szCs w:val="20"/>
        </w:rPr>
        <w:t xml:space="preserve"> (conforme abaixo definido)</w:t>
      </w:r>
      <w:r w:rsidRPr="00A35BA7">
        <w:rPr>
          <w:rFonts w:ascii="Tahoma" w:hAnsi="Tahoma" w:cs="Tahoma"/>
          <w:sz w:val="20"/>
          <w:szCs w:val="20"/>
        </w:rPr>
        <w:t xml:space="preserve">, calculado com </w:t>
      </w:r>
      <w:r w:rsidR="0083589A" w:rsidRPr="00A35BA7">
        <w:rPr>
          <w:rFonts w:ascii="Tahoma" w:hAnsi="Tahoma" w:cs="Tahoma"/>
          <w:sz w:val="20"/>
          <w:szCs w:val="20"/>
        </w:rPr>
        <w:t>8</w:t>
      </w:r>
      <w:r w:rsidRPr="00A35BA7">
        <w:rPr>
          <w:rFonts w:ascii="Tahoma" w:hAnsi="Tahoma" w:cs="Tahoma"/>
          <w:sz w:val="20"/>
          <w:szCs w:val="20"/>
        </w:rPr>
        <w:t xml:space="preserve"> (</w:t>
      </w:r>
      <w:r w:rsidR="0083589A" w:rsidRPr="00A35BA7">
        <w:rPr>
          <w:rFonts w:ascii="Tahoma" w:hAnsi="Tahoma" w:cs="Tahoma"/>
          <w:sz w:val="20"/>
          <w:szCs w:val="20"/>
        </w:rPr>
        <w:t>oito</w:t>
      </w:r>
      <w:r w:rsidRPr="00A35BA7">
        <w:rPr>
          <w:rFonts w:ascii="Tahoma" w:hAnsi="Tahoma" w:cs="Tahoma"/>
          <w:sz w:val="20"/>
          <w:szCs w:val="20"/>
        </w:rPr>
        <w:t xml:space="preserve">) casas decimais sem </w:t>
      </w:r>
      <w:r w:rsidRPr="00A35BA7">
        <w:rPr>
          <w:rFonts w:ascii="Tahoma" w:hAnsi="Tahoma" w:cs="Tahoma"/>
          <w:sz w:val="20"/>
          <w:szCs w:val="20"/>
        </w:rPr>
        <w:lastRenderedPageBreak/>
        <w:t>arredondamento;</w:t>
      </w:r>
    </w:p>
    <w:p w14:paraId="338AEC22" w14:textId="77777777" w:rsidR="00493AB6" w:rsidRPr="00A35BA7" w:rsidRDefault="00493AB6" w:rsidP="00A35BA7">
      <w:pPr>
        <w:spacing w:before="120" w:after="120" w:line="320" w:lineRule="exact"/>
        <w:ind w:left="2124" w:hanging="706"/>
        <w:rPr>
          <w:rFonts w:ascii="Tahoma" w:hAnsi="Tahoma" w:cs="Tahoma"/>
          <w:sz w:val="20"/>
          <w:szCs w:val="20"/>
        </w:rPr>
      </w:pPr>
      <w:bookmarkStart w:id="120" w:name="_DV_M89"/>
      <w:bookmarkEnd w:id="120"/>
      <w:r w:rsidRPr="00A35BA7">
        <w:rPr>
          <w:rFonts w:ascii="Tahoma" w:hAnsi="Tahoma" w:cs="Tahoma"/>
          <w:sz w:val="20"/>
          <w:szCs w:val="20"/>
        </w:rPr>
        <w:t>VNe</w:t>
      </w:r>
      <w:r w:rsidRPr="00A35BA7">
        <w:rPr>
          <w:rFonts w:ascii="Tahoma" w:hAnsi="Tahoma" w:cs="Tahoma"/>
          <w:sz w:val="20"/>
          <w:szCs w:val="20"/>
        </w:rPr>
        <w:tab/>
        <w:t>Valor Nominal Unitário ou saldo do Valor Nominal Unitário, no início de cada Período de Capitalização, informado</w:t>
      </w:r>
      <w:r w:rsidR="00F05DC2" w:rsidRPr="00A35BA7">
        <w:rPr>
          <w:rFonts w:ascii="Tahoma" w:hAnsi="Tahoma" w:cs="Tahoma"/>
          <w:sz w:val="20"/>
          <w:szCs w:val="20"/>
        </w:rPr>
        <w:t xml:space="preserve"> ou </w:t>
      </w:r>
      <w:r w:rsidRPr="00A35BA7">
        <w:rPr>
          <w:rFonts w:ascii="Tahoma" w:hAnsi="Tahoma" w:cs="Tahoma"/>
          <w:sz w:val="20"/>
          <w:szCs w:val="20"/>
        </w:rPr>
        <w:t xml:space="preserve">calculado com </w:t>
      </w:r>
      <w:r w:rsidR="00ED0774" w:rsidRPr="00A35BA7">
        <w:rPr>
          <w:rFonts w:ascii="Tahoma" w:hAnsi="Tahoma" w:cs="Tahoma"/>
          <w:sz w:val="20"/>
          <w:szCs w:val="20"/>
        </w:rPr>
        <w:t>8</w:t>
      </w:r>
      <w:r w:rsidRPr="00A35BA7">
        <w:rPr>
          <w:rFonts w:ascii="Tahoma" w:hAnsi="Tahoma" w:cs="Tahoma"/>
          <w:sz w:val="20"/>
          <w:szCs w:val="20"/>
        </w:rPr>
        <w:t xml:space="preserve"> (</w:t>
      </w:r>
      <w:r w:rsidR="0083589A" w:rsidRPr="00A35BA7">
        <w:rPr>
          <w:rFonts w:ascii="Tahoma" w:hAnsi="Tahoma" w:cs="Tahoma"/>
          <w:sz w:val="20"/>
          <w:szCs w:val="20"/>
        </w:rPr>
        <w:t>oito</w:t>
      </w:r>
      <w:r w:rsidRPr="00A35BA7">
        <w:rPr>
          <w:rFonts w:ascii="Tahoma" w:hAnsi="Tahoma" w:cs="Tahoma"/>
          <w:sz w:val="20"/>
          <w:szCs w:val="20"/>
        </w:rPr>
        <w:t>) casas decimais sem arredondamento;</w:t>
      </w:r>
    </w:p>
    <w:p w14:paraId="34F45512" w14:textId="77777777" w:rsidR="00493AB6" w:rsidRPr="00A35BA7" w:rsidRDefault="00493AB6" w:rsidP="00A35BA7">
      <w:pPr>
        <w:spacing w:before="120" w:after="120" w:line="320" w:lineRule="exact"/>
        <w:ind w:left="2835" w:hanging="1417"/>
        <w:rPr>
          <w:rStyle w:val="DeltaViewInsertion"/>
          <w:rFonts w:ascii="Tahoma" w:hAnsi="Tahoma" w:cs="Tahoma"/>
          <w:color w:val="auto"/>
          <w:sz w:val="20"/>
          <w:szCs w:val="20"/>
          <w:u w:val="none"/>
        </w:rPr>
      </w:pPr>
      <w:bookmarkStart w:id="121" w:name="_DV_M90"/>
      <w:bookmarkEnd w:id="121"/>
      <w:r w:rsidRPr="00A35BA7">
        <w:rPr>
          <w:rStyle w:val="DeltaViewInsertion"/>
          <w:rFonts w:ascii="Tahoma" w:hAnsi="Tahoma" w:cs="Tahoma"/>
          <w:color w:val="auto"/>
          <w:sz w:val="20"/>
          <w:szCs w:val="20"/>
          <w:u w:val="none"/>
        </w:rPr>
        <w:t>Fator Juros</w:t>
      </w:r>
      <w:r w:rsidRPr="00A35BA7">
        <w:rPr>
          <w:rStyle w:val="DeltaViewInsertion"/>
          <w:rFonts w:ascii="Tahoma" w:hAnsi="Tahoma" w:cs="Tahoma"/>
          <w:color w:val="auto"/>
          <w:sz w:val="20"/>
          <w:szCs w:val="20"/>
          <w:u w:val="none"/>
        </w:rPr>
        <w:tab/>
        <w:t>Fator de juros calculado com 9 (nove) casas decimais, com arredondamento, apurado da seguinte forma:</w:t>
      </w:r>
    </w:p>
    <w:p w14:paraId="1FB97891" w14:textId="77777777" w:rsidR="00493AB6" w:rsidRPr="00A35BA7" w:rsidRDefault="00B97FA5" w:rsidP="00A35BA7">
      <w:pPr>
        <w:spacing w:before="120" w:after="120" w:line="320" w:lineRule="exact"/>
        <w:ind w:left="2124" w:hanging="1416"/>
        <w:jc w:val="center"/>
        <w:rPr>
          <w:rFonts w:ascii="Tahoma" w:hAnsi="Tahoma" w:cs="Tahoma"/>
          <w:sz w:val="20"/>
          <w:szCs w:val="20"/>
        </w:rPr>
      </w:pPr>
      <w:bookmarkStart w:id="122" w:name="_DV_M91"/>
      <w:bookmarkEnd w:id="122"/>
      <w:r w:rsidRPr="00A35BA7">
        <w:rPr>
          <w:rStyle w:val="DeltaViewInsertion"/>
          <w:rFonts w:ascii="Tahoma" w:hAnsi="Tahoma" w:cs="Tahoma"/>
          <w:b/>
          <w:bCs/>
          <w:color w:val="auto"/>
          <w:sz w:val="20"/>
          <w:szCs w:val="20"/>
          <w:u w:val="none"/>
        </w:rPr>
        <w:t>Fator Juros</w:t>
      </w:r>
      <w:r w:rsidR="00493AB6" w:rsidRPr="00A35BA7">
        <w:rPr>
          <w:rStyle w:val="DeltaViewInsertion"/>
          <w:rFonts w:ascii="Tahoma" w:hAnsi="Tahoma" w:cs="Tahoma"/>
          <w:b/>
          <w:bCs/>
          <w:color w:val="auto"/>
          <w:sz w:val="20"/>
          <w:szCs w:val="20"/>
          <w:u w:val="none"/>
        </w:rPr>
        <w:t xml:space="preserve"> = (FatorDI x </w:t>
      </w:r>
      <w:r w:rsidRPr="00A35BA7">
        <w:rPr>
          <w:rStyle w:val="DeltaViewInsertion"/>
          <w:rFonts w:ascii="Tahoma" w:hAnsi="Tahoma" w:cs="Tahoma"/>
          <w:b/>
          <w:bCs/>
          <w:color w:val="auto"/>
          <w:sz w:val="20"/>
          <w:szCs w:val="20"/>
          <w:u w:val="none"/>
        </w:rPr>
        <w:t>Fator Spread</w:t>
      </w:r>
      <w:r w:rsidR="00493AB6" w:rsidRPr="00A35BA7">
        <w:rPr>
          <w:rStyle w:val="DeltaViewInsertion"/>
          <w:rFonts w:ascii="Tahoma" w:hAnsi="Tahoma" w:cs="Tahoma"/>
          <w:b/>
          <w:bCs/>
          <w:color w:val="auto"/>
          <w:sz w:val="20"/>
          <w:szCs w:val="20"/>
          <w:u w:val="none"/>
        </w:rPr>
        <w:t>)</w:t>
      </w:r>
    </w:p>
    <w:p w14:paraId="760ADF31" w14:textId="77777777" w:rsidR="00493AB6" w:rsidRPr="00A35BA7" w:rsidRDefault="00493AB6" w:rsidP="00A35BA7">
      <w:pPr>
        <w:spacing w:before="120" w:after="120" w:line="320" w:lineRule="exact"/>
        <w:ind w:left="2835" w:hanging="1417"/>
        <w:rPr>
          <w:rFonts w:ascii="Tahoma" w:hAnsi="Tahoma" w:cs="Tahoma"/>
          <w:sz w:val="20"/>
          <w:szCs w:val="20"/>
        </w:rPr>
      </w:pPr>
      <w:bookmarkStart w:id="123" w:name="_DV_M92"/>
      <w:bookmarkEnd w:id="123"/>
      <w:r w:rsidRPr="00A35BA7">
        <w:rPr>
          <w:rFonts w:ascii="Tahoma" w:hAnsi="Tahoma" w:cs="Tahoma"/>
          <w:sz w:val="20"/>
          <w:szCs w:val="20"/>
        </w:rPr>
        <w:t>FatorDI</w:t>
      </w:r>
      <w:r w:rsidRPr="00A35BA7">
        <w:rPr>
          <w:rFonts w:ascii="Tahoma" w:hAnsi="Tahoma" w:cs="Tahoma"/>
          <w:sz w:val="20"/>
          <w:szCs w:val="20"/>
        </w:rPr>
        <w:tab/>
        <w:t>produtório das Taxas DI-</w:t>
      </w:r>
      <w:r w:rsidRPr="00A35BA7">
        <w:rPr>
          <w:rFonts w:ascii="Tahoma" w:hAnsi="Tahoma" w:cs="Tahoma"/>
          <w:i/>
          <w:iCs/>
          <w:sz w:val="20"/>
          <w:szCs w:val="20"/>
        </w:rPr>
        <w:t>Over</w:t>
      </w:r>
      <w:r w:rsidRPr="00A35BA7">
        <w:rPr>
          <w:rFonts w:ascii="Tahoma" w:hAnsi="Tahoma" w:cs="Tahoma"/>
          <w:sz w:val="20"/>
          <w:szCs w:val="20"/>
        </w:rPr>
        <w:t>, com uso de percentual aplicado da data de início de capitalização, inclusive, até a data de cálculo da Remuneração exclusive, calculado com 8 (oito) casas decimais, com arredondamento, apurado da seguinte forma:</w:t>
      </w:r>
    </w:p>
    <w:p w14:paraId="0C510B41" w14:textId="7F6FAB30" w:rsidR="00493AB6" w:rsidRPr="00A35BA7" w:rsidRDefault="003564B2" w:rsidP="00A35BA7">
      <w:pPr>
        <w:spacing w:before="120" w:after="120" w:line="320" w:lineRule="exact"/>
        <w:ind w:left="1080" w:hanging="1080"/>
        <w:rPr>
          <w:rFonts w:ascii="Tahoma" w:hAnsi="Tahoma" w:cs="Tahoma"/>
          <w:sz w:val="20"/>
          <w:szCs w:val="20"/>
        </w:rPr>
      </w:pPr>
      <w:r w:rsidRPr="00A35BA7">
        <w:rPr>
          <w:rFonts w:ascii="Tahoma" w:hAnsi="Tahoma" w:cs="Tahoma"/>
          <w:noProof/>
          <w:sz w:val="20"/>
          <w:szCs w:val="20"/>
          <w:lang w:eastAsia="pt-BR"/>
        </w:rPr>
        <w:drawing>
          <wp:anchor distT="0" distB="0" distL="114300" distR="114300" simplePos="0" relativeHeight="251656704" behindDoc="0" locked="0" layoutInCell="0" allowOverlap="1" wp14:anchorId="61F27C57" wp14:editId="2E98FDC2">
            <wp:simplePos x="0" y="0"/>
            <wp:positionH relativeFrom="column">
              <wp:posOffset>1967865</wp:posOffset>
            </wp:positionH>
            <wp:positionV relativeFrom="paragraph">
              <wp:posOffset>86995</wp:posOffset>
            </wp:positionV>
            <wp:extent cx="2486660" cy="807720"/>
            <wp:effectExtent l="0" t="0" r="889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6660"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296108" w14:textId="77777777" w:rsidR="00493AB6" w:rsidRPr="00A35BA7" w:rsidRDefault="00493AB6" w:rsidP="00A35BA7">
      <w:pPr>
        <w:spacing w:before="120" w:after="120" w:line="320" w:lineRule="exact"/>
        <w:rPr>
          <w:rFonts w:ascii="Tahoma" w:hAnsi="Tahoma" w:cs="Tahoma"/>
          <w:sz w:val="20"/>
          <w:szCs w:val="20"/>
        </w:rPr>
      </w:pPr>
    </w:p>
    <w:p w14:paraId="7A7C2E05" w14:textId="77777777" w:rsidR="00493AB6" w:rsidRPr="00A35BA7" w:rsidRDefault="00493AB6" w:rsidP="00A35BA7">
      <w:pPr>
        <w:spacing w:before="120" w:after="120" w:line="320" w:lineRule="exact"/>
        <w:ind w:left="2835" w:hanging="1417"/>
        <w:rPr>
          <w:rFonts w:ascii="Tahoma" w:hAnsi="Tahoma" w:cs="Tahoma"/>
          <w:sz w:val="20"/>
          <w:szCs w:val="20"/>
        </w:rPr>
      </w:pPr>
      <w:bookmarkStart w:id="124" w:name="_DV_M93"/>
      <w:bookmarkEnd w:id="124"/>
      <w:r w:rsidRPr="00A35BA7">
        <w:rPr>
          <w:rFonts w:ascii="Tahoma" w:hAnsi="Tahoma" w:cs="Tahoma"/>
          <w:sz w:val="20"/>
          <w:szCs w:val="20"/>
        </w:rPr>
        <w:t xml:space="preserve">onde: </w:t>
      </w:r>
    </w:p>
    <w:p w14:paraId="22986B4C" w14:textId="77777777" w:rsidR="00493AB6" w:rsidRPr="00A35BA7" w:rsidRDefault="00493AB6" w:rsidP="00A35BA7">
      <w:pPr>
        <w:spacing w:before="120" w:after="120" w:line="320" w:lineRule="exact"/>
        <w:ind w:left="2835" w:hanging="1417"/>
        <w:rPr>
          <w:rFonts w:ascii="Tahoma" w:hAnsi="Tahoma" w:cs="Tahoma"/>
          <w:sz w:val="20"/>
          <w:szCs w:val="20"/>
        </w:rPr>
      </w:pPr>
      <w:bookmarkStart w:id="125" w:name="_DV_M94"/>
      <w:bookmarkEnd w:id="125"/>
      <w:r w:rsidRPr="00A35BA7">
        <w:rPr>
          <w:rFonts w:ascii="Tahoma" w:hAnsi="Tahoma" w:cs="Tahoma"/>
          <w:sz w:val="20"/>
          <w:szCs w:val="20"/>
        </w:rPr>
        <w:t>k</w:t>
      </w:r>
      <w:r w:rsidRPr="00A35BA7">
        <w:rPr>
          <w:rFonts w:ascii="Tahoma" w:hAnsi="Tahoma" w:cs="Tahoma"/>
          <w:sz w:val="20"/>
          <w:szCs w:val="20"/>
        </w:rPr>
        <w:tab/>
        <w:t>número de ordem das Taxas DI, variando de 1 até n;</w:t>
      </w:r>
    </w:p>
    <w:p w14:paraId="0C61161B" w14:textId="77777777" w:rsidR="00493AB6" w:rsidRPr="00A35BA7" w:rsidRDefault="00493AB6" w:rsidP="00A35BA7">
      <w:pPr>
        <w:spacing w:before="120" w:after="120" w:line="320" w:lineRule="exact"/>
        <w:ind w:left="2835" w:hanging="1417"/>
        <w:rPr>
          <w:rFonts w:ascii="Tahoma" w:hAnsi="Tahoma" w:cs="Tahoma"/>
          <w:sz w:val="20"/>
          <w:szCs w:val="20"/>
        </w:rPr>
      </w:pPr>
      <w:bookmarkStart w:id="126" w:name="_DV_M95"/>
      <w:bookmarkEnd w:id="126"/>
      <w:r w:rsidRPr="00A35BA7">
        <w:rPr>
          <w:rFonts w:ascii="Tahoma" w:hAnsi="Tahoma" w:cs="Tahoma"/>
          <w:sz w:val="20"/>
          <w:szCs w:val="20"/>
        </w:rPr>
        <w:t>nDI</w:t>
      </w:r>
      <w:r w:rsidRPr="00A35BA7">
        <w:rPr>
          <w:rFonts w:ascii="Tahoma" w:hAnsi="Tahoma" w:cs="Tahoma"/>
          <w:sz w:val="20"/>
          <w:szCs w:val="20"/>
        </w:rPr>
        <w:tab/>
        <w:t>número total de Taxas DI-</w:t>
      </w:r>
      <w:r w:rsidRPr="00A35BA7">
        <w:rPr>
          <w:rFonts w:ascii="Tahoma" w:hAnsi="Tahoma" w:cs="Tahoma"/>
          <w:i/>
          <w:iCs/>
          <w:sz w:val="20"/>
          <w:szCs w:val="20"/>
        </w:rPr>
        <w:t>Over</w:t>
      </w:r>
      <w:r w:rsidRPr="00A35BA7">
        <w:rPr>
          <w:rFonts w:ascii="Tahoma" w:hAnsi="Tahoma" w:cs="Tahoma"/>
          <w:sz w:val="20"/>
          <w:szCs w:val="20"/>
        </w:rPr>
        <w:t xml:space="preserve"> consideradas em cada Período de Capitalização, sendo "n" um número inteiro;</w:t>
      </w:r>
    </w:p>
    <w:p w14:paraId="3E1EB2C0" w14:textId="77777777" w:rsidR="00493AB6" w:rsidRPr="00A35BA7" w:rsidRDefault="00493AB6" w:rsidP="00A35BA7">
      <w:pPr>
        <w:spacing w:before="120" w:after="120" w:line="320" w:lineRule="exact"/>
        <w:ind w:left="2835" w:hanging="1417"/>
        <w:rPr>
          <w:rFonts w:ascii="Tahoma" w:hAnsi="Tahoma" w:cs="Tahoma"/>
          <w:sz w:val="20"/>
          <w:szCs w:val="20"/>
        </w:rPr>
      </w:pPr>
      <w:bookmarkStart w:id="127" w:name="_DV_M96"/>
      <w:bookmarkEnd w:id="127"/>
      <w:r w:rsidRPr="00A35BA7">
        <w:rPr>
          <w:rFonts w:ascii="Tahoma" w:hAnsi="Tahoma" w:cs="Tahoma"/>
          <w:sz w:val="20"/>
          <w:szCs w:val="20"/>
        </w:rPr>
        <w:t>TDI</w:t>
      </w:r>
      <w:r w:rsidRPr="00A35BA7">
        <w:rPr>
          <w:rFonts w:ascii="Tahoma" w:hAnsi="Tahoma" w:cs="Tahoma"/>
          <w:sz w:val="20"/>
          <w:szCs w:val="20"/>
          <w:vertAlign w:val="subscript"/>
        </w:rPr>
        <w:t>k</w:t>
      </w:r>
      <w:r w:rsidRPr="00A35BA7">
        <w:rPr>
          <w:rFonts w:ascii="Tahoma" w:hAnsi="Tahoma" w:cs="Tahoma"/>
          <w:sz w:val="20"/>
          <w:szCs w:val="20"/>
        </w:rPr>
        <w:t xml:space="preserve"> </w:t>
      </w:r>
      <w:r w:rsidRPr="00A35BA7">
        <w:rPr>
          <w:rFonts w:ascii="Tahoma" w:hAnsi="Tahoma" w:cs="Tahoma"/>
          <w:sz w:val="20"/>
          <w:szCs w:val="20"/>
        </w:rPr>
        <w:tab/>
        <w:t>Taxa DI-</w:t>
      </w:r>
      <w:r w:rsidRPr="00A35BA7">
        <w:rPr>
          <w:rFonts w:ascii="Tahoma" w:hAnsi="Tahoma" w:cs="Tahoma"/>
          <w:i/>
          <w:iCs/>
          <w:sz w:val="20"/>
          <w:szCs w:val="20"/>
        </w:rPr>
        <w:t>Over,</w:t>
      </w:r>
      <w:r w:rsidRPr="00A35BA7">
        <w:rPr>
          <w:rFonts w:ascii="Tahoma" w:hAnsi="Tahoma" w:cs="Tahoma"/>
          <w:sz w:val="20"/>
          <w:szCs w:val="20"/>
        </w:rPr>
        <w:t xml:space="preserve"> de ordem k, expressa ao dia, calculada com 8 (oito) casas decimais com arredondamento, apurado da seguinte forma;</w:t>
      </w:r>
    </w:p>
    <w:p w14:paraId="62912C59" w14:textId="77777777" w:rsidR="00493AB6" w:rsidRPr="00A35BA7" w:rsidRDefault="003564B2" w:rsidP="00A35BA7">
      <w:pPr>
        <w:spacing w:before="120" w:after="120" w:line="320" w:lineRule="exact"/>
        <w:ind w:left="1418"/>
        <w:rPr>
          <w:rFonts w:ascii="Tahoma" w:hAnsi="Tahoma" w:cs="Tahoma"/>
          <w:sz w:val="20"/>
          <w:szCs w:val="20"/>
        </w:rPr>
      </w:pPr>
      <w:r w:rsidRPr="00A35BA7">
        <w:rPr>
          <w:rFonts w:ascii="Tahoma" w:hAnsi="Tahoma" w:cs="Tahoma"/>
          <w:noProof/>
          <w:sz w:val="20"/>
          <w:szCs w:val="20"/>
          <w:lang w:eastAsia="pt-BR"/>
        </w:rPr>
        <w:drawing>
          <wp:anchor distT="0" distB="0" distL="114300" distR="114300" simplePos="0" relativeHeight="251657728" behindDoc="0" locked="0" layoutInCell="0" allowOverlap="1" wp14:anchorId="3E4BC163" wp14:editId="7B46B87F">
            <wp:simplePos x="0" y="0"/>
            <wp:positionH relativeFrom="column">
              <wp:align>center</wp:align>
            </wp:positionH>
            <wp:positionV relativeFrom="paragraph">
              <wp:posOffset>0</wp:posOffset>
            </wp:positionV>
            <wp:extent cx="1494790" cy="520700"/>
            <wp:effectExtent l="0" t="0" r="0" b="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28" w:name="_DV_M97"/>
      <w:bookmarkEnd w:id="128"/>
      <w:r w:rsidR="00493AB6" w:rsidRPr="00A35BA7">
        <w:rPr>
          <w:rFonts w:ascii="Tahoma" w:hAnsi="Tahoma" w:cs="Tahoma"/>
          <w:sz w:val="20"/>
          <w:szCs w:val="20"/>
        </w:rPr>
        <w:t xml:space="preserve">onde: </w:t>
      </w:r>
    </w:p>
    <w:p w14:paraId="3DCF32E8" w14:textId="3C9E9E28" w:rsidR="00493AB6" w:rsidRPr="00A35BA7" w:rsidRDefault="00493AB6" w:rsidP="00A35BA7">
      <w:pPr>
        <w:spacing w:before="120" w:after="120" w:line="320" w:lineRule="exact"/>
        <w:ind w:left="2835" w:hanging="1417"/>
        <w:rPr>
          <w:rFonts w:ascii="Tahoma" w:hAnsi="Tahoma" w:cs="Tahoma"/>
          <w:sz w:val="20"/>
          <w:szCs w:val="20"/>
        </w:rPr>
      </w:pPr>
      <w:bookmarkStart w:id="129" w:name="_DV_M98"/>
      <w:bookmarkEnd w:id="129"/>
      <w:r w:rsidRPr="00A35BA7">
        <w:rPr>
          <w:rFonts w:ascii="Tahoma" w:hAnsi="Tahoma" w:cs="Tahoma"/>
          <w:sz w:val="20"/>
          <w:szCs w:val="20"/>
        </w:rPr>
        <w:t>DIk</w:t>
      </w:r>
      <w:r w:rsidRPr="00A35BA7">
        <w:rPr>
          <w:rFonts w:ascii="Tahoma" w:hAnsi="Tahoma" w:cs="Tahoma"/>
          <w:sz w:val="20"/>
          <w:szCs w:val="20"/>
        </w:rPr>
        <w:tab/>
        <w:t xml:space="preserve">Taxa DI, de ordem k divulgada pela </w:t>
      </w:r>
      <w:r w:rsidR="006638FC">
        <w:rPr>
          <w:rFonts w:ascii="Tahoma" w:hAnsi="Tahoma" w:cs="Tahoma"/>
          <w:sz w:val="20"/>
          <w:szCs w:val="20"/>
        </w:rPr>
        <w:t>B3</w:t>
      </w:r>
      <w:r w:rsidR="006638FC" w:rsidRPr="00A35BA7">
        <w:rPr>
          <w:rFonts w:ascii="Tahoma" w:hAnsi="Tahoma" w:cs="Tahoma"/>
          <w:sz w:val="20"/>
          <w:szCs w:val="20"/>
        </w:rPr>
        <w:t xml:space="preserve"> </w:t>
      </w:r>
      <w:r w:rsidRPr="00A35BA7">
        <w:rPr>
          <w:rFonts w:ascii="Tahoma" w:hAnsi="Tahoma" w:cs="Tahoma"/>
          <w:sz w:val="20"/>
          <w:szCs w:val="20"/>
        </w:rPr>
        <w:t xml:space="preserve">válida por 1 (um) </w:t>
      </w:r>
      <w:r w:rsidR="00C03F2A" w:rsidRPr="00A35BA7">
        <w:rPr>
          <w:rFonts w:ascii="Tahoma" w:hAnsi="Tahoma" w:cs="Tahoma"/>
          <w:sz w:val="20"/>
          <w:szCs w:val="20"/>
        </w:rPr>
        <w:t xml:space="preserve">Dia Útil </w:t>
      </w:r>
      <w:r w:rsidRPr="00A35BA7">
        <w:rPr>
          <w:rFonts w:ascii="Tahoma" w:hAnsi="Tahoma" w:cs="Tahoma"/>
          <w:sz w:val="20"/>
          <w:szCs w:val="20"/>
        </w:rPr>
        <w:t>(</w:t>
      </w:r>
      <w:r w:rsidRPr="00A35BA7">
        <w:rPr>
          <w:rFonts w:ascii="Tahoma" w:hAnsi="Tahoma" w:cs="Tahoma"/>
          <w:i/>
          <w:sz w:val="20"/>
          <w:szCs w:val="20"/>
        </w:rPr>
        <w:t>overnight</w:t>
      </w:r>
      <w:r w:rsidRPr="00A35BA7">
        <w:rPr>
          <w:rFonts w:ascii="Tahoma" w:hAnsi="Tahoma" w:cs="Tahoma"/>
          <w:sz w:val="20"/>
          <w:szCs w:val="20"/>
        </w:rPr>
        <w:t>), utilizada com 2 (duas) casas decimais;</w:t>
      </w:r>
    </w:p>
    <w:p w14:paraId="570BC5BB" w14:textId="77777777" w:rsidR="00493AB6" w:rsidRPr="00A35BA7" w:rsidRDefault="00493AB6" w:rsidP="00A35BA7">
      <w:pPr>
        <w:spacing w:before="120" w:after="120" w:line="320" w:lineRule="exact"/>
        <w:ind w:left="2835" w:hanging="1417"/>
        <w:rPr>
          <w:rFonts w:ascii="Tahoma" w:hAnsi="Tahoma" w:cs="Tahoma"/>
          <w:sz w:val="20"/>
          <w:szCs w:val="20"/>
        </w:rPr>
      </w:pPr>
      <w:bookmarkStart w:id="130" w:name="_DV_M99"/>
      <w:bookmarkEnd w:id="130"/>
      <w:r w:rsidRPr="00A35BA7">
        <w:rPr>
          <w:rFonts w:ascii="Tahoma" w:hAnsi="Tahoma" w:cs="Tahoma"/>
          <w:i/>
          <w:iCs/>
          <w:sz w:val="20"/>
          <w:szCs w:val="20"/>
        </w:rPr>
        <w:t>Fator</w:t>
      </w:r>
      <w:r w:rsidR="00B6321A" w:rsidRPr="00A35BA7">
        <w:rPr>
          <w:rFonts w:ascii="Tahoma" w:hAnsi="Tahoma" w:cs="Tahoma"/>
          <w:i/>
          <w:iCs/>
          <w:sz w:val="20"/>
          <w:szCs w:val="20"/>
        </w:rPr>
        <w:t xml:space="preserve"> </w:t>
      </w:r>
      <w:r w:rsidRPr="00A35BA7">
        <w:rPr>
          <w:rFonts w:ascii="Tahoma" w:hAnsi="Tahoma" w:cs="Tahoma"/>
          <w:i/>
          <w:iCs/>
          <w:sz w:val="20"/>
          <w:szCs w:val="20"/>
        </w:rPr>
        <w:t>Spread</w:t>
      </w:r>
      <w:r w:rsidRPr="00A35BA7">
        <w:rPr>
          <w:rFonts w:ascii="Tahoma" w:hAnsi="Tahoma" w:cs="Tahoma"/>
          <w:sz w:val="20"/>
          <w:szCs w:val="20"/>
        </w:rPr>
        <w:tab/>
        <w:t>Sobretaxa de juros fixos, calculada com 9 (nove) casas decimais, com arredondam</w:t>
      </w:r>
      <w:r w:rsidR="00B6321A" w:rsidRPr="00A35BA7">
        <w:rPr>
          <w:rFonts w:ascii="Tahoma" w:hAnsi="Tahoma" w:cs="Tahoma"/>
          <w:sz w:val="20"/>
          <w:szCs w:val="20"/>
        </w:rPr>
        <w:t>ento, apurado da seguinte forma:</w:t>
      </w:r>
    </w:p>
    <w:p w14:paraId="79AD7903" w14:textId="0BA91306" w:rsidR="00493AB6" w:rsidRPr="00A35BA7" w:rsidRDefault="003564B2" w:rsidP="00A35BA7">
      <w:pPr>
        <w:spacing w:before="120" w:after="120" w:line="320" w:lineRule="exact"/>
        <w:ind w:left="2124" w:hanging="2124"/>
        <w:rPr>
          <w:rFonts w:ascii="Tahoma" w:hAnsi="Tahoma" w:cs="Tahoma"/>
          <w:sz w:val="20"/>
          <w:szCs w:val="20"/>
        </w:rPr>
      </w:pPr>
      <w:r w:rsidRPr="00A35BA7">
        <w:rPr>
          <w:rFonts w:ascii="Tahoma" w:hAnsi="Tahoma" w:cs="Tahoma"/>
          <w:noProof/>
          <w:sz w:val="20"/>
          <w:szCs w:val="20"/>
          <w:lang w:eastAsia="pt-BR"/>
        </w:rPr>
        <w:drawing>
          <wp:anchor distT="0" distB="0" distL="114300" distR="114300" simplePos="0" relativeHeight="251658752" behindDoc="0" locked="0" layoutInCell="0" allowOverlap="1" wp14:anchorId="6320CF8E" wp14:editId="7CC75851">
            <wp:simplePos x="0" y="0"/>
            <wp:positionH relativeFrom="column">
              <wp:align>center</wp:align>
            </wp:positionH>
            <wp:positionV relativeFrom="paragraph">
              <wp:posOffset>177800</wp:posOffset>
            </wp:positionV>
            <wp:extent cx="1985010" cy="622935"/>
            <wp:effectExtent l="0" t="0" r="0" b="5715"/>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085F61" w14:textId="786BAEEF" w:rsidR="00493AB6" w:rsidRPr="00A35BA7" w:rsidRDefault="00493AB6" w:rsidP="00A35BA7">
      <w:pPr>
        <w:spacing w:before="120" w:after="120" w:line="320" w:lineRule="exact"/>
        <w:ind w:left="2835" w:hanging="1417"/>
        <w:rPr>
          <w:rFonts w:ascii="Tahoma" w:hAnsi="Tahoma" w:cs="Tahoma"/>
          <w:sz w:val="20"/>
          <w:szCs w:val="20"/>
        </w:rPr>
      </w:pPr>
      <w:bookmarkStart w:id="131" w:name="_DV_M100"/>
      <w:bookmarkEnd w:id="131"/>
      <w:r w:rsidRPr="00A35BA7">
        <w:rPr>
          <w:rFonts w:ascii="Tahoma" w:hAnsi="Tahoma" w:cs="Tahoma"/>
          <w:sz w:val="20"/>
          <w:szCs w:val="20"/>
        </w:rPr>
        <w:t xml:space="preserve">onde: </w:t>
      </w:r>
    </w:p>
    <w:p w14:paraId="5CA795C5" w14:textId="543AC583" w:rsidR="00493AB6" w:rsidRPr="00A35BA7" w:rsidRDefault="00493AB6" w:rsidP="00A35BA7">
      <w:pPr>
        <w:spacing w:before="120" w:after="120" w:line="320" w:lineRule="exact"/>
        <w:ind w:left="2835" w:hanging="1417"/>
        <w:rPr>
          <w:rFonts w:ascii="Tahoma" w:hAnsi="Tahoma" w:cs="Tahoma"/>
          <w:sz w:val="20"/>
          <w:szCs w:val="20"/>
        </w:rPr>
      </w:pPr>
      <w:bookmarkStart w:id="132" w:name="_DV_M101"/>
      <w:bookmarkEnd w:id="132"/>
      <w:r w:rsidRPr="00A35BA7">
        <w:rPr>
          <w:rFonts w:ascii="Tahoma" w:hAnsi="Tahoma" w:cs="Tahoma"/>
          <w:i/>
          <w:sz w:val="20"/>
          <w:szCs w:val="20"/>
        </w:rPr>
        <w:lastRenderedPageBreak/>
        <w:t>Spread</w:t>
      </w:r>
      <w:r w:rsidR="002C6DA6" w:rsidRPr="00A35BA7">
        <w:rPr>
          <w:rFonts w:ascii="Tahoma" w:hAnsi="Tahoma" w:cs="Tahoma"/>
          <w:sz w:val="20"/>
          <w:szCs w:val="20"/>
        </w:rPr>
        <w:tab/>
      </w:r>
      <w:r w:rsidR="006638FC">
        <w:rPr>
          <w:rFonts w:ascii="Tahoma" w:hAnsi="Tahoma" w:cs="Tahoma"/>
          <w:sz w:val="20"/>
          <w:szCs w:val="20"/>
        </w:rPr>
        <w:t>1,500</w:t>
      </w:r>
      <w:r w:rsidR="00127A16">
        <w:rPr>
          <w:rFonts w:ascii="Tahoma" w:hAnsi="Tahoma" w:cs="Tahoma"/>
          <w:sz w:val="20"/>
          <w:szCs w:val="20"/>
        </w:rPr>
        <w:t>0</w:t>
      </w:r>
      <w:r w:rsidRPr="00A35BA7">
        <w:rPr>
          <w:rFonts w:ascii="Tahoma" w:hAnsi="Tahoma" w:cs="Tahoma"/>
          <w:sz w:val="20"/>
          <w:szCs w:val="20"/>
        </w:rPr>
        <w:t>;</w:t>
      </w:r>
    </w:p>
    <w:p w14:paraId="6A438404" w14:textId="77777777" w:rsidR="00493AB6" w:rsidRPr="00A35BA7" w:rsidRDefault="00493AB6" w:rsidP="00A35BA7">
      <w:pPr>
        <w:spacing w:before="120" w:after="120" w:line="320" w:lineRule="exact"/>
        <w:ind w:left="2835" w:hanging="1417"/>
        <w:rPr>
          <w:rFonts w:ascii="Tahoma" w:hAnsi="Tahoma" w:cs="Tahoma"/>
          <w:sz w:val="20"/>
          <w:szCs w:val="20"/>
        </w:rPr>
      </w:pPr>
      <w:bookmarkStart w:id="133" w:name="_DV_M102"/>
      <w:bookmarkEnd w:id="133"/>
      <w:r w:rsidRPr="00A35BA7">
        <w:rPr>
          <w:rFonts w:ascii="Tahoma" w:hAnsi="Tahoma" w:cs="Tahoma"/>
          <w:sz w:val="20"/>
          <w:szCs w:val="20"/>
        </w:rPr>
        <w:t xml:space="preserve">DP </w:t>
      </w:r>
      <w:r w:rsidRPr="00A35BA7">
        <w:rPr>
          <w:rFonts w:ascii="Tahoma" w:hAnsi="Tahoma" w:cs="Tahoma"/>
          <w:sz w:val="20"/>
          <w:szCs w:val="20"/>
        </w:rPr>
        <w:tab/>
        <w:t xml:space="preserve">É o número de </w:t>
      </w:r>
      <w:r w:rsidR="00C03F2A" w:rsidRPr="00A35BA7">
        <w:rPr>
          <w:rFonts w:ascii="Tahoma" w:hAnsi="Tahoma" w:cs="Tahoma"/>
          <w:sz w:val="20"/>
          <w:szCs w:val="20"/>
        </w:rPr>
        <w:t xml:space="preserve">Dias Úteis </w:t>
      </w:r>
      <w:r w:rsidRPr="00A35BA7">
        <w:rPr>
          <w:rFonts w:ascii="Tahoma" w:hAnsi="Tahoma" w:cs="Tahoma"/>
          <w:sz w:val="20"/>
          <w:szCs w:val="20"/>
        </w:rPr>
        <w:t xml:space="preserve">entre a Data </w:t>
      </w:r>
      <w:r w:rsidR="003A1002" w:rsidRPr="00A35BA7">
        <w:rPr>
          <w:rFonts w:ascii="Tahoma" w:hAnsi="Tahoma" w:cs="Tahoma"/>
          <w:sz w:val="20"/>
          <w:szCs w:val="20"/>
        </w:rPr>
        <w:t xml:space="preserve">de </w:t>
      </w:r>
      <w:r w:rsidR="00555850" w:rsidRPr="00A35BA7">
        <w:rPr>
          <w:rFonts w:ascii="Tahoma" w:hAnsi="Tahoma" w:cs="Tahoma"/>
          <w:sz w:val="20"/>
          <w:szCs w:val="20"/>
        </w:rPr>
        <w:t xml:space="preserve">Integralização </w:t>
      </w:r>
      <w:r w:rsidRPr="00A35BA7">
        <w:rPr>
          <w:rFonts w:ascii="Tahoma" w:hAnsi="Tahoma" w:cs="Tahoma"/>
          <w:sz w:val="20"/>
          <w:szCs w:val="20"/>
        </w:rPr>
        <w:t>ou Data de Pagamento da Remuneração imediatamente anterior, conforme o caso e a data de cálcul</w:t>
      </w:r>
      <w:r w:rsidR="00B6321A" w:rsidRPr="00A35BA7">
        <w:rPr>
          <w:rFonts w:ascii="Tahoma" w:hAnsi="Tahoma" w:cs="Tahoma"/>
          <w:sz w:val="20"/>
          <w:szCs w:val="20"/>
        </w:rPr>
        <w:t>o, sendo "DP" um número inteiro.</w:t>
      </w:r>
    </w:p>
    <w:p w14:paraId="34B3D531"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34" w:name="_DV_M103"/>
      <w:bookmarkEnd w:id="134"/>
      <w:r w:rsidRPr="00A35BA7">
        <w:rPr>
          <w:rFonts w:ascii="Tahoma" w:hAnsi="Tahoma" w:cs="Tahoma"/>
          <w:sz w:val="20"/>
          <w:szCs w:val="20"/>
        </w:rPr>
        <w:t>O fator resultante da expressão (1 + TDI</w:t>
      </w:r>
      <w:r w:rsidRPr="00A35BA7">
        <w:rPr>
          <w:rFonts w:ascii="Tahoma" w:hAnsi="Tahoma" w:cs="Tahoma"/>
          <w:sz w:val="20"/>
          <w:szCs w:val="20"/>
          <w:vertAlign w:val="subscript"/>
        </w:rPr>
        <w:t>k</w:t>
      </w:r>
      <w:r w:rsidRPr="00A35BA7">
        <w:rPr>
          <w:rFonts w:ascii="Tahoma" w:hAnsi="Tahoma" w:cs="Tahoma"/>
          <w:sz w:val="20"/>
          <w:szCs w:val="20"/>
        </w:rPr>
        <w:t>) é considerado com 16 (dezesseis) casas decimais, sem arredondamento.</w:t>
      </w:r>
    </w:p>
    <w:p w14:paraId="7E37D1A6"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35" w:name="_DV_M104"/>
      <w:bookmarkEnd w:id="135"/>
      <w:r w:rsidRPr="00A35BA7">
        <w:rPr>
          <w:rFonts w:ascii="Tahoma" w:hAnsi="Tahoma" w:cs="Tahoma"/>
          <w:sz w:val="20"/>
          <w:szCs w:val="20"/>
        </w:rPr>
        <w:t>Efetua-se o produtório dos fatores diários (1 + TDI</w:t>
      </w:r>
      <w:r w:rsidRPr="00A35BA7">
        <w:rPr>
          <w:rFonts w:ascii="Tahoma" w:hAnsi="Tahoma" w:cs="Tahoma"/>
          <w:sz w:val="20"/>
          <w:szCs w:val="20"/>
          <w:vertAlign w:val="subscript"/>
        </w:rPr>
        <w:t>k</w:t>
      </w:r>
      <w:r w:rsidRPr="00A35BA7">
        <w:rPr>
          <w:rFonts w:ascii="Tahoma" w:hAnsi="Tahoma" w:cs="Tahoma"/>
          <w:sz w:val="20"/>
          <w:szCs w:val="20"/>
        </w:rPr>
        <w:t>), sendo que a cada fator diário acumulado, trunca-se o resultado com 16 (dezesseis) casas decimais, aplicando-se o próximo fator diário, e assim por diante até o último considerado.</w:t>
      </w:r>
    </w:p>
    <w:p w14:paraId="52BEE2F1"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36" w:name="_DV_M105"/>
      <w:bookmarkEnd w:id="136"/>
      <w:r w:rsidRPr="00A35BA7">
        <w:rPr>
          <w:rFonts w:ascii="Tahoma" w:hAnsi="Tahoma" w:cs="Tahoma"/>
          <w:sz w:val="20"/>
          <w:szCs w:val="20"/>
        </w:rPr>
        <w:t>Uma vez os fatores estando acumulados, c</w:t>
      </w:r>
      <w:r w:rsidR="008A6630" w:rsidRPr="00A35BA7">
        <w:rPr>
          <w:rFonts w:ascii="Tahoma" w:hAnsi="Tahoma" w:cs="Tahoma"/>
          <w:sz w:val="20"/>
          <w:szCs w:val="20"/>
        </w:rPr>
        <w:t>onsidera-se o fator resultante "</w:t>
      </w:r>
      <w:r w:rsidRPr="00A35BA7">
        <w:rPr>
          <w:rFonts w:ascii="Tahoma" w:hAnsi="Tahoma" w:cs="Tahoma"/>
          <w:sz w:val="20"/>
          <w:szCs w:val="20"/>
        </w:rPr>
        <w:t>Fator DI</w:t>
      </w:r>
      <w:r w:rsidR="008A6630" w:rsidRPr="00A35BA7">
        <w:rPr>
          <w:rFonts w:ascii="Tahoma" w:hAnsi="Tahoma" w:cs="Tahoma"/>
          <w:sz w:val="20"/>
          <w:szCs w:val="20"/>
        </w:rPr>
        <w:t>"</w:t>
      </w:r>
      <w:r w:rsidRPr="00A35BA7">
        <w:rPr>
          <w:rFonts w:ascii="Tahoma" w:hAnsi="Tahoma" w:cs="Tahoma"/>
          <w:sz w:val="20"/>
          <w:szCs w:val="20"/>
        </w:rPr>
        <w:t xml:space="preserve"> com 8</w:t>
      </w:r>
      <w:r w:rsidR="008A6630" w:rsidRPr="00A35BA7">
        <w:rPr>
          <w:rFonts w:ascii="Tahoma" w:hAnsi="Tahoma" w:cs="Tahoma"/>
          <w:sz w:val="20"/>
          <w:szCs w:val="20"/>
        </w:rPr>
        <w:t> </w:t>
      </w:r>
      <w:r w:rsidRPr="00A35BA7">
        <w:rPr>
          <w:rFonts w:ascii="Tahoma" w:hAnsi="Tahoma" w:cs="Tahoma"/>
          <w:sz w:val="20"/>
          <w:szCs w:val="20"/>
        </w:rPr>
        <w:t>(oito) casas decimais, com arredondamento.</w:t>
      </w:r>
    </w:p>
    <w:p w14:paraId="449F0B9C"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37" w:name="_DV_M106"/>
      <w:bookmarkEnd w:id="137"/>
      <w:r w:rsidRPr="00A35BA7">
        <w:rPr>
          <w:rFonts w:ascii="Tahoma" w:hAnsi="Tahoma" w:cs="Tahoma"/>
          <w:sz w:val="20"/>
          <w:szCs w:val="20"/>
        </w:rPr>
        <w:t>O fator resultante da expressão (FatorDI x FatorSpread) é considerado com 9</w:t>
      </w:r>
      <w:r w:rsidR="008A6630" w:rsidRPr="00A35BA7">
        <w:rPr>
          <w:rFonts w:ascii="Tahoma" w:hAnsi="Tahoma" w:cs="Tahoma"/>
          <w:sz w:val="20"/>
          <w:szCs w:val="20"/>
        </w:rPr>
        <w:t> </w:t>
      </w:r>
      <w:r w:rsidRPr="00A35BA7">
        <w:rPr>
          <w:rFonts w:ascii="Tahoma" w:hAnsi="Tahoma" w:cs="Tahoma"/>
          <w:sz w:val="20"/>
          <w:szCs w:val="20"/>
        </w:rPr>
        <w:t>(nove) casas decimais, com arredondamento.</w:t>
      </w:r>
    </w:p>
    <w:p w14:paraId="5A120851"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38" w:name="_DV_M107"/>
      <w:bookmarkEnd w:id="138"/>
      <w:r w:rsidRPr="00A35BA7">
        <w:rPr>
          <w:rFonts w:ascii="Tahoma" w:hAnsi="Tahoma" w:cs="Tahoma"/>
          <w:sz w:val="20"/>
          <w:szCs w:val="20"/>
        </w:rPr>
        <w:t>A Taxa DI deverá ser utilizada considerando idêntico número de casas decimais divulgado pela entidade responsável pelo seu cálculo.</w:t>
      </w:r>
    </w:p>
    <w:p w14:paraId="2D32E08D"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39" w:name="_DV_M108"/>
      <w:bookmarkStart w:id="140" w:name="_Ref445297522"/>
      <w:bookmarkEnd w:id="139"/>
      <w:r w:rsidRPr="00A35BA7">
        <w:rPr>
          <w:rFonts w:ascii="Tahoma" w:hAnsi="Tahoma" w:cs="Tahoma"/>
          <w:sz w:val="20"/>
          <w:szCs w:val="20"/>
        </w:rPr>
        <w:t>O período de capitalização da Remuneração (</w:t>
      </w:r>
      <w:r w:rsidR="008A6630" w:rsidRPr="00A35BA7">
        <w:rPr>
          <w:rFonts w:ascii="Tahoma" w:hAnsi="Tahoma" w:cs="Tahoma"/>
          <w:sz w:val="20"/>
          <w:szCs w:val="20"/>
        </w:rPr>
        <w:t>"</w:t>
      </w:r>
      <w:r w:rsidRPr="006145EC">
        <w:rPr>
          <w:rFonts w:ascii="Tahoma" w:hAnsi="Tahoma" w:cs="Tahoma"/>
          <w:sz w:val="20"/>
          <w:szCs w:val="20"/>
          <w:u w:val="single"/>
        </w:rPr>
        <w:t>Período de Capitalização</w:t>
      </w:r>
      <w:r w:rsidR="008A6630" w:rsidRPr="00A35BA7">
        <w:rPr>
          <w:rFonts w:ascii="Tahoma" w:hAnsi="Tahoma" w:cs="Tahoma"/>
          <w:sz w:val="20"/>
          <w:szCs w:val="20"/>
        </w:rPr>
        <w:t>"</w:t>
      </w:r>
      <w:r w:rsidRPr="00A35BA7">
        <w:rPr>
          <w:rFonts w:ascii="Tahoma" w:hAnsi="Tahoma" w:cs="Tahoma"/>
          <w:sz w:val="20"/>
          <w:szCs w:val="20"/>
        </w:rPr>
        <w:t xml:space="preserve">) é, para o primeiro Período de Capitalização, o intervalo de tempo que se inicia na Data de </w:t>
      </w:r>
      <w:r w:rsidR="008818D9" w:rsidRPr="00A35BA7">
        <w:rPr>
          <w:rFonts w:ascii="Tahoma" w:hAnsi="Tahoma" w:cs="Tahoma"/>
          <w:sz w:val="20"/>
          <w:szCs w:val="20"/>
        </w:rPr>
        <w:t>Integralização</w:t>
      </w:r>
      <w:r w:rsidR="005948EC" w:rsidRPr="00A35BA7">
        <w:rPr>
          <w:rFonts w:ascii="Tahoma" w:hAnsi="Tahoma" w:cs="Tahoma"/>
          <w:sz w:val="20"/>
          <w:szCs w:val="20"/>
        </w:rPr>
        <w:t xml:space="preserve"> </w:t>
      </w:r>
      <w:r w:rsidRPr="00A35BA7">
        <w:rPr>
          <w:rFonts w:ascii="Tahoma" w:hAnsi="Tahoma" w:cs="Tahoma"/>
          <w:sz w:val="20"/>
          <w:szCs w:val="20"/>
        </w:rPr>
        <w:t>e termina na primeira Data de Pagamento da Remuneração</w:t>
      </w:r>
      <w:r w:rsidR="008C7B0E" w:rsidRPr="00A35BA7">
        <w:rPr>
          <w:rFonts w:ascii="Tahoma" w:hAnsi="Tahoma" w:cs="Tahoma"/>
          <w:sz w:val="20"/>
          <w:szCs w:val="20"/>
        </w:rPr>
        <w:t xml:space="preserve"> (conforme abaixo definido)</w:t>
      </w:r>
      <w:r w:rsidRPr="00A35BA7">
        <w:rPr>
          <w:rFonts w:ascii="Tahoma" w:hAnsi="Tahoma" w:cs="Tahoma"/>
          <w:sz w:val="20"/>
          <w:szCs w:val="20"/>
        </w:rPr>
        <w:t>, e, para os demais Períodos de Capitalização, o intervalo de tempo que se inicia em uma Data de Pagamento da Remuneração e termina na Data de Pagamento da Remuneração subsequente. Cada Período de Capitalização sucede o anterior sem solução de continuidade, até a Data de Vencimento.</w:t>
      </w:r>
      <w:bookmarkEnd w:id="140"/>
    </w:p>
    <w:p w14:paraId="2CAB011E" w14:textId="77777777" w:rsidR="00493AB6" w:rsidRPr="00A35BA7" w:rsidRDefault="00493AB6" w:rsidP="00070676">
      <w:pPr>
        <w:pStyle w:val="Corpodetexto"/>
        <w:numPr>
          <w:ilvl w:val="0"/>
          <w:numId w:val="34"/>
        </w:numPr>
        <w:tabs>
          <w:tab w:val="clear" w:pos="576"/>
          <w:tab w:val="clear" w:pos="1152"/>
          <w:tab w:val="left" w:pos="851"/>
          <w:tab w:val="left" w:pos="1701"/>
        </w:tabs>
        <w:spacing w:before="120" w:after="120" w:line="320" w:lineRule="exact"/>
        <w:ind w:left="1701" w:hanging="1134"/>
        <w:rPr>
          <w:rFonts w:ascii="Tahoma" w:hAnsi="Tahoma" w:cs="Tahoma"/>
          <w:sz w:val="20"/>
          <w:szCs w:val="20"/>
        </w:rPr>
      </w:pPr>
      <w:bookmarkStart w:id="141" w:name="_DV_M109"/>
      <w:bookmarkEnd w:id="141"/>
      <w:r w:rsidRPr="00A35BA7">
        <w:rPr>
          <w:rFonts w:ascii="Tahoma" w:hAnsi="Tahoma" w:cs="Tahoma"/>
          <w:sz w:val="20"/>
          <w:szCs w:val="20"/>
        </w:rPr>
        <w:t>Caso a Taxa DI não esteja disponível quando da apuração da Remuneração, será aplicada a última Taxa DI aplicável que estiver disponível naquela data, não sendo devidas quaisquer compensações financeiras, tanto por parte da Emissora, quanto por parte dos Debenturistas, quando da divulgação da Taxa DI disponível.</w:t>
      </w:r>
    </w:p>
    <w:p w14:paraId="142C5969" w14:textId="2434BBDA"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42" w:name="_DV_M110"/>
      <w:bookmarkStart w:id="143" w:name="_Ref446431278"/>
      <w:bookmarkEnd w:id="142"/>
      <w:r w:rsidRPr="00A35BA7">
        <w:rPr>
          <w:rFonts w:ascii="Tahoma" w:hAnsi="Tahoma" w:cs="Tahoma"/>
          <w:sz w:val="20"/>
          <w:szCs w:val="20"/>
        </w:rPr>
        <w:t>Na ausência da apuração</w:t>
      </w:r>
      <w:r w:rsidR="008A6630" w:rsidRPr="00A35BA7">
        <w:rPr>
          <w:rFonts w:ascii="Tahoma" w:hAnsi="Tahoma" w:cs="Tahoma"/>
          <w:sz w:val="20"/>
          <w:szCs w:val="20"/>
        </w:rPr>
        <w:t xml:space="preserve">, </w:t>
      </w:r>
      <w:r w:rsidRPr="00A35BA7">
        <w:rPr>
          <w:rFonts w:ascii="Tahoma" w:hAnsi="Tahoma" w:cs="Tahoma"/>
          <w:sz w:val="20"/>
          <w:szCs w:val="20"/>
        </w:rPr>
        <w:t>divulgação</w:t>
      </w:r>
      <w:r w:rsidR="008A6630" w:rsidRPr="00A35BA7">
        <w:rPr>
          <w:rFonts w:ascii="Tahoma" w:hAnsi="Tahoma" w:cs="Tahoma"/>
          <w:sz w:val="20"/>
          <w:szCs w:val="20"/>
        </w:rPr>
        <w:t xml:space="preserve">, </w:t>
      </w:r>
      <w:r w:rsidRPr="00A35BA7">
        <w:rPr>
          <w:rFonts w:ascii="Tahoma" w:hAnsi="Tahoma" w:cs="Tahoma"/>
          <w:sz w:val="20"/>
          <w:szCs w:val="20"/>
        </w:rPr>
        <w:t>limitação da utilização</w:t>
      </w:r>
      <w:r w:rsidR="008A6630" w:rsidRPr="00A35BA7">
        <w:rPr>
          <w:rFonts w:ascii="Tahoma" w:hAnsi="Tahoma" w:cs="Tahoma"/>
          <w:sz w:val="20"/>
          <w:szCs w:val="20"/>
        </w:rPr>
        <w:t xml:space="preserve">, </w:t>
      </w:r>
      <w:r w:rsidRPr="00A35BA7">
        <w:rPr>
          <w:rStyle w:val="DeltaViewInsertion"/>
          <w:rFonts w:ascii="Tahoma" w:hAnsi="Tahoma" w:cs="Tahoma"/>
          <w:color w:val="auto"/>
          <w:sz w:val="20"/>
          <w:szCs w:val="20"/>
          <w:u w:val="none"/>
        </w:rPr>
        <w:t>ou extinção</w:t>
      </w:r>
      <w:r w:rsidRPr="00A35BA7">
        <w:rPr>
          <w:rFonts w:ascii="Tahoma" w:hAnsi="Tahoma" w:cs="Tahoma"/>
          <w:sz w:val="20"/>
          <w:szCs w:val="20"/>
        </w:rPr>
        <w:t xml:space="preserve"> da Taxa DI por prazo superior a </w:t>
      </w:r>
      <w:r w:rsidR="008818D9" w:rsidRPr="00A35BA7">
        <w:rPr>
          <w:rFonts w:ascii="Tahoma" w:hAnsi="Tahoma" w:cs="Tahoma"/>
          <w:sz w:val="20"/>
          <w:szCs w:val="20"/>
        </w:rPr>
        <w:t>5 (cinco)</w:t>
      </w:r>
      <w:r w:rsidRPr="00A35BA7">
        <w:rPr>
          <w:rFonts w:ascii="Tahoma" w:hAnsi="Tahoma" w:cs="Tahoma"/>
          <w:sz w:val="20"/>
          <w:szCs w:val="20"/>
        </w:rPr>
        <w:t xml:space="preserve"> </w:t>
      </w:r>
      <w:r w:rsidR="00C03F2A" w:rsidRPr="00A35BA7">
        <w:rPr>
          <w:rFonts w:ascii="Tahoma" w:hAnsi="Tahoma" w:cs="Tahoma"/>
          <w:sz w:val="20"/>
          <w:szCs w:val="20"/>
        </w:rPr>
        <w:t>Dias Úteis</w:t>
      </w:r>
      <w:r w:rsidRPr="00A35BA7">
        <w:rPr>
          <w:rFonts w:ascii="Tahoma" w:hAnsi="Tahoma" w:cs="Tahoma"/>
          <w:sz w:val="20"/>
          <w:szCs w:val="20"/>
        </w:rPr>
        <w:t xml:space="preserve">, após a data esperada para </w:t>
      </w:r>
      <w:r w:rsidR="008A6630" w:rsidRPr="00A35BA7">
        <w:rPr>
          <w:rFonts w:ascii="Tahoma" w:hAnsi="Tahoma" w:cs="Tahoma"/>
          <w:sz w:val="20"/>
          <w:szCs w:val="20"/>
        </w:rPr>
        <w:t xml:space="preserve">apuração, divulgação, limitação da utilização, </w:t>
      </w:r>
      <w:r w:rsidR="008A6630" w:rsidRPr="00A35BA7">
        <w:rPr>
          <w:rStyle w:val="DeltaViewInsertion"/>
          <w:rFonts w:ascii="Tahoma" w:hAnsi="Tahoma" w:cs="Tahoma"/>
          <w:color w:val="auto"/>
          <w:sz w:val="20"/>
          <w:szCs w:val="20"/>
          <w:u w:val="none"/>
        </w:rPr>
        <w:t>extinção,</w:t>
      </w:r>
      <w:r w:rsidRPr="00A35BA7">
        <w:rPr>
          <w:rFonts w:ascii="Tahoma" w:hAnsi="Tahoma" w:cs="Tahoma"/>
          <w:sz w:val="20"/>
          <w:szCs w:val="20"/>
        </w:rPr>
        <w:t xml:space="preserve"> inaplicabilidade por disposição legal ou determinação judicial da Taxa DI, </w:t>
      </w:r>
      <w:r w:rsidR="009C0F86" w:rsidRPr="00A35BA7">
        <w:rPr>
          <w:rFonts w:ascii="Tahoma" w:hAnsi="Tahoma" w:cs="Tahoma"/>
          <w:sz w:val="20"/>
          <w:szCs w:val="20"/>
        </w:rPr>
        <w:t xml:space="preserve">será convocada pelo Agente Fiduciário uma </w:t>
      </w:r>
      <w:r w:rsidR="00DE7B22" w:rsidRPr="00A35BA7">
        <w:rPr>
          <w:rFonts w:ascii="Tahoma" w:hAnsi="Tahoma" w:cs="Tahoma"/>
          <w:sz w:val="20"/>
          <w:szCs w:val="20"/>
        </w:rPr>
        <w:t>Assembleia Geral de Debenturistas</w:t>
      </w:r>
      <w:r w:rsidRPr="00A35BA7">
        <w:rPr>
          <w:rFonts w:ascii="Tahoma" w:hAnsi="Tahoma" w:cs="Tahoma"/>
          <w:sz w:val="20"/>
          <w:szCs w:val="20"/>
        </w:rPr>
        <w:t>, nos termos da</w:t>
      </w:r>
      <w:r w:rsidR="003566F3" w:rsidRPr="00A35BA7">
        <w:rPr>
          <w:rFonts w:ascii="Tahoma" w:hAnsi="Tahoma" w:cs="Tahoma"/>
          <w:sz w:val="20"/>
          <w:szCs w:val="20"/>
        </w:rPr>
        <w:t xml:space="preserve"> </w:t>
      </w:r>
      <w:r w:rsidR="003566F3" w:rsidRPr="00A35BA7">
        <w:rPr>
          <w:rFonts w:ascii="Tahoma" w:hAnsi="Tahoma" w:cs="Tahoma"/>
          <w:sz w:val="20"/>
          <w:szCs w:val="20"/>
        </w:rPr>
        <w:fldChar w:fldCharType="begin"/>
      </w:r>
      <w:r w:rsidR="003566F3" w:rsidRPr="00A35BA7">
        <w:rPr>
          <w:rFonts w:ascii="Tahoma" w:hAnsi="Tahoma" w:cs="Tahoma"/>
          <w:sz w:val="20"/>
          <w:szCs w:val="20"/>
        </w:rPr>
        <w:instrText xml:space="preserve"> REF _Ref445284063 \r \h </w:instrText>
      </w:r>
      <w:r w:rsidR="004167BD" w:rsidRPr="00A35BA7">
        <w:rPr>
          <w:rFonts w:ascii="Tahoma" w:hAnsi="Tahoma" w:cs="Tahoma"/>
          <w:sz w:val="20"/>
          <w:szCs w:val="20"/>
        </w:rPr>
        <w:instrText xml:space="preserve"> \* MERGEFORMAT </w:instrText>
      </w:r>
      <w:r w:rsidR="003566F3" w:rsidRPr="00A35BA7">
        <w:rPr>
          <w:rFonts w:ascii="Tahoma" w:hAnsi="Tahoma" w:cs="Tahoma"/>
          <w:sz w:val="20"/>
          <w:szCs w:val="20"/>
        </w:rPr>
      </w:r>
      <w:r w:rsidR="003566F3" w:rsidRPr="00A35BA7">
        <w:rPr>
          <w:rFonts w:ascii="Tahoma" w:hAnsi="Tahoma" w:cs="Tahoma"/>
          <w:sz w:val="20"/>
          <w:szCs w:val="20"/>
        </w:rPr>
        <w:fldChar w:fldCharType="separate"/>
      </w:r>
      <w:r w:rsidR="00FA6B8D">
        <w:rPr>
          <w:rFonts w:ascii="Tahoma" w:hAnsi="Tahoma" w:cs="Tahoma"/>
          <w:sz w:val="20"/>
          <w:szCs w:val="20"/>
        </w:rPr>
        <w:t>Cláusula IX</w:t>
      </w:r>
      <w:r w:rsidR="003566F3" w:rsidRPr="00A35BA7">
        <w:rPr>
          <w:rFonts w:ascii="Tahoma" w:hAnsi="Tahoma" w:cs="Tahoma"/>
          <w:sz w:val="20"/>
          <w:szCs w:val="20"/>
        </w:rPr>
        <w:fldChar w:fldCharType="end"/>
      </w:r>
      <w:r w:rsidRPr="00A35BA7">
        <w:rPr>
          <w:rFonts w:ascii="Tahoma" w:hAnsi="Tahoma" w:cs="Tahoma"/>
          <w:sz w:val="20"/>
          <w:szCs w:val="20"/>
        </w:rPr>
        <w:t xml:space="preserve"> abaixo, a ser realizada dentro do prazo de </w:t>
      </w:r>
      <w:r w:rsidR="00493599" w:rsidRPr="00A35BA7">
        <w:rPr>
          <w:rFonts w:ascii="Tahoma" w:hAnsi="Tahoma" w:cs="Tahoma"/>
          <w:sz w:val="20"/>
          <w:szCs w:val="20"/>
        </w:rPr>
        <w:t xml:space="preserve">8 </w:t>
      </w:r>
      <w:r w:rsidRPr="00A35BA7">
        <w:rPr>
          <w:rFonts w:ascii="Tahoma" w:hAnsi="Tahoma" w:cs="Tahoma"/>
          <w:sz w:val="20"/>
          <w:szCs w:val="20"/>
        </w:rPr>
        <w:t>dias</w:t>
      </w:r>
      <w:r w:rsidR="00CD29BB" w:rsidRPr="00A35BA7">
        <w:rPr>
          <w:rFonts w:ascii="Tahoma" w:hAnsi="Tahoma" w:cs="Tahoma"/>
          <w:sz w:val="20"/>
          <w:szCs w:val="20"/>
        </w:rPr>
        <w:t xml:space="preserve"> corridos</w:t>
      </w:r>
      <w:r w:rsidRPr="00A35BA7">
        <w:rPr>
          <w:rFonts w:ascii="Tahoma" w:hAnsi="Tahoma" w:cs="Tahoma"/>
          <w:sz w:val="20"/>
          <w:szCs w:val="20"/>
        </w:rPr>
        <w:t xml:space="preserve">, contados da publicação do edital de convocação ou, caso não se verifique </w:t>
      </w:r>
      <w:r w:rsidR="00B97FA5" w:rsidRPr="00A35BA7">
        <w:rPr>
          <w:rFonts w:ascii="Tahoma" w:hAnsi="Tahoma" w:cs="Tahoma"/>
          <w:sz w:val="20"/>
          <w:szCs w:val="20"/>
        </w:rPr>
        <w:t>quórum</w:t>
      </w:r>
      <w:r w:rsidRPr="00A35BA7">
        <w:rPr>
          <w:rFonts w:ascii="Tahoma" w:hAnsi="Tahoma" w:cs="Tahoma"/>
          <w:sz w:val="20"/>
          <w:szCs w:val="20"/>
        </w:rPr>
        <w:t xml:space="preserve"> para realização da Assembleia Geral de Debenturistas em pr</w:t>
      </w:r>
      <w:r w:rsidR="00493599" w:rsidRPr="00A35BA7">
        <w:rPr>
          <w:rFonts w:ascii="Tahoma" w:hAnsi="Tahoma" w:cs="Tahoma"/>
          <w:sz w:val="20"/>
          <w:szCs w:val="20"/>
        </w:rPr>
        <w:t>imeira convocação, no prazo de 5</w:t>
      </w:r>
      <w:r w:rsidRPr="00A35BA7">
        <w:rPr>
          <w:rFonts w:ascii="Tahoma" w:hAnsi="Tahoma" w:cs="Tahoma"/>
          <w:sz w:val="20"/>
          <w:szCs w:val="20"/>
        </w:rPr>
        <w:t xml:space="preserve"> (</w:t>
      </w:r>
      <w:r w:rsidR="00493599" w:rsidRPr="00A35BA7">
        <w:rPr>
          <w:rFonts w:ascii="Tahoma" w:hAnsi="Tahoma" w:cs="Tahoma"/>
          <w:sz w:val="20"/>
          <w:szCs w:val="20"/>
        </w:rPr>
        <w:t>cinco</w:t>
      </w:r>
      <w:r w:rsidRPr="00A35BA7">
        <w:rPr>
          <w:rFonts w:ascii="Tahoma" w:hAnsi="Tahoma" w:cs="Tahoma"/>
          <w:sz w:val="20"/>
          <w:szCs w:val="20"/>
        </w:rPr>
        <w:t>) dias</w:t>
      </w:r>
      <w:r w:rsidR="00CD29BB" w:rsidRPr="00A35BA7">
        <w:rPr>
          <w:rFonts w:ascii="Tahoma" w:hAnsi="Tahoma" w:cs="Tahoma"/>
          <w:sz w:val="20"/>
          <w:szCs w:val="20"/>
        </w:rPr>
        <w:t xml:space="preserve"> corridos</w:t>
      </w:r>
      <w:r w:rsidRPr="00A35BA7">
        <w:rPr>
          <w:rFonts w:ascii="Tahoma" w:hAnsi="Tahoma" w:cs="Tahoma"/>
          <w:sz w:val="20"/>
          <w:szCs w:val="20"/>
        </w:rPr>
        <w:t xml:space="preserve">, contados da nova publicação </w:t>
      </w:r>
      <w:r w:rsidRPr="00A35BA7">
        <w:rPr>
          <w:rFonts w:ascii="Tahoma" w:hAnsi="Tahoma" w:cs="Tahoma"/>
          <w:sz w:val="20"/>
          <w:szCs w:val="20"/>
        </w:rPr>
        <w:lastRenderedPageBreak/>
        <w:t>do edital de convocação relativo a segunda convocação, a qual terá como objeto a deliberação pelos Debenturistas, de comum acordo com a Emissora</w:t>
      </w:r>
      <w:r w:rsidR="00405DF3" w:rsidRPr="00A35BA7">
        <w:rPr>
          <w:rFonts w:ascii="Tahoma" w:hAnsi="Tahoma" w:cs="Tahoma"/>
          <w:sz w:val="20"/>
          <w:szCs w:val="20"/>
        </w:rPr>
        <w:t xml:space="preserve">, </w:t>
      </w:r>
      <w:r w:rsidRPr="00A35BA7">
        <w:rPr>
          <w:rFonts w:ascii="Tahoma" w:hAnsi="Tahoma" w:cs="Tahoma"/>
          <w:sz w:val="20"/>
          <w:szCs w:val="20"/>
        </w:rPr>
        <w:t>do novo parâmetro de remuneração das Debêntures, parâmetro este que deverá preservar o valor real e os mesmos níveis da Remuneração. Caso não haja acordo sobre a nova taxa de juros referencial da Remuneração entre a Emissora e Debenturistas representando</w:t>
      </w:r>
      <w:r w:rsidRPr="00A35BA7">
        <w:rPr>
          <w:rStyle w:val="DeltaViewInsertion"/>
          <w:rFonts w:ascii="Tahoma" w:hAnsi="Tahoma" w:cs="Tahoma"/>
          <w:color w:val="auto"/>
          <w:sz w:val="20"/>
          <w:szCs w:val="20"/>
          <w:u w:val="none"/>
        </w:rPr>
        <w:t xml:space="preserve">, no mínimo, </w:t>
      </w:r>
      <w:r w:rsidR="00E4517A" w:rsidRPr="000B5311">
        <w:rPr>
          <w:rFonts w:ascii="Tahoma" w:hAnsi="Tahoma"/>
          <w:color w:val="000000"/>
          <w:sz w:val="20"/>
        </w:rPr>
        <w:t>90%</w:t>
      </w:r>
      <w:r w:rsidR="006638FC" w:rsidRPr="000B5311">
        <w:rPr>
          <w:rFonts w:ascii="Tahoma" w:hAnsi="Tahoma"/>
          <w:b/>
          <w:color w:val="000000"/>
          <w:sz w:val="20"/>
        </w:rPr>
        <w:t xml:space="preserve"> </w:t>
      </w:r>
      <w:r w:rsidR="004D5CBC" w:rsidRPr="000B5311">
        <w:rPr>
          <w:rFonts w:ascii="Tahoma" w:hAnsi="Tahoma"/>
          <w:color w:val="000000"/>
          <w:sz w:val="20"/>
        </w:rPr>
        <w:t>(</w:t>
      </w:r>
      <w:r w:rsidR="00E4517A" w:rsidRPr="000B5311">
        <w:rPr>
          <w:rFonts w:ascii="Tahoma" w:hAnsi="Tahoma"/>
          <w:color w:val="000000"/>
          <w:sz w:val="20"/>
        </w:rPr>
        <w:t>noventa por cento</w:t>
      </w:r>
      <w:r w:rsidR="004D5CBC" w:rsidRPr="00AB096B">
        <w:rPr>
          <w:rFonts w:ascii="Tahoma" w:hAnsi="Tahoma" w:cs="Tahoma"/>
          <w:color w:val="000000"/>
          <w:sz w:val="20"/>
          <w:szCs w:val="20"/>
        </w:rPr>
        <w:t>)</w:t>
      </w:r>
      <w:r w:rsidR="006638FC">
        <w:rPr>
          <w:rFonts w:ascii="Tahoma" w:hAnsi="Tahoma" w:cs="Tahoma"/>
          <w:b/>
          <w:color w:val="000000"/>
          <w:sz w:val="20"/>
          <w:szCs w:val="20"/>
        </w:rPr>
        <w:t xml:space="preserve"> </w:t>
      </w:r>
      <w:r w:rsidRPr="00A35BA7">
        <w:rPr>
          <w:rFonts w:ascii="Tahoma" w:hAnsi="Tahoma" w:cs="Tahoma"/>
          <w:sz w:val="20"/>
          <w:szCs w:val="20"/>
        </w:rPr>
        <w:t>das Debêntures em Circulação (conforme abaixo</w:t>
      </w:r>
      <w:r w:rsidR="008A6630" w:rsidRPr="00A35BA7">
        <w:rPr>
          <w:rFonts w:ascii="Tahoma" w:hAnsi="Tahoma" w:cs="Tahoma"/>
          <w:sz w:val="20"/>
          <w:szCs w:val="20"/>
        </w:rPr>
        <w:t xml:space="preserve"> definido</w:t>
      </w:r>
      <w:r w:rsidRPr="00A35BA7">
        <w:rPr>
          <w:rFonts w:ascii="Tahoma" w:hAnsi="Tahoma" w:cs="Tahoma"/>
          <w:sz w:val="20"/>
          <w:szCs w:val="20"/>
        </w:rPr>
        <w:t>), a Emissora deverá adquirir a totalidade das Debêntures, no prazo máximo de 30</w:t>
      </w:r>
      <w:r w:rsidR="002072A7" w:rsidRPr="00A35BA7">
        <w:rPr>
          <w:rFonts w:ascii="Tahoma" w:hAnsi="Tahoma" w:cs="Tahoma"/>
          <w:b/>
          <w:sz w:val="20"/>
          <w:szCs w:val="20"/>
        </w:rPr>
        <w:t> </w:t>
      </w:r>
      <w:r w:rsidRPr="00A35BA7">
        <w:rPr>
          <w:rFonts w:ascii="Tahoma" w:hAnsi="Tahoma" w:cs="Tahoma"/>
          <w:sz w:val="20"/>
          <w:szCs w:val="20"/>
        </w:rPr>
        <w:t>(trinta) dias corridos contados da data de encerramento da respectiva Assembleia Geral de Debenturistas ou em prazo superior que venha a ser definido de comum acordo em referida assembleia, pelo seu Valor Nominal Unitário</w:t>
      </w:r>
      <w:r w:rsidR="00334054" w:rsidRPr="00A35BA7">
        <w:rPr>
          <w:rFonts w:ascii="Tahoma" w:hAnsi="Tahoma" w:cs="Tahoma"/>
          <w:sz w:val="20"/>
          <w:szCs w:val="20"/>
        </w:rPr>
        <w:t>, ou saldo do Valor Nominal Unitário,</w:t>
      </w:r>
      <w:r w:rsidRPr="00A35BA7">
        <w:rPr>
          <w:rFonts w:ascii="Tahoma" w:hAnsi="Tahoma" w:cs="Tahoma"/>
          <w:sz w:val="20"/>
          <w:szCs w:val="20"/>
        </w:rPr>
        <w:t xml:space="preserve"> acrescido da Remuneração devida até a data da efetiva aquisição, calculada </w:t>
      </w:r>
      <w:r w:rsidRPr="00A35BA7">
        <w:rPr>
          <w:rFonts w:ascii="Tahoma" w:hAnsi="Tahoma" w:cs="Tahoma"/>
          <w:i/>
          <w:iCs/>
          <w:sz w:val="20"/>
          <w:szCs w:val="20"/>
        </w:rPr>
        <w:t>pro rata temporis</w:t>
      </w:r>
      <w:r w:rsidRPr="00A35BA7">
        <w:rPr>
          <w:rFonts w:ascii="Tahoma" w:hAnsi="Tahoma" w:cs="Tahoma"/>
          <w:sz w:val="20"/>
          <w:szCs w:val="20"/>
        </w:rPr>
        <w:t xml:space="preserve">, a partir da </w:t>
      </w:r>
      <w:r w:rsidR="00334054" w:rsidRPr="00A35BA7">
        <w:rPr>
          <w:rFonts w:ascii="Tahoma" w:hAnsi="Tahoma" w:cs="Tahoma"/>
          <w:sz w:val="20"/>
          <w:szCs w:val="20"/>
        </w:rPr>
        <w:t xml:space="preserve">Data </w:t>
      </w:r>
      <w:r w:rsidRPr="00A35BA7">
        <w:rPr>
          <w:rFonts w:ascii="Tahoma" w:hAnsi="Tahoma" w:cs="Tahoma"/>
          <w:sz w:val="20"/>
          <w:szCs w:val="20"/>
        </w:rPr>
        <w:t xml:space="preserve">de </w:t>
      </w:r>
      <w:r w:rsidR="002750CD" w:rsidRPr="00A35BA7">
        <w:rPr>
          <w:rFonts w:ascii="Tahoma" w:hAnsi="Tahoma" w:cs="Tahoma"/>
          <w:sz w:val="20"/>
          <w:szCs w:val="20"/>
        </w:rPr>
        <w:t xml:space="preserve">Integralização </w:t>
      </w:r>
      <w:r w:rsidRPr="00A35BA7">
        <w:rPr>
          <w:rFonts w:ascii="Tahoma" w:hAnsi="Tahoma" w:cs="Tahoma"/>
          <w:sz w:val="20"/>
          <w:szCs w:val="20"/>
        </w:rPr>
        <w:t>das Debêntures ou da última Data de Pagamento da Remuneração, o que ocorrer por último. As Debêntures adquiridas nos termos deste item serão canceladas pela Emissora. Nesta alternativa, para cálculo da Remuneração das Debêntures a serem adquiridas, para cada dia do período em que ocorra a ausência de taxas, será utilizada a última Taxa DI divulgada oficialmente.</w:t>
      </w:r>
      <w:bookmarkEnd w:id="143"/>
      <w:r w:rsidR="00966EAB" w:rsidRPr="00A35BA7">
        <w:rPr>
          <w:rFonts w:ascii="Tahoma" w:hAnsi="Tahoma" w:cs="Tahoma"/>
          <w:sz w:val="20"/>
          <w:szCs w:val="20"/>
        </w:rPr>
        <w:t xml:space="preserve"> </w:t>
      </w:r>
    </w:p>
    <w:p w14:paraId="27BF01D7"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44" w:name="_DV_M111"/>
      <w:bookmarkEnd w:id="144"/>
      <w:r w:rsidRPr="00A35BA7">
        <w:rPr>
          <w:rStyle w:val="DeltaViewInsertion"/>
          <w:rFonts w:ascii="Tahoma" w:hAnsi="Tahoma" w:cs="Tahoma"/>
          <w:color w:val="auto"/>
          <w:sz w:val="20"/>
          <w:szCs w:val="20"/>
          <w:u w:val="none"/>
        </w:rPr>
        <w:t>Até a deliberação desse novo parâmetro de remuneração,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14:paraId="229FED87" w14:textId="77777777" w:rsidR="00493AB6" w:rsidRPr="00A35BA7" w:rsidRDefault="00493AB6" w:rsidP="00406B15">
      <w:pPr>
        <w:pStyle w:val="Corpodetexto"/>
        <w:numPr>
          <w:ilvl w:val="0"/>
          <w:numId w:val="34"/>
        </w:numPr>
        <w:tabs>
          <w:tab w:val="clear" w:pos="576"/>
          <w:tab w:val="clear" w:pos="1152"/>
          <w:tab w:val="left" w:pos="1701"/>
        </w:tabs>
        <w:spacing w:before="120" w:after="120" w:line="320" w:lineRule="exact"/>
        <w:ind w:left="1701" w:hanging="1134"/>
        <w:rPr>
          <w:rFonts w:ascii="Tahoma" w:hAnsi="Tahoma" w:cs="Tahoma"/>
          <w:sz w:val="20"/>
          <w:szCs w:val="20"/>
        </w:rPr>
      </w:pPr>
      <w:bookmarkStart w:id="145" w:name="_DV_M112"/>
      <w:bookmarkStart w:id="146" w:name="_Ref445229342"/>
      <w:bookmarkEnd w:id="145"/>
      <w:r w:rsidRPr="00A35BA7">
        <w:rPr>
          <w:rFonts w:ascii="Tahoma" w:hAnsi="Tahoma" w:cs="Tahoma"/>
          <w:sz w:val="20"/>
          <w:szCs w:val="20"/>
        </w:rPr>
        <w:t>Caso a Taxa DI volte a ser apurada</w:t>
      </w:r>
      <w:r w:rsidR="002C33E4" w:rsidRPr="00A35BA7">
        <w:rPr>
          <w:rFonts w:ascii="Tahoma" w:hAnsi="Tahoma" w:cs="Tahoma"/>
          <w:sz w:val="20"/>
          <w:szCs w:val="20"/>
        </w:rPr>
        <w:t xml:space="preserve">, </w:t>
      </w:r>
      <w:r w:rsidRPr="00A35BA7">
        <w:rPr>
          <w:rFonts w:ascii="Tahoma" w:hAnsi="Tahoma" w:cs="Tahoma"/>
          <w:sz w:val="20"/>
          <w:szCs w:val="20"/>
        </w:rPr>
        <w:t>divulgada ou sua utilização volte a ser permitida antes da realização da Assembleia Geral de Debenturistas de que trata o item</w:t>
      </w:r>
      <w:r w:rsidR="002C33E4" w:rsidRPr="00A35BA7">
        <w:rPr>
          <w:rFonts w:ascii="Tahoma" w:hAnsi="Tahoma" w:cs="Tahoma"/>
          <w:sz w:val="20"/>
          <w:szCs w:val="20"/>
        </w:rPr>
        <w:t> </w:t>
      </w:r>
      <w:r w:rsidR="00E4517A" w:rsidRPr="00A35BA7">
        <w:rPr>
          <w:rFonts w:ascii="Tahoma" w:hAnsi="Tahoma" w:cs="Tahoma"/>
          <w:sz w:val="20"/>
          <w:szCs w:val="20"/>
        </w:rPr>
        <w:fldChar w:fldCharType="begin"/>
      </w:r>
      <w:r w:rsidR="00E4517A" w:rsidRPr="00A35BA7">
        <w:rPr>
          <w:rFonts w:ascii="Tahoma" w:hAnsi="Tahoma" w:cs="Tahoma"/>
          <w:sz w:val="20"/>
          <w:szCs w:val="20"/>
        </w:rPr>
        <w:instrText xml:space="preserve"> REF _Ref446431278 \r \h </w:instrText>
      </w:r>
      <w:r w:rsidR="00BE3F53" w:rsidRPr="00A35BA7">
        <w:rPr>
          <w:rFonts w:ascii="Tahoma" w:hAnsi="Tahoma" w:cs="Tahoma"/>
          <w:sz w:val="20"/>
          <w:szCs w:val="20"/>
        </w:rPr>
        <w:instrText xml:space="preserve"> \* MERGEFORMAT </w:instrText>
      </w:r>
      <w:r w:rsidR="00E4517A" w:rsidRPr="00A35BA7">
        <w:rPr>
          <w:rFonts w:ascii="Tahoma" w:hAnsi="Tahoma" w:cs="Tahoma"/>
          <w:sz w:val="20"/>
          <w:szCs w:val="20"/>
        </w:rPr>
      </w:r>
      <w:r w:rsidR="00E4517A" w:rsidRPr="00A35BA7">
        <w:rPr>
          <w:rFonts w:ascii="Tahoma" w:hAnsi="Tahoma" w:cs="Tahoma"/>
          <w:sz w:val="20"/>
          <w:szCs w:val="20"/>
        </w:rPr>
        <w:fldChar w:fldCharType="separate"/>
      </w:r>
      <w:r w:rsidR="00FA6B8D">
        <w:rPr>
          <w:rFonts w:ascii="Tahoma" w:hAnsi="Tahoma" w:cs="Tahoma"/>
          <w:sz w:val="20"/>
          <w:szCs w:val="20"/>
        </w:rPr>
        <w:t>5.9.11</w:t>
      </w:r>
      <w:r w:rsidR="00E4517A" w:rsidRPr="00A35BA7">
        <w:rPr>
          <w:rFonts w:ascii="Tahoma" w:hAnsi="Tahoma" w:cs="Tahoma"/>
          <w:sz w:val="20"/>
          <w:szCs w:val="20"/>
        </w:rPr>
        <w:fldChar w:fldCharType="end"/>
      </w:r>
      <w:r w:rsidRPr="00A35BA7">
        <w:rPr>
          <w:rFonts w:ascii="Tahoma" w:hAnsi="Tahoma" w:cs="Tahoma"/>
          <w:sz w:val="20"/>
          <w:szCs w:val="20"/>
        </w:rPr>
        <w:t xml:space="preserve"> acima, referida Assembleia Geral de Debenturistas deverá estabelecer que a Taxa DI, a partir de sua divulgação, passará a ser novamente utilizada para o cálculo de quaisquer obrigações previstas nesta Escritura de Emissão, sendo certo que até a data de divulgação da Taxa DI nos termos deste item, a última Taxa DI divulgada será utilizada para o cálculo de quaisquer obrigações previstas nesta Escritura de Emissão.</w:t>
      </w:r>
      <w:bookmarkEnd w:id="146"/>
      <w:r w:rsidR="00184947" w:rsidRPr="00A35BA7">
        <w:rPr>
          <w:rFonts w:ascii="Tahoma" w:hAnsi="Tahoma" w:cs="Tahoma"/>
          <w:sz w:val="20"/>
          <w:szCs w:val="20"/>
        </w:rPr>
        <w:t xml:space="preserve"> </w:t>
      </w:r>
    </w:p>
    <w:p w14:paraId="7167C348" w14:textId="77777777" w:rsidR="00E157AC" w:rsidRPr="00A35BA7" w:rsidRDefault="00E157AC" w:rsidP="00A35BA7">
      <w:pPr>
        <w:pStyle w:val="PargrafodaLista"/>
        <w:numPr>
          <w:ilvl w:val="0"/>
          <w:numId w:val="25"/>
        </w:numPr>
        <w:tabs>
          <w:tab w:val="left" w:pos="1134"/>
        </w:tabs>
        <w:spacing w:before="120" w:after="120" w:line="320" w:lineRule="exact"/>
        <w:ind w:left="851" w:hanging="851"/>
        <w:rPr>
          <w:rFonts w:ascii="Tahoma" w:hAnsi="Tahoma" w:cs="Tahoma"/>
          <w:b/>
          <w:sz w:val="20"/>
          <w:szCs w:val="20"/>
        </w:rPr>
      </w:pPr>
      <w:r w:rsidRPr="00A35BA7">
        <w:rPr>
          <w:rFonts w:ascii="Tahoma" w:hAnsi="Tahoma" w:cs="Tahoma"/>
          <w:b/>
          <w:sz w:val="20"/>
          <w:szCs w:val="20"/>
        </w:rPr>
        <w:t>Pagamento da Remuneração</w:t>
      </w:r>
    </w:p>
    <w:p w14:paraId="1D3B5765" w14:textId="662C36B6" w:rsidR="00493AB6" w:rsidRPr="00A35BA7" w:rsidRDefault="00493AB6" w:rsidP="00406B15">
      <w:pPr>
        <w:pStyle w:val="PargrafodaLista"/>
        <w:numPr>
          <w:ilvl w:val="0"/>
          <w:numId w:val="35"/>
        </w:numPr>
        <w:tabs>
          <w:tab w:val="left" w:pos="1701"/>
        </w:tabs>
        <w:spacing w:before="120" w:after="120" w:line="320" w:lineRule="exact"/>
        <w:ind w:left="1701" w:hanging="1134"/>
        <w:rPr>
          <w:rFonts w:ascii="Tahoma" w:hAnsi="Tahoma" w:cs="Tahoma"/>
          <w:sz w:val="20"/>
          <w:szCs w:val="20"/>
        </w:rPr>
      </w:pPr>
      <w:bookmarkStart w:id="147" w:name="_DV_M113"/>
      <w:bookmarkStart w:id="148" w:name="_Ref445298986"/>
      <w:bookmarkEnd w:id="112"/>
      <w:bookmarkEnd w:id="147"/>
      <w:r w:rsidRPr="00A35BA7">
        <w:rPr>
          <w:rFonts w:ascii="Tahoma" w:hAnsi="Tahoma" w:cs="Tahoma"/>
          <w:sz w:val="20"/>
          <w:szCs w:val="20"/>
        </w:rPr>
        <w:t xml:space="preserve">A Remuneração será paga </w:t>
      </w:r>
      <w:r w:rsidR="004B5985" w:rsidRPr="00A35BA7">
        <w:rPr>
          <w:rFonts w:ascii="Tahoma" w:hAnsi="Tahoma" w:cs="Tahoma"/>
          <w:sz w:val="20"/>
          <w:szCs w:val="20"/>
        </w:rPr>
        <w:t xml:space="preserve">semestralmente </w:t>
      </w:r>
      <w:r w:rsidR="00E95FB8" w:rsidRPr="00A35BA7">
        <w:rPr>
          <w:rStyle w:val="DeltaViewInsertion"/>
          <w:rFonts w:ascii="Tahoma" w:hAnsi="Tahoma" w:cs="Tahoma"/>
          <w:color w:val="auto"/>
          <w:sz w:val="20"/>
          <w:szCs w:val="20"/>
          <w:u w:val="none"/>
        </w:rPr>
        <w:t xml:space="preserve">a partir </w:t>
      </w:r>
      <w:r w:rsidR="00EE72F2" w:rsidRPr="00A35BA7">
        <w:rPr>
          <w:rStyle w:val="DeltaViewInsertion"/>
          <w:rFonts w:ascii="Tahoma" w:hAnsi="Tahoma" w:cs="Tahoma"/>
          <w:color w:val="auto"/>
          <w:sz w:val="20"/>
          <w:szCs w:val="20"/>
          <w:u w:val="none"/>
        </w:rPr>
        <w:t xml:space="preserve">da </w:t>
      </w:r>
      <w:r w:rsidR="008F5F35" w:rsidRPr="00A35BA7">
        <w:rPr>
          <w:rStyle w:val="DeltaViewInsertion"/>
          <w:rFonts w:ascii="Tahoma" w:hAnsi="Tahoma" w:cs="Tahoma"/>
          <w:color w:val="auto"/>
          <w:sz w:val="20"/>
          <w:szCs w:val="20"/>
          <w:u w:val="none"/>
        </w:rPr>
        <w:t xml:space="preserve">Data de </w:t>
      </w:r>
      <w:r w:rsidR="008F68A7" w:rsidRPr="00A35BA7">
        <w:rPr>
          <w:rStyle w:val="DeltaViewInsertion"/>
          <w:rFonts w:ascii="Tahoma" w:hAnsi="Tahoma" w:cs="Tahoma"/>
          <w:color w:val="auto"/>
          <w:sz w:val="20"/>
          <w:szCs w:val="20"/>
          <w:u w:val="none"/>
        </w:rPr>
        <w:t>Emissão</w:t>
      </w:r>
      <w:r w:rsidR="004B5985" w:rsidRPr="00A35BA7">
        <w:rPr>
          <w:rFonts w:ascii="Tahoma" w:hAnsi="Tahoma" w:cs="Tahoma"/>
          <w:sz w:val="20"/>
          <w:szCs w:val="20"/>
        </w:rPr>
        <w:t xml:space="preserve">, sendo o primeiro pagamento devido em </w:t>
      </w:r>
      <w:r w:rsidR="00B5151C">
        <w:rPr>
          <w:rFonts w:ascii="Tahoma" w:hAnsi="Tahoma" w:cs="Tahoma"/>
          <w:sz w:val="20"/>
          <w:szCs w:val="20"/>
        </w:rPr>
        <w:t>15</w:t>
      </w:r>
      <w:r w:rsidR="006638FC" w:rsidRPr="00A35BA7">
        <w:rPr>
          <w:rStyle w:val="DeltaViewInsertion"/>
          <w:rFonts w:ascii="Tahoma" w:hAnsi="Tahoma" w:cs="Tahoma"/>
          <w:color w:val="auto"/>
          <w:sz w:val="20"/>
          <w:szCs w:val="20"/>
          <w:u w:val="none"/>
        </w:rPr>
        <w:t xml:space="preserve"> </w:t>
      </w:r>
      <w:r w:rsidR="004B5985" w:rsidRPr="006145EC">
        <w:rPr>
          <w:rFonts w:ascii="Tahoma" w:hAnsi="Tahoma" w:cs="Tahoma"/>
          <w:sz w:val="20"/>
          <w:szCs w:val="20"/>
        </w:rPr>
        <w:t>de</w:t>
      </w:r>
      <w:r w:rsidR="006638FC">
        <w:rPr>
          <w:rFonts w:ascii="Tahoma" w:hAnsi="Tahoma" w:cs="Tahoma"/>
          <w:sz w:val="20"/>
          <w:szCs w:val="20"/>
        </w:rPr>
        <w:t xml:space="preserve"> </w:t>
      </w:r>
      <w:r w:rsidR="00B5151C">
        <w:rPr>
          <w:rFonts w:ascii="Tahoma" w:hAnsi="Tahoma" w:cs="Tahoma"/>
          <w:sz w:val="20"/>
          <w:szCs w:val="20"/>
        </w:rPr>
        <w:t>setembro</w:t>
      </w:r>
      <w:r w:rsidR="006638FC" w:rsidRPr="00A35BA7">
        <w:rPr>
          <w:rStyle w:val="DeltaViewInsertion"/>
          <w:rFonts w:ascii="Tahoma" w:hAnsi="Tahoma" w:cs="Tahoma"/>
          <w:color w:val="auto"/>
          <w:sz w:val="20"/>
          <w:szCs w:val="20"/>
          <w:u w:val="none"/>
        </w:rPr>
        <w:t xml:space="preserve"> </w:t>
      </w:r>
      <w:r w:rsidR="004B5985" w:rsidRPr="006145EC">
        <w:rPr>
          <w:rFonts w:ascii="Tahoma" w:hAnsi="Tahoma" w:cs="Tahoma"/>
          <w:sz w:val="20"/>
          <w:szCs w:val="20"/>
        </w:rPr>
        <w:t xml:space="preserve">de </w:t>
      </w:r>
      <w:r w:rsidR="00127A16">
        <w:rPr>
          <w:rFonts w:ascii="Tahoma" w:hAnsi="Tahoma" w:cs="Tahoma"/>
          <w:sz w:val="20"/>
          <w:szCs w:val="20"/>
        </w:rPr>
        <w:t>2018</w:t>
      </w:r>
      <w:r w:rsidR="006638FC"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color w:val="auto"/>
          <w:sz w:val="20"/>
          <w:szCs w:val="20"/>
          <w:u w:val="none"/>
        </w:rPr>
        <w:t xml:space="preserve">e os demais </w:t>
      </w:r>
      <w:r w:rsidR="00EE72F2" w:rsidRPr="00A35BA7">
        <w:rPr>
          <w:rStyle w:val="DeltaViewInsertion"/>
          <w:rFonts w:ascii="Tahoma" w:hAnsi="Tahoma" w:cs="Tahoma"/>
          <w:color w:val="auto"/>
          <w:sz w:val="20"/>
          <w:szCs w:val="20"/>
          <w:u w:val="none"/>
        </w:rPr>
        <w:t xml:space="preserve">pagamentos </w:t>
      </w:r>
      <w:r w:rsidRPr="00A35BA7">
        <w:rPr>
          <w:rStyle w:val="DeltaViewInsertion"/>
          <w:rFonts w:ascii="Tahoma" w:hAnsi="Tahoma" w:cs="Tahoma"/>
          <w:color w:val="auto"/>
          <w:sz w:val="20"/>
          <w:szCs w:val="20"/>
          <w:u w:val="none"/>
        </w:rPr>
        <w:t xml:space="preserve">no dia </w:t>
      </w:r>
      <w:r w:rsidR="00B5151C">
        <w:rPr>
          <w:rFonts w:ascii="Tahoma" w:hAnsi="Tahoma" w:cs="Tahoma"/>
          <w:sz w:val="20"/>
          <w:szCs w:val="20"/>
        </w:rPr>
        <w:t>15</w:t>
      </w:r>
      <w:r w:rsidR="005C6F88"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color w:val="auto"/>
          <w:sz w:val="20"/>
          <w:szCs w:val="20"/>
          <w:u w:val="none"/>
        </w:rPr>
        <w:t xml:space="preserve">dos meses </w:t>
      </w:r>
      <w:r w:rsidR="00CC457D" w:rsidRPr="00A35BA7">
        <w:rPr>
          <w:rStyle w:val="DeltaViewInsertion"/>
          <w:rFonts w:ascii="Tahoma" w:hAnsi="Tahoma" w:cs="Tahoma"/>
          <w:color w:val="auto"/>
          <w:sz w:val="20"/>
          <w:szCs w:val="20"/>
          <w:u w:val="none"/>
        </w:rPr>
        <w:t xml:space="preserve">de </w:t>
      </w:r>
      <w:r w:rsidR="00B5151C">
        <w:rPr>
          <w:rFonts w:ascii="Tahoma" w:hAnsi="Tahoma" w:cs="Tahoma"/>
          <w:sz w:val="20"/>
          <w:szCs w:val="20"/>
        </w:rPr>
        <w:t>março</w:t>
      </w:r>
      <w:r w:rsidR="006638FC" w:rsidRPr="00A35BA7">
        <w:rPr>
          <w:rStyle w:val="DeltaViewInsertion"/>
          <w:rFonts w:ascii="Tahoma" w:hAnsi="Tahoma" w:cs="Tahoma"/>
          <w:color w:val="auto"/>
          <w:sz w:val="20"/>
          <w:szCs w:val="20"/>
          <w:u w:val="none"/>
        </w:rPr>
        <w:t xml:space="preserve"> </w:t>
      </w:r>
      <w:r w:rsidR="006638FC">
        <w:rPr>
          <w:rStyle w:val="DeltaViewInsertion"/>
          <w:rFonts w:ascii="Tahoma" w:hAnsi="Tahoma" w:cs="Tahoma"/>
          <w:color w:val="auto"/>
          <w:sz w:val="20"/>
          <w:szCs w:val="20"/>
          <w:u w:val="none"/>
        </w:rPr>
        <w:t xml:space="preserve">e </w:t>
      </w:r>
      <w:r w:rsidR="00B5151C">
        <w:rPr>
          <w:rFonts w:ascii="Tahoma" w:hAnsi="Tahoma" w:cs="Tahoma"/>
          <w:sz w:val="20"/>
          <w:szCs w:val="20"/>
        </w:rPr>
        <w:t>setembro</w:t>
      </w:r>
      <w:r w:rsidR="006638FC"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color w:val="auto"/>
          <w:sz w:val="20"/>
          <w:szCs w:val="20"/>
          <w:u w:val="none"/>
        </w:rPr>
        <w:t xml:space="preserve">subsequentes, devendo o último pagamento ocorrer na Data de Vencimento (ou na data em que ocorrer </w:t>
      </w:r>
      <w:r w:rsidR="002750CD" w:rsidRPr="00A35BA7">
        <w:rPr>
          <w:rStyle w:val="DeltaViewInsertion"/>
          <w:rFonts w:ascii="Tahoma" w:hAnsi="Tahoma" w:cs="Tahoma"/>
          <w:color w:val="auto"/>
          <w:sz w:val="20"/>
          <w:szCs w:val="20"/>
          <w:u w:val="none"/>
        </w:rPr>
        <w:t xml:space="preserve">Amortização Extraordinária, </w:t>
      </w:r>
      <w:r w:rsidRPr="00A35BA7">
        <w:rPr>
          <w:rStyle w:val="DeltaViewInsertion"/>
          <w:rFonts w:ascii="Tahoma" w:hAnsi="Tahoma" w:cs="Tahoma"/>
          <w:color w:val="auto"/>
          <w:sz w:val="20"/>
          <w:szCs w:val="20"/>
          <w:u w:val="none"/>
        </w:rPr>
        <w:t>o resgate antecipado ou vencimento antecipado das Debêntures, conforme previsto nesta Escritura de Emissão, se for o caso) (</w:t>
      </w:r>
      <w:r w:rsidR="002C33E4" w:rsidRPr="00A35BA7">
        <w:rPr>
          <w:rStyle w:val="DeltaViewInsertion"/>
          <w:rFonts w:ascii="Tahoma" w:hAnsi="Tahoma" w:cs="Tahoma"/>
          <w:color w:val="auto"/>
          <w:sz w:val="20"/>
          <w:szCs w:val="20"/>
          <w:u w:val="none"/>
        </w:rPr>
        <w:t>"</w:t>
      </w:r>
      <w:r w:rsidRPr="006145EC">
        <w:rPr>
          <w:rStyle w:val="DeltaViewInsertion"/>
          <w:rFonts w:ascii="Tahoma" w:hAnsi="Tahoma" w:cs="Tahoma"/>
          <w:color w:val="auto"/>
          <w:sz w:val="20"/>
          <w:szCs w:val="20"/>
          <w:u w:val="single"/>
        </w:rPr>
        <w:t>Data de Pagamento da Remuneração</w:t>
      </w:r>
      <w:r w:rsidR="002C33E4" w:rsidRPr="00A35BA7">
        <w:rPr>
          <w:rStyle w:val="DeltaViewInsertion"/>
          <w:rFonts w:ascii="Tahoma" w:hAnsi="Tahoma" w:cs="Tahoma"/>
          <w:color w:val="auto"/>
          <w:sz w:val="20"/>
          <w:szCs w:val="20"/>
          <w:u w:val="none"/>
        </w:rPr>
        <w:t>"</w:t>
      </w:r>
      <w:r w:rsidRPr="00A35BA7">
        <w:rPr>
          <w:rStyle w:val="DeltaViewInsertion"/>
          <w:rFonts w:ascii="Tahoma" w:hAnsi="Tahoma" w:cs="Tahoma"/>
          <w:color w:val="auto"/>
          <w:sz w:val="20"/>
          <w:szCs w:val="20"/>
          <w:u w:val="none"/>
        </w:rPr>
        <w:t>).</w:t>
      </w:r>
      <w:bookmarkEnd w:id="148"/>
    </w:p>
    <w:p w14:paraId="44CB8D81" w14:textId="77777777" w:rsidR="00493AB6" w:rsidRPr="00A35BA7" w:rsidRDefault="00493AB6" w:rsidP="00406B15">
      <w:pPr>
        <w:pStyle w:val="PargrafodaLista"/>
        <w:numPr>
          <w:ilvl w:val="0"/>
          <w:numId w:val="35"/>
        </w:numPr>
        <w:tabs>
          <w:tab w:val="left" w:pos="1701"/>
        </w:tabs>
        <w:spacing w:before="120" w:after="120" w:line="320" w:lineRule="exact"/>
        <w:ind w:left="1701" w:hanging="1134"/>
        <w:rPr>
          <w:rFonts w:ascii="Tahoma" w:hAnsi="Tahoma" w:cs="Tahoma"/>
          <w:sz w:val="20"/>
          <w:szCs w:val="20"/>
        </w:rPr>
      </w:pPr>
      <w:bookmarkStart w:id="149" w:name="_DV_M114"/>
      <w:bookmarkEnd w:id="149"/>
      <w:r w:rsidRPr="00A35BA7">
        <w:rPr>
          <w:rFonts w:ascii="Tahoma" w:hAnsi="Tahoma" w:cs="Tahoma"/>
          <w:sz w:val="20"/>
          <w:szCs w:val="20"/>
        </w:rPr>
        <w:t xml:space="preserve">Farão jus </w:t>
      </w:r>
      <w:r w:rsidR="00ED0774" w:rsidRPr="00A35BA7">
        <w:rPr>
          <w:rFonts w:ascii="Tahoma" w:hAnsi="Tahoma" w:cs="Tahoma"/>
          <w:sz w:val="20"/>
          <w:szCs w:val="20"/>
        </w:rPr>
        <w:t>aos pagamentos</w:t>
      </w:r>
      <w:r w:rsidR="00F14710" w:rsidRPr="00A35BA7">
        <w:rPr>
          <w:rFonts w:ascii="Tahoma" w:hAnsi="Tahoma" w:cs="Tahoma"/>
          <w:sz w:val="20"/>
          <w:szCs w:val="20"/>
        </w:rPr>
        <w:t xml:space="preserve"> de Remuneração</w:t>
      </w:r>
      <w:r w:rsidRPr="00A35BA7">
        <w:rPr>
          <w:rFonts w:ascii="Tahoma" w:hAnsi="Tahoma" w:cs="Tahoma"/>
          <w:sz w:val="20"/>
          <w:szCs w:val="20"/>
        </w:rPr>
        <w:t xml:space="preserve"> aqueles que sejam titulares de Debêntures </w:t>
      </w:r>
      <w:r w:rsidRPr="00A35BA7">
        <w:rPr>
          <w:rFonts w:ascii="Tahoma" w:hAnsi="Tahoma" w:cs="Tahoma"/>
          <w:sz w:val="20"/>
          <w:szCs w:val="20"/>
        </w:rPr>
        <w:lastRenderedPageBreak/>
        <w:t xml:space="preserve">ao final do </w:t>
      </w:r>
      <w:r w:rsidR="00F14710" w:rsidRPr="00A35BA7">
        <w:rPr>
          <w:rFonts w:ascii="Tahoma" w:hAnsi="Tahoma" w:cs="Tahoma"/>
          <w:sz w:val="20"/>
          <w:szCs w:val="20"/>
        </w:rPr>
        <w:t xml:space="preserve">Dia Útil </w:t>
      </w:r>
      <w:r w:rsidRPr="00A35BA7">
        <w:rPr>
          <w:rFonts w:ascii="Tahoma" w:hAnsi="Tahoma" w:cs="Tahoma"/>
          <w:sz w:val="20"/>
          <w:szCs w:val="20"/>
        </w:rPr>
        <w:t xml:space="preserve">anterior a cada Data de Pagamento </w:t>
      </w:r>
      <w:r w:rsidR="000B72CF" w:rsidRPr="00A35BA7">
        <w:rPr>
          <w:rFonts w:ascii="Tahoma" w:hAnsi="Tahoma" w:cs="Tahoma"/>
          <w:sz w:val="20"/>
          <w:szCs w:val="20"/>
        </w:rPr>
        <w:t xml:space="preserve">da Remuneração </w:t>
      </w:r>
      <w:r w:rsidR="00ED0774" w:rsidRPr="00A35BA7">
        <w:rPr>
          <w:rFonts w:ascii="Tahoma" w:hAnsi="Tahoma" w:cs="Tahoma"/>
          <w:sz w:val="20"/>
          <w:szCs w:val="20"/>
        </w:rPr>
        <w:t>previst</w:t>
      </w:r>
      <w:r w:rsidR="00755A05" w:rsidRPr="00A35BA7">
        <w:rPr>
          <w:rFonts w:ascii="Tahoma" w:hAnsi="Tahoma" w:cs="Tahoma"/>
          <w:sz w:val="20"/>
          <w:szCs w:val="20"/>
        </w:rPr>
        <w:t>a</w:t>
      </w:r>
      <w:r w:rsidR="00ED0774" w:rsidRPr="00A35BA7">
        <w:rPr>
          <w:rFonts w:ascii="Tahoma" w:hAnsi="Tahoma" w:cs="Tahoma"/>
          <w:sz w:val="20"/>
          <w:szCs w:val="20"/>
        </w:rPr>
        <w:t xml:space="preserve"> na presente Escritura de Emissão ou eventual aditamento a esta Escritura de Emissão</w:t>
      </w:r>
      <w:r w:rsidRPr="00A35BA7">
        <w:rPr>
          <w:rFonts w:ascii="Tahoma" w:hAnsi="Tahoma" w:cs="Tahoma"/>
          <w:sz w:val="20"/>
          <w:szCs w:val="20"/>
        </w:rPr>
        <w:t>.</w:t>
      </w:r>
      <w:bookmarkStart w:id="150" w:name="_DV_M115"/>
      <w:bookmarkEnd w:id="150"/>
    </w:p>
    <w:p w14:paraId="3B1E4FFC"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51" w:name="_DV_M116"/>
      <w:bookmarkEnd w:id="151"/>
      <w:r w:rsidRPr="00A35BA7">
        <w:rPr>
          <w:rFonts w:ascii="Tahoma" w:hAnsi="Tahoma" w:cs="Tahoma"/>
          <w:b/>
          <w:bCs/>
          <w:sz w:val="20"/>
          <w:szCs w:val="20"/>
        </w:rPr>
        <w:t>Repactuação</w:t>
      </w:r>
      <w:r w:rsidR="0097722D" w:rsidRPr="00A35BA7">
        <w:rPr>
          <w:rFonts w:ascii="Tahoma" w:hAnsi="Tahoma" w:cs="Tahoma"/>
          <w:b/>
          <w:bCs/>
          <w:sz w:val="20"/>
          <w:szCs w:val="20"/>
        </w:rPr>
        <w:t xml:space="preserve"> </w:t>
      </w:r>
      <w:r w:rsidR="003D75BC" w:rsidRPr="00A35BA7">
        <w:rPr>
          <w:rFonts w:ascii="Tahoma" w:hAnsi="Tahoma" w:cs="Tahoma"/>
          <w:b/>
          <w:bCs/>
          <w:sz w:val="20"/>
          <w:szCs w:val="20"/>
        </w:rPr>
        <w:t>programada</w:t>
      </w:r>
    </w:p>
    <w:p w14:paraId="3B929BA5" w14:textId="77777777" w:rsidR="00493AB6" w:rsidRPr="00A35BA7" w:rsidRDefault="00493AB6" w:rsidP="00406B15">
      <w:pPr>
        <w:pStyle w:val="PargrafodaLista"/>
        <w:numPr>
          <w:ilvl w:val="0"/>
          <w:numId w:val="36"/>
        </w:numPr>
        <w:tabs>
          <w:tab w:val="left" w:pos="1134"/>
        </w:tabs>
        <w:spacing w:before="120" w:after="120" w:line="320" w:lineRule="exact"/>
        <w:ind w:left="1701" w:hanging="1134"/>
        <w:rPr>
          <w:rFonts w:ascii="Tahoma" w:hAnsi="Tahoma" w:cs="Tahoma"/>
          <w:sz w:val="20"/>
          <w:szCs w:val="20"/>
        </w:rPr>
      </w:pPr>
      <w:bookmarkStart w:id="152" w:name="_DV_M117"/>
      <w:bookmarkEnd w:id="152"/>
      <w:r w:rsidRPr="00A35BA7">
        <w:rPr>
          <w:rFonts w:ascii="Tahoma" w:hAnsi="Tahoma" w:cs="Tahoma"/>
          <w:sz w:val="20"/>
          <w:szCs w:val="20"/>
        </w:rPr>
        <w:t>As Debêntures não serão objeto de repactuação programada.</w:t>
      </w:r>
    </w:p>
    <w:p w14:paraId="35026F40" w14:textId="3DF60986"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53" w:name="_DV_M118"/>
      <w:bookmarkStart w:id="154" w:name="_DV_M119"/>
      <w:bookmarkStart w:id="155" w:name="_Ref445285388"/>
      <w:bookmarkEnd w:id="153"/>
      <w:bookmarkEnd w:id="154"/>
      <w:r w:rsidRPr="00A35BA7">
        <w:rPr>
          <w:rFonts w:ascii="Tahoma" w:hAnsi="Tahoma" w:cs="Tahoma"/>
          <w:b/>
          <w:bCs/>
          <w:sz w:val="20"/>
          <w:szCs w:val="20"/>
        </w:rPr>
        <w:t xml:space="preserve">Aditamento à </w:t>
      </w:r>
      <w:r w:rsidR="003D75BC" w:rsidRPr="00A35BA7">
        <w:rPr>
          <w:rFonts w:ascii="Tahoma" w:hAnsi="Tahoma" w:cs="Tahoma"/>
          <w:b/>
          <w:bCs/>
          <w:sz w:val="20"/>
          <w:szCs w:val="20"/>
        </w:rPr>
        <w:t xml:space="preserve">presente </w:t>
      </w:r>
      <w:r w:rsidRPr="00A35BA7">
        <w:rPr>
          <w:rFonts w:ascii="Tahoma" w:hAnsi="Tahoma" w:cs="Tahoma"/>
          <w:b/>
          <w:bCs/>
          <w:sz w:val="20"/>
          <w:szCs w:val="20"/>
        </w:rPr>
        <w:t>Escritura de Emissão</w:t>
      </w:r>
      <w:bookmarkEnd w:id="155"/>
    </w:p>
    <w:p w14:paraId="7FDA118F" w14:textId="608AA523" w:rsidR="00493AB6" w:rsidRPr="00A35BA7" w:rsidRDefault="00493AB6" w:rsidP="00406B15">
      <w:pPr>
        <w:pStyle w:val="PargrafodaLista"/>
        <w:numPr>
          <w:ilvl w:val="0"/>
          <w:numId w:val="37"/>
        </w:numPr>
        <w:tabs>
          <w:tab w:val="left" w:pos="1134"/>
        </w:tabs>
        <w:spacing w:before="120" w:after="120" w:line="320" w:lineRule="exact"/>
        <w:ind w:left="1701" w:hanging="1134"/>
        <w:rPr>
          <w:rFonts w:ascii="Tahoma" w:hAnsi="Tahoma" w:cs="Tahoma"/>
          <w:sz w:val="20"/>
          <w:szCs w:val="20"/>
        </w:rPr>
      </w:pPr>
      <w:bookmarkStart w:id="156" w:name="_DV_M120"/>
      <w:bookmarkEnd w:id="156"/>
      <w:r w:rsidRPr="00A35BA7">
        <w:rPr>
          <w:rFonts w:ascii="Tahoma" w:hAnsi="Tahoma" w:cs="Tahoma"/>
          <w:sz w:val="20"/>
          <w:szCs w:val="20"/>
        </w:rPr>
        <w:t xml:space="preserve">Quaisquer aditamentos a esta Escritura de Emissão deverão ser </w:t>
      </w:r>
      <w:r w:rsidR="00F55A64" w:rsidRPr="00A35BA7">
        <w:rPr>
          <w:rFonts w:ascii="Tahoma" w:hAnsi="Tahoma" w:cs="Tahoma"/>
          <w:sz w:val="20"/>
          <w:szCs w:val="20"/>
        </w:rPr>
        <w:t xml:space="preserve">celebrados </w:t>
      </w:r>
      <w:r w:rsidRPr="00A35BA7">
        <w:rPr>
          <w:rFonts w:ascii="Tahoma" w:hAnsi="Tahoma" w:cs="Tahoma"/>
          <w:sz w:val="20"/>
          <w:szCs w:val="20"/>
        </w:rPr>
        <w:t>pela Emissora</w:t>
      </w:r>
      <w:r w:rsidR="008F68A7" w:rsidRPr="00A35BA7">
        <w:rPr>
          <w:rFonts w:ascii="Tahoma" w:hAnsi="Tahoma" w:cs="Tahoma"/>
          <w:sz w:val="20"/>
          <w:szCs w:val="20"/>
        </w:rPr>
        <w:t xml:space="preserve"> </w:t>
      </w:r>
      <w:r w:rsidR="000B72CF" w:rsidRPr="00A35BA7">
        <w:rPr>
          <w:rFonts w:ascii="Tahoma" w:hAnsi="Tahoma" w:cs="Tahoma"/>
          <w:sz w:val="20"/>
          <w:szCs w:val="20"/>
        </w:rPr>
        <w:t>e</w:t>
      </w:r>
      <w:r w:rsidRPr="00A35BA7">
        <w:rPr>
          <w:rFonts w:ascii="Tahoma" w:hAnsi="Tahoma" w:cs="Tahoma"/>
          <w:sz w:val="20"/>
          <w:szCs w:val="20"/>
        </w:rPr>
        <w:t xml:space="preserve"> pelo Agente Fiduciário após aprovação em Assembleia Geral de Debenturistas, conforme </w:t>
      </w:r>
      <w:r w:rsidR="003566F3" w:rsidRPr="00A35BA7">
        <w:rPr>
          <w:rFonts w:ascii="Tahoma" w:hAnsi="Tahoma" w:cs="Tahoma"/>
          <w:sz w:val="20"/>
          <w:szCs w:val="20"/>
        </w:rPr>
        <w:fldChar w:fldCharType="begin"/>
      </w:r>
      <w:r w:rsidR="003566F3" w:rsidRPr="00A35BA7">
        <w:rPr>
          <w:rFonts w:ascii="Tahoma" w:hAnsi="Tahoma" w:cs="Tahoma"/>
          <w:sz w:val="20"/>
          <w:szCs w:val="20"/>
        </w:rPr>
        <w:instrText xml:space="preserve"> REF _Ref445284063 \r \h </w:instrText>
      </w:r>
      <w:r w:rsidR="004167BD" w:rsidRPr="00A35BA7">
        <w:rPr>
          <w:rFonts w:ascii="Tahoma" w:hAnsi="Tahoma" w:cs="Tahoma"/>
          <w:sz w:val="20"/>
          <w:szCs w:val="20"/>
        </w:rPr>
        <w:instrText xml:space="preserve"> \* MERGEFORMAT </w:instrText>
      </w:r>
      <w:r w:rsidR="003566F3" w:rsidRPr="00A35BA7">
        <w:rPr>
          <w:rFonts w:ascii="Tahoma" w:hAnsi="Tahoma" w:cs="Tahoma"/>
          <w:sz w:val="20"/>
          <w:szCs w:val="20"/>
        </w:rPr>
      </w:r>
      <w:r w:rsidR="003566F3" w:rsidRPr="00A35BA7">
        <w:rPr>
          <w:rFonts w:ascii="Tahoma" w:hAnsi="Tahoma" w:cs="Tahoma"/>
          <w:sz w:val="20"/>
          <w:szCs w:val="20"/>
        </w:rPr>
        <w:fldChar w:fldCharType="separate"/>
      </w:r>
      <w:r w:rsidR="00FA6B8D">
        <w:rPr>
          <w:rFonts w:ascii="Tahoma" w:hAnsi="Tahoma" w:cs="Tahoma"/>
          <w:sz w:val="20"/>
          <w:szCs w:val="20"/>
        </w:rPr>
        <w:t>Cláusula IX</w:t>
      </w:r>
      <w:r w:rsidR="003566F3" w:rsidRPr="00A35BA7">
        <w:rPr>
          <w:rFonts w:ascii="Tahoma" w:hAnsi="Tahoma" w:cs="Tahoma"/>
          <w:sz w:val="20"/>
          <w:szCs w:val="20"/>
        </w:rPr>
        <w:fldChar w:fldCharType="end"/>
      </w:r>
      <w:r w:rsidRPr="00A35BA7">
        <w:rPr>
          <w:rFonts w:ascii="Tahoma" w:hAnsi="Tahoma" w:cs="Tahoma"/>
          <w:sz w:val="20"/>
          <w:szCs w:val="20"/>
        </w:rPr>
        <w:t xml:space="preserve"> abaixo e posteriormente </w:t>
      </w:r>
      <w:r w:rsidR="003D75BC" w:rsidRPr="00A35BA7">
        <w:rPr>
          <w:rFonts w:ascii="Tahoma" w:hAnsi="Tahoma" w:cs="Tahoma"/>
          <w:sz w:val="20"/>
          <w:szCs w:val="20"/>
        </w:rPr>
        <w:t>registrados</w:t>
      </w:r>
      <w:r w:rsidRPr="00A35BA7">
        <w:rPr>
          <w:rFonts w:ascii="Tahoma" w:hAnsi="Tahoma" w:cs="Tahoma"/>
          <w:sz w:val="20"/>
          <w:szCs w:val="20"/>
        </w:rPr>
        <w:t xml:space="preserve"> na </w:t>
      </w:r>
      <w:r w:rsidR="00DE7B22" w:rsidRPr="00A35BA7">
        <w:rPr>
          <w:rFonts w:ascii="Tahoma" w:hAnsi="Tahoma" w:cs="Tahoma"/>
          <w:sz w:val="20"/>
          <w:szCs w:val="20"/>
        </w:rPr>
        <w:t>JUCEMG</w:t>
      </w:r>
      <w:r w:rsidR="00B262FC">
        <w:rPr>
          <w:rFonts w:ascii="Tahoma" w:hAnsi="Tahoma" w:cs="Tahoma"/>
          <w:sz w:val="20"/>
          <w:szCs w:val="20"/>
        </w:rPr>
        <w:t>.</w:t>
      </w:r>
    </w:p>
    <w:p w14:paraId="1F6B5E6C" w14:textId="11DFABC2" w:rsidR="00B20864" w:rsidRPr="00A35BA7" w:rsidRDefault="00E65DC1" w:rsidP="00A35BA7">
      <w:pPr>
        <w:pStyle w:val="PargrafodaLista"/>
        <w:numPr>
          <w:ilvl w:val="0"/>
          <w:numId w:val="25"/>
        </w:numPr>
        <w:tabs>
          <w:tab w:val="left" w:pos="1134"/>
        </w:tabs>
        <w:spacing w:before="120" w:after="120" w:line="320" w:lineRule="exact"/>
        <w:ind w:left="851" w:hanging="851"/>
        <w:rPr>
          <w:rFonts w:ascii="Tahoma" w:hAnsi="Tahoma" w:cs="Tahoma"/>
          <w:b/>
          <w:sz w:val="20"/>
          <w:szCs w:val="20"/>
        </w:rPr>
      </w:pPr>
      <w:r>
        <w:rPr>
          <w:rFonts w:ascii="Tahoma" w:hAnsi="Tahoma" w:cs="Tahoma"/>
          <w:b/>
          <w:sz w:val="20"/>
          <w:szCs w:val="20"/>
        </w:rPr>
        <w:t xml:space="preserve">Oferta de Resgate Antecipado, </w:t>
      </w:r>
      <w:r w:rsidR="00B20864" w:rsidRPr="00A35BA7">
        <w:rPr>
          <w:rFonts w:ascii="Tahoma" w:hAnsi="Tahoma" w:cs="Tahoma"/>
          <w:b/>
          <w:sz w:val="20"/>
          <w:szCs w:val="20"/>
        </w:rPr>
        <w:t>Resgate Antecipado</w:t>
      </w:r>
      <w:r w:rsidR="00A42C58" w:rsidRPr="00A35BA7">
        <w:rPr>
          <w:rFonts w:ascii="Tahoma" w:hAnsi="Tahoma" w:cs="Tahoma"/>
          <w:b/>
          <w:sz w:val="20"/>
          <w:szCs w:val="20"/>
        </w:rPr>
        <w:t xml:space="preserve"> </w:t>
      </w:r>
      <w:r w:rsidR="00574C4B" w:rsidRPr="00A35BA7">
        <w:rPr>
          <w:rFonts w:ascii="Tahoma" w:hAnsi="Tahoma" w:cs="Tahoma"/>
          <w:b/>
          <w:sz w:val="20"/>
          <w:szCs w:val="20"/>
        </w:rPr>
        <w:t xml:space="preserve">Facultativo </w:t>
      </w:r>
      <w:r w:rsidR="00A42C58" w:rsidRPr="00A35BA7">
        <w:rPr>
          <w:rFonts w:ascii="Tahoma" w:hAnsi="Tahoma" w:cs="Tahoma"/>
          <w:b/>
          <w:sz w:val="20"/>
          <w:szCs w:val="20"/>
        </w:rPr>
        <w:t>e Amortização Extraordinária Facultativa</w:t>
      </w:r>
    </w:p>
    <w:p w14:paraId="4CCCFCDB" w14:textId="2094CB31" w:rsidR="00E65DC1" w:rsidRPr="006145EC" w:rsidRDefault="00E65DC1" w:rsidP="00406B15">
      <w:pPr>
        <w:pStyle w:val="PargrafodaLista"/>
        <w:numPr>
          <w:ilvl w:val="0"/>
          <w:numId w:val="38"/>
        </w:numPr>
        <w:tabs>
          <w:tab w:val="left" w:pos="1701"/>
        </w:tabs>
        <w:spacing w:before="120" w:after="120" w:line="320" w:lineRule="exact"/>
        <w:ind w:left="1701" w:hanging="1134"/>
        <w:rPr>
          <w:rFonts w:ascii="Tahoma" w:hAnsi="Tahoma" w:cs="Tahoma"/>
          <w:b/>
          <w:sz w:val="20"/>
          <w:szCs w:val="20"/>
        </w:rPr>
      </w:pPr>
      <w:bookmarkStart w:id="157" w:name="_Ref445229980"/>
      <w:r w:rsidRPr="009C49E2">
        <w:rPr>
          <w:rFonts w:ascii="Tahoma" w:hAnsi="Tahoma" w:cs="Tahoma"/>
          <w:b/>
          <w:sz w:val="20"/>
          <w:szCs w:val="20"/>
        </w:rPr>
        <w:t>Oferta de Resgate Antecipado</w:t>
      </w:r>
      <w:r w:rsidR="00AB096B">
        <w:rPr>
          <w:rFonts w:ascii="Tahoma" w:hAnsi="Tahoma" w:cs="Tahoma"/>
          <w:sz w:val="20"/>
          <w:szCs w:val="20"/>
        </w:rPr>
        <w:t xml:space="preserve">: </w:t>
      </w:r>
    </w:p>
    <w:p w14:paraId="4675203E" w14:textId="78987A7F" w:rsidR="00E65DC1" w:rsidRPr="006145EC" w:rsidRDefault="00BE5D93" w:rsidP="00406B15">
      <w:pPr>
        <w:pStyle w:val="PargrafodaLista"/>
        <w:numPr>
          <w:ilvl w:val="0"/>
          <w:numId w:val="85"/>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 xml:space="preserve">A </w:t>
      </w:r>
      <w:r>
        <w:rPr>
          <w:rFonts w:ascii="Tahoma" w:hAnsi="Tahoma" w:cs="Tahoma"/>
          <w:sz w:val="20"/>
          <w:szCs w:val="20"/>
        </w:rPr>
        <w:t>Emissora</w:t>
      </w:r>
      <w:r w:rsidR="00E65DC1" w:rsidRPr="006145EC">
        <w:rPr>
          <w:rFonts w:ascii="Tahoma" w:hAnsi="Tahoma" w:cs="Tahoma"/>
          <w:sz w:val="20"/>
          <w:szCs w:val="20"/>
        </w:rPr>
        <w:t xml:space="preserve"> poderá, </w:t>
      </w:r>
      <w:r w:rsidR="00E65DC1">
        <w:rPr>
          <w:rFonts w:ascii="Tahoma" w:hAnsi="Tahoma" w:cs="Tahoma"/>
          <w:sz w:val="20"/>
          <w:szCs w:val="20"/>
        </w:rPr>
        <w:t xml:space="preserve">mediante deliberação pelos </w:t>
      </w:r>
      <w:r w:rsidR="004B2DDF">
        <w:rPr>
          <w:rFonts w:ascii="Tahoma" w:hAnsi="Tahoma" w:cs="Tahoma"/>
          <w:sz w:val="20"/>
          <w:szCs w:val="20"/>
        </w:rPr>
        <w:t xml:space="preserve">seus </w:t>
      </w:r>
      <w:r w:rsidR="00E65DC1">
        <w:rPr>
          <w:rFonts w:ascii="Tahoma" w:hAnsi="Tahoma" w:cs="Tahoma"/>
          <w:sz w:val="20"/>
          <w:szCs w:val="20"/>
        </w:rPr>
        <w:t>órgãos competentes</w:t>
      </w:r>
      <w:r w:rsidR="00E65DC1" w:rsidRPr="006145EC">
        <w:rPr>
          <w:rFonts w:ascii="Tahoma" w:hAnsi="Tahoma" w:cs="Tahoma"/>
          <w:sz w:val="20"/>
          <w:szCs w:val="20"/>
        </w:rPr>
        <w:t>, realizar</w:t>
      </w:r>
      <w:r w:rsidR="00E65DC1">
        <w:rPr>
          <w:rFonts w:ascii="Tahoma" w:hAnsi="Tahoma" w:cs="Tahoma"/>
          <w:sz w:val="20"/>
          <w:szCs w:val="20"/>
        </w:rPr>
        <w:t xml:space="preserve"> </w:t>
      </w:r>
      <w:r w:rsidR="00E65DC1" w:rsidRPr="006145EC">
        <w:rPr>
          <w:rFonts w:ascii="Tahoma" w:hAnsi="Tahoma" w:cs="Tahoma"/>
          <w:sz w:val="20"/>
          <w:szCs w:val="20"/>
        </w:rPr>
        <w:t>oferta de resgate antecipado das Debêntures, com o consequente cancelamento de tais Debêntures, endereçada a todos os Debenturistas, sem distinção, assegurada a igualdade de condições a todos os Debenturistas</w:t>
      </w:r>
      <w:r w:rsidR="00E65DC1">
        <w:rPr>
          <w:rFonts w:ascii="Tahoma" w:hAnsi="Tahoma" w:cs="Tahoma"/>
          <w:sz w:val="20"/>
          <w:szCs w:val="20"/>
        </w:rPr>
        <w:t xml:space="preserve"> </w:t>
      </w:r>
      <w:r w:rsidR="00E65DC1" w:rsidRPr="006145EC">
        <w:rPr>
          <w:rFonts w:ascii="Tahoma" w:hAnsi="Tahoma" w:cs="Tahoma"/>
          <w:sz w:val="20"/>
          <w:szCs w:val="20"/>
        </w:rPr>
        <w:t>para aceitar ou não a Oferta de Resgate Antecipado das Debêntures (conforme definido abaixo), nos termos do artigo 55, parágrafo segundo da Lei das Sociedades por Ações, de acordo com os termos e condições a serem previstos nesta Escritura de Emissão (“</w:t>
      </w:r>
      <w:r w:rsidR="00E65DC1" w:rsidRPr="006145EC">
        <w:rPr>
          <w:rFonts w:ascii="Tahoma" w:hAnsi="Tahoma" w:cs="Tahoma"/>
          <w:sz w:val="20"/>
          <w:szCs w:val="20"/>
          <w:u w:val="single"/>
        </w:rPr>
        <w:t>Oferta de Resgate Antecipado das Debêntures</w:t>
      </w:r>
      <w:r w:rsidR="00E65DC1">
        <w:rPr>
          <w:rFonts w:ascii="Tahoma" w:hAnsi="Tahoma" w:cs="Tahoma"/>
          <w:sz w:val="20"/>
          <w:szCs w:val="20"/>
        </w:rPr>
        <w:t>”</w:t>
      </w:r>
      <w:r w:rsidR="00E65DC1" w:rsidRPr="006145EC">
        <w:rPr>
          <w:rFonts w:ascii="Tahoma" w:hAnsi="Tahoma" w:cs="Tahoma"/>
          <w:sz w:val="20"/>
          <w:szCs w:val="20"/>
        </w:rPr>
        <w:t xml:space="preserve">). </w:t>
      </w:r>
    </w:p>
    <w:p w14:paraId="65F456E1" w14:textId="4643EB94" w:rsidR="00E65DC1" w:rsidRPr="006145EC" w:rsidRDefault="00E65DC1" w:rsidP="00406B15">
      <w:pPr>
        <w:pStyle w:val="PargrafodaLista"/>
        <w:numPr>
          <w:ilvl w:val="0"/>
          <w:numId w:val="85"/>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A Oferta de Resgate Antecipado das Debêntures somente poderá ocorrer mediante publicação de comunicação dirigida aos Debenturistas, a ser amplamente divulgada nos termos desta Escritura de Emissão, com antecedência mínima de 10 (dez) Dias Úteis da data prevista para realização do resgate antecipado das Debêntures (“</w:t>
      </w:r>
      <w:r w:rsidRPr="006145EC">
        <w:rPr>
          <w:rFonts w:ascii="Tahoma" w:hAnsi="Tahoma" w:cs="Tahoma"/>
          <w:sz w:val="20"/>
          <w:szCs w:val="20"/>
          <w:u w:val="single"/>
        </w:rPr>
        <w:t>Comunicação de Resgate Antecipado das Debêntures</w:t>
      </w:r>
      <w:r w:rsidRPr="006145EC">
        <w:rPr>
          <w:rFonts w:ascii="Tahoma" w:hAnsi="Tahoma" w:cs="Tahoma"/>
          <w:sz w:val="20"/>
          <w:szCs w:val="20"/>
        </w:rPr>
        <w:t xml:space="preserve">”), </w:t>
      </w:r>
      <w:r w:rsidR="00B262FC">
        <w:rPr>
          <w:rFonts w:ascii="Tahoma" w:hAnsi="Tahoma" w:cs="Tahoma"/>
          <w:sz w:val="20"/>
          <w:szCs w:val="20"/>
        </w:rPr>
        <w:t>com o envio de cópia da Comunicação de Resgate Antecipado das Debêntures ao Agente Fiduciário,</w:t>
      </w:r>
      <w:r w:rsidR="00B262FC" w:rsidRPr="006145EC">
        <w:rPr>
          <w:rFonts w:ascii="Tahoma" w:hAnsi="Tahoma" w:cs="Tahoma"/>
          <w:sz w:val="20"/>
          <w:szCs w:val="20"/>
        </w:rPr>
        <w:t xml:space="preserve"> </w:t>
      </w:r>
      <w:r w:rsidRPr="006145EC">
        <w:rPr>
          <w:rFonts w:ascii="Tahoma" w:hAnsi="Tahoma" w:cs="Tahoma"/>
          <w:sz w:val="20"/>
          <w:szCs w:val="20"/>
        </w:rPr>
        <w:t>que deverá descrever os termos e condições da Oferta de Resgate Antecipado das Debêntures, incluindo: (i) a data efetiva para o resgate e o pagamento das Debêntures a serem resgatadas (“</w:t>
      </w:r>
      <w:r w:rsidRPr="006145EC">
        <w:rPr>
          <w:rFonts w:ascii="Tahoma" w:hAnsi="Tahoma" w:cs="Tahoma"/>
          <w:sz w:val="20"/>
          <w:szCs w:val="20"/>
          <w:u w:val="single"/>
        </w:rPr>
        <w:t>Data de Resgate Antecipado das Debêntures</w:t>
      </w:r>
      <w:r w:rsidRPr="006145EC">
        <w:rPr>
          <w:rFonts w:ascii="Tahoma" w:hAnsi="Tahoma" w:cs="Tahoma"/>
          <w:sz w:val="20"/>
          <w:szCs w:val="20"/>
        </w:rPr>
        <w:t xml:space="preserve">”); (ii) se o resgate será total ou parcial, observadas, nesta hipótese, as regras previstas abaixo; (iii) o valor do prêmio de resgate, caso exista, que não poderá ser negativo; (iv) a menção de que o valor a ser pago aos Debenturistas a título de resgate antecipado será equivalente ao saldo do Valor Nominal Unitário das Debêntures, acrescido da Remuneração das Debêntures devida e ainda não paga até a Data de Resgate Antecipado das Debêntures, calculada </w:t>
      </w:r>
      <w:r w:rsidRPr="006145EC">
        <w:rPr>
          <w:rFonts w:ascii="Tahoma" w:hAnsi="Tahoma" w:cs="Tahoma"/>
          <w:i/>
          <w:sz w:val="20"/>
          <w:szCs w:val="20"/>
        </w:rPr>
        <w:t>pro rata temporis</w:t>
      </w:r>
      <w:r w:rsidRPr="006145EC">
        <w:rPr>
          <w:rFonts w:ascii="Tahoma" w:hAnsi="Tahoma" w:cs="Tahoma"/>
          <w:sz w:val="20"/>
          <w:szCs w:val="20"/>
        </w:rPr>
        <w:t xml:space="preserve">, a partir da Data de Integralização ou da Data de Pagamento da Remuneração das Debêntures </w:t>
      </w:r>
      <w:r w:rsidRPr="006145EC">
        <w:rPr>
          <w:rFonts w:ascii="Tahoma" w:hAnsi="Tahoma" w:cs="Tahoma"/>
          <w:sz w:val="20"/>
          <w:szCs w:val="20"/>
        </w:rPr>
        <w:lastRenderedPageBreak/>
        <w:t xml:space="preserve">imediatamente anterior, conforme o caso, bem como de prêmio, caso exista; (v) o procedimento para o exercício da aceitação da Oferta de Resgate Antecipado das Debêntures; (vi) se a Oferta de Resgate Antecipado das Debêntures estará condicionada à aceitação de um percentual mínimo de </w:t>
      </w:r>
      <w:r w:rsidR="004B2DDF">
        <w:rPr>
          <w:rFonts w:ascii="Tahoma" w:hAnsi="Tahoma" w:cs="Tahoma"/>
          <w:sz w:val="20"/>
          <w:szCs w:val="20"/>
        </w:rPr>
        <w:t>Debêntures</w:t>
      </w:r>
      <w:r w:rsidRPr="006145EC">
        <w:rPr>
          <w:rFonts w:ascii="Tahoma" w:hAnsi="Tahoma" w:cs="Tahoma"/>
          <w:sz w:val="20"/>
          <w:szCs w:val="20"/>
        </w:rPr>
        <w:t>; e (vii) demais informações necessárias para a tomada de decisão pelos Debenturistas e para operacionalização da Oferta de Resgate Antecipado das Debêntures</w:t>
      </w:r>
      <w:r>
        <w:rPr>
          <w:rFonts w:ascii="Tahoma" w:hAnsi="Tahoma" w:cs="Tahoma"/>
          <w:sz w:val="20"/>
          <w:szCs w:val="20"/>
        </w:rPr>
        <w:t>.</w:t>
      </w:r>
    </w:p>
    <w:p w14:paraId="7FE3472F" w14:textId="137C1858" w:rsidR="00E65DC1" w:rsidRPr="006145EC" w:rsidRDefault="00E65DC1" w:rsidP="00406B15">
      <w:pPr>
        <w:pStyle w:val="PargrafodaLista"/>
        <w:numPr>
          <w:ilvl w:val="0"/>
          <w:numId w:val="85"/>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A Data de Resgate Antecipado das Debêntures deverá ser obrigatoriamente um Dia Útil, sendo que a B3 deverá ser comunicada com, no mínimo, 3 (três) Dias Úteis de antecedência da data do resgate antecipado.</w:t>
      </w:r>
    </w:p>
    <w:p w14:paraId="16D12B22" w14:textId="53492E9B" w:rsidR="00E65DC1" w:rsidRPr="006145EC" w:rsidRDefault="00E65DC1" w:rsidP="00406B15">
      <w:pPr>
        <w:pStyle w:val="PargrafodaLista"/>
        <w:numPr>
          <w:ilvl w:val="0"/>
          <w:numId w:val="85"/>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Após a publicação da Comunicação de Resgate Antecipado das Debêntures, os Debenturistas que optarem pela adesão à Oferta de Resgate Antecipado das Debêntures deverão se manifestar, nos termos da Comunicação de Resgate Antecipado das Debêntures à Emissora, com cópia para o Agente Fiduciário, até o encerramento do prazo a ser estabelecido na Comunicação de Resgate Antecipado das Debêntures, sendo certo que todas as Debêntures serão resgatadas em uma única data.</w:t>
      </w:r>
    </w:p>
    <w:p w14:paraId="04768DE2" w14:textId="4EBCF9DA" w:rsidR="00E65DC1" w:rsidRPr="006145EC" w:rsidRDefault="00E65DC1" w:rsidP="00406B15">
      <w:pPr>
        <w:pStyle w:val="PargrafodaLista"/>
        <w:numPr>
          <w:ilvl w:val="0"/>
          <w:numId w:val="85"/>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 xml:space="preserve">Caso se verifique a adesão à Oferta de Resgate Antecipado das Debêntures parcial de Debenturistas representando um volume maior de Debêntures das que poderão ser resgatadas, aplicar-se-á o disposto no parágrafo 2º do artigo 55 da Lei das Sociedades por Ações, sendo que o Agente Fiduciário deverá coordenar o sorteio. Neste caso para as Debêntures custodiadas B3, serão adotados os procedimentos estabelecidos pela B3, sendo que todas as etapas desse processo, tais como habilitação dos Debenturistas, qualificação, sorteio, apuração, definição do rateio e de validação das quantidades de Debêntures a serem resgatadas por cada Debenturista, serão realizadas fora do âmbito da B3. </w:t>
      </w:r>
    </w:p>
    <w:p w14:paraId="213F84BB" w14:textId="2559BA3F" w:rsidR="00E65DC1" w:rsidRPr="006145EC" w:rsidRDefault="00E65DC1" w:rsidP="00406B15">
      <w:pPr>
        <w:pStyle w:val="PargrafodaLista"/>
        <w:numPr>
          <w:ilvl w:val="0"/>
          <w:numId w:val="85"/>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 xml:space="preserve">O pagamento das Debêntures resgatadas antecipadamente por meio da Oferta de Resgate Antecipado das Debêntures será feito: </w:t>
      </w:r>
      <w:r w:rsidRPr="009C49E2">
        <w:rPr>
          <w:rFonts w:ascii="Tahoma" w:hAnsi="Tahoma" w:cs="Tahoma"/>
          <w:b/>
          <w:sz w:val="20"/>
          <w:szCs w:val="20"/>
        </w:rPr>
        <w:t>(</w:t>
      </w:r>
      <w:r w:rsidR="00406B15">
        <w:rPr>
          <w:rFonts w:ascii="Tahoma" w:hAnsi="Tahoma" w:cs="Tahoma"/>
          <w:b/>
          <w:sz w:val="20"/>
          <w:szCs w:val="20"/>
        </w:rPr>
        <w:t>a</w:t>
      </w:r>
      <w:r w:rsidRPr="009C49E2">
        <w:rPr>
          <w:rFonts w:ascii="Tahoma" w:hAnsi="Tahoma" w:cs="Tahoma"/>
          <w:b/>
          <w:sz w:val="20"/>
          <w:szCs w:val="20"/>
        </w:rPr>
        <w:t>)</w:t>
      </w:r>
      <w:r w:rsidRPr="006145EC">
        <w:rPr>
          <w:rFonts w:ascii="Tahoma" w:hAnsi="Tahoma" w:cs="Tahoma"/>
          <w:sz w:val="20"/>
          <w:szCs w:val="20"/>
        </w:rPr>
        <w:t xml:space="preserve"> por meio dos procedimentos adotados pela B3 para as Debêntures custodiadas eletronicamente na B3; e/ou </w:t>
      </w:r>
      <w:r w:rsidR="00406B15" w:rsidRPr="00C913FB">
        <w:rPr>
          <w:rFonts w:ascii="Tahoma" w:hAnsi="Tahoma" w:cs="Tahoma"/>
          <w:b/>
          <w:sz w:val="20"/>
          <w:szCs w:val="20"/>
        </w:rPr>
        <w:t>(b</w:t>
      </w:r>
      <w:r w:rsidRPr="009C49E2">
        <w:rPr>
          <w:rFonts w:ascii="Tahoma" w:hAnsi="Tahoma" w:cs="Tahoma"/>
          <w:b/>
          <w:sz w:val="20"/>
          <w:szCs w:val="20"/>
        </w:rPr>
        <w:t>)</w:t>
      </w:r>
      <w:r w:rsidR="00406B15">
        <w:rPr>
          <w:rFonts w:ascii="Tahoma" w:hAnsi="Tahoma" w:cs="Tahoma"/>
          <w:b/>
          <w:sz w:val="20"/>
          <w:szCs w:val="20"/>
        </w:rPr>
        <w:t> </w:t>
      </w:r>
      <w:r w:rsidRPr="006145EC">
        <w:rPr>
          <w:rFonts w:ascii="Tahoma" w:hAnsi="Tahoma" w:cs="Tahoma"/>
          <w:sz w:val="20"/>
          <w:szCs w:val="20"/>
        </w:rPr>
        <w:t>por meio dos procedimentos do Escriturador, para as Debêntures que não estejam custodiadas eletronicamente na B3.</w:t>
      </w:r>
    </w:p>
    <w:p w14:paraId="6F0D2D0E" w14:textId="5E81F858" w:rsidR="00E65DC1" w:rsidRPr="006145EC" w:rsidRDefault="00E65DC1" w:rsidP="00406B15">
      <w:pPr>
        <w:pStyle w:val="PargrafodaLista"/>
        <w:numPr>
          <w:ilvl w:val="0"/>
          <w:numId w:val="85"/>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 xml:space="preserve">As Debêntures resgatadas serão obrigatoriamente canceladas pela </w:t>
      </w:r>
      <w:r w:rsidR="00BE5D93">
        <w:rPr>
          <w:rFonts w:ascii="Tahoma" w:hAnsi="Tahoma" w:cs="Tahoma"/>
          <w:sz w:val="20"/>
          <w:szCs w:val="20"/>
        </w:rPr>
        <w:t>Emissora</w:t>
      </w:r>
      <w:r w:rsidRPr="006145EC">
        <w:rPr>
          <w:rFonts w:ascii="Tahoma" w:hAnsi="Tahoma" w:cs="Tahoma"/>
          <w:sz w:val="20"/>
          <w:szCs w:val="20"/>
        </w:rPr>
        <w:t>.</w:t>
      </w:r>
    </w:p>
    <w:p w14:paraId="51C22A52" w14:textId="074CBEFE" w:rsidR="0098198E" w:rsidRPr="00A35BA7" w:rsidRDefault="0098198E" w:rsidP="00406B15">
      <w:pPr>
        <w:pStyle w:val="PargrafodaLista"/>
        <w:numPr>
          <w:ilvl w:val="0"/>
          <w:numId w:val="38"/>
        </w:numPr>
        <w:tabs>
          <w:tab w:val="left" w:pos="1134"/>
        </w:tabs>
        <w:spacing w:before="120" w:after="120" w:line="320" w:lineRule="exact"/>
        <w:ind w:left="1701" w:hanging="1134"/>
        <w:rPr>
          <w:rFonts w:ascii="Tahoma" w:hAnsi="Tahoma" w:cs="Tahoma"/>
          <w:b/>
          <w:sz w:val="20"/>
          <w:szCs w:val="20"/>
        </w:rPr>
      </w:pPr>
      <w:r w:rsidRPr="00A35BA7">
        <w:rPr>
          <w:rFonts w:ascii="Tahoma" w:hAnsi="Tahoma" w:cs="Tahoma"/>
          <w:b/>
          <w:sz w:val="20"/>
          <w:szCs w:val="20"/>
        </w:rPr>
        <w:t>Resgate Antecipado Facultativo</w:t>
      </w:r>
      <w:bookmarkEnd w:id="157"/>
    </w:p>
    <w:p w14:paraId="0FD398D1" w14:textId="53979C18" w:rsidR="0098198E" w:rsidRPr="00A35BA7" w:rsidRDefault="0098198E" w:rsidP="00A35BA7">
      <w:pPr>
        <w:pStyle w:val="PargrafodaLista"/>
        <w:numPr>
          <w:ilvl w:val="0"/>
          <w:numId w:val="39"/>
        </w:numPr>
        <w:tabs>
          <w:tab w:val="left" w:pos="1418"/>
        </w:tabs>
        <w:spacing w:before="120" w:after="120" w:line="320" w:lineRule="exact"/>
        <w:ind w:left="1985" w:hanging="567"/>
        <w:rPr>
          <w:rFonts w:ascii="Tahoma" w:hAnsi="Tahoma" w:cs="Tahoma"/>
          <w:sz w:val="20"/>
          <w:szCs w:val="20"/>
        </w:rPr>
      </w:pPr>
      <w:bookmarkStart w:id="158" w:name="_Ref445299073"/>
      <w:r w:rsidRPr="00A35BA7">
        <w:rPr>
          <w:rFonts w:ascii="Tahoma" w:hAnsi="Tahoma" w:cs="Tahoma"/>
          <w:sz w:val="20"/>
          <w:szCs w:val="20"/>
        </w:rPr>
        <w:t>A Emissora poderá realizar, a seu exclusivo critério</w:t>
      </w:r>
      <w:r w:rsidR="00780416" w:rsidRPr="00A35BA7">
        <w:rPr>
          <w:rFonts w:ascii="Tahoma" w:hAnsi="Tahoma" w:cs="Tahoma"/>
          <w:sz w:val="20"/>
          <w:szCs w:val="20"/>
        </w:rPr>
        <w:t>,</w:t>
      </w:r>
      <w:r w:rsidRPr="00A35BA7">
        <w:rPr>
          <w:rFonts w:ascii="Tahoma" w:hAnsi="Tahoma" w:cs="Tahoma"/>
          <w:sz w:val="20"/>
          <w:szCs w:val="20"/>
        </w:rPr>
        <w:t xml:space="preserve"> a </w:t>
      </w:r>
      <w:r w:rsidR="00780416" w:rsidRPr="00A35BA7">
        <w:rPr>
          <w:rFonts w:ascii="Tahoma" w:hAnsi="Tahoma" w:cs="Tahoma"/>
          <w:sz w:val="20"/>
          <w:szCs w:val="20"/>
        </w:rPr>
        <w:t xml:space="preserve">partir do </w:t>
      </w:r>
      <w:r w:rsidR="006638FC">
        <w:rPr>
          <w:rFonts w:ascii="Tahoma" w:hAnsi="Tahoma" w:cs="Tahoma"/>
          <w:sz w:val="20"/>
          <w:szCs w:val="20"/>
        </w:rPr>
        <w:t>13º (décimo terceiro)</w:t>
      </w:r>
      <w:r w:rsidR="00780416" w:rsidRPr="00A35BA7">
        <w:rPr>
          <w:rFonts w:ascii="Tahoma" w:hAnsi="Tahoma" w:cs="Tahoma"/>
          <w:sz w:val="20"/>
          <w:szCs w:val="20"/>
        </w:rPr>
        <w:t xml:space="preserve"> mês contado da Data de Emissão das Debêntures</w:t>
      </w:r>
      <w:r w:rsidRPr="00A35BA7">
        <w:rPr>
          <w:rFonts w:ascii="Tahoma" w:hAnsi="Tahoma" w:cs="Tahoma"/>
          <w:sz w:val="20"/>
          <w:szCs w:val="20"/>
        </w:rPr>
        <w:t>, resgate antecipado da totalidade das Debêntures (</w:t>
      </w:r>
      <w:r w:rsidR="003D75BC" w:rsidRPr="00A35BA7">
        <w:rPr>
          <w:rFonts w:ascii="Tahoma" w:hAnsi="Tahoma" w:cs="Tahoma"/>
          <w:sz w:val="20"/>
          <w:szCs w:val="20"/>
        </w:rPr>
        <w:t>"</w:t>
      </w:r>
      <w:r w:rsidRPr="006145EC">
        <w:rPr>
          <w:rFonts w:ascii="Tahoma" w:hAnsi="Tahoma" w:cs="Tahoma"/>
          <w:sz w:val="20"/>
          <w:szCs w:val="20"/>
          <w:u w:val="single"/>
        </w:rPr>
        <w:t>Resgate Antecipado Facultativo</w:t>
      </w:r>
      <w:r w:rsidR="003D75BC" w:rsidRPr="00A35BA7">
        <w:rPr>
          <w:rFonts w:ascii="Tahoma" w:hAnsi="Tahoma" w:cs="Tahoma"/>
          <w:sz w:val="20"/>
          <w:szCs w:val="20"/>
        </w:rPr>
        <w:t>"</w:t>
      </w:r>
      <w:r w:rsidRPr="00A35BA7">
        <w:rPr>
          <w:rFonts w:ascii="Tahoma" w:hAnsi="Tahoma" w:cs="Tahoma"/>
          <w:sz w:val="20"/>
          <w:szCs w:val="20"/>
        </w:rPr>
        <w:t>)</w:t>
      </w:r>
      <w:r w:rsidR="00C87693" w:rsidRPr="00A35BA7">
        <w:rPr>
          <w:rFonts w:ascii="Tahoma" w:hAnsi="Tahoma" w:cs="Tahoma"/>
          <w:sz w:val="20"/>
          <w:szCs w:val="20"/>
        </w:rPr>
        <w:t xml:space="preserve">, não sendo permitido o resgate </w:t>
      </w:r>
      <w:r w:rsidR="00C87693" w:rsidRPr="00A35BA7">
        <w:rPr>
          <w:rFonts w:ascii="Tahoma" w:hAnsi="Tahoma" w:cs="Tahoma"/>
          <w:sz w:val="20"/>
          <w:szCs w:val="20"/>
        </w:rPr>
        <w:lastRenderedPageBreak/>
        <w:t>parcial das Debêntures</w:t>
      </w:r>
      <w:r w:rsidRPr="00A35BA7">
        <w:rPr>
          <w:rFonts w:ascii="Tahoma" w:hAnsi="Tahoma" w:cs="Tahoma"/>
          <w:sz w:val="20"/>
          <w:szCs w:val="20"/>
        </w:rPr>
        <w:t>.</w:t>
      </w:r>
      <w:bookmarkEnd w:id="158"/>
      <w:r w:rsidR="0097722D" w:rsidRPr="00A35BA7">
        <w:rPr>
          <w:rFonts w:ascii="Tahoma" w:hAnsi="Tahoma" w:cs="Tahoma"/>
          <w:sz w:val="20"/>
          <w:szCs w:val="20"/>
        </w:rPr>
        <w:t xml:space="preserve"> </w:t>
      </w:r>
    </w:p>
    <w:p w14:paraId="11770FF8" w14:textId="553D259F" w:rsidR="0098198E" w:rsidRPr="00A35BA7" w:rsidRDefault="0098198E" w:rsidP="00A35BA7">
      <w:pPr>
        <w:pStyle w:val="PargrafodaLista"/>
        <w:numPr>
          <w:ilvl w:val="0"/>
          <w:numId w:val="39"/>
        </w:numPr>
        <w:tabs>
          <w:tab w:val="left" w:pos="1418"/>
        </w:tabs>
        <w:spacing w:before="120" w:after="120" w:line="320" w:lineRule="exact"/>
        <w:ind w:left="1985" w:hanging="567"/>
        <w:rPr>
          <w:rFonts w:ascii="Tahoma" w:hAnsi="Tahoma" w:cs="Tahoma"/>
          <w:sz w:val="20"/>
          <w:szCs w:val="20"/>
        </w:rPr>
      </w:pPr>
      <w:bookmarkStart w:id="159" w:name="_Ref445299076"/>
      <w:r w:rsidRPr="00A35BA7">
        <w:rPr>
          <w:rFonts w:ascii="Tahoma" w:hAnsi="Tahoma" w:cs="Tahoma"/>
          <w:sz w:val="20"/>
          <w:szCs w:val="20"/>
        </w:rPr>
        <w:t xml:space="preserve">A Emissora deverá comunicar, com antecedência mínima de 10 (dez) </w:t>
      </w:r>
      <w:r w:rsidR="00BA0007" w:rsidRPr="00A35BA7">
        <w:rPr>
          <w:rFonts w:ascii="Tahoma" w:hAnsi="Tahoma" w:cs="Tahoma"/>
          <w:sz w:val="20"/>
          <w:szCs w:val="20"/>
        </w:rPr>
        <w:t>D</w:t>
      </w:r>
      <w:r w:rsidRPr="00A35BA7">
        <w:rPr>
          <w:rFonts w:ascii="Tahoma" w:hAnsi="Tahoma" w:cs="Tahoma"/>
          <w:sz w:val="20"/>
          <w:szCs w:val="20"/>
        </w:rPr>
        <w:t xml:space="preserve">ias </w:t>
      </w:r>
      <w:r w:rsidR="00BA0007" w:rsidRPr="00A35BA7">
        <w:rPr>
          <w:rFonts w:ascii="Tahoma" w:hAnsi="Tahoma" w:cs="Tahoma"/>
          <w:sz w:val="20"/>
          <w:szCs w:val="20"/>
        </w:rPr>
        <w:t>Ú</w:t>
      </w:r>
      <w:r w:rsidRPr="00A35BA7">
        <w:rPr>
          <w:rFonts w:ascii="Tahoma" w:hAnsi="Tahoma" w:cs="Tahoma"/>
          <w:sz w:val="20"/>
          <w:szCs w:val="20"/>
        </w:rPr>
        <w:t>teis</w:t>
      </w:r>
      <w:r w:rsidR="00BA0007" w:rsidRPr="00A35BA7">
        <w:rPr>
          <w:rFonts w:ascii="Tahoma" w:hAnsi="Tahoma" w:cs="Tahoma"/>
          <w:sz w:val="20"/>
          <w:szCs w:val="20"/>
        </w:rPr>
        <w:t>,</w:t>
      </w:r>
      <w:r w:rsidRPr="00A35BA7">
        <w:rPr>
          <w:rFonts w:ascii="Tahoma" w:hAnsi="Tahoma" w:cs="Tahoma"/>
          <w:sz w:val="20"/>
          <w:szCs w:val="20"/>
        </w:rPr>
        <w:t xml:space="preserve"> a data da efetiva realização do Resgate Antecipado Facultativo por meio de aviso publicado nos termos do item</w:t>
      </w:r>
      <w:r w:rsidR="00415EBF" w:rsidRPr="00A35BA7">
        <w:rPr>
          <w:rFonts w:ascii="Tahoma" w:hAnsi="Tahoma" w:cs="Tahoma"/>
          <w:sz w:val="20"/>
          <w:szCs w:val="20"/>
        </w:rPr>
        <w:t xml:space="preserve"> </w:t>
      </w:r>
      <w:r w:rsidR="00415EBF" w:rsidRPr="00A35BA7">
        <w:rPr>
          <w:rFonts w:ascii="Tahoma" w:hAnsi="Tahoma" w:cs="Tahoma"/>
          <w:sz w:val="20"/>
          <w:szCs w:val="20"/>
        </w:rPr>
        <w:fldChar w:fldCharType="begin"/>
      </w:r>
      <w:r w:rsidR="00415EBF" w:rsidRPr="00A35BA7">
        <w:rPr>
          <w:rFonts w:ascii="Tahoma" w:hAnsi="Tahoma" w:cs="Tahoma"/>
          <w:sz w:val="20"/>
          <w:szCs w:val="20"/>
        </w:rPr>
        <w:instrText xml:space="preserve"> REF _Ref445234558 \r \h  \* MERGEFORMAT </w:instrText>
      </w:r>
      <w:r w:rsidR="00415EBF" w:rsidRPr="00A35BA7">
        <w:rPr>
          <w:rFonts w:ascii="Tahoma" w:hAnsi="Tahoma" w:cs="Tahoma"/>
          <w:sz w:val="20"/>
          <w:szCs w:val="20"/>
        </w:rPr>
      </w:r>
      <w:r w:rsidR="00415EBF" w:rsidRPr="00A35BA7">
        <w:rPr>
          <w:rFonts w:ascii="Tahoma" w:hAnsi="Tahoma" w:cs="Tahoma"/>
          <w:sz w:val="20"/>
          <w:szCs w:val="20"/>
        </w:rPr>
        <w:fldChar w:fldCharType="separate"/>
      </w:r>
      <w:r w:rsidR="00FA6B8D">
        <w:rPr>
          <w:rFonts w:ascii="Tahoma" w:hAnsi="Tahoma" w:cs="Tahoma"/>
          <w:sz w:val="20"/>
          <w:szCs w:val="20"/>
        </w:rPr>
        <w:t>5.19</w:t>
      </w:r>
      <w:r w:rsidR="00415EBF" w:rsidRPr="00A35BA7">
        <w:rPr>
          <w:rFonts w:ascii="Tahoma" w:hAnsi="Tahoma" w:cs="Tahoma"/>
          <w:sz w:val="20"/>
          <w:szCs w:val="20"/>
        </w:rPr>
        <w:fldChar w:fldCharType="end"/>
      </w:r>
      <w:r w:rsidRPr="00A35BA7">
        <w:rPr>
          <w:rFonts w:ascii="Tahoma" w:hAnsi="Tahoma" w:cs="Tahoma"/>
          <w:sz w:val="20"/>
          <w:szCs w:val="20"/>
        </w:rPr>
        <w:t xml:space="preserve"> desta Escritura</w:t>
      </w:r>
      <w:r w:rsidR="00BA0007" w:rsidRPr="00A35BA7">
        <w:rPr>
          <w:rFonts w:ascii="Tahoma" w:hAnsi="Tahoma" w:cs="Tahoma"/>
          <w:sz w:val="20"/>
          <w:szCs w:val="20"/>
        </w:rPr>
        <w:t xml:space="preserve"> de Emissão</w:t>
      </w:r>
      <w:r w:rsidRPr="00A35BA7">
        <w:rPr>
          <w:rFonts w:ascii="Tahoma" w:hAnsi="Tahoma" w:cs="Tahoma"/>
          <w:sz w:val="20"/>
          <w:szCs w:val="20"/>
        </w:rPr>
        <w:t xml:space="preserve"> (</w:t>
      </w:r>
      <w:r w:rsidR="003D75BC" w:rsidRPr="00A35BA7">
        <w:rPr>
          <w:rFonts w:ascii="Tahoma" w:hAnsi="Tahoma" w:cs="Tahoma"/>
          <w:sz w:val="20"/>
          <w:szCs w:val="20"/>
        </w:rPr>
        <w:t>"</w:t>
      </w:r>
      <w:r w:rsidRPr="006145EC">
        <w:rPr>
          <w:rFonts w:ascii="Tahoma" w:hAnsi="Tahoma" w:cs="Tahoma"/>
          <w:sz w:val="20"/>
          <w:szCs w:val="20"/>
          <w:u w:val="single"/>
        </w:rPr>
        <w:t>Edital de Resgate Antecipado Facultativo</w:t>
      </w:r>
      <w:r w:rsidR="003D75BC" w:rsidRPr="00A35BA7">
        <w:rPr>
          <w:rFonts w:ascii="Tahoma" w:hAnsi="Tahoma" w:cs="Tahoma"/>
          <w:sz w:val="20"/>
          <w:szCs w:val="20"/>
        </w:rPr>
        <w:t>"</w:t>
      </w:r>
      <w:r w:rsidRPr="00A35BA7">
        <w:rPr>
          <w:rFonts w:ascii="Tahoma" w:hAnsi="Tahoma" w:cs="Tahoma"/>
          <w:sz w:val="20"/>
          <w:szCs w:val="20"/>
        </w:rPr>
        <w:t>)</w:t>
      </w:r>
      <w:r w:rsidR="00B262FC">
        <w:rPr>
          <w:rFonts w:ascii="Tahoma" w:hAnsi="Tahoma" w:cs="Tahoma"/>
          <w:sz w:val="20"/>
          <w:szCs w:val="20"/>
        </w:rPr>
        <w:t>, com o envio de cópia da Comunicação de Resgate Antecipado das Debêntures ao Agente Fiduciário</w:t>
      </w:r>
      <w:r w:rsidRPr="00A35BA7">
        <w:rPr>
          <w:rFonts w:ascii="Tahoma" w:hAnsi="Tahoma" w:cs="Tahoma"/>
          <w:sz w:val="20"/>
          <w:szCs w:val="20"/>
        </w:rPr>
        <w:t>.</w:t>
      </w:r>
      <w:bookmarkEnd w:id="159"/>
      <w:r w:rsidR="003D4F94" w:rsidRPr="00A35BA7">
        <w:rPr>
          <w:rFonts w:ascii="Tahoma" w:hAnsi="Tahoma" w:cs="Tahoma"/>
          <w:sz w:val="20"/>
          <w:szCs w:val="20"/>
        </w:rPr>
        <w:t xml:space="preserve"> </w:t>
      </w:r>
    </w:p>
    <w:p w14:paraId="32452F92" w14:textId="77777777" w:rsidR="0098198E" w:rsidRPr="00A35BA7" w:rsidRDefault="0098198E" w:rsidP="00A35BA7">
      <w:pPr>
        <w:pStyle w:val="PargrafodaLista"/>
        <w:numPr>
          <w:ilvl w:val="0"/>
          <w:numId w:val="39"/>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 xml:space="preserve">O Edital de Resgate Antecipado Facultativo deverá conter, no mínimo, as seguintes informações: </w:t>
      </w:r>
      <w:r w:rsidRPr="00A35BA7">
        <w:rPr>
          <w:rFonts w:ascii="Tahoma" w:hAnsi="Tahoma" w:cs="Tahoma"/>
          <w:b/>
          <w:sz w:val="20"/>
          <w:szCs w:val="20"/>
        </w:rPr>
        <w:t>(</w:t>
      </w:r>
      <w:r w:rsidR="00F05DC2" w:rsidRPr="00A35BA7">
        <w:rPr>
          <w:rFonts w:ascii="Tahoma" w:hAnsi="Tahoma" w:cs="Tahoma"/>
          <w:b/>
          <w:sz w:val="20"/>
          <w:szCs w:val="20"/>
        </w:rPr>
        <w:t>a</w:t>
      </w:r>
      <w:r w:rsidRPr="00A35BA7">
        <w:rPr>
          <w:rFonts w:ascii="Tahoma" w:hAnsi="Tahoma" w:cs="Tahoma"/>
          <w:b/>
          <w:sz w:val="20"/>
          <w:szCs w:val="20"/>
        </w:rPr>
        <w:t>)</w:t>
      </w:r>
      <w:r w:rsidR="00884A77" w:rsidRPr="00A35BA7">
        <w:rPr>
          <w:rFonts w:ascii="Tahoma" w:hAnsi="Tahoma" w:cs="Tahoma"/>
          <w:sz w:val="20"/>
          <w:szCs w:val="20"/>
        </w:rPr>
        <w:t> </w:t>
      </w:r>
      <w:r w:rsidRPr="00A35BA7">
        <w:rPr>
          <w:rFonts w:ascii="Tahoma" w:hAnsi="Tahoma" w:cs="Tahoma"/>
          <w:sz w:val="20"/>
          <w:szCs w:val="20"/>
        </w:rPr>
        <w:t xml:space="preserve">a data efetiva para o resgate das Debêntures e pagamento aos Debenturistas; </w:t>
      </w:r>
      <w:r w:rsidRPr="00A35BA7">
        <w:rPr>
          <w:rFonts w:ascii="Tahoma" w:hAnsi="Tahoma" w:cs="Tahoma"/>
          <w:b/>
          <w:sz w:val="20"/>
          <w:szCs w:val="20"/>
        </w:rPr>
        <w:t>(</w:t>
      </w:r>
      <w:r w:rsidR="00F05DC2" w:rsidRPr="00A35BA7">
        <w:rPr>
          <w:rFonts w:ascii="Tahoma" w:hAnsi="Tahoma" w:cs="Tahoma"/>
          <w:b/>
          <w:sz w:val="20"/>
          <w:szCs w:val="20"/>
        </w:rPr>
        <w:t>b</w:t>
      </w:r>
      <w:r w:rsidRPr="00A35BA7">
        <w:rPr>
          <w:rFonts w:ascii="Tahoma" w:hAnsi="Tahoma" w:cs="Tahoma"/>
          <w:b/>
          <w:sz w:val="20"/>
          <w:szCs w:val="20"/>
        </w:rPr>
        <w:t>)</w:t>
      </w:r>
      <w:r w:rsidR="00884A77" w:rsidRPr="00A35BA7">
        <w:rPr>
          <w:rFonts w:ascii="Tahoma" w:hAnsi="Tahoma" w:cs="Tahoma"/>
          <w:sz w:val="20"/>
          <w:szCs w:val="20"/>
        </w:rPr>
        <w:t> </w:t>
      </w:r>
      <w:r w:rsidRPr="00A35BA7">
        <w:rPr>
          <w:rFonts w:ascii="Tahoma" w:hAnsi="Tahoma" w:cs="Tahoma"/>
          <w:sz w:val="20"/>
          <w:szCs w:val="20"/>
        </w:rPr>
        <w:t xml:space="preserve">o valor do prêmio de Resgate Antecipado Facultativo, conforme </w:t>
      </w:r>
      <w:r w:rsidR="00884A77" w:rsidRPr="00A35BA7">
        <w:rPr>
          <w:rFonts w:ascii="Tahoma" w:hAnsi="Tahoma" w:cs="Tahoma"/>
          <w:sz w:val="20"/>
          <w:szCs w:val="20"/>
        </w:rPr>
        <w:t xml:space="preserve">o inciso </w:t>
      </w:r>
      <w:r w:rsidR="00884A77" w:rsidRPr="00A35BA7">
        <w:rPr>
          <w:rFonts w:ascii="Tahoma" w:hAnsi="Tahoma" w:cs="Tahoma"/>
          <w:sz w:val="20"/>
          <w:szCs w:val="20"/>
        </w:rPr>
        <w:fldChar w:fldCharType="begin"/>
      </w:r>
      <w:r w:rsidR="00884A77" w:rsidRPr="00A35BA7">
        <w:rPr>
          <w:rFonts w:ascii="Tahoma" w:hAnsi="Tahoma" w:cs="Tahoma"/>
          <w:sz w:val="20"/>
          <w:szCs w:val="20"/>
        </w:rPr>
        <w:instrText xml:space="preserve"> REF _Ref445229978 \r \h </w:instrText>
      </w:r>
      <w:r w:rsidR="00827089" w:rsidRPr="00A35BA7">
        <w:rPr>
          <w:rFonts w:ascii="Tahoma" w:hAnsi="Tahoma" w:cs="Tahoma"/>
          <w:sz w:val="20"/>
          <w:szCs w:val="20"/>
        </w:rPr>
        <w:instrText xml:space="preserve"> \* MERGEFORMAT </w:instrText>
      </w:r>
      <w:r w:rsidR="00884A77" w:rsidRPr="00A35BA7">
        <w:rPr>
          <w:rFonts w:ascii="Tahoma" w:hAnsi="Tahoma" w:cs="Tahoma"/>
          <w:sz w:val="20"/>
          <w:szCs w:val="20"/>
        </w:rPr>
      </w:r>
      <w:r w:rsidR="00884A77" w:rsidRPr="00A35BA7">
        <w:rPr>
          <w:rFonts w:ascii="Tahoma" w:hAnsi="Tahoma" w:cs="Tahoma"/>
          <w:sz w:val="20"/>
          <w:szCs w:val="20"/>
        </w:rPr>
        <w:fldChar w:fldCharType="separate"/>
      </w:r>
      <w:r w:rsidR="00FA6B8D">
        <w:rPr>
          <w:rFonts w:ascii="Tahoma" w:hAnsi="Tahoma" w:cs="Tahoma"/>
          <w:sz w:val="20"/>
          <w:szCs w:val="20"/>
        </w:rPr>
        <w:t>(iv)</w:t>
      </w:r>
      <w:r w:rsidR="00884A77" w:rsidRPr="00A35BA7">
        <w:rPr>
          <w:rFonts w:ascii="Tahoma" w:hAnsi="Tahoma" w:cs="Tahoma"/>
          <w:sz w:val="20"/>
          <w:szCs w:val="20"/>
        </w:rPr>
        <w:fldChar w:fldCharType="end"/>
      </w:r>
      <w:r w:rsidRPr="00A35BA7">
        <w:rPr>
          <w:rFonts w:ascii="Tahoma" w:hAnsi="Tahoma" w:cs="Tahoma"/>
          <w:sz w:val="20"/>
          <w:szCs w:val="20"/>
        </w:rPr>
        <w:t xml:space="preserve"> abaixo; </w:t>
      </w:r>
      <w:r w:rsidR="00C33A8D" w:rsidRPr="00A35BA7">
        <w:rPr>
          <w:rFonts w:ascii="Tahoma" w:hAnsi="Tahoma" w:cs="Tahoma"/>
          <w:sz w:val="20"/>
          <w:szCs w:val="20"/>
        </w:rPr>
        <w:t xml:space="preserve">e </w:t>
      </w:r>
      <w:r w:rsidRPr="00A35BA7">
        <w:rPr>
          <w:rFonts w:ascii="Tahoma" w:hAnsi="Tahoma" w:cs="Tahoma"/>
          <w:b/>
          <w:sz w:val="20"/>
          <w:szCs w:val="20"/>
        </w:rPr>
        <w:t>(</w:t>
      </w:r>
      <w:r w:rsidR="00F05DC2" w:rsidRPr="00A35BA7">
        <w:rPr>
          <w:rFonts w:ascii="Tahoma" w:hAnsi="Tahoma" w:cs="Tahoma"/>
          <w:b/>
          <w:sz w:val="20"/>
          <w:szCs w:val="20"/>
        </w:rPr>
        <w:t>c</w:t>
      </w:r>
      <w:r w:rsidRPr="00A35BA7">
        <w:rPr>
          <w:rFonts w:ascii="Tahoma" w:hAnsi="Tahoma" w:cs="Tahoma"/>
          <w:b/>
          <w:sz w:val="20"/>
          <w:szCs w:val="20"/>
        </w:rPr>
        <w:t>)</w:t>
      </w:r>
      <w:r w:rsidR="00884A77" w:rsidRPr="00A35BA7">
        <w:rPr>
          <w:rFonts w:ascii="Tahoma" w:hAnsi="Tahoma" w:cs="Tahoma"/>
          <w:b/>
          <w:sz w:val="20"/>
          <w:szCs w:val="20"/>
        </w:rPr>
        <w:t> </w:t>
      </w:r>
      <w:r w:rsidRPr="00A35BA7">
        <w:rPr>
          <w:rFonts w:ascii="Tahoma" w:hAnsi="Tahoma" w:cs="Tahoma"/>
          <w:sz w:val="20"/>
          <w:szCs w:val="20"/>
        </w:rPr>
        <w:t>quaisquer outras informações necessárias à operacionalização do Resgate Antecipado Facultativo.</w:t>
      </w:r>
    </w:p>
    <w:p w14:paraId="3BF13C76" w14:textId="5B6D8053" w:rsidR="00652F1D" w:rsidRPr="00A35BA7" w:rsidRDefault="0098198E" w:rsidP="00A35BA7">
      <w:pPr>
        <w:pStyle w:val="PargrafodaLista"/>
        <w:numPr>
          <w:ilvl w:val="0"/>
          <w:numId w:val="39"/>
        </w:numPr>
        <w:tabs>
          <w:tab w:val="left" w:pos="1418"/>
        </w:tabs>
        <w:spacing w:before="120" w:after="120" w:line="320" w:lineRule="exact"/>
        <w:ind w:left="1985" w:hanging="567"/>
        <w:rPr>
          <w:rFonts w:ascii="Tahoma" w:hAnsi="Tahoma" w:cs="Tahoma"/>
          <w:sz w:val="20"/>
          <w:szCs w:val="20"/>
        </w:rPr>
      </w:pPr>
      <w:bookmarkStart w:id="160" w:name="_Ref445229978"/>
      <w:r w:rsidRPr="00A35BA7">
        <w:rPr>
          <w:rFonts w:ascii="Tahoma" w:hAnsi="Tahoma" w:cs="Tahoma"/>
          <w:sz w:val="20"/>
          <w:szCs w:val="20"/>
        </w:rPr>
        <w:t>O valor a ser pago aos Debenturistas a título de Resgate Antecipado Facultativo será equivalente ao Valor Nominal Unitário</w:t>
      </w:r>
      <w:r w:rsidR="000B72CF" w:rsidRPr="00A35BA7">
        <w:rPr>
          <w:rFonts w:ascii="Tahoma" w:hAnsi="Tahoma" w:cs="Tahoma"/>
          <w:sz w:val="20"/>
          <w:szCs w:val="20"/>
        </w:rPr>
        <w:t xml:space="preserve"> ou saldo do Valor Nominal Unitário, conforme o caso</w:t>
      </w:r>
      <w:r w:rsidRPr="00A35BA7">
        <w:rPr>
          <w:rFonts w:ascii="Tahoma" w:hAnsi="Tahoma" w:cs="Tahoma"/>
          <w:sz w:val="20"/>
          <w:szCs w:val="20"/>
        </w:rPr>
        <w:t>, acrescido</w:t>
      </w:r>
      <w:r w:rsidR="00884A77" w:rsidRPr="00A35BA7">
        <w:rPr>
          <w:rFonts w:ascii="Tahoma" w:hAnsi="Tahoma" w:cs="Tahoma"/>
          <w:sz w:val="20"/>
          <w:szCs w:val="20"/>
        </w:rPr>
        <w:t>:</w:t>
      </w:r>
      <w:r w:rsidRPr="00A35BA7">
        <w:rPr>
          <w:rFonts w:ascii="Tahoma" w:hAnsi="Tahoma" w:cs="Tahoma"/>
          <w:sz w:val="20"/>
          <w:szCs w:val="20"/>
        </w:rPr>
        <w:t xml:space="preserve"> </w:t>
      </w:r>
      <w:r w:rsidRPr="00A35BA7">
        <w:rPr>
          <w:rFonts w:ascii="Tahoma" w:hAnsi="Tahoma" w:cs="Tahoma"/>
          <w:b/>
          <w:sz w:val="20"/>
          <w:szCs w:val="20"/>
        </w:rPr>
        <w:t>(</w:t>
      </w:r>
      <w:r w:rsidR="00F05DC2" w:rsidRPr="00A35BA7">
        <w:rPr>
          <w:rFonts w:ascii="Tahoma" w:hAnsi="Tahoma" w:cs="Tahoma"/>
          <w:b/>
          <w:sz w:val="20"/>
          <w:szCs w:val="20"/>
        </w:rPr>
        <w:t>a</w:t>
      </w:r>
      <w:r w:rsidRPr="00A35BA7">
        <w:rPr>
          <w:rFonts w:ascii="Tahoma" w:hAnsi="Tahoma" w:cs="Tahoma"/>
          <w:b/>
          <w:sz w:val="20"/>
          <w:szCs w:val="20"/>
        </w:rPr>
        <w:t>)</w:t>
      </w:r>
      <w:r w:rsidRPr="00A35BA7">
        <w:rPr>
          <w:rFonts w:ascii="Tahoma" w:hAnsi="Tahoma" w:cs="Tahoma"/>
          <w:sz w:val="20"/>
          <w:szCs w:val="20"/>
        </w:rPr>
        <w:t xml:space="preserve"> da Remuneração, calculada </w:t>
      </w:r>
      <w:r w:rsidRPr="00A35BA7">
        <w:rPr>
          <w:rFonts w:ascii="Tahoma" w:hAnsi="Tahoma" w:cs="Tahoma"/>
          <w:i/>
          <w:sz w:val="20"/>
          <w:szCs w:val="20"/>
        </w:rPr>
        <w:t>pro rata temporis</w:t>
      </w:r>
      <w:r w:rsidRPr="00A35BA7">
        <w:rPr>
          <w:rFonts w:ascii="Tahoma" w:hAnsi="Tahoma" w:cs="Tahoma"/>
          <w:sz w:val="20"/>
          <w:szCs w:val="20"/>
        </w:rPr>
        <w:t xml:space="preserve"> a partir da </w:t>
      </w:r>
      <w:r w:rsidR="005022BC" w:rsidRPr="00A35BA7">
        <w:rPr>
          <w:rFonts w:ascii="Tahoma" w:hAnsi="Tahoma" w:cs="Tahoma"/>
          <w:sz w:val="20"/>
          <w:szCs w:val="20"/>
        </w:rPr>
        <w:t xml:space="preserve">Data de </w:t>
      </w:r>
      <w:r w:rsidR="00D10D9E" w:rsidRPr="00A35BA7">
        <w:rPr>
          <w:rFonts w:ascii="Tahoma" w:hAnsi="Tahoma" w:cs="Tahoma"/>
          <w:sz w:val="20"/>
          <w:szCs w:val="20"/>
        </w:rPr>
        <w:t xml:space="preserve">Integralização </w:t>
      </w:r>
      <w:r w:rsidRPr="00A35BA7">
        <w:rPr>
          <w:rFonts w:ascii="Tahoma" w:hAnsi="Tahoma" w:cs="Tahoma"/>
          <w:sz w:val="20"/>
          <w:szCs w:val="20"/>
        </w:rPr>
        <w:t>ou da Data de Pagamento da Remuneração imediatamente anterior, conforme o caso</w:t>
      </w:r>
      <w:r w:rsidR="0065580B" w:rsidRPr="00A35BA7">
        <w:rPr>
          <w:rFonts w:ascii="Tahoma" w:hAnsi="Tahoma" w:cs="Tahoma"/>
          <w:sz w:val="20"/>
          <w:szCs w:val="20"/>
        </w:rPr>
        <w:t>, até a data do Resgate Antecipado Facultativo (</w:t>
      </w:r>
      <w:r w:rsidR="00884A77" w:rsidRPr="00A35BA7">
        <w:rPr>
          <w:rFonts w:ascii="Tahoma" w:hAnsi="Tahoma" w:cs="Tahoma"/>
          <w:sz w:val="20"/>
          <w:szCs w:val="20"/>
        </w:rPr>
        <w:t>"</w:t>
      </w:r>
      <w:r w:rsidR="0065580B" w:rsidRPr="006145EC">
        <w:rPr>
          <w:rFonts w:ascii="Tahoma" w:hAnsi="Tahoma" w:cs="Tahoma"/>
          <w:sz w:val="20"/>
          <w:szCs w:val="20"/>
          <w:u w:val="single"/>
        </w:rPr>
        <w:t>Valor de Resgate</w:t>
      </w:r>
      <w:r w:rsidR="00C87693" w:rsidRPr="006145EC">
        <w:rPr>
          <w:rFonts w:ascii="Tahoma" w:hAnsi="Tahoma" w:cs="Tahoma"/>
          <w:sz w:val="20"/>
          <w:szCs w:val="20"/>
          <w:u w:val="single"/>
        </w:rPr>
        <w:t xml:space="preserve"> para o Resgate Antecipado Facultativo</w:t>
      </w:r>
      <w:r w:rsidR="00884A77" w:rsidRPr="00A35BA7">
        <w:rPr>
          <w:rFonts w:ascii="Tahoma" w:hAnsi="Tahoma" w:cs="Tahoma"/>
          <w:sz w:val="20"/>
          <w:szCs w:val="20"/>
        </w:rPr>
        <w:t>"</w:t>
      </w:r>
      <w:r w:rsidR="0065580B" w:rsidRPr="00A35BA7">
        <w:rPr>
          <w:rFonts w:ascii="Tahoma" w:hAnsi="Tahoma" w:cs="Tahoma"/>
          <w:sz w:val="20"/>
          <w:szCs w:val="20"/>
        </w:rPr>
        <w:t>)</w:t>
      </w:r>
      <w:r w:rsidRPr="00A35BA7">
        <w:rPr>
          <w:rFonts w:ascii="Tahoma" w:hAnsi="Tahoma" w:cs="Tahoma"/>
          <w:sz w:val="20"/>
          <w:szCs w:val="20"/>
        </w:rPr>
        <w:t xml:space="preserve">; </w:t>
      </w:r>
      <w:r w:rsidR="00652F1D" w:rsidRPr="00A35BA7">
        <w:rPr>
          <w:rFonts w:ascii="Tahoma" w:hAnsi="Tahoma" w:cs="Tahoma"/>
          <w:b/>
          <w:sz w:val="20"/>
          <w:szCs w:val="20"/>
        </w:rPr>
        <w:t>(</w:t>
      </w:r>
      <w:r w:rsidR="00F05DC2" w:rsidRPr="00A35BA7">
        <w:rPr>
          <w:rFonts w:ascii="Tahoma" w:hAnsi="Tahoma" w:cs="Tahoma"/>
          <w:b/>
          <w:sz w:val="20"/>
          <w:szCs w:val="20"/>
        </w:rPr>
        <w:t>b</w:t>
      </w:r>
      <w:r w:rsidR="00652F1D" w:rsidRPr="00A35BA7">
        <w:rPr>
          <w:rFonts w:ascii="Tahoma" w:hAnsi="Tahoma" w:cs="Tahoma"/>
          <w:b/>
          <w:sz w:val="20"/>
          <w:szCs w:val="20"/>
        </w:rPr>
        <w:t>)</w:t>
      </w:r>
      <w:r w:rsidR="00EA265B" w:rsidRPr="00A35BA7">
        <w:rPr>
          <w:rFonts w:ascii="Tahoma" w:hAnsi="Tahoma" w:cs="Tahoma"/>
          <w:b/>
          <w:sz w:val="20"/>
          <w:szCs w:val="20"/>
        </w:rPr>
        <w:t> </w:t>
      </w:r>
      <w:r w:rsidR="00652F1D" w:rsidRPr="00A35BA7">
        <w:rPr>
          <w:rFonts w:ascii="Tahoma" w:hAnsi="Tahoma" w:cs="Tahoma"/>
          <w:sz w:val="20"/>
          <w:szCs w:val="20"/>
        </w:rPr>
        <w:t>de demais encargos devidos e não pagos até a data do Resgate Antecipado</w:t>
      </w:r>
      <w:r w:rsidR="00E823CA" w:rsidRPr="00A35BA7">
        <w:rPr>
          <w:rFonts w:ascii="Tahoma" w:hAnsi="Tahoma" w:cs="Tahoma"/>
          <w:sz w:val="20"/>
          <w:szCs w:val="20"/>
        </w:rPr>
        <w:t xml:space="preserve"> Facultativo</w:t>
      </w:r>
      <w:r w:rsidR="00652F1D" w:rsidRPr="00A35BA7">
        <w:rPr>
          <w:rFonts w:ascii="Tahoma" w:hAnsi="Tahoma" w:cs="Tahoma"/>
          <w:sz w:val="20"/>
          <w:szCs w:val="20"/>
        </w:rPr>
        <w:t xml:space="preserve">; </w:t>
      </w:r>
      <w:r w:rsidRPr="00A35BA7">
        <w:rPr>
          <w:rFonts w:ascii="Tahoma" w:hAnsi="Tahoma" w:cs="Tahoma"/>
          <w:sz w:val="20"/>
          <w:szCs w:val="20"/>
        </w:rPr>
        <w:t xml:space="preserve">e </w:t>
      </w:r>
      <w:r w:rsidRPr="00A35BA7">
        <w:rPr>
          <w:rFonts w:ascii="Tahoma" w:hAnsi="Tahoma" w:cs="Tahoma"/>
          <w:b/>
          <w:sz w:val="20"/>
          <w:szCs w:val="20"/>
        </w:rPr>
        <w:t>(</w:t>
      </w:r>
      <w:r w:rsidR="00F05DC2" w:rsidRPr="00A35BA7">
        <w:rPr>
          <w:rFonts w:ascii="Tahoma" w:hAnsi="Tahoma" w:cs="Tahoma"/>
          <w:b/>
          <w:sz w:val="20"/>
          <w:szCs w:val="20"/>
        </w:rPr>
        <w:t>c</w:t>
      </w:r>
      <w:r w:rsidRPr="00A35BA7">
        <w:rPr>
          <w:rFonts w:ascii="Tahoma" w:hAnsi="Tahoma" w:cs="Tahoma"/>
          <w:b/>
          <w:sz w:val="20"/>
          <w:szCs w:val="20"/>
        </w:rPr>
        <w:t>)</w:t>
      </w:r>
      <w:r w:rsidRPr="00A35BA7">
        <w:rPr>
          <w:rFonts w:ascii="Tahoma" w:hAnsi="Tahoma" w:cs="Tahoma"/>
          <w:sz w:val="20"/>
          <w:szCs w:val="20"/>
        </w:rPr>
        <w:t xml:space="preserve"> </w:t>
      </w:r>
      <w:r w:rsidR="0065580B" w:rsidRPr="00A35BA7">
        <w:rPr>
          <w:rFonts w:ascii="Tahoma" w:hAnsi="Tahoma" w:cs="Tahoma"/>
          <w:sz w:val="20"/>
          <w:szCs w:val="20"/>
        </w:rPr>
        <w:t xml:space="preserve">de </w:t>
      </w:r>
      <w:r w:rsidRPr="00A35BA7">
        <w:rPr>
          <w:rFonts w:ascii="Tahoma" w:hAnsi="Tahoma" w:cs="Tahoma"/>
          <w:sz w:val="20"/>
          <w:szCs w:val="20"/>
        </w:rPr>
        <w:t>prêmio</w:t>
      </w:r>
      <w:r w:rsidR="00244C25" w:rsidRPr="00A35BA7">
        <w:rPr>
          <w:rFonts w:ascii="Tahoma" w:hAnsi="Tahoma" w:cs="Tahoma"/>
          <w:sz w:val="20"/>
          <w:szCs w:val="20"/>
        </w:rPr>
        <w:t xml:space="preserve"> </w:t>
      </w:r>
      <w:r w:rsidR="00244C25" w:rsidRPr="00A35BA7">
        <w:rPr>
          <w:rFonts w:ascii="Tahoma" w:hAnsi="Tahoma" w:cs="Tahoma"/>
          <w:i/>
          <w:sz w:val="20"/>
          <w:szCs w:val="20"/>
        </w:rPr>
        <w:t>flat</w:t>
      </w:r>
      <w:r w:rsidRPr="00A35BA7">
        <w:rPr>
          <w:rFonts w:ascii="Tahoma" w:hAnsi="Tahoma" w:cs="Tahoma"/>
          <w:sz w:val="20"/>
          <w:szCs w:val="20"/>
        </w:rPr>
        <w:t xml:space="preserve"> </w:t>
      </w:r>
      <w:r w:rsidR="006638FC">
        <w:rPr>
          <w:rFonts w:ascii="Tahoma" w:hAnsi="Tahoma" w:cs="Tahoma"/>
          <w:sz w:val="20"/>
          <w:szCs w:val="20"/>
        </w:rPr>
        <w:t xml:space="preserve">0,15% </w:t>
      </w:r>
      <w:r w:rsidR="00652F1D" w:rsidRPr="00A35BA7">
        <w:rPr>
          <w:rFonts w:ascii="Tahoma" w:hAnsi="Tahoma" w:cs="Tahoma"/>
          <w:sz w:val="20"/>
          <w:szCs w:val="20"/>
        </w:rPr>
        <w:t>incidente sobre o Valor de Resgate</w:t>
      </w:r>
      <w:r w:rsidR="00C87693" w:rsidRPr="00A35BA7">
        <w:rPr>
          <w:rFonts w:ascii="Tahoma" w:hAnsi="Tahoma" w:cs="Tahoma"/>
          <w:sz w:val="20"/>
          <w:szCs w:val="20"/>
        </w:rPr>
        <w:t xml:space="preserve"> para o Resgate Antecipado Facultativo</w:t>
      </w:r>
      <w:bookmarkEnd w:id="160"/>
      <w:r w:rsidR="006638FC">
        <w:rPr>
          <w:rFonts w:ascii="Tahoma" w:hAnsi="Tahoma" w:cs="Tahoma"/>
          <w:sz w:val="20"/>
          <w:szCs w:val="20"/>
        </w:rPr>
        <w:t>.</w:t>
      </w:r>
      <w:r w:rsidRPr="00A35BA7">
        <w:rPr>
          <w:rFonts w:ascii="Tahoma" w:hAnsi="Tahoma" w:cs="Tahoma"/>
          <w:sz w:val="20"/>
          <w:szCs w:val="20"/>
        </w:rPr>
        <w:t xml:space="preserve"> </w:t>
      </w:r>
    </w:p>
    <w:p w14:paraId="36C77644" w14:textId="7720265F" w:rsidR="0098198E" w:rsidRPr="00A35BA7" w:rsidRDefault="0098198E" w:rsidP="00A35BA7">
      <w:pPr>
        <w:pStyle w:val="PargrafodaLista"/>
        <w:numPr>
          <w:ilvl w:val="0"/>
          <w:numId w:val="39"/>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O pagamento das Debêntures resgatadas antecipadamente por meio do Resgate Antecipado Facultativo será feito</w:t>
      </w:r>
      <w:r w:rsidR="00EA265B" w:rsidRPr="00A35BA7">
        <w:rPr>
          <w:rFonts w:ascii="Tahoma" w:hAnsi="Tahoma" w:cs="Tahoma"/>
          <w:sz w:val="20"/>
          <w:szCs w:val="20"/>
        </w:rPr>
        <w:t>:</w:t>
      </w:r>
      <w:r w:rsidRPr="00A35BA7">
        <w:rPr>
          <w:rFonts w:ascii="Tahoma" w:hAnsi="Tahoma" w:cs="Tahoma"/>
          <w:sz w:val="20"/>
          <w:szCs w:val="20"/>
        </w:rPr>
        <w:t xml:space="preserve"> </w:t>
      </w:r>
      <w:r w:rsidR="00F05DC2" w:rsidRPr="00A35BA7">
        <w:rPr>
          <w:rFonts w:ascii="Tahoma" w:hAnsi="Tahoma" w:cs="Tahoma"/>
          <w:b/>
          <w:sz w:val="20"/>
          <w:szCs w:val="20"/>
        </w:rPr>
        <w:t>(a</w:t>
      </w:r>
      <w:r w:rsidRPr="00A35BA7">
        <w:rPr>
          <w:rFonts w:ascii="Tahoma" w:hAnsi="Tahoma" w:cs="Tahoma"/>
          <w:b/>
          <w:sz w:val="20"/>
          <w:szCs w:val="20"/>
        </w:rPr>
        <w:t>)</w:t>
      </w:r>
      <w:r w:rsidRPr="00A35BA7">
        <w:rPr>
          <w:rFonts w:ascii="Tahoma" w:hAnsi="Tahoma" w:cs="Tahoma"/>
          <w:sz w:val="20"/>
          <w:szCs w:val="20"/>
        </w:rPr>
        <w:t xml:space="preserve"> por meio dos procedimentos adotados pela </w:t>
      </w:r>
      <w:r w:rsidR="006638FC">
        <w:rPr>
          <w:rFonts w:ascii="Tahoma" w:hAnsi="Tahoma" w:cs="Tahoma"/>
          <w:sz w:val="20"/>
          <w:szCs w:val="20"/>
        </w:rPr>
        <w:t>B3</w:t>
      </w:r>
      <w:r w:rsidRPr="00A35BA7">
        <w:rPr>
          <w:rFonts w:ascii="Tahoma" w:hAnsi="Tahoma" w:cs="Tahoma"/>
          <w:sz w:val="20"/>
          <w:szCs w:val="20"/>
        </w:rPr>
        <w:t xml:space="preserve">, para as Debêntures custodiadas eletronicamente </w:t>
      </w:r>
      <w:r w:rsidR="00334054" w:rsidRPr="00A35BA7">
        <w:rPr>
          <w:rFonts w:ascii="Tahoma" w:hAnsi="Tahoma" w:cs="Tahoma"/>
          <w:sz w:val="20"/>
          <w:szCs w:val="20"/>
        </w:rPr>
        <w:t xml:space="preserve">na </w:t>
      </w:r>
      <w:r w:rsidR="006638FC">
        <w:rPr>
          <w:rFonts w:ascii="Tahoma" w:hAnsi="Tahoma" w:cs="Tahoma"/>
          <w:sz w:val="20"/>
          <w:szCs w:val="20"/>
        </w:rPr>
        <w:t>B3</w:t>
      </w:r>
      <w:r w:rsidR="00EA265B" w:rsidRPr="00A35BA7">
        <w:rPr>
          <w:rFonts w:ascii="Tahoma" w:hAnsi="Tahoma" w:cs="Tahoma"/>
          <w:sz w:val="20"/>
          <w:szCs w:val="20"/>
        </w:rPr>
        <w:t>;</w:t>
      </w:r>
      <w:r w:rsidRPr="00A35BA7">
        <w:rPr>
          <w:rFonts w:ascii="Tahoma" w:hAnsi="Tahoma" w:cs="Tahoma"/>
          <w:sz w:val="20"/>
          <w:szCs w:val="20"/>
        </w:rPr>
        <w:t xml:space="preserve"> ou </w:t>
      </w:r>
      <w:r w:rsidRPr="00A35BA7">
        <w:rPr>
          <w:rFonts w:ascii="Tahoma" w:hAnsi="Tahoma" w:cs="Tahoma"/>
          <w:b/>
          <w:sz w:val="20"/>
          <w:szCs w:val="20"/>
        </w:rPr>
        <w:t>(</w:t>
      </w:r>
      <w:r w:rsidR="00F05DC2" w:rsidRPr="00A35BA7">
        <w:rPr>
          <w:rFonts w:ascii="Tahoma" w:hAnsi="Tahoma" w:cs="Tahoma"/>
          <w:b/>
          <w:sz w:val="20"/>
          <w:szCs w:val="20"/>
        </w:rPr>
        <w:t>b</w:t>
      </w:r>
      <w:r w:rsidRPr="00A35BA7">
        <w:rPr>
          <w:rFonts w:ascii="Tahoma" w:hAnsi="Tahoma" w:cs="Tahoma"/>
          <w:b/>
          <w:sz w:val="20"/>
          <w:szCs w:val="20"/>
        </w:rPr>
        <w:t>)</w:t>
      </w:r>
      <w:r w:rsidRPr="00A35BA7">
        <w:rPr>
          <w:rFonts w:ascii="Tahoma" w:hAnsi="Tahoma" w:cs="Tahoma"/>
          <w:sz w:val="20"/>
          <w:szCs w:val="20"/>
        </w:rPr>
        <w:t xml:space="preserve"> mediante depósito em conta corrente, conforme indicada por cada Debenturista, no caso de Debêntures que não estejam custodiadas eletronicamente na </w:t>
      </w:r>
      <w:r w:rsidR="006638FC">
        <w:rPr>
          <w:rFonts w:ascii="Tahoma" w:hAnsi="Tahoma" w:cs="Tahoma"/>
          <w:sz w:val="20"/>
          <w:szCs w:val="20"/>
        </w:rPr>
        <w:t>B3</w:t>
      </w:r>
      <w:r w:rsidR="00DC1E20" w:rsidRPr="00A35BA7">
        <w:rPr>
          <w:rFonts w:ascii="Tahoma" w:hAnsi="Tahoma" w:cs="Tahoma"/>
          <w:sz w:val="20"/>
          <w:szCs w:val="20"/>
        </w:rPr>
        <w:t>, de acordo com os procedimentos do Escriturador</w:t>
      </w:r>
      <w:r w:rsidRPr="00A35BA7">
        <w:rPr>
          <w:rFonts w:ascii="Tahoma" w:hAnsi="Tahoma" w:cs="Tahoma"/>
          <w:sz w:val="20"/>
          <w:szCs w:val="20"/>
        </w:rPr>
        <w:t>.</w:t>
      </w:r>
    </w:p>
    <w:p w14:paraId="2D9BE3D3" w14:textId="00B71A0C" w:rsidR="0098198E" w:rsidRPr="00A35BA7" w:rsidRDefault="0098198E" w:rsidP="00A35BA7">
      <w:pPr>
        <w:pStyle w:val="PargrafodaLista"/>
        <w:numPr>
          <w:ilvl w:val="0"/>
          <w:numId w:val="39"/>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 xml:space="preserve">Emissora deverá comunicar a realização do Resgate Antecipado Facultativo à </w:t>
      </w:r>
      <w:r w:rsidR="006638FC">
        <w:rPr>
          <w:rFonts w:ascii="Tahoma" w:hAnsi="Tahoma" w:cs="Tahoma"/>
          <w:sz w:val="20"/>
          <w:szCs w:val="20"/>
        </w:rPr>
        <w:t>B3</w:t>
      </w:r>
      <w:r w:rsidR="006638FC" w:rsidRPr="00A35BA7">
        <w:rPr>
          <w:rFonts w:ascii="Tahoma" w:hAnsi="Tahoma" w:cs="Tahoma"/>
          <w:sz w:val="20"/>
          <w:szCs w:val="20"/>
        </w:rPr>
        <w:t xml:space="preserve"> </w:t>
      </w:r>
      <w:r w:rsidRPr="00A35BA7">
        <w:rPr>
          <w:rFonts w:ascii="Tahoma" w:hAnsi="Tahoma" w:cs="Tahoma"/>
          <w:sz w:val="20"/>
          <w:szCs w:val="20"/>
        </w:rPr>
        <w:t xml:space="preserve">por meio de correspondência escrita com o de acordo do Agente Fiduciário no mínimo </w:t>
      </w:r>
      <w:r w:rsidR="00FC0118" w:rsidRPr="00A35BA7">
        <w:rPr>
          <w:rFonts w:ascii="Tahoma" w:hAnsi="Tahoma" w:cs="Tahoma"/>
          <w:sz w:val="20"/>
          <w:szCs w:val="20"/>
        </w:rPr>
        <w:t xml:space="preserve">de </w:t>
      </w:r>
      <w:r w:rsidR="00A325B3">
        <w:rPr>
          <w:rFonts w:ascii="Tahoma" w:hAnsi="Tahoma" w:cs="Tahoma"/>
          <w:sz w:val="20"/>
          <w:szCs w:val="20"/>
        </w:rPr>
        <w:t>3</w:t>
      </w:r>
      <w:r w:rsidR="00A325B3" w:rsidRPr="00A35BA7">
        <w:rPr>
          <w:rFonts w:ascii="Tahoma" w:hAnsi="Tahoma" w:cs="Tahoma"/>
          <w:sz w:val="20"/>
          <w:szCs w:val="20"/>
        </w:rPr>
        <w:t xml:space="preserve"> </w:t>
      </w:r>
      <w:r w:rsidRPr="00A35BA7">
        <w:rPr>
          <w:rFonts w:ascii="Tahoma" w:hAnsi="Tahoma" w:cs="Tahoma"/>
          <w:sz w:val="20"/>
          <w:szCs w:val="20"/>
        </w:rPr>
        <w:t>(</w:t>
      </w:r>
      <w:r w:rsidR="00A325B3">
        <w:rPr>
          <w:rFonts w:ascii="Tahoma" w:hAnsi="Tahoma" w:cs="Tahoma"/>
          <w:sz w:val="20"/>
          <w:szCs w:val="20"/>
        </w:rPr>
        <w:t>três</w:t>
      </w:r>
      <w:r w:rsidRPr="00A35BA7">
        <w:rPr>
          <w:rFonts w:ascii="Tahoma" w:hAnsi="Tahoma" w:cs="Tahoma"/>
          <w:sz w:val="20"/>
          <w:szCs w:val="20"/>
        </w:rPr>
        <w:t xml:space="preserve">) </w:t>
      </w:r>
      <w:r w:rsidR="007015A5" w:rsidRPr="00A35BA7">
        <w:rPr>
          <w:rFonts w:ascii="Tahoma" w:hAnsi="Tahoma" w:cs="Tahoma"/>
          <w:sz w:val="20"/>
          <w:szCs w:val="20"/>
        </w:rPr>
        <w:t>D</w:t>
      </w:r>
      <w:r w:rsidRPr="00A35BA7">
        <w:rPr>
          <w:rFonts w:ascii="Tahoma" w:hAnsi="Tahoma" w:cs="Tahoma"/>
          <w:sz w:val="20"/>
          <w:szCs w:val="20"/>
        </w:rPr>
        <w:t xml:space="preserve">ias </w:t>
      </w:r>
      <w:r w:rsidR="007015A5" w:rsidRPr="00A35BA7">
        <w:rPr>
          <w:rFonts w:ascii="Tahoma" w:hAnsi="Tahoma" w:cs="Tahoma"/>
          <w:sz w:val="20"/>
          <w:szCs w:val="20"/>
        </w:rPr>
        <w:t>Ú</w:t>
      </w:r>
      <w:r w:rsidRPr="00A35BA7">
        <w:rPr>
          <w:rFonts w:ascii="Tahoma" w:hAnsi="Tahoma" w:cs="Tahoma"/>
          <w:sz w:val="20"/>
          <w:szCs w:val="20"/>
        </w:rPr>
        <w:t>teis de antecedência da realização resgate antecipado das Debêntures.</w:t>
      </w:r>
    </w:p>
    <w:p w14:paraId="53986E89" w14:textId="77777777" w:rsidR="00B7793A" w:rsidRPr="00A35BA7" w:rsidRDefault="0098198E" w:rsidP="00A35BA7">
      <w:pPr>
        <w:pStyle w:val="PargrafodaLista"/>
        <w:numPr>
          <w:ilvl w:val="0"/>
          <w:numId w:val="39"/>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As Debêntures resgatadas pela Emissora nos termos aqui previstos deverão ser canceladas pela Emissora.</w:t>
      </w:r>
    </w:p>
    <w:p w14:paraId="2A383A35" w14:textId="6BCCB5A1" w:rsidR="00A42C58" w:rsidRPr="00A35BA7" w:rsidRDefault="00A42C58" w:rsidP="00A35BA7">
      <w:pPr>
        <w:pStyle w:val="PargrafodaLista"/>
        <w:numPr>
          <w:ilvl w:val="0"/>
          <w:numId w:val="38"/>
        </w:numPr>
        <w:tabs>
          <w:tab w:val="left" w:pos="1134"/>
        </w:tabs>
        <w:spacing w:before="120" w:after="120" w:line="320" w:lineRule="exact"/>
        <w:ind w:left="1418" w:hanging="567"/>
        <w:rPr>
          <w:rFonts w:ascii="Tahoma" w:hAnsi="Tahoma" w:cs="Tahoma"/>
          <w:b/>
          <w:sz w:val="20"/>
          <w:szCs w:val="20"/>
        </w:rPr>
      </w:pPr>
      <w:bookmarkStart w:id="161" w:name="_DV_M121"/>
      <w:bookmarkStart w:id="162" w:name="_Ref445300128"/>
      <w:bookmarkEnd w:id="161"/>
      <w:r w:rsidRPr="00A35BA7">
        <w:rPr>
          <w:rFonts w:ascii="Tahoma" w:hAnsi="Tahoma" w:cs="Tahoma"/>
          <w:b/>
          <w:sz w:val="20"/>
          <w:szCs w:val="20"/>
        </w:rPr>
        <w:t>Amortização Extraordinária Facultativa</w:t>
      </w:r>
      <w:bookmarkEnd w:id="162"/>
      <w:r w:rsidR="006638FC">
        <w:rPr>
          <w:rFonts w:ascii="Tahoma" w:hAnsi="Tahoma" w:cs="Tahoma"/>
          <w:b/>
          <w:sz w:val="20"/>
          <w:szCs w:val="20"/>
        </w:rPr>
        <w:t xml:space="preserve"> </w:t>
      </w:r>
    </w:p>
    <w:p w14:paraId="717C2FA7" w14:textId="57A2E2F3" w:rsidR="00C33A8D" w:rsidRPr="00A35BA7" w:rsidRDefault="00C33A8D" w:rsidP="00A35BA7">
      <w:pPr>
        <w:pStyle w:val="PargrafodaLista"/>
        <w:numPr>
          <w:ilvl w:val="0"/>
          <w:numId w:val="41"/>
        </w:numPr>
        <w:tabs>
          <w:tab w:val="left" w:pos="1418"/>
        </w:tabs>
        <w:spacing w:before="120" w:after="120" w:line="320" w:lineRule="exact"/>
        <w:ind w:left="1985" w:hanging="567"/>
        <w:rPr>
          <w:rFonts w:ascii="Tahoma" w:hAnsi="Tahoma" w:cs="Tahoma"/>
          <w:sz w:val="20"/>
          <w:szCs w:val="20"/>
        </w:rPr>
      </w:pPr>
      <w:bookmarkStart w:id="163" w:name="_Ref445300133"/>
      <w:r w:rsidRPr="00A35BA7">
        <w:rPr>
          <w:rFonts w:ascii="Tahoma" w:hAnsi="Tahoma" w:cs="Tahoma"/>
          <w:sz w:val="20"/>
          <w:szCs w:val="20"/>
        </w:rPr>
        <w:t xml:space="preserve">A Emissora poderá, </w:t>
      </w:r>
      <w:r w:rsidR="00780416" w:rsidRPr="00A35BA7">
        <w:rPr>
          <w:rFonts w:ascii="Tahoma" w:hAnsi="Tahoma" w:cs="Tahoma"/>
          <w:sz w:val="20"/>
          <w:szCs w:val="20"/>
        </w:rPr>
        <w:t xml:space="preserve">a partir do </w:t>
      </w:r>
      <w:r w:rsidR="00AB096B">
        <w:rPr>
          <w:rFonts w:ascii="Tahoma" w:hAnsi="Tahoma" w:cs="Tahoma"/>
          <w:sz w:val="20"/>
          <w:szCs w:val="20"/>
        </w:rPr>
        <w:t>13º (décimo terceiro)</w:t>
      </w:r>
      <w:r w:rsidR="00780416" w:rsidRPr="00A35BA7">
        <w:rPr>
          <w:rFonts w:ascii="Tahoma" w:hAnsi="Tahoma" w:cs="Tahoma"/>
          <w:sz w:val="20"/>
          <w:szCs w:val="20"/>
        </w:rPr>
        <w:t xml:space="preserve"> mês contado da Data de Emissão</w:t>
      </w:r>
      <w:r w:rsidRPr="00A35BA7">
        <w:rPr>
          <w:rFonts w:ascii="Tahoma" w:hAnsi="Tahoma" w:cs="Tahoma"/>
          <w:sz w:val="20"/>
          <w:szCs w:val="20"/>
        </w:rPr>
        <w:t xml:space="preserve"> e a seu exclusivo critério, realizar a amortização extraordinária facultativa </w:t>
      </w:r>
      <w:r w:rsidR="00574C4B" w:rsidRPr="00A35BA7">
        <w:rPr>
          <w:rFonts w:ascii="Tahoma" w:hAnsi="Tahoma" w:cs="Tahoma"/>
          <w:sz w:val="20"/>
          <w:szCs w:val="20"/>
        </w:rPr>
        <w:t xml:space="preserve">parcial </w:t>
      </w:r>
      <w:r w:rsidRPr="00A35BA7">
        <w:rPr>
          <w:rFonts w:ascii="Tahoma" w:hAnsi="Tahoma" w:cs="Tahoma"/>
          <w:sz w:val="20"/>
          <w:szCs w:val="20"/>
        </w:rPr>
        <w:t xml:space="preserve">do Valor Nominal Unitário ou saldo do Valor nominal Unitário das Debêntures, </w:t>
      </w:r>
      <w:r w:rsidRPr="00A35BA7">
        <w:rPr>
          <w:rFonts w:ascii="Tahoma" w:hAnsi="Tahoma" w:cs="Tahoma"/>
          <w:sz w:val="20"/>
          <w:szCs w:val="20"/>
        </w:rPr>
        <w:lastRenderedPageBreak/>
        <w:t>conforme o caso, limitada a 98%</w:t>
      </w:r>
      <w:r w:rsidR="00F05DC2" w:rsidRPr="00A35BA7">
        <w:rPr>
          <w:rFonts w:ascii="Tahoma" w:hAnsi="Tahoma" w:cs="Tahoma"/>
          <w:sz w:val="20"/>
          <w:szCs w:val="20"/>
        </w:rPr>
        <w:t> </w:t>
      </w:r>
      <w:r w:rsidRPr="00A35BA7">
        <w:rPr>
          <w:rFonts w:ascii="Tahoma" w:hAnsi="Tahoma" w:cs="Tahoma"/>
          <w:sz w:val="20"/>
          <w:szCs w:val="20"/>
        </w:rPr>
        <w:t xml:space="preserve">(noventa e oito por cento) do saldo devedor do Valor Nominal Unitário das Debêntures, que deverá abranger, proporcionalmente, todas as Debêntures, mediante notificação prévia aos Debenturistas com cópia para o Agente Fiduciário, Banco Liquidante, o Escriturador e à </w:t>
      </w:r>
      <w:r w:rsidR="008B10DF">
        <w:rPr>
          <w:rFonts w:ascii="Tahoma" w:hAnsi="Tahoma" w:cs="Tahoma"/>
          <w:sz w:val="20"/>
          <w:szCs w:val="20"/>
        </w:rPr>
        <w:t>B3</w:t>
      </w:r>
      <w:r w:rsidR="008B10DF" w:rsidRPr="00A35BA7">
        <w:rPr>
          <w:rFonts w:ascii="Tahoma" w:hAnsi="Tahoma" w:cs="Tahoma"/>
          <w:sz w:val="20"/>
          <w:szCs w:val="20"/>
        </w:rPr>
        <w:t xml:space="preserve"> </w:t>
      </w:r>
      <w:r w:rsidRPr="00A35BA7">
        <w:rPr>
          <w:rFonts w:ascii="Tahoma" w:hAnsi="Tahoma" w:cs="Tahoma"/>
          <w:sz w:val="20"/>
          <w:szCs w:val="20"/>
        </w:rPr>
        <w:t>ou mediante publicação de aviso aos Debenturistas nos termos do item</w:t>
      </w:r>
      <w:r w:rsidR="00415EBF" w:rsidRPr="00A35BA7">
        <w:rPr>
          <w:rFonts w:ascii="Tahoma" w:hAnsi="Tahoma" w:cs="Tahoma"/>
          <w:sz w:val="20"/>
          <w:szCs w:val="20"/>
        </w:rPr>
        <w:t> </w:t>
      </w:r>
      <w:r w:rsidR="00415EBF" w:rsidRPr="00A35BA7">
        <w:rPr>
          <w:rFonts w:ascii="Tahoma" w:hAnsi="Tahoma" w:cs="Tahoma"/>
          <w:sz w:val="20"/>
          <w:szCs w:val="20"/>
        </w:rPr>
        <w:fldChar w:fldCharType="begin"/>
      </w:r>
      <w:r w:rsidR="00415EBF" w:rsidRPr="00A35BA7">
        <w:rPr>
          <w:rFonts w:ascii="Tahoma" w:hAnsi="Tahoma" w:cs="Tahoma"/>
          <w:sz w:val="20"/>
          <w:szCs w:val="20"/>
        </w:rPr>
        <w:instrText xml:space="preserve"> REF _Ref445234558 \r \h  \* MERGEFORMAT </w:instrText>
      </w:r>
      <w:r w:rsidR="00415EBF" w:rsidRPr="00A35BA7">
        <w:rPr>
          <w:rFonts w:ascii="Tahoma" w:hAnsi="Tahoma" w:cs="Tahoma"/>
          <w:sz w:val="20"/>
          <w:szCs w:val="20"/>
        </w:rPr>
      </w:r>
      <w:r w:rsidR="00415EBF" w:rsidRPr="00A35BA7">
        <w:rPr>
          <w:rFonts w:ascii="Tahoma" w:hAnsi="Tahoma" w:cs="Tahoma"/>
          <w:sz w:val="20"/>
          <w:szCs w:val="20"/>
        </w:rPr>
        <w:fldChar w:fldCharType="separate"/>
      </w:r>
      <w:r w:rsidR="00FA6B8D">
        <w:rPr>
          <w:rFonts w:ascii="Tahoma" w:hAnsi="Tahoma" w:cs="Tahoma"/>
          <w:sz w:val="20"/>
          <w:szCs w:val="20"/>
        </w:rPr>
        <w:t>5.19</w:t>
      </w:r>
      <w:r w:rsidR="00415EBF" w:rsidRPr="00A35BA7">
        <w:rPr>
          <w:rFonts w:ascii="Tahoma" w:hAnsi="Tahoma" w:cs="Tahoma"/>
          <w:sz w:val="20"/>
          <w:szCs w:val="20"/>
        </w:rPr>
        <w:fldChar w:fldCharType="end"/>
      </w:r>
      <w:r w:rsidRPr="00A35BA7">
        <w:rPr>
          <w:rFonts w:ascii="Tahoma" w:hAnsi="Tahoma" w:cs="Tahoma"/>
          <w:sz w:val="20"/>
          <w:szCs w:val="20"/>
        </w:rPr>
        <w:t xml:space="preserve"> abaixo, com antecedência mínima de 10</w:t>
      </w:r>
      <w:r w:rsidR="00F05DC2" w:rsidRPr="00A35BA7">
        <w:rPr>
          <w:rFonts w:ascii="Tahoma" w:hAnsi="Tahoma" w:cs="Tahoma"/>
          <w:sz w:val="20"/>
          <w:szCs w:val="20"/>
        </w:rPr>
        <w:t> </w:t>
      </w:r>
      <w:r w:rsidRPr="00A35BA7">
        <w:rPr>
          <w:rFonts w:ascii="Tahoma" w:hAnsi="Tahoma" w:cs="Tahoma"/>
          <w:sz w:val="20"/>
          <w:szCs w:val="20"/>
        </w:rPr>
        <w:t>(dez) dias da data d</w:t>
      </w:r>
      <w:r w:rsidR="009A5DDC" w:rsidRPr="00A35BA7">
        <w:rPr>
          <w:rFonts w:ascii="Tahoma" w:hAnsi="Tahoma" w:cs="Tahoma"/>
          <w:sz w:val="20"/>
          <w:szCs w:val="20"/>
        </w:rPr>
        <w:t>a</w:t>
      </w:r>
      <w:r w:rsidRPr="00A35BA7">
        <w:rPr>
          <w:rFonts w:ascii="Tahoma" w:hAnsi="Tahoma" w:cs="Tahoma"/>
          <w:sz w:val="20"/>
          <w:szCs w:val="20"/>
        </w:rPr>
        <w:t xml:space="preserve"> efetiv</w:t>
      </w:r>
      <w:r w:rsidR="009A5DDC" w:rsidRPr="00A35BA7">
        <w:rPr>
          <w:rFonts w:ascii="Tahoma" w:hAnsi="Tahoma" w:cs="Tahoma"/>
          <w:sz w:val="20"/>
          <w:szCs w:val="20"/>
        </w:rPr>
        <w:t>a</w:t>
      </w:r>
      <w:r w:rsidRPr="00A35BA7">
        <w:rPr>
          <w:rFonts w:ascii="Tahoma" w:hAnsi="Tahoma" w:cs="Tahoma"/>
          <w:sz w:val="20"/>
          <w:szCs w:val="20"/>
        </w:rPr>
        <w:t xml:space="preserve"> </w:t>
      </w:r>
      <w:r w:rsidR="009A5DDC" w:rsidRPr="00A35BA7">
        <w:rPr>
          <w:rFonts w:ascii="Tahoma" w:hAnsi="Tahoma" w:cs="Tahoma"/>
          <w:sz w:val="20"/>
          <w:szCs w:val="20"/>
        </w:rPr>
        <w:t>amortização</w:t>
      </w:r>
      <w:r w:rsidRPr="00A35BA7">
        <w:rPr>
          <w:rFonts w:ascii="Tahoma" w:hAnsi="Tahoma" w:cs="Tahoma"/>
          <w:sz w:val="20"/>
          <w:szCs w:val="20"/>
        </w:rPr>
        <w:t xml:space="preserve"> (</w:t>
      </w:r>
      <w:r w:rsidR="00F05DC2" w:rsidRPr="00A35BA7">
        <w:rPr>
          <w:rFonts w:ascii="Tahoma" w:hAnsi="Tahoma" w:cs="Tahoma"/>
          <w:sz w:val="20"/>
          <w:szCs w:val="20"/>
        </w:rPr>
        <w:t>"</w:t>
      </w:r>
      <w:r w:rsidRPr="006145EC">
        <w:rPr>
          <w:rFonts w:ascii="Tahoma" w:hAnsi="Tahoma" w:cs="Tahoma"/>
          <w:sz w:val="20"/>
          <w:szCs w:val="20"/>
          <w:u w:val="single"/>
        </w:rPr>
        <w:t>Amortização Extraordinária</w:t>
      </w:r>
      <w:r w:rsidR="00F05DC2" w:rsidRPr="006145EC">
        <w:rPr>
          <w:rFonts w:ascii="Tahoma" w:hAnsi="Tahoma" w:cs="Tahoma"/>
          <w:sz w:val="20"/>
          <w:szCs w:val="20"/>
        </w:rPr>
        <w:t>"</w:t>
      </w:r>
      <w:r w:rsidRPr="006145EC">
        <w:rPr>
          <w:rFonts w:ascii="Tahoma" w:hAnsi="Tahoma" w:cs="Tahoma"/>
          <w:sz w:val="20"/>
          <w:szCs w:val="20"/>
        </w:rPr>
        <w:t xml:space="preserve"> e </w:t>
      </w:r>
      <w:r w:rsidR="00F05DC2" w:rsidRPr="006145EC">
        <w:rPr>
          <w:rFonts w:ascii="Tahoma" w:hAnsi="Tahoma" w:cs="Tahoma"/>
          <w:sz w:val="20"/>
          <w:szCs w:val="20"/>
        </w:rPr>
        <w:t>"</w:t>
      </w:r>
      <w:r w:rsidRPr="006145EC">
        <w:rPr>
          <w:rFonts w:ascii="Tahoma" w:hAnsi="Tahoma" w:cs="Tahoma"/>
          <w:sz w:val="20"/>
          <w:szCs w:val="20"/>
          <w:u w:val="single"/>
        </w:rPr>
        <w:t>Comunicação de Amortização Extraordinária</w:t>
      </w:r>
      <w:r w:rsidR="00F05DC2" w:rsidRPr="00A35BA7">
        <w:rPr>
          <w:rFonts w:ascii="Tahoma" w:hAnsi="Tahoma" w:cs="Tahoma"/>
          <w:sz w:val="20"/>
          <w:szCs w:val="20"/>
        </w:rPr>
        <w:t>"</w:t>
      </w:r>
      <w:r w:rsidRPr="00A35BA7">
        <w:rPr>
          <w:rFonts w:ascii="Tahoma" w:hAnsi="Tahoma" w:cs="Tahoma"/>
          <w:sz w:val="20"/>
          <w:szCs w:val="20"/>
        </w:rPr>
        <w:t xml:space="preserve">, respectivamente). A </w:t>
      </w:r>
      <w:r w:rsidR="008B10DF">
        <w:rPr>
          <w:rFonts w:ascii="Tahoma" w:hAnsi="Tahoma" w:cs="Tahoma"/>
          <w:sz w:val="20"/>
          <w:szCs w:val="20"/>
        </w:rPr>
        <w:t>B3</w:t>
      </w:r>
      <w:r w:rsidRPr="00A35BA7">
        <w:rPr>
          <w:rFonts w:ascii="Tahoma" w:hAnsi="Tahoma" w:cs="Tahoma"/>
          <w:sz w:val="20"/>
          <w:szCs w:val="20"/>
        </w:rPr>
        <w:t>, o Banco Liquidante e o Escriturador deverão ser comunicados da realização da Amortização Extraordinária com, no mínimo, 2</w:t>
      </w:r>
      <w:r w:rsidRPr="00A35BA7">
        <w:rPr>
          <w:rFonts w:ascii="Tahoma" w:hAnsi="Tahoma" w:cs="Tahoma"/>
          <w:b/>
          <w:sz w:val="20"/>
          <w:szCs w:val="20"/>
        </w:rPr>
        <w:t xml:space="preserve"> </w:t>
      </w:r>
      <w:r w:rsidRPr="00A35BA7">
        <w:rPr>
          <w:rFonts w:ascii="Tahoma" w:hAnsi="Tahoma" w:cs="Tahoma"/>
          <w:sz w:val="20"/>
          <w:szCs w:val="20"/>
        </w:rPr>
        <w:t>(dois) Dias Úteis de antecedência da data da Amortização Extraordinária.</w:t>
      </w:r>
      <w:bookmarkEnd w:id="163"/>
    </w:p>
    <w:p w14:paraId="775B4EA7" w14:textId="77777777" w:rsidR="00C33A8D" w:rsidRPr="00A35BA7" w:rsidRDefault="00C33A8D" w:rsidP="00A35BA7">
      <w:pPr>
        <w:pStyle w:val="PargrafodaLista"/>
        <w:numPr>
          <w:ilvl w:val="0"/>
          <w:numId w:val="41"/>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Na Comunicação de Amortização Extraordinária deverá constar</w:t>
      </w:r>
      <w:r w:rsidR="00F05DC2" w:rsidRPr="00A35BA7">
        <w:rPr>
          <w:rFonts w:ascii="Tahoma" w:hAnsi="Tahoma" w:cs="Tahoma"/>
          <w:sz w:val="20"/>
          <w:szCs w:val="20"/>
        </w:rPr>
        <w:t>:</w:t>
      </w:r>
      <w:r w:rsidRPr="00A35BA7">
        <w:rPr>
          <w:rFonts w:ascii="Tahoma" w:hAnsi="Tahoma" w:cs="Tahoma"/>
          <w:sz w:val="20"/>
          <w:szCs w:val="20"/>
        </w:rPr>
        <w:t xml:space="preserve"> </w:t>
      </w:r>
      <w:r w:rsidRPr="00A35BA7">
        <w:rPr>
          <w:rFonts w:ascii="Tahoma" w:hAnsi="Tahoma" w:cs="Tahoma"/>
          <w:b/>
          <w:sz w:val="20"/>
          <w:szCs w:val="20"/>
        </w:rPr>
        <w:t>(a)</w:t>
      </w:r>
      <w:r w:rsidRPr="00A35BA7">
        <w:rPr>
          <w:rFonts w:ascii="Tahoma" w:hAnsi="Tahoma" w:cs="Tahoma"/>
          <w:sz w:val="20"/>
          <w:szCs w:val="20"/>
        </w:rPr>
        <w:t xml:space="preserve"> a data e o procedimento de Amortização Extraordinária, observada a legislação pertinente, bem como os termos e condições estabelecidos nesta Escritura de Emissão; </w:t>
      </w:r>
      <w:r w:rsidRPr="00A35BA7">
        <w:rPr>
          <w:rFonts w:ascii="Tahoma" w:hAnsi="Tahoma" w:cs="Tahoma"/>
          <w:b/>
          <w:sz w:val="20"/>
          <w:szCs w:val="20"/>
        </w:rPr>
        <w:t>(b)</w:t>
      </w:r>
      <w:r w:rsidR="00415EBF" w:rsidRPr="00A35BA7">
        <w:rPr>
          <w:rFonts w:ascii="Tahoma" w:hAnsi="Tahoma" w:cs="Tahoma"/>
          <w:b/>
          <w:sz w:val="20"/>
          <w:szCs w:val="20"/>
        </w:rPr>
        <w:t> </w:t>
      </w:r>
      <w:r w:rsidRPr="00A35BA7">
        <w:rPr>
          <w:rFonts w:ascii="Tahoma" w:hAnsi="Tahoma" w:cs="Tahoma"/>
          <w:sz w:val="20"/>
          <w:szCs w:val="20"/>
        </w:rPr>
        <w:t>menção ao valor do pagamento devido aos Debenturistas, incluindo o valor do prêmio a ser pago, conforme disposto n</w:t>
      </w:r>
      <w:r w:rsidR="00415EBF" w:rsidRPr="00A35BA7">
        <w:rPr>
          <w:rFonts w:ascii="Tahoma" w:hAnsi="Tahoma" w:cs="Tahoma"/>
          <w:sz w:val="20"/>
          <w:szCs w:val="20"/>
        </w:rPr>
        <w:t>a alínea (c) do inciso </w:t>
      </w:r>
      <w:r w:rsidR="00415EBF" w:rsidRPr="00A35BA7">
        <w:rPr>
          <w:rFonts w:ascii="Tahoma" w:hAnsi="Tahoma" w:cs="Tahoma"/>
          <w:sz w:val="20"/>
          <w:szCs w:val="20"/>
        </w:rPr>
        <w:fldChar w:fldCharType="begin"/>
      </w:r>
      <w:r w:rsidR="00415EBF" w:rsidRPr="00A35BA7">
        <w:rPr>
          <w:rFonts w:ascii="Tahoma" w:hAnsi="Tahoma" w:cs="Tahoma"/>
          <w:sz w:val="20"/>
          <w:szCs w:val="20"/>
        </w:rPr>
        <w:instrText xml:space="preserve"> REF _Ref445234663 \r \h  \* MERGEFORMAT </w:instrText>
      </w:r>
      <w:r w:rsidR="00415EBF" w:rsidRPr="00A35BA7">
        <w:rPr>
          <w:rFonts w:ascii="Tahoma" w:hAnsi="Tahoma" w:cs="Tahoma"/>
          <w:sz w:val="20"/>
          <w:szCs w:val="20"/>
        </w:rPr>
      </w:r>
      <w:r w:rsidR="00415EBF" w:rsidRPr="00A35BA7">
        <w:rPr>
          <w:rFonts w:ascii="Tahoma" w:hAnsi="Tahoma" w:cs="Tahoma"/>
          <w:sz w:val="20"/>
          <w:szCs w:val="20"/>
        </w:rPr>
        <w:fldChar w:fldCharType="separate"/>
      </w:r>
      <w:r w:rsidR="00FA6B8D">
        <w:rPr>
          <w:rFonts w:ascii="Tahoma" w:hAnsi="Tahoma" w:cs="Tahoma"/>
          <w:sz w:val="20"/>
          <w:szCs w:val="20"/>
        </w:rPr>
        <w:t>(iii)</w:t>
      </w:r>
      <w:r w:rsidR="00415EBF" w:rsidRPr="00A35BA7">
        <w:rPr>
          <w:rFonts w:ascii="Tahoma" w:hAnsi="Tahoma" w:cs="Tahoma"/>
          <w:sz w:val="20"/>
          <w:szCs w:val="20"/>
        </w:rPr>
        <w:fldChar w:fldCharType="end"/>
      </w:r>
      <w:r w:rsidRPr="00A35BA7">
        <w:rPr>
          <w:rFonts w:ascii="Tahoma" w:hAnsi="Tahoma" w:cs="Tahoma"/>
          <w:sz w:val="20"/>
          <w:szCs w:val="20"/>
        </w:rPr>
        <w:t xml:space="preserve"> abaixo; e </w:t>
      </w:r>
      <w:r w:rsidRPr="00A35BA7">
        <w:rPr>
          <w:rFonts w:ascii="Tahoma" w:hAnsi="Tahoma" w:cs="Tahoma"/>
          <w:b/>
          <w:sz w:val="20"/>
          <w:szCs w:val="20"/>
        </w:rPr>
        <w:t xml:space="preserve">(c) </w:t>
      </w:r>
      <w:r w:rsidRPr="00A35BA7">
        <w:rPr>
          <w:rFonts w:ascii="Tahoma" w:hAnsi="Tahoma" w:cs="Tahoma"/>
          <w:sz w:val="20"/>
          <w:szCs w:val="20"/>
        </w:rPr>
        <w:t>as demais informações consideradas relevantes pela Emissora para conhecimento dos Debenturistas.</w:t>
      </w:r>
    </w:p>
    <w:p w14:paraId="6BCFE3DC" w14:textId="43545346" w:rsidR="00C33A8D" w:rsidRPr="00A35BA7" w:rsidRDefault="00C33A8D" w:rsidP="00A35BA7">
      <w:pPr>
        <w:pStyle w:val="PargrafodaLista"/>
        <w:numPr>
          <w:ilvl w:val="0"/>
          <w:numId w:val="41"/>
        </w:numPr>
        <w:tabs>
          <w:tab w:val="left" w:pos="1418"/>
        </w:tabs>
        <w:spacing w:before="120" w:after="120" w:line="320" w:lineRule="exact"/>
        <w:ind w:left="1985" w:hanging="567"/>
        <w:rPr>
          <w:rFonts w:ascii="Tahoma" w:hAnsi="Tahoma" w:cs="Tahoma"/>
          <w:sz w:val="20"/>
          <w:szCs w:val="20"/>
        </w:rPr>
      </w:pPr>
      <w:bookmarkStart w:id="164" w:name="_Ref445234663"/>
      <w:r w:rsidRPr="00A35BA7">
        <w:rPr>
          <w:rFonts w:ascii="Tahoma" w:hAnsi="Tahoma" w:cs="Tahoma"/>
          <w:sz w:val="20"/>
          <w:szCs w:val="20"/>
        </w:rPr>
        <w:t>Os valores pagos pela Emissora a título de</w:t>
      </w:r>
      <w:r w:rsidR="003B6F00">
        <w:rPr>
          <w:rFonts w:ascii="Tahoma" w:hAnsi="Tahoma" w:cs="Tahoma"/>
          <w:sz w:val="20"/>
          <w:szCs w:val="20"/>
        </w:rPr>
        <w:t xml:space="preserve"> Amortização Extraordinária serão</w:t>
      </w:r>
      <w:r w:rsidRPr="00A35BA7">
        <w:rPr>
          <w:rFonts w:ascii="Tahoma" w:hAnsi="Tahoma" w:cs="Tahoma"/>
          <w:sz w:val="20"/>
          <w:szCs w:val="20"/>
        </w:rPr>
        <w:t xml:space="preserve"> equivalente</w:t>
      </w:r>
      <w:r w:rsidR="003B6F00">
        <w:rPr>
          <w:rFonts w:ascii="Tahoma" w:hAnsi="Tahoma" w:cs="Tahoma"/>
          <w:sz w:val="20"/>
          <w:szCs w:val="20"/>
        </w:rPr>
        <w:t>s</w:t>
      </w:r>
      <w:r w:rsidRPr="00A35BA7">
        <w:rPr>
          <w:rFonts w:ascii="Tahoma" w:hAnsi="Tahoma" w:cs="Tahoma"/>
          <w:sz w:val="20"/>
          <w:szCs w:val="20"/>
        </w:rPr>
        <w:t xml:space="preserve"> a um determinado percentual incidente sobre o saldo do Valor Nominal Unitário das Debêntures, conforme informado na Comunicação de Amortização Extraordinária, em todo o caso limitado a 98% (noventa e oito por cento) do saldo devedor do Valor Nominal Unitário das Debêntures acrescido</w:t>
      </w:r>
      <w:r w:rsidR="00F05DC2" w:rsidRPr="00A35BA7">
        <w:rPr>
          <w:rFonts w:ascii="Tahoma" w:hAnsi="Tahoma" w:cs="Tahoma"/>
          <w:sz w:val="20"/>
          <w:szCs w:val="20"/>
        </w:rPr>
        <w:t>:</w:t>
      </w:r>
      <w:r w:rsidRPr="00A35BA7">
        <w:rPr>
          <w:rFonts w:ascii="Tahoma" w:hAnsi="Tahoma" w:cs="Tahoma"/>
          <w:sz w:val="20"/>
          <w:szCs w:val="20"/>
        </w:rPr>
        <w:t xml:space="preserve"> </w:t>
      </w:r>
      <w:r w:rsidRPr="00A35BA7">
        <w:rPr>
          <w:rFonts w:ascii="Tahoma" w:hAnsi="Tahoma" w:cs="Tahoma"/>
          <w:b/>
          <w:sz w:val="20"/>
          <w:szCs w:val="20"/>
        </w:rPr>
        <w:t>(</w:t>
      </w:r>
      <w:r w:rsidR="00F05DC2" w:rsidRPr="00A35BA7">
        <w:rPr>
          <w:rFonts w:ascii="Tahoma" w:hAnsi="Tahoma" w:cs="Tahoma"/>
          <w:b/>
          <w:sz w:val="20"/>
          <w:szCs w:val="20"/>
        </w:rPr>
        <w:t>a</w:t>
      </w:r>
      <w:r w:rsidRPr="00A35BA7">
        <w:rPr>
          <w:rFonts w:ascii="Tahoma" w:hAnsi="Tahoma" w:cs="Tahoma"/>
          <w:b/>
          <w:sz w:val="20"/>
          <w:szCs w:val="20"/>
        </w:rPr>
        <w:t>)</w:t>
      </w:r>
      <w:r w:rsidRPr="00A35BA7">
        <w:rPr>
          <w:rFonts w:ascii="Tahoma" w:hAnsi="Tahoma" w:cs="Tahoma"/>
          <w:sz w:val="20"/>
          <w:szCs w:val="20"/>
        </w:rPr>
        <w:t xml:space="preserve"> da respectiva Remuneração, calculada </w:t>
      </w:r>
      <w:r w:rsidRPr="00A35BA7">
        <w:rPr>
          <w:rFonts w:ascii="Tahoma" w:hAnsi="Tahoma" w:cs="Tahoma"/>
          <w:i/>
          <w:iCs/>
          <w:sz w:val="20"/>
          <w:szCs w:val="20"/>
        </w:rPr>
        <w:t>pro rata temporis</w:t>
      </w:r>
      <w:r w:rsidRPr="00A35BA7">
        <w:rPr>
          <w:rFonts w:ascii="Tahoma" w:hAnsi="Tahoma" w:cs="Tahoma"/>
          <w:sz w:val="20"/>
          <w:szCs w:val="20"/>
        </w:rPr>
        <w:t xml:space="preserve"> desde a Data de </w:t>
      </w:r>
      <w:r w:rsidR="00D10D9E" w:rsidRPr="00A35BA7">
        <w:rPr>
          <w:rFonts w:ascii="Tahoma" w:hAnsi="Tahoma" w:cs="Tahoma"/>
          <w:sz w:val="20"/>
          <w:szCs w:val="20"/>
        </w:rPr>
        <w:t xml:space="preserve">Integralização </w:t>
      </w:r>
      <w:r w:rsidRPr="00A35BA7">
        <w:rPr>
          <w:rFonts w:ascii="Tahoma" w:hAnsi="Tahoma" w:cs="Tahoma"/>
          <w:sz w:val="20"/>
          <w:szCs w:val="20"/>
        </w:rPr>
        <w:t xml:space="preserve">ou </w:t>
      </w:r>
      <w:r w:rsidR="00B5791E" w:rsidRPr="00A35BA7">
        <w:rPr>
          <w:rFonts w:ascii="Tahoma" w:hAnsi="Tahoma" w:cs="Tahoma"/>
          <w:sz w:val="20"/>
          <w:szCs w:val="20"/>
        </w:rPr>
        <w:t>d</w:t>
      </w:r>
      <w:r w:rsidRPr="00A35BA7">
        <w:rPr>
          <w:rFonts w:ascii="Tahoma" w:hAnsi="Tahoma" w:cs="Tahoma"/>
          <w:sz w:val="20"/>
          <w:szCs w:val="20"/>
        </w:rPr>
        <w:t xml:space="preserve">a </w:t>
      </w:r>
      <w:r w:rsidR="00B5791E" w:rsidRPr="00A35BA7">
        <w:rPr>
          <w:rFonts w:ascii="Tahoma" w:hAnsi="Tahoma" w:cs="Tahoma"/>
          <w:sz w:val="20"/>
          <w:szCs w:val="20"/>
        </w:rPr>
        <w:t>Data de Pagamento da Remuneração imediatamente anterior</w:t>
      </w:r>
      <w:r w:rsidRPr="00A35BA7">
        <w:rPr>
          <w:rFonts w:ascii="Tahoma" w:hAnsi="Tahoma" w:cs="Tahoma"/>
          <w:sz w:val="20"/>
          <w:szCs w:val="20"/>
        </w:rPr>
        <w:t>, conforme o caso, até a data da efetiva amortização</w:t>
      </w:r>
      <w:r w:rsidR="00B5791E" w:rsidRPr="00A35BA7">
        <w:rPr>
          <w:rFonts w:ascii="Tahoma" w:hAnsi="Tahoma" w:cs="Tahoma"/>
          <w:sz w:val="20"/>
          <w:szCs w:val="20"/>
        </w:rPr>
        <w:t xml:space="preserve"> (</w:t>
      </w:r>
      <w:r w:rsidR="00F05DC2" w:rsidRPr="00A35BA7">
        <w:rPr>
          <w:rFonts w:ascii="Tahoma" w:hAnsi="Tahoma" w:cs="Tahoma"/>
          <w:sz w:val="20"/>
          <w:szCs w:val="20"/>
        </w:rPr>
        <w:t>"</w:t>
      </w:r>
      <w:r w:rsidR="00B5791E" w:rsidRPr="006145EC">
        <w:rPr>
          <w:rFonts w:ascii="Tahoma" w:hAnsi="Tahoma" w:cs="Tahoma"/>
          <w:sz w:val="20"/>
          <w:szCs w:val="20"/>
          <w:u w:val="single"/>
        </w:rPr>
        <w:t>Valor da Amortização Extraordinária</w:t>
      </w:r>
      <w:r w:rsidR="00F05DC2" w:rsidRPr="00A35BA7">
        <w:rPr>
          <w:rFonts w:ascii="Tahoma" w:hAnsi="Tahoma" w:cs="Tahoma"/>
          <w:sz w:val="20"/>
          <w:szCs w:val="20"/>
        </w:rPr>
        <w:t>"</w:t>
      </w:r>
      <w:r w:rsidR="00B5791E" w:rsidRPr="00A35BA7">
        <w:rPr>
          <w:rFonts w:ascii="Tahoma" w:hAnsi="Tahoma" w:cs="Tahoma"/>
          <w:sz w:val="20"/>
          <w:szCs w:val="20"/>
        </w:rPr>
        <w:t xml:space="preserve">); </w:t>
      </w:r>
      <w:r w:rsidR="00B5791E" w:rsidRPr="00A35BA7">
        <w:rPr>
          <w:rFonts w:ascii="Tahoma" w:hAnsi="Tahoma" w:cs="Tahoma"/>
          <w:b/>
          <w:sz w:val="20"/>
          <w:szCs w:val="20"/>
        </w:rPr>
        <w:t>(</w:t>
      </w:r>
      <w:r w:rsidR="00F05DC2" w:rsidRPr="00A35BA7">
        <w:rPr>
          <w:rFonts w:ascii="Tahoma" w:hAnsi="Tahoma" w:cs="Tahoma"/>
          <w:b/>
          <w:sz w:val="20"/>
          <w:szCs w:val="20"/>
        </w:rPr>
        <w:t>b</w:t>
      </w:r>
      <w:r w:rsidR="00B5791E" w:rsidRPr="00A35BA7">
        <w:rPr>
          <w:rFonts w:ascii="Tahoma" w:hAnsi="Tahoma" w:cs="Tahoma"/>
          <w:b/>
          <w:sz w:val="20"/>
          <w:szCs w:val="20"/>
        </w:rPr>
        <w:t>)</w:t>
      </w:r>
      <w:r w:rsidR="00D10D9E" w:rsidRPr="00A35BA7">
        <w:rPr>
          <w:rFonts w:ascii="Tahoma" w:hAnsi="Tahoma" w:cs="Tahoma"/>
          <w:sz w:val="20"/>
          <w:szCs w:val="20"/>
        </w:rPr>
        <w:t> </w:t>
      </w:r>
      <w:r w:rsidRPr="00A35BA7">
        <w:rPr>
          <w:rFonts w:ascii="Tahoma" w:hAnsi="Tahoma" w:cs="Tahoma"/>
          <w:sz w:val="20"/>
          <w:szCs w:val="20"/>
        </w:rPr>
        <w:t>demais encargos devidos e não pagos até a data da Amortização Extraordinária</w:t>
      </w:r>
      <w:r w:rsidR="00B5791E" w:rsidRPr="00A35BA7">
        <w:rPr>
          <w:rFonts w:ascii="Tahoma" w:hAnsi="Tahoma" w:cs="Tahoma"/>
          <w:sz w:val="20"/>
          <w:szCs w:val="20"/>
        </w:rPr>
        <w:t>, se houver;</w:t>
      </w:r>
      <w:r w:rsidRPr="00A35BA7">
        <w:rPr>
          <w:rFonts w:ascii="Tahoma" w:hAnsi="Tahoma" w:cs="Tahoma"/>
          <w:sz w:val="20"/>
          <w:szCs w:val="20"/>
        </w:rPr>
        <w:t xml:space="preserve"> e </w:t>
      </w:r>
      <w:r w:rsidR="00F05DC2" w:rsidRPr="00A35BA7">
        <w:rPr>
          <w:rFonts w:ascii="Tahoma" w:hAnsi="Tahoma" w:cs="Tahoma"/>
          <w:b/>
          <w:sz w:val="20"/>
          <w:szCs w:val="20"/>
        </w:rPr>
        <w:t>(c)</w:t>
      </w:r>
      <w:r w:rsidRPr="00A35BA7">
        <w:rPr>
          <w:rFonts w:ascii="Tahoma" w:hAnsi="Tahoma" w:cs="Tahoma"/>
          <w:sz w:val="20"/>
          <w:szCs w:val="20"/>
        </w:rPr>
        <w:t xml:space="preserve"> d</w:t>
      </w:r>
      <w:r w:rsidR="00B5791E" w:rsidRPr="00A35BA7">
        <w:rPr>
          <w:rFonts w:ascii="Tahoma" w:hAnsi="Tahoma" w:cs="Tahoma"/>
          <w:sz w:val="20"/>
          <w:szCs w:val="20"/>
        </w:rPr>
        <w:t>e</w:t>
      </w:r>
      <w:r w:rsidRPr="00A35BA7">
        <w:rPr>
          <w:rFonts w:ascii="Tahoma" w:hAnsi="Tahoma" w:cs="Tahoma"/>
          <w:sz w:val="20"/>
          <w:szCs w:val="20"/>
        </w:rPr>
        <w:t xml:space="preserve"> </w:t>
      </w:r>
      <w:r w:rsidR="00B5791E" w:rsidRPr="00A35BA7">
        <w:rPr>
          <w:rFonts w:ascii="Tahoma" w:hAnsi="Tahoma" w:cs="Tahoma"/>
          <w:sz w:val="20"/>
          <w:szCs w:val="20"/>
        </w:rPr>
        <w:t xml:space="preserve">prêmio </w:t>
      </w:r>
      <w:r w:rsidR="00AB096B" w:rsidRPr="00A35BA7">
        <w:rPr>
          <w:rFonts w:ascii="Tahoma" w:hAnsi="Tahoma" w:cs="Tahoma"/>
          <w:i/>
          <w:sz w:val="20"/>
          <w:szCs w:val="20"/>
        </w:rPr>
        <w:t>flat</w:t>
      </w:r>
      <w:r w:rsidR="00AB096B" w:rsidRPr="00A35BA7">
        <w:rPr>
          <w:rFonts w:ascii="Tahoma" w:hAnsi="Tahoma" w:cs="Tahoma"/>
          <w:sz w:val="20"/>
          <w:szCs w:val="20"/>
        </w:rPr>
        <w:t xml:space="preserve"> </w:t>
      </w:r>
      <w:r w:rsidR="00AB096B">
        <w:rPr>
          <w:rFonts w:ascii="Tahoma" w:hAnsi="Tahoma" w:cs="Tahoma"/>
          <w:sz w:val="20"/>
          <w:szCs w:val="20"/>
        </w:rPr>
        <w:t xml:space="preserve">0,15% </w:t>
      </w:r>
      <w:r w:rsidR="00AB096B" w:rsidRPr="00A35BA7">
        <w:rPr>
          <w:rFonts w:ascii="Tahoma" w:hAnsi="Tahoma" w:cs="Tahoma"/>
          <w:sz w:val="20"/>
          <w:szCs w:val="20"/>
        </w:rPr>
        <w:t xml:space="preserve">incidente </w:t>
      </w:r>
      <w:r w:rsidR="00817B7B">
        <w:rPr>
          <w:rFonts w:ascii="Tahoma" w:hAnsi="Tahoma" w:cs="Tahoma"/>
          <w:sz w:val="20"/>
          <w:szCs w:val="20"/>
        </w:rPr>
        <w:t>s</w:t>
      </w:r>
      <w:r w:rsidR="00B5791E" w:rsidRPr="00A35BA7">
        <w:rPr>
          <w:rFonts w:ascii="Tahoma" w:hAnsi="Tahoma" w:cs="Tahoma"/>
          <w:sz w:val="20"/>
          <w:szCs w:val="20"/>
        </w:rPr>
        <w:t>obre o Valor da Amortização Extraordinária</w:t>
      </w:r>
      <w:bookmarkEnd w:id="164"/>
      <w:r w:rsidR="00AB096B">
        <w:rPr>
          <w:rFonts w:ascii="Tahoma" w:hAnsi="Tahoma" w:cs="Tahoma"/>
          <w:sz w:val="20"/>
          <w:szCs w:val="20"/>
        </w:rPr>
        <w:t>.</w:t>
      </w:r>
    </w:p>
    <w:p w14:paraId="580C8F9B" w14:textId="77777777" w:rsidR="00B5791E" w:rsidRPr="00A35BA7" w:rsidRDefault="00B5791E" w:rsidP="00A35BA7">
      <w:pPr>
        <w:pStyle w:val="PargrafodaLista"/>
        <w:numPr>
          <w:ilvl w:val="0"/>
          <w:numId w:val="41"/>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A data da Amortização Extraordinária deverá, obrigatoriamente, ser um Dia Útil.</w:t>
      </w:r>
    </w:p>
    <w:p w14:paraId="6D4F8F0C" w14:textId="17186682" w:rsidR="00B5791E" w:rsidRPr="00A35BA7" w:rsidRDefault="00B5791E" w:rsidP="00A35BA7">
      <w:pPr>
        <w:pStyle w:val="PargrafodaLista"/>
        <w:numPr>
          <w:ilvl w:val="0"/>
          <w:numId w:val="41"/>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 xml:space="preserve">O pagamento da Amortização Extraordinária deverá ser realizado pela Emissora na data indicada na Comunicação da Amortização Extraordinária, e deverá abranger proporcionalmente todas as Debêntures, utilizando-se os procedimentos adotados pela </w:t>
      </w:r>
      <w:r w:rsidR="00FD4923">
        <w:rPr>
          <w:rFonts w:ascii="Tahoma" w:hAnsi="Tahoma" w:cs="Tahoma"/>
          <w:sz w:val="20"/>
          <w:szCs w:val="20"/>
        </w:rPr>
        <w:t>B3</w:t>
      </w:r>
      <w:r w:rsidR="00FD4923" w:rsidRPr="00A35BA7">
        <w:rPr>
          <w:rFonts w:ascii="Tahoma" w:hAnsi="Tahoma" w:cs="Tahoma"/>
          <w:sz w:val="20"/>
          <w:szCs w:val="20"/>
        </w:rPr>
        <w:t xml:space="preserve"> </w:t>
      </w:r>
      <w:r w:rsidRPr="00A35BA7">
        <w:rPr>
          <w:rFonts w:ascii="Tahoma" w:hAnsi="Tahoma" w:cs="Tahoma"/>
          <w:sz w:val="20"/>
          <w:szCs w:val="20"/>
        </w:rPr>
        <w:t xml:space="preserve">para as Debêntures custodiadas eletronicamente na </w:t>
      </w:r>
      <w:r w:rsidR="00FD4923">
        <w:rPr>
          <w:rFonts w:ascii="Tahoma" w:hAnsi="Tahoma" w:cs="Tahoma"/>
          <w:sz w:val="20"/>
          <w:szCs w:val="20"/>
        </w:rPr>
        <w:t>B3</w:t>
      </w:r>
      <w:r w:rsidR="00FD4923" w:rsidRPr="00A35BA7">
        <w:rPr>
          <w:rFonts w:ascii="Tahoma" w:hAnsi="Tahoma" w:cs="Tahoma"/>
          <w:sz w:val="20"/>
          <w:szCs w:val="20"/>
        </w:rPr>
        <w:t xml:space="preserve"> </w:t>
      </w:r>
      <w:r w:rsidRPr="00A35BA7">
        <w:rPr>
          <w:rFonts w:ascii="Tahoma" w:hAnsi="Tahoma" w:cs="Tahoma"/>
          <w:sz w:val="20"/>
          <w:szCs w:val="20"/>
        </w:rPr>
        <w:t>e, nas demais hipóteses, por meio do Banco Liquidante e Escriturador.</w:t>
      </w:r>
    </w:p>
    <w:p w14:paraId="622E108F" w14:textId="77777777" w:rsidR="00B5791E" w:rsidRPr="00A35BA7" w:rsidRDefault="00B5791E" w:rsidP="00A35BA7">
      <w:pPr>
        <w:pStyle w:val="PargrafodaLista"/>
        <w:numPr>
          <w:ilvl w:val="0"/>
          <w:numId w:val="41"/>
        </w:numPr>
        <w:tabs>
          <w:tab w:val="left" w:pos="1418"/>
        </w:tabs>
        <w:spacing w:before="120" w:after="120" w:line="320" w:lineRule="exact"/>
        <w:ind w:left="1985" w:hanging="567"/>
        <w:rPr>
          <w:rFonts w:ascii="Tahoma" w:hAnsi="Tahoma" w:cs="Tahoma"/>
          <w:sz w:val="20"/>
          <w:szCs w:val="20"/>
        </w:rPr>
      </w:pPr>
      <w:r w:rsidRPr="00A35BA7">
        <w:rPr>
          <w:rFonts w:ascii="Tahoma" w:hAnsi="Tahoma" w:cs="Tahoma"/>
          <w:sz w:val="20"/>
          <w:szCs w:val="20"/>
        </w:rPr>
        <w:t>As Partes, desde já, estabelecem que não será necessária a celebração de qualquer tipo de aditamento ou qualquer formalidade adicional à esta Escritura de Emissão em decorrência da Amortização Extraordinária das Debêntures.</w:t>
      </w:r>
    </w:p>
    <w:p w14:paraId="1770B78C" w14:textId="06276EDA"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65" w:name="_DV_M122"/>
      <w:bookmarkStart w:id="166" w:name="_DV_M123"/>
      <w:bookmarkStart w:id="167" w:name="_DV_M124"/>
      <w:bookmarkStart w:id="168" w:name="_DV_M125"/>
      <w:bookmarkStart w:id="169" w:name="_DV_M126"/>
      <w:bookmarkStart w:id="170" w:name="_DV_M127"/>
      <w:bookmarkStart w:id="171" w:name="_DV_M128"/>
      <w:bookmarkStart w:id="172" w:name="_DV_M129"/>
      <w:bookmarkStart w:id="173" w:name="_DV_M130"/>
      <w:bookmarkStart w:id="174" w:name="_DV_M131"/>
      <w:bookmarkStart w:id="175" w:name="_DV_M132"/>
      <w:bookmarkStart w:id="176" w:name="_DV_M133"/>
      <w:bookmarkStart w:id="177" w:name="_DV_M134"/>
      <w:bookmarkStart w:id="178" w:name="_DV_M135"/>
      <w:bookmarkStart w:id="179" w:name="_DV_M136"/>
      <w:bookmarkStart w:id="180" w:name="_DV_M137"/>
      <w:bookmarkStart w:id="181" w:name="_Ref445233678"/>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Pr="00A35BA7">
        <w:rPr>
          <w:rFonts w:ascii="Tahoma" w:hAnsi="Tahoma" w:cs="Tahoma"/>
          <w:b/>
          <w:bCs/>
          <w:sz w:val="20"/>
          <w:szCs w:val="20"/>
        </w:rPr>
        <w:lastRenderedPageBreak/>
        <w:t>Vencimento Antecipado</w:t>
      </w:r>
      <w:bookmarkEnd w:id="181"/>
      <w:r w:rsidR="00E56573">
        <w:rPr>
          <w:rFonts w:ascii="Tahoma" w:hAnsi="Tahoma" w:cs="Tahoma"/>
          <w:b/>
          <w:bCs/>
          <w:sz w:val="20"/>
          <w:szCs w:val="20"/>
        </w:rPr>
        <w:t xml:space="preserve"> </w:t>
      </w:r>
    </w:p>
    <w:p w14:paraId="1D93BC1D" w14:textId="77777777" w:rsidR="00F52CB2" w:rsidRPr="00A35BA7" w:rsidRDefault="00493AB6" w:rsidP="00406B15">
      <w:pPr>
        <w:pStyle w:val="PargrafodaLista"/>
        <w:numPr>
          <w:ilvl w:val="0"/>
          <w:numId w:val="42"/>
        </w:numPr>
        <w:tabs>
          <w:tab w:val="left" w:pos="1701"/>
        </w:tabs>
        <w:spacing w:before="120" w:after="120" w:line="320" w:lineRule="exact"/>
        <w:ind w:left="1701" w:hanging="1134"/>
        <w:rPr>
          <w:rStyle w:val="DeltaViewInsertion"/>
          <w:rFonts w:ascii="Tahoma" w:hAnsi="Tahoma" w:cs="Tahoma"/>
          <w:color w:val="auto"/>
          <w:sz w:val="20"/>
          <w:szCs w:val="20"/>
          <w:u w:val="none"/>
        </w:rPr>
      </w:pPr>
      <w:bookmarkStart w:id="182" w:name="_DV_M138"/>
      <w:bookmarkStart w:id="183" w:name="_Ref445300759"/>
      <w:bookmarkEnd w:id="182"/>
      <w:r w:rsidRPr="00A35BA7">
        <w:rPr>
          <w:rStyle w:val="DeltaViewInsertion"/>
          <w:rFonts w:ascii="Tahoma" w:hAnsi="Tahoma" w:cs="Tahoma"/>
          <w:color w:val="auto"/>
          <w:sz w:val="20"/>
          <w:szCs w:val="20"/>
          <w:u w:val="none"/>
        </w:rPr>
        <w:t xml:space="preserve">Observado o disposto nos itens </w:t>
      </w:r>
      <w:r w:rsidR="000B20AA" w:rsidRPr="00A35BA7">
        <w:rPr>
          <w:rStyle w:val="DeltaViewInsertion"/>
          <w:rFonts w:ascii="Tahoma" w:hAnsi="Tahoma" w:cs="Tahoma"/>
          <w:color w:val="auto"/>
          <w:sz w:val="20"/>
          <w:szCs w:val="20"/>
          <w:u w:val="none"/>
        </w:rPr>
        <w:fldChar w:fldCharType="begin"/>
      </w:r>
      <w:r w:rsidR="000B20AA" w:rsidRPr="00A35BA7">
        <w:rPr>
          <w:rStyle w:val="DeltaViewInsertion"/>
          <w:rFonts w:ascii="Tahoma" w:hAnsi="Tahoma" w:cs="Tahoma"/>
          <w:color w:val="auto"/>
          <w:sz w:val="20"/>
          <w:szCs w:val="20"/>
          <w:u w:val="none"/>
        </w:rPr>
        <w:instrText xml:space="preserve"> REF _Ref445232375 \r \h </w:instrText>
      </w:r>
      <w:r w:rsidR="00827089" w:rsidRPr="00A35BA7">
        <w:rPr>
          <w:rStyle w:val="DeltaViewInsertion"/>
          <w:rFonts w:ascii="Tahoma" w:hAnsi="Tahoma" w:cs="Tahoma"/>
          <w:color w:val="auto"/>
          <w:sz w:val="20"/>
          <w:szCs w:val="20"/>
          <w:u w:val="none"/>
        </w:rPr>
        <w:instrText xml:space="preserve"> \* MERGEFORMAT </w:instrText>
      </w:r>
      <w:r w:rsidR="000B20AA" w:rsidRPr="00A35BA7">
        <w:rPr>
          <w:rStyle w:val="DeltaViewInsertion"/>
          <w:rFonts w:ascii="Tahoma" w:hAnsi="Tahoma" w:cs="Tahoma"/>
          <w:color w:val="auto"/>
          <w:sz w:val="20"/>
          <w:szCs w:val="20"/>
          <w:u w:val="none"/>
        </w:rPr>
      </w:r>
      <w:r w:rsidR="000B20AA" w:rsidRPr="00A35BA7">
        <w:rPr>
          <w:rStyle w:val="DeltaViewInsertion"/>
          <w:rFonts w:ascii="Tahoma" w:hAnsi="Tahoma" w:cs="Tahoma"/>
          <w:color w:val="auto"/>
          <w:sz w:val="20"/>
          <w:szCs w:val="20"/>
          <w:u w:val="none"/>
        </w:rPr>
        <w:fldChar w:fldCharType="separate"/>
      </w:r>
      <w:r w:rsidR="00FA6B8D">
        <w:rPr>
          <w:rStyle w:val="DeltaViewInsertion"/>
          <w:rFonts w:ascii="Tahoma" w:hAnsi="Tahoma" w:cs="Tahoma"/>
          <w:color w:val="auto"/>
          <w:sz w:val="20"/>
          <w:szCs w:val="20"/>
          <w:u w:val="none"/>
        </w:rPr>
        <w:t>5.14.3</w:t>
      </w:r>
      <w:r w:rsidR="000B20AA" w:rsidRPr="00A35BA7">
        <w:rPr>
          <w:rStyle w:val="DeltaViewInsertion"/>
          <w:rFonts w:ascii="Tahoma" w:hAnsi="Tahoma" w:cs="Tahoma"/>
          <w:color w:val="auto"/>
          <w:sz w:val="20"/>
          <w:szCs w:val="20"/>
          <w:u w:val="none"/>
        </w:rPr>
        <w:fldChar w:fldCharType="end"/>
      </w:r>
      <w:r w:rsidR="000B20AA" w:rsidRPr="00A35BA7">
        <w:rPr>
          <w:rStyle w:val="DeltaViewInsertion"/>
          <w:rFonts w:ascii="Tahoma" w:hAnsi="Tahoma" w:cs="Tahoma"/>
          <w:color w:val="auto"/>
          <w:sz w:val="20"/>
          <w:szCs w:val="20"/>
          <w:u w:val="none"/>
        </w:rPr>
        <w:t xml:space="preserve"> a </w:t>
      </w:r>
      <w:r w:rsidR="000B20AA" w:rsidRPr="00A35BA7">
        <w:rPr>
          <w:rStyle w:val="DeltaViewInsertion"/>
          <w:rFonts w:ascii="Tahoma" w:hAnsi="Tahoma" w:cs="Tahoma"/>
          <w:color w:val="auto"/>
          <w:sz w:val="20"/>
          <w:szCs w:val="20"/>
          <w:u w:val="none"/>
        </w:rPr>
        <w:fldChar w:fldCharType="begin"/>
      </w:r>
      <w:r w:rsidR="000B20AA" w:rsidRPr="00A35BA7">
        <w:rPr>
          <w:rStyle w:val="DeltaViewInsertion"/>
          <w:rFonts w:ascii="Tahoma" w:hAnsi="Tahoma" w:cs="Tahoma"/>
          <w:color w:val="auto"/>
          <w:sz w:val="20"/>
          <w:szCs w:val="20"/>
          <w:u w:val="none"/>
        </w:rPr>
        <w:instrText xml:space="preserve"> REF _Ref445232382 \r \h </w:instrText>
      </w:r>
      <w:r w:rsidR="00827089" w:rsidRPr="00A35BA7">
        <w:rPr>
          <w:rStyle w:val="DeltaViewInsertion"/>
          <w:rFonts w:ascii="Tahoma" w:hAnsi="Tahoma" w:cs="Tahoma"/>
          <w:color w:val="auto"/>
          <w:sz w:val="20"/>
          <w:szCs w:val="20"/>
          <w:u w:val="none"/>
        </w:rPr>
        <w:instrText xml:space="preserve"> \* MERGEFORMAT </w:instrText>
      </w:r>
      <w:r w:rsidR="000B20AA" w:rsidRPr="00A35BA7">
        <w:rPr>
          <w:rStyle w:val="DeltaViewInsertion"/>
          <w:rFonts w:ascii="Tahoma" w:hAnsi="Tahoma" w:cs="Tahoma"/>
          <w:color w:val="auto"/>
          <w:sz w:val="20"/>
          <w:szCs w:val="20"/>
          <w:u w:val="none"/>
        </w:rPr>
      </w:r>
      <w:r w:rsidR="000B20AA" w:rsidRPr="00A35BA7">
        <w:rPr>
          <w:rStyle w:val="DeltaViewInsertion"/>
          <w:rFonts w:ascii="Tahoma" w:hAnsi="Tahoma" w:cs="Tahoma"/>
          <w:color w:val="auto"/>
          <w:sz w:val="20"/>
          <w:szCs w:val="20"/>
          <w:u w:val="none"/>
        </w:rPr>
        <w:fldChar w:fldCharType="separate"/>
      </w:r>
      <w:r w:rsidR="00FA6B8D">
        <w:rPr>
          <w:rStyle w:val="DeltaViewInsertion"/>
          <w:rFonts w:ascii="Tahoma" w:hAnsi="Tahoma" w:cs="Tahoma"/>
          <w:color w:val="auto"/>
          <w:sz w:val="20"/>
          <w:szCs w:val="20"/>
          <w:u w:val="none"/>
        </w:rPr>
        <w:t>5.14.5</w:t>
      </w:r>
      <w:r w:rsidR="000B20AA" w:rsidRPr="00A35BA7">
        <w:rPr>
          <w:rStyle w:val="DeltaViewInsertion"/>
          <w:rFonts w:ascii="Tahoma" w:hAnsi="Tahoma" w:cs="Tahoma"/>
          <w:color w:val="auto"/>
          <w:sz w:val="20"/>
          <w:szCs w:val="20"/>
          <w:u w:val="none"/>
        </w:rPr>
        <w:fldChar w:fldCharType="end"/>
      </w:r>
      <w:r w:rsidRPr="00A35BA7">
        <w:rPr>
          <w:rStyle w:val="DeltaViewInsertion"/>
          <w:rFonts w:ascii="Tahoma" w:hAnsi="Tahoma" w:cs="Tahoma"/>
          <w:color w:val="auto"/>
          <w:sz w:val="20"/>
          <w:szCs w:val="20"/>
          <w:u w:val="none"/>
        </w:rPr>
        <w:t xml:space="preserve"> abaixo, </w:t>
      </w:r>
      <w:r w:rsidRPr="00A35BA7">
        <w:rPr>
          <w:rFonts w:ascii="Tahoma" w:hAnsi="Tahoma" w:cs="Tahoma"/>
          <w:sz w:val="20"/>
          <w:szCs w:val="20"/>
        </w:rPr>
        <w:t>as Debêntures e todas as obrigações constantes desta Escritura de Emissão serão consideradas antecipadamente vencidas, tornando-se imediatamente exigível da Emissora</w:t>
      </w:r>
      <w:r w:rsidR="00C15A2B" w:rsidRPr="00A35BA7">
        <w:rPr>
          <w:rFonts w:ascii="Tahoma" w:hAnsi="Tahoma" w:cs="Tahoma"/>
          <w:sz w:val="20"/>
          <w:szCs w:val="20"/>
        </w:rPr>
        <w:t>, independentemente de aviso, notificação ou interpelação judicial ou extrajudicial,</w:t>
      </w:r>
      <w:r w:rsidRPr="00A35BA7">
        <w:rPr>
          <w:rFonts w:ascii="Tahoma" w:hAnsi="Tahoma" w:cs="Tahoma"/>
          <w:sz w:val="20"/>
          <w:szCs w:val="20"/>
        </w:rPr>
        <w:t xml:space="preserve"> o pagamento do Valor Nominal Unitário </w:t>
      </w:r>
      <w:r w:rsidR="00701F85" w:rsidRPr="00A35BA7">
        <w:rPr>
          <w:rFonts w:ascii="Tahoma" w:hAnsi="Tahoma" w:cs="Tahoma"/>
          <w:sz w:val="20"/>
          <w:szCs w:val="20"/>
        </w:rPr>
        <w:t xml:space="preserve">ou saldo do Valor Nominal Unitário </w:t>
      </w:r>
      <w:r w:rsidRPr="00A35BA7">
        <w:rPr>
          <w:rFonts w:ascii="Tahoma" w:hAnsi="Tahoma" w:cs="Tahoma"/>
          <w:sz w:val="20"/>
          <w:szCs w:val="20"/>
        </w:rPr>
        <w:t xml:space="preserve">das </w:t>
      </w:r>
      <w:r w:rsidRPr="00A35BA7">
        <w:rPr>
          <w:rStyle w:val="DeltaViewInsertion"/>
          <w:rFonts w:ascii="Tahoma" w:hAnsi="Tahoma" w:cs="Tahoma"/>
          <w:color w:val="auto"/>
          <w:sz w:val="20"/>
          <w:szCs w:val="20"/>
          <w:u w:val="none"/>
        </w:rPr>
        <w:t>Debêntures</w:t>
      </w:r>
      <w:r w:rsidRPr="00A35BA7">
        <w:rPr>
          <w:rFonts w:ascii="Tahoma" w:hAnsi="Tahoma" w:cs="Tahoma"/>
          <w:sz w:val="20"/>
          <w:szCs w:val="20"/>
        </w:rPr>
        <w:t>,</w:t>
      </w:r>
      <w:r w:rsidR="00701F85" w:rsidRPr="00A35BA7">
        <w:rPr>
          <w:rFonts w:ascii="Tahoma" w:hAnsi="Tahoma" w:cs="Tahoma"/>
          <w:sz w:val="20"/>
          <w:szCs w:val="20"/>
        </w:rPr>
        <w:t xml:space="preserve"> conforme o caso,</w:t>
      </w:r>
      <w:r w:rsidRPr="00A35BA7">
        <w:rPr>
          <w:rFonts w:ascii="Tahoma" w:hAnsi="Tahoma" w:cs="Tahoma"/>
          <w:sz w:val="20"/>
          <w:szCs w:val="20"/>
        </w:rPr>
        <w:t xml:space="preserve"> acrescido da Remuneração, calculada </w:t>
      </w:r>
      <w:r w:rsidRPr="00A35BA7">
        <w:rPr>
          <w:rFonts w:ascii="Tahoma" w:hAnsi="Tahoma" w:cs="Tahoma"/>
          <w:i/>
          <w:iCs/>
          <w:sz w:val="20"/>
          <w:szCs w:val="20"/>
        </w:rPr>
        <w:t>pro</w:t>
      </w:r>
      <w:r w:rsidRPr="00A35BA7">
        <w:rPr>
          <w:rFonts w:ascii="Tahoma" w:hAnsi="Tahoma" w:cs="Tahoma"/>
          <w:sz w:val="20"/>
          <w:szCs w:val="20"/>
        </w:rPr>
        <w:t xml:space="preserve"> </w:t>
      </w:r>
      <w:r w:rsidRPr="00A35BA7">
        <w:rPr>
          <w:rFonts w:ascii="Tahoma" w:hAnsi="Tahoma" w:cs="Tahoma"/>
          <w:i/>
          <w:iCs/>
          <w:sz w:val="20"/>
          <w:szCs w:val="20"/>
        </w:rPr>
        <w:t>rata</w:t>
      </w:r>
      <w:r w:rsidRPr="00A35BA7">
        <w:rPr>
          <w:rFonts w:ascii="Tahoma" w:hAnsi="Tahoma" w:cs="Tahoma"/>
          <w:sz w:val="20"/>
          <w:szCs w:val="20"/>
        </w:rPr>
        <w:t xml:space="preserve"> </w:t>
      </w:r>
      <w:r w:rsidRPr="00A35BA7">
        <w:rPr>
          <w:rFonts w:ascii="Tahoma" w:hAnsi="Tahoma" w:cs="Tahoma"/>
          <w:i/>
          <w:iCs/>
          <w:sz w:val="20"/>
          <w:szCs w:val="20"/>
        </w:rPr>
        <w:t>temporis</w:t>
      </w:r>
      <w:r w:rsidRPr="00A35BA7">
        <w:rPr>
          <w:rStyle w:val="DeltaViewInsertion"/>
          <w:rFonts w:ascii="Tahoma" w:hAnsi="Tahoma" w:cs="Tahoma"/>
          <w:color w:val="auto"/>
          <w:sz w:val="20"/>
          <w:szCs w:val="20"/>
          <w:u w:val="none"/>
        </w:rPr>
        <w:t xml:space="preserve"> desde a </w:t>
      </w:r>
      <w:r w:rsidR="005022BC" w:rsidRPr="00A35BA7">
        <w:rPr>
          <w:rStyle w:val="DeltaViewInsertion"/>
          <w:rFonts w:ascii="Tahoma" w:hAnsi="Tahoma" w:cs="Tahoma"/>
          <w:color w:val="auto"/>
          <w:sz w:val="20"/>
          <w:szCs w:val="20"/>
          <w:u w:val="none"/>
        </w:rPr>
        <w:t xml:space="preserve">Data de </w:t>
      </w:r>
      <w:r w:rsidR="006E0BB0" w:rsidRPr="00A35BA7">
        <w:rPr>
          <w:rStyle w:val="DeltaViewInsertion"/>
          <w:rFonts w:ascii="Tahoma" w:hAnsi="Tahoma" w:cs="Tahoma"/>
          <w:color w:val="auto"/>
          <w:sz w:val="20"/>
          <w:szCs w:val="20"/>
          <w:u w:val="none"/>
        </w:rPr>
        <w:t>Integralização</w:t>
      </w:r>
      <w:r w:rsidR="00D3329F"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color w:val="auto"/>
          <w:sz w:val="20"/>
          <w:szCs w:val="20"/>
          <w:u w:val="none"/>
        </w:rPr>
        <w:t xml:space="preserve">ou a </w:t>
      </w:r>
      <w:r w:rsidR="00701F85" w:rsidRPr="00A35BA7">
        <w:rPr>
          <w:rStyle w:val="DeltaViewInsertion"/>
          <w:rFonts w:ascii="Tahoma" w:hAnsi="Tahoma" w:cs="Tahoma"/>
          <w:color w:val="auto"/>
          <w:sz w:val="20"/>
          <w:szCs w:val="20"/>
          <w:u w:val="none"/>
        </w:rPr>
        <w:t>última Data de Pagamento da Remuneração</w:t>
      </w:r>
      <w:r w:rsidRPr="00A35BA7">
        <w:rPr>
          <w:rStyle w:val="DeltaViewInsertion"/>
          <w:rFonts w:ascii="Tahoma" w:hAnsi="Tahoma" w:cs="Tahoma"/>
          <w:color w:val="auto"/>
          <w:sz w:val="20"/>
          <w:szCs w:val="20"/>
          <w:u w:val="none"/>
        </w:rPr>
        <w:t>, conforme o caso, até a data do seu efetivo pagamento</w:t>
      </w:r>
      <w:r w:rsidR="00C15A2B" w:rsidRPr="00A35BA7">
        <w:rPr>
          <w:rStyle w:val="DeltaViewInsertion"/>
          <w:rFonts w:ascii="Tahoma" w:hAnsi="Tahoma" w:cs="Tahoma"/>
          <w:color w:val="auto"/>
          <w:sz w:val="20"/>
          <w:szCs w:val="20"/>
          <w:u w:val="none"/>
        </w:rPr>
        <w:t xml:space="preserve"> a partir da data em que for verificada pelo Agente Fiduci</w:t>
      </w:r>
      <w:r w:rsidR="00FB5B9A" w:rsidRPr="00A35BA7">
        <w:rPr>
          <w:rStyle w:val="DeltaViewInsertion"/>
          <w:rFonts w:ascii="Tahoma" w:hAnsi="Tahoma" w:cs="Tahoma"/>
          <w:color w:val="auto"/>
          <w:sz w:val="20"/>
          <w:szCs w:val="20"/>
          <w:u w:val="none"/>
        </w:rPr>
        <w:t xml:space="preserve">ário </w:t>
      </w:r>
      <w:r w:rsidRPr="00A35BA7">
        <w:rPr>
          <w:rStyle w:val="DeltaViewInsertion"/>
          <w:rFonts w:ascii="Tahoma" w:hAnsi="Tahoma" w:cs="Tahoma"/>
          <w:color w:val="auto"/>
          <w:sz w:val="20"/>
          <w:szCs w:val="20"/>
          <w:u w:val="none"/>
        </w:rPr>
        <w:t>a ocorrência das seguintes hipóteses</w:t>
      </w:r>
      <w:r w:rsidR="00F250B3" w:rsidRPr="00A35BA7">
        <w:rPr>
          <w:rStyle w:val="DeltaViewInsertion"/>
          <w:rFonts w:ascii="Tahoma" w:hAnsi="Tahoma" w:cs="Tahoma"/>
          <w:color w:val="auto"/>
          <w:sz w:val="20"/>
          <w:szCs w:val="20"/>
          <w:u w:val="none"/>
        </w:rPr>
        <w:t xml:space="preserve"> </w:t>
      </w:r>
      <w:r w:rsidR="00AD5350" w:rsidRPr="00A35BA7">
        <w:rPr>
          <w:rFonts w:ascii="Tahoma" w:hAnsi="Tahoma" w:cs="Tahoma"/>
          <w:sz w:val="20"/>
          <w:szCs w:val="20"/>
        </w:rPr>
        <w:t xml:space="preserve">(cada evento, um </w:t>
      </w:r>
      <w:r w:rsidR="000B20AA" w:rsidRPr="00A35BA7">
        <w:rPr>
          <w:rFonts w:ascii="Tahoma" w:hAnsi="Tahoma" w:cs="Tahoma"/>
          <w:sz w:val="20"/>
          <w:szCs w:val="20"/>
        </w:rPr>
        <w:t>"</w:t>
      </w:r>
      <w:r w:rsidR="00AD5350" w:rsidRPr="006145EC">
        <w:rPr>
          <w:rFonts w:ascii="Tahoma" w:hAnsi="Tahoma" w:cs="Tahoma"/>
          <w:sz w:val="20"/>
          <w:szCs w:val="20"/>
          <w:u w:val="single"/>
        </w:rPr>
        <w:t>Evento de Inadimplemento</w:t>
      </w:r>
      <w:r w:rsidR="000B20AA" w:rsidRPr="00A35BA7">
        <w:rPr>
          <w:rFonts w:ascii="Tahoma" w:hAnsi="Tahoma" w:cs="Tahoma"/>
          <w:sz w:val="20"/>
          <w:szCs w:val="20"/>
        </w:rPr>
        <w:t>"</w:t>
      </w:r>
      <w:r w:rsidR="00AD5350" w:rsidRPr="00A35BA7">
        <w:rPr>
          <w:rFonts w:ascii="Tahoma" w:hAnsi="Tahoma" w:cs="Tahoma"/>
          <w:sz w:val="20"/>
          <w:szCs w:val="20"/>
        </w:rPr>
        <w:t>)</w:t>
      </w:r>
      <w:r w:rsidRPr="00A35BA7">
        <w:rPr>
          <w:rStyle w:val="DeltaViewInsertion"/>
          <w:rFonts w:ascii="Tahoma" w:hAnsi="Tahoma" w:cs="Tahoma"/>
          <w:color w:val="auto"/>
          <w:sz w:val="20"/>
          <w:szCs w:val="20"/>
          <w:u w:val="none"/>
        </w:rPr>
        <w:t>:</w:t>
      </w:r>
      <w:bookmarkStart w:id="184" w:name="_DV_M158"/>
      <w:bookmarkStart w:id="185" w:name="_DV_M159"/>
      <w:bookmarkEnd w:id="183"/>
      <w:bookmarkEnd w:id="184"/>
      <w:bookmarkEnd w:id="185"/>
    </w:p>
    <w:p w14:paraId="5CEE2B8F" w14:textId="088B4BD8" w:rsidR="00C71ECF" w:rsidRPr="00260134" w:rsidRDefault="00BB42A0"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bookmarkStart w:id="186" w:name="_Ref445311220"/>
      <w:r>
        <w:rPr>
          <w:rFonts w:ascii="Tahoma" w:hAnsi="Tahoma" w:cs="Tahoma"/>
          <w:color w:val="000000"/>
          <w:sz w:val="20"/>
          <w:szCs w:val="20"/>
        </w:rPr>
        <w:t xml:space="preserve">(a) </w:t>
      </w:r>
      <w:r w:rsidR="00C71ECF" w:rsidRPr="00260134">
        <w:rPr>
          <w:rFonts w:ascii="Tahoma" w:hAnsi="Tahoma" w:cs="Tahoma"/>
          <w:color w:val="000000"/>
          <w:sz w:val="20"/>
          <w:szCs w:val="20"/>
        </w:rPr>
        <w:t>decretação de falência da Emissora ou qualquer de suas controladas; (</w:t>
      </w:r>
      <w:r>
        <w:rPr>
          <w:rFonts w:ascii="Tahoma" w:hAnsi="Tahoma" w:cs="Tahoma"/>
          <w:color w:val="000000"/>
          <w:sz w:val="20"/>
          <w:szCs w:val="20"/>
        </w:rPr>
        <w:t>b</w:t>
      </w:r>
      <w:r w:rsidR="00C71ECF" w:rsidRPr="00260134">
        <w:rPr>
          <w:rFonts w:ascii="Tahoma" w:hAnsi="Tahoma" w:cs="Tahoma"/>
          <w:color w:val="000000"/>
          <w:sz w:val="20"/>
          <w:szCs w:val="20"/>
        </w:rPr>
        <w:t>) pedido de autofalência pela Emissora ou qualquer de suas controladas; (</w:t>
      </w:r>
      <w:r>
        <w:rPr>
          <w:rFonts w:ascii="Tahoma" w:hAnsi="Tahoma" w:cs="Tahoma"/>
          <w:color w:val="000000"/>
          <w:sz w:val="20"/>
          <w:szCs w:val="20"/>
        </w:rPr>
        <w:t>c</w:t>
      </w:r>
      <w:r w:rsidR="00C71ECF" w:rsidRPr="00260134">
        <w:rPr>
          <w:rFonts w:ascii="Tahoma" w:hAnsi="Tahoma" w:cs="Tahoma"/>
          <w:color w:val="000000"/>
          <w:sz w:val="20"/>
          <w:szCs w:val="20"/>
        </w:rPr>
        <w:t>) pedido de falência da Emissora ou de suas controladas formulado por terceiros não elidido no prazo legal; ou (</w:t>
      </w:r>
      <w:r>
        <w:rPr>
          <w:rFonts w:ascii="Tahoma" w:hAnsi="Tahoma" w:cs="Tahoma"/>
          <w:color w:val="000000"/>
          <w:sz w:val="20"/>
          <w:szCs w:val="20"/>
        </w:rPr>
        <w:t>d</w:t>
      </w:r>
      <w:r w:rsidR="00C71ECF" w:rsidRPr="00260134">
        <w:rPr>
          <w:rFonts w:ascii="Tahoma" w:hAnsi="Tahoma" w:cs="Tahoma"/>
          <w:color w:val="000000"/>
          <w:sz w:val="20"/>
          <w:szCs w:val="20"/>
        </w:rPr>
        <w:t>) liquidação, dissolução ou extinção da Emissora ou qualquer de suas controladas, ressalvado o disposto na alínea (</w:t>
      </w:r>
      <w:r>
        <w:rPr>
          <w:rFonts w:ascii="Tahoma" w:hAnsi="Tahoma" w:cs="Tahoma"/>
          <w:color w:val="000000"/>
          <w:sz w:val="20"/>
          <w:szCs w:val="20"/>
        </w:rPr>
        <w:t>xii</w:t>
      </w:r>
      <w:r w:rsidR="00C71ECF" w:rsidRPr="00260134">
        <w:rPr>
          <w:rFonts w:ascii="Tahoma" w:hAnsi="Tahoma" w:cs="Tahoma"/>
          <w:color w:val="000000"/>
          <w:sz w:val="20"/>
          <w:szCs w:val="20"/>
        </w:rPr>
        <w:t>) abaixo;</w:t>
      </w:r>
    </w:p>
    <w:p w14:paraId="6F15A2FC" w14:textId="150B6129"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propositura, pela Emissora ou por qualquer de suas controladas, de plano de recuperação extrajudicial a qualquer credor ou classe de credores, independentemente de ter sido requerida ou obtida homologação judicial do referido plano, ou ainda, ingresso, pela Emissora ou por qualquer de suas controladas, em juízo, com requerimento de recuperação judicial, independentemente de deferimento do processamento da recuperação ou de sua concessão pelo juiz competente;</w:t>
      </w:r>
    </w:p>
    <w:p w14:paraId="0FEF90DE" w14:textId="24ED9765"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protestos de títulos contra a Emissora ou suas controladas, de acordo com os procedimentos legais aplicáveis, cujo valor, individual ou em conjunto, seja superior a R$15.000.000,00 (quinze milhões de reais) com relação à Emissora ou suas controladas, ou seu equivalente em outras moedas, exceto se, no prazo de até 15 (quinze) dias corridos contados da data do respectivo protesto, tiver sido comprovado ao Agente Fiduciário que: (</w:t>
      </w:r>
      <w:r w:rsidR="00BB42A0">
        <w:rPr>
          <w:rFonts w:ascii="Tahoma" w:hAnsi="Tahoma" w:cs="Tahoma"/>
          <w:color w:val="000000"/>
          <w:sz w:val="20"/>
          <w:szCs w:val="20"/>
        </w:rPr>
        <w:t>a</w:t>
      </w:r>
      <w:r w:rsidRPr="00260134">
        <w:rPr>
          <w:rFonts w:ascii="Tahoma" w:hAnsi="Tahoma" w:cs="Tahoma"/>
          <w:color w:val="000000"/>
          <w:sz w:val="20"/>
          <w:szCs w:val="20"/>
        </w:rPr>
        <w:t>) o protesto foi efetuado por erro ou má-fé de terceiro e tenha sido obtida medida judicial adequada para a anulação ou sustação de seus efeitos; ou (</w:t>
      </w:r>
      <w:r w:rsidR="00BB42A0">
        <w:rPr>
          <w:rFonts w:ascii="Tahoma" w:hAnsi="Tahoma" w:cs="Tahoma"/>
          <w:color w:val="000000"/>
          <w:sz w:val="20"/>
          <w:szCs w:val="20"/>
        </w:rPr>
        <w:t>b</w:t>
      </w:r>
      <w:r w:rsidRPr="00260134">
        <w:rPr>
          <w:rFonts w:ascii="Tahoma" w:hAnsi="Tahoma" w:cs="Tahoma"/>
          <w:color w:val="000000"/>
          <w:sz w:val="20"/>
          <w:szCs w:val="20"/>
        </w:rPr>
        <w:t>) o protesto foi cancelado; ou (</w:t>
      </w:r>
      <w:r w:rsidR="00BB42A0">
        <w:rPr>
          <w:rFonts w:ascii="Tahoma" w:hAnsi="Tahoma" w:cs="Tahoma"/>
          <w:color w:val="000000"/>
          <w:sz w:val="20"/>
          <w:szCs w:val="20"/>
        </w:rPr>
        <w:t>c</w:t>
      </w:r>
      <w:r w:rsidRPr="00260134">
        <w:rPr>
          <w:rFonts w:ascii="Tahoma" w:hAnsi="Tahoma" w:cs="Tahoma"/>
          <w:color w:val="000000"/>
          <w:sz w:val="20"/>
          <w:szCs w:val="20"/>
        </w:rPr>
        <w:t>) o valor do(s) título(s) protestado(s) foi pago, depositado ou garantido em juízo;</w:t>
      </w:r>
    </w:p>
    <w:p w14:paraId="1FF98E69" w14:textId="16FCDA70"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falta de cumprimento pela Emissora de quaisquer obrigações pecuniárias previstas nesta Escritura de Emissão e nos demais Documentos da Oferta relativas ao pagamento aos Debenturistas do Valor Nominal Unitário, acrescido da respectiva Remuneração, não sanada no prazo de 1 (um) Dia Útil das respectivas datas de pagamento;</w:t>
      </w:r>
    </w:p>
    <w:p w14:paraId="7796F7FB" w14:textId="26A5FA5D"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lastRenderedPageBreak/>
        <w:t xml:space="preserve">falta de cumprimento pela Emissora de quaisquer obrigações não pecuniárias constantes desta Escritura de Emissão, que não seja sanada no prazo de </w:t>
      </w:r>
      <w:r w:rsidR="002D38A8">
        <w:rPr>
          <w:rFonts w:ascii="Tahoma" w:hAnsi="Tahoma" w:cs="Tahoma"/>
          <w:color w:val="000000"/>
          <w:sz w:val="20"/>
          <w:szCs w:val="20"/>
        </w:rPr>
        <w:t>15</w:t>
      </w:r>
      <w:r w:rsidRPr="00260134">
        <w:rPr>
          <w:rFonts w:ascii="Tahoma" w:hAnsi="Tahoma" w:cs="Tahoma"/>
          <w:color w:val="000000"/>
          <w:sz w:val="20"/>
          <w:szCs w:val="20"/>
        </w:rPr>
        <w:t xml:space="preserve"> (</w:t>
      </w:r>
      <w:r w:rsidR="002D38A8">
        <w:rPr>
          <w:rFonts w:ascii="Tahoma" w:hAnsi="Tahoma" w:cs="Tahoma"/>
          <w:color w:val="000000"/>
          <w:sz w:val="20"/>
          <w:szCs w:val="20"/>
        </w:rPr>
        <w:t>quinze</w:t>
      </w:r>
      <w:r w:rsidRPr="00260134">
        <w:rPr>
          <w:rFonts w:ascii="Tahoma" w:hAnsi="Tahoma" w:cs="Tahoma"/>
          <w:color w:val="000000"/>
          <w:sz w:val="20"/>
          <w:szCs w:val="20"/>
        </w:rPr>
        <w:t>) dias corridos, contados do respectivo descumprimento, observados os respectivos prazos de cura, quando aplicável;</w:t>
      </w:r>
    </w:p>
    <w:p w14:paraId="2447CD59" w14:textId="01978B92"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se a Emissora ou qualquer de suas controladas inadimplir qualquer dívida financeira em valor unitário ou agregado igual ou superior a R$ 15.000.000,00 (quinze milhões de reais), ou seu contra-valor em outras moedas, se tal inadimplemento não for sanado no prazo de cura previsto no respectivo instrumento, exceto se o não pagamento da dívida na data de seu respectivo vencimento: (</w:t>
      </w:r>
      <w:r w:rsidR="00E271AA">
        <w:rPr>
          <w:rFonts w:ascii="Tahoma" w:hAnsi="Tahoma" w:cs="Tahoma"/>
          <w:color w:val="000000"/>
          <w:sz w:val="20"/>
          <w:szCs w:val="20"/>
        </w:rPr>
        <w:t>a</w:t>
      </w:r>
      <w:r w:rsidRPr="00260134">
        <w:rPr>
          <w:rFonts w:ascii="Tahoma" w:hAnsi="Tahoma" w:cs="Tahoma"/>
          <w:color w:val="000000"/>
          <w:sz w:val="20"/>
          <w:szCs w:val="20"/>
        </w:rPr>
        <w:t>) tiver a concordância do credor correspondente; ou, ainda (</w:t>
      </w:r>
      <w:r w:rsidR="00E271AA">
        <w:rPr>
          <w:rFonts w:ascii="Tahoma" w:hAnsi="Tahoma" w:cs="Tahoma"/>
          <w:color w:val="000000"/>
          <w:sz w:val="20"/>
          <w:szCs w:val="20"/>
        </w:rPr>
        <w:t>b</w:t>
      </w:r>
      <w:r w:rsidRPr="00260134">
        <w:rPr>
          <w:rFonts w:ascii="Tahoma" w:hAnsi="Tahoma" w:cs="Tahoma"/>
          <w:color w:val="000000"/>
          <w:sz w:val="20"/>
          <w:szCs w:val="20"/>
        </w:rPr>
        <w:t>) estiver amparado por decisão judicial ou arbitral vigente obtida pela Emissora ou por suas controladas, conforme o caso;</w:t>
      </w:r>
      <w:r w:rsidR="00260134">
        <w:rPr>
          <w:rFonts w:ascii="Tahoma" w:hAnsi="Tahoma" w:cs="Tahoma"/>
          <w:color w:val="000000"/>
          <w:sz w:val="20"/>
          <w:szCs w:val="20"/>
        </w:rPr>
        <w:t xml:space="preserve"> </w:t>
      </w:r>
    </w:p>
    <w:p w14:paraId="47F71416" w14:textId="635061F9"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declaração de vencimento antecipado de qualquer dívida e/ou obrigação financeira, ainda que decorrente de contrato que não tenha natureza de crédito ou de financiamento, da Emissora ou de suas controladas em valor unitário igual ou superior a R$ 15.000.000,00 (quinze milhões de reais), ou seu contra-valor em outras moedas;</w:t>
      </w:r>
    </w:p>
    <w:p w14:paraId="2F2AC0F2" w14:textId="31FD7DA1"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as declarações prestadas pela Emissora nos Documentos da Oferta provarem-se falsas, enganosas ou incorretas;</w:t>
      </w:r>
    </w:p>
    <w:p w14:paraId="1BB4A86A" w14:textId="2540BC72"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a Emissora transferir ou por qualquer forma ceder a terceiros os direitos e obrigações para si decorrentes dos Documentos da Oferta, quando aplicável, sem a prévia e expressa anuência de 75% (setenta e cinco por cento) dos Debenturistas reunidos em Assembleia Geral de Debenturistas, especialmente convocada pela Companhia para este fim, a seu exclusivo critério;</w:t>
      </w:r>
    </w:p>
    <w:p w14:paraId="2B19E3A7" w14:textId="5D677864"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desapropriação, confisco ou outra medida de qualquer entidade governamental brasileira, desde que tal evento afete substancialmente e de forma adversa a possibilidade de a Emissora ou suas controladas continuarem explorando economicamente, no curso normal de seus negócios, o ativo e/ou o direito que foi objeto dos atos governamentais acima mencionados, afetando, consequentemente, o desenvolvimento regular das atividades da Emissora e/ou a capacidade de pagamento da Emissora relativa às Debêntures;</w:t>
      </w:r>
    </w:p>
    <w:p w14:paraId="652D0901" w14:textId="685D4686"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descumprimento, pela Emissora ou por suas controladas, de decisão ou sentença judicial condenatória transitada em julgado ou decisão arbitral final e irrecorrível, em valor unitário ou agregado igual ou superior a R$ 15.000.000,00 (quinze milhões de reais), ou seu contra-valor em outras moedas;</w:t>
      </w:r>
    </w:p>
    <w:p w14:paraId="469D4D3B" w14:textId="1E69D77C"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 xml:space="preserve"> cisão, fusão, incorporação, incorporação de ações ou qualquer forma de </w:t>
      </w:r>
      <w:r w:rsidRPr="00260134">
        <w:rPr>
          <w:rFonts w:ascii="Tahoma" w:hAnsi="Tahoma" w:cs="Tahoma"/>
          <w:color w:val="000000"/>
          <w:sz w:val="20"/>
          <w:szCs w:val="20"/>
        </w:rPr>
        <w:lastRenderedPageBreak/>
        <w:t>reorganização societária envolvendo a Emissora e/ou qualquer controlada, exceto: se as referidas operações forem realizadas entre empresas pertencentes ao mesmo grupo econômico da Emissora. Para efeitos desse item “</w:t>
      </w:r>
      <w:r w:rsidR="00BB42A0">
        <w:rPr>
          <w:rFonts w:ascii="Tahoma" w:hAnsi="Tahoma" w:cs="Tahoma"/>
          <w:color w:val="000000"/>
          <w:sz w:val="20"/>
          <w:szCs w:val="20"/>
        </w:rPr>
        <w:t>xii</w:t>
      </w:r>
      <w:r w:rsidRPr="00260134">
        <w:rPr>
          <w:rFonts w:ascii="Tahoma" w:hAnsi="Tahoma" w:cs="Tahoma"/>
          <w:color w:val="000000"/>
          <w:sz w:val="20"/>
          <w:szCs w:val="20"/>
        </w:rPr>
        <w:t>”, “Grupo Econômico” significa todas e quaisquer empresas controladas e/ou controladoras da Emissora, direta ou indiretamente;</w:t>
      </w:r>
    </w:p>
    <w:p w14:paraId="45E60C66" w14:textId="5AED8230"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se houver qualquer transferência de controle societário direto e indireto da Emissora, inclusive por meio de reorganização societária, exceto (</w:t>
      </w:r>
      <w:r w:rsidR="00BB42A0">
        <w:rPr>
          <w:rFonts w:ascii="Tahoma" w:hAnsi="Tahoma" w:cs="Tahoma"/>
          <w:color w:val="000000"/>
          <w:sz w:val="20"/>
          <w:szCs w:val="20"/>
        </w:rPr>
        <w:t>a</w:t>
      </w:r>
      <w:r w:rsidRPr="00260134">
        <w:rPr>
          <w:rFonts w:ascii="Tahoma" w:hAnsi="Tahoma" w:cs="Tahoma"/>
          <w:color w:val="000000"/>
          <w:sz w:val="20"/>
          <w:szCs w:val="20"/>
        </w:rPr>
        <w:t>) se houver a anuência prévia de 75% (setenta e cinco por cento) dos Debenturistas reunidos em Assembleia Geral de Debenturistas especialmente convocada pela Companhia para esse fim, a seu exclusivo critério; ou (</w:t>
      </w:r>
      <w:r w:rsidR="00BB42A0">
        <w:rPr>
          <w:rFonts w:ascii="Tahoma" w:hAnsi="Tahoma" w:cs="Tahoma"/>
          <w:color w:val="000000"/>
          <w:sz w:val="20"/>
          <w:szCs w:val="20"/>
        </w:rPr>
        <w:t>b</w:t>
      </w:r>
      <w:r w:rsidRPr="00260134">
        <w:rPr>
          <w:rFonts w:ascii="Tahoma" w:hAnsi="Tahoma" w:cs="Tahoma"/>
          <w:color w:val="000000"/>
          <w:sz w:val="20"/>
          <w:szCs w:val="20"/>
        </w:rPr>
        <w:t xml:space="preserve">) se referida transferência de controle societário direto da Emissora não resulte em alteração ou redução do poder efetivo de controle indireto detido pelos atuais controladores pessoas físicas da Emissora; </w:t>
      </w:r>
    </w:p>
    <w:p w14:paraId="5002B0F0" w14:textId="7D1E9C5D"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se a Emissora, a partir da Data de Emissão, conceder mútuos, empréstimos ou adiantamentos, bem como avais, fianças ou outras garantias para quaisquer sociedades que não sejam suas controladas ou controladora direta, cujos valores ao longo da vigência das Debêntures ultrapassem, individual ou cumulativamente, o valor de R$10.000.000,00 (dez milhões de reais);</w:t>
      </w:r>
      <w:r w:rsidR="00E271AA">
        <w:rPr>
          <w:rFonts w:ascii="Tahoma" w:hAnsi="Tahoma" w:cs="Tahoma"/>
          <w:color w:val="000000"/>
          <w:sz w:val="20"/>
          <w:szCs w:val="20"/>
        </w:rPr>
        <w:t xml:space="preserve"> </w:t>
      </w:r>
    </w:p>
    <w:p w14:paraId="59859395" w14:textId="16BC4882"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alteração do objeto social disposto no estatuto social da Emissora, exceto se tal alteração: (</w:t>
      </w:r>
      <w:r w:rsidR="00BB42A0">
        <w:rPr>
          <w:rFonts w:ascii="Tahoma" w:hAnsi="Tahoma" w:cs="Tahoma"/>
          <w:color w:val="000000"/>
          <w:sz w:val="20"/>
          <w:szCs w:val="20"/>
        </w:rPr>
        <w:t>a</w:t>
      </w:r>
      <w:r w:rsidRPr="00260134">
        <w:rPr>
          <w:rFonts w:ascii="Tahoma" w:hAnsi="Tahoma" w:cs="Tahoma"/>
          <w:color w:val="000000"/>
          <w:sz w:val="20"/>
          <w:szCs w:val="20"/>
        </w:rPr>
        <w:t>) não resulte na mudança da atividade principal da Emissora; (</w:t>
      </w:r>
      <w:r w:rsidR="00BB42A0">
        <w:rPr>
          <w:rFonts w:ascii="Tahoma" w:hAnsi="Tahoma" w:cs="Tahoma"/>
          <w:color w:val="000000"/>
          <w:sz w:val="20"/>
          <w:szCs w:val="20"/>
        </w:rPr>
        <w:t>b</w:t>
      </w:r>
      <w:r w:rsidRPr="00260134">
        <w:rPr>
          <w:rFonts w:ascii="Tahoma" w:hAnsi="Tahoma" w:cs="Tahoma"/>
          <w:color w:val="000000"/>
          <w:sz w:val="20"/>
          <w:szCs w:val="20"/>
        </w:rPr>
        <w:t>) sejam alterações necessárias à manutenção das atividades da Emissora; (</w:t>
      </w:r>
      <w:r w:rsidR="00BB42A0">
        <w:rPr>
          <w:rFonts w:ascii="Tahoma" w:hAnsi="Tahoma" w:cs="Tahoma"/>
          <w:color w:val="000000"/>
          <w:sz w:val="20"/>
          <w:szCs w:val="20"/>
        </w:rPr>
        <w:t>c</w:t>
      </w:r>
      <w:r w:rsidRPr="00260134">
        <w:rPr>
          <w:rFonts w:ascii="Tahoma" w:hAnsi="Tahoma" w:cs="Tahoma"/>
          <w:color w:val="000000"/>
          <w:sz w:val="20"/>
          <w:szCs w:val="20"/>
        </w:rPr>
        <w:t>) seja decorrente de fusão, cisão ou incorporação de quaisquer das controladas da Emissora; ou (</w:t>
      </w:r>
      <w:r w:rsidR="00270FAD">
        <w:rPr>
          <w:rFonts w:ascii="Tahoma" w:hAnsi="Tahoma" w:cs="Tahoma"/>
          <w:color w:val="000000"/>
          <w:sz w:val="20"/>
          <w:szCs w:val="20"/>
        </w:rPr>
        <w:t>d</w:t>
      </w:r>
      <w:r w:rsidRPr="00260134">
        <w:rPr>
          <w:rFonts w:ascii="Tahoma" w:hAnsi="Tahoma" w:cs="Tahoma"/>
          <w:color w:val="000000"/>
          <w:sz w:val="20"/>
          <w:szCs w:val="20"/>
        </w:rPr>
        <w:t>) seja necessária para cumprimento de lei ou regulamentação aplicável à Emissora;</w:t>
      </w:r>
    </w:p>
    <w:p w14:paraId="47CBF4B3" w14:textId="338CF982"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transformação da Emissora em sociedade limitada nos termos dos artigos 220 a 222 da Lei das Sociedades Por Ações;</w:t>
      </w:r>
    </w:p>
    <w:p w14:paraId="5BA817D6" w14:textId="033679D9"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anulação, nulidade ou inexequibilidade quanto à emissão das Debêntures, bem como caso a Emissão e/ou os respectivos Documentos da Oferta</w:t>
      </w:r>
      <w:r w:rsidR="005137FB">
        <w:rPr>
          <w:rFonts w:ascii="Tahoma" w:hAnsi="Tahoma" w:cs="Tahoma"/>
          <w:color w:val="000000"/>
          <w:sz w:val="20"/>
          <w:szCs w:val="20"/>
        </w:rPr>
        <w:t xml:space="preserve"> ou o Contrato de Cessão Fiduciária</w:t>
      </w:r>
      <w:r w:rsidRPr="00260134">
        <w:rPr>
          <w:rFonts w:ascii="Tahoma" w:hAnsi="Tahoma" w:cs="Tahoma"/>
          <w:color w:val="000000"/>
          <w:sz w:val="20"/>
          <w:szCs w:val="20"/>
        </w:rPr>
        <w:t xml:space="preserve"> tornarem-se inválidos ou ineficazes, e tal efeito não for revertido no prazo de 15 (quinze) Dias Úteis contados do recebimento pela Emissora de notificação nesse sentido;</w:t>
      </w:r>
    </w:p>
    <w:p w14:paraId="5E121663" w14:textId="46C4B092"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 xml:space="preserve">se a Emissora alienar ou onerar, direta ou indiretamente, total ou parcialmente, quaisquer equipamentos ou outros bens de seu ativo sem a anuência prévia e expressa de 75% (setenta e cinco por cento) dos titulares das Debêntures em Circulação reunidos em Assembleia Geral de Debenturistas especialmente convocada pela Companhia para esse fim, a seu exclusivo critério, excetuando-se alienações ou onerações, em valor individual ou agregado, não superiores ao montante </w:t>
      </w:r>
      <w:r w:rsidRPr="00260134">
        <w:rPr>
          <w:rFonts w:ascii="Tahoma" w:hAnsi="Tahoma" w:cs="Tahoma"/>
          <w:color w:val="000000"/>
          <w:sz w:val="20"/>
          <w:szCs w:val="20"/>
        </w:rPr>
        <w:lastRenderedPageBreak/>
        <w:t>correspondente a 30% (trinta por cento) da receita bruta consolidada da Emissora, conforme demonstração financeira consolidada anual ou intercalar da Emissora imediatamente anterior, limite esse que deverá ser observado durante toda a vigência das Debêntures;</w:t>
      </w:r>
    </w:p>
    <w:p w14:paraId="316EC075" w14:textId="20C261F9"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não cumprimento pela Emissora do Índice Financeiro (conforme termo definido abaixo), por 2 (dois) semestres consecutivos ou por 4 (quatro) semestres não consecutivos, durante a vigência da Emissão, a serem acompanhados trimestralmente pelo Agente Fiduciário, com base nas demonstrações financeiras intermediárias consolidadas da Emissora, calculadas semestralmente, baseadas nos últimos 12 (doze) meses, sendo a que a primeira medição deverá ocorrer com base nas demonstrações financeiras consolidadas de 30 de junho de 2018, sendo “Índice Financeiros” entendidos como Dívida Líquida/EBITDA menor ou igual a 3,0.</w:t>
      </w:r>
    </w:p>
    <w:p w14:paraId="48567ED1" w14:textId="35E722FF"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não utilização pela Emissora dos recursos líquidos obtidos com a Emissão em conformidade com a destinação dos recursos previsto na Escritura;</w:t>
      </w:r>
    </w:p>
    <w:p w14:paraId="32B77BA2" w14:textId="4EC0338A" w:rsidR="00C71ECF" w:rsidRPr="00260134" w:rsidRDefault="00C71ECF" w:rsidP="00C71ECF">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 xml:space="preserve">pagamentos pela Emissora na forma de dividendos, incluindo dividendos a título de antecipação ou rendimentos sob forma de juros sobre capital próprio, amortização de ações ou outras formas de bonificação em dinheiro ou remuneração, caso a Emissora esteja inadimplente com as suas obrigações nos termos </w:t>
      </w:r>
      <w:r w:rsidR="00E271AA" w:rsidRPr="00260134">
        <w:rPr>
          <w:rFonts w:ascii="Tahoma" w:hAnsi="Tahoma" w:cs="Tahoma"/>
          <w:color w:val="000000"/>
          <w:sz w:val="20"/>
          <w:szCs w:val="20"/>
        </w:rPr>
        <w:t>da Escritura de Emissão;</w:t>
      </w:r>
    </w:p>
    <w:p w14:paraId="000194AC" w14:textId="25907E4B" w:rsidR="00E271AA" w:rsidRPr="00260134" w:rsidRDefault="00C71ECF" w:rsidP="00260134">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sidRPr="00260134">
        <w:rPr>
          <w:rFonts w:ascii="Tahoma" w:hAnsi="Tahoma" w:cs="Tahoma"/>
          <w:color w:val="000000"/>
          <w:sz w:val="20"/>
          <w:szCs w:val="20"/>
        </w:rPr>
        <w:t>realização de redução de capital social da Emissora, sem que haja anuência prévia de 75% (setenta e cinco por cento) dos Debenturistas reunidos em Assembleia Geral de Debenturistas</w:t>
      </w:r>
      <w:r w:rsidR="00E271AA" w:rsidRPr="00260134">
        <w:rPr>
          <w:rFonts w:ascii="Tahoma" w:hAnsi="Tahoma" w:cs="Tahoma"/>
          <w:color w:val="000000"/>
          <w:sz w:val="20"/>
          <w:szCs w:val="20"/>
        </w:rPr>
        <w:t>;</w:t>
      </w:r>
      <w:r w:rsidR="00E271AA">
        <w:rPr>
          <w:rFonts w:ascii="Tahoma" w:hAnsi="Tahoma" w:cs="Tahoma"/>
          <w:color w:val="000000"/>
          <w:sz w:val="20"/>
          <w:szCs w:val="20"/>
        </w:rPr>
        <w:t xml:space="preserve"> </w:t>
      </w:r>
      <w:r w:rsidR="005137FB">
        <w:rPr>
          <w:rFonts w:ascii="Tahoma" w:hAnsi="Tahoma" w:cs="Tahoma"/>
          <w:color w:val="000000"/>
          <w:sz w:val="20"/>
          <w:szCs w:val="20"/>
        </w:rPr>
        <w:t xml:space="preserve">e </w:t>
      </w:r>
    </w:p>
    <w:p w14:paraId="45AE5786" w14:textId="15F57458" w:rsidR="00E271AA" w:rsidRDefault="00E271AA" w:rsidP="00E271AA">
      <w:pPr>
        <w:pStyle w:val="PargrafodaLista"/>
        <w:numPr>
          <w:ilvl w:val="0"/>
          <w:numId w:val="99"/>
        </w:numPr>
        <w:tabs>
          <w:tab w:val="left" w:pos="1985"/>
        </w:tabs>
        <w:spacing w:before="120" w:after="120" w:line="320" w:lineRule="exact"/>
        <w:ind w:left="1985" w:hanging="567"/>
        <w:rPr>
          <w:rFonts w:ascii="Tahoma" w:hAnsi="Tahoma" w:cs="Tahoma"/>
          <w:color w:val="000000"/>
          <w:sz w:val="20"/>
          <w:szCs w:val="20"/>
        </w:rPr>
      </w:pPr>
      <w:r>
        <w:rPr>
          <w:rFonts w:ascii="Tahoma" w:hAnsi="Tahoma" w:cs="Tahoma"/>
          <w:color w:val="000000"/>
          <w:sz w:val="20"/>
          <w:szCs w:val="20"/>
        </w:rPr>
        <w:t>caso o Montante Mínimo (conforme definido no Contrato de Cessão Fiduciária) da Conta Vinculada não seja observado e não haja a devida reco</w:t>
      </w:r>
      <w:r w:rsidR="0026324F">
        <w:rPr>
          <w:rFonts w:ascii="Tahoma" w:hAnsi="Tahoma" w:cs="Tahoma"/>
          <w:color w:val="000000"/>
          <w:sz w:val="20"/>
          <w:szCs w:val="20"/>
        </w:rPr>
        <w:t>mposição do fluxo pela Emissora, no prazo e nos termos previstos no Contrato de Cessão Fiduciária.</w:t>
      </w:r>
    </w:p>
    <w:p w14:paraId="6589904F" w14:textId="3A6FE188" w:rsidR="00A07C21" w:rsidRPr="00260134" w:rsidRDefault="00F52CB2" w:rsidP="00260134">
      <w:pPr>
        <w:pStyle w:val="PargrafodaLista"/>
        <w:numPr>
          <w:ilvl w:val="0"/>
          <w:numId w:val="42"/>
        </w:numPr>
        <w:tabs>
          <w:tab w:val="left" w:pos="1701"/>
        </w:tabs>
        <w:spacing w:before="120" w:after="120" w:line="320" w:lineRule="exact"/>
        <w:ind w:left="1701" w:hanging="1134"/>
        <w:rPr>
          <w:rStyle w:val="DeltaViewInsertion"/>
          <w:rFonts w:ascii="Tahoma" w:hAnsi="Tahoma" w:cs="Tahoma"/>
          <w:color w:val="auto"/>
          <w:sz w:val="20"/>
          <w:szCs w:val="20"/>
          <w:u w:val="none"/>
        </w:rPr>
      </w:pPr>
      <w:bookmarkStart w:id="187" w:name="_DV_M160"/>
      <w:bookmarkStart w:id="188" w:name="_Ref445232375"/>
      <w:bookmarkEnd w:id="186"/>
      <w:bookmarkEnd w:id="187"/>
      <w:r w:rsidRPr="00260134">
        <w:rPr>
          <w:rStyle w:val="DeltaViewInsertion"/>
          <w:rFonts w:ascii="Tahoma" w:hAnsi="Tahoma" w:cs="Tahoma"/>
          <w:color w:val="auto"/>
          <w:sz w:val="20"/>
          <w:szCs w:val="20"/>
          <w:u w:val="none"/>
        </w:rPr>
        <w:t>A ocorrência de quaisquer dos eventos indicados nas alíneas</w:t>
      </w:r>
      <w:r w:rsidR="009970C2">
        <w:rPr>
          <w:rStyle w:val="DeltaViewInsertion"/>
          <w:rFonts w:ascii="Tahoma" w:hAnsi="Tahoma" w:cs="Tahoma"/>
          <w:color w:val="auto"/>
          <w:sz w:val="20"/>
          <w:szCs w:val="20"/>
          <w:u w:val="none"/>
        </w:rPr>
        <w:t xml:space="preserve"> </w:t>
      </w:r>
      <w:r w:rsidR="00E271AA" w:rsidRPr="005B7FDD">
        <w:rPr>
          <w:rStyle w:val="DeltaViewInsertion"/>
          <w:rFonts w:ascii="Tahoma" w:hAnsi="Tahoma" w:cs="Tahoma"/>
          <w:color w:val="000000"/>
          <w:sz w:val="20"/>
          <w:szCs w:val="20"/>
          <w:u w:val="none"/>
        </w:rPr>
        <w:t>(</w:t>
      </w:r>
      <w:r w:rsidR="00260134" w:rsidRPr="005B7FDD">
        <w:rPr>
          <w:rStyle w:val="DeltaViewInsertion"/>
          <w:rFonts w:ascii="Tahoma" w:hAnsi="Tahoma" w:cs="Tahoma"/>
          <w:color w:val="000000"/>
          <w:sz w:val="20"/>
          <w:szCs w:val="20"/>
          <w:u w:val="none"/>
        </w:rPr>
        <w:t>i</w:t>
      </w:r>
      <w:r w:rsidR="00E271AA" w:rsidRPr="005B7FDD">
        <w:rPr>
          <w:rStyle w:val="DeltaViewInsertion"/>
          <w:rFonts w:ascii="Tahoma" w:hAnsi="Tahoma" w:cs="Tahoma"/>
          <w:color w:val="000000"/>
          <w:sz w:val="20"/>
          <w:szCs w:val="20"/>
          <w:u w:val="none"/>
        </w:rPr>
        <w:t>), (</w:t>
      </w:r>
      <w:r w:rsidR="00260134" w:rsidRPr="005B7FDD">
        <w:rPr>
          <w:rStyle w:val="DeltaViewInsertion"/>
          <w:rFonts w:ascii="Tahoma" w:hAnsi="Tahoma" w:cs="Tahoma"/>
          <w:color w:val="000000"/>
          <w:sz w:val="20"/>
          <w:szCs w:val="20"/>
          <w:u w:val="none"/>
        </w:rPr>
        <w:t>ii</w:t>
      </w:r>
      <w:r w:rsidR="00E271AA" w:rsidRPr="005B7FDD">
        <w:rPr>
          <w:rStyle w:val="DeltaViewInsertion"/>
          <w:rFonts w:ascii="Tahoma" w:hAnsi="Tahoma" w:cs="Tahoma"/>
          <w:color w:val="000000"/>
          <w:sz w:val="20"/>
          <w:szCs w:val="20"/>
          <w:u w:val="none"/>
        </w:rPr>
        <w:t xml:space="preserve">), </w:t>
      </w:r>
      <w:r w:rsidR="00E271AA" w:rsidRPr="00AF175A">
        <w:rPr>
          <w:rStyle w:val="DeltaViewInsertion"/>
          <w:rFonts w:ascii="Tahoma" w:hAnsi="Tahoma" w:cs="Tahoma"/>
          <w:color w:val="000000"/>
          <w:sz w:val="20"/>
          <w:szCs w:val="20"/>
          <w:u w:val="none"/>
        </w:rPr>
        <w:t>(</w:t>
      </w:r>
      <w:r w:rsidR="00260134" w:rsidRPr="00AF175A">
        <w:rPr>
          <w:rStyle w:val="DeltaViewInsertion"/>
          <w:rFonts w:ascii="Tahoma" w:hAnsi="Tahoma" w:cs="Tahoma"/>
          <w:color w:val="000000"/>
          <w:sz w:val="20"/>
          <w:szCs w:val="20"/>
          <w:u w:val="none"/>
        </w:rPr>
        <w:t>iv</w:t>
      </w:r>
      <w:r w:rsidR="00E271AA" w:rsidRPr="00AF175A">
        <w:rPr>
          <w:rStyle w:val="DeltaViewInsertion"/>
          <w:rFonts w:ascii="Tahoma" w:hAnsi="Tahoma" w:cs="Tahoma"/>
          <w:color w:val="000000"/>
          <w:sz w:val="20"/>
          <w:szCs w:val="20"/>
          <w:u w:val="none"/>
        </w:rPr>
        <w:t>), (</w:t>
      </w:r>
      <w:r w:rsidR="00260134" w:rsidRPr="00AF175A">
        <w:rPr>
          <w:rStyle w:val="DeltaViewInsertion"/>
          <w:rFonts w:ascii="Tahoma" w:hAnsi="Tahoma" w:cs="Tahoma"/>
          <w:color w:val="000000"/>
          <w:sz w:val="20"/>
          <w:szCs w:val="20"/>
          <w:u w:val="none"/>
        </w:rPr>
        <w:t>vii</w:t>
      </w:r>
      <w:r w:rsidR="00E271AA" w:rsidRPr="00AF175A">
        <w:rPr>
          <w:rStyle w:val="DeltaViewInsertion"/>
          <w:rFonts w:ascii="Tahoma" w:hAnsi="Tahoma" w:cs="Tahoma"/>
          <w:color w:val="000000"/>
          <w:sz w:val="20"/>
          <w:szCs w:val="20"/>
          <w:u w:val="none"/>
        </w:rPr>
        <w:t>), (i</w:t>
      </w:r>
      <w:r w:rsidR="00260134" w:rsidRPr="00AF175A">
        <w:rPr>
          <w:rStyle w:val="DeltaViewInsertion"/>
          <w:rFonts w:ascii="Tahoma" w:hAnsi="Tahoma" w:cs="Tahoma"/>
          <w:color w:val="000000"/>
          <w:sz w:val="20"/>
          <w:szCs w:val="20"/>
          <w:u w:val="none"/>
        </w:rPr>
        <w:t>x</w:t>
      </w:r>
      <w:r w:rsidR="00E271AA" w:rsidRPr="00AF175A">
        <w:rPr>
          <w:rStyle w:val="DeltaViewInsertion"/>
          <w:rFonts w:ascii="Tahoma" w:hAnsi="Tahoma" w:cs="Tahoma"/>
          <w:color w:val="000000"/>
          <w:sz w:val="20"/>
          <w:szCs w:val="20"/>
          <w:u w:val="none"/>
        </w:rPr>
        <w:t>), (</w:t>
      </w:r>
      <w:r w:rsidR="00260134" w:rsidRPr="00AF175A">
        <w:rPr>
          <w:rStyle w:val="DeltaViewInsertion"/>
          <w:rFonts w:ascii="Tahoma" w:hAnsi="Tahoma" w:cs="Tahoma"/>
          <w:color w:val="000000"/>
          <w:sz w:val="20"/>
          <w:szCs w:val="20"/>
          <w:u w:val="none"/>
        </w:rPr>
        <w:t>xiii</w:t>
      </w:r>
      <w:r w:rsidR="00E271AA" w:rsidRPr="00AF175A">
        <w:rPr>
          <w:rStyle w:val="DeltaViewInsertion"/>
          <w:rFonts w:ascii="Tahoma" w:hAnsi="Tahoma" w:cs="Tahoma"/>
          <w:color w:val="000000"/>
          <w:sz w:val="20"/>
          <w:szCs w:val="20"/>
          <w:u w:val="none"/>
        </w:rPr>
        <w:t>), (</w:t>
      </w:r>
      <w:r w:rsidR="00260134" w:rsidRPr="00AF175A">
        <w:rPr>
          <w:rStyle w:val="DeltaViewInsertion"/>
          <w:rFonts w:ascii="Tahoma" w:hAnsi="Tahoma" w:cs="Tahoma"/>
          <w:color w:val="000000"/>
          <w:sz w:val="20"/>
          <w:szCs w:val="20"/>
          <w:u w:val="none"/>
        </w:rPr>
        <w:t>xiv</w:t>
      </w:r>
      <w:r w:rsidR="00270FAD">
        <w:rPr>
          <w:rStyle w:val="DeltaViewInsertion"/>
          <w:rFonts w:ascii="Tahoma" w:hAnsi="Tahoma" w:cs="Tahoma"/>
          <w:color w:val="000000"/>
          <w:sz w:val="20"/>
          <w:szCs w:val="20"/>
          <w:u w:val="none"/>
        </w:rPr>
        <w:t>),</w:t>
      </w:r>
      <w:r w:rsidR="00E271AA" w:rsidRPr="00AF175A">
        <w:rPr>
          <w:rStyle w:val="DeltaViewInsertion"/>
          <w:rFonts w:ascii="Tahoma" w:hAnsi="Tahoma" w:cs="Tahoma"/>
          <w:color w:val="000000"/>
          <w:sz w:val="20"/>
          <w:szCs w:val="20"/>
          <w:u w:val="none"/>
        </w:rPr>
        <w:t xml:space="preserve"> (</w:t>
      </w:r>
      <w:r w:rsidR="00260134" w:rsidRPr="00AF175A">
        <w:rPr>
          <w:rStyle w:val="DeltaViewInsertion"/>
          <w:rFonts w:ascii="Tahoma" w:hAnsi="Tahoma" w:cs="Tahoma"/>
          <w:color w:val="000000"/>
          <w:sz w:val="20"/>
          <w:szCs w:val="20"/>
          <w:u w:val="none"/>
        </w:rPr>
        <w:t>xvi</w:t>
      </w:r>
      <w:r w:rsidR="00E271AA" w:rsidRPr="00AF175A">
        <w:rPr>
          <w:rStyle w:val="DeltaViewInsertion"/>
          <w:rFonts w:ascii="Tahoma" w:hAnsi="Tahoma" w:cs="Tahoma"/>
          <w:color w:val="000000"/>
          <w:sz w:val="20"/>
          <w:szCs w:val="20"/>
          <w:u w:val="none"/>
        </w:rPr>
        <w:t>), (</w:t>
      </w:r>
      <w:r w:rsidR="00260134" w:rsidRPr="00AF175A">
        <w:rPr>
          <w:rStyle w:val="DeltaViewInsertion"/>
          <w:rFonts w:ascii="Tahoma" w:hAnsi="Tahoma" w:cs="Tahoma"/>
          <w:color w:val="000000"/>
          <w:sz w:val="20"/>
          <w:szCs w:val="20"/>
          <w:u w:val="none"/>
        </w:rPr>
        <w:t>xvii</w:t>
      </w:r>
      <w:r w:rsidR="00E271AA" w:rsidRPr="00AF175A">
        <w:rPr>
          <w:rStyle w:val="DeltaViewInsertion"/>
          <w:rFonts w:ascii="Tahoma" w:hAnsi="Tahoma" w:cs="Tahoma"/>
          <w:color w:val="000000"/>
          <w:sz w:val="20"/>
          <w:szCs w:val="20"/>
          <w:u w:val="none"/>
        </w:rPr>
        <w:t xml:space="preserve">), </w:t>
      </w:r>
      <w:r w:rsidR="00E271AA" w:rsidRPr="005B7FDD">
        <w:rPr>
          <w:rStyle w:val="DeltaViewInsertion"/>
          <w:rFonts w:ascii="Tahoma" w:hAnsi="Tahoma" w:cs="Tahoma"/>
          <w:color w:val="000000"/>
          <w:sz w:val="20"/>
          <w:szCs w:val="20"/>
          <w:u w:val="none"/>
        </w:rPr>
        <w:t>(</w:t>
      </w:r>
      <w:r w:rsidR="00260134" w:rsidRPr="005B7FDD">
        <w:rPr>
          <w:rStyle w:val="DeltaViewInsertion"/>
          <w:rFonts w:ascii="Tahoma" w:hAnsi="Tahoma" w:cs="Tahoma"/>
          <w:color w:val="000000"/>
          <w:sz w:val="20"/>
          <w:szCs w:val="20"/>
          <w:u w:val="none"/>
        </w:rPr>
        <w:t>xviii</w:t>
      </w:r>
      <w:r w:rsidR="00E271AA" w:rsidRPr="005B7FDD">
        <w:rPr>
          <w:rStyle w:val="DeltaViewInsertion"/>
          <w:rFonts w:ascii="Tahoma" w:hAnsi="Tahoma" w:cs="Tahoma"/>
          <w:color w:val="000000"/>
          <w:sz w:val="20"/>
          <w:szCs w:val="20"/>
          <w:u w:val="none"/>
        </w:rPr>
        <w:t>), (</w:t>
      </w:r>
      <w:r w:rsidR="00260134" w:rsidRPr="005B7FDD">
        <w:rPr>
          <w:rStyle w:val="DeltaViewInsertion"/>
          <w:rFonts w:ascii="Tahoma" w:hAnsi="Tahoma" w:cs="Tahoma"/>
          <w:color w:val="000000"/>
          <w:sz w:val="20"/>
          <w:szCs w:val="20"/>
          <w:u w:val="none"/>
        </w:rPr>
        <w:t>xx</w:t>
      </w:r>
      <w:r w:rsidR="00E271AA" w:rsidRPr="005B7FDD">
        <w:rPr>
          <w:rStyle w:val="DeltaViewInsertion"/>
          <w:rFonts w:ascii="Tahoma" w:hAnsi="Tahoma" w:cs="Tahoma"/>
          <w:color w:val="000000"/>
          <w:sz w:val="20"/>
          <w:szCs w:val="20"/>
          <w:u w:val="none"/>
        </w:rPr>
        <w:t>)</w:t>
      </w:r>
      <w:r w:rsidR="002C3822">
        <w:rPr>
          <w:rStyle w:val="DeltaViewInsertion"/>
          <w:rFonts w:ascii="Tahoma" w:hAnsi="Tahoma" w:cs="Tahoma"/>
          <w:color w:val="000000"/>
          <w:sz w:val="20"/>
          <w:szCs w:val="20"/>
          <w:u w:val="none"/>
        </w:rPr>
        <w:t xml:space="preserve"> e</w:t>
      </w:r>
      <w:r w:rsidR="00E271AA" w:rsidRPr="005B7FDD">
        <w:rPr>
          <w:rStyle w:val="DeltaViewInsertion"/>
          <w:rFonts w:ascii="Tahoma" w:hAnsi="Tahoma" w:cs="Tahoma"/>
          <w:color w:val="000000"/>
          <w:sz w:val="20"/>
          <w:szCs w:val="20"/>
          <w:u w:val="none"/>
        </w:rPr>
        <w:t xml:space="preserve"> (</w:t>
      </w:r>
      <w:r w:rsidR="00260134" w:rsidRPr="005B7FDD">
        <w:rPr>
          <w:rStyle w:val="DeltaViewInsertion"/>
          <w:rFonts w:ascii="Tahoma" w:hAnsi="Tahoma" w:cs="Tahoma"/>
          <w:color w:val="000000"/>
          <w:sz w:val="20"/>
          <w:szCs w:val="20"/>
          <w:u w:val="none"/>
        </w:rPr>
        <w:t>xxii)</w:t>
      </w:r>
      <w:r w:rsidR="009970C2">
        <w:rPr>
          <w:rStyle w:val="DeltaViewInsertion"/>
          <w:rFonts w:ascii="Tahoma" w:hAnsi="Tahoma" w:cs="Tahoma"/>
          <w:color w:val="auto"/>
          <w:sz w:val="20"/>
          <w:szCs w:val="20"/>
          <w:u w:val="none"/>
        </w:rPr>
        <w:t xml:space="preserve"> </w:t>
      </w:r>
      <w:r w:rsidRPr="00260134">
        <w:rPr>
          <w:rStyle w:val="DeltaViewInsertion"/>
          <w:rFonts w:ascii="Tahoma" w:hAnsi="Tahoma" w:cs="Tahoma"/>
          <w:color w:val="auto"/>
          <w:sz w:val="20"/>
          <w:szCs w:val="20"/>
          <w:u w:val="none"/>
        </w:rPr>
        <w:t xml:space="preserve">acima acarretará o vencimento antecipado automático das Debêntures, independentemente de qualquer </w:t>
      </w:r>
      <w:r w:rsidR="00A07C21" w:rsidRPr="00260134">
        <w:rPr>
          <w:rStyle w:val="DeltaViewInsertion"/>
          <w:rFonts w:ascii="Tahoma" w:hAnsi="Tahoma" w:cs="Tahoma"/>
          <w:color w:val="auto"/>
          <w:sz w:val="20"/>
          <w:szCs w:val="20"/>
          <w:u w:val="none"/>
        </w:rPr>
        <w:t xml:space="preserve">aviso, notificação ou interpelação judicial ou extrajudicial, ou mesmo </w:t>
      </w:r>
      <w:r w:rsidRPr="00260134">
        <w:rPr>
          <w:rStyle w:val="DeltaViewInsertion"/>
          <w:rFonts w:ascii="Tahoma" w:hAnsi="Tahoma" w:cs="Tahoma"/>
          <w:color w:val="auto"/>
          <w:sz w:val="20"/>
          <w:szCs w:val="20"/>
          <w:u w:val="none"/>
        </w:rPr>
        <w:t>consulta ao</w:t>
      </w:r>
      <w:r w:rsidR="00A07C21" w:rsidRPr="00260134">
        <w:rPr>
          <w:rStyle w:val="DeltaViewInsertion"/>
          <w:rFonts w:ascii="Tahoma" w:hAnsi="Tahoma" w:cs="Tahoma"/>
          <w:color w:val="auto"/>
          <w:sz w:val="20"/>
          <w:szCs w:val="20"/>
          <w:u w:val="none"/>
        </w:rPr>
        <w:t>s</w:t>
      </w:r>
      <w:r w:rsidRPr="00260134">
        <w:rPr>
          <w:rStyle w:val="DeltaViewInsertion"/>
          <w:rFonts w:ascii="Tahoma" w:hAnsi="Tahoma" w:cs="Tahoma"/>
          <w:color w:val="auto"/>
          <w:sz w:val="20"/>
          <w:szCs w:val="20"/>
          <w:u w:val="none"/>
        </w:rPr>
        <w:t xml:space="preserve"> respectivo</w:t>
      </w:r>
      <w:r w:rsidR="00A07C21" w:rsidRPr="00260134">
        <w:rPr>
          <w:rStyle w:val="DeltaViewInsertion"/>
          <w:rFonts w:ascii="Tahoma" w:hAnsi="Tahoma" w:cs="Tahoma"/>
          <w:color w:val="auto"/>
          <w:sz w:val="20"/>
          <w:szCs w:val="20"/>
          <w:u w:val="none"/>
        </w:rPr>
        <w:t>s</w:t>
      </w:r>
      <w:r w:rsidRPr="00260134">
        <w:rPr>
          <w:rStyle w:val="DeltaViewInsertion"/>
          <w:rFonts w:ascii="Tahoma" w:hAnsi="Tahoma" w:cs="Tahoma"/>
          <w:color w:val="auto"/>
          <w:sz w:val="20"/>
          <w:szCs w:val="20"/>
          <w:u w:val="none"/>
        </w:rPr>
        <w:t xml:space="preserve"> Debenturista</w:t>
      </w:r>
      <w:r w:rsidR="00A07C21" w:rsidRPr="00260134">
        <w:rPr>
          <w:rStyle w:val="DeltaViewInsertion"/>
          <w:rFonts w:ascii="Tahoma" w:hAnsi="Tahoma" w:cs="Tahoma"/>
          <w:color w:val="auto"/>
          <w:sz w:val="20"/>
          <w:szCs w:val="20"/>
          <w:u w:val="none"/>
        </w:rPr>
        <w:t>s</w:t>
      </w:r>
      <w:r w:rsidRPr="00260134">
        <w:rPr>
          <w:rStyle w:val="DeltaViewInsertion"/>
          <w:rFonts w:ascii="Tahoma" w:hAnsi="Tahoma" w:cs="Tahoma"/>
          <w:color w:val="auto"/>
          <w:sz w:val="20"/>
          <w:szCs w:val="20"/>
          <w:u w:val="none"/>
        </w:rPr>
        <w:t>.</w:t>
      </w:r>
      <w:bookmarkEnd w:id="188"/>
      <w:r w:rsidR="00260134">
        <w:rPr>
          <w:rStyle w:val="DeltaViewInsertion"/>
          <w:rFonts w:ascii="Tahoma" w:hAnsi="Tahoma" w:cs="Tahoma"/>
          <w:color w:val="auto"/>
          <w:sz w:val="20"/>
          <w:szCs w:val="20"/>
          <w:u w:val="none"/>
        </w:rPr>
        <w:t xml:space="preserve"> </w:t>
      </w:r>
    </w:p>
    <w:p w14:paraId="0133210B" w14:textId="4211880B" w:rsidR="00C32212" w:rsidRPr="00A35BA7" w:rsidRDefault="00F52CB2" w:rsidP="00406B15">
      <w:pPr>
        <w:pStyle w:val="PargrafodaLista"/>
        <w:numPr>
          <w:ilvl w:val="0"/>
          <w:numId w:val="42"/>
        </w:numPr>
        <w:tabs>
          <w:tab w:val="left" w:pos="1701"/>
        </w:tabs>
        <w:spacing w:before="120" w:after="120" w:line="320" w:lineRule="exact"/>
        <w:ind w:left="1701" w:hanging="1134"/>
        <w:rPr>
          <w:rStyle w:val="DeltaViewInsertion"/>
          <w:rFonts w:ascii="Tahoma" w:hAnsi="Tahoma" w:cs="Tahoma"/>
          <w:color w:val="000000"/>
          <w:sz w:val="20"/>
          <w:szCs w:val="20"/>
          <w:u w:val="none"/>
        </w:rPr>
      </w:pPr>
      <w:bookmarkStart w:id="189" w:name="_Ref445233884"/>
      <w:r w:rsidRPr="00A35BA7">
        <w:rPr>
          <w:rStyle w:val="DeltaViewInsertion"/>
          <w:rFonts w:ascii="Tahoma" w:hAnsi="Tahoma" w:cs="Tahoma"/>
          <w:color w:val="000000"/>
          <w:sz w:val="20"/>
          <w:szCs w:val="20"/>
          <w:u w:val="none"/>
        </w:rPr>
        <w:t>Na ocorrência dos demais eventos previstos no item</w:t>
      </w:r>
      <w:r w:rsidR="004B6BF6" w:rsidRPr="00A35BA7">
        <w:rPr>
          <w:rStyle w:val="DeltaViewInsertion"/>
          <w:rFonts w:ascii="Tahoma" w:hAnsi="Tahoma" w:cs="Tahoma"/>
          <w:color w:val="000000"/>
          <w:sz w:val="20"/>
          <w:szCs w:val="20"/>
          <w:u w:val="none"/>
        </w:rPr>
        <w:t> </w:t>
      </w:r>
      <w:r w:rsidR="004B6BF6" w:rsidRPr="00A35BA7">
        <w:rPr>
          <w:rStyle w:val="DeltaViewInsertion"/>
          <w:rFonts w:ascii="Tahoma" w:hAnsi="Tahoma" w:cs="Tahoma"/>
          <w:color w:val="000000"/>
          <w:sz w:val="20"/>
          <w:szCs w:val="20"/>
          <w:u w:val="none"/>
        </w:rPr>
        <w:fldChar w:fldCharType="begin"/>
      </w:r>
      <w:r w:rsidR="004B6BF6" w:rsidRPr="00A35BA7">
        <w:rPr>
          <w:rStyle w:val="DeltaViewInsertion"/>
          <w:rFonts w:ascii="Tahoma" w:hAnsi="Tahoma" w:cs="Tahoma"/>
          <w:color w:val="000000"/>
          <w:sz w:val="20"/>
          <w:szCs w:val="20"/>
          <w:u w:val="none"/>
        </w:rPr>
        <w:instrText xml:space="preserve"> REF _Ref445233678 \r \h </w:instrText>
      </w:r>
      <w:r w:rsidR="00FC3470" w:rsidRPr="00A35BA7">
        <w:rPr>
          <w:rStyle w:val="DeltaViewInsertion"/>
          <w:rFonts w:ascii="Tahoma" w:hAnsi="Tahoma" w:cs="Tahoma"/>
          <w:color w:val="000000"/>
          <w:sz w:val="20"/>
          <w:szCs w:val="20"/>
          <w:u w:val="none"/>
        </w:rPr>
        <w:instrText xml:space="preserve"> \* MERGEFORMAT </w:instrText>
      </w:r>
      <w:r w:rsidR="004B6BF6" w:rsidRPr="00A35BA7">
        <w:rPr>
          <w:rStyle w:val="DeltaViewInsertion"/>
          <w:rFonts w:ascii="Tahoma" w:hAnsi="Tahoma" w:cs="Tahoma"/>
          <w:color w:val="000000"/>
          <w:sz w:val="20"/>
          <w:szCs w:val="20"/>
          <w:u w:val="none"/>
        </w:rPr>
      </w:r>
      <w:r w:rsidR="004B6BF6" w:rsidRPr="00A35BA7">
        <w:rPr>
          <w:rStyle w:val="DeltaViewInsertion"/>
          <w:rFonts w:ascii="Tahoma" w:hAnsi="Tahoma" w:cs="Tahoma"/>
          <w:color w:val="000000"/>
          <w:sz w:val="20"/>
          <w:szCs w:val="20"/>
          <w:u w:val="none"/>
        </w:rPr>
        <w:fldChar w:fldCharType="separate"/>
      </w:r>
      <w:r w:rsidR="00FA6B8D">
        <w:rPr>
          <w:rStyle w:val="DeltaViewInsertion"/>
          <w:rFonts w:ascii="Tahoma" w:hAnsi="Tahoma" w:cs="Tahoma"/>
          <w:color w:val="000000"/>
          <w:sz w:val="20"/>
          <w:szCs w:val="20"/>
          <w:u w:val="none"/>
        </w:rPr>
        <w:t>5.14</w:t>
      </w:r>
      <w:r w:rsidR="004B6BF6" w:rsidRPr="00A35BA7">
        <w:rPr>
          <w:rStyle w:val="DeltaViewInsertion"/>
          <w:rFonts w:ascii="Tahoma" w:hAnsi="Tahoma" w:cs="Tahoma"/>
          <w:color w:val="000000"/>
          <w:sz w:val="20"/>
          <w:szCs w:val="20"/>
          <w:u w:val="none"/>
        </w:rPr>
        <w:fldChar w:fldCharType="end"/>
      </w:r>
      <w:r w:rsidR="004B6BF6" w:rsidRPr="00A35BA7">
        <w:rPr>
          <w:rStyle w:val="DeltaViewInsertion"/>
          <w:rFonts w:ascii="Tahoma" w:hAnsi="Tahoma" w:cs="Tahoma"/>
          <w:color w:val="000000"/>
          <w:sz w:val="20"/>
          <w:szCs w:val="20"/>
          <w:u w:val="none"/>
        </w:rPr>
        <w:t xml:space="preserve"> </w:t>
      </w:r>
      <w:r w:rsidRPr="00A35BA7">
        <w:rPr>
          <w:rStyle w:val="DeltaViewInsertion"/>
          <w:rFonts w:ascii="Tahoma" w:hAnsi="Tahoma" w:cs="Tahoma"/>
          <w:color w:val="000000"/>
          <w:sz w:val="20"/>
          <w:szCs w:val="20"/>
          <w:u w:val="none"/>
        </w:rPr>
        <w:t xml:space="preserve">acima, deverá ser convocada, pelo Agente Fiduciário, em até </w:t>
      </w:r>
      <w:r w:rsidR="00D026FC">
        <w:rPr>
          <w:rStyle w:val="DeltaViewInsertion"/>
          <w:rFonts w:ascii="Tahoma" w:hAnsi="Tahoma" w:cs="Tahoma"/>
          <w:color w:val="000000"/>
          <w:sz w:val="20"/>
          <w:szCs w:val="20"/>
          <w:u w:val="none"/>
        </w:rPr>
        <w:t>3 (três)</w:t>
      </w:r>
      <w:r w:rsidRPr="00A35BA7">
        <w:rPr>
          <w:rStyle w:val="DeltaViewInsertion"/>
          <w:rFonts w:ascii="Tahoma" w:hAnsi="Tahoma" w:cs="Tahoma"/>
          <w:color w:val="000000"/>
          <w:sz w:val="20"/>
          <w:szCs w:val="20"/>
          <w:u w:val="none"/>
        </w:rPr>
        <w:t xml:space="preserve"> </w:t>
      </w:r>
      <w:r w:rsidR="00C03F2A" w:rsidRPr="00A35BA7">
        <w:rPr>
          <w:rStyle w:val="DeltaViewInsertion"/>
          <w:rFonts w:ascii="Tahoma" w:hAnsi="Tahoma" w:cs="Tahoma"/>
          <w:color w:val="000000"/>
          <w:sz w:val="20"/>
          <w:szCs w:val="20"/>
          <w:u w:val="none"/>
        </w:rPr>
        <w:t>Dias Úteis</w:t>
      </w:r>
      <w:r w:rsidRPr="00A35BA7">
        <w:rPr>
          <w:rStyle w:val="DeltaViewInsertion"/>
          <w:rFonts w:ascii="Tahoma" w:hAnsi="Tahoma" w:cs="Tahoma"/>
          <w:color w:val="000000"/>
          <w:sz w:val="20"/>
          <w:szCs w:val="20"/>
          <w:u w:val="none"/>
        </w:rPr>
        <w:t xml:space="preserve"> contados da data em que o Agente Fiduciário tomar conhecimento do evento, </w:t>
      </w:r>
      <w:r w:rsidR="00825C64" w:rsidRPr="00A35BA7">
        <w:rPr>
          <w:rStyle w:val="DeltaViewInsertion"/>
          <w:rFonts w:ascii="Tahoma" w:hAnsi="Tahoma" w:cs="Tahoma"/>
          <w:color w:val="000000"/>
          <w:sz w:val="20"/>
          <w:szCs w:val="20"/>
          <w:u w:val="none"/>
        </w:rPr>
        <w:t xml:space="preserve">uma </w:t>
      </w:r>
      <w:r w:rsidRPr="00A35BA7">
        <w:rPr>
          <w:rFonts w:ascii="Tahoma" w:hAnsi="Tahoma" w:cs="Tahoma"/>
          <w:sz w:val="20"/>
          <w:szCs w:val="20"/>
        </w:rPr>
        <w:t>Assembleia Geral de Debenturistas</w:t>
      </w:r>
      <w:r w:rsidRPr="00A35BA7">
        <w:rPr>
          <w:rStyle w:val="DeltaViewInsertion"/>
          <w:rFonts w:ascii="Tahoma" w:hAnsi="Tahoma" w:cs="Tahoma"/>
          <w:color w:val="000000"/>
          <w:sz w:val="20"/>
          <w:szCs w:val="20"/>
          <w:u w:val="none"/>
        </w:rPr>
        <w:t xml:space="preserve"> para deliberar sobre </w:t>
      </w:r>
      <w:r w:rsidR="00A07C21" w:rsidRPr="00A35BA7">
        <w:rPr>
          <w:rStyle w:val="DeltaViewInsertion"/>
          <w:rFonts w:ascii="Tahoma" w:hAnsi="Tahoma" w:cs="Tahoma"/>
          <w:color w:val="000000"/>
          <w:sz w:val="20"/>
          <w:szCs w:val="20"/>
          <w:u w:val="none"/>
        </w:rPr>
        <w:t>a declaração do</w:t>
      </w:r>
      <w:r w:rsidRPr="00A35BA7">
        <w:rPr>
          <w:rStyle w:val="DeltaViewInsertion"/>
          <w:rFonts w:ascii="Tahoma" w:hAnsi="Tahoma" w:cs="Tahoma"/>
          <w:color w:val="000000"/>
          <w:sz w:val="20"/>
          <w:szCs w:val="20"/>
          <w:u w:val="none"/>
        </w:rPr>
        <w:t xml:space="preserve"> </w:t>
      </w:r>
      <w:r w:rsidR="000257AF" w:rsidRPr="00A35BA7">
        <w:rPr>
          <w:rStyle w:val="DeltaViewInsertion"/>
          <w:rFonts w:ascii="Tahoma" w:hAnsi="Tahoma" w:cs="Tahoma"/>
          <w:color w:val="000000"/>
          <w:sz w:val="20"/>
          <w:szCs w:val="20"/>
          <w:u w:val="none"/>
        </w:rPr>
        <w:t xml:space="preserve">vencimento antecipado </w:t>
      </w:r>
      <w:r w:rsidRPr="00A35BA7">
        <w:rPr>
          <w:rStyle w:val="DeltaViewInsertion"/>
          <w:rFonts w:ascii="Tahoma" w:hAnsi="Tahoma" w:cs="Tahoma"/>
          <w:color w:val="000000"/>
          <w:sz w:val="20"/>
          <w:szCs w:val="20"/>
          <w:u w:val="none"/>
        </w:rPr>
        <w:t xml:space="preserve">das Debêntures. A </w:t>
      </w:r>
      <w:r w:rsidRPr="00A35BA7">
        <w:rPr>
          <w:rFonts w:ascii="Tahoma" w:hAnsi="Tahoma" w:cs="Tahoma"/>
          <w:sz w:val="20"/>
          <w:szCs w:val="20"/>
        </w:rPr>
        <w:t>Assembleia Geral de Debenturistas</w:t>
      </w:r>
      <w:r w:rsidRPr="00A35BA7">
        <w:rPr>
          <w:rStyle w:val="DeltaViewInsertion"/>
          <w:rFonts w:ascii="Tahoma" w:hAnsi="Tahoma" w:cs="Tahoma"/>
          <w:color w:val="000000"/>
          <w:sz w:val="20"/>
          <w:szCs w:val="20"/>
          <w:u w:val="none"/>
        </w:rPr>
        <w:t xml:space="preserve"> a que se refere este item deverá ser realizada no prazo </w:t>
      </w:r>
      <w:r w:rsidRPr="006145EC">
        <w:rPr>
          <w:rStyle w:val="DeltaViewInsertion"/>
          <w:rFonts w:ascii="Tahoma" w:hAnsi="Tahoma" w:cs="Tahoma"/>
          <w:color w:val="000000"/>
          <w:sz w:val="20"/>
          <w:szCs w:val="20"/>
          <w:u w:val="none"/>
        </w:rPr>
        <w:t xml:space="preserve">de </w:t>
      </w:r>
      <w:r w:rsidR="00982CD4" w:rsidRPr="006145EC">
        <w:rPr>
          <w:rStyle w:val="DeltaViewInsertion"/>
          <w:rFonts w:ascii="Tahoma" w:hAnsi="Tahoma" w:cs="Tahoma"/>
          <w:color w:val="000000"/>
          <w:sz w:val="20"/>
          <w:szCs w:val="20"/>
          <w:u w:val="none"/>
        </w:rPr>
        <w:t>8</w:t>
      </w:r>
      <w:r w:rsidR="0001522B" w:rsidRPr="006145EC">
        <w:rPr>
          <w:rStyle w:val="DeltaViewInsertion"/>
          <w:rFonts w:ascii="Tahoma" w:hAnsi="Tahoma" w:cs="Tahoma"/>
          <w:color w:val="000000"/>
          <w:sz w:val="20"/>
          <w:szCs w:val="20"/>
          <w:u w:val="none"/>
        </w:rPr>
        <w:t> </w:t>
      </w:r>
      <w:r w:rsidR="00982CD4" w:rsidRPr="006145EC">
        <w:rPr>
          <w:rStyle w:val="DeltaViewInsertion"/>
          <w:rFonts w:ascii="Tahoma" w:hAnsi="Tahoma" w:cs="Tahoma"/>
          <w:color w:val="000000"/>
          <w:sz w:val="20"/>
          <w:szCs w:val="20"/>
          <w:u w:val="none"/>
        </w:rPr>
        <w:t>(oito)</w:t>
      </w:r>
      <w:r w:rsidRPr="00A35BA7">
        <w:rPr>
          <w:rStyle w:val="DeltaViewInsertion"/>
          <w:rFonts w:ascii="Tahoma" w:hAnsi="Tahoma" w:cs="Tahoma"/>
          <w:color w:val="000000"/>
          <w:sz w:val="20"/>
          <w:szCs w:val="20"/>
          <w:u w:val="none"/>
        </w:rPr>
        <w:t xml:space="preserve"> dias corridos, a contar da data de publicação do edital relativo à primeira </w:t>
      </w:r>
      <w:r w:rsidRPr="00A35BA7">
        <w:rPr>
          <w:rStyle w:val="DeltaViewInsertion"/>
          <w:rFonts w:ascii="Tahoma" w:hAnsi="Tahoma" w:cs="Tahoma"/>
          <w:color w:val="000000"/>
          <w:sz w:val="20"/>
          <w:szCs w:val="20"/>
          <w:u w:val="none"/>
        </w:rPr>
        <w:lastRenderedPageBreak/>
        <w:t>convocação, ou no prazo de</w:t>
      </w:r>
      <w:r w:rsidR="00982CD4" w:rsidRPr="00A35BA7">
        <w:rPr>
          <w:rStyle w:val="DeltaViewInsertion"/>
          <w:rFonts w:ascii="Tahoma" w:hAnsi="Tahoma" w:cs="Tahoma"/>
          <w:color w:val="000000"/>
          <w:sz w:val="20"/>
          <w:szCs w:val="20"/>
          <w:u w:val="none"/>
        </w:rPr>
        <w:t xml:space="preserve"> 5 (cinco)</w:t>
      </w:r>
      <w:r w:rsidRPr="00A35BA7">
        <w:rPr>
          <w:rStyle w:val="DeltaViewInsertion"/>
          <w:rFonts w:ascii="Tahoma" w:hAnsi="Tahoma" w:cs="Tahoma"/>
          <w:color w:val="000000"/>
          <w:sz w:val="20"/>
          <w:szCs w:val="20"/>
          <w:u w:val="none"/>
        </w:rPr>
        <w:t xml:space="preserve"> dias corridos, a contar da data de publicação do edital relativo à segunda convocação, se aplicável, sendo que, na hipótese de segunda convocação o edital deverá ser publicado no primeiro </w:t>
      </w:r>
      <w:r w:rsidR="00C03F2A" w:rsidRPr="00A35BA7">
        <w:rPr>
          <w:rStyle w:val="DeltaViewInsertion"/>
          <w:rFonts w:ascii="Tahoma" w:hAnsi="Tahoma" w:cs="Tahoma"/>
          <w:color w:val="000000"/>
          <w:sz w:val="20"/>
          <w:szCs w:val="20"/>
          <w:u w:val="none"/>
        </w:rPr>
        <w:t>Dia Útil</w:t>
      </w:r>
      <w:r w:rsidRPr="00A35BA7">
        <w:rPr>
          <w:rStyle w:val="DeltaViewInsertion"/>
          <w:rFonts w:ascii="Tahoma" w:hAnsi="Tahoma" w:cs="Tahoma"/>
          <w:color w:val="000000"/>
          <w:sz w:val="20"/>
          <w:szCs w:val="20"/>
          <w:u w:val="none"/>
        </w:rPr>
        <w:t xml:space="preserve"> imediatamente posterior à data indicada para a realização da Assembleia Geral de Debenturistas nos termos da primeira convocação.</w:t>
      </w:r>
      <w:bookmarkEnd w:id="189"/>
      <w:r w:rsidR="00A07C21" w:rsidRPr="00A35BA7">
        <w:rPr>
          <w:rStyle w:val="DeltaViewInsertion"/>
          <w:rFonts w:ascii="Tahoma" w:hAnsi="Tahoma" w:cs="Tahoma"/>
          <w:color w:val="000000"/>
          <w:sz w:val="20"/>
          <w:szCs w:val="20"/>
          <w:u w:val="none"/>
        </w:rPr>
        <w:t xml:space="preserve"> </w:t>
      </w:r>
    </w:p>
    <w:p w14:paraId="5F6F18BE" w14:textId="076BDBC8" w:rsidR="00F52CB2" w:rsidRPr="00A35BA7" w:rsidRDefault="00F52CB2" w:rsidP="00406B15">
      <w:pPr>
        <w:pStyle w:val="PargrafodaLista"/>
        <w:numPr>
          <w:ilvl w:val="0"/>
          <w:numId w:val="42"/>
        </w:numPr>
        <w:tabs>
          <w:tab w:val="left" w:pos="1701"/>
        </w:tabs>
        <w:spacing w:before="120" w:after="120" w:line="320" w:lineRule="exact"/>
        <w:ind w:left="1701" w:hanging="1134"/>
        <w:rPr>
          <w:rStyle w:val="DeltaViewInsertion"/>
          <w:rFonts w:ascii="Tahoma" w:hAnsi="Tahoma" w:cs="Tahoma"/>
          <w:color w:val="000000"/>
          <w:sz w:val="20"/>
          <w:szCs w:val="20"/>
          <w:u w:val="none"/>
        </w:rPr>
      </w:pPr>
      <w:bookmarkStart w:id="190" w:name="_DV_M161"/>
      <w:bookmarkStart w:id="191" w:name="_Ref445232382"/>
      <w:bookmarkEnd w:id="190"/>
      <w:r w:rsidRPr="00A35BA7">
        <w:rPr>
          <w:rStyle w:val="DeltaViewInsertion"/>
          <w:rFonts w:ascii="Tahoma" w:hAnsi="Tahoma" w:cs="Tahoma"/>
          <w:color w:val="000000"/>
          <w:sz w:val="20"/>
          <w:szCs w:val="20"/>
          <w:u w:val="none"/>
        </w:rPr>
        <w:t xml:space="preserve">Na </w:t>
      </w:r>
      <w:r w:rsidRPr="00A35BA7">
        <w:rPr>
          <w:rFonts w:ascii="Tahoma" w:hAnsi="Tahoma" w:cs="Tahoma"/>
          <w:sz w:val="20"/>
          <w:szCs w:val="20"/>
        </w:rPr>
        <w:t>Assembleia Geral de Debenturistas</w:t>
      </w:r>
      <w:r w:rsidRPr="00A35BA7">
        <w:rPr>
          <w:rStyle w:val="DeltaViewInsertion"/>
          <w:rFonts w:ascii="Tahoma" w:hAnsi="Tahoma" w:cs="Tahoma"/>
          <w:color w:val="000000"/>
          <w:sz w:val="20"/>
          <w:szCs w:val="20"/>
          <w:u w:val="none"/>
        </w:rPr>
        <w:t xml:space="preserve"> mencionada no item</w:t>
      </w:r>
      <w:r w:rsidR="004B6BF6" w:rsidRPr="00A35BA7">
        <w:rPr>
          <w:rStyle w:val="DeltaViewInsertion"/>
          <w:rFonts w:ascii="Tahoma" w:hAnsi="Tahoma" w:cs="Tahoma"/>
          <w:color w:val="000000"/>
          <w:sz w:val="20"/>
          <w:szCs w:val="20"/>
          <w:u w:val="none"/>
        </w:rPr>
        <w:t> </w:t>
      </w:r>
      <w:r w:rsidR="004B6BF6" w:rsidRPr="00A35BA7">
        <w:rPr>
          <w:rStyle w:val="DeltaViewInsertion"/>
          <w:rFonts w:ascii="Tahoma" w:hAnsi="Tahoma" w:cs="Tahoma"/>
          <w:color w:val="000000"/>
          <w:sz w:val="20"/>
          <w:szCs w:val="20"/>
          <w:u w:val="none"/>
        </w:rPr>
        <w:fldChar w:fldCharType="begin"/>
      </w:r>
      <w:r w:rsidR="004B6BF6" w:rsidRPr="00A35BA7">
        <w:rPr>
          <w:rStyle w:val="DeltaViewInsertion"/>
          <w:rFonts w:ascii="Tahoma" w:hAnsi="Tahoma" w:cs="Tahoma"/>
          <w:color w:val="000000"/>
          <w:sz w:val="20"/>
          <w:szCs w:val="20"/>
          <w:u w:val="none"/>
        </w:rPr>
        <w:instrText xml:space="preserve"> REF _Ref445233884 \r \h </w:instrText>
      </w:r>
      <w:r w:rsidR="00FC3470" w:rsidRPr="00A35BA7">
        <w:rPr>
          <w:rStyle w:val="DeltaViewInsertion"/>
          <w:rFonts w:ascii="Tahoma" w:hAnsi="Tahoma" w:cs="Tahoma"/>
          <w:color w:val="000000"/>
          <w:sz w:val="20"/>
          <w:szCs w:val="20"/>
          <w:u w:val="none"/>
        </w:rPr>
        <w:instrText xml:space="preserve"> \* MERGEFORMAT </w:instrText>
      </w:r>
      <w:r w:rsidR="004B6BF6" w:rsidRPr="00A35BA7">
        <w:rPr>
          <w:rStyle w:val="DeltaViewInsertion"/>
          <w:rFonts w:ascii="Tahoma" w:hAnsi="Tahoma" w:cs="Tahoma"/>
          <w:color w:val="000000"/>
          <w:sz w:val="20"/>
          <w:szCs w:val="20"/>
          <w:u w:val="none"/>
        </w:rPr>
      </w:r>
      <w:r w:rsidR="004B6BF6" w:rsidRPr="00A35BA7">
        <w:rPr>
          <w:rStyle w:val="DeltaViewInsertion"/>
          <w:rFonts w:ascii="Tahoma" w:hAnsi="Tahoma" w:cs="Tahoma"/>
          <w:color w:val="000000"/>
          <w:sz w:val="20"/>
          <w:szCs w:val="20"/>
          <w:u w:val="none"/>
        </w:rPr>
        <w:fldChar w:fldCharType="separate"/>
      </w:r>
      <w:r w:rsidR="00FA6B8D">
        <w:rPr>
          <w:rStyle w:val="DeltaViewInsertion"/>
          <w:rFonts w:ascii="Tahoma" w:hAnsi="Tahoma" w:cs="Tahoma"/>
          <w:color w:val="000000"/>
          <w:sz w:val="20"/>
          <w:szCs w:val="20"/>
          <w:u w:val="none"/>
        </w:rPr>
        <w:t>5.14.4</w:t>
      </w:r>
      <w:r w:rsidR="004B6BF6" w:rsidRPr="00A35BA7">
        <w:rPr>
          <w:rStyle w:val="DeltaViewInsertion"/>
          <w:rFonts w:ascii="Tahoma" w:hAnsi="Tahoma" w:cs="Tahoma"/>
          <w:color w:val="000000"/>
          <w:sz w:val="20"/>
          <w:szCs w:val="20"/>
          <w:u w:val="none"/>
        </w:rPr>
        <w:fldChar w:fldCharType="end"/>
      </w:r>
      <w:r w:rsidR="005E1FB5" w:rsidRPr="00A35BA7">
        <w:rPr>
          <w:rStyle w:val="DeltaViewInsertion"/>
          <w:rFonts w:ascii="Tahoma" w:hAnsi="Tahoma" w:cs="Tahoma"/>
          <w:color w:val="000000"/>
          <w:sz w:val="20"/>
          <w:szCs w:val="20"/>
          <w:u w:val="none"/>
        </w:rPr>
        <w:t>.</w:t>
      </w:r>
      <w:r w:rsidRPr="00A35BA7">
        <w:rPr>
          <w:rStyle w:val="DeltaViewInsertion"/>
          <w:rFonts w:ascii="Tahoma" w:hAnsi="Tahoma" w:cs="Tahoma"/>
          <w:color w:val="000000"/>
          <w:sz w:val="20"/>
          <w:szCs w:val="20"/>
          <w:u w:val="none"/>
        </w:rPr>
        <w:t xml:space="preserve"> acima, que será instalada de acordo com os procedimentos e </w:t>
      </w:r>
      <w:r w:rsidR="006B0E6B" w:rsidRPr="00A35BA7">
        <w:rPr>
          <w:rStyle w:val="DeltaViewInsertion"/>
          <w:rFonts w:ascii="Tahoma" w:hAnsi="Tahoma" w:cs="Tahoma"/>
          <w:color w:val="000000"/>
          <w:sz w:val="20"/>
          <w:szCs w:val="20"/>
          <w:u w:val="none"/>
        </w:rPr>
        <w:t>quórum</w:t>
      </w:r>
      <w:r w:rsidRPr="00A35BA7">
        <w:rPr>
          <w:rStyle w:val="DeltaViewInsertion"/>
          <w:rFonts w:ascii="Tahoma" w:hAnsi="Tahoma" w:cs="Tahoma"/>
          <w:color w:val="000000"/>
          <w:sz w:val="20"/>
          <w:szCs w:val="20"/>
          <w:u w:val="none"/>
        </w:rPr>
        <w:t xml:space="preserve"> previsto na </w:t>
      </w:r>
      <w:r w:rsidR="003566F3" w:rsidRPr="00A35BA7">
        <w:rPr>
          <w:rFonts w:ascii="Tahoma" w:hAnsi="Tahoma" w:cs="Tahoma"/>
          <w:sz w:val="20"/>
          <w:szCs w:val="20"/>
        </w:rPr>
        <w:fldChar w:fldCharType="begin"/>
      </w:r>
      <w:r w:rsidR="003566F3" w:rsidRPr="00A35BA7">
        <w:rPr>
          <w:rFonts w:ascii="Tahoma" w:hAnsi="Tahoma" w:cs="Tahoma"/>
          <w:sz w:val="20"/>
          <w:szCs w:val="20"/>
        </w:rPr>
        <w:instrText xml:space="preserve"> REF _Ref445284063 \r \h </w:instrText>
      </w:r>
      <w:r w:rsidR="004167BD" w:rsidRPr="00A35BA7">
        <w:rPr>
          <w:rFonts w:ascii="Tahoma" w:hAnsi="Tahoma" w:cs="Tahoma"/>
          <w:sz w:val="20"/>
          <w:szCs w:val="20"/>
        </w:rPr>
        <w:instrText xml:space="preserve"> \* MERGEFORMAT </w:instrText>
      </w:r>
      <w:r w:rsidR="003566F3" w:rsidRPr="00A35BA7">
        <w:rPr>
          <w:rFonts w:ascii="Tahoma" w:hAnsi="Tahoma" w:cs="Tahoma"/>
          <w:sz w:val="20"/>
          <w:szCs w:val="20"/>
        </w:rPr>
      </w:r>
      <w:r w:rsidR="003566F3" w:rsidRPr="00A35BA7">
        <w:rPr>
          <w:rFonts w:ascii="Tahoma" w:hAnsi="Tahoma" w:cs="Tahoma"/>
          <w:sz w:val="20"/>
          <w:szCs w:val="20"/>
        </w:rPr>
        <w:fldChar w:fldCharType="separate"/>
      </w:r>
      <w:r w:rsidR="00FA6B8D">
        <w:rPr>
          <w:rFonts w:ascii="Tahoma" w:hAnsi="Tahoma" w:cs="Tahoma"/>
          <w:sz w:val="20"/>
          <w:szCs w:val="20"/>
        </w:rPr>
        <w:t>Cláusula IX</w:t>
      </w:r>
      <w:r w:rsidR="003566F3" w:rsidRPr="00A35BA7">
        <w:rPr>
          <w:rFonts w:ascii="Tahoma" w:hAnsi="Tahoma" w:cs="Tahoma"/>
          <w:sz w:val="20"/>
          <w:szCs w:val="20"/>
        </w:rPr>
        <w:fldChar w:fldCharType="end"/>
      </w:r>
      <w:r w:rsidRPr="00A35BA7">
        <w:rPr>
          <w:rStyle w:val="DeltaViewInsertion"/>
          <w:rFonts w:ascii="Tahoma" w:hAnsi="Tahoma" w:cs="Tahoma"/>
          <w:color w:val="000000"/>
          <w:sz w:val="20"/>
          <w:szCs w:val="20"/>
          <w:u w:val="none"/>
        </w:rPr>
        <w:t xml:space="preserve"> desta Escritura de Emissão, os Debenturistas poderão optar, desde que por deliberação de titulares que representem, no mínimo, </w:t>
      </w:r>
      <w:r w:rsidR="00D026FC" w:rsidRPr="000B5311">
        <w:rPr>
          <w:rStyle w:val="DeltaViewInsertion"/>
          <w:rFonts w:ascii="Tahoma" w:hAnsi="Tahoma"/>
          <w:color w:val="000000"/>
          <w:sz w:val="20"/>
          <w:u w:val="none"/>
        </w:rPr>
        <w:t xml:space="preserve">75% (setenta e cinco por cento) </w:t>
      </w:r>
      <w:r w:rsidRPr="000B5311">
        <w:rPr>
          <w:rStyle w:val="DeltaViewInsertion"/>
          <w:rFonts w:ascii="Tahoma" w:hAnsi="Tahoma"/>
          <w:color w:val="000000"/>
          <w:sz w:val="20"/>
          <w:u w:val="none"/>
        </w:rPr>
        <w:t>das Debêntures em Circulação</w:t>
      </w:r>
      <w:r w:rsidRPr="00A35BA7">
        <w:rPr>
          <w:rStyle w:val="DeltaViewInsertion"/>
          <w:rFonts w:ascii="Tahoma" w:hAnsi="Tahoma" w:cs="Tahoma"/>
          <w:color w:val="000000"/>
          <w:sz w:val="20"/>
          <w:szCs w:val="20"/>
          <w:u w:val="none"/>
        </w:rPr>
        <w:t>, por não declarar antecipadamente vencidas as Debêntures.</w:t>
      </w:r>
      <w:bookmarkEnd w:id="191"/>
    </w:p>
    <w:p w14:paraId="776F74EB" w14:textId="77777777" w:rsidR="00F52CB2" w:rsidRPr="00A35BA7" w:rsidRDefault="0044522B" w:rsidP="00406B15">
      <w:pPr>
        <w:pStyle w:val="PargrafodaLista"/>
        <w:numPr>
          <w:ilvl w:val="0"/>
          <w:numId w:val="42"/>
        </w:numPr>
        <w:tabs>
          <w:tab w:val="left" w:pos="1701"/>
        </w:tabs>
        <w:spacing w:before="120" w:after="120" w:line="320" w:lineRule="exact"/>
        <w:ind w:left="1701" w:hanging="1134"/>
        <w:rPr>
          <w:rStyle w:val="DeltaViewInsertion"/>
          <w:rFonts w:ascii="Tahoma" w:hAnsi="Tahoma" w:cs="Tahoma"/>
          <w:color w:val="000000"/>
          <w:sz w:val="20"/>
          <w:szCs w:val="20"/>
          <w:u w:val="none"/>
        </w:rPr>
      </w:pPr>
      <w:bookmarkStart w:id="192" w:name="_DV_M162"/>
      <w:bookmarkEnd w:id="192"/>
      <w:r w:rsidRPr="00A35BA7">
        <w:rPr>
          <w:rStyle w:val="DeltaViewInsertion"/>
          <w:rFonts w:ascii="Tahoma" w:hAnsi="Tahoma" w:cs="Tahoma"/>
          <w:color w:val="000000"/>
          <w:sz w:val="20"/>
          <w:szCs w:val="20"/>
          <w:u w:val="none"/>
        </w:rPr>
        <w:t xml:space="preserve">A não instalação da referida Assembleia Geral de Debenturistas por falta de </w:t>
      </w:r>
      <w:r w:rsidR="006B0E6B" w:rsidRPr="00A35BA7">
        <w:rPr>
          <w:rStyle w:val="DeltaViewInsertion"/>
          <w:rFonts w:ascii="Tahoma" w:hAnsi="Tahoma" w:cs="Tahoma"/>
          <w:color w:val="000000"/>
          <w:sz w:val="20"/>
          <w:szCs w:val="20"/>
          <w:u w:val="none"/>
        </w:rPr>
        <w:t>quórum</w:t>
      </w:r>
      <w:r w:rsidRPr="00A35BA7">
        <w:rPr>
          <w:rStyle w:val="DeltaViewInsertion"/>
          <w:rFonts w:ascii="Tahoma" w:hAnsi="Tahoma" w:cs="Tahoma"/>
          <w:color w:val="000000"/>
          <w:sz w:val="20"/>
          <w:szCs w:val="20"/>
          <w:u w:val="none"/>
        </w:rPr>
        <w:t xml:space="preserve"> será interpretada pelo Agente Fiduciário como uma opção dos Debenturistas em declarar </w:t>
      </w:r>
      <w:r w:rsidR="00D36FE8" w:rsidRPr="00A35BA7">
        <w:rPr>
          <w:rStyle w:val="DeltaViewInsertion"/>
          <w:rFonts w:ascii="Tahoma" w:hAnsi="Tahoma" w:cs="Tahoma"/>
          <w:color w:val="000000"/>
          <w:sz w:val="20"/>
          <w:szCs w:val="20"/>
          <w:u w:val="none"/>
        </w:rPr>
        <w:t>antecipadamente</w:t>
      </w:r>
      <w:r w:rsidRPr="00A35BA7">
        <w:rPr>
          <w:rStyle w:val="DeltaViewInsertion"/>
          <w:rFonts w:ascii="Tahoma" w:hAnsi="Tahoma" w:cs="Tahoma"/>
          <w:color w:val="000000"/>
          <w:sz w:val="20"/>
          <w:szCs w:val="20"/>
          <w:u w:val="none"/>
        </w:rPr>
        <w:t xml:space="preserve"> vencidas as Debêntures.</w:t>
      </w:r>
    </w:p>
    <w:p w14:paraId="3F8C616D" w14:textId="5CF8C3DC" w:rsidR="00F52CB2" w:rsidRPr="00A35BA7" w:rsidRDefault="00F52CB2" w:rsidP="00406B15">
      <w:pPr>
        <w:pStyle w:val="PargrafodaLista"/>
        <w:numPr>
          <w:ilvl w:val="0"/>
          <w:numId w:val="42"/>
        </w:numPr>
        <w:tabs>
          <w:tab w:val="left" w:pos="1701"/>
        </w:tabs>
        <w:spacing w:before="120" w:after="120" w:line="320" w:lineRule="exact"/>
        <w:ind w:left="1701" w:hanging="1134"/>
        <w:rPr>
          <w:rStyle w:val="DeltaViewInsertion"/>
          <w:rFonts w:ascii="Tahoma" w:hAnsi="Tahoma" w:cs="Tahoma"/>
          <w:color w:val="000000"/>
          <w:sz w:val="20"/>
          <w:szCs w:val="20"/>
          <w:u w:val="none"/>
        </w:rPr>
      </w:pPr>
      <w:bookmarkStart w:id="193" w:name="_DV_M163"/>
      <w:bookmarkStart w:id="194" w:name="_Ref445234000"/>
      <w:bookmarkEnd w:id="193"/>
      <w:r w:rsidRPr="00A35BA7">
        <w:rPr>
          <w:rStyle w:val="DeltaViewInsertion"/>
          <w:rFonts w:ascii="Tahoma" w:hAnsi="Tahoma" w:cs="Tahoma"/>
          <w:color w:val="000000"/>
          <w:sz w:val="20"/>
          <w:szCs w:val="20"/>
          <w:u w:val="none"/>
        </w:rPr>
        <w:t xml:space="preserve">Em caso de declaração do vencimento antecipado das Debêntures, a Emissora obriga-se a efetuar o pagamento do </w:t>
      </w:r>
      <w:r w:rsidR="00550A23">
        <w:rPr>
          <w:rStyle w:val="DeltaViewInsertion"/>
          <w:rFonts w:ascii="Tahoma" w:hAnsi="Tahoma" w:cs="Tahoma"/>
          <w:color w:val="000000"/>
          <w:sz w:val="20"/>
          <w:szCs w:val="20"/>
          <w:u w:val="none"/>
        </w:rPr>
        <w:t>s</w:t>
      </w:r>
      <w:r w:rsidR="00A325B3">
        <w:rPr>
          <w:rStyle w:val="DeltaViewInsertion"/>
          <w:rFonts w:ascii="Tahoma" w:hAnsi="Tahoma" w:cs="Tahoma"/>
          <w:color w:val="000000"/>
          <w:sz w:val="20"/>
          <w:szCs w:val="20"/>
          <w:u w:val="none"/>
        </w:rPr>
        <w:t xml:space="preserve">aldo do </w:t>
      </w:r>
      <w:r w:rsidRPr="00A35BA7">
        <w:rPr>
          <w:rStyle w:val="DeltaViewInsertion"/>
          <w:rFonts w:ascii="Tahoma" w:hAnsi="Tahoma" w:cs="Tahoma"/>
          <w:color w:val="000000"/>
          <w:sz w:val="20"/>
          <w:szCs w:val="20"/>
          <w:u w:val="none"/>
        </w:rPr>
        <w:t xml:space="preserve">Valor Nominal Unitário das Debêntures, acrescido da Remuneração calculada </w:t>
      </w:r>
      <w:r w:rsidRPr="00A35BA7">
        <w:rPr>
          <w:rStyle w:val="DeltaViewInsertion"/>
          <w:rFonts w:ascii="Tahoma" w:hAnsi="Tahoma" w:cs="Tahoma"/>
          <w:i/>
          <w:iCs/>
          <w:color w:val="000000"/>
          <w:sz w:val="20"/>
          <w:szCs w:val="20"/>
          <w:u w:val="none"/>
        </w:rPr>
        <w:t>pro rata temporis</w:t>
      </w:r>
      <w:r w:rsidRPr="00A35BA7">
        <w:rPr>
          <w:rStyle w:val="DeltaViewInsertion"/>
          <w:rFonts w:ascii="Tahoma" w:hAnsi="Tahoma" w:cs="Tahoma"/>
          <w:color w:val="000000"/>
          <w:sz w:val="20"/>
          <w:szCs w:val="20"/>
          <w:u w:val="none"/>
        </w:rPr>
        <w:t xml:space="preserve"> desde a Data </w:t>
      </w:r>
      <w:r w:rsidR="00D36FE8" w:rsidRPr="00A35BA7">
        <w:rPr>
          <w:rStyle w:val="DeltaViewInsertion"/>
          <w:rFonts w:ascii="Tahoma" w:hAnsi="Tahoma" w:cs="Tahoma"/>
          <w:color w:val="000000"/>
          <w:sz w:val="20"/>
          <w:szCs w:val="20"/>
          <w:u w:val="none"/>
        </w:rPr>
        <w:t>de Integralização</w:t>
      </w:r>
      <w:r w:rsidR="00815FD1" w:rsidRPr="00A35BA7">
        <w:rPr>
          <w:rStyle w:val="DeltaViewInsertion"/>
          <w:rFonts w:ascii="Tahoma" w:hAnsi="Tahoma" w:cs="Tahoma"/>
          <w:color w:val="000000"/>
          <w:sz w:val="20"/>
          <w:szCs w:val="20"/>
          <w:u w:val="none"/>
        </w:rPr>
        <w:t xml:space="preserve"> </w:t>
      </w:r>
      <w:r w:rsidRPr="00A35BA7">
        <w:rPr>
          <w:rStyle w:val="DeltaViewInsertion"/>
          <w:rFonts w:ascii="Tahoma" w:hAnsi="Tahoma" w:cs="Tahoma"/>
          <w:color w:val="000000"/>
          <w:sz w:val="20"/>
          <w:szCs w:val="20"/>
          <w:u w:val="none"/>
        </w:rPr>
        <w:t xml:space="preserve">ou da última Data de Pagamento da Remuneração até a </w:t>
      </w:r>
      <w:r w:rsidR="00FB5B9A" w:rsidRPr="00A35BA7">
        <w:rPr>
          <w:rStyle w:val="DeltaViewInsertion"/>
          <w:rFonts w:ascii="Tahoma" w:hAnsi="Tahoma" w:cs="Tahoma"/>
          <w:color w:val="000000"/>
          <w:sz w:val="20"/>
          <w:szCs w:val="20"/>
          <w:u w:val="none"/>
        </w:rPr>
        <w:t>d</w:t>
      </w:r>
      <w:r w:rsidRPr="00A35BA7">
        <w:rPr>
          <w:rStyle w:val="DeltaViewInsertion"/>
          <w:rFonts w:ascii="Tahoma" w:hAnsi="Tahoma" w:cs="Tahoma"/>
          <w:color w:val="000000"/>
          <w:sz w:val="20"/>
          <w:szCs w:val="20"/>
          <w:u w:val="none"/>
        </w:rPr>
        <w:t>ata d</w:t>
      </w:r>
      <w:r w:rsidR="00FB5B9A" w:rsidRPr="00A35BA7">
        <w:rPr>
          <w:rStyle w:val="DeltaViewInsertion"/>
          <w:rFonts w:ascii="Tahoma" w:hAnsi="Tahoma" w:cs="Tahoma"/>
          <w:color w:val="000000"/>
          <w:sz w:val="20"/>
          <w:szCs w:val="20"/>
          <w:u w:val="none"/>
        </w:rPr>
        <w:t>o</w:t>
      </w:r>
      <w:r w:rsidRPr="00A35BA7">
        <w:rPr>
          <w:rStyle w:val="DeltaViewInsertion"/>
          <w:rFonts w:ascii="Tahoma" w:hAnsi="Tahoma" w:cs="Tahoma"/>
          <w:color w:val="000000"/>
          <w:sz w:val="20"/>
          <w:szCs w:val="20"/>
          <w:u w:val="none"/>
        </w:rPr>
        <w:t xml:space="preserve"> </w:t>
      </w:r>
      <w:r w:rsidR="00550A23">
        <w:rPr>
          <w:rStyle w:val="DeltaViewInsertion"/>
          <w:rFonts w:ascii="Tahoma" w:hAnsi="Tahoma" w:cs="Tahoma"/>
          <w:color w:val="000000"/>
          <w:sz w:val="20"/>
          <w:szCs w:val="20"/>
          <w:u w:val="none"/>
        </w:rPr>
        <w:t>v</w:t>
      </w:r>
      <w:r w:rsidRPr="00A35BA7">
        <w:rPr>
          <w:rStyle w:val="DeltaViewInsertion"/>
          <w:rFonts w:ascii="Tahoma" w:hAnsi="Tahoma" w:cs="Tahoma"/>
          <w:color w:val="000000"/>
          <w:sz w:val="20"/>
          <w:szCs w:val="20"/>
          <w:u w:val="none"/>
        </w:rPr>
        <w:t xml:space="preserve">encimento </w:t>
      </w:r>
      <w:r w:rsidR="00550A23">
        <w:rPr>
          <w:rStyle w:val="DeltaViewInsertion"/>
          <w:rFonts w:ascii="Tahoma" w:hAnsi="Tahoma" w:cs="Tahoma"/>
          <w:color w:val="000000"/>
          <w:sz w:val="20"/>
          <w:szCs w:val="20"/>
          <w:u w:val="none"/>
        </w:rPr>
        <w:t>a</w:t>
      </w:r>
      <w:r w:rsidRPr="00A35BA7">
        <w:rPr>
          <w:rStyle w:val="DeltaViewInsertion"/>
          <w:rFonts w:ascii="Tahoma" w:hAnsi="Tahoma" w:cs="Tahoma"/>
          <w:color w:val="000000"/>
          <w:sz w:val="20"/>
          <w:szCs w:val="20"/>
          <w:u w:val="none"/>
        </w:rPr>
        <w:t xml:space="preserve">ntecipado, e de quaisquer outros valores eventualmente devidos pela Emissora nos termos desta </w:t>
      </w:r>
      <w:r w:rsidRPr="00A35BA7">
        <w:rPr>
          <w:rFonts w:ascii="Tahoma" w:hAnsi="Tahoma" w:cs="Tahoma"/>
          <w:sz w:val="20"/>
          <w:szCs w:val="20"/>
        </w:rPr>
        <w:t>Escritura de Emissão</w:t>
      </w:r>
      <w:r w:rsidRPr="00A35BA7">
        <w:rPr>
          <w:rStyle w:val="DeltaViewInsertion"/>
          <w:rFonts w:ascii="Tahoma" w:hAnsi="Tahoma" w:cs="Tahoma"/>
          <w:color w:val="000000"/>
          <w:sz w:val="20"/>
          <w:szCs w:val="20"/>
          <w:u w:val="none"/>
        </w:rPr>
        <w:t xml:space="preserve">, em até </w:t>
      </w:r>
      <w:r w:rsidR="0001522B" w:rsidRPr="00A35BA7">
        <w:rPr>
          <w:rStyle w:val="DeltaViewInsertion"/>
          <w:rFonts w:ascii="Tahoma" w:hAnsi="Tahoma" w:cs="Tahoma"/>
          <w:color w:val="000000"/>
          <w:sz w:val="20"/>
          <w:szCs w:val="20"/>
          <w:u w:val="none"/>
        </w:rPr>
        <w:t>5</w:t>
      </w:r>
      <w:r w:rsidR="00BE3A67" w:rsidRPr="00A35BA7">
        <w:rPr>
          <w:rStyle w:val="DeltaViewInsertion"/>
          <w:rFonts w:ascii="Tahoma" w:hAnsi="Tahoma" w:cs="Tahoma"/>
          <w:b/>
          <w:color w:val="000000"/>
          <w:sz w:val="20"/>
          <w:szCs w:val="20"/>
          <w:u w:val="none"/>
        </w:rPr>
        <w:t xml:space="preserve"> </w:t>
      </w:r>
      <w:r w:rsidR="0001522B" w:rsidRPr="00A35BA7">
        <w:rPr>
          <w:rStyle w:val="DeltaViewInsertion"/>
          <w:rFonts w:ascii="Tahoma" w:hAnsi="Tahoma" w:cs="Tahoma"/>
          <w:color w:val="000000"/>
          <w:sz w:val="20"/>
          <w:szCs w:val="20"/>
          <w:u w:val="none"/>
        </w:rPr>
        <w:t>(cinco)</w:t>
      </w:r>
      <w:r w:rsidRPr="00A35BA7">
        <w:rPr>
          <w:rStyle w:val="DeltaViewInsertion"/>
          <w:rFonts w:ascii="Tahoma" w:hAnsi="Tahoma" w:cs="Tahoma"/>
          <w:color w:val="000000"/>
          <w:sz w:val="20"/>
          <w:szCs w:val="20"/>
          <w:u w:val="none"/>
        </w:rPr>
        <w:t xml:space="preserve"> </w:t>
      </w:r>
      <w:r w:rsidR="00C03F2A" w:rsidRPr="00A35BA7">
        <w:rPr>
          <w:rStyle w:val="DeltaViewInsertion"/>
          <w:rFonts w:ascii="Tahoma" w:hAnsi="Tahoma" w:cs="Tahoma"/>
          <w:color w:val="000000"/>
          <w:sz w:val="20"/>
          <w:szCs w:val="20"/>
          <w:u w:val="none"/>
        </w:rPr>
        <w:t>Dias Úteis</w:t>
      </w:r>
      <w:r w:rsidRPr="00A35BA7">
        <w:rPr>
          <w:rStyle w:val="DeltaViewInsertion"/>
          <w:rFonts w:ascii="Tahoma" w:hAnsi="Tahoma" w:cs="Tahoma"/>
          <w:color w:val="000000"/>
          <w:sz w:val="20"/>
          <w:szCs w:val="20"/>
          <w:u w:val="none"/>
        </w:rPr>
        <w:t xml:space="preserve"> contados do recebimento, pela Emissora, de comunicação por escrito a ser enviada pelo Agente Fiduciário ou pelos Debenturistas à Emissora por meio de carta protocolizada </w:t>
      </w:r>
      <w:r w:rsidR="00AC6C6F" w:rsidRPr="00A35BA7">
        <w:rPr>
          <w:rStyle w:val="DeltaViewInsertion"/>
          <w:rFonts w:ascii="Tahoma" w:hAnsi="Tahoma" w:cs="Tahoma"/>
          <w:color w:val="000000"/>
          <w:sz w:val="20"/>
          <w:szCs w:val="20"/>
          <w:u w:val="none"/>
        </w:rPr>
        <w:t>ou encaminhada com aviso de recebimento,</w:t>
      </w:r>
      <w:r w:rsidR="00B93653" w:rsidRPr="00A35BA7">
        <w:rPr>
          <w:rStyle w:val="DeltaViewInsertion"/>
          <w:rFonts w:ascii="Tahoma" w:hAnsi="Tahoma" w:cs="Tahoma"/>
          <w:color w:val="000000"/>
          <w:sz w:val="20"/>
          <w:szCs w:val="20"/>
          <w:u w:val="none"/>
        </w:rPr>
        <w:t xml:space="preserve"> </w:t>
      </w:r>
      <w:r w:rsidRPr="00A35BA7">
        <w:rPr>
          <w:rStyle w:val="DeltaViewInsertion"/>
          <w:rFonts w:ascii="Tahoma" w:hAnsi="Tahoma" w:cs="Tahoma"/>
          <w:color w:val="000000"/>
          <w:sz w:val="20"/>
          <w:szCs w:val="20"/>
          <w:u w:val="none"/>
        </w:rPr>
        <w:t xml:space="preserve">no endereço constante da </w:t>
      </w:r>
      <w:r w:rsidR="00251C28" w:rsidRPr="00A35BA7">
        <w:rPr>
          <w:rStyle w:val="DeltaViewInsertion"/>
          <w:rFonts w:ascii="Tahoma" w:hAnsi="Tahoma" w:cs="Tahoma"/>
          <w:color w:val="000000"/>
          <w:sz w:val="20"/>
          <w:szCs w:val="20"/>
          <w:u w:val="none"/>
        </w:rPr>
        <w:fldChar w:fldCharType="begin"/>
      </w:r>
      <w:r w:rsidR="00251C28" w:rsidRPr="00A35BA7">
        <w:rPr>
          <w:rStyle w:val="DeltaViewInsertion"/>
          <w:rFonts w:ascii="Tahoma" w:hAnsi="Tahoma" w:cs="Tahoma"/>
          <w:color w:val="000000"/>
          <w:sz w:val="20"/>
          <w:szCs w:val="20"/>
          <w:u w:val="none"/>
        </w:rPr>
        <w:instrText xml:space="preserve"> REF _Ref445294375 \r \h </w:instrText>
      </w:r>
      <w:r w:rsidR="00EC27B4" w:rsidRPr="00A35BA7">
        <w:rPr>
          <w:rStyle w:val="DeltaViewInsertion"/>
          <w:rFonts w:ascii="Tahoma" w:hAnsi="Tahoma" w:cs="Tahoma"/>
          <w:color w:val="000000"/>
          <w:sz w:val="20"/>
          <w:szCs w:val="20"/>
          <w:u w:val="none"/>
        </w:rPr>
        <w:instrText xml:space="preserve"> \* MERGEFORMAT </w:instrText>
      </w:r>
      <w:r w:rsidR="00251C28" w:rsidRPr="00A35BA7">
        <w:rPr>
          <w:rStyle w:val="DeltaViewInsertion"/>
          <w:rFonts w:ascii="Tahoma" w:hAnsi="Tahoma" w:cs="Tahoma"/>
          <w:color w:val="000000"/>
          <w:sz w:val="20"/>
          <w:szCs w:val="20"/>
          <w:u w:val="none"/>
        </w:rPr>
      </w:r>
      <w:r w:rsidR="00251C28" w:rsidRPr="00A35BA7">
        <w:rPr>
          <w:rStyle w:val="DeltaViewInsertion"/>
          <w:rFonts w:ascii="Tahoma" w:hAnsi="Tahoma" w:cs="Tahoma"/>
          <w:color w:val="000000"/>
          <w:sz w:val="20"/>
          <w:szCs w:val="20"/>
          <w:u w:val="none"/>
        </w:rPr>
        <w:fldChar w:fldCharType="separate"/>
      </w:r>
      <w:r w:rsidR="00FA6B8D">
        <w:rPr>
          <w:rStyle w:val="DeltaViewInsertion"/>
          <w:rFonts w:ascii="Tahoma" w:hAnsi="Tahoma" w:cs="Tahoma"/>
          <w:color w:val="000000"/>
          <w:sz w:val="20"/>
          <w:szCs w:val="20"/>
          <w:u w:val="none"/>
        </w:rPr>
        <w:t>Cláusula XI</w:t>
      </w:r>
      <w:r w:rsidR="00251C28" w:rsidRPr="00A35BA7">
        <w:rPr>
          <w:rStyle w:val="DeltaViewInsertion"/>
          <w:rFonts w:ascii="Tahoma" w:hAnsi="Tahoma" w:cs="Tahoma"/>
          <w:color w:val="000000"/>
          <w:sz w:val="20"/>
          <w:szCs w:val="20"/>
          <w:u w:val="none"/>
        </w:rPr>
        <w:fldChar w:fldCharType="end"/>
      </w:r>
      <w:r w:rsidRPr="00A35BA7">
        <w:rPr>
          <w:rStyle w:val="DeltaViewInsertion"/>
          <w:rFonts w:ascii="Tahoma" w:hAnsi="Tahoma" w:cs="Tahoma"/>
          <w:color w:val="000000"/>
          <w:sz w:val="20"/>
          <w:szCs w:val="20"/>
          <w:u w:val="none"/>
        </w:rPr>
        <w:t xml:space="preserve"> desta </w:t>
      </w:r>
      <w:r w:rsidRPr="00A35BA7">
        <w:rPr>
          <w:rFonts w:ascii="Tahoma" w:hAnsi="Tahoma" w:cs="Tahoma"/>
          <w:sz w:val="20"/>
          <w:szCs w:val="20"/>
        </w:rPr>
        <w:t>Escritura de Emissão</w:t>
      </w:r>
      <w:r w:rsidRPr="00A35BA7">
        <w:rPr>
          <w:rStyle w:val="DeltaViewInsertion"/>
          <w:rFonts w:ascii="Tahoma" w:hAnsi="Tahoma" w:cs="Tahoma"/>
          <w:color w:val="000000"/>
          <w:sz w:val="20"/>
          <w:szCs w:val="20"/>
          <w:u w:val="none"/>
        </w:rPr>
        <w:t xml:space="preserve">, sob pena de, em não o fazendo, ficar obrigada, ainda, ao pagamento dos </w:t>
      </w:r>
      <w:r w:rsidR="00C90335" w:rsidRPr="00A35BA7">
        <w:rPr>
          <w:rStyle w:val="DeltaViewInsertion"/>
          <w:rFonts w:ascii="Tahoma" w:hAnsi="Tahoma" w:cs="Tahoma"/>
          <w:color w:val="000000"/>
          <w:sz w:val="20"/>
          <w:szCs w:val="20"/>
          <w:u w:val="none"/>
        </w:rPr>
        <w:t>Encargos Moratórios</w:t>
      </w:r>
      <w:r w:rsidRPr="00A35BA7">
        <w:rPr>
          <w:rStyle w:val="DeltaViewInsertion"/>
          <w:rFonts w:ascii="Tahoma" w:hAnsi="Tahoma" w:cs="Tahoma"/>
          <w:color w:val="000000"/>
          <w:sz w:val="20"/>
          <w:szCs w:val="20"/>
          <w:u w:val="none"/>
        </w:rPr>
        <w:t xml:space="preserve"> previstos no item</w:t>
      </w:r>
      <w:r w:rsidR="00026BB9" w:rsidRPr="00A35BA7">
        <w:rPr>
          <w:rStyle w:val="DeltaViewInsertion"/>
          <w:rFonts w:ascii="Tahoma" w:hAnsi="Tahoma" w:cs="Tahoma"/>
          <w:color w:val="000000"/>
          <w:sz w:val="20"/>
          <w:szCs w:val="20"/>
          <w:u w:val="none"/>
        </w:rPr>
        <w:t> </w:t>
      </w:r>
      <w:r w:rsidR="00026BB9" w:rsidRPr="00A35BA7">
        <w:rPr>
          <w:rStyle w:val="DeltaViewInsertion"/>
          <w:rFonts w:ascii="Tahoma" w:hAnsi="Tahoma" w:cs="Tahoma"/>
          <w:color w:val="000000"/>
          <w:sz w:val="20"/>
          <w:szCs w:val="20"/>
          <w:u w:val="none"/>
        </w:rPr>
        <w:fldChar w:fldCharType="begin"/>
      </w:r>
      <w:r w:rsidR="00026BB9" w:rsidRPr="00A35BA7">
        <w:rPr>
          <w:rStyle w:val="DeltaViewInsertion"/>
          <w:rFonts w:ascii="Tahoma" w:hAnsi="Tahoma" w:cs="Tahoma"/>
          <w:color w:val="000000"/>
          <w:sz w:val="20"/>
          <w:szCs w:val="20"/>
          <w:u w:val="none"/>
        </w:rPr>
        <w:instrText xml:space="preserve"> REF _Ref445233974 \r \h </w:instrText>
      </w:r>
      <w:r w:rsidR="00FC3470" w:rsidRPr="00A35BA7">
        <w:rPr>
          <w:rStyle w:val="DeltaViewInsertion"/>
          <w:rFonts w:ascii="Tahoma" w:hAnsi="Tahoma" w:cs="Tahoma"/>
          <w:color w:val="000000"/>
          <w:sz w:val="20"/>
          <w:szCs w:val="20"/>
          <w:u w:val="none"/>
        </w:rPr>
        <w:instrText xml:space="preserve"> \* MERGEFORMAT </w:instrText>
      </w:r>
      <w:r w:rsidR="00026BB9" w:rsidRPr="00A35BA7">
        <w:rPr>
          <w:rStyle w:val="DeltaViewInsertion"/>
          <w:rFonts w:ascii="Tahoma" w:hAnsi="Tahoma" w:cs="Tahoma"/>
          <w:color w:val="000000"/>
          <w:sz w:val="20"/>
          <w:szCs w:val="20"/>
          <w:u w:val="none"/>
        </w:rPr>
      </w:r>
      <w:r w:rsidR="00026BB9" w:rsidRPr="00A35BA7">
        <w:rPr>
          <w:rStyle w:val="DeltaViewInsertion"/>
          <w:rFonts w:ascii="Tahoma" w:hAnsi="Tahoma" w:cs="Tahoma"/>
          <w:color w:val="000000"/>
          <w:sz w:val="20"/>
          <w:szCs w:val="20"/>
          <w:u w:val="none"/>
        </w:rPr>
        <w:fldChar w:fldCharType="separate"/>
      </w:r>
      <w:r w:rsidR="00FA6B8D">
        <w:rPr>
          <w:rStyle w:val="DeltaViewInsertion"/>
          <w:rFonts w:ascii="Tahoma" w:hAnsi="Tahoma" w:cs="Tahoma"/>
          <w:color w:val="000000"/>
          <w:sz w:val="20"/>
          <w:szCs w:val="20"/>
          <w:u w:val="none"/>
        </w:rPr>
        <w:t>5.15</w:t>
      </w:r>
      <w:r w:rsidR="00026BB9" w:rsidRPr="00A35BA7">
        <w:rPr>
          <w:rStyle w:val="DeltaViewInsertion"/>
          <w:rFonts w:ascii="Tahoma" w:hAnsi="Tahoma" w:cs="Tahoma"/>
          <w:color w:val="000000"/>
          <w:sz w:val="20"/>
          <w:szCs w:val="20"/>
          <w:u w:val="none"/>
        </w:rPr>
        <w:fldChar w:fldCharType="end"/>
      </w:r>
      <w:r w:rsidRPr="00A35BA7">
        <w:rPr>
          <w:rStyle w:val="DeltaViewInsertion"/>
          <w:rFonts w:ascii="Tahoma" w:hAnsi="Tahoma" w:cs="Tahoma"/>
          <w:color w:val="000000"/>
          <w:sz w:val="20"/>
          <w:szCs w:val="20"/>
          <w:u w:val="none"/>
        </w:rPr>
        <w:t xml:space="preserve"> abaixo.</w:t>
      </w:r>
      <w:bookmarkEnd w:id="194"/>
    </w:p>
    <w:p w14:paraId="2F2291E8" w14:textId="700E051E" w:rsidR="00F52CB2" w:rsidRPr="00A35BA7" w:rsidRDefault="00F52CB2" w:rsidP="00406B15">
      <w:pPr>
        <w:pStyle w:val="PargrafodaLista"/>
        <w:numPr>
          <w:ilvl w:val="0"/>
          <w:numId w:val="42"/>
        </w:numPr>
        <w:tabs>
          <w:tab w:val="left" w:pos="1701"/>
        </w:tabs>
        <w:spacing w:before="120" w:after="120" w:line="320" w:lineRule="exact"/>
        <w:ind w:left="1701" w:hanging="1134"/>
        <w:rPr>
          <w:rFonts w:ascii="Tahoma" w:hAnsi="Tahoma" w:cs="Tahoma"/>
          <w:sz w:val="20"/>
          <w:szCs w:val="20"/>
        </w:rPr>
      </w:pPr>
      <w:bookmarkStart w:id="195" w:name="_DV_M164"/>
      <w:bookmarkEnd w:id="195"/>
      <w:r w:rsidRPr="00A35BA7">
        <w:rPr>
          <w:rFonts w:ascii="Tahoma" w:hAnsi="Tahoma" w:cs="Tahoma"/>
          <w:sz w:val="20"/>
          <w:szCs w:val="20"/>
        </w:rPr>
        <w:t xml:space="preserve">A Emissora, juntamente com o Agente Fiduciário, deverá comunicar a </w:t>
      </w:r>
      <w:r w:rsidR="00E65DC1">
        <w:rPr>
          <w:rFonts w:ascii="Tahoma" w:hAnsi="Tahoma" w:cs="Tahoma"/>
          <w:sz w:val="20"/>
          <w:szCs w:val="20"/>
        </w:rPr>
        <w:t>B3</w:t>
      </w:r>
      <w:r w:rsidR="00A325B3">
        <w:rPr>
          <w:rFonts w:ascii="Tahoma" w:hAnsi="Tahoma" w:cs="Tahoma"/>
          <w:sz w:val="20"/>
          <w:szCs w:val="20"/>
        </w:rPr>
        <w:t xml:space="preserve">, </w:t>
      </w:r>
      <w:r w:rsidR="00550A23">
        <w:rPr>
          <w:rFonts w:ascii="Tahoma" w:hAnsi="Tahoma" w:cs="Tahoma"/>
          <w:sz w:val="20"/>
          <w:szCs w:val="20"/>
        </w:rPr>
        <w:t xml:space="preserve">a ocorrência de declaração do vencimento antecipado </w:t>
      </w:r>
      <w:r w:rsidR="00A325B3">
        <w:rPr>
          <w:rFonts w:ascii="Tahoma" w:hAnsi="Tahoma" w:cs="Tahoma"/>
          <w:sz w:val="20"/>
          <w:szCs w:val="20"/>
        </w:rPr>
        <w:t>na data do Vencimento Antecipado</w:t>
      </w:r>
      <w:r w:rsidR="00550A23">
        <w:rPr>
          <w:rFonts w:ascii="Tahoma" w:hAnsi="Tahoma" w:cs="Tahoma"/>
          <w:sz w:val="20"/>
          <w:szCs w:val="20"/>
        </w:rPr>
        <w:t xml:space="preserve"> em que este ocorrer e</w:t>
      </w:r>
      <w:r w:rsidR="00A325B3">
        <w:rPr>
          <w:rFonts w:ascii="Tahoma" w:hAnsi="Tahoma" w:cs="Tahoma"/>
          <w:sz w:val="20"/>
          <w:szCs w:val="20"/>
        </w:rPr>
        <w:t>, o</w:t>
      </w:r>
      <w:r w:rsidRPr="00A35BA7">
        <w:rPr>
          <w:rFonts w:ascii="Tahoma" w:hAnsi="Tahoma" w:cs="Tahoma"/>
          <w:sz w:val="20"/>
          <w:szCs w:val="20"/>
        </w:rPr>
        <w:t xml:space="preserve"> pagamento de que trata o item</w:t>
      </w:r>
      <w:r w:rsidR="00026BB9" w:rsidRPr="00A35BA7">
        <w:rPr>
          <w:rFonts w:ascii="Tahoma" w:hAnsi="Tahoma" w:cs="Tahoma"/>
          <w:sz w:val="20"/>
          <w:szCs w:val="20"/>
        </w:rPr>
        <w:t> </w:t>
      </w:r>
      <w:r w:rsidR="00550A23">
        <w:rPr>
          <w:rFonts w:ascii="Tahoma" w:hAnsi="Tahoma" w:cs="Tahoma"/>
          <w:sz w:val="20"/>
          <w:szCs w:val="20"/>
        </w:rPr>
        <w:t>5.14.6</w:t>
      </w:r>
      <w:r w:rsidR="00026BB9" w:rsidRPr="00A35BA7">
        <w:rPr>
          <w:rFonts w:ascii="Tahoma" w:hAnsi="Tahoma" w:cs="Tahoma"/>
          <w:sz w:val="20"/>
          <w:szCs w:val="20"/>
        </w:rPr>
        <w:t xml:space="preserve"> </w:t>
      </w:r>
      <w:r w:rsidRPr="00A35BA7">
        <w:rPr>
          <w:rFonts w:ascii="Tahoma" w:hAnsi="Tahoma" w:cs="Tahoma"/>
          <w:sz w:val="20"/>
          <w:szCs w:val="20"/>
        </w:rPr>
        <w:t xml:space="preserve">acima, </w:t>
      </w:r>
      <w:r w:rsidR="00A325B3">
        <w:rPr>
          <w:rFonts w:ascii="Tahoma" w:hAnsi="Tahoma" w:cs="Tahoma"/>
          <w:sz w:val="20"/>
          <w:szCs w:val="20"/>
        </w:rPr>
        <w:t>será realizado fora do âmbito da B3</w:t>
      </w:r>
      <w:r w:rsidRPr="00A35BA7">
        <w:rPr>
          <w:rFonts w:ascii="Tahoma" w:hAnsi="Tahoma" w:cs="Tahoma"/>
          <w:sz w:val="20"/>
          <w:szCs w:val="20"/>
        </w:rPr>
        <w:t>.</w:t>
      </w:r>
    </w:p>
    <w:p w14:paraId="42421E99" w14:textId="752E80E5"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196" w:name="_DV_M165"/>
      <w:bookmarkStart w:id="197" w:name="_Ref445233974"/>
      <w:bookmarkEnd w:id="196"/>
      <w:r w:rsidRPr="00A35BA7">
        <w:rPr>
          <w:rFonts w:ascii="Tahoma" w:hAnsi="Tahoma" w:cs="Tahoma"/>
          <w:b/>
          <w:bCs/>
          <w:sz w:val="20"/>
          <w:szCs w:val="20"/>
        </w:rPr>
        <w:t xml:space="preserve">Multa e </w:t>
      </w:r>
      <w:r w:rsidR="00026BB9" w:rsidRPr="00A35BA7">
        <w:rPr>
          <w:rFonts w:ascii="Tahoma" w:hAnsi="Tahoma" w:cs="Tahoma"/>
          <w:b/>
          <w:bCs/>
          <w:sz w:val="20"/>
          <w:szCs w:val="20"/>
        </w:rPr>
        <w:t>Encargos</w:t>
      </w:r>
      <w:r w:rsidRPr="00A35BA7">
        <w:rPr>
          <w:rFonts w:ascii="Tahoma" w:hAnsi="Tahoma" w:cs="Tahoma"/>
          <w:b/>
          <w:bCs/>
          <w:sz w:val="20"/>
          <w:szCs w:val="20"/>
        </w:rPr>
        <w:t xml:space="preserve"> Moratórios</w:t>
      </w:r>
      <w:bookmarkEnd w:id="197"/>
    </w:p>
    <w:p w14:paraId="7FC6ED9E" w14:textId="00A64F87" w:rsidR="00493AB6" w:rsidRPr="00A35BA7" w:rsidRDefault="00493AB6" w:rsidP="00A35BA7">
      <w:pPr>
        <w:pStyle w:val="PargrafodaLista"/>
        <w:numPr>
          <w:ilvl w:val="0"/>
          <w:numId w:val="45"/>
        </w:numPr>
        <w:tabs>
          <w:tab w:val="left" w:pos="-2268"/>
          <w:tab w:val="left" w:pos="1134"/>
        </w:tabs>
        <w:spacing w:before="120" w:after="120" w:line="320" w:lineRule="exact"/>
        <w:ind w:left="1418" w:hanging="567"/>
        <w:rPr>
          <w:rFonts w:ascii="Tahoma" w:hAnsi="Tahoma" w:cs="Tahoma"/>
          <w:sz w:val="20"/>
          <w:szCs w:val="20"/>
        </w:rPr>
      </w:pPr>
      <w:bookmarkStart w:id="198" w:name="_DV_M166"/>
      <w:bookmarkStart w:id="199" w:name="_Ref445303506"/>
      <w:bookmarkEnd w:id="198"/>
      <w:r w:rsidRPr="00A35BA7">
        <w:rPr>
          <w:rFonts w:ascii="Tahoma" w:hAnsi="Tahoma" w:cs="Tahoma"/>
          <w:sz w:val="20"/>
          <w:szCs w:val="20"/>
        </w:rPr>
        <w:t>Sem prejuízo da Remuneração, ocorrendo impontualidade no pagamento pela Emissora de qualquer quantia devida aos Debenturistas, os débitos em atraso vencidos e não pagos pela Emissora</w:t>
      </w:r>
      <w:r w:rsidRPr="00A35BA7">
        <w:rPr>
          <w:rStyle w:val="DeltaViewInsertion"/>
          <w:rFonts w:ascii="Tahoma" w:hAnsi="Tahoma" w:cs="Tahoma"/>
          <w:color w:val="auto"/>
          <w:sz w:val="20"/>
          <w:szCs w:val="20"/>
          <w:u w:val="none"/>
        </w:rPr>
        <w:t>, incluindo, sem limitação, o pagamento da Remuneração devida nos termos desta Escritura de Emissão, ficarão</w:t>
      </w:r>
      <w:r w:rsidRPr="00A35BA7">
        <w:rPr>
          <w:rFonts w:ascii="Tahoma" w:hAnsi="Tahoma" w:cs="Tahoma"/>
          <w:sz w:val="20"/>
          <w:szCs w:val="20"/>
        </w:rPr>
        <w:t xml:space="preserve"> sujeitos, independentemente de aviso, notificação ou interpelação judicial ou extrajudicial</w:t>
      </w:r>
      <w:r w:rsidR="00026BB9" w:rsidRPr="00A35BA7">
        <w:rPr>
          <w:rFonts w:ascii="Tahoma" w:hAnsi="Tahoma" w:cs="Tahoma"/>
          <w:sz w:val="20"/>
          <w:szCs w:val="20"/>
        </w:rPr>
        <w:t>:</w:t>
      </w:r>
      <w:r w:rsidRPr="00A35BA7">
        <w:rPr>
          <w:rFonts w:ascii="Tahoma" w:hAnsi="Tahoma" w:cs="Tahoma"/>
          <w:sz w:val="20"/>
          <w:szCs w:val="20"/>
        </w:rPr>
        <w:t xml:space="preserve"> </w:t>
      </w:r>
      <w:r w:rsidRPr="00A35BA7">
        <w:rPr>
          <w:rFonts w:ascii="Tahoma" w:hAnsi="Tahoma" w:cs="Tahoma"/>
          <w:b/>
          <w:sz w:val="20"/>
          <w:szCs w:val="20"/>
        </w:rPr>
        <w:t>(i)</w:t>
      </w:r>
      <w:r w:rsidR="00026BB9" w:rsidRPr="00A35BA7">
        <w:rPr>
          <w:rFonts w:ascii="Tahoma" w:hAnsi="Tahoma" w:cs="Tahoma"/>
          <w:sz w:val="20"/>
          <w:szCs w:val="20"/>
        </w:rPr>
        <w:t> </w:t>
      </w:r>
      <w:r w:rsidRPr="00A35BA7">
        <w:rPr>
          <w:rFonts w:ascii="Tahoma" w:hAnsi="Tahoma" w:cs="Tahoma"/>
          <w:sz w:val="20"/>
          <w:szCs w:val="20"/>
        </w:rPr>
        <w:t>a multa convencional, irredutível e não compensatória, de 2% (dois por cento)</w:t>
      </w:r>
      <w:r w:rsidR="005E1FB5" w:rsidRPr="00A35BA7">
        <w:rPr>
          <w:rFonts w:ascii="Tahoma" w:hAnsi="Tahoma" w:cs="Tahoma"/>
          <w:sz w:val="20"/>
          <w:szCs w:val="20"/>
        </w:rPr>
        <w:t>;</w:t>
      </w:r>
      <w:r w:rsidRPr="00A35BA7">
        <w:rPr>
          <w:rFonts w:ascii="Tahoma" w:hAnsi="Tahoma" w:cs="Tahoma"/>
          <w:sz w:val="20"/>
          <w:szCs w:val="20"/>
        </w:rPr>
        <w:t xml:space="preserve"> e </w:t>
      </w:r>
      <w:r w:rsidRPr="00A35BA7">
        <w:rPr>
          <w:rFonts w:ascii="Tahoma" w:hAnsi="Tahoma" w:cs="Tahoma"/>
          <w:b/>
          <w:sz w:val="20"/>
          <w:szCs w:val="20"/>
        </w:rPr>
        <w:t>(ii)</w:t>
      </w:r>
      <w:r w:rsidR="00026BB9" w:rsidRPr="00A35BA7">
        <w:rPr>
          <w:rFonts w:ascii="Tahoma" w:hAnsi="Tahoma" w:cs="Tahoma"/>
          <w:b/>
          <w:sz w:val="20"/>
          <w:szCs w:val="20"/>
        </w:rPr>
        <w:t> </w:t>
      </w:r>
      <w:r w:rsidRPr="00A35BA7">
        <w:rPr>
          <w:rFonts w:ascii="Tahoma" w:hAnsi="Tahoma" w:cs="Tahoma"/>
          <w:sz w:val="20"/>
          <w:szCs w:val="20"/>
        </w:rPr>
        <w:t>a juros moratórios à razão de 1% (um por cento) ao mês</w:t>
      </w:r>
      <w:r w:rsidRPr="00A35BA7">
        <w:rPr>
          <w:rStyle w:val="DeltaViewInsertion"/>
          <w:rFonts w:ascii="Tahoma" w:hAnsi="Tahoma" w:cs="Tahoma"/>
          <w:color w:val="auto"/>
          <w:sz w:val="20"/>
          <w:szCs w:val="20"/>
          <w:u w:val="none"/>
        </w:rPr>
        <w:t xml:space="preserve">, calculados </w:t>
      </w:r>
      <w:r w:rsidRPr="00A35BA7">
        <w:rPr>
          <w:rStyle w:val="DeltaViewInsertion"/>
          <w:rFonts w:ascii="Tahoma" w:hAnsi="Tahoma" w:cs="Tahoma"/>
          <w:i/>
          <w:iCs/>
          <w:color w:val="auto"/>
          <w:sz w:val="20"/>
          <w:szCs w:val="20"/>
          <w:u w:val="none"/>
        </w:rPr>
        <w:t>pro rata temporis</w:t>
      </w:r>
      <w:r w:rsidRPr="00A35BA7">
        <w:rPr>
          <w:rStyle w:val="DeltaViewMoveDestination"/>
          <w:rFonts w:ascii="Tahoma" w:hAnsi="Tahoma" w:cs="Tahoma"/>
          <w:color w:val="auto"/>
          <w:sz w:val="20"/>
          <w:szCs w:val="20"/>
          <w:u w:val="none"/>
        </w:rPr>
        <w:t xml:space="preserve"> desde a data da inadimplência até a data </w:t>
      </w:r>
      <w:r w:rsidRPr="00A35BA7">
        <w:rPr>
          <w:rStyle w:val="DeltaViewMoveDestination"/>
          <w:rFonts w:ascii="Tahoma" w:hAnsi="Tahoma" w:cs="Tahoma"/>
          <w:color w:val="auto"/>
          <w:sz w:val="20"/>
          <w:szCs w:val="20"/>
          <w:u w:val="none"/>
        </w:rPr>
        <w:lastRenderedPageBreak/>
        <w:t>do efetivo pagamento</w:t>
      </w:r>
      <w:r w:rsidR="00C90335" w:rsidRPr="00A35BA7">
        <w:rPr>
          <w:rStyle w:val="DeltaViewMoveDestination"/>
          <w:rFonts w:ascii="Tahoma" w:hAnsi="Tahoma" w:cs="Tahoma"/>
          <w:color w:val="auto"/>
          <w:sz w:val="20"/>
          <w:szCs w:val="20"/>
          <w:u w:val="none"/>
        </w:rPr>
        <w:t xml:space="preserve"> (</w:t>
      </w:r>
      <w:r w:rsidR="00026BB9" w:rsidRPr="00A35BA7">
        <w:rPr>
          <w:rStyle w:val="DeltaViewMoveDestination"/>
          <w:rFonts w:ascii="Tahoma" w:hAnsi="Tahoma" w:cs="Tahoma"/>
          <w:color w:val="auto"/>
          <w:sz w:val="20"/>
          <w:szCs w:val="20"/>
          <w:u w:val="none"/>
        </w:rPr>
        <w:t>"</w:t>
      </w:r>
      <w:r w:rsidR="00C90335" w:rsidRPr="006145EC">
        <w:rPr>
          <w:rStyle w:val="DeltaViewMoveDestination"/>
          <w:rFonts w:ascii="Tahoma" w:hAnsi="Tahoma" w:cs="Tahoma"/>
          <w:color w:val="auto"/>
          <w:sz w:val="20"/>
          <w:szCs w:val="20"/>
          <w:u w:val="single"/>
        </w:rPr>
        <w:t>Encargos Moratórios</w:t>
      </w:r>
      <w:r w:rsidR="00026BB9" w:rsidRPr="00A35BA7">
        <w:rPr>
          <w:rStyle w:val="DeltaViewMoveDestination"/>
          <w:rFonts w:ascii="Tahoma" w:hAnsi="Tahoma" w:cs="Tahoma"/>
          <w:color w:val="auto"/>
          <w:sz w:val="20"/>
          <w:szCs w:val="20"/>
          <w:u w:val="none"/>
        </w:rPr>
        <w:t>"</w:t>
      </w:r>
      <w:r w:rsidR="00C90335" w:rsidRPr="00A35BA7">
        <w:rPr>
          <w:rStyle w:val="DeltaViewMoveDestination"/>
          <w:rFonts w:ascii="Tahoma" w:hAnsi="Tahoma" w:cs="Tahoma"/>
          <w:color w:val="auto"/>
          <w:sz w:val="20"/>
          <w:szCs w:val="20"/>
          <w:u w:val="none"/>
        </w:rPr>
        <w:t>)</w:t>
      </w:r>
      <w:r w:rsidRPr="00A35BA7">
        <w:rPr>
          <w:rFonts w:ascii="Tahoma" w:hAnsi="Tahoma" w:cs="Tahoma"/>
          <w:sz w:val="20"/>
          <w:szCs w:val="20"/>
        </w:rPr>
        <w:t>.</w:t>
      </w:r>
      <w:bookmarkEnd w:id="199"/>
      <w:r w:rsidR="00D026FC">
        <w:rPr>
          <w:rFonts w:ascii="Tahoma" w:hAnsi="Tahoma" w:cs="Tahoma"/>
          <w:sz w:val="20"/>
          <w:szCs w:val="20"/>
        </w:rPr>
        <w:t xml:space="preserve"> </w:t>
      </w:r>
    </w:p>
    <w:p w14:paraId="6B11A1EA"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200" w:name="_DV_M167"/>
      <w:bookmarkEnd w:id="200"/>
      <w:r w:rsidRPr="00A35BA7">
        <w:rPr>
          <w:rFonts w:ascii="Tahoma" w:hAnsi="Tahoma" w:cs="Tahoma"/>
          <w:b/>
          <w:bCs/>
          <w:sz w:val="20"/>
          <w:szCs w:val="20"/>
        </w:rPr>
        <w:t xml:space="preserve">Atraso no </w:t>
      </w:r>
      <w:r w:rsidR="00026BB9" w:rsidRPr="00A35BA7">
        <w:rPr>
          <w:rFonts w:ascii="Tahoma" w:hAnsi="Tahoma" w:cs="Tahoma"/>
          <w:b/>
          <w:bCs/>
          <w:sz w:val="20"/>
          <w:szCs w:val="20"/>
        </w:rPr>
        <w:t xml:space="preserve">recebimento </w:t>
      </w:r>
      <w:r w:rsidRPr="00A35BA7">
        <w:rPr>
          <w:rFonts w:ascii="Tahoma" w:hAnsi="Tahoma" w:cs="Tahoma"/>
          <w:b/>
          <w:bCs/>
          <w:sz w:val="20"/>
          <w:szCs w:val="20"/>
        </w:rPr>
        <w:t xml:space="preserve">dos </w:t>
      </w:r>
      <w:r w:rsidR="00026BB9" w:rsidRPr="00A35BA7">
        <w:rPr>
          <w:rFonts w:ascii="Tahoma" w:hAnsi="Tahoma" w:cs="Tahoma"/>
          <w:b/>
          <w:bCs/>
          <w:sz w:val="20"/>
          <w:szCs w:val="20"/>
        </w:rPr>
        <w:t>pagamentos</w:t>
      </w:r>
    </w:p>
    <w:p w14:paraId="51B16032" w14:textId="77777777" w:rsidR="00493AB6" w:rsidRPr="00A35BA7" w:rsidRDefault="00026BB9" w:rsidP="00406B15">
      <w:pPr>
        <w:pStyle w:val="PargrafodaLista"/>
        <w:numPr>
          <w:ilvl w:val="0"/>
          <w:numId w:val="46"/>
        </w:numPr>
        <w:tabs>
          <w:tab w:val="left" w:pos="-2268"/>
          <w:tab w:val="left" w:pos="1701"/>
        </w:tabs>
        <w:spacing w:before="120" w:after="120" w:line="320" w:lineRule="exact"/>
        <w:ind w:left="1701" w:hanging="1134"/>
        <w:rPr>
          <w:rFonts w:ascii="Tahoma" w:hAnsi="Tahoma" w:cs="Tahoma"/>
          <w:b/>
          <w:bCs/>
          <w:sz w:val="20"/>
          <w:szCs w:val="20"/>
        </w:rPr>
      </w:pPr>
      <w:bookmarkStart w:id="201" w:name="_DV_M168"/>
      <w:bookmarkEnd w:id="201"/>
      <w:r w:rsidRPr="00A35BA7">
        <w:rPr>
          <w:rFonts w:ascii="Tahoma" w:hAnsi="Tahoma" w:cs="Tahoma"/>
          <w:sz w:val="20"/>
          <w:szCs w:val="20"/>
        </w:rPr>
        <w:t>S</w:t>
      </w:r>
      <w:r w:rsidR="00493AB6" w:rsidRPr="00A35BA7">
        <w:rPr>
          <w:rFonts w:ascii="Tahoma" w:hAnsi="Tahoma" w:cs="Tahoma"/>
          <w:sz w:val="20"/>
          <w:szCs w:val="20"/>
        </w:rPr>
        <w:t xml:space="preserve">em prejuízo do disposto no item </w:t>
      </w:r>
      <w:r w:rsidRPr="00A35BA7">
        <w:rPr>
          <w:rStyle w:val="DeltaViewInsertion"/>
          <w:rFonts w:ascii="Tahoma" w:hAnsi="Tahoma" w:cs="Tahoma"/>
          <w:color w:val="000000"/>
          <w:sz w:val="20"/>
          <w:szCs w:val="20"/>
          <w:u w:val="none"/>
        </w:rPr>
        <w:fldChar w:fldCharType="begin"/>
      </w:r>
      <w:r w:rsidRPr="00A35BA7">
        <w:rPr>
          <w:rStyle w:val="DeltaViewInsertion"/>
          <w:rFonts w:ascii="Tahoma" w:hAnsi="Tahoma" w:cs="Tahoma"/>
          <w:color w:val="000000"/>
          <w:sz w:val="20"/>
          <w:szCs w:val="20"/>
          <w:u w:val="none"/>
        </w:rPr>
        <w:instrText xml:space="preserve"> REF _Ref445233974 \r \h </w:instrText>
      </w:r>
      <w:r w:rsidR="00FC3470" w:rsidRPr="00A35BA7">
        <w:rPr>
          <w:rStyle w:val="DeltaViewInsertion"/>
          <w:rFonts w:ascii="Tahoma" w:hAnsi="Tahoma" w:cs="Tahoma"/>
          <w:color w:val="000000"/>
          <w:sz w:val="20"/>
          <w:szCs w:val="20"/>
          <w:u w:val="none"/>
        </w:rPr>
        <w:instrText xml:space="preserve"> \* MERGEFORMAT </w:instrText>
      </w:r>
      <w:r w:rsidRPr="00A35BA7">
        <w:rPr>
          <w:rStyle w:val="DeltaViewInsertion"/>
          <w:rFonts w:ascii="Tahoma" w:hAnsi="Tahoma" w:cs="Tahoma"/>
          <w:color w:val="000000"/>
          <w:sz w:val="20"/>
          <w:szCs w:val="20"/>
          <w:u w:val="none"/>
        </w:rPr>
      </w:r>
      <w:r w:rsidRPr="00A35BA7">
        <w:rPr>
          <w:rStyle w:val="DeltaViewInsertion"/>
          <w:rFonts w:ascii="Tahoma" w:hAnsi="Tahoma" w:cs="Tahoma"/>
          <w:color w:val="000000"/>
          <w:sz w:val="20"/>
          <w:szCs w:val="20"/>
          <w:u w:val="none"/>
        </w:rPr>
        <w:fldChar w:fldCharType="separate"/>
      </w:r>
      <w:r w:rsidR="00FA6B8D">
        <w:rPr>
          <w:rStyle w:val="DeltaViewInsertion"/>
          <w:rFonts w:ascii="Tahoma" w:hAnsi="Tahoma" w:cs="Tahoma"/>
          <w:color w:val="000000"/>
          <w:sz w:val="20"/>
          <w:szCs w:val="20"/>
          <w:u w:val="none"/>
        </w:rPr>
        <w:t>5.15</w:t>
      </w:r>
      <w:r w:rsidRPr="00A35BA7">
        <w:rPr>
          <w:rStyle w:val="DeltaViewInsertion"/>
          <w:rFonts w:ascii="Tahoma" w:hAnsi="Tahoma" w:cs="Tahoma"/>
          <w:color w:val="000000"/>
          <w:sz w:val="20"/>
          <w:szCs w:val="20"/>
          <w:u w:val="none"/>
        </w:rPr>
        <w:fldChar w:fldCharType="end"/>
      </w:r>
      <w:r w:rsidR="00493AB6" w:rsidRPr="00A35BA7">
        <w:rPr>
          <w:rFonts w:ascii="Tahoma" w:hAnsi="Tahoma" w:cs="Tahoma"/>
          <w:sz w:val="20"/>
          <w:szCs w:val="20"/>
        </w:rPr>
        <w:t xml:space="preserve"> acima, o não comparecimento do Debenturista para receber o valor correspondente a quaisquer das obrigações pecuniárias da Emissora, nas datas previstas nesta Escritura de Emissão ou em comunicado publicado pela Emissora não lhe dará direito ao recebimento da Remuneração das Debêntures ou </w:t>
      </w:r>
      <w:r w:rsidR="00D31411" w:rsidRPr="00A35BA7">
        <w:rPr>
          <w:rFonts w:ascii="Tahoma" w:hAnsi="Tahoma" w:cs="Tahoma"/>
          <w:sz w:val="20"/>
          <w:szCs w:val="20"/>
        </w:rPr>
        <w:t>Encargos Moratórios</w:t>
      </w:r>
      <w:r w:rsidR="00493AB6" w:rsidRPr="00A35BA7">
        <w:rPr>
          <w:rFonts w:ascii="Tahoma" w:hAnsi="Tahoma" w:cs="Tahoma"/>
          <w:sz w:val="20"/>
          <w:szCs w:val="20"/>
        </w:rPr>
        <w:t xml:space="preserve"> a partir da data em que o valor correspondente seja disponibilizado pela Emissora ao Debenturista, sendo-lhe, todavia, assegurados os direitos adquiridos até a referida data.</w:t>
      </w:r>
    </w:p>
    <w:p w14:paraId="2D27013D"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202" w:name="_DV_M169"/>
      <w:bookmarkStart w:id="203" w:name="_DV_M170"/>
      <w:bookmarkStart w:id="204" w:name="_DV_M171"/>
      <w:bookmarkStart w:id="205" w:name="_DV_M172"/>
      <w:bookmarkStart w:id="206" w:name="_DV_M173"/>
      <w:bookmarkStart w:id="207" w:name="_DV_M174"/>
      <w:bookmarkStart w:id="208" w:name="_DV_M175"/>
      <w:bookmarkStart w:id="209" w:name="_DV_M176"/>
      <w:bookmarkStart w:id="210" w:name="_DV_M177"/>
      <w:bookmarkStart w:id="211" w:name="_DV_M178"/>
      <w:bookmarkStart w:id="212" w:name="_DV_M179"/>
      <w:bookmarkStart w:id="213" w:name="_DV_M180"/>
      <w:bookmarkStart w:id="214" w:name="_DV_M181"/>
      <w:bookmarkStart w:id="215" w:name="_DV_M182"/>
      <w:bookmarkStart w:id="216" w:name="_DV_M183"/>
      <w:bookmarkStart w:id="217" w:name="_DV_M184"/>
      <w:bookmarkStart w:id="218" w:name="_DV_M185"/>
      <w:bookmarkStart w:id="219" w:name="_DV_M186"/>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r w:rsidRPr="00A35BA7">
        <w:rPr>
          <w:rFonts w:ascii="Tahoma" w:hAnsi="Tahoma" w:cs="Tahoma"/>
          <w:b/>
          <w:bCs/>
          <w:sz w:val="20"/>
          <w:szCs w:val="20"/>
        </w:rPr>
        <w:t>Forma e Local de Pagamento</w:t>
      </w:r>
    </w:p>
    <w:p w14:paraId="2FF070A7" w14:textId="3DC5AA59" w:rsidR="00493AB6" w:rsidRPr="00A35BA7" w:rsidRDefault="00493AB6" w:rsidP="00406B15">
      <w:pPr>
        <w:pStyle w:val="PargrafodaLista"/>
        <w:numPr>
          <w:ilvl w:val="0"/>
          <w:numId w:val="47"/>
        </w:numPr>
        <w:tabs>
          <w:tab w:val="left" w:pos="1701"/>
        </w:tabs>
        <w:spacing w:before="120" w:after="120" w:line="320" w:lineRule="exact"/>
        <w:ind w:left="1701" w:hanging="850"/>
        <w:rPr>
          <w:rFonts w:ascii="Tahoma" w:hAnsi="Tahoma" w:cs="Tahoma"/>
          <w:sz w:val="20"/>
          <w:szCs w:val="20"/>
        </w:rPr>
      </w:pPr>
      <w:bookmarkStart w:id="220" w:name="_DV_M187"/>
      <w:bookmarkEnd w:id="220"/>
      <w:r w:rsidRPr="00A35BA7">
        <w:rPr>
          <w:rFonts w:ascii="Tahoma" w:hAnsi="Tahoma" w:cs="Tahoma"/>
          <w:sz w:val="20"/>
          <w:szCs w:val="20"/>
        </w:rPr>
        <w:t xml:space="preserve">Os pagamentos a que fizerem jus as Debêntures serão efetuados pela Emissora utilizando-se os procedimentos adotados pela </w:t>
      </w:r>
      <w:r w:rsidR="00D026FC">
        <w:rPr>
          <w:rFonts w:ascii="Tahoma" w:hAnsi="Tahoma" w:cs="Tahoma"/>
          <w:sz w:val="20"/>
          <w:szCs w:val="20"/>
        </w:rPr>
        <w:t>B3</w:t>
      </w:r>
      <w:r w:rsidRPr="00A35BA7">
        <w:rPr>
          <w:rFonts w:ascii="Tahoma" w:hAnsi="Tahoma" w:cs="Tahoma"/>
          <w:sz w:val="20"/>
          <w:szCs w:val="20"/>
        </w:rPr>
        <w:t xml:space="preserve">. As Debêntures que não estiverem custodiadas junto à </w:t>
      </w:r>
      <w:r w:rsidR="00D026FC">
        <w:rPr>
          <w:rFonts w:ascii="Tahoma" w:hAnsi="Tahoma" w:cs="Tahoma"/>
          <w:sz w:val="20"/>
          <w:szCs w:val="20"/>
        </w:rPr>
        <w:t>B3</w:t>
      </w:r>
      <w:r w:rsidR="00D026FC" w:rsidRPr="00A35BA7">
        <w:rPr>
          <w:rFonts w:ascii="Tahoma" w:hAnsi="Tahoma" w:cs="Tahoma"/>
          <w:sz w:val="20"/>
          <w:szCs w:val="20"/>
        </w:rPr>
        <w:t xml:space="preserve"> </w:t>
      </w:r>
      <w:r w:rsidRPr="00A35BA7">
        <w:rPr>
          <w:rFonts w:ascii="Tahoma" w:hAnsi="Tahoma" w:cs="Tahoma"/>
          <w:sz w:val="20"/>
          <w:szCs w:val="20"/>
        </w:rPr>
        <w:t>terão os seus pagamentos realizados pelo Escriturador</w:t>
      </w:r>
      <w:r w:rsidR="0083589A" w:rsidRPr="00A35BA7">
        <w:rPr>
          <w:rFonts w:ascii="Tahoma" w:hAnsi="Tahoma" w:cs="Tahoma"/>
          <w:sz w:val="20"/>
          <w:szCs w:val="20"/>
        </w:rPr>
        <w:t xml:space="preserve"> </w:t>
      </w:r>
      <w:r w:rsidRPr="00A35BA7">
        <w:rPr>
          <w:rFonts w:ascii="Tahoma" w:hAnsi="Tahoma" w:cs="Tahoma"/>
          <w:sz w:val="20"/>
          <w:szCs w:val="20"/>
        </w:rPr>
        <w:t>ou na sede da Emissora, se for o caso.</w:t>
      </w:r>
    </w:p>
    <w:p w14:paraId="4CB1C760"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221" w:name="_DV_M188"/>
      <w:bookmarkEnd w:id="221"/>
      <w:r w:rsidRPr="00A35BA7">
        <w:rPr>
          <w:rFonts w:ascii="Tahoma" w:hAnsi="Tahoma" w:cs="Tahoma"/>
          <w:b/>
          <w:bCs/>
          <w:sz w:val="20"/>
          <w:szCs w:val="20"/>
        </w:rPr>
        <w:t>Prorrogação dos Prazos</w:t>
      </w:r>
    </w:p>
    <w:p w14:paraId="6DAC3DB6" w14:textId="6324EC2D" w:rsidR="00493AB6" w:rsidRPr="00A35BA7" w:rsidRDefault="00493AB6" w:rsidP="00C913FB">
      <w:pPr>
        <w:pStyle w:val="PargrafodaLista"/>
        <w:numPr>
          <w:ilvl w:val="0"/>
          <w:numId w:val="48"/>
        </w:numPr>
        <w:tabs>
          <w:tab w:val="left" w:pos="-2552"/>
          <w:tab w:val="left" w:pos="1134"/>
        </w:tabs>
        <w:spacing w:before="120" w:after="120" w:line="320" w:lineRule="exact"/>
        <w:ind w:left="1701" w:hanging="850"/>
        <w:rPr>
          <w:rFonts w:ascii="Tahoma" w:hAnsi="Tahoma" w:cs="Tahoma"/>
          <w:sz w:val="20"/>
          <w:szCs w:val="20"/>
        </w:rPr>
      </w:pPr>
      <w:bookmarkStart w:id="222" w:name="_DV_M189"/>
      <w:bookmarkStart w:id="223" w:name="_Ref445303576"/>
      <w:bookmarkEnd w:id="222"/>
      <w:r w:rsidRPr="00A35BA7">
        <w:rPr>
          <w:rFonts w:ascii="Tahoma" w:hAnsi="Tahoma" w:cs="Tahoma"/>
          <w:sz w:val="20"/>
          <w:szCs w:val="20"/>
        </w:rPr>
        <w:t xml:space="preserve">Considerar-se-ão </w:t>
      </w:r>
      <w:r w:rsidR="00C03F2A" w:rsidRPr="00A35BA7">
        <w:rPr>
          <w:rFonts w:ascii="Tahoma" w:hAnsi="Tahoma" w:cs="Tahoma"/>
          <w:sz w:val="20"/>
          <w:szCs w:val="20"/>
        </w:rPr>
        <w:t xml:space="preserve">automaticamente </w:t>
      </w:r>
      <w:r w:rsidRPr="00A35BA7">
        <w:rPr>
          <w:rFonts w:ascii="Tahoma" w:hAnsi="Tahoma" w:cs="Tahoma"/>
          <w:sz w:val="20"/>
          <w:szCs w:val="20"/>
        </w:rPr>
        <w:t xml:space="preserve">prorrogados os prazos referentes ao pagamento de qualquer obrigação prevista e decorrente desta Escritura de Emissão, </w:t>
      </w:r>
      <w:r w:rsidR="00C03F2A" w:rsidRPr="00A35BA7">
        <w:rPr>
          <w:rFonts w:ascii="Tahoma" w:hAnsi="Tahoma" w:cs="Tahoma"/>
          <w:sz w:val="20"/>
          <w:szCs w:val="20"/>
        </w:rPr>
        <w:t xml:space="preserve">até o primeiro Dia Útil subsequente, </w:t>
      </w:r>
      <w:r w:rsidRPr="00A35BA7">
        <w:rPr>
          <w:rFonts w:ascii="Tahoma" w:hAnsi="Tahoma" w:cs="Tahoma"/>
          <w:sz w:val="20"/>
          <w:szCs w:val="20"/>
        </w:rPr>
        <w:t xml:space="preserve">se o vencimento coincidir com feriado </w:t>
      </w:r>
      <w:r w:rsidR="00E616F9" w:rsidRPr="00A35BA7">
        <w:rPr>
          <w:rFonts w:ascii="Tahoma" w:hAnsi="Tahoma" w:cs="Tahoma"/>
          <w:sz w:val="20"/>
          <w:szCs w:val="20"/>
        </w:rPr>
        <w:t xml:space="preserve">declarado </w:t>
      </w:r>
      <w:r w:rsidRPr="00A35BA7">
        <w:rPr>
          <w:rFonts w:ascii="Tahoma" w:hAnsi="Tahoma" w:cs="Tahoma"/>
          <w:sz w:val="20"/>
          <w:szCs w:val="20"/>
        </w:rPr>
        <w:t>nacional, sábado ou domingo,</w:t>
      </w:r>
      <w:r w:rsidR="00210CA0" w:rsidRPr="00A35BA7">
        <w:rPr>
          <w:rFonts w:ascii="Tahoma" w:hAnsi="Tahoma" w:cs="Tahoma"/>
          <w:sz w:val="20"/>
          <w:szCs w:val="20"/>
        </w:rPr>
        <w:t xml:space="preserve"> ou dia que não houver expediente comercial ou bancário na cidade</w:t>
      </w:r>
      <w:r w:rsidR="005A0590" w:rsidRPr="00A35BA7">
        <w:rPr>
          <w:rFonts w:ascii="Tahoma" w:hAnsi="Tahoma" w:cs="Tahoma"/>
          <w:sz w:val="20"/>
          <w:szCs w:val="20"/>
        </w:rPr>
        <w:t xml:space="preserve"> de </w:t>
      </w:r>
      <w:r w:rsidR="00B331CB" w:rsidRPr="00A35BA7">
        <w:rPr>
          <w:rFonts w:ascii="Tahoma" w:hAnsi="Tahoma" w:cs="Tahoma"/>
          <w:sz w:val="20"/>
          <w:szCs w:val="20"/>
        </w:rPr>
        <w:t>São Paulo</w:t>
      </w:r>
      <w:r w:rsidR="00CA0B50" w:rsidRPr="00A35BA7">
        <w:rPr>
          <w:rFonts w:ascii="Tahoma" w:hAnsi="Tahoma" w:cs="Tahoma"/>
          <w:sz w:val="20"/>
          <w:szCs w:val="20"/>
        </w:rPr>
        <w:t>, Estado de</w:t>
      </w:r>
      <w:r w:rsidR="00B331CB" w:rsidRPr="00A35BA7">
        <w:rPr>
          <w:rFonts w:ascii="Tahoma" w:hAnsi="Tahoma" w:cs="Tahoma"/>
          <w:sz w:val="20"/>
          <w:szCs w:val="20"/>
        </w:rPr>
        <w:t xml:space="preserve"> São Paulo</w:t>
      </w:r>
      <w:r w:rsidR="00210CA0" w:rsidRPr="00A35BA7">
        <w:rPr>
          <w:rFonts w:ascii="Tahoma" w:hAnsi="Tahoma" w:cs="Tahoma"/>
          <w:sz w:val="20"/>
          <w:szCs w:val="20"/>
        </w:rPr>
        <w:t>,</w:t>
      </w:r>
      <w:r w:rsidRPr="00A35BA7">
        <w:rPr>
          <w:rFonts w:ascii="Tahoma" w:hAnsi="Tahoma" w:cs="Tahoma"/>
          <w:sz w:val="20"/>
          <w:szCs w:val="20"/>
        </w:rPr>
        <w:t xml:space="preserve"> sem </w:t>
      </w:r>
      <w:r w:rsidR="00C03F2A" w:rsidRPr="00A35BA7">
        <w:rPr>
          <w:rFonts w:ascii="Tahoma" w:hAnsi="Tahoma" w:cs="Tahoma"/>
          <w:sz w:val="20"/>
          <w:szCs w:val="20"/>
        </w:rPr>
        <w:t xml:space="preserve">qualquer </w:t>
      </w:r>
      <w:r w:rsidRPr="00A35BA7">
        <w:rPr>
          <w:rFonts w:ascii="Tahoma" w:hAnsi="Tahoma" w:cs="Tahoma"/>
          <w:sz w:val="20"/>
          <w:szCs w:val="20"/>
        </w:rPr>
        <w:t xml:space="preserve">acréscimo aos valores a serem pagos, ressalvados os casos cujos pagamentos devam ser realizados </w:t>
      </w:r>
      <w:r w:rsidR="00DC1E20" w:rsidRPr="00A35BA7">
        <w:rPr>
          <w:rFonts w:ascii="Tahoma" w:hAnsi="Tahoma" w:cs="Tahoma"/>
          <w:sz w:val="20"/>
          <w:szCs w:val="20"/>
        </w:rPr>
        <w:t xml:space="preserve">através da </w:t>
      </w:r>
      <w:r w:rsidR="00D026FC">
        <w:rPr>
          <w:rFonts w:ascii="Tahoma" w:hAnsi="Tahoma" w:cs="Tahoma"/>
          <w:sz w:val="20"/>
          <w:szCs w:val="20"/>
        </w:rPr>
        <w:t>B3</w:t>
      </w:r>
      <w:r w:rsidRPr="00A35BA7">
        <w:rPr>
          <w:rFonts w:ascii="Tahoma" w:hAnsi="Tahoma" w:cs="Tahoma"/>
          <w:sz w:val="20"/>
          <w:szCs w:val="20"/>
        </w:rPr>
        <w:t xml:space="preserve">, hipótese em que somente haverá prorrogação </w:t>
      </w:r>
      <w:r w:rsidR="00C03F2A" w:rsidRPr="00A35BA7">
        <w:rPr>
          <w:rFonts w:ascii="Tahoma" w:hAnsi="Tahoma" w:cs="Tahoma"/>
          <w:sz w:val="20"/>
          <w:szCs w:val="20"/>
        </w:rPr>
        <w:t xml:space="preserve">de prazo </w:t>
      </w:r>
      <w:r w:rsidRPr="00A35BA7">
        <w:rPr>
          <w:rFonts w:ascii="Tahoma" w:hAnsi="Tahoma" w:cs="Tahoma"/>
          <w:sz w:val="20"/>
          <w:szCs w:val="20"/>
        </w:rPr>
        <w:t xml:space="preserve">quando a data de pagamento coincidir com feriado </w:t>
      </w:r>
      <w:r w:rsidR="00E616F9" w:rsidRPr="00A35BA7">
        <w:rPr>
          <w:rFonts w:ascii="Tahoma" w:hAnsi="Tahoma" w:cs="Tahoma"/>
          <w:sz w:val="20"/>
          <w:szCs w:val="20"/>
        </w:rPr>
        <w:t xml:space="preserve">declarado </w:t>
      </w:r>
      <w:r w:rsidRPr="00A35BA7">
        <w:rPr>
          <w:rFonts w:ascii="Tahoma" w:hAnsi="Tahoma" w:cs="Tahoma"/>
          <w:sz w:val="20"/>
          <w:szCs w:val="20"/>
        </w:rPr>
        <w:t xml:space="preserve">nacional, sábado ou domingo. </w:t>
      </w:r>
      <w:r w:rsidR="00905B3E" w:rsidRPr="00A35BA7">
        <w:rPr>
          <w:rFonts w:ascii="Tahoma" w:hAnsi="Tahoma" w:cs="Tahoma"/>
          <w:sz w:val="20"/>
          <w:szCs w:val="20"/>
        </w:rPr>
        <w:t xml:space="preserve">Para fins desta Escritura de Emissão será considerado </w:t>
      </w:r>
      <w:r w:rsidR="00B43381" w:rsidRPr="00A35BA7">
        <w:rPr>
          <w:rFonts w:ascii="Tahoma" w:hAnsi="Tahoma" w:cs="Tahoma"/>
          <w:sz w:val="20"/>
          <w:szCs w:val="20"/>
        </w:rPr>
        <w:t>"</w:t>
      </w:r>
      <w:r w:rsidR="00905B3E" w:rsidRPr="006145EC">
        <w:rPr>
          <w:rFonts w:ascii="Tahoma" w:hAnsi="Tahoma" w:cs="Tahoma"/>
          <w:sz w:val="20"/>
          <w:szCs w:val="20"/>
          <w:u w:val="single"/>
        </w:rPr>
        <w:t>Dia Útil</w:t>
      </w:r>
      <w:r w:rsidR="00B43381" w:rsidRPr="00A35BA7">
        <w:rPr>
          <w:rFonts w:ascii="Tahoma" w:hAnsi="Tahoma" w:cs="Tahoma"/>
          <w:sz w:val="20"/>
          <w:szCs w:val="20"/>
        </w:rPr>
        <w:t>"</w:t>
      </w:r>
      <w:r w:rsidR="00905B3E" w:rsidRPr="00A35BA7">
        <w:rPr>
          <w:rFonts w:ascii="Tahoma" w:hAnsi="Tahoma" w:cs="Tahoma"/>
          <w:sz w:val="20"/>
          <w:szCs w:val="20"/>
        </w:rPr>
        <w:t xml:space="preserve"> qualquer dia que não seja sábado, domingo ou feriado </w:t>
      </w:r>
      <w:r w:rsidR="005022BC" w:rsidRPr="00A35BA7">
        <w:rPr>
          <w:rFonts w:ascii="Tahoma" w:hAnsi="Tahoma" w:cs="Tahoma"/>
          <w:sz w:val="20"/>
          <w:szCs w:val="20"/>
        </w:rPr>
        <w:t xml:space="preserve">declarado </w:t>
      </w:r>
      <w:r w:rsidR="00905B3E" w:rsidRPr="00A35BA7">
        <w:rPr>
          <w:rFonts w:ascii="Tahoma" w:hAnsi="Tahoma" w:cs="Tahoma"/>
          <w:sz w:val="20"/>
          <w:szCs w:val="20"/>
        </w:rPr>
        <w:t>nacional.</w:t>
      </w:r>
      <w:bookmarkEnd w:id="223"/>
    </w:p>
    <w:p w14:paraId="3BC80A16" w14:textId="5643BD8A"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bookmarkStart w:id="224" w:name="_DV_M190"/>
      <w:bookmarkStart w:id="225" w:name="_Ref445234558"/>
      <w:bookmarkEnd w:id="224"/>
      <w:r w:rsidRPr="00A35BA7">
        <w:rPr>
          <w:rFonts w:ascii="Tahoma" w:hAnsi="Tahoma" w:cs="Tahoma"/>
          <w:b/>
          <w:bCs/>
          <w:sz w:val="20"/>
          <w:szCs w:val="20"/>
        </w:rPr>
        <w:t>Publicidade</w:t>
      </w:r>
      <w:bookmarkEnd w:id="225"/>
    </w:p>
    <w:p w14:paraId="68A14314" w14:textId="2EA3C5B3" w:rsidR="007862E3" w:rsidRPr="00A35BA7" w:rsidRDefault="007862E3" w:rsidP="00C913FB">
      <w:pPr>
        <w:pStyle w:val="PargrafodaLista"/>
        <w:numPr>
          <w:ilvl w:val="0"/>
          <w:numId w:val="49"/>
        </w:numPr>
        <w:spacing w:before="120" w:after="120" w:line="320" w:lineRule="exact"/>
        <w:ind w:left="1701" w:hanging="850"/>
        <w:rPr>
          <w:rFonts w:ascii="Tahoma" w:hAnsi="Tahoma" w:cs="Tahoma"/>
          <w:sz w:val="20"/>
          <w:szCs w:val="20"/>
        </w:rPr>
      </w:pPr>
      <w:bookmarkStart w:id="226" w:name="_DV_M191"/>
      <w:bookmarkStart w:id="227" w:name="_DV_M192"/>
      <w:bookmarkEnd w:id="226"/>
      <w:bookmarkEnd w:id="227"/>
      <w:r w:rsidRPr="00A35BA7">
        <w:rPr>
          <w:rFonts w:ascii="Tahoma" w:hAnsi="Tahoma" w:cs="Tahoma"/>
          <w:sz w:val="20"/>
          <w:szCs w:val="20"/>
        </w:rPr>
        <w:t>Os atos societários da Emissora serão publicados nos Jornais de Publicação da Emissora. Não obstante, todas as publicações, exceto atos societários, que tiverem relação com a Emissão ou envolvam interesses dos Debenturistas deverão ser obrigatoriamente comunicados na forma de avisos ou anúncios, nos Jornais de Publicação da Emissora. A Emissora poderá alterar o</w:t>
      </w:r>
      <w:r w:rsidR="006E0BB0" w:rsidRPr="00A35BA7">
        <w:rPr>
          <w:rFonts w:ascii="Tahoma" w:hAnsi="Tahoma" w:cs="Tahoma"/>
          <w:sz w:val="20"/>
          <w:szCs w:val="20"/>
        </w:rPr>
        <w:t>s Jornais de Publicação da Emissora</w:t>
      </w:r>
      <w:r w:rsidRPr="00A35BA7">
        <w:rPr>
          <w:rFonts w:ascii="Tahoma" w:hAnsi="Tahoma" w:cs="Tahoma"/>
          <w:sz w:val="20"/>
          <w:szCs w:val="20"/>
        </w:rPr>
        <w:t xml:space="preserve"> por outro jornal de grande circulação que seja adotado para suas publicações societárias, mediante comunicação por escrito ao Agente Fiduciário e a publicação, na forma de aviso, no jornal a ser substituído.</w:t>
      </w:r>
    </w:p>
    <w:p w14:paraId="7EA41061" w14:textId="77777777" w:rsidR="00493AB6" w:rsidRPr="00A35BA7" w:rsidRDefault="00493AB6" w:rsidP="00A35BA7">
      <w:pPr>
        <w:pStyle w:val="PargrafodaLista"/>
        <w:numPr>
          <w:ilvl w:val="0"/>
          <w:numId w:val="25"/>
        </w:numPr>
        <w:tabs>
          <w:tab w:val="left" w:pos="1134"/>
        </w:tabs>
        <w:spacing w:before="120" w:after="120" w:line="320" w:lineRule="exact"/>
        <w:ind w:left="851" w:hanging="851"/>
        <w:rPr>
          <w:rFonts w:ascii="Tahoma" w:hAnsi="Tahoma" w:cs="Tahoma"/>
          <w:b/>
          <w:bCs/>
          <w:sz w:val="20"/>
          <w:szCs w:val="20"/>
        </w:rPr>
      </w:pPr>
      <w:r w:rsidRPr="00A35BA7">
        <w:rPr>
          <w:rFonts w:ascii="Tahoma" w:hAnsi="Tahoma" w:cs="Tahoma"/>
          <w:b/>
          <w:bCs/>
          <w:sz w:val="20"/>
          <w:szCs w:val="20"/>
        </w:rPr>
        <w:lastRenderedPageBreak/>
        <w:t>Aquisição Facultativa</w:t>
      </w:r>
    </w:p>
    <w:p w14:paraId="0809C1E7" w14:textId="77777777" w:rsidR="00493AB6" w:rsidRPr="00DE5080" w:rsidRDefault="00493AB6" w:rsidP="00C913FB">
      <w:pPr>
        <w:pStyle w:val="PargrafodaLista"/>
        <w:numPr>
          <w:ilvl w:val="0"/>
          <w:numId w:val="50"/>
        </w:numPr>
        <w:tabs>
          <w:tab w:val="left" w:pos="851"/>
        </w:tabs>
        <w:spacing w:before="120" w:after="120" w:line="320" w:lineRule="exact"/>
        <w:ind w:left="1701" w:hanging="850"/>
        <w:rPr>
          <w:rStyle w:val="DeltaViewInsertion"/>
          <w:rFonts w:ascii="Tahoma" w:hAnsi="Tahoma" w:cs="Tahoma"/>
          <w:b/>
          <w:bCs/>
          <w:color w:val="auto"/>
          <w:sz w:val="20"/>
          <w:szCs w:val="20"/>
          <w:u w:val="none"/>
        </w:rPr>
      </w:pPr>
      <w:bookmarkStart w:id="228" w:name="_DV_M193"/>
      <w:bookmarkEnd w:id="228"/>
      <w:r w:rsidRPr="00A35BA7">
        <w:rPr>
          <w:rFonts w:ascii="Tahoma" w:hAnsi="Tahoma" w:cs="Tahoma"/>
          <w:sz w:val="20"/>
          <w:szCs w:val="20"/>
        </w:rPr>
        <w:t xml:space="preserve">A Emissora poderá, a qualquer tempo, observados os prazos estabelecidos na Instrução CVM 476, adquirir Debêntures, observado o disposto no parágrafo 3º do artigo 55 da Lei das Sociedades por Ações. As Debêntures adquiridas pela Emissora poderão ser canceladas, permanecer na tesouraria da Emissora, ou </w:t>
      </w:r>
      <w:r w:rsidRPr="00A35BA7">
        <w:rPr>
          <w:rStyle w:val="DeltaViewInsertion"/>
          <w:rFonts w:ascii="Tahoma" w:hAnsi="Tahoma" w:cs="Tahoma"/>
          <w:color w:val="auto"/>
          <w:sz w:val="20"/>
          <w:szCs w:val="20"/>
          <w:u w:val="none"/>
        </w:rPr>
        <w:t>serem</w:t>
      </w:r>
      <w:r w:rsidRPr="00A35BA7">
        <w:rPr>
          <w:rFonts w:ascii="Tahoma" w:hAnsi="Tahoma" w:cs="Tahoma"/>
          <w:sz w:val="20"/>
          <w:szCs w:val="20"/>
        </w:rPr>
        <w:t xml:space="preserve"> novamente colocadas no mercado, observadas as restrições impostas pela Instrução CVM 476.</w:t>
      </w:r>
      <w:r w:rsidRPr="00A35BA7">
        <w:rPr>
          <w:rStyle w:val="DeltaViewInsertion"/>
          <w:rFonts w:ascii="Tahoma" w:hAnsi="Tahoma" w:cs="Tahoma"/>
          <w:color w:val="auto"/>
          <w:sz w:val="20"/>
          <w:szCs w:val="20"/>
          <w:u w:val="none"/>
        </w:rPr>
        <w:t xml:space="preserve"> As Debêntures adquiridas pela Emissora para permanência em tesouraria nos termos deste item, se e quando recolocadas no mercado, farão jus à mesma Remuneração aplicável às demais Debêntures.</w:t>
      </w:r>
    </w:p>
    <w:p w14:paraId="543748F9" w14:textId="77777777" w:rsidR="00DE5080" w:rsidRPr="00A35BA7" w:rsidRDefault="00DE5080" w:rsidP="00DE5080">
      <w:pPr>
        <w:pStyle w:val="PargrafodaLista"/>
        <w:tabs>
          <w:tab w:val="left" w:pos="851"/>
        </w:tabs>
        <w:spacing w:before="120" w:after="120" w:line="320" w:lineRule="exact"/>
        <w:ind w:left="1701"/>
        <w:rPr>
          <w:rStyle w:val="DeltaViewInsertion"/>
          <w:rFonts w:ascii="Tahoma" w:hAnsi="Tahoma" w:cs="Tahoma"/>
          <w:b/>
          <w:bCs/>
          <w:color w:val="auto"/>
          <w:sz w:val="20"/>
          <w:szCs w:val="20"/>
          <w:u w:val="none"/>
        </w:rPr>
      </w:pPr>
    </w:p>
    <w:p w14:paraId="7ACF9814" w14:textId="5BE42DC1" w:rsidR="008B28EC" w:rsidRPr="009C49E2" w:rsidRDefault="00CA01AA"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229" w:name="_DV_M194"/>
      <w:bookmarkEnd w:id="229"/>
      <w:r w:rsidRPr="009C49E2">
        <w:rPr>
          <w:rFonts w:ascii="Tahoma" w:hAnsi="Tahoma" w:cs="Tahoma"/>
          <w:bCs/>
          <w:iCs/>
          <w:sz w:val="20"/>
          <w:szCs w:val="20"/>
        </w:rPr>
        <w:t>GARANTIA REAL</w:t>
      </w:r>
    </w:p>
    <w:p w14:paraId="493BCF6A" w14:textId="3F182FEA" w:rsidR="00B5151C" w:rsidRPr="00B5151C" w:rsidRDefault="00492849" w:rsidP="00155CBC">
      <w:pPr>
        <w:pStyle w:val="titulo3"/>
        <w:numPr>
          <w:ilvl w:val="0"/>
          <w:numId w:val="70"/>
        </w:numPr>
        <w:tabs>
          <w:tab w:val="left" w:pos="851"/>
        </w:tabs>
        <w:adjustRightInd/>
        <w:spacing w:after="120" w:line="320" w:lineRule="exact"/>
        <w:ind w:left="851" w:hanging="851"/>
        <w:rPr>
          <w:rFonts w:ascii="Tahoma" w:hAnsi="Tahoma" w:cs="Tahoma"/>
          <w:sz w:val="20"/>
          <w:szCs w:val="20"/>
          <w:lang w:eastAsia="en-US"/>
        </w:rPr>
      </w:pPr>
      <w:bookmarkStart w:id="230" w:name="_Ref358048893"/>
      <w:r w:rsidRPr="00155CBC">
        <w:rPr>
          <w:rFonts w:ascii="Tahoma" w:hAnsi="Tahoma" w:cs="Tahoma"/>
          <w:sz w:val="20"/>
          <w:szCs w:val="20"/>
          <w:lang w:eastAsia="en-US"/>
        </w:rPr>
        <w:t xml:space="preserve">Em garantia do fiel e pontual cumprimento de todas as obrigações pecuniárias, principal e acessórias, assumidas pela Emissora no âmbito da Emissão, </w:t>
      </w:r>
      <w:r w:rsidR="00127A16" w:rsidRPr="00DE70CB">
        <w:rPr>
          <w:rFonts w:ascii="Tahoma" w:hAnsi="Tahoma" w:cs="Tahoma"/>
          <w:sz w:val="20"/>
          <w:szCs w:val="20"/>
          <w:lang w:eastAsia="en-US"/>
        </w:rPr>
        <w:t>nos termos desta Escritura de Emissão e/ou do</w:t>
      </w:r>
      <w:r w:rsidR="00B5151C">
        <w:rPr>
          <w:rFonts w:ascii="Tahoma" w:hAnsi="Tahoma" w:cs="Tahoma"/>
          <w:sz w:val="20"/>
          <w:szCs w:val="20"/>
          <w:lang w:val="pt-BR" w:eastAsia="en-US"/>
        </w:rPr>
        <w:t xml:space="preserve"> </w:t>
      </w:r>
      <w:r w:rsidR="00B5151C" w:rsidRPr="00DE70CB">
        <w:rPr>
          <w:rFonts w:ascii="Tahoma" w:hAnsi="Tahoma" w:cs="Tahoma"/>
          <w:sz w:val="20"/>
          <w:szCs w:val="20"/>
          <w:lang w:val="pt-BR" w:eastAsia="en-US"/>
        </w:rPr>
        <w:t xml:space="preserve">“Instrumento Particular de Cessão Fiduciária de Direitos Creditórios e Outras Avenças ”, </w:t>
      </w:r>
      <w:r w:rsidR="00B5151C">
        <w:rPr>
          <w:rFonts w:ascii="Tahoma" w:hAnsi="Tahoma" w:cs="Tahoma"/>
          <w:sz w:val="20"/>
          <w:szCs w:val="20"/>
          <w:lang w:val="pt-BR" w:eastAsia="en-US"/>
        </w:rPr>
        <w:t>celebrado na presente data</w:t>
      </w:r>
      <w:r w:rsidR="00B5151C" w:rsidRPr="00DE70CB">
        <w:rPr>
          <w:rFonts w:ascii="Tahoma" w:hAnsi="Tahoma" w:cs="Tahoma"/>
          <w:sz w:val="20"/>
          <w:szCs w:val="20"/>
          <w:lang w:val="pt-BR" w:eastAsia="en-US"/>
        </w:rPr>
        <w:t xml:space="preserve"> entre </w:t>
      </w:r>
      <w:r w:rsidR="00B5151C">
        <w:rPr>
          <w:rFonts w:ascii="Tahoma" w:hAnsi="Tahoma" w:cs="Tahoma"/>
          <w:sz w:val="20"/>
          <w:szCs w:val="20"/>
          <w:lang w:val="pt-BR" w:eastAsia="en-US"/>
        </w:rPr>
        <w:t xml:space="preserve">a Emissora, </w:t>
      </w:r>
      <w:r w:rsidR="00B5151C" w:rsidRPr="00155CBC">
        <w:rPr>
          <w:rFonts w:ascii="Tahoma" w:hAnsi="Tahoma" w:cs="Tahoma"/>
          <w:sz w:val="20"/>
          <w:szCs w:val="20"/>
          <w:lang w:val="pt-BR" w:eastAsia="en-US"/>
        </w:rPr>
        <w:t>a</w:t>
      </w:r>
      <w:r w:rsidR="00B5151C">
        <w:rPr>
          <w:rFonts w:ascii="Tahoma" w:hAnsi="Tahoma" w:cs="Tahoma"/>
          <w:sz w:val="20"/>
          <w:szCs w:val="20"/>
          <w:lang w:val="pt-BR" w:eastAsia="en-US"/>
        </w:rPr>
        <w:t xml:space="preserve">s Garantidoras </w:t>
      </w:r>
      <w:r w:rsidR="00B5151C" w:rsidRPr="00DE70CB">
        <w:rPr>
          <w:rFonts w:ascii="Tahoma" w:hAnsi="Tahoma" w:cs="Tahoma"/>
          <w:sz w:val="20"/>
          <w:szCs w:val="20"/>
          <w:lang w:val="pt-BR" w:eastAsia="en-US"/>
        </w:rPr>
        <w:t>e o Agente Fiduciário (“</w:t>
      </w:r>
      <w:r w:rsidR="00B5151C" w:rsidRPr="00DE70CB">
        <w:rPr>
          <w:rFonts w:ascii="Tahoma" w:hAnsi="Tahoma" w:cs="Tahoma"/>
          <w:sz w:val="20"/>
          <w:szCs w:val="20"/>
          <w:u w:val="single"/>
          <w:lang w:val="pt-BR" w:eastAsia="en-US"/>
        </w:rPr>
        <w:t>Contrato de Cessão Fiduciária</w:t>
      </w:r>
      <w:r w:rsidR="00B5151C" w:rsidRPr="00DE70CB">
        <w:rPr>
          <w:rFonts w:ascii="Tahoma" w:hAnsi="Tahoma" w:cs="Tahoma"/>
          <w:sz w:val="20"/>
          <w:szCs w:val="20"/>
          <w:lang w:val="pt-BR" w:eastAsia="en-US"/>
        </w:rPr>
        <w:t>”)</w:t>
      </w:r>
      <w:r w:rsidR="00127A16" w:rsidRPr="00DE70CB">
        <w:rPr>
          <w:rFonts w:ascii="Tahoma" w:hAnsi="Tahoma" w:cs="Tahoma"/>
          <w:sz w:val="20"/>
          <w:szCs w:val="20"/>
          <w:lang w:eastAsia="en-US"/>
        </w:rPr>
        <w:t xml:space="preserve">, incluindo, mas não se limitando, ao pagamento (i) do Valor Nominal Unitário ou saldo do Valor Nominal Unitário, conforme o caso, acrescido da Remuneração e, se aplicável, dos Encargos Moratórios calculados nos termos desta Escritura; (ii) da remuneração do Agente Fiduciário, do Banco Liquidante e/ou do Escriturador; e (iii) de quaisquer gastos com honorários advocatícios dentro dos padrões praticados pelo mercado ou arbitrados judicialmente, indenizações, depósitos, custas e taxas judiciárias nas ações judiciais e medidas extrajudiciais propostas pelo Agente Fiduciário, e todo e qualquer custo ou despesa comprovadamente incorrido pelo Agente Fiduciário ou pelos Debenturistas e devido ao Agente Fiduciário ou aos Debenturistas, em decorrência de processos, procedimentos e/ou outras medidas judiciais ou extrajudiciais necessários à salvaguarda de seus direitos e prerrogativas decorrentes da Escritura de Emissão, do Contrato de </w:t>
      </w:r>
      <w:r w:rsidR="00127A16" w:rsidRPr="00DE70CB">
        <w:rPr>
          <w:rFonts w:ascii="Tahoma" w:hAnsi="Tahoma" w:cs="Tahoma"/>
          <w:sz w:val="20"/>
          <w:szCs w:val="20"/>
          <w:lang w:val="pt-BR" w:eastAsia="en-US"/>
        </w:rPr>
        <w:t>Cessão Fiduciária</w:t>
      </w:r>
      <w:r w:rsidR="00127A16" w:rsidRPr="00DE70CB">
        <w:rPr>
          <w:rFonts w:ascii="Tahoma" w:hAnsi="Tahoma" w:cs="Tahoma"/>
          <w:sz w:val="20"/>
          <w:szCs w:val="20"/>
          <w:lang w:eastAsia="en-US"/>
        </w:rPr>
        <w:t xml:space="preserve"> e/ou de demais documentos da Emissão e seus respectivos aditamentos</w:t>
      </w:r>
      <w:r w:rsidRPr="00DE70CB">
        <w:rPr>
          <w:rFonts w:ascii="Tahoma" w:hAnsi="Tahoma" w:cs="Tahoma"/>
          <w:sz w:val="20"/>
          <w:szCs w:val="20"/>
          <w:lang w:eastAsia="en-US"/>
        </w:rPr>
        <w:t xml:space="preserve"> ("</w:t>
      </w:r>
      <w:r w:rsidRPr="00DE70CB">
        <w:rPr>
          <w:rFonts w:ascii="Tahoma" w:hAnsi="Tahoma" w:cs="Tahoma"/>
          <w:bCs/>
          <w:sz w:val="20"/>
          <w:szCs w:val="20"/>
          <w:u w:val="single"/>
          <w:lang w:eastAsia="en-US"/>
        </w:rPr>
        <w:t>Obrigações Garantidas</w:t>
      </w:r>
      <w:r w:rsidRPr="00DE70CB">
        <w:rPr>
          <w:rFonts w:ascii="Tahoma" w:hAnsi="Tahoma" w:cs="Tahoma"/>
          <w:sz w:val="20"/>
          <w:szCs w:val="20"/>
          <w:lang w:eastAsia="en-US"/>
        </w:rPr>
        <w:t>"),</w:t>
      </w:r>
      <w:r w:rsidR="00CA01AA" w:rsidRPr="00CA01AA">
        <w:t xml:space="preserve"> </w:t>
      </w:r>
      <w:r w:rsidR="00DE70CB" w:rsidRPr="00BC2140">
        <w:rPr>
          <w:rFonts w:ascii="Tahoma" w:hAnsi="Tahoma" w:cs="Tahoma"/>
          <w:sz w:val="20"/>
          <w:szCs w:val="20"/>
          <w:lang w:val="pt-BR" w:eastAsia="en-US"/>
        </w:rPr>
        <w:t>a</w:t>
      </w:r>
      <w:r w:rsidR="00DE70CB">
        <w:rPr>
          <w:rFonts w:ascii="Tahoma" w:hAnsi="Tahoma" w:cs="Tahoma"/>
          <w:sz w:val="20"/>
          <w:szCs w:val="20"/>
          <w:lang w:val="pt-BR" w:eastAsia="en-US"/>
        </w:rPr>
        <w:t xml:space="preserve"> Emissora e as</w:t>
      </w:r>
      <w:r w:rsidR="00DE70CB" w:rsidRPr="00155CBC">
        <w:rPr>
          <w:rFonts w:ascii="Tahoma" w:hAnsi="Tahoma" w:cs="Tahoma"/>
          <w:sz w:val="20"/>
          <w:szCs w:val="20"/>
          <w:lang w:val="pt-BR" w:eastAsia="en-US"/>
        </w:rPr>
        <w:t xml:space="preserve"> Garantidoras</w:t>
      </w:r>
      <w:r w:rsidR="00CA01AA" w:rsidRPr="00BC2140">
        <w:rPr>
          <w:rFonts w:ascii="Tahoma" w:hAnsi="Tahoma" w:cs="Tahoma"/>
          <w:sz w:val="20"/>
          <w:szCs w:val="20"/>
          <w:lang w:eastAsia="en-US"/>
        </w:rPr>
        <w:t xml:space="preserve"> constituir</w:t>
      </w:r>
      <w:r w:rsidR="00DE70CB" w:rsidRPr="00DE70CB">
        <w:rPr>
          <w:rFonts w:ascii="Tahoma" w:hAnsi="Tahoma" w:cs="Tahoma"/>
          <w:sz w:val="20"/>
          <w:szCs w:val="20"/>
          <w:lang w:val="pt-BR" w:eastAsia="en-US"/>
        </w:rPr>
        <w:t>ão</w:t>
      </w:r>
      <w:r w:rsidR="00CA01AA" w:rsidRPr="00DE70CB">
        <w:rPr>
          <w:rFonts w:ascii="Tahoma" w:hAnsi="Tahoma" w:cs="Tahoma"/>
          <w:sz w:val="20"/>
          <w:szCs w:val="20"/>
          <w:lang w:eastAsia="en-US"/>
        </w:rPr>
        <w:t xml:space="preserve"> cessão fiduciária, nos termos do parágrafo 3º do artigo 66-B da Lei 4.728</w:t>
      </w:r>
      <w:r w:rsidR="00DE70CB" w:rsidRPr="00DE70CB">
        <w:rPr>
          <w:rFonts w:ascii="Tahoma" w:hAnsi="Tahoma" w:cs="Tahoma"/>
          <w:sz w:val="20"/>
          <w:szCs w:val="20"/>
          <w:lang w:val="pt-BR" w:eastAsia="en-US"/>
        </w:rPr>
        <w:t xml:space="preserve"> de</w:t>
      </w:r>
      <w:r w:rsidR="00D40526">
        <w:rPr>
          <w:rFonts w:ascii="Tahoma" w:hAnsi="Tahoma" w:cs="Tahoma"/>
          <w:sz w:val="20"/>
          <w:szCs w:val="20"/>
          <w:lang w:val="pt-BR" w:eastAsia="en-US"/>
        </w:rPr>
        <w:t xml:space="preserve"> (“</w:t>
      </w:r>
      <w:r w:rsidR="00D40526" w:rsidRPr="00D40526">
        <w:rPr>
          <w:rFonts w:ascii="Tahoma" w:hAnsi="Tahoma" w:cs="Tahoma"/>
          <w:sz w:val="20"/>
          <w:szCs w:val="20"/>
          <w:u w:val="single"/>
          <w:lang w:val="pt-BR" w:eastAsia="en-US"/>
        </w:rPr>
        <w:t>Cessão Fiduciária</w:t>
      </w:r>
      <w:r w:rsidR="00D40526">
        <w:rPr>
          <w:rFonts w:ascii="Tahoma" w:hAnsi="Tahoma" w:cs="Tahoma"/>
          <w:sz w:val="20"/>
          <w:szCs w:val="20"/>
          <w:lang w:val="pt-BR" w:eastAsia="en-US"/>
        </w:rPr>
        <w:t>”)</w:t>
      </w:r>
      <w:r w:rsidR="00DE70CB" w:rsidRPr="00DE70CB">
        <w:rPr>
          <w:rFonts w:ascii="Tahoma" w:hAnsi="Tahoma" w:cs="Tahoma"/>
          <w:sz w:val="20"/>
          <w:szCs w:val="20"/>
          <w:lang w:val="pt-BR" w:eastAsia="en-US"/>
        </w:rPr>
        <w:t xml:space="preserve">: </w:t>
      </w:r>
    </w:p>
    <w:p w14:paraId="62542F47" w14:textId="6071E26C" w:rsidR="00B5151C" w:rsidRPr="002842F8" w:rsidRDefault="00B5151C" w:rsidP="00B5151C">
      <w:pPr>
        <w:pStyle w:val="titulo3"/>
        <w:numPr>
          <w:ilvl w:val="0"/>
          <w:numId w:val="109"/>
        </w:numPr>
        <w:tabs>
          <w:tab w:val="left" w:pos="851"/>
        </w:tabs>
        <w:adjustRightInd/>
        <w:spacing w:after="120" w:line="320" w:lineRule="exact"/>
        <w:ind w:left="851" w:firstLine="0"/>
        <w:rPr>
          <w:rFonts w:ascii="Tahoma" w:hAnsi="Tahoma" w:cs="Tahoma"/>
          <w:sz w:val="20"/>
          <w:szCs w:val="20"/>
          <w:lang w:val="pt-BR"/>
        </w:rPr>
      </w:pPr>
      <w:r w:rsidRPr="00CF5401">
        <w:rPr>
          <w:rFonts w:ascii="Tahoma" w:hAnsi="Tahoma" w:cs="Tahoma"/>
          <w:sz w:val="20"/>
          <w:szCs w:val="20"/>
          <w:lang w:val="pt-BR"/>
        </w:rPr>
        <w:t xml:space="preserve">a totalidade dos direitos creditórios advindos </w:t>
      </w:r>
      <w:r>
        <w:rPr>
          <w:rFonts w:ascii="Tahoma" w:hAnsi="Tahoma" w:cs="Tahoma"/>
          <w:sz w:val="20"/>
          <w:szCs w:val="20"/>
          <w:lang w:val="pt-BR"/>
        </w:rPr>
        <w:t xml:space="preserve">das prestações de serviço pela </w:t>
      </w:r>
      <w:r w:rsidRPr="00CF5401">
        <w:rPr>
          <w:rFonts w:ascii="Tahoma" w:hAnsi="Tahoma" w:cs="Tahoma"/>
          <w:sz w:val="20"/>
          <w:szCs w:val="20"/>
          <w:lang w:val="pt-BR"/>
        </w:rPr>
        <w:t>Emissora</w:t>
      </w:r>
      <w:r>
        <w:rPr>
          <w:rFonts w:ascii="Tahoma" w:hAnsi="Tahoma" w:cs="Tahoma"/>
          <w:sz w:val="20"/>
          <w:szCs w:val="20"/>
          <w:lang w:val="pt-BR"/>
        </w:rPr>
        <w:t xml:space="preserve">, </w:t>
      </w:r>
      <w:r w:rsidRPr="00BE24A2">
        <w:rPr>
          <w:rFonts w:ascii="Tahoma" w:hAnsi="Tahoma" w:cs="Tahoma"/>
          <w:sz w:val="20"/>
          <w:szCs w:val="20"/>
          <w:lang w:val="pt-BR"/>
        </w:rPr>
        <w:t>inclusive os que estiverem em cobrança bancária</w:t>
      </w:r>
      <w:r>
        <w:rPr>
          <w:rFonts w:ascii="Tahoma" w:hAnsi="Tahoma" w:cs="Tahoma"/>
          <w:sz w:val="20"/>
          <w:szCs w:val="20"/>
          <w:lang w:val="pt-BR"/>
        </w:rPr>
        <w:t xml:space="preserve"> (“</w:t>
      </w:r>
      <w:r w:rsidRPr="00A9478F">
        <w:rPr>
          <w:rFonts w:ascii="Tahoma" w:hAnsi="Tahoma" w:cs="Tahoma"/>
          <w:sz w:val="20"/>
          <w:szCs w:val="20"/>
          <w:u w:val="single"/>
          <w:lang w:val="pt-BR"/>
        </w:rPr>
        <w:t>Sacados da Emissora</w:t>
      </w:r>
      <w:r>
        <w:rPr>
          <w:rFonts w:ascii="Tahoma" w:hAnsi="Tahoma" w:cs="Tahoma"/>
          <w:sz w:val="20"/>
          <w:szCs w:val="20"/>
          <w:lang w:val="pt-BR"/>
        </w:rPr>
        <w:t xml:space="preserve">”), contra seus clientes indicados </w:t>
      </w:r>
      <w:r w:rsidRPr="00B5151C">
        <w:rPr>
          <w:rFonts w:ascii="Tahoma" w:hAnsi="Tahoma" w:cs="Tahoma"/>
          <w:sz w:val="20"/>
          <w:szCs w:val="20"/>
          <w:lang w:val="pt-BR"/>
        </w:rPr>
        <w:t>no Anexo I</w:t>
      </w:r>
      <w:r w:rsidRPr="00A9478F">
        <w:rPr>
          <w:rFonts w:ascii="Tahoma" w:hAnsi="Tahoma" w:cs="Tahoma"/>
          <w:sz w:val="20"/>
          <w:szCs w:val="20"/>
          <w:lang w:val="pt-BR"/>
        </w:rPr>
        <w:t xml:space="preserve"> </w:t>
      </w:r>
      <w:r w:rsidRPr="00DE70CB">
        <w:rPr>
          <w:rFonts w:ascii="Tahoma" w:hAnsi="Tahoma" w:cs="Tahoma"/>
          <w:sz w:val="20"/>
          <w:szCs w:val="20"/>
          <w:lang w:eastAsia="en-US"/>
        </w:rPr>
        <w:t xml:space="preserve">do Contrato de </w:t>
      </w:r>
      <w:r w:rsidRPr="00DE70CB">
        <w:rPr>
          <w:rFonts w:ascii="Tahoma" w:hAnsi="Tahoma" w:cs="Tahoma"/>
          <w:sz w:val="20"/>
          <w:szCs w:val="20"/>
          <w:lang w:val="pt-BR" w:eastAsia="en-US"/>
        </w:rPr>
        <w:t>Cessão Fiduciária</w:t>
      </w:r>
      <w:r w:rsidRPr="00DE70CB">
        <w:rPr>
          <w:rFonts w:ascii="Tahoma" w:hAnsi="Tahoma" w:cs="Tahoma"/>
          <w:sz w:val="20"/>
          <w:szCs w:val="20"/>
          <w:lang w:eastAsia="en-US"/>
        </w:rPr>
        <w:t xml:space="preserve"> </w:t>
      </w:r>
      <w:r w:rsidRPr="00A9478F">
        <w:rPr>
          <w:rFonts w:ascii="Tahoma" w:hAnsi="Tahoma" w:cs="Tahoma"/>
          <w:sz w:val="20"/>
          <w:szCs w:val="20"/>
          <w:lang w:val="pt-BR"/>
        </w:rPr>
        <w:t>(“</w:t>
      </w:r>
      <w:r w:rsidRPr="00A9478F">
        <w:rPr>
          <w:rFonts w:ascii="Tahoma" w:hAnsi="Tahoma" w:cs="Tahoma"/>
          <w:sz w:val="20"/>
          <w:szCs w:val="20"/>
          <w:u w:val="single"/>
          <w:lang w:val="pt-BR"/>
        </w:rPr>
        <w:t>Direitos Creditórios Cedidos da Emissora</w:t>
      </w:r>
      <w:r w:rsidRPr="00A9478F">
        <w:rPr>
          <w:rFonts w:ascii="Tahoma" w:hAnsi="Tahoma" w:cs="Tahoma"/>
          <w:sz w:val="20"/>
          <w:szCs w:val="20"/>
          <w:lang w:val="pt-BR"/>
        </w:rPr>
        <w:t>”)</w:t>
      </w:r>
      <w:r w:rsidRPr="002842F8">
        <w:rPr>
          <w:rFonts w:ascii="Tahoma" w:hAnsi="Tahoma" w:cs="Tahoma"/>
          <w:sz w:val="20"/>
          <w:szCs w:val="20"/>
          <w:lang w:val="pt-BR"/>
        </w:rPr>
        <w:t xml:space="preserve">; </w:t>
      </w:r>
    </w:p>
    <w:p w14:paraId="52A6A277" w14:textId="0C0838A8" w:rsidR="00B5151C" w:rsidRDefault="00B5151C" w:rsidP="00B5151C">
      <w:pPr>
        <w:pStyle w:val="titulo3"/>
        <w:numPr>
          <w:ilvl w:val="0"/>
          <w:numId w:val="109"/>
        </w:numPr>
        <w:tabs>
          <w:tab w:val="left" w:pos="851"/>
        </w:tabs>
        <w:adjustRightInd/>
        <w:spacing w:after="120" w:line="320" w:lineRule="exact"/>
        <w:ind w:left="851" w:firstLine="0"/>
        <w:rPr>
          <w:rFonts w:ascii="Tahoma" w:hAnsi="Tahoma" w:cs="Tahoma"/>
          <w:sz w:val="20"/>
          <w:szCs w:val="20"/>
          <w:lang w:val="pt-BR"/>
        </w:rPr>
      </w:pPr>
      <w:r w:rsidRPr="002842F8">
        <w:rPr>
          <w:rFonts w:ascii="Tahoma" w:hAnsi="Tahoma" w:cs="Tahoma"/>
          <w:sz w:val="20"/>
          <w:szCs w:val="20"/>
          <w:lang w:val="pt-BR"/>
        </w:rPr>
        <w:t xml:space="preserve">a totalidade </w:t>
      </w:r>
      <w:r w:rsidRPr="00CF5401">
        <w:rPr>
          <w:rFonts w:ascii="Tahoma" w:hAnsi="Tahoma" w:cs="Tahoma"/>
          <w:sz w:val="20"/>
          <w:szCs w:val="20"/>
          <w:lang w:val="pt-BR"/>
        </w:rPr>
        <w:t xml:space="preserve">dos direitos creditórios advindos </w:t>
      </w:r>
      <w:r>
        <w:rPr>
          <w:rFonts w:ascii="Tahoma" w:hAnsi="Tahoma" w:cs="Tahoma"/>
          <w:sz w:val="20"/>
          <w:szCs w:val="20"/>
          <w:lang w:val="pt-BR"/>
        </w:rPr>
        <w:t xml:space="preserve">das prestações de serviço pela Algar Tech, </w:t>
      </w:r>
      <w:r w:rsidRPr="00BE24A2">
        <w:rPr>
          <w:rFonts w:ascii="Tahoma" w:hAnsi="Tahoma" w:cs="Tahoma"/>
          <w:sz w:val="20"/>
          <w:szCs w:val="20"/>
          <w:lang w:val="pt-BR"/>
        </w:rPr>
        <w:t>inclusive os que estiverem em cobrança bancária</w:t>
      </w:r>
      <w:r>
        <w:rPr>
          <w:rFonts w:ascii="Tahoma" w:hAnsi="Tahoma" w:cs="Tahoma"/>
          <w:sz w:val="20"/>
          <w:szCs w:val="20"/>
          <w:lang w:val="pt-BR"/>
        </w:rPr>
        <w:t xml:space="preserve"> (“</w:t>
      </w:r>
      <w:r w:rsidRPr="00BE24A2">
        <w:rPr>
          <w:rFonts w:ascii="Tahoma" w:hAnsi="Tahoma" w:cs="Tahoma"/>
          <w:sz w:val="20"/>
          <w:szCs w:val="20"/>
          <w:u w:val="single"/>
          <w:lang w:val="pt-BR"/>
        </w:rPr>
        <w:t xml:space="preserve">Sacados da </w:t>
      </w:r>
      <w:r>
        <w:rPr>
          <w:rFonts w:ascii="Tahoma" w:hAnsi="Tahoma" w:cs="Tahoma"/>
          <w:sz w:val="20"/>
          <w:szCs w:val="20"/>
          <w:u w:val="single"/>
          <w:lang w:val="pt-BR"/>
        </w:rPr>
        <w:t>Algar Tech</w:t>
      </w:r>
      <w:r>
        <w:rPr>
          <w:rFonts w:ascii="Tahoma" w:hAnsi="Tahoma" w:cs="Tahoma"/>
          <w:sz w:val="20"/>
          <w:szCs w:val="20"/>
          <w:lang w:val="pt-BR"/>
        </w:rPr>
        <w:t>”</w:t>
      </w:r>
      <w:r w:rsidR="00DE5080">
        <w:rPr>
          <w:rFonts w:ascii="Tahoma" w:hAnsi="Tahoma" w:cs="Tahoma"/>
          <w:sz w:val="20"/>
          <w:szCs w:val="20"/>
          <w:lang w:val="pt-BR"/>
        </w:rPr>
        <w:t xml:space="preserve"> e, em conjunto com os Sacados da Emissora, os “</w:t>
      </w:r>
      <w:r w:rsidR="00DE5080" w:rsidRPr="00DE5080">
        <w:rPr>
          <w:rFonts w:ascii="Tahoma" w:hAnsi="Tahoma" w:cs="Tahoma"/>
          <w:sz w:val="20"/>
          <w:szCs w:val="20"/>
          <w:u w:val="single"/>
          <w:lang w:val="pt-BR"/>
        </w:rPr>
        <w:t>Sacados</w:t>
      </w:r>
      <w:r w:rsidR="00DE5080">
        <w:rPr>
          <w:rFonts w:ascii="Tahoma" w:hAnsi="Tahoma" w:cs="Tahoma"/>
          <w:sz w:val="20"/>
          <w:szCs w:val="20"/>
          <w:lang w:val="pt-BR"/>
        </w:rPr>
        <w:t>”</w:t>
      </w:r>
      <w:r>
        <w:rPr>
          <w:rFonts w:ascii="Tahoma" w:hAnsi="Tahoma" w:cs="Tahoma"/>
          <w:sz w:val="20"/>
          <w:szCs w:val="20"/>
          <w:lang w:val="pt-BR"/>
        </w:rPr>
        <w:t xml:space="preserve">), contra seus clientes indicados no </w:t>
      </w:r>
      <w:r w:rsidRPr="00B5151C">
        <w:rPr>
          <w:rFonts w:ascii="Tahoma" w:hAnsi="Tahoma" w:cs="Tahoma"/>
          <w:sz w:val="20"/>
          <w:szCs w:val="20"/>
          <w:lang w:val="pt-BR"/>
        </w:rPr>
        <w:t>Anexo I</w:t>
      </w:r>
      <w:r w:rsidRPr="00A9478F">
        <w:rPr>
          <w:rFonts w:ascii="Tahoma" w:hAnsi="Tahoma" w:cs="Tahoma"/>
          <w:b/>
          <w:sz w:val="20"/>
          <w:szCs w:val="20"/>
          <w:lang w:val="pt-BR"/>
        </w:rPr>
        <w:t xml:space="preserve"> </w:t>
      </w:r>
      <w:r w:rsidRPr="00DE70CB">
        <w:rPr>
          <w:rFonts w:ascii="Tahoma" w:hAnsi="Tahoma" w:cs="Tahoma"/>
          <w:sz w:val="20"/>
          <w:szCs w:val="20"/>
          <w:lang w:eastAsia="en-US"/>
        </w:rPr>
        <w:t xml:space="preserve">do Contrato de </w:t>
      </w:r>
      <w:r w:rsidRPr="00DE70CB">
        <w:rPr>
          <w:rFonts w:ascii="Tahoma" w:hAnsi="Tahoma" w:cs="Tahoma"/>
          <w:sz w:val="20"/>
          <w:szCs w:val="20"/>
          <w:lang w:val="pt-BR" w:eastAsia="en-US"/>
        </w:rPr>
        <w:lastRenderedPageBreak/>
        <w:t>Cessão Fiduciária</w:t>
      </w:r>
      <w:r w:rsidRPr="00DE70CB">
        <w:rPr>
          <w:rFonts w:ascii="Tahoma" w:hAnsi="Tahoma" w:cs="Tahoma"/>
          <w:sz w:val="20"/>
          <w:szCs w:val="20"/>
          <w:lang w:eastAsia="en-US"/>
        </w:rPr>
        <w:t xml:space="preserve"> </w:t>
      </w:r>
      <w:r w:rsidRPr="00BE24A2">
        <w:rPr>
          <w:rFonts w:ascii="Tahoma" w:hAnsi="Tahoma" w:cs="Tahoma"/>
          <w:sz w:val="20"/>
          <w:szCs w:val="20"/>
          <w:lang w:val="pt-BR"/>
        </w:rPr>
        <w:t>(“</w:t>
      </w:r>
      <w:r w:rsidRPr="00BE24A2">
        <w:rPr>
          <w:rFonts w:ascii="Tahoma" w:hAnsi="Tahoma" w:cs="Tahoma"/>
          <w:sz w:val="20"/>
          <w:szCs w:val="20"/>
          <w:u w:val="single"/>
          <w:lang w:val="pt-BR"/>
        </w:rPr>
        <w:t>Direitos Creditórios Cedidos da</w:t>
      </w:r>
      <w:r>
        <w:rPr>
          <w:rFonts w:ascii="Tahoma" w:hAnsi="Tahoma" w:cs="Tahoma"/>
          <w:sz w:val="20"/>
          <w:szCs w:val="20"/>
          <w:u w:val="single"/>
          <w:lang w:val="pt-BR"/>
        </w:rPr>
        <w:t xml:space="preserve"> Algar Tech</w:t>
      </w:r>
      <w:r w:rsidRPr="00BE24A2">
        <w:rPr>
          <w:rFonts w:ascii="Tahoma" w:hAnsi="Tahoma" w:cs="Tahoma"/>
          <w:sz w:val="20"/>
          <w:szCs w:val="20"/>
          <w:lang w:val="pt-BR"/>
        </w:rPr>
        <w:t>”</w:t>
      </w:r>
      <w:r w:rsidR="00DE5080">
        <w:rPr>
          <w:rFonts w:ascii="Tahoma" w:hAnsi="Tahoma" w:cs="Tahoma"/>
          <w:sz w:val="20"/>
          <w:szCs w:val="20"/>
          <w:lang w:val="pt-BR"/>
        </w:rPr>
        <w:t xml:space="preserve"> e, em conjunto com os Direitos Creditórios da Emissora, os “</w:t>
      </w:r>
      <w:r w:rsidR="00DE5080" w:rsidRPr="00DE5080">
        <w:rPr>
          <w:rFonts w:ascii="Tahoma" w:hAnsi="Tahoma" w:cs="Tahoma"/>
          <w:sz w:val="20"/>
          <w:szCs w:val="20"/>
          <w:u w:val="single"/>
          <w:lang w:val="pt-BR"/>
        </w:rPr>
        <w:t>Direitos Creditórios Cedidos</w:t>
      </w:r>
      <w:r w:rsidR="00DE5080">
        <w:rPr>
          <w:rFonts w:ascii="Tahoma" w:hAnsi="Tahoma" w:cs="Tahoma"/>
          <w:sz w:val="20"/>
          <w:szCs w:val="20"/>
          <w:lang w:val="pt-BR"/>
        </w:rPr>
        <w:t>”</w:t>
      </w:r>
      <w:r w:rsidRPr="00BE24A2">
        <w:rPr>
          <w:rFonts w:ascii="Tahoma" w:hAnsi="Tahoma" w:cs="Tahoma"/>
          <w:sz w:val="20"/>
          <w:szCs w:val="20"/>
          <w:lang w:val="pt-BR"/>
        </w:rPr>
        <w:t>)</w:t>
      </w:r>
      <w:r w:rsidRPr="005A6F4B">
        <w:rPr>
          <w:rFonts w:ascii="Tahoma" w:hAnsi="Tahoma" w:cs="Tahoma"/>
          <w:sz w:val="20"/>
          <w:szCs w:val="20"/>
          <w:lang w:val="pt-BR"/>
        </w:rPr>
        <w:t xml:space="preserve">; </w:t>
      </w:r>
    </w:p>
    <w:p w14:paraId="5DB389BE" w14:textId="716985EE" w:rsidR="00B5151C" w:rsidRPr="005A6F4B" w:rsidRDefault="0026324F" w:rsidP="00B5151C">
      <w:pPr>
        <w:pStyle w:val="titulo3"/>
        <w:numPr>
          <w:ilvl w:val="0"/>
          <w:numId w:val="109"/>
        </w:numPr>
        <w:tabs>
          <w:tab w:val="left" w:pos="851"/>
        </w:tabs>
        <w:adjustRightInd/>
        <w:spacing w:after="120" w:line="320" w:lineRule="exact"/>
        <w:ind w:left="851" w:firstLine="0"/>
        <w:rPr>
          <w:rFonts w:ascii="Tahoma" w:hAnsi="Tahoma" w:cs="Tahoma"/>
          <w:sz w:val="20"/>
          <w:szCs w:val="20"/>
          <w:lang w:val="pt-BR"/>
        </w:rPr>
      </w:pPr>
      <w:r>
        <w:rPr>
          <w:rFonts w:ascii="Tahoma" w:hAnsi="Tahoma" w:cs="Tahoma"/>
          <w:sz w:val="20"/>
          <w:szCs w:val="20"/>
          <w:lang w:val="pt-BR"/>
        </w:rPr>
        <w:t xml:space="preserve">sob condição suspensiva, nos termos do artigo 125 do Código Civil, na medida em que sejam obtidas as respectivas anuências dos devedores, </w:t>
      </w:r>
      <w:r w:rsidRPr="00CF062E">
        <w:rPr>
          <w:rFonts w:ascii="Tahoma" w:hAnsi="Tahoma" w:cs="Tahoma"/>
          <w:sz w:val="20"/>
          <w:szCs w:val="20"/>
          <w:lang w:val="pt-BR"/>
        </w:rPr>
        <w:t>ocasião em que passarão a integrar, para todos os efeitos, a definição de</w:t>
      </w:r>
      <w:r>
        <w:rPr>
          <w:rFonts w:ascii="Tahoma" w:hAnsi="Tahoma" w:cs="Tahoma"/>
          <w:sz w:val="20"/>
          <w:szCs w:val="20"/>
          <w:lang w:val="pt-BR"/>
        </w:rPr>
        <w:t xml:space="preserve"> Direitos Creditórios Cedidos, a totalidade </w:t>
      </w:r>
      <w:r w:rsidRPr="002842F8">
        <w:rPr>
          <w:rFonts w:ascii="Tahoma" w:hAnsi="Tahoma" w:cs="Tahoma"/>
          <w:sz w:val="20"/>
          <w:szCs w:val="20"/>
          <w:lang w:val="pt-BR"/>
        </w:rPr>
        <w:t>dos recursos oriundo</w:t>
      </w:r>
      <w:r w:rsidRPr="00CF5401">
        <w:rPr>
          <w:rFonts w:ascii="Tahoma" w:hAnsi="Tahoma" w:cs="Tahoma"/>
          <w:sz w:val="20"/>
          <w:szCs w:val="20"/>
          <w:lang w:val="pt-BR"/>
        </w:rPr>
        <w:t xml:space="preserve">s dos direitos creditórios advindos </w:t>
      </w:r>
      <w:r>
        <w:rPr>
          <w:rFonts w:ascii="Tahoma" w:hAnsi="Tahoma" w:cs="Tahoma"/>
          <w:sz w:val="20"/>
          <w:szCs w:val="20"/>
          <w:lang w:val="pt-BR"/>
        </w:rPr>
        <w:t xml:space="preserve">das prestações de serviço pela Emissora, Algar Tech ou ENGESET, conforme o caso, </w:t>
      </w:r>
      <w:r w:rsidRPr="00BE24A2">
        <w:rPr>
          <w:rFonts w:ascii="Tahoma" w:hAnsi="Tahoma" w:cs="Tahoma"/>
          <w:sz w:val="20"/>
          <w:szCs w:val="20"/>
          <w:lang w:val="pt-BR"/>
        </w:rPr>
        <w:t>inclusive os que estiverem em cobrança bancária</w:t>
      </w:r>
      <w:r>
        <w:rPr>
          <w:rFonts w:ascii="Tahoma" w:hAnsi="Tahoma" w:cs="Tahoma"/>
          <w:sz w:val="20"/>
          <w:szCs w:val="20"/>
          <w:lang w:val="pt-BR"/>
        </w:rPr>
        <w:t xml:space="preserve">, contra seus clientes indicados no </w:t>
      </w:r>
      <w:r w:rsidRPr="0026324F">
        <w:rPr>
          <w:rFonts w:ascii="Tahoma" w:hAnsi="Tahoma" w:cs="Tahoma"/>
          <w:sz w:val="20"/>
          <w:szCs w:val="20"/>
          <w:lang w:val="pt-BR"/>
        </w:rPr>
        <w:t>Anexo II do Contrato</w:t>
      </w:r>
      <w:r w:rsidRPr="00DE70CB">
        <w:rPr>
          <w:rFonts w:ascii="Tahoma" w:hAnsi="Tahoma" w:cs="Tahoma"/>
          <w:sz w:val="20"/>
          <w:szCs w:val="20"/>
          <w:lang w:eastAsia="en-US"/>
        </w:rPr>
        <w:t xml:space="preserve"> de </w:t>
      </w:r>
      <w:r w:rsidRPr="00DE70CB">
        <w:rPr>
          <w:rFonts w:ascii="Tahoma" w:hAnsi="Tahoma" w:cs="Tahoma"/>
          <w:sz w:val="20"/>
          <w:szCs w:val="20"/>
          <w:lang w:val="pt-BR" w:eastAsia="en-US"/>
        </w:rPr>
        <w:t>Cessão Fiduciária</w:t>
      </w:r>
      <w:r w:rsidRPr="00DE70CB">
        <w:rPr>
          <w:rFonts w:ascii="Tahoma" w:hAnsi="Tahoma" w:cs="Tahoma"/>
          <w:sz w:val="20"/>
          <w:szCs w:val="20"/>
          <w:lang w:eastAsia="en-US"/>
        </w:rPr>
        <w:t xml:space="preserve"> </w:t>
      </w:r>
      <w:r w:rsidRPr="00BE24A2">
        <w:rPr>
          <w:rFonts w:ascii="Tahoma" w:hAnsi="Tahoma" w:cs="Tahoma"/>
          <w:sz w:val="20"/>
          <w:szCs w:val="20"/>
          <w:lang w:val="pt-BR"/>
        </w:rPr>
        <w:t>(“</w:t>
      </w:r>
      <w:r w:rsidRPr="00BE24A2">
        <w:rPr>
          <w:rFonts w:ascii="Tahoma" w:hAnsi="Tahoma" w:cs="Tahoma"/>
          <w:sz w:val="20"/>
          <w:szCs w:val="20"/>
          <w:u w:val="single"/>
          <w:lang w:val="pt-BR"/>
        </w:rPr>
        <w:t xml:space="preserve">Direitos Creditórios Cedidos </w:t>
      </w:r>
      <w:r>
        <w:rPr>
          <w:rFonts w:ascii="Tahoma" w:hAnsi="Tahoma" w:cs="Tahoma"/>
          <w:sz w:val="20"/>
          <w:szCs w:val="20"/>
          <w:u w:val="single"/>
          <w:lang w:val="pt-BR"/>
        </w:rPr>
        <w:t>sob Condição Suspensiva</w:t>
      </w:r>
      <w:r w:rsidRPr="00BE24A2">
        <w:rPr>
          <w:rFonts w:ascii="Tahoma" w:hAnsi="Tahoma" w:cs="Tahoma"/>
          <w:sz w:val="20"/>
          <w:szCs w:val="20"/>
          <w:lang w:val="pt-BR"/>
        </w:rPr>
        <w:t>”)</w:t>
      </w:r>
      <w:r>
        <w:rPr>
          <w:rFonts w:ascii="Tahoma" w:hAnsi="Tahoma" w:cs="Tahoma"/>
          <w:sz w:val="20"/>
          <w:szCs w:val="20"/>
          <w:lang w:val="pt-BR"/>
        </w:rPr>
        <w:t xml:space="preserve">; </w:t>
      </w:r>
      <w:r w:rsidR="00B5151C">
        <w:rPr>
          <w:rFonts w:ascii="Tahoma" w:hAnsi="Tahoma" w:cs="Tahoma"/>
          <w:sz w:val="20"/>
          <w:szCs w:val="20"/>
          <w:lang w:val="pt-BR"/>
        </w:rPr>
        <w:t>e</w:t>
      </w:r>
    </w:p>
    <w:p w14:paraId="4BB8280C" w14:textId="3CC9A305" w:rsidR="00B5151C" w:rsidRPr="00CF5401" w:rsidRDefault="00B5151C" w:rsidP="00B5151C">
      <w:pPr>
        <w:pStyle w:val="titulo3"/>
        <w:numPr>
          <w:ilvl w:val="0"/>
          <w:numId w:val="109"/>
        </w:numPr>
        <w:tabs>
          <w:tab w:val="left" w:pos="851"/>
        </w:tabs>
        <w:adjustRightInd/>
        <w:spacing w:after="120" w:line="320" w:lineRule="exact"/>
        <w:ind w:left="851" w:firstLine="0"/>
        <w:rPr>
          <w:rFonts w:ascii="Tahoma" w:hAnsi="Tahoma" w:cs="Tahoma"/>
          <w:sz w:val="20"/>
          <w:szCs w:val="20"/>
          <w:lang w:val="pt-BR"/>
        </w:rPr>
      </w:pPr>
      <w:r>
        <w:rPr>
          <w:rFonts w:ascii="Tahoma" w:hAnsi="Tahoma" w:cs="Tahoma"/>
          <w:sz w:val="20"/>
          <w:szCs w:val="20"/>
          <w:lang w:val="pt-BR"/>
        </w:rPr>
        <w:t>a totalidade d</w:t>
      </w:r>
      <w:r w:rsidRPr="00A9478F">
        <w:rPr>
          <w:rFonts w:ascii="Tahoma" w:hAnsi="Tahoma" w:cs="Tahoma"/>
          <w:sz w:val="20"/>
          <w:szCs w:val="20"/>
          <w:lang w:val="pt-BR"/>
        </w:rPr>
        <w:t>os direitos, atuais ou futuros, detidos e a serem detidos como resultado dos valores depositados,</w:t>
      </w:r>
      <w:r>
        <w:rPr>
          <w:rFonts w:ascii="Tahoma" w:hAnsi="Tahoma" w:cs="Tahoma"/>
          <w:sz w:val="20"/>
          <w:szCs w:val="20"/>
          <w:lang w:val="pt-BR"/>
        </w:rPr>
        <w:t xml:space="preserve"> nas</w:t>
      </w:r>
      <w:r w:rsidRPr="00CF5401">
        <w:rPr>
          <w:rFonts w:ascii="Tahoma" w:hAnsi="Tahoma" w:cs="Tahoma"/>
          <w:sz w:val="20"/>
          <w:szCs w:val="20"/>
          <w:lang w:val="pt-BR"/>
        </w:rPr>
        <w:t xml:space="preserve"> contas </w:t>
      </w:r>
      <w:r>
        <w:rPr>
          <w:rFonts w:ascii="Tahoma" w:hAnsi="Tahoma" w:cs="Tahoma"/>
          <w:sz w:val="20"/>
          <w:szCs w:val="20"/>
          <w:lang w:val="pt-BR"/>
        </w:rPr>
        <w:t>correntes</w:t>
      </w:r>
      <w:r w:rsidRPr="00CF5401">
        <w:rPr>
          <w:rFonts w:ascii="Tahoma" w:hAnsi="Tahoma" w:cs="Tahoma"/>
          <w:sz w:val="20"/>
          <w:szCs w:val="20"/>
          <w:lang w:val="pt-BR"/>
        </w:rPr>
        <w:t xml:space="preserve"> vinculadas indicadas na tabela abaixo e movimentada, única e exclusivamente, pelo </w:t>
      </w:r>
      <w:r>
        <w:rPr>
          <w:rFonts w:ascii="Tahoma" w:hAnsi="Tahoma" w:cs="Tahoma"/>
          <w:sz w:val="20"/>
          <w:szCs w:val="20"/>
          <w:lang w:val="pt-BR"/>
        </w:rPr>
        <w:t>Banco Bradesco S.A.</w:t>
      </w:r>
      <w:r w:rsidRPr="00CF5401">
        <w:rPr>
          <w:rFonts w:ascii="Tahoma" w:hAnsi="Tahoma" w:cs="Tahoma"/>
          <w:sz w:val="20"/>
          <w:szCs w:val="20"/>
          <w:lang w:val="pt-BR"/>
        </w:rPr>
        <w:t>, na</w:t>
      </w:r>
      <w:r>
        <w:rPr>
          <w:rFonts w:ascii="Tahoma" w:hAnsi="Tahoma" w:cs="Tahoma"/>
          <w:sz w:val="20"/>
          <w:szCs w:val="20"/>
          <w:lang w:val="pt-BR"/>
        </w:rPr>
        <w:t>s</w:t>
      </w:r>
      <w:r w:rsidRPr="00CF5401">
        <w:rPr>
          <w:rFonts w:ascii="Tahoma" w:hAnsi="Tahoma" w:cs="Tahoma"/>
          <w:sz w:val="20"/>
          <w:szCs w:val="20"/>
          <w:lang w:val="pt-BR"/>
        </w:rPr>
        <w:t xml:space="preserve"> qua</w:t>
      </w:r>
      <w:r>
        <w:rPr>
          <w:rFonts w:ascii="Tahoma" w:hAnsi="Tahoma" w:cs="Tahoma"/>
          <w:sz w:val="20"/>
          <w:szCs w:val="20"/>
          <w:lang w:val="pt-BR"/>
        </w:rPr>
        <w:t>is</w:t>
      </w:r>
      <w:r w:rsidRPr="00CF5401">
        <w:rPr>
          <w:rFonts w:ascii="Tahoma" w:hAnsi="Tahoma" w:cs="Tahoma"/>
          <w:sz w:val="20"/>
          <w:szCs w:val="20"/>
          <w:lang w:val="pt-BR"/>
        </w:rPr>
        <w:t xml:space="preserve"> deverão ser depositados os Direitos Creditórios Cedidos </w:t>
      </w:r>
      <w:r w:rsidRPr="00CF5401">
        <w:rPr>
          <w:rFonts w:ascii="Tahoma" w:eastAsia="Arial Unicode MS" w:hAnsi="Tahoma" w:cs="Tahoma"/>
          <w:sz w:val="20"/>
          <w:szCs w:val="20"/>
          <w:lang w:val="pt-BR"/>
        </w:rPr>
        <w:t>(“</w:t>
      </w:r>
      <w:r w:rsidRPr="00CF5401">
        <w:rPr>
          <w:rFonts w:ascii="Tahoma" w:eastAsia="Arial Unicode MS" w:hAnsi="Tahoma" w:cs="Tahoma"/>
          <w:sz w:val="20"/>
          <w:szCs w:val="20"/>
          <w:u w:val="single"/>
          <w:lang w:val="pt-BR"/>
        </w:rPr>
        <w:t>Contas Vinculadas</w:t>
      </w:r>
      <w:r w:rsidRPr="00CF5401">
        <w:rPr>
          <w:rFonts w:ascii="Tahoma" w:eastAsia="Arial Unicode MS" w:hAnsi="Tahoma" w:cs="Tahoma"/>
          <w:sz w:val="20"/>
          <w:szCs w:val="20"/>
          <w:lang w:val="pt-BR"/>
        </w:rPr>
        <w:t xml:space="preserve">”), </w:t>
      </w:r>
      <w:r w:rsidRPr="00A9478F">
        <w:rPr>
          <w:rFonts w:ascii="Tahoma" w:hAnsi="Tahoma" w:cs="Tahoma"/>
          <w:sz w:val="20"/>
          <w:szCs w:val="20"/>
          <w:lang w:val="pt-BR"/>
        </w:rPr>
        <w:t xml:space="preserve">nos termos do </w:t>
      </w:r>
      <w:r>
        <w:rPr>
          <w:rFonts w:ascii="Tahoma" w:hAnsi="Tahoma" w:cs="Tahoma"/>
          <w:sz w:val="20"/>
          <w:szCs w:val="20"/>
          <w:lang w:val="pt-BR"/>
        </w:rPr>
        <w:t>“</w:t>
      </w:r>
      <w:r w:rsidRPr="00A9478F">
        <w:rPr>
          <w:rFonts w:ascii="Tahoma" w:hAnsi="Tahoma" w:cs="Tahoma"/>
          <w:sz w:val="20"/>
          <w:szCs w:val="20"/>
          <w:lang w:val="pt-BR"/>
        </w:rPr>
        <w:t>Contrato de Prestação de Serviços de Depositário</w:t>
      </w:r>
      <w:r>
        <w:rPr>
          <w:rFonts w:ascii="Tahoma" w:hAnsi="Tahoma" w:cs="Tahoma"/>
          <w:sz w:val="20"/>
          <w:szCs w:val="20"/>
          <w:lang w:val="pt-BR"/>
        </w:rPr>
        <w:t xml:space="preserve">” </w:t>
      </w:r>
      <w:r w:rsidRPr="00CF5401">
        <w:rPr>
          <w:rFonts w:ascii="Tahoma" w:eastAsia="Arial Unicode MS" w:hAnsi="Tahoma" w:cs="Tahoma"/>
          <w:sz w:val="20"/>
          <w:szCs w:val="20"/>
          <w:lang w:val="pt-BR"/>
        </w:rPr>
        <w:t xml:space="preserve">a ser celebrado entre </w:t>
      </w:r>
      <w:r w:rsidRPr="00CF5401">
        <w:rPr>
          <w:rFonts w:ascii="Tahoma" w:hAnsi="Tahoma" w:cs="Tahoma"/>
          <w:sz w:val="20"/>
          <w:szCs w:val="20"/>
          <w:lang w:val="pt-BR"/>
        </w:rPr>
        <w:t xml:space="preserve">o </w:t>
      </w:r>
      <w:r w:rsidRPr="00CF5401">
        <w:rPr>
          <w:rFonts w:ascii="Tahoma" w:eastAsia="Arial Unicode MS" w:hAnsi="Tahoma" w:cs="Tahoma"/>
          <w:sz w:val="20"/>
          <w:szCs w:val="20"/>
          <w:lang w:val="pt-BR"/>
        </w:rPr>
        <w:t>Banco Bradesco S.A. (“</w:t>
      </w:r>
      <w:r w:rsidRPr="00CF5401">
        <w:rPr>
          <w:rFonts w:ascii="Tahoma" w:eastAsia="Arial Unicode MS" w:hAnsi="Tahoma" w:cs="Tahoma"/>
          <w:sz w:val="20"/>
          <w:szCs w:val="20"/>
          <w:u w:val="single"/>
          <w:lang w:val="pt-BR"/>
        </w:rPr>
        <w:t>Banco Administrador</w:t>
      </w:r>
      <w:r w:rsidRPr="00CF5401">
        <w:rPr>
          <w:rFonts w:ascii="Tahoma" w:eastAsia="Arial Unicode MS" w:hAnsi="Tahoma" w:cs="Tahoma"/>
          <w:sz w:val="20"/>
          <w:szCs w:val="20"/>
          <w:lang w:val="pt-BR"/>
        </w:rPr>
        <w:t>”)</w:t>
      </w:r>
      <w:r w:rsidR="00497D9E">
        <w:rPr>
          <w:rFonts w:ascii="Tahoma" w:hAnsi="Tahoma" w:cs="Tahoma"/>
          <w:sz w:val="20"/>
          <w:szCs w:val="20"/>
          <w:lang w:val="pt-BR"/>
        </w:rPr>
        <w:t xml:space="preserve">, a  Companhia, as Garantidoras </w:t>
      </w:r>
      <w:r w:rsidRPr="00CF5401">
        <w:rPr>
          <w:rFonts w:ascii="Tahoma" w:hAnsi="Tahoma" w:cs="Tahoma"/>
          <w:sz w:val="20"/>
          <w:szCs w:val="20"/>
          <w:lang w:val="pt-BR"/>
        </w:rPr>
        <w:t>e o Agente Fiduciário (“</w:t>
      </w:r>
      <w:r w:rsidRPr="00CF5401">
        <w:rPr>
          <w:rFonts w:ascii="Tahoma" w:hAnsi="Tahoma" w:cs="Tahoma"/>
          <w:sz w:val="20"/>
          <w:szCs w:val="20"/>
          <w:u w:val="single"/>
          <w:lang w:val="pt-BR"/>
        </w:rPr>
        <w:t>Contrato de Administração de Conta</w:t>
      </w:r>
      <w:r w:rsidRPr="00CF5401">
        <w:rPr>
          <w:rFonts w:ascii="Tahoma" w:hAnsi="Tahoma" w:cs="Tahoma"/>
          <w:sz w:val="20"/>
          <w:szCs w:val="20"/>
          <w:lang w:val="pt-BR"/>
        </w:rPr>
        <w:t>”)</w:t>
      </w:r>
      <w:r w:rsidRPr="00CF5401">
        <w:rPr>
          <w:rFonts w:ascii="Tahoma" w:eastAsia="Arial Unicode MS" w:hAnsi="Tahoma" w:cs="Tahoma"/>
          <w:sz w:val="20"/>
          <w:szCs w:val="20"/>
          <w:lang w:val="pt-BR"/>
        </w:rPr>
        <w:t xml:space="preserve">, </w:t>
      </w:r>
      <w:r w:rsidRPr="00CF5401">
        <w:rPr>
          <w:rFonts w:ascii="Tahoma" w:hAnsi="Tahoma" w:cs="Tahoma"/>
          <w:sz w:val="20"/>
          <w:szCs w:val="20"/>
          <w:lang w:val="pt-BR"/>
        </w:rPr>
        <w:t>bem como todos os recursos nela depositados e</w:t>
      </w:r>
      <w:r w:rsidRPr="00CF5401">
        <w:rPr>
          <w:rFonts w:ascii="Tahoma" w:eastAsia="Arial Unicode MS" w:hAnsi="Tahoma" w:cs="Tahoma"/>
          <w:sz w:val="20"/>
          <w:szCs w:val="20"/>
          <w:lang w:val="pt-BR"/>
        </w:rPr>
        <w:t>/ou aplicados (“</w:t>
      </w:r>
      <w:r w:rsidRPr="00CF5401">
        <w:rPr>
          <w:rFonts w:ascii="Tahoma" w:eastAsia="Arial Unicode MS" w:hAnsi="Tahoma" w:cs="Tahoma"/>
          <w:sz w:val="20"/>
          <w:szCs w:val="20"/>
          <w:u w:val="single"/>
          <w:lang w:val="pt-BR"/>
        </w:rPr>
        <w:t>Direitos Conta Vinculada</w:t>
      </w:r>
      <w:r w:rsidRPr="00CF5401">
        <w:rPr>
          <w:rFonts w:ascii="Tahoma" w:eastAsia="Arial Unicode MS" w:hAnsi="Tahoma" w:cs="Tahoma"/>
          <w:sz w:val="20"/>
          <w:szCs w:val="20"/>
          <w:lang w:val="pt-BR"/>
        </w:rPr>
        <w:t>”, e, em conjunto com os Direitos Creditórios Cedidos, “</w:t>
      </w:r>
      <w:r w:rsidRPr="00CF5401">
        <w:rPr>
          <w:rFonts w:ascii="Tahoma" w:eastAsia="Arial Unicode MS" w:hAnsi="Tahoma" w:cs="Tahoma"/>
          <w:sz w:val="20"/>
          <w:szCs w:val="20"/>
          <w:u w:val="single"/>
          <w:lang w:val="pt-BR"/>
        </w:rPr>
        <w:t>Direitos Cedidos</w:t>
      </w:r>
      <w:r w:rsidRPr="00CF5401">
        <w:rPr>
          <w:rFonts w:ascii="Tahoma" w:eastAsia="Arial Unicode MS" w:hAnsi="Tahoma" w:cs="Tahoma"/>
          <w:sz w:val="20"/>
          <w:szCs w:val="20"/>
          <w:lang w:val="pt-BR"/>
        </w:rPr>
        <w:t xml:space="preserve">”). </w:t>
      </w:r>
    </w:p>
    <w:p w14:paraId="1D27D40B" w14:textId="77777777" w:rsidR="00497D9E" w:rsidRDefault="00497D9E" w:rsidP="00497D9E">
      <w:pPr>
        <w:pStyle w:val="titulo3"/>
        <w:numPr>
          <w:ilvl w:val="0"/>
          <w:numId w:val="0"/>
        </w:numPr>
        <w:tabs>
          <w:tab w:val="left" w:pos="851"/>
        </w:tabs>
        <w:adjustRightInd/>
        <w:spacing w:after="120" w:line="320" w:lineRule="exact"/>
        <w:ind w:left="851"/>
        <w:rPr>
          <w:rFonts w:ascii="Tahoma" w:hAnsi="Tahoma" w:cs="Tahoma"/>
          <w:sz w:val="20"/>
          <w:szCs w:val="20"/>
          <w:lang w:eastAsia="en-US"/>
        </w:rPr>
      </w:pPr>
    </w:p>
    <w:tbl>
      <w:tblPr>
        <w:tblW w:w="7371" w:type="dxa"/>
        <w:jc w:val="center"/>
        <w:tblCellMar>
          <w:left w:w="0" w:type="dxa"/>
          <w:right w:w="0" w:type="dxa"/>
        </w:tblCellMar>
        <w:tblLook w:val="04A0" w:firstRow="1" w:lastRow="0" w:firstColumn="1" w:lastColumn="0" w:noHBand="0" w:noVBand="1"/>
      </w:tblPr>
      <w:tblGrid>
        <w:gridCol w:w="1843"/>
        <w:gridCol w:w="5528"/>
      </w:tblGrid>
      <w:tr w:rsidR="00497D9E" w:rsidRPr="00FF5E92" w14:paraId="421F61AD" w14:textId="77777777" w:rsidTr="000D6235">
        <w:trPr>
          <w:trHeight w:val="144"/>
          <w:jc w:val="center"/>
        </w:trPr>
        <w:tc>
          <w:tcPr>
            <w:tcW w:w="1843" w:type="dxa"/>
            <w:tcBorders>
              <w:bottom w:val="single" w:sz="4" w:space="0" w:color="auto"/>
            </w:tcBorders>
            <w:noWrap/>
            <w:tcMar>
              <w:top w:w="0" w:type="dxa"/>
              <w:left w:w="70" w:type="dxa"/>
              <w:bottom w:w="0" w:type="dxa"/>
              <w:right w:w="70" w:type="dxa"/>
            </w:tcMar>
            <w:vAlign w:val="bottom"/>
            <w:hideMark/>
          </w:tcPr>
          <w:p w14:paraId="6D080960" w14:textId="77777777" w:rsidR="00497D9E" w:rsidRPr="00FF5E92" w:rsidRDefault="00497D9E" w:rsidP="000D6235">
            <w:pPr>
              <w:widowControl/>
              <w:autoSpaceDE/>
              <w:autoSpaceDN/>
              <w:adjustRightInd/>
              <w:spacing w:line="276" w:lineRule="auto"/>
              <w:rPr>
                <w:rFonts w:ascii="Tahoma" w:hAnsi="Tahoma" w:cs="Tahoma"/>
                <w:bCs/>
                <w:color w:val="000000"/>
                <w:sz w:val="20"/>
                <w:szCs w:val="20"/>
                <w:lang w:eastAsia="pt-BR"/>
              </w:rPr>
            </w:pPr>
          </w:p>
        </w:tc>
        <w:tc>
          <w:tcPr>
            <w:tcW w:w="5528" w:type="dxa"/>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70" w:type="dxa"/>
              <w:bottom w:w="0" w:type="dxa"/>
              <w:right w:w="70" w:type="dxa"/>
            </w:tcMar>
            <w:vAlign w:val="center"/>
            <w:hideMark/>
          </w:tcPr>
          <w:p w14:paraId="685C9079" w14:textId="77777777" w:rsidR="00497D9E" w:rsidRPr="00FF5E92" w:rsidRDefault="00497D9E" w:rsidP="000D6235">
            <w:pPr>
              <w:widowControl/>
              <w:autoSpaceDE/>
              <w:autoSpaceDN/>
              <w:adjustRightInd/>
              <w:spacing w:line="276" w:lineRule="auto"/>
              <w:rPr>
                <w:rFonts w:ascii="Tahoma" w:eastAsiaTheme="minorHAnsi" w:hAnsi="Tahoma" w:cs="Tahoma"/>
                <w:b/>
                <w:bCs/>
                <w:color w:val="000000"/>
                <w:sz w:val="20"/>
                <w:szCs w:val="20"/>
                <w:lang w:eastAsia="pt-BR"/>
              </w:rPr>
            </w:pPr>
            <w:r w:rsidRPr="00FF5E92">
              <w:rPr>
                <w:rFonts w:ascii="Tahoma" w:hAnsi="Tahoma" w:cs="Tahoma"/>
                <w:b/>
                <w:bCs/>
                <w:color w:val="000000"/>
                <w:sz w:val="20"/>
                <w:szCs w:val="20"/>
                <w:lang w:eastAsia="pt-BR"/>
              </w:rPr>
              <w:t>Conta Vinculada</w:t>
            </w:r>
          </w:p>
        </w:tc>
      </w:tr>
      <w:tr w:rsidR="00497D9E" w:rsidRPr="00FF5E92" w14:paraId="603091CA" w14:textId="77777777" w:rsidTr="000D6235">
        <w:trPr>
          <w:trHeight w:val="113"/>
          <w:jc w:val="center"/>
        </w:trPr>
        <w:tc>
          <w:tcPr>
            <w:tcW w:w="1843"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bottom"/>
            <w:hideMark/>
          </w:tcPr>
          <w:p w14:paraId="48F2FD05" w14:textId="13642976" w:rsidR="00497D9E" w:rsidRPr="00FF5E92" w:rsidRDefault="00497D9E" w:rsidP="000D6235">
            <w:pPr>
              <w:widowControl/>
              <w:autoSpaceDE/>
              <w:autoSpaceDN/>
              <w:adjustRightInd/>
              <w:spacing w:line="276" w:lineRule="auto"/>
              <w:rPr>
                <w:rFonts w:ascii="Tahoma" w:eastAsiaTheme="minorHAnsi" w:hAnsi="Tahoma" w:cs="Tahoma"/>
                <w:bCs/>
                <w:color w:val="000000"/>
                <w:sz w:val="20"/>
                <w:szCs w:val="20"/>
                <w:lang w:eastAsia="pt-BR"/>
              </w:rPr>
            </w:pPr>
            <w:r>
              <w:rPr>
                <w:rFonts w:ascii="Tahoma" w:hAnsi="Tahoma" w:cs="Tahoma"/>
                <w:bCs/>
                <w:color w:val="000000"/>
                <w:sz w:val="20"/>
                <w:szCs w:val="20"/>
                <w:lang w:eastAsia="pt-BR"/>
              </w:rPr>
              <w:t>Emissora</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E1741F" w14:textId="77777777" w:rsidR="00497D9E" w:rsidRPr="00FF5E92" w:rsidRDefault="00497D9E" w:rsidP="000D6235">
            <w:pPr>
              <w:widowControl/>
              <w:autoSpaceDE/>
              <w:autoSpaceDN/>
              <w:adjustRightInd/>
              <w:spacing w:line="276" w:lineRule="auto"/>
              <w:rPr>
                <w:rFonts w:ascii="Tahoma" w:eastAsiaTheme="minorHAnsi" w:hAnsi="Tahoma" w:cs="Tahoma"/>
                <w:bCs/>
                <w:color w:val="000000"/>
                <w:sz w:val="20"/>
                <w:szCs w:val="20"/>
                <w:lang w:eastAsia="pt-BR"/>
              </w:rPr>
            </w:pPr>
            <w:r>
              <w:rPr>
                <w:rFonts w:ascii="Tahoma" w:hAnsi="Tahoma" w:cs="Tahoma"/>
                <w:bCs/>
                <w:color w:val="000000"/>
                <w:sz w:val="20"/>
                <w:szCs w:val="20"/>
                <w:lang w:eastAsia="pt-BR"/>
              </w:rPr>
              <w:t xml:space="preserve">Banco Bradesco S.A., Agência nº 2372, conta nº </w:t>
            </w:r>
            <w:r w:rsidRPr="00FF5E92">
              <w:rPr>
                <w:rFonts w:ascii="Tahoma" w:hAnsi="Tahoma" w:cs="Tahoma"/>
                <w:bCs/>
                <w:color w:val="000000"/>
                <w:sz w:val="20"/>
                <w:szCs w:val="20"/>
                <w:lang w:eastAsia="pt-BR"/>
              </w:rPr>
              <w:t>34261-0</w:t>
            </w:r>
          </w:p>
        </w:tc>
      </w:tr>
      <w:tr w:rsidR="00497D9E" w:rsidRPr="00FF5E92" w14:paraId="631E5C44" w14:textId="77777777" w:rsidTr="000D6235">
        <w:trPr>
          <w:trHeight w:val="113"/>
          <w:jc w:val="center"/>
        </w:trPr>
        <w:tc>
          <w:tcPr>
            <w:tcW w:w="1843"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bottom"/>
          </w:tcPr>
          <w:p w14:paraId="4255EBFE" w14:textId="77777777" w:rsidR="00497D9E" w:rsidRPr="00FF5E92" w:rsidRDefault="00497D9E" w:rsidP="000D6235">
            <w:pPr>
              <w:widowControl/>
              <w:autoSpaceDE/>
              <w:autoSpaceDN/>
              <w:adjustRightInd/>
              <w:spacing w:line="276" w:lineRule="auto"/>
              <w:rPr>
                <w:rFonts w:ascii="Tahoma" w:hAnsi="Tahoma" w:cs="Tahoma"/>
                <w:bCs/>
                <w:color w:val="000000"/>
                <w:sz w:val="20"/>
                <w:szCs w:val="20"/>
                <w:lang w:eastAsia="pt-BR"/>
              </w:rPr>
            </w:pPr>
            <w:r w:rsidRPr="00FF5E92">
              <w:rPr>
                <w:rFonts w:ascii="Tahoma" w:hAnsi="Tahoma" w:cs="Tahoma"/>
                <w:bCs/>
                <w:color w:val="000000"/>
                <w:sz w:val="20"/>
                <w:szCs w:val="20"/>
                <w:lang w:eastAsia="pt-BR"/>
              </w:rPr>
              <w:t>Algar Tech</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tcPr>
          <w:p w14:paraId="754B418B" w14:textId="77777777" w:rsidR="00497D9E" w:rsidRPr="00FF5E92" w:rsidRDefault="00497D9E" w:rsidP="000D6235">
            <w:pPr>
              <w:rPr>
                <w:rFonts w:ascii="Tahoma" w:hAnsi="Tahoma" w:cs="Tahoma"/>
                <w:bCs/>
                <w:color w:val="000000"/>
                <w:sz w:val="20"/>
                <w:szCs w:val="20"/>
                <w:lang w:eastAsia="pt-BR"/>
              </w:rPr>
            </w:pPr>
            <w:r>
              <w:rPr>
                <w:rFonts w:ascii="Tahoma" w:hAnsi="Tahoma" w:cs="Tahoma"/>
                <w:bCs/>
                <w:color w:val="000000"/>
                <w:sz w:val="20"/>
                <w:szCs w:val="20"/>
                <w:lang w:eastAsia="pt-BR"/>
              </w:rPr>
              <w:t xml:space="preserve">Banco Bradesco S.A., Agência nº 2372, conta nº </w:t>
            </w:r>
            <w:r w:rsidRPr="00FF5E92">
              <w:rPr>
                <w:rFonts w:ascii="Tahoma" w:hAnsi="Tahoma" w:cs="Tahoma"/>
                <w:bCs/>
                <w:color w:val="000000"/>
                <w:sz w:val="20"/>
                <w:szCs w:val="20"/>
                <w:lang w:eastAsia="pt-BR"/>
              </w:rPr>
              <w:t>34262-9</w:t>
            </w:r>
          </w:p>
        </w:tc>
      </w:tr>
      <w:tr w:rsidR="00497D9E" w:rsidRPr="00FF5E92" w14:paraId="68271BFE" w14:textId="77777777" w:rsidTr="000D6235">
        <w:trPr>
          <w:trHeight w:val="90"/>
          <w:jc w:val="center"/>
        </w:trPr>
        <w:tc>
          <w:tcPr>
            <w:tcW w:w="1843"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bottom"/>
            <w:hideMark/>
          </w:tcPr>
          <w:p w14:paraId="1EC696C3" w14:textId="77777777" w:rsidR="00497D9E" w:rsidRPr="00FF5E92" w:rsidRDefault="00497D9E" w:rsidP="000D6235">
            <w:pPr>
              <w:widowControl/>
              <w:autoSpaceDE/>
              <w:autoSpaceDN/>
              <w:adjustRightInd/>
              <w:spacing w:line="276" w:lineRule="auto"/>
              <w:rPr>
                <w:rFonts w:ascii="Tahoma" w:eastAsiaTheme="minorHAnsi" w:hAnsi="Tahoma" w:cs="Tahoma"/>
                <w:bCs/>
                <w:color w:val="000000"/>
                <w:sz w:val="20"/>
                <w:szCs w:val="20"/>
                <w:lang w:eastAsia="pt-BR"/>
              </w:rPr>
            </w:pPr>
            <w:r w:rsidRPr="00FF5E92">
              <w:rPr>
                <w:rFonts w:ascii="Tahoma" w:hAnsi="Tahoma" w:cs="Tahoma"/>
                <w:bCs/>
                <w:color w:val="000000"/>
                <w:sz w:val="20"/>
                <w:szCs w:val="20"/>
                <w:lang w:eastAsia="pt-BR"/>
              </w:rPr>
              <w:t>Engeset</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3928C8F" w14:textId="77777777" w:rsidR="00497D9E" w:rsidRPr="00FF5E92" w:rsidRDefault="00497D9E" w:rsidP="000D6235">
            <w:pPr>
              <w:rPr>
                <w:rFonts w:ascii="Tahoma" w:eastAsiaTheme="minorHAnsi" w:hAnsi="Tahoma" w:cs="Tahoma"/>
                <w:bCs/>
                <w:color w:val="000000"/>
                <w:sz w:val="20"/>
                <w:szCs w:val="20"/>
                <w:lang w:eastAsia="pt-BR"/>
              </w:rPr>
            </w:pPr>
            <w:r>
              <w:rPr>
                <w:rFonts w:ascii="Tahoma" w:hAnsi="Tahoma" w:cs="Tahoma"/>
                <w:bCs/>
                <w:color w:val="000000"/>
                <w:sz w:val="20"/>
                <w:szCs w:val="20"/>
                <w:lang w:eastAsia="pt-BR"/>
              </w:rPr>
              <w:t xml:space="preserve">Banco Bradesco S.A., Agência nº 2372, conta nº </w:t>
            </w:r>
            <w:r w:rsidRPr="00FF5E92">
              <w:rPr>
                <w:rFonts w:ascii="Tahoma" w:hAnsi="Tahoma" w:cs="Tahoma"/>
                <w:bCs/>
                <w:color w:val="000000"/>
                <w:sz w:val="20"/>
                <w:szCs w:val="20"/>
                <w:lang w:eastAsia="pt-BR"/>
              </w:rPr>
              <w:t>34263-7</w:t>
            </w:r>
          </w:p>
        </w:tc>
      </w:tr>
    </w:tbl>
    <w:p w14:paraId="07F8C0C5" w14:textId="77777777" w:rsidR="00497D9E" w:rsidRPr="00497D9E" w:rsidRDefault="00497D9E" w:rsidP="00497D9E">
      <w:pPr>
        <w:pStyle w:val="titulo3"/>
        <w:numPr>
          <w:ilvl w:val="0"/>
          <w:numId w:val="0"/>
        </w:numPr>
        <w:tabs>
          <w:tab w:val="left" w:pos="851"/>
        </w:tabs>
        <w:adjustRightInd/>
        <w:spacing w:after="120" w:line="320" w:lineRule="exact"/>
        <w:ind w:left="851"/>
        <w:rPr>
          <w:rFonts w:ascii="Tahoma" w:hAnsi="Tahoma" w:cs="Tahoma"/>
          <w:sz w:val="20"/>
          <w:szCs w:val="20"/>
          <w:lang w:eastAsia="en-US"/>
        </w:rPr>
      </w:pPr>
    </w:p>
    <w:p w14:paraId="48029618" w14:textId="0A925AAE" w:rsidR="00CA01AA" w:rsidRPr="00CA01AA" w:rsidRDefault="00DE70CB" w:rsidP="00C913FB">
      <w:pPr>
        <w:pStyle w:val="titulo3"/>
        <w:numPr>
          <w:ilvl w:val="0"/>
          <w:numId w:val="70"/>
        </w:numPr>
        <w:tabs>
          <w:tab w:val="left" w:pos="851"/>
        </w:tabs>
        <w:adjustRightInd/>
        <w:spacing w:after="120" w:line="320" w:lineRule="exact"/>
        <w:ind w:left="851" w:hanging="851"/>
        <w:rPr>
          <w:rFonts w:ascii="Tahoma" w:hAnsi="Tahoma" w:cs="Tahoma"/>
          <w:sz w:val="20"/>
          <w:szCs w:val="20"/>
          <w:lang w:eastAsia="en-US"/>
        </w:rPr>
      </w:pPr>
      <w:r>
        <w:rPr>
          <w:rFonts w:ascii="Tahoma" w:hAnsi="Tahoma" w:cs="Tahoma"/>
          <w:sz w:val="20"/>
          <w:szCs w:val="20"/>
          <w:lang w:val="pt-BR" w:eastAsia="en-US"/>
        </w:rPr>
        <w:t>A Emissora e as Garantidoras</w:t>
      </w:r>
      <w:r w:rsidR="00FA6B8D">
        <w:rPr>
          <w:rFonts w:ascii="Tahoma" w:hAnsi="Tahoma" w:cs="Tahoma"/>
          <w:sz w:val="20"/>
          <w:szCs w:val="20"/>
          <w:lang w:val="pt-BR" w:eastAsia="en-US"/>
        </w:rPr>
        <w:t xml:space="preserve"> </w:t>
      </w:r>
      <w:r>
        <w:rPr>
          <w:rFonts w:ascii="Tahoma" w:hAnsi="Tahoma" w:cs="Tahoma"/>
          <w:sz w:val="20"/>
          <w:szCs w:val="20"/>
          <w:lang w:val="pt-BR" w:eastAsia="en-US"/>
        </w:rPr>
        <w:t xml:space="preserve">deverão </w:t>
      </w:r>
      <w:r w:rsidR="00FA6B8D">
        <w:rPr>
          <w:rFonts w:ascii="Tahoma" w:hAnsi="Tahoma" w:cs="Tahoma"/>
          <w:sz w:val="20"/>
          <w:szCs w:val="20"/>
          <w:lang w:val="pt-BR" w:eastAsia="en-US"/>
        </w:rPr>
        <w:t>comprovar ao</w:t>
      </w:r>
      <w:r w:rsidR="00CA01AA" w:rsidRPr="00CA01AA">
        <w:rPr>
          <w:rFonts w:ascii="Tahoma" w:hAnsi="Tahoma" w:cs="Tahoma"/>
          <w:sz w:val="20"/>
          <w:szCs w:val="20"/>
          <w:lang w:eastAsia="en-US"/>
        </w:rPr>
        <w:t xml:space="preserve"> Agente Fiduciário a regularidade da constituição </w:t>
      </w:r>
      <w:r w:rsidR="00CA01AA">
        <w:rPr>
          <w:rFonts w:ascii="Tahoma" w:hAnsi="Tahoma" w:cs="Tahoma"/>
          <w:sz w:val="20"/>
          <w:szCs w:val="20"/>
          <w:lang w:val="pt-BR" w:eastAsia="en-US"/>
        </w:rPr>
        <w:t>da Cessão Fiduciária</w:t>
      </w:r>
      <w:r w:rsidR="00CA01AA" w:rsidRPr="00CA01AA">
        <w:rPr>
          <w:rFonts w:ascii="Tahoma" w:hAnsi="Tahoma" w:cs="Tahoma"/>
          <w:sz w:val="20"/>
          <w:szCs w:val="20"/>
          <w:lang w:eastAsia="en-US"/>
        </w:rPr>
        <w:t xml:space="preserve">, incluindo os devidos registros e averbações </w:t>
      </w:r>
      <w:r w:rsidR="00CA01AA">
        <w:rPr>
          <w:rFonts w:ascii="Tahoma" w:hAnsi="Tahoma" w:cs="Tahoma"/>
          <w:sz w:val="20"/>
          <w:szCs w:val="20"/>
          <w:lang w:val="pt-BR" w:eastAsia="en-US"/>
        </w:rPr>
        <w:t>do Contrato de Cessão Fiduciária</w:t>
      </w:r>
      <w:r w:rsidR="00CA01AA" w:rsidRPr="00CA01AA">
        <w:rPr>
          <w:rFonts w:ascii="Tahoma" w:hAnsi="Tahoma" w:cs="Tahoma"/>
          <w:sz w:val="20"/>
          <w:szCs w:val="20"/>
          <w:lang w:eastAsia="en-US"/>
        </w:rPr>
        <w:t xml:space="preserve"> nos competentes cartórios de re</w:t>
      </w:r>
      <w:r w:rsidR="00C913FB">
        <w:rPr>
          <w:rFonts w:ascii="Tahoma" w:hAnsi="Tahoma" w:cs="Tahoma"/>
          <w:sz w:val="20"/>
          <w:szCs w:val="20"/>
          <w:lang w:eastAsia="en-US"/>
        </w:rPr>
        <w:t>gistro de títulos e documentos</w:t>
      </w:r>
      <w:r w:rsidR="00FA6B8D">
        <w:rPr>
          <w:rFonts w:ascii="Tahoma" w:hAnsi="Tahoma" w:cs="Tahoma"/>
          <w:sz w:val="20"/>
          <w:szCs w:val="20"/>
          <w:lang w:val="pt-BR" w:eastAsia="en-US"/>
        </w:rPr>
        <w:t xml:space="preserve"> localizados no domicílio das Partes</w:t>
      </w:r>
      <w:r w:rsidR="00CA01AA" w:rsidRPr="00CA01AA">
        <w:rPr>
          <w:rFonts w:ascii="Tahoma" w:hAnsi="Tahoma" w:cs="Tahoma"/>
          <w:sz w:val="20"/>
          <w:szCs w:val="20"/>
          <w:lang w:eastAsia="en-US"/>
        </w:rPr>
        <w:t xml:space="preserve">, nos termos previstos na presente Escritura de Emissão e </w:t>
      </w:r>
      <w:r w:rsidR="00CA01AA">
        <w:rPr>
          <w:rFonts w:ascii="Tahoma" w:hAnsi="Tahoma" w:cs="Tahoma"/>
          <w:sz w:val="20"/>
          <w:szCs w:val="20"/>
          <w:lang w:val="pt-BR" w:eastAsia="en-US"/>
        </w:rPr>
        <w:t>no Contrato de Cessão Fiduciária</w:t>
      </w:r>
      <w:r w:rsidR="00CA01AA" w:rsidRPr="00CA01AA">
        <w:rPr>
          <w:rFonts w:ascii="Tahoma" w:hAnsi="Tahoma" w:cs="Tahoma"/>
          <w:sz w:val="20"/>
          <w:szCs w:val="20"/>
          <w:lang w:eastAsia="en-US"/>
        </w:rPr>
        <w:t>, e a comprovação da ciência e/ou anuência, conforme o caso, por parte dos devedores direitos cedidos fiduciariamente, conforme previsto no</w:t>
      </w:r>
      <w:r w:rsidR="00C913FB">
        <w:rPr>
          <w:rFonts w:ascii="Tahoma" w:hAnsi="Tahoma" w:cs="Tahoma"/>
          <w:sz w:val="20"/>
          <w:szCs w:val="20"/>
          <w:lang w:eastAsia="en-US"/>
        </w:rPr>
        <w:t xml:space="preserve"> Contrato</w:t>
      </w:r>
      <w:r w:rsidR="00CA01AA" w:rsidRPr="00CA01AA">
        <w:rPr>
          <w:rFonts w:ascii="Tahoma" w:hAnsi="Tahoma" w:cs="Tahoma"/>
          <w:sz w:val="20"/>
          <w:szCs w:val="20"/>
          <w:lang w:eastAsia="en-US"/>
        </w:rPr>
        <w:t xml:space="preserve"> de Cessão Fiduciária. </w:t>
      </w:r>
    </w:p>
    <w:p w14:paraId="66B9F707" w14:textId="2BAD8820" w:rsidR="00492849" w:rsidRPr="006145EC" w:rsidRDefault="00CA01AA" w:rsidP="00C913FB">
      <w:pPr>
        <w:pStyle w:val="titulo3"/>
        <w:numPr>
          <w:ilvl w:val="0"/>
          <w:numId w:val="70"/>
        </w:numPr>
        <w:tabs>
          <w:tab w:val="left" w:pos="851"/>
        </w:tabs>
        <w:adjustRightInd/>
        <w:spacing w:after="120" w:line="320" w:lineRule="exact"/>
        <w:ind w:left="851" w:hanging="851"/>
        <w:rPr>
          <w:rFonts w:ascii="Tahoma" w:hAnsi="Tahoma" w:cs="Tahoma"/>
          <w:sz w:val="20"/>
          <w:szCs w:val="20"/>
          <w:lang w:eastAsia="en-US"/>
        </w:rPr>
      </w:pPr>
      <w:r>
        <w:rPr>
          <w:rFonts w:ascii="Tahoma" w:hAnsi="Tahoma" w:cs="Tahoma"/>
          <w:sz w:val="20"/>
          <w:szCs w:val="20"/>
          <w:lang w:val="pt-BR" w:eastAsia="en-US"/>
        </w:rPr>
        <w:t>A Cessão Fiduciária é outorgada</w:t>
      </w:r>
      <w:r w:rsidRPr="006145EC">
        <w:rPr>
          <w:rFonts w:ascii="Tahoma" w:hAnsi="Tahoma" w:cs="Tahoma"/>
          <w:sz w:val="20"/>
          <w:szCs w:val="20"/>
          <w:lang w:eastAsia="en-US"/>
        </w:rPr>
        <w:t xml:space="preserve"> em caráter irrevogável e irretratável </w:t>
      </w:r>
      <w:r w:rsidR="00DE70CB">
        <w:rPr>
          <w:rFonts w:ascii="Tahoma" w:hAnsi="Tahoma" w:cs="Tahoma"/>
          <w:sz w:val="20"/>
          <w:szCs w:val="20"/>
          <w:lang w:val="pt-BR" w:eastAsia="en-US"/>
        </w:rPr>
        <w:t>pela Emissora e pelas Garantidoras</w:t>
      </w:r>
      <w:r w:rsidRPr="006145EC">
        <w:rPr>
          <w:rFonts w:ascii="Tahoma" w:hAnsi="Tahoma" w:cs="Tahoma"/>
          <w:sz w:val="20"/>
          <w:szCs w:val="20"/>
          <w:lang w:eastAsia="en-US"/>
        </w:rPr>
        <w:t xml:space="preserve">, vigendo até a integral liquidação das Obrigações Garantidas, nos termos </w:t>
      </w:r>
      <w:r>
        <w:rPr>
          <w:rFonts w:ascii="Tahoma" w:hAnsi="Tahoma" w:cs="Tahoma"/>
          <w:sz w:val="20"/>
          <w:szCs w:val="20"/>
          <w:lang w:val="pt-BR" w:eastAsia="en-US"/>
        </w:rPr>
        <w:t>do Contrato de Cessão Fiduciária</w:t>
      </w:r>
      <w:r w:rsidRPr="006145EC">
        <w:rPr>
          <w:rFonts w:ascii="Tahoma" w:hAnsi="Tahoma" w:cs="Tahoma"/>
          <w:sz w:val="20"/>
          <w:szCs w:val="20"/>
          <w:lang w:eastAsia="en-US"/>
        </w:rPr>
        <w:t xml:space="preserve"> e da presente Escritura de Emissão.</w:t>
      </w:r>
      <w:bookmarkEnd w:id="230"/>
    </w:p>
    <w:p w14:paraId="13387735" w14:textId="74B1710B"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231" w:name="_Ref445285805"/>
      <w:r w:rsidRPr="00A35BA7">
        <w:rPr>
          <w:rFonts w:ascii="Tahoma" w:hAnsi="Tahoma" w:cs="Tahoma"/>
          <w:bCs/>
          <w:iCs/>
          <w:sz w:val="20"/>
          <w:szCs w:val="20"/>
        </w:rPr>
        <w:t>OBRIGAÇÕES ADICIONAIS DA EMISSORA</w:t>
      </w:r>
      <w:bookmarkEnd w:id="231"/>
      <w:r w:rsidR="003D6E0C">
        <w:rPr>
          <w:rFonts w:ascii="Tahoma" w:hAnsi="Tahoma" w:cs="Tahoma"/>
          <w:bCs/>
          <w:iCs/>
          <w:sz w:val="20"/>
          <w:szCs w:val="20"/>
          <w:lang w:val="pt-BR"/>
        </w:rPr>
        <w:t xml:space="preserve"> </w:t>
      </w:r>
    </w:p>
    <w:p w14:paraId="14B1DDC5" w14:textId="2B858669" w:rsidR="00493AB6" w:rsidRPr="00A35BA7" w:rsidRDefault="00754280" w:rsidP="00A35BA7">
      <w:pPr>
        <w:pStyle w:val="PargrafodaLista"/>
        <w:numPr>
          <w:ilvl w:val="0"/>
          <w:numId w:val="51"/>
        </w:numPr>
        <w:tabs>
          <w:tab w:val="left" w:pos="1134"/>
        </w:tabs>
        <w:spacing w:before="120" w:after="120" w:line="320" w:lineRule="exact"/>
        <w:ind w:left="851" w:hanging="851"/>
        <w:rPr>
          <w:rFonts w:ascii="Tahoma" w:hAnsi="Tahoma" w:cs="Tahoma"/>
          <w:b/>
          <w:sz w:val="20"/>
          <w:szCs w:val="20"/>
        </w:rPr>
      </w:pPr>
      <w:bookmarkStart w:id="232" w:name="_DV_M195"/>
      <w:bookmarkEnd w:id="232"/>
      <w:r w:rsidRPr="00A35BA7">
        <w:rPr>
          <w:rFonts w:ascii="Tahoma" w:hAnsi="Tahoma" w:cs="Tahoma"/>
          <w:sz w:val="20"/>
          <w:szCs w:val="20"/>
        </w:rPr>
        <w:t>Sem prejuízo do disposto na regulamentação aplicável,</w:t>
      </w:r>
      <w:r w:rsidR="000B541C" w:rsidRPr="00A35BA7">
        <w:rPr>
          <w:rFonts w:ascii="Tahoma" w:hAnsi="Tahoma" w:cs="Tahoma"/>
          <w:sz w:val="20"/>
          <w:szCs w:val="20"/>
        </w:rPr>
        <w:t xml:space="preserve"> </w:t>
      </w:r>
      <w:r w:rsidRPr="00A35BA7">
        <w:rPr>
          <w:rFonts w:ascii="Tahoma" w:hAnsi="Tahoma" w:cs="Tahoma"/>
          <w:sz w:val="20"/>
          <w:szCs w:val="20"/>
        </w:rPr>
        <w:t>a</w:t>
      </w:r>
      <w:r w:rsidR="00493AB6" w:rsidRPr="00A35BA7">
        <w:rPr>
          <w:rFonts w:ascii="Tahoma" w:hAnsi="Tahoma" w:cs="Tahoma"/>
          <w:sz w:val="20"/>
          <w:szCs w:val="20"/>
        </w:rPr>
        <w:t xml:space="preserve"> Emissora</w:t>
      </w:r>
      <w:r w:rsidR="003D6E0C">
        <w:rPr>
          <w:rFonts w:ascii="Tahoma" w:hAnsi="Tahoma" w:cs="Tahoma"/>
          <w:sz w:val="20"/>
          <w:szCs w:val="20"/>
        </w:rPr>
        <w:t xml:space="preserve"> e as Garantidoras</w:t>
      </w:r>
      <w:r w:rsidR="00493AB6" w:rsidRPr="00A35BA7">
        <w:rPr>
          <w:rFonts w:ascii="Tahoma" w:hAnsi="Tahoma" w:cs="Tahoma"/>
          <w:sz w:val="20"/>
          <w:szCs w:val="20"/>
        </w:rPr>
        <w:t xml:space="preserve"> </w:t>
      </w:r>
      <w:r w:rsidR="003D6E0C">
        <w:rPr>
          <w:rFonts w:ascii="Tahoma" w:hAnsi="Tahoma" w:cs="Tahoma"/>
          <w:sz w:val="20"/>
          <w:szCs w:val="20"/>
        </w:rPr>
        <w:t>estão</w:t>
      </w:r>
      <w:r w:rsidR="003D6E0C" w:rsidRPr="00A35BA7">
        <w:rPr>
          <w:rFonts w:ascii="Tahoma" w:hAnsi="Tahoma" w:cs="Tahoma"/>
          <w:sz w:val="20"/>
          <w:szCs w:val="20"/>
        </w:rPr>
        <w:t xml:space="preserve"> </w:t>
      </w:r>
      <w:r w:rsidR="00493AB6" w:rsidRPr="00A35BA7">
        <w:rPr>
          <w:rFonts w:ascii="Tahoma" w:hAnsi="Tahoma" w:cs="Tahoma"/>
          <w:sz w:val="20"/>
          <w:szCs w:val="20"/>
        </w:rPr>
        <w:t>adicionalmente obrigada a:</w:t>
      </w:r>
      <w:r w:rsidR="00C32212" w:rsidRPr="00A35BA7">
        <w:rPr>
          <w:rFonts w:ascii="Tahoma" w:hAnsi="Tahoma" w:cs="Tahoma"/>
          <w:sz w:val="20"/>
          <w:szCs w:val="20"/>
        </w:rPr>
        <w:t xml:space="preserve"> </w:t>
      </w:r>
    </w:p>
    <w:p w14:paraId="30DE6F57" w14:textId="46A4CA46" w:rsidR="00493AB6" w:rsidRPr="00A35BA7" w:rsidRDefault="00493AB6" w:rsidP="00C913FB">
      <w:pPr>
        <w:pStyle w:val="PargrafodaLista"/>
        <w:numPr>
          <w:ilvl w:val="0"/>
          <w:numId w:val="52"/>
        </w:numPr>
        <w:spacing w:before="120" w:after="120" w:line="320" w:lineRule="exact"/>
        <w:ind w:left="1701" w:hanging="1134"/>
        <w:rPr>
          <w:rFonts w:ascii="Tahoma" w:hAnsi="Tahoma" w:cs="Tahoma"/>
          <w:sz w:val="20"/>
          <w:szCs w:val="20"/>
        </w:rPr>
      </w:pPr>
      <w:bookmarkStart w:id="233" w:name="_DV_M196"/>
      <w:bookmarkStart w:id="234" w:name="_Ref445235640"/>
      <w:bookmarkEnd w:id="233"/>
      <w:r w:rsidRPr="00A35BA7">
        <w:rPr>
          <w:rFonts w:ascii="Tahoma" w:hAnsi="Tahoma" w:cs="Tahoma"/>
          <w:sz w:val="20"/>
          <w:szCs w:val="20"/>
        </w:rPr>
        <w:lastRenderedPageBreak/>
        <w:t xml:space="preserve">Fornecer ao Agente Fiduciário </w:t>
      </w:r>
      <w:bookmarkStart w:id="235" w:name="_DV_C403"/>
      <w:r w:rsidRPr="00A35BA7">
        <w:rPr>
          <w:rFonts w:ascii="Tahoma" w:hAnsi="Tahoma" w:cs="Tahoma"/>
          <w:sz w:val="20"/>
          <w:szCs w:val="20"/>
        </w:rPr>
        <w:t xml:space="preserve">caso não </w:t>
      </w:r>
      <w:r w:rsidR="00921C3C" w:rsidRPr="00A35BA7">
        <w:rPr>
          <w:rFonts w:ascii="Tahoma" w:hAnsi="Tahoma" w:cs="Tahoma"/>
          <w:sz w:val="20"/>
          <w:szCs w:val="20"/>
        </w:rPr>
        <w:t>estejam disponíveis</w:t>
      </w:r>
      <w:r w:rsidRPr="00A35BA7">
        <w:rPr>
          <w:rFonts w:ascii="Tahoma" w:hAnsi="Tahoma" w:cs="Tahoma"/>
          <w:sz w:val="20"/>
          <w:szCs w:val="20"/>
        </w:rPr>
        <w:t xml:space="preserve"> na página da</w:t>
      </w:r>
      <w:r w:rsidR="00AB2182" w:rsidRPr="00A35BA7">
        <w:rPr>
          <w:rFonts w:ascii="Tahoma" w:hAnsi="Tahoma" w:cs="Tahoma"/>
          <w:sz w:val="20"/>
          <w:szCs w:val="20"/>
        </w:rPr>
        <w:t xml:space="preserve"> </w:t>
      </w:r>
      <w:r w:rsidR="00BE5D93">
        <w:rPr>
          <w:rFonts w:ascii="Tahoma" w:hAnsi="Tahoma" w:cs="Tahoma"/>
          <w:sz w:val="20"/>
          <w:szCs w:val="20"/>
        </w:rPr>
        <w:t>Emissora</w:t>
      </w:r>
      <w:r w:rsidRPr="00A35BA7">
        <w:rPr>
          <w:rFonts w:ascii="Tahoma" w:hAnsi="Tahoma" w:cs="Tahoma"/>
          <w:sz w:val="20"/>
          <w:szCs w:val="20"/>
        </w:rPr>
        <w:t xml:space="preserve"> </w:t>
      </w:r>
      <w:r w:rsidR="00921C3C" w:rsidRPr="00A35BA7">
        <w:rPr>
          <w:rFonts w:ascii="Tahoma" w:hAnsi="Tahoma" w:cs="Tahoma"/>
          <w:sz w:val="20"/>
          <w:szCs w:val="20"/>
        </w:rPr>
        <w:t xml:space="preserve">na </w:t>
      </w:r>
      <w:bookmarkEnd w:id="235"/>
      <w:r w:rsidR="00CF2D41" w:rsidRPr="00A35BA7">
        <w:rPr>
          <w:rFonts w:ascii="Tahoma" w:hAnsi="Tahoma" w:cs="Tahoma"/>
          <w:sz w:val="20"/>
          <w:szCs w:val="20"/>
        </w:rPr>
        <w:t>i</w:t>
      </w:r>
      <w:r w:rsidR="00921C3C" w:rsidRPr="00A35BA7">
        <w:rPr>
          <w:rFonts w:ascii="Tahoma" w:hAnsi="Tahoma" w:cs="Tahoma"/>
          <w:sz w:val="20"/>
          <w:szCs w:val="20"/>
        </w:rPr>
        <w:t>nternet</w:t>
      </w:r>
      <w:r w:rsidRPr="00A35BA7">
        <w:rPr>
          <w:rFonts w:ascii="Tahoma" w:hAnsi="Tahoma" w:cs="Tahoma"/>
          <w:sz w:val="20"/>
          <w:szCs w:val="20"/>
        </w:rPr>
        <w:t>:</w:t>
      </w:r>
      <w:bookmarkEnd w:id="234"/>
    </w:p>
    <w:p w14:paraId="33200177" w14:textId="28A94290" w:rsidR="00493AB6" w:rsidRPr="00260134" w:rsidRDefault="00B331CB"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36" w:name="_DV_M197"/>
      <w:bookmarkEnd w:id="236"/>
      <w:r w:rsidRPr="00A35BA7">
        <w:rPr>
          <w:rStyle w:val="DeltaViewInsertion"/>
          <w:rFonts w:ascii="Tahoma" w:hAnsi="Tahoma" w:cs="Tahoma"/>
          <w:color w:val="000000"/>
          <w:sz w:val="20"/>
          <w:szCs w:val="20"/>
          <w:u w:val="none"/>
        </w:rPr>
        <w:t>dentro</w:t>
      </w:r>
      <w:r w:rsidRPr="00A35BA7">
        <w:rPr>
          <w:rFonts w:ascii="Tahoma" w:hAnsi="Tahoma" w:cs="Tahoma"/>
          <w:sz w:val="20"/>
          <w:szCs w:val="20"/>
        </w:rPr>
        <w:t xml:space="preserve"> do prazo legalmente estabelecido, após o término de cada exercício social, ou nas datas de suas respectivas divulgações, o que ocorrer primeiro, cópia de suas demonstrações financeiras consolidadas completas relativas ao respectivo exercício, </w:t>
      </w:r>
      <w:r w:rsidRPr="00260134">
        <w:rPr>
          <w:rFonts w:ascii="Tahoma" w:hAnsi="Tahoma" w:cs="Tahoma"/>
          <w:sz w:val="20"/>
          <w:szCs w:val="20"/>
        </w:rPr>
        <w:t>acompanhadas do relatório da administração e do parecer dos auditores independentes conforme exigido pela legislação aplicável</w:t>
      </w:r>
      <w:r w:rsidR="00BE5D93" w:rsidRPr="00260134">
        <w:rPr>
          <w:rFonts w:ascii="Tahoma" w:hAnsi="Tahoma" w:cs="Tahoma"/>
          <w:sz w:val="20"/>
          <w:szCs w:val="20"/>
        </w:rPr>
        <w:t>;</w:t>
      </w:r>
    </w:p>
    <w:p w14:paraId="06F02182" w14:textId="71B61D7E" w:rsidR="00493AB6"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37" w:name="_DV_M198"/>
      <w:bookmarkStart w:id="238" w:name="_DV_M199"/>
      <w:bookmarkEnd w:id="237"/>
      <w:bookmarkEnd w:id="238"/>
      <w:r w:rsidRPr="00260134">
        <w:rPr>
          <w:rFonts w:ascii="Tahoma" w:hAnsi="Tahoma" w:cs="Tahoma"/>
          <w:sz w:val="20"/>
          <w:szCs w:val="20"/>
        </w:rPr>
        <w:t xml:space="preserve">no prazo máximo de 15 (quinze) dias corridos, qualquer informação relevante que lhe venha a ser solicitada pelo Agente Fiduciário com relação </w:t>
      </w:r>
      <w:r w:rsidR="00210CA0" w:rsidRPr="00260134">
        <w:rPr>
          <w:rFonts w:ascii="Tahoma" w:hAnsi="Tahoma" w:cs="Tahoma"/>
          <w:sz w:val="20"/>
          <w:szCs w:val="20"/>
        </w:rPr>
        <w:t>a</w:t>
      </w:r>
      <w:r w:rsidRPr="00260134">
        <w:rPr>
          <w:rFonts w:ascii="Tahoma" w:hAnsi="Tahoma" w:cs="Tahoma"/>
          <w:sz w:val="20"/>
          <w:szCs w:val="20"/>
        </w:rPr>
        <w:t xml:space="preserve"> si ou, ainda, de interesse dos Debenturistas</w:t>
      </w:r>
      <w:r w:rsidR="00D74247" w:rsidRPr="00260134">
        <w:rPr>
          <w:rFonts w:ascii="Tahoma" w:hAnsi="Tahoma" w:cs="Tahoma"/>
          <w:sz w:val="20"/>
          <w:szCs w:val="20"/>
        </w:rPr>
        <w:t xml:space="preserve">, desde que tais informações sejam relevantes para a presente Emissão e ressalvadas as informações de natureza estratégica ou confidencial para a </w:t>
      </w:r>
      <w:r w:rsidR="00B2043C" w:rsidRPr="00260134">
        <w:rPr>
          <w:rFonts w:ascii="Tahoma" w:hAnsi="Tahoma" w:cs="Tahoma"/>
          <w:sz w:val="20"/>
          <w:szCs w:val="20"/>
        </w:rPr>
        <w:t xml:space="preserve">Emissora </w:t>
      </w:r>
      <w:r w:rsidR="00D74247" w:rsidRPr="00260134">
        <w:rPr>
          <w:rFonts w:ascii="Tahoma" w:hAnsi="Tahoma" w:cs="Tahoma"/>
          <w:sz w:val="20"/>
          <w:szCs w:val="20"/>
        </w:rPr>
        <w:t xml:space="preserve">ou que a </w:t>
      </w:r>
      <w:r w:rsidR="00B2043C" w:rsidRPr="00260134">
        <w:rPr>
          <w:rFonts w:ascii="Tahoma" w:hAnsi="Tahoma" w:cs="Tahoma"/>
          <w:sz w:val="20"/>
          <w:szCs w:val="20"/>
        </w:rPr>
        <w:t xml:space="preserve">Emissora </w:t>
      </w:r>
      <w:r w:rsidR="00D74247" w:rsidRPr="00260134">
        <w:rPr>
          <w:rFonts w:ascii="Tahoma" w:hAnsi="Tahoma" w:cs="Tahoma"/>
          <w:sz w:val="20"/>
          <w:szCs w:val="20"/>
        </w:rPr>
        <w:t>não esteja autorizada a divulgar nos termos da regulamentação aplicável</w:t>
      </w:r>
      <w:r w:rsidRPr="00260134">
        <w:rPr>
          <w:rFonts w:ascii="Tahoma" w:hAnsi="Tahoma" w:cs="Tahoma"/>
          <w:sz w:val="20"/>
          <w:szCs w:val="20"/>
        </w:rPr>
        <w:t>;</w:t>
      </w:r>
    </w:p>
    <w:p w14:paraId="16EF65ED" w14:textId="0EA4353B" w:rsidR="00D74247" w:rsidRPr="00260134" w:rsidRDefault="00D74247" w:rsidP="009C49E2">
      <w:pPr>
        <w:pStyle w:val="PargrafodaLista"/>
        <w:numPr>
          <w:ilvl w:val="0"/>
          <w:numId w:val="100"/>
        </w:numPr>
        <w:tabs>
          <w:tab w:val="left" w:pos="1701"/>
        </w:tabs>
        <w:spacing w:before="120" w:after="120" w:line="320" w:lineRule="exact"/>
        <w:ind w:left="1701" w:hanging="1134"/>
        <w:rPr>
          <w:rStyle w:val="DeltaViewInsertion"/>
          <w:rFonts w:ascii="Tahoma" w:hAnsi="Tahoma" w:cs="Tahoma"/>
          <w:color w:val="auto"/>
          <w:sz w:val="20"/>
          <w:szCs w:val="20"/>
          <w:u w:val="none"/>
        </w:rPr>
      </w:pPr>
      <w:bookmarkStart w:id="239" w:name="_DV_C443"/>
      <w:r w:rsidRPr="00260134">
        <w:rPr>
          <w:rStyle w:val="DeltaViewInsertion"/>
          <w:rFonts w:ascii="Tahoma" w:hAnsi="Tahoma" w:cs="Tahoma"/>
          <w:color w:val="auto"/>
          <w:sz w:val="20"/>
          <w:szCs w:val="20"/>
          <w:u w:val="none"/>
        </w:rPr>
        <w:t>em</w:t>
      </w:r>
      <w:bookmarkStart w:id="240" w:name="_DV_X437"/>
      <w:bookmarkStart w:id="241" w:name="_DV_C444"/>
      <w:bookmarkEnd w:id="239"/>
      <w:r w:rsidRPr="00260134">
        <w:rPr>
          <w:rStyle w:val="DeltaViewInsertion"/>
          <w:rFonts w:ascii="Tahoma" w:hAnsi="Tahoma" w:cs="Tahoma"/>
          <w:color w:val="auto"/>
          <w:sz w:val="20"/>
          <w:szCs w:val="20"/>
          <w:u w:val="none"/>
        </w:rPr>
        <w:t xml:space="preserve"> até </w:t>
      </w:r>
      <w:r w:rsidR="00B057F1" w:rsidRPr="00260134">
        <w:rPr>
          <w:rFonts w:ascii="Tahoma" w:hAnsi="Tahoma" w:cs="Tahoma"/>
          <w:sz w:val="20"/>
          <w:szCs w:val="20"/>
        </w:rPr>
        <w:t>2 (dois)</w:t>
      </w:r>
      <w:r w:rsidRPr="00260134">
        <w:rPr>
          <w:rStyle w:val="DeltaViewInsertion"/>
          <w:rFonts w:ascii="Tahoma" w:hAnsi="Tahoma" w:cs="Tahoma"/>
          <w:color w:val="auto"/>
          <w:sz w:val="20"/>
          <w:szCs w:val="20"/>
          <w:u w:val="none"/>
        </w:rPr>
        <w:t xml:space="preserve"> Dias Úteis </w:t>
      </w:r>
      <w:bookmarkStart w:id="242" w:name="_DV_C445"/>
      <w:bookmarkEnd w:id="240"/>
      <w:bookmarkEnd w:id="241"/>
      <w:r w:rsidRPr="00260134">
        <w:rPr>
          <w:rStyle w:val="DeltaViewInsertion"/>
          <w:rFonts w:ascii="Tahoma" w:hAnsi="Tahoma" w:cs="Tahoma"/>
          <w:color w:val="auto"/>
          <w:sz w:val="20"/>
          <w:szCs w:val="20"/>
          <w:u w:val="none"/>
        </w:rPr>
        <w:t>após o seu recebimento,</w:t>
      </w:r>
      <w:bookmarkStart w:id="243" w:name="_DV_X470"/>
      <w:bookmarkStart w:id="244" w:name="_DV_C446"/>
      <w:bookmarkEnd w:id="242"/>
      <w:r w:rsidRPr="00260134">
        <w:rPr>
          <w:rStyle w:val="DeltaViewInsertion"/>
          <w:rFonts w:ascii="Tahoma" w:hAnsi="Tahoma" w:cs="Tahoma"/>
          <w:color w:val="auto"/>
          <w:sz w:val="20"/>
          <w:szCs w:val="20"/>
          <w:u w:val="none"/>
        </w:rPr>
        <w:t xml:space="preserve"> cópia de qualquer correspondência </w:t>
      </w:r>
      <w:bookmarkStart w:id="245" w:name="_DV_C447"/>
      <w:bookmarkEnd w:id="243"/>
      <w:bookmarkEnd w:id="244"/>
      <w:r w:rsidRPr="00260134">
        <w:rPr>
          <w:rStyle w:val="DeltaViewInsertion"/>
          <w:rFonts w:ascii="Tahoma" w:hAnsi="Tahoma" w:cs="Tahoma"/>
          <w:color w:val="auto"/>
          <w:sz w:val="20"/>
          <w:szCs w:val="20"/>
          <w:u w:val="none"/>
        </w:rPr>
        <w:t>relevante ou notificação</w:t>
      </w:r>
      <w:bookmarkStart w:id="246" w:name="_DV_X472"/>
      <w:bookmarkStart w:id="247" w:name="_DV_C448"/>
      <w:bookmarkEnd w:id="245"/>
      <w:r w:rsidRPr="00260134">
        <w:rPr>
          <w:rStyle w:val="DeltaViewInsertion"/>
          <w:rFonts w:ascii="Tahoma" w:hAnsi="Tahoma" w:cs="Tahoma"/>
          <w:color w:val="auto"/>
          <w:sz w:val="20"/>
          <w:szCs w:val="20"/>
          <w:u w:val="none"/>
        </w:rPr>
        <w:t xml:space="preserve"> judicial ou extrajudicial</w:t>
      </w:r>
      <w:bookmarkStart w:id="248" w:name="_DV_C449"/>
      <w:bookmarkEnd w:id="246"/>
      <w:bookmarkEnd w:id="247"/>
      <w:r w:rsidRPr="00260134">
        <w:rPr>
          <w:rStyle w:val="DeltaViewInsertion"/>
          <w:rFonts w:ascii="Tahoma" w:hAnsi="Tahoma" w:cs="Tahoma"/>
          <w:color w:val="auto"/>
          <w:sz w:val="20"/>
          <w:szCs w:val="20"/>
          <w:u w:val="none"/>
        </w:rPr>
        <w:t xml:space="preserve"> recebida pela </w:t>
      </w:r>
      <w:r w:rsidR="00B2043C" w:rsidRPr="00260134">
        <w:rPr>
          <w:rStyle w:val="DeltaViewInsertion"/>
          <w:rFonts w:ascii="Tahoma" w:hAnsi="Tahoma" w:cs="Tahoma"/>
          <w:color w:val="auto"/>
          <w:sz w:val="20"/>
          <w:szCs w:val="20"/>
          <w:u w:val="none"/>
        </w:rPr>
        <w:t xml:space="preserve">Emissora </w:t>
      </w:r>
      <w:r w:rsidRPr="00260134">
        <w:rPr>
          <w:rStyle w:val="DeltaViewInsertion"/>
          <w:rFonts w:ascii="Tahoma" w:hAnsi="Tahoma" w:cs="Tahoma"/>
          <w:color w:val="auto"/>
          <w:sz w:val="20"/>
          <w:szCs w:val="20"/>
          <w:u w:val="none"/>
        </w:rPr>
        <w:t>relativa às Debêntures ou à presente Escritura de Emissão;</w:t>
      </w:r>
      <w:bookmarkEnd w:id="248"/>
    </w:p>
    <w:p w14:paraId="4182BC9B" w14:textId="69038186" w:rsidR="00D74247" w:rsidRPr="00260134" w:rsidRDefault="00D74247"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49" w:name="_DV_C451"/>
      <w:r w:rsidRPr="00260134">
        <w:rPr>
          <w:rStyle w:val="DeltaViewInsertion"/>
          <w:rFonts w:ascii="Tahoma" w:hAnsi="Tahoma" w:cs="Tahoma"/>
          <w:color w:val="auto"/>
          <w:sz w:val="20"/>
          <w:szCs w:val="20"/>
          <w:u w:val="none"/>
        </w:rPr>
        <w:t>no</w:t>
      </w:r>
      <w:bookmarkEnd w:id="249"/>
      <w:r w:rsidRPr="00260134">
        <w:rPr>
          <w:rFonts w:ascii="Tahoma" w:hAnsi="Tahoma" w:cs="Tahoma"/>
          <w:sz w:val="20"/>
          <w:szCs w:val="20"/>
        </w:rPr>
        <w:t xml:space="preserve"> prazo </w:t>
      </w:r>
      <w:bookmarkStart w:id="250" w:name="_DV_C452"/>
      <w:r w:rsidRPr="00260134">
        <w:rPr>
          <w:rStyle w:val="DeltaViewInsertion"/>
          <w:rFonts w:ascii="Tahoma" w:hAnsi="Tahoma" w:cs="Tahoma"/>
          <w:color w:val="auto"/>
          <w:sz w:val="20"/>
          <w:szCs w:val="20"/>
          <w:u w:val="none"/>
        </w:rPr>
        <w:t xml:space="preserve">máximo </w:t>
      </w:r>
      <w:bookmarkEnd w:id="250"/>
      <w:r w:rsidRPr="00260134">
        <w:rPr>
          <w:rFonts w:ascii="Tahoma" w:hAnsi="Tahoma" w:cs="Tahoma"/>
          <w:sz w:val="20"/>
          <w:szCs w:val="20"/>
        </w:rPr>
        <w:t xml:space="preserve">de </w:t>
      </w:r>
      <w:r w:rsidR="00B057F1" w:rsidRPr="00260134">
        <w:rPr>
          <w:rFonts w:ascii="Tahoma" w:hAnsi="Tahoma" w:cs="Tahoma"/>
          <w:sz w:val="20"/>
          <w:szCs w:val="20"/>
        </w:rPr>
        <w:t>2 (dois)</w:t>
      </w:r>
      <w:r w:rsidRPr="00260134">
        <w:rPr>
          <w:rFonts w:ascii="Tahoma" w:hAnsi="Tahoma" w:cs="Tahoma"/>
          <w:sz w:val="20"/>
          <w:szCs w:val="20"/>
        </w:rPr>
        <w:t xml:space="preserve"> Dias Úteis contado da data </w:t>
      </w:r>
      <w:bookmarkStart w:id="251" w:name="_DV_C455"/>
      <w:r w:rsidRPr="00260134">
        <w:rPr>
          <w:rStyle w:val="DeltaViewInsertion"/>
          <w:rFonts w:ascii="Tahoma" w:hAnsi="Tahoma" w:cs="Tahoma"/>
          <w:color w:val="auto"/>
          <w:sz w:val="20"/>
          <w:szCs w:val="20"/>
          <w:u w:val="none"/>
        </w:rPr>
        <w:t>em que a Emissora tomar</w:t>
      </w:r>
      <w:bookmarkEnd w:id="251"/>
      <w:r w:rsidRPr="00260134">
        <w:rPr>
          <w:rFonts w:ascii="Tahoma" w:hAnsi="Tahoma" w:cs="Tahoma"/>
          <w:sz w:val="20"/>
          <w:szCs w:val="20"/>
        </w:rPr>
        <w:t xml:space="preserve"> ciência</w:t>
      </w:r>
      <w:bookmarkStart w:id="252" w:name="_DV_C456"/>
      <w:r w:rsidRPr="00260134">
        <w:rPr>
          <w:rStyle w:val="DeltaViewInsertion"/>
          <w:rFonts w:ascii="Tahoma" w:hAnsi="Tahoma" w:cs="Tahoma"/>
          <w:color w:val="auto"/>
          <w:sz w:val="20"/>
          <w:szCs w:val="20"/>
          <w:u w:val="none"/>
        </w:rPr>
        <w:t xml:space="preserve"> de sua ocorrência</w:t>
      </w:r>
      <w:bookmarkEnd w:id="252"/>
      <w:r w:rsidRPr="00260134">
        <w:rPr>
          <w:rFonts w:ascii="Tahoma" w:hAnsi="Tahoma" w:cs="Tahoma"/>
          <w:sz w:val="20"/>
          <w:szCs w:val="20"/>
        </w:rPr>
        <w:t xml:space="preserve">, informações a respeito </w:t>
      </w:r>
      <w:r w:rsidRPr="00260134">
        <w:rPr>
          <w:rStyle w:val="DeltaViewInsertion"/>
          <w:rFonts w:ascii="Tahoma" w:hAnsi="Tahoma" w:cs="Tahoma"/>
          <w:color w:val="auto"/>
          <w:sz w:val="20"/>
          <w:szCs w:val="20"/>
          <w:u w:val="none"/>
        </w:rPr>
        <w:t>da</w:t>
      </w:r>
      <w:r w:rsidRPr="00260134">
        <w:rPr>
          <w:rFonts w:ascii="Tahoma" w:hAnsi="Tahoma" w:cs="Tahoma"/>
          <w:sz w:val="20"/>
          <w:szCs w:val="20"/>
        </w:rPr>
        <w:t xml:space="preserve"> ocorrência de qualquer Evento de Inadimplemento. O descumprimento </w:t>
      </w:r>
      <w:bookmarkStart w:id="253" w:name="_DV_C460"/>
      <w:r w:rsidRPr="00260134">
        <w:rPr>
          <w:rStyle w:val="DeltaViewInsertion"/>
          <w:rFonts w:ascii="Tahoma" w:hAnsi="Tahoma" w:cs="Tahoma"/>
          <w:color w:val="auto"/>
          <w:sz w:val="20"/>
          <w:szCs w:val="20"/>
          <w:u w:val="none"/>
        </w:rPr>
        <w:t>desse dever</w:t>
      </w:r>
      <w:bookmarkEnd w:id="253"/>
      <w:r w:rsidRPr="00260134">
        <w:rPr>
          <w:rFonts w:ascii="Tahoma" w:hAnsi="Tahoma" w:cs="Tahoma"/>
          <w:sz w:val="20"/>
          <w:szCs w:val="20"/>
        </w:rPr>
        <w:t xml:space="preserve"> pela </w:t>
      </w:r>
      <w:r w:rsidR="00B2043C" w:rsidRPr="00260134">
        <w:rPr>
          <w:rStyle w:val="DeltaViewInsertion"/>
          <w:rFonts w:ascii="Tahoma" w:hAnsi="Tahoma" w:cs="Tahoma"/>
          <w:color w:val="auto"/>
          <w:sz w:val="20"/>
          <w:szCs w:val="20"/>
          <w:u w:val="none"/>
        </w:rPr>
        <w:t>Emissora</w:t>
      </w:r>
      <w:r w:rsidR="00B2043C" w:rsidRPr="00260134">
        <w:rPr>
          <w:rFonts w:ascii="Tahoma" w:hAnsi="Tahoma" w:cs="Tahoma"/>
          <w:sz w:val="20"/>
          <w:szCs w:val="20"/>
        </w:rPr>
        <w:t xml:space="preserve"> </w:t>
      </w:r>
      <w:r w:rsidRPr="00260134">
        <w:rPr>
          <w:rFonts w:ascii="Tahoma" w:hAnsi="Tahoma" w:cs="Tahoma"/>
          <w:sz w:val="20"/>
          <w:szCs w:val="20"/>
        </w:rPr>
        <w:t xml:space="preserve">não impedirá o Agente Fiduciário ou os Debenturistas de, a seu critério, exercer seus poderes, faculdades e pretensões </w:t>
      </w:r>
      <w:bookmarkStart w:id="254" w:name="_DV_C464"/>
      <w:r w:rsidRPr="00260134">
        <w:rPr>
          <w:rStyle w:val="DeltaViewInsertion"/>
          <w:rFonts w:ascii="Tahoma" w:hAnsi="Tahoma" w:cs="Tahoma"/>
          <w:color w:val="auto"/>
          <w:sz w:val="20"/>
          <w:szCs w:val="20"/>
          <w:u w:val="none"/>
        </w:rPr>
        <w:t>previstos na presente</w:t>
      </w:r>
      <w:bookmarkEnd w:id="254"/>
      <w:r w:rsidRPr="00260134">
        <w:rPr>
          <w:rFonts w:ascii="Tahoma" w:hAnsi="Tahoma" w:cs="Tahoma"/>
          <w:sz w:val="20"/>
          <w:szCs w:val="20"/>
        </w:rPr>
        <w:t xml:space="preserve"> Escritura de Emissão, inclusive </w:t>
      </w:r>
      <w:bookmarkStart w:id="255" w:name="_DV_C466"/>
      <w:r w:rsidRPr="00260134">
        <w:rPr>
          <w:rStyle w:val="DeltaViewInsertion"/>
          <w:rFonts w:ascii="Tahoma" w:hAnsi="Tahoma" w:cs="Tahoma"/>
          <w:color w:val="auto"/>
          <w:sz w:val="20"/>
          <w:szCs w:val="20"/>
          <w:u w:val="none"/>
        </w:rPr>
        <w:t xml:space="preserve">o </w:t>
      </w:r>
      <w:bookmarkEnd w:id="255"/>
      <w:r w:rsidRPr="00260134">
        <w:rPr>
          <w:rFonts w:ascii="Tahoma" w:hAnsi="Tahoma" w:cs="Tahoma"/>
          <w:sz w:val="20"/>
          <w:szCs w:val="20"/>
        </w:rPr>
        <w:t xml:space="preserve">de declarar o </w:t>
      </w:r>
      <w:r w:rsidRPr="00260134">
        <w:rPr>
          <w:rStyle w:val="DeltaViewInsertion"/>
          <w:rFonts w:ascii="Tahoma" w:hAnsi="Tahoma" w:cs="Tahoma"/>
          <w:color w:val="auto"/>
          <w:sz w:val="20"/>
          <w:szCs w:val="20"/>
          <w:u w:val="none"/>
        </w:rPr>
        <w:t>vencimento antecipado</w:t>
      </w:r>
      <w:r w:rsidR="00AD5350" w:rsidRPr="00260134">
        <w:rPr>
          <w:rStyle w:val="DeltaViewInsertion"/>
          <w:rFonts w:ascii="Tahoma" w:hAnsi="Tahoma" w:cs="Tahoma"/>
          <w:color w:val="auto"/>
          <w:sz w:val="20"/>
          <w:szCs w:val="20"/>
          <w:u w:val="none"/>
        </w:rPr>
        <w:t>;</w:t>
      </w:r>
    </w:p>
    <w:p w14:paraId="08D6F7A8" w14:textId="233D356C" w:rsidR="00493AB6"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56" w:name="_DV_M200"/>
      <w:bookmarkEnd w:id="256"/>
      <w:r w:rsidRPr="00260134">
        <w:rPr>
          <w:rFonts w:ascii="Tahoma" w:hAnsi="Tahoma" w:cs="Tahoma"/>
          <w:sz w:val="20"/>
          <w:szCs w:val="20"/>
        </w:rPr>
        <w:t xml:space="preserve">confirmar, quando solicitado, ao Agente Fiduciário, no prazo de </w:t>
      </w:r>
      <w:r w:rsidR="00B057F1" w:rsidRPr="00260134">
        <w:rPr>
          <w:rFonts w:ascii="Tahoma" w:hAnsi="Tahoma" w:cs="Tahoma"/>
          <w:sz w:val="20"/>
          <w:szCs w:val="20"/>
        </w:rPr>
        <w:t>15 (quinze)</w:t>
      </w:r>
      <w:r w:rsidRPr="00260134">
        <w:rPr>
          <w:rFonts w:ascii="Tahoma" w:hAnsi="Tahoma" w:cs="Tahoma"/>
          <w:sz w:val="20"/>
          <w:szCs w:val="20"/>
        </w:rPr>
        <w:t xml:space="preserve"> </w:t>
      </w:r>
      <w:r w:rsidR="00C03F2A" w:rsidRPr="00260134">
        <w:rPr>
          <w:rFonts w:ascii="Tahoma" w:hAnsi="Tahoma" w:cs="Tahoma"/>
          <w:sz w:val="20"/>
          <w:szCs w:val="20"/>
        </w:rPr>
        <w:t>Dias Úteis</w:t>
      </w:r>
      <w:r w:rsidRPr="00260134">
        <w:rPr>
          <w:rFonts w:ascii="Tahoma" w:hAnsi="Tahoma" w:cs="Tahoma"/>
          <w:sz w:val="20"/>
          <w:szCs w:val="20"/>
        </w:rPr>
        <w:t xml:space="preserve"> contados da respectiva solicitação, de que está adimplente com suas obrigações, nos termos estabelecidos nesta Escritura de Emissão</w:t>
      </w:r>
      <w:r w:rsidR="00B00523" w:rsidRPr="00260134">
        <w:rPr>
          <w:rFonts w:ascii="Tahoma" w:hAnsi="Tahoma" w:cs="Tahoma"/>
          <w:sz w:val="20"/>
          <w:szCs w:val="20"/>
        </w:rPr>
        <w:t>.</w:t>
      </w:r>
      <w:r w:rsidR="00AD5350" w:rsidRPr="00260134">
        <w:rPr>
          <w:rFonts w:ascii="Tahoma" w:hAnsi="Tahoma" w:cs="Tahoma"/>
          <w:sz w:val="20"/>
          <w:szCs w:val="20"/>
        </w:rPr>
        <w:t xml:space="preserve"> Para fins de clareza, a comunicação tratada neste inciso terá caráter meramente elucidatório</w:t>
      </w:r>
      <w:r w:rsidR="006B0E6B" w:rsidRPr="00260134">
        <w:rPr>
          <w:rFonts w:ascii="Tahoma" w:hAnsi="Tahoma" w:cs="Tahoma"/>
          <w:sz w:val="20"/>
          <w:szCs w:val="20"/>
        </w:rPr>
        <w:t>;</w:t>
      </w:r>
    </w:p>
    <w:p w14:paraId="03CFECB7" w14:textId="249B4C34" w:rsidR="00AB2182"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57" w:name="_DV_M201"/>
      <w:bookmarkEnd w:id="257"/>
      <w:r w:rsidRPr="00260134">
        <w:rPr>
          <w:rFonts w:ascii="Tahoma" w:hAnsi="Tahoma" w:cs="Tahoma"/>
          <w:sz w:val="20"/>
          <w:szCs w:val="20"/>
        </w:rPr>
        <w:t xml:space="preserve">atas de assembleias gerais da Emissora, </w:t>
      </w:r>
      <w:r w:rsidR="00F80EB9" w:rsidRPr="00260134">
        <w:rPr>
          <w:rFonts w:ascii="Tahoma" w:hAnsi="Tahoma" w:cs="Tahoma"/>
          <w:sz w:val="20"/>
          <w:szCs w:val="20"/>
        </w:rPr>
        <w:t>em até 7</w:t>
      </w:r>
      <w:r w:rsidR="00F80EB9" w:rsidRPr="00260134">
        <w:rPr>
          <w:rFonts w:ascii="Tahoma" w:hAnsi="Tahoma" w:cs="Tahoma"/>
          <w:b/>
          <w:sz w:val="20"/>
          <w:szCs w:val="20"/>
        </w:rPr>
        <w:t xml:space="preserve"> </w:t>
      </w:r>
      <w:r w:rsidR="00F80EB9" w:rsidRPr="00260134">
        <w:rPr>
          <w:rFonts w:ascii="Tahoma" w:hAnsi="Tahoma" w:cs="Tahoma"/>
          <w:sz w:val="20"/>
          <w:szCs w:val="20"/>
        </w:rPr>
        <w:t xml:space="preserve">(sete) </w:t>
      </w:r>
      <w:r w:rsidR="00C03F2A" w:rsidRPr="00260134">
        <w:rPr>
          <w:rFonts w:ascii="Tahoma" w:hAnsi="Tahoma" w:cs="Tahoma"/>
          <w:sz w:val="20"/>
          <w:szCs w:val="20"/>
        </w:rPr>
        <w:t>Dias Úteis</w:t>
      </w:r>
      <w:r w:rsidR="00F80EB9" w:rsidRPr="00260134">
        <w:rPr>
          <w:rFonts w:ascii="Tahoma" w:hAnsi="Tahoma" w:cs="Tahoma"/>
          <w:sz w:val="20"/>
          <w:szCs w:val="20"/>
        </w:rPr>
        <w:t xml:space="preserve"> contados de sua realização</w:t>
      </w:r>
      <w:r w:rsidR="003B1F46" w:rsidRPr="00260134">
        <w:rPr>
          <w:rFonts w:ascii="Tahoma" w:hAnsi="Tahoma" w:cs="Tahoma"/>
          <w:sz w:val="20"/>
          <w:szCs w:val="20"/>
        </w:rPr>
        <w:t>,</w:t>
      </w:r>
      <w:r w:rsidR="00F80EB9" w:rsidRPr="00260134">
        <w:rPr>
          <w:rFonts w:ascii="Tahoma" w:hAnsi="Tahoma" w:cs="Tahoma"/>
          <w:sz w:val="20"/>
          <w:szCs w:val="20"/>
        </w:rPr>
        <w:t xml:space="preserve"> </w:t>
      </w:r>
      <w:r w:rsidR="003B1F46" w:rsidRPr="00260134">
        <w:rPr>
          <w:rFonts w:ascii="Tahoma" w:hAnsi="Tahoma" w:cs="Tahoma"/>
          <w:sz w:val="20"/>
          <w:szCs w:val="20"/>
        </w:rPr>
        <w:t xml:space="preserve">avisos aos Debenturistas </w:t>
      </w:r>
      <w:r w:rsidRPr="00260134">
        <w:rPr>
          <w:rFonts w:ascii="Tahoma" w:hAnsi="Tahoma" w:cs="Tahoma"/>
          <w:sz w:val="20"/>
          <w:szCs w:val="20"/>
        </w:rPr>
        <w:t>que, de alguma forma, envolva</w:t>
      </w:r>
      <w:r w:rsidR="000A33FF" w:rsidRPr="00260134">
        <w:rPr>
          <w:rFonts w:ascii="Tahoma" w:hAnsi="Tahoma" w:cs="Tahoma"/>
          <w:sz w:val="20"/>
          <w:szCs w:val="20"/>
        </w:rPr>
        <w:t xml:space="preserve">m interesse dos Debenturistas, </w:t>
      </w:r>
      <w:r w:rsidRPr="00260134">
        <w:rPr>
          <w:rFonts w:ascii="Tahoma" w:hAnsi="Tahoma" w:cs="Tahoma"/>
          <w:sz w:val="20"/>
          <w:szCs w:val="20"/>
        </w:rPr>
        <w:t xml:space="preserve">no terceiro </w:t>
      </w:r>
      <w:r w:rsidR="00C03F2A" w:rsidRPr="00260134">
        <w:rPr>
          <w:rFonts w:ascii="Tahoma" w:hAnsi="Tahoma" w:cs="Tahoma"/>
          <w:sz w:val="20"/>
          <w:szCs w:val="20"/>
        </w:rPr>
        <w:t>Dia Útil</w:t>
      </w:r>
      <w:r w:rsidRPr="00260134">
        <w:rPr>
          <w:rFonts w:ascii="Tahoma" w:hAnsi="Tahoma" w:cs="Tahoma"/>
          <w:sz w:val="20"/>
          <w:szCs w:val="20"/>
        </w:rPr>
        <w:t xml:space="preserve"> após sua publicação ou, se não forem publicados, da data em que forem realizados;</w:t>
      </w:r>
    </w:p>
    <w:p w14:paraId="00961AC9" w14:textId="77777777"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58" w:name="_DV_M202"/>
      <w:bookmarkEnd w:id="258"/>
      <w:r w:rsidRPr="00A35BA7">
        <w:rPr>
          <w:rFonts w:ascii="Tahoma" w:hAnsi="Tahoma" w:cs="Tahoma"/>
          <w:sz w:val="20"/>
          <w:szCs w:val="20"/>
        </w:rPr>
        <w:t>disponibilizar aos seus acionistas e aos Debenturistas as demonstrações financeiras</w:t>
      </w:r>
      <w:r w:rsidR="005C6050" w:rsidRPr="00A35BA7">
        <w:rPr>
          <w:rFonts w:ascii="Tahoma" w:hAnsi="Tahoma" w:cs="Tahoma"/>
          <w:sz w:val="20"/>
          <w:szCs w:val="20"/>
        </w:rPr>
        <w:t xml:space="preserve"> consolidadas</w:t>
      </w:r>
      <w:r w:rsidRPr="00A35BA7">
        <w:rPr>
          <w:rFonts w:ascii="Tahoma" w:hAnsi="Tahoma" w:cs="Tahoma"/>
          <w:sz w:val="20"/>
          <w:szCs w:val="20"/>
        </w:rPr>
        <w:t xml:space="preserve"> elaboradas e aprovadas, </w:t>
      </w:r>
      <w:r w:rsidR="00E225D4" w:rsidRPr="00A35BA7">
        <w:rPr>
          <w:rFonts w:ascii="Tahoma" w:hAnsi="Tahoma" w:cs="Tahoma"/>
          <w:sz w:val="20"/>
          <w:szCs w:val="20"/>
        </w:rPr>
        <w:t xml:space="preserve">em conformidade com a </w:t>
      </w:r>
      <w:r w:rsidRPr="00A35BA7">
        <w:rPr>
          <w:rFonts w:ascii="Tahoma" w:hAnsi="Tahoma" w:cs="Tahoma"/>
          <w:sz w:val="20"/>
          <w:szCs w:val="20"/>
        </w:rPr>
        <w:t>Lei das Sociedades por Ações</w:t>
      </w:r>
      <w:r w:rsidR="00E225D4" w:rsidRPr="00A35BA7">
        <w:rPr>
          <w:rFonts w:ascii="Tahoma" w:hAnsi="Tahoma" w:cs="Tahoma"/>
          <w:sz w:val="20"/>
          <w:szCs w:val="20"/>
        </w:rPr>
        <w:t xml:space="preserve"> e com as regras emitidas pela CVM;</w:t>
      </w:r>
    </w:p>
    <w:p w14:paraId="7F686A84" w14:textId="77777777" w:rsidR="00493AB6" w:rsidRPr="00A35BA7" w:rsidRDefault="00AD5350"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59" w:name="_DV_M203"/>
      <w:bookmarkEnd w:id="259"/>
      <w:r w:rsidRPr="00A35BA7">
        <w:rPr>
          <w:rFonts w:ascii="Tahoma" w:hAnsi="Tahoma" w:cs="Tahoma"/>
          <w:sz w:val="20"/>
          <w:szCs w:val="20"/>
        </w:rPr>
        <w:t xml:space="preserve">estruturar e manter em adequado funcionamento um departamento para </w:t>
      </w:r>
      <w:r w:rsidR="00493AB6" w:rsidRPr="00A35BA7">
        <w:rPr>
          <w:rFonts w:ascii="Tahoma" w:hAnsi="Tahoma" w:cs="Tahoma"/>
          <w:sz w:val="20"/>
          <w:szCs w:val="20"/>
        </w:rPr>
        <w:t>atender de forma eficiente às solicitações dos Debenturistas</w:t>
      </w:r>
      <w:r w:rsidRPr="00A35BA7">
        <w:rPr>
          <w:rFonts w:ascii="Tahoma" w:hAnsi="Tahoma" w:cs="Tahoma"/>
          <w:sz w:val="20"/>
          <w:szCs w:val="20"/>
        </w:rPr>
        <w:t xml:space="preserve">, podendo utilizar para esse fim a </w:t>
      </w:r>
      <w:r w:rsidRPr="00A35BA7">
        <w:rPr>
          <w:rFonts w:ascii="Tahoma" w:hAnsi="Tahoma" w:cs="Tahoma"/>
          <w:sz w:val="20"/>
          <w:szCs w:val="20"/>
        </w:rPr>
        <w:lastRenderedPageBreak/>
        <w:t>estrutura e órgãos destinados ao atendimento de seus acionistas</w:t>
      </w:r>
      <w:r w:rsidR="00595FFF" w:rsidRPr="00A35BA7">
        <w:rPr>
          <w:rFonts w:ascii="Tahoma" w:hAnsi="Tahoma" w:cs="Tahoma"/>
          <w:sz w:val="20"/>
          <w:szCs w:val="20"/>
        </w:rPr>
        <w:t xml:space="preserve"> ou contratar instituições financeiras autorizadas para a prestação desse serviço</w:t>
      </w:r>
      <w:r w:rsidR="00493AB6" w:rsidRPr="00A35BA7">
        <w:rPr>
          <w:rFonts w:ascii="Tahoma" w:hAnsi="Tahoma" w:cs="Tahoma"/>
          <w:sz w:val="20"/>
          <w:szCs w:val="20"/>
        </w:rPr>
        <w:t>;</w:t>
      </w:r>
    </w:p>
    <w:p w14:paraId="09B07955" w14:textId="77777777" w:rsidR="00493AB6" w:rsidRPr="00A35BA7" w:rsidRDefault="00493AB6" w:rsidP="00956FB3">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60" w:name="_DV_M204"/>
      <w:bookmarkEnd w:id="260"/>
      <w:r w:rsidRPr="00A35BA7">
        <w:rPr>
          <w:rFonts w:ascii="Tahoma" w:hAnsi="Tahoma" w:cs="Tahoma"/>
          <w:sz w:val="20"/>
          <w:szCs w:val="20"/>
        </w:rPr>
        <w:t xml:space="preserve">convocar, nos termos da </w:t>
      </w:r>
      <w:r w:rsidR="00A63869" w:rsidRPr="00A35BA7">
        <w:rPr>
          <w:rFonts w:ascii="Tahoma" w:hAnsi="Tahoma" w:cs="Tahoma"/>
          <w:sz w:val="20"/>
          <w:szCs w:val="20"/>
        </w:rPr>
        <w:fldChar w:fldCharType="begin"/>
      </w:r>
      <w:r w:rsidR="00A63869" w:rsidRPr="00A35BA7">
        <w:rPr>
          <w:rFonts w:ascii="Tahoma" w:hAnsi="Tahoma" w:cs="Tahoma"/>
          <w:sz w:val="20"/>
          <w:szCs w:val="20"/>
        </w:rPr>
        <w:instrText xml:space="preserve"> REF _Ref445284063 \r \h </w:instrText>
      </w:r>
      <w:r w:rsidR="004167BD" w:rsidRPr="00A35BA7">
        <w:rPr>
          <w:rFonts w:ascii="Tahoma" w:hAnsi="Tahoma" w:cs="Tahoma"/>
          <w:sz w:val="20"/>
          <w:szCs w:val="20"/>
        </w:rPr>
        <w:instrText xml:space="preserve"> \* MERGEFORMAT </w:instrText>
      </w:r>
      <w:r w:rsidR="00A63869" w:rsidRPr="00A35BA7">
        <w:rPr>
          <w:rFonts w:ascii="Tahoma" w:hAnsi="Tahoma" w:cs="Tahoma"/>
          <w:sz w:val="20"/>
          <w:szCs w:val="20"/>
        </w:rPr>
      </w:r>
      <w:r w:rsidR="00A63869" w:rsidRPr="00A35BA7">
        <w:rPr>
          <w:rFonts w:ascii="Tahoma" w:hAnsi="Tahoma" w:cs="Tahoma"/>
          <w:sz w:val="20"/>
          <w:szCs w:val="20"/>
        </w:rPr>
        <w:fldChar w:fldCharType="separate"/>
      </w:r>
      <w:r w:rsidR="00FA6B8D">
        <w:rPr>
          <w:rFonts w:ascii="Tahoma" w:hAnsi="Tahoma" w:cs="Tahoma"/>
          <w:sz w:val="20"/>
          <w:szCs w:val="20"/>
        </w:rPr>
        <w:t>Cláusula IX</w:t>
      </w:r>
      <w:r w:rsidR="00A63869" w:rsidRPr="00A35BA7">
        <w:rPr>
          <w:rFonts w:ascii="Tahoma" w:hAnsi="Tahoma" w:cs="Tahoma"/>
          <w:sz w:val="20"/>
          <w:szCs w:val="20"/>
        </w:rPr>
        <w:fldChar w:fldCharType="end"/>
      </w:r>
      <w:r w:rsidRPr="00A35BA7">
        <w:rPr>
          <w:rFonts w:ascii="Tahoma" w:hAnsi="Tahoma" w:cs="Tahoma"/>
          <w:sz w:val="20"/>
          <w:szCs w:val="20"/>
        </w:rPr>
        <w:t xml:space="preserve"> abaixo, Assembleia Geral de Debenturistas para deliberar sobre qualquer matéria que, direta ou indiretamente, se relacione com a presente Emissão, caso o Agente Fiduciário</w:t>
      </w:r>
      <w:r w:rsidR="00162049" w:rsidRPr="00A35BA7">
        <w:rPr>
          <w:rFonts w:ascii="Tahoma" w:hAnsi="Tahoma" w:cs="Tahoma"/>
          <w:sz w:val="20"/>
          <w:szCs w:val="20"/>
        </w:rPr>
        <w:t xml:space="preserve"> deva fazer, nos termos da presente Escritura, mas</w:t>
      </w:r>
      <w:r w:rsidRPr="00A35BA7">
        <w:rPr>
          <w:rFonts w:ascii="Tahoma" w:hAnsi="Tahoma" w:cs="Tahoma"/>
          <w:sz w:val="20"/>
          <w:szCs w:val="20"/>
        </w:rPr>
        <w:t xml:space="preserve"> não o faça;</w:t>
      </w:r>
    </w:p>
    <w:p w14:paraId="64AE534F" w14:textId="1D945799" w:rsidR="00493AB6" w:rsidRPr="00260134" w:rsidRDefault="00493AB6" w:rsidP="00C913FB">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61" w:name="_DV_M205"/>
      <w:bookmarkEnd w:id="261"/>
      <w:r w:rsidRPr="00A35BA7">
        <w:rPr>
          <w:rFonts w:ascii="Tahoma" w:hAnsi="Tahoma" w:cs="Tahoma"/>
          <w:sz w:val="20"/>
          <w:szCs w:val="20"/>
        </w:rPr>
        <w:t>informar o Agente Fiduciá</w:t>
      </w:r>
      <w:r w:rsidRPr="00260134">
        <w:rPr>
          <w:rFonts w:ascii="Tahoma" w:hAnsi="Tahoma" w:cs="Tahoma"/>
          <w:sz w:val="20"/>
          <w:szCs w:val="20"/>
        </w:rPr>
        <w:t>rio</w:t>
      </w:r>
      <w:r w:rsidR="007235BF" w:rsidRPr="00260134">
        <w:rPr>
          <w:rFonts w:ascii="Tahoma" w:hAnsi="Tahoma" w:cs="Tahoma"/>
          <w:sz w:val="20"/>
          <w:szCs w:val="20"/>
        </w:rPr>
        <w:t xml:space="preserve"> em até</w:t>
      </w:r>
      <w:r w:rsidR="005137FB" w:rsidRPr="00260134">
        <w:rPr>
          <w:rFonts w:ascii="Tahoma" w:hAnsi="Tahoma" w:cs="Tahoma"/>
          <w:sz w:val="20"/>
          <w:szCs w:val="20"/>
        </w:rPr>
        <w:t xml:space="preserve"> </w:t>
      </w:r>
      <w:r w:rsidR="00B057F1" w:rsidRPr="00260134">
        <w:rPr>
          <w:rFonts w:ascii="Tahoma" w:hAnsi="Tahoma" w:cs="Tahoma"/>
          <w:sz w:val="20"/>
          <w:szCs w:val="20"/>
        </w:rPr>
        <w:t>3</w:t>
      </w:r>
      <w:r w:rsidR="00B057F1" w:rsidRPr="00260134">
        <w:rPr>
          <w:rFonts w:ascii="Tahoma" w:hAnsi="Tahoma" w:cs="Tahoma"/>
          <w:b/>
          <w:sz w:val="20"/>
          <w:szCs w:val="20"/>
        </w:rPr>
        <w:t xml:space="preserve"> </w:t>
      </w:r>
      <w:r w:rsidR="00B057F1" w:rsidRPr="00260134">
        <w:rPr>
          <w:rFonts w:ascii="Tahoma" w:hAnsi="Tahoma" w:cs="Tahoma"/>
          <w:sz w:val="20"/>
          <w:szCs w:val="20"/>
        </w:rPr>
        <w:t>(três)</w:t>
      </w:r>
      <w:r w:rsidR="007235BF" w:rsidRPr="00260134">
        <w:rPr>
          <w:rFonts w:ascii="Tahoma" w:hAnsi="Tahoma" w:cs="Tahoma"/>
          <w:sz w:val="20"/>
          <w:szCs w:val="20"/>
        </w:rPr>
        <w:t xml:space="preserve"> </w:t>
      </w:r>
      <w:r w:rsidR="00921C3C" w:rsidRPr="00260134">
        <w:rPr>
          <w:rFonts w:ascii="Tahoma" w:hAnsi="Tahoma" w:cs="Tahoma"/>
          <w:sz w:val="20"/>
          <w:szCs w:val="20"/>
        </w:rPr>
        <w:t>Dias Úteis</w:t>
      </w:r>
      <w:r w:rsidR="002A0226" w:rsidRPr="00260134">
        <w:rPr>
          <w:rFonts w:ascii="Tahoma" w:hAnsi="Tahoma" w:cs="Tahoma"/>
          <w:sz w:val="20"/>
          <w:szCs w:val="20"/>
        </w:rPr>
        <w:t xml:space="preserve"> </w:t>
      </w:r>
      <w:r w:rsidRPr="00260134">
        <w:rPr>
          <w:rFonts w:ascii="Tahoma" w:hAnsi="Tahoma" w:cs="Tahoma"/>
          <w:sz w:val="20"/>
          <w:szCs w:val="20"/>
        </w:rPr>
        <w:t>sobre a ocorrência de q</w:t>
      </w:r>
      <w:r w:rsidR="00FC3470" w:rsidRPr="00260134">
        <w:rPr>
          <w:rFonts w:ascii="Tahoma" w:hAnsi="Tahoma" w:cs="Tahoma"/>
          <w:sz w:val="20"/>
          <w:szCs w:val="20"/>
        </w:rPr>
        <w:t>ualquer evento previsto no item </w:t>
      </w:r>
      <w:r w:rsidR="00FC3470" w:rsidRPr="00260134">
        <w:rPr>
          <w:rFonts w:ascii="Tahoma" w:hAnsi="Tahoma" w:cs="Tahoma"/>
          <w:sz w:val="20"/>
          <w:szCs w:val="20"/>
        </w:rPr>
        <w:fldChar w:fldCharType="begin"/>
      </w:r>
      <w:r w:rsidR="00FC3470" w:rsidRPr="00260134">
        <w:rPr>
          <w:rFonts w:ascii="Tahoma" w:hAnsi="Tahoma" w:cs="Tahoma"/>
          <w:sz w:val="20"/>
          <w:szCs w:val="20"/>
        </w:rPr>
        <w:instrText xml:space="preserve"> REF _Ref445233678 \r \h </w:instrText>
      </w:r>
      <w:r w:rsidR="00637730" w:rsidRPr="00260134">
        <w:rPr>
          <w:rFonts w:ascii="Tahoma" w:hAnsi="Tahoma" w:cs="Tahoma"/>
          <w:sz w:val="20"/>
          <w:szCs w:val="20"/>
        </w:rPr>
        <w:instrText xml:space="preserve"> \* MERGEFORMAT </w:instrText>
      </w:r>
      <w:r w:rsidR="00FC3470" w:rsidRPr="00260134">
        <w:rPr>
          <w:rFonts w:ascii="Tahoma" w:hAnsi="Tahoma" w:cs="Tahoma"/>
          <w:sz w:val="20"/>
          <w:szCs w:val="20"/>
        </w:rPr>
      </w:r>
      <w:r w:rsidR="00FC3470" w:rsidRPr="00260134">
        <w:rPr>
          <w:rFonts w:ascii="Tahoma" w:hAnsi="Tahoma" w:cs="Tahoma"/>
          <w:sz w:val="20"/>
          <w:szCs w:val="20"/>
        </w:rPr>
        <w:fldChar w:fldCharType="separate"/>
      </w:r>
      <w:r w:rsidR="00FA6B8D" w:rsidRPr="00260134">
        <w:rPr>
          <w:rFonts w:ascii="Tahoma" w:hAnsi="Tahoma" w:cs="Tahoma"/>
          <w:sz w:val="20"/>
          <w:szCs w:val="20"/>
        </w:rPr>
        <w:t>5.14</w:t>
      </w:r>
      <w:r w:rsidR="00FC3470" w:rsidRPr="00260134">
        <w:rPr>
          <w:rFonts w:ascii="Tahoma" w:hAnsi="Tahoma" w:cs="Tahoma"/>
          <w:sz w:val="20"/>
          <w:szCs w:val="20"/>
        </w:rPr>
        <w:fldChar w:fldCharType="end"/>
      </w:r>
      <w:r w:rsidRPr="00260134">
        <w:rPr>
          <w:rFonts w:ascii="Tahoma" w:hAnsi="Tahoma" w:cs="Tahoma"/>
          <w:sz w:val="20"/>
          <w:szCs w:val="20"/>
        </w:rPr>
        <w:t xml:space="preserve"> desta Escritura de Emissão;</w:t>
      </w:r>
    </w:p>
    <w:p w14:paraId="4BE96916" w14:textId="6D67D31F" w:rsidR="00493AB6"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62" w:name="_DV_M206"/>
      <w:bookmarkStart w:id="263" w:name="_DV_M207"/>
      <w:bookmarkStart w:id="264" w:name="_Ref445235654"/>
      <w:bookmarkEnd w:id="262"/>
      <w:bookmarkEnd w:id="263"/>
      <w:r w:rsidRPr="00260134">
        <w:rPr>
          <w:rFonts w:ascii="Tahoma" w:hAnsi="Tahoma" w:cs="Tahoma"/>
          <w:sz w:val="20"/>
          <w:szCs w:val="20"/>
        </w:rPr>
        <w:t>não realizar operações fora do seu objeto social, observadas as disposições estatutárias, legais e regulamentares em vigor;</w:t>
      </w:r>
      <w:bookmarkEnd w:id="264"/>
    </w:p>
    <w:p w14:paraId="1AE02D14" w14:textId="6934EAA0" w:rsidR="00493AB6"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65" w:name="_DV_M208"/>
      <w:bookmarkEnd w:id="265"/>
      <w:r w:rsidRPr="00260134">
        <w:rPr>
          <w:rFonts w:ascii="Tahoma" w:hAnsi="Tahoma" w:cs="Tahoma"/>
          <w:sz w:val="20"/>
          <w:szCs w:val="20"/>
        </w:rPr>
        <w:t xml:space="preserve">notificar </w:t>
      </w:r>
      <w:r w:rsidR="00E4524E" w:rsidRPr="00260134">
        <w:rPr>
          <w:rFonts w:ascii="Tahoma" w:hAnsi="Tahoma" w:cs="Tahoma"/>
          <w:sz w:val="20"/>
          <w:szCs w:val="20"/>
        </w:rPr>
        <w:t>em até 3</w:t>
      </w:r>
      <w:r w:rsidR="00E4524E" w:rsidRPr="00260134">
        <w:rPr>
          <w:rFonts w:ascii="Tahoma" w:hAnsi="Tahoma" w:cs="Tahoma"/>
          <w:b/>
          <w:sz w:val="20"/>
          <w:szCs w:val="20"/>
        </w:rPr>
        <w:t xml:space="preserve"> </w:t>
      </w:r>
      <w:r w:rsidR="00E4524E" w:rsidRPr="00260134">
        <w:rPr>
          <w:rFonts w:ascii="Tahoma" w:hAnsi="Tahoma" w:cs="Tahoma"/>
          <w:sz w:val="20"/>
          <w:szCs w:val="20"/>
        </w:rPr>
        <w:t xml:space="preserve">(três) </w:t>
      </w:r>
      <w:r w:rsidR="002A0226" w:rsidRPr="00260134">
        <w:rPr>
          <w:rFonts w:ascii="Tahoma" w:hAnsi="Tahoma" w:cs="Tahoma"/>
          <w:sz w:val="20"/>
          <w:szCs w:val="20"/>
        </w:rPr>
        <w:t xml:space="preserve">Dias Úteis </w:t>
      </w:r>
      <w:r w:rsidRPr="00260134">
        <w:rPr>
          <w:rFonts w:ascii="Tahoma" w:hAnsi="Tahoma" w:cs="Tahoma"/>
          <w:sz w:val="20"/>
          <w:szCs w:val="20"/>
        </w:rPr>
        <w:t>o Agente Fiduciário sobre qualquer alteração nas condições financeiras, econômicas, comerciais, operacionais, regulatórias ou societárias ou nos negócios da Emissora, bem como quaisquer eventos ou situações que</w:t>
      </w:r>
      <w:r w:rsidR="00FC3470" w:rsidRPr="00260134">
        <w:rPr>
          <w:rFonts w:ascii="Tahoma" w:hAnsi="Tahoma" w:cs="Tahoma"/>
          <w:sz w:val="20"/>
          <w:szCs w:val="20"/>
        </w:rPr>
        <w:t>:</w:t>
      </w:r>
      <w:r w:rsidRPr="00260134">
        <w:rPr>
          <w:rFonts w:ascii="Tahoma" w:hAnsi="Tahoma" w:cs="Tahoma"/>
          <w:sz w:val="20"/>
          <w:szCs w:val="20"/>
        </w:rPr>
        <w:t xml:space="preserve"> </w:t>
      </w:r>
      <w:r w:rsidRPr="00260134">
        <w:rPr>
          <w:rFonts w:ascii="Tahoma" w:hAnsi="Tahoma" w:cs="Tahoma"/>
          <w:b/>
          <w:sz w:val="20"/>
          <w:szCs w:val="20"/>
        </w:rPr>
        <w:t>(</w:t>
      </w:r>
      <w:r w:rsidR="00C913FB" w:rsidRPr="00260134">
        <w:rPr>
          <w:rFonts w:ascii="Tahoma" w:hAnsi="Tahoma" w:cs="Tahoma"/>
          <w:b/>
          <w:sz w:val="20"/>
          <w:szCs w:val="20"/>
        </w:rPr>
        <w:t>a</w:t>
      </w:r>
      <w:r w:rsidRPr="00260134">
        <w:rPr>
          <w:rFonts w:ascii="Tahoma" w:hAnsi="Tahoma" w:cs="Tahoma"/>
          <w:b/>
          <w:sz w:val="20"/>
          <w:szCs w:val="20"/>
        </w:rPr>
        <w:t>)</w:t>
      </w:r>
      <w:r w:rsidRPr="00260134">
        <w:rPr>
          <w:rFonts w:ascii="Tahoma" w:hAnsi="Tahoma" w:cs="Tahoma"/>
          <w:sz w:val="20"/>
          <w:szCs w:val="20"/>
        </w:rPr>
        <w:t xml:space="preserve"> possam afetar negativamente, impossibilitar ou dificultar de forma justificada o cumprimento, pela Emissora, de suas obrigações decorrentes desta Escritura de Emissão e das Debêntures</w:t>
      </w:r>
      <w:r w:rsidR="00FC3470" w:rsidRPr="00260134">
        <w:rPr>
          <w:rFonts w:ascii="Tahoma" w:hAnsi="Tahoma" w:cs="Tahoma"/>
          <w:sz w:val="20"/>
          <w:szCs w:val="20"/>
        </w:rPr>
        <w:t>;</w:t>
      </w:r>
      <w:r w:rsidRPr="00260134">
        <w:rPr>
          <w:rFonts w:ascii="Tahoma" w:hAnsi="Tahoma" w:cs="Tahoma"/>
          <w:sz w:val="20"/>
          <w:szCs w:val="20"/>
        </w:rPr>
        <w:t xml:space="preserve"> ou </w:t>
      </w:r>
      <w:r w:rsidRPr="00260134">
        <w:rPr>
          <w:rFonts w:ascii="Tahoma" w:hAnsi="Tahoma" w:cs="Tahoma"/>
          <w:b/>
          <w:sz w:val="20"/>
          <w:szCs w:val="20"/>
        </w:rPr>
        <w:t>(</w:t>
      </w:r>
      <w:r w:rsidR="00C913FB" w:rsidRPr="00260134">
        <w:rPr>
          <w:rFonts w:ascii="Tahoma" w:hAnsi="Tahoma" w:cs="Tahoma"/>
          <w:b/>
          <w:sz w:val="20"/>
          <w:szCs w:val="20"/>
        </w:rPr>
        <w:t>b</w:t>
      </w:r>
      <w:r w:rsidRPr="00260134">
        <w:rPr>
          <w:rFonts w:ascii="Tahoma" w:hAnsi="Tahoma" w:cs="Tahoma"/>
          <w:b/>
          <w:sz w:val="20"/>
          <w:szCs w:val="20"/>
        </w:rPr>
        <w:t>)</w:t>
      </w:r>
      <w:r w:rsidRPr="00260134">
        <w:rPr>
          <w:rFonts w:ascii="Tahoma" w:hAnsi="Tahoma" w:cs="Tahoma"/>
          <w:sz w:val="20"/>
          <w:szCs w:val="20"/>
        </w:rPr>
        <w:t xml:space="preserve"> faça</w:t>
      </w:r>
      <w:r w:rsidR="00535335" w:rsidRPr="00260134">
        <w:rPr>
          <w:rFonts w:ascii="Tahoma" w:hAnsi="Tahoma" w:cs="Tahoma"/>
          <w:sz w:val="20"/>
          <w:szCs w:val="20"/>
        </w:rPr>
        <w:t>m</w:t>
      </w:r>
      <w:r w:rsidRPr="00260134">
        <w:rPr>
          <w:rFonts w:ascii="Tahoma" w:hAnsi="Tahoma" w:cs="Tahoma"/>
          <w:sz w:val="20"/>
          <w:szCs w:val="20"/>
        </w:rPr>
        <w:t xml:space="preserve"> com que as demonstrações financeiras </w:t>
      </w:r>
      <w:r w:rsidR="00535335" w:rsidRPr="00260134">
        <w:rPr>
          <w:rFonts w:ascii="Tahoma" w:hAnsi="Tahoma" w:cs="Tahoma"/>
          <w:sz w:val="20"/>
          <w:szCs w:val="20"/>
        </w:rPr>
        <w:t>disponibilizadas</w:t>
      </w:r>
      <w:r w:rsidRPr="00260134">
        <w:rPr>
          <w:rFonts w:ascii="Tahoma" w:hAnsi="Tahoma" w:cs="Tahoma"/>
          <w:sz w:val="20"/>
          <w:szCs w:val="20"/>
        </w:rPr>
        <w:t xml:space="preserve"> não mais reflitam a real condição financeira da Emissora;</w:t>
      </w:r>
    </w:p>
    <w:p w14:paraId="72D8A5F1" w14:textId="77777777"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66" w:name="_DV_M209"/>
      <w:bookmarkStart w:id="267" w:name="_DV_M210"/>
      <w:bookmarkEnd w:id="266"/>
      <w:bookmarkEnd w:id="267"/>
      <w:r w:rsidRPr="00260134">
        <w:rPr>
          <w:rFonts w:ascii="Tahoma" w:hAnsi="Tahoma" w:cs="Tahoma"/>
          <w:sz w:val="20"/>
          <w:szCs w:val="20"/>
        </w:rPr>
        <w:t>não praticar qualquer ato em desacordo com o</w:t>
      </w:r>
      <w:r w:rsidRPr="00A35BA7">
        <w:rPr>
          <w:rFonts w:ascii="Tahoma" w:hAnsi="Tahoma" w:cs="Tahoma"/>
          <w:sz w:val="20"/>
          <w:szCs w:val="20"/>
        </w:rPr>
        <w:t xml:space="preserve"> estatuto social e com esta Escritura de Emissão, em especial os que possam, direta ou indiretamente, comprometer o pontual e integral cumprimento das obrigações principais e acessórias assumidas perante os Debenturistas; </w:t>
      </w:r>
    </w:p>
    <w:p w14:paraId="7E7EFC56" w14:textId="53F7E349"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68" w:name="_DV_M211"/>
      <w:bookmarkEnd w:id="268"/>
      <w:r w:rsidRPr="00A35BA7">
        <w:rPr>
          <w:rFonts w:ascii="Tahoma" w:hAnsi="Tahoma" w:cs="Tahoma"/>
          <w:sz w:val="20"/>
          <w:szCs w:val="20"/>
        </w:rPr>
        <w:t>cumprir todas as obrigações principais e acessórias assumidas nos termos desta Escritura de Emissão, inclusive no que tange à destinação dos recursos captados por meio da Emissão;</w:t>
      </w:r>
      <w:r w:rsidR="00E271AA">
        <w:rPr>
          <w:rFonts w:ascii="Tahoma" w:hAnsi="Tahoma" w:cs="Tahoma"/>
          <w:sz w:val="20"/>
          <w:szCs w:val="20"/>
        </w:rPr>
        <w:t xml:space="preserve"> </w:t>
      </w:r>
    </w:p>
    <w:p w14:paraId="62E5A3EA" w14:textId="77777777"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69" w:name="_DV_M212"/>
      <w:bookmarkEnd w:id="269"/>
      <w:r w:rsidRPr="00A35BA7">
        <w:rPr>
          <w:rFonts w:ascii="Tahoma" w:hAnsi="Tahoma" w:cs="Tahoma"/>
          <w:sz w:val="20"/>
          <w:szCs w:val="20"/>
        </w:rPr>
        <w:t xml:space="preserve">manter contratado durante o prazo de vigência das Debêntures, às suas expensas, o Banco </w:t>
      </w:r>
      <w:r w:rsidR="0083589A" w:rsidRPr="00A35BA7">
        <w:rPr>
          <w:rFonts w:ascii="Tahoma" w:hAnsi="Tahoma" w:cs="Tahoma"/>
          <w:sz w:val="20"/>
          <w:szCs w:val="20"/>
        </w:rPr>
        <w:t>Liquidante</w:t>
      </w:r>
      <w:r w:rsidRPr="00A35BA7">
        <w:rPr>
          <w:rFonts w:ascii="Tahoma" w:hAnsi="Tahoma" w:cs="Tahoma"/>
          <w:sz w:val="20"/>
          <w:szCs w:val="20"/>
        </w:rPr>
        <w:t>, o Escriturador, o Agente Fiduciário e o sistema de negociação no mercado secundário;</w:t>
      </w:r>
    </w:p>
    <w:p w14:paraId="68F1C597" w14:textId="6A95666D"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70" w:name="_DV_M213"/>
      <w:bookmarkStart w:id="271" w:name="_Ref445235435"/>
      <w:bookmarkEnd w:id="270"/>
      <w:r w:rsidRPr="00A35BA7">
        <w:rPr>
          <w:rFonts w:ascii="Tahoma" w:hAnsi="Tahoma" w:cs="Tahoma"/>
          <w:sz w:val="20"/>
          <w:szCs w:val="20"/>
        </w:rPr>
        <w:t>efetuar recolhimento de quaisquer tributos ou contribuições que incidam ou venham a incidir sobre a Emissão e que sejam de responsabilidade da Emissora;</w:t>
      </w:r>
      <w:bookmarkEnd w:id="271"/>
    </w:p>
    <w:p w14:paraId="1F53A4D3" w14:textId="5A410E7D"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72" w:name="_DV_M214"/>
      <w:bookmarkStart w:id="273" w:name="_Ref445305448"/>
      <w:bookmarkEnd w:id="272"/>
      <w:r w:rsidRPr="00A35BA7">
        <w:rPr>
          <w:rFonts w:ascii="Tahoma" w:hAnsi="Tahoma" w:cs="Tahoma"/>
          <w:sz w:val="20"/>
          <w:szCs w:val="20"/>
        </w:rPr>
        <w:t>efetuar o pagamento de todas as despesas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bookmarkEnd w:id="273"/>
    </w:p>
    <w:p w14:paraId="43596EB0" w14:textId="77777777"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74" w:name="_DV_M215"/>
      <w:bookmarkEnd w:id="274"/>
      <w:r w:rsidRPr="00A35BA7">
        <w:rPr>
          <w:rFonts w:ascii="Tahoma" w:hAnsi="Tahoma" w:cs="Tahoma"/>
          <w:sz w:val="20"/>
          <w:szCs w:val="20"/>
        </w:rPr>
        <w:lastRenderedPageBreak/>
        <w:t>manter sempre válidas e em vigor as licenças e autorizações relevantes para a boa condução dos negócios da Emissora</w:t>
      </w:r>
      <w:r w:rsidR="00595FFF" w:rsidRPr="00A35BA7">
        <w:rPr>
          <w:rFonts w:ascii="Tahoma" w:hAnsi="Tahoma" w:cs="Tahoma"/>
          <w:sz w:val="20"/>
          <w:szCs w:val="20"/>
        </w:rPr>
        <w:t>, exceto no que se referir a licenças cuja perda, revogação ou cancelamento não resulte em impacto adverso relevante para suas atividades ou situação financeira</w:t>
      </w:r>
      <w:r w:rsidRPr="00A35BA7">
        <w:rPr>
          <w:rFonts w:ascii="Tahoma" w:hAnsi="Tahoma" w:cs="Tahoma"/>
          <w:sz w:val="20"/>
          <w:szCs w:val="20"/>
        </w:rPr>
        <w:t>;</w:t>
      </w:r>
    </w:p>
    <w:p w14:paraId="4187B6E9" w14:textId="77777777"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75" w:name="_DV_M216"/>
      <w:bookmarkEnd w:id="275"/>
      <w:r w:rsidRPr="00A35BA7">
        <w:rPr>
          <w:rFonts w:ascii="Tahoma" w:hAnsi="Tahoma" w:cs="Tahoma"/>
          <w:sz w:val="20"/>
          <w:szCs w:val="20"/>
        </w:rPr>
        <w:t>preparar demonstrações financeiras de encerramento de exercício e, se for o caso, demonstrações consolidadas, em conformidade com a Lei das Sociedades por Ações</w:t>
      </w:r>
      <w:r w:rsidR="00E225D4" w:rsidRPr="00A35BA7">
        <w:rPr>
          <w:rFonts w:ascii="Tahoma" w:hAnsi="Tahoma" w:cs="Tahoma"/>
          <w:sz w:val="20"/>
          <w:szCs w:val="20"/>
        </w:rPr>
        <w:t xml:space="preserve"> e com as regras emitidas pela CVM</w:t>
      </w:r>
      <w:r w:rsidRPr="00A35BA7">
        <w:rPr>
          <w:rFonts w:ascii="Tahoma" w:hAnsi="Tahoma" w:cs="Tahoma"/>
          <w:sz w:val="20"/>
          <w:szCs w:val="20"/>
        </w:rPr>
        <w:t>;</w:t>
      </w:r>
    </w:p>
    <w:p w14:paraId="7EBD4066" w14:textId="77777777" w:rsidR="00493AB6" w:rsidRPr="00A35BA7" w:rsidRDefault="00AD5350"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76" w:name="_DV_M217"/>
      <w:bookmarkStart w:id="277" w:name="_DV_M218"/>
      <w:bookmarkEnd w:id="276"/>
      <w:bookmarkEnd w:id="277"/>
      <w:r w:rsidRPr="00A35BA7">
        <w:rPr>
          <w:rFonts w:ascii="Tahoma" w:hAnsi="Tahoma" w:cs="Tahoma"/>
          <w:sz w:val="20"/>
          <w:szCs w:val="20"/>
        </w:rPr>
        <w:t xml:space="preserve">manter sua contabilidade atualizada e </w:t>
      </w:r>
      <w:r w:rsidR="00493AB6" w:rsidRPr="00A35BA7">
        <w:rPr>
          <w:rFonts w:ascii="Tahoma" w:hAnsi="Tahoma" w:cs="Tahoma"/>
          <w:sz w:val="20"/>
          <w:szCs w:val="20"/>
        </w:rPr>
        <w:t xml:space="preserve">submeter suas demonstrações financeiras </w:t>
      </w:r>
      <w:r w:rsidRPr="00A35BA7">
        <w:rPr>
          <w:rFonts w:ascii="Tahoma" w:hAnsi="Tahoma" w:cs="Tahoma"/>
          <w:sz w:val="20"/>
          <w:szCs w:val="20"/>
        </w:rPr>
        <w:t xml:space="preserve">à </w:t>
      </w:r>
      <w:r w:rsidR="00493AB6" w:rsidRPr="00A35BA7">
        <w:rPr>
          <w:rFonts w:ascii="Tahoma" w:hAnsi="Tahoma" w:cs="Tahoma"/>
          <w:sz w:val="20"/>
          <w:szCs w:val="20"/>
        </w:rPr>
        <w:t xml:space="preserve">auditoria, por auditor registrado na CVM; </w:t>
      </w:r>
    </w:p>
    <w:p w14:paraId="23CDC659" w14:textId="7CD5710D" w:rsidR="00493AB6" w:rsidRPr="006145EC"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78" w:name="_DV_M219"/>
      <w:bookmarkStart w:id="279" w:name="_Ref445742694"/>
      <w:bookmarkEnd w:id="278"/>
      <w:r w:rsidRPr="006145EC">
        <w:rPr>
          <w:rFonts w:ascii="Tahoma" w:hAnsi="Tahoma" w:cs="Tahoma"/>
          <w:sz w:val="20"/>
          <w:szCs w:val="20"/>
        </w:rPr>
        <w:t xml:space="preserve">divulgar suas demonstrações financeiras, acompanhadas de notas explicativas e parecer dos auditores independentes, </w:t>
      </w:r>
      <w:r w:rsidR="00B22533" w:rsidRPr="006145EC">
        <w:rPr>
          <w:rFonts w:ascii="Tahoma" w:hAnsi="Tahoma" w:cs="Tahoma"/>
          <w:sz w:val="20"/>
          <w:szCs w:val="20"/>
        </w:rPr>
        <w:t>n</w:t>
      </w:r>
      <w:r w:rsidRPr="006145EC">
        <w:rPr>
          <w:rFonts w:ascii="Tahoma" w:hAnsi="Tahoma" w:cs="Tahoma"/>
          <w:sz w:val="20"/>
          <w:szCs w:val="20"/>
        </w:rPr>
        <w:t xml:space="preserve">a </w:t>
      </w:r>
      <w:r w:rsidR="00BE5D93" w:rsidRPr="006145EC">
        <w:rPr>
          <w:rFonts w:ascii="Tahoma" w:hAnsi="Tahoma" w:cs="Tahoma"/>
          <w:sz w:val="20"/>
          <w:szCs w:val="20"/>
        </w:rPr>
        <w:t xml:space="preserve">sua </w:t>
      </w:r>
      <w:r w:rsidRPr="006145EC">
        <w:rPr>
          <w:rFonts w:ascii="Tahoma" w:hAnsi="Tahoma" w:cs="Tahoma"/>
          <w:sz w:val="20"/>
          <w:szCs w:val="20"/>
        </w:rPr>
        <w:t xml:space="preserve">página na </w:t>
      </w:r>
      <w:r w:rsidR="00CF2D41" w:rsidRPr="006145EC">
        <w:rPr>
          <w:rFonts w:ascii="Tahoma" w:hAnsi="Tahoma" w:cs="Tahoma"/>
          <w:sz w:val="20"/>
          <w:szCs w:val="20"/>
        </w:rPr>
        <w:t>internet</w:t>
      </w:r>
      <w:r w:rsidRPr="006145EC">
        <w:rPr>
          <w:rFonts w:ascii="Tahoma" w:hAnsi="Tahoma" w:cs="Tahoma"/>
          <w:sz w:val="20"/>
          <w:szCs w:val="20"/>
        </w:rPr>
        <w:t>, dentro de 3</w:t>
      </w:r>
      <w:r w:rsidR="00FC3470" w:rsidRPr="006145EC">
        <w:rPr>
          <w:rFonts w:ascii="Tahoma" w:hAnsi="Tahoma" w:cs="Tahoma"/>
          <w:sz w:val="20"/>
          <w:szCs w:val="20"/>
        </w:rPr>
        <w:t> </w:t>
      </w:r>
      <w:r w:rsidRPr="006145EC">
        <w:rPr>
          <w:rFonts w:ascii="Tahoma" w:hAnsi="Tahoma" w:cs="Tahoma"/>
          <w:sz w:val="20"/>
          <w:szCs w:val="20"/>
        </w:rPr>
        <w:t>(três)</w:t>
      </w:r>
      <w:r w:rsidR="00FC3470" w:rsidRPr="006145EC">
        <w:rPr>
          <w:rFonts w:ascii="Tahoma" w:hAnsi="Tahoma" w:cs="Tahoma"/>
          <w:sz w:val="20"/>
          <w:szCs w:val="20"/>
        </w:rPr>
        <w:t> </w:t>
      </w:r>
      <w:r w:rsidRPr="006145EC">
        <w:rPr>
          <w:rFonts w:ascii="Tahoma" w:hAnsi="Tahoma" w:cs="Tahoma"/>
          <w:sz w:val="20"/>
          <w:szCs w:val="20"/>
        </w:rPr>
        <w:t>meses contados do encerramento do exercício social;</w:t>
      </w:r>
      <w:bookmarkEnd w:id="279"/>
      <w:r w:rsidRPr="006145EC">
        <w:rPr>
          <w:rFonts w:ascii="Tahoma" w:hAnsi="Tahoma" w:cs="Tahoma"/>
          <w:sz w:val="20"/>
          <w:szCs w:val="20"/>
        </w:rPr>
        <w:t xml:space="preserve"> </w:t>
      </w:r>
    </w:p>
    <w:p w14:paraId="136AA9BA" w14:textId="235F01CD"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80" w:name="_DV_M220"/>
      <w:bookmarkEnd w:id="280"/>
      <w:r w:rsidRPr="00A35BA7">
        <w:rPr>
          <w:rFonts w:ascii="Tahoma" w:hAnsi="Tahoma" w:cs="Tahoma"/>
          <w:sz w:val="20"/>
          <w:szCs w:val="20"/>
        </w:rPr>
        <w:t xml:space="preserve">fornecer todas as informações que vierem a ser solicitadas pela </w:t>
      </w:r>
      <w:r w:rsidR="00E65DC1">
        <w:rPr>
          <w:rFonts w:ascii="Tahoma" w:hAnsi="Tahoma" w:cs="Tahoma"/>
          <w:sz w:val="20"/>
          <w:szCs w:val="20"/>
        </w:rPr>
        <w:t>B3</w:t>
      </w:r>
      <w:r w:rsidR="00B2043C" w:rsidRPr="00A35BA7">
        <w:rPr>
          <w:rFonts w:ascii="Tahoma" w:hAnsi="Tahoma" w:cs="Tahoma"/>
          <w:sz w:val="20"/>
          <w:szCs w:val="20"/>
        </w:rPr>
        <w:t>, pela ANBIMA</w:t>
      </w:r>
      <w:r w:rsidR="00E225D4" w:rsidRPr="00A35BA7">
        <w:rPr>
          <w:rFonts w:ascii="Tahoma" w:hAnsi="Tahoma" w:cs="Tahoma"/>
          <w:sz w:val="20"/>
          <w:szCs w:val="20"/>
        </w:rPr>
        <w:t xml:space="preserve"> ou pela CVM</w:t>
      </w:r>
      <w:r w:rsidR="00B2043C" w:rsidRPr="00A35BA7">
        <w:rPr>
          <w:rFonts w:ascii="Tahoma" w:hAnsi="Tahoma" w:cs="Tahoma"/>
          <w:sz w:val="20"/>
          <w:szCs w:val="20"/>
        </w:rPr>
        <w:t>, conforme aplicável</w:t>
      </w:r>
      <w:r w:rsidRPr="00A35BA7">
        <w:rPr>
          <w:rFonts w:ascii="Tahoma" w:hAnsi="Tahoma" w:cs="Tahoma"/>
          <w:sz w:val="20"/>
          <w:szCs w:val="20"/>
        </w:rPr>
        <w:t>;</w:t>
      </w:r>
    </w:p>
    <w:p w14:paraId="1466876C" w14:textId="77777777"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81" w:name="_DV_M221"/>
      <w:bookmarkEnd w:id="281"/>
      <w:r w:rsidRPr="00A35BA7">
        <w:rPr>
          <w:rFonts w:ascii="Tahoma" w:hAnsi="Tahoma" w:cs="Tahoma"/>
          <w:sz w:val="20"/>
          <w:szCs w:val="20"/>
        </w:rPr>
        <w:t>manter válidas e regulares, durante todo o prazo de vigência das Debêntures e desde que haja Debêntures em Circulação, as declarações e garantias apresentadas nesta Escritura de Emissão, no que for aplicável;</w:t>
      </w:r>
      <w:bookmarkStart w:id="282" w:name="_DV_M467"/>
      <w:bookmarkStart w:id="283" w:name="_DV_M468"/>
      <w:bookmarkStart w:id="284" w:name="_DV_M469"/>
      <w:bookmarkStart w:id="285" w:name="_DV_M470"/>
      <w:bookmarkStart w:id="286" w:name="_DV_M471"/>
      <w:bookmarkStart w:id="287" w:name="_DV_M472"/>
      <w:bookmarkStart w:id="288" w:name="_DV_M473"/>
      <w:bookmarkStart w:id="289" w:name="_DV_M474"/>
      <w:bookmarkStart w:id="290" w:name="_DV_M475"/>
      <w:bookmarkEnd w:id="282"/>
      <w:bookmarkEnd w:id="283"/>
      <w:bookmarkEnd w:id="284"/>
      <w:bookmarkEnd w:id="285"/>
      <w:bookmarkEnd w:id="286"/>
      <w:bookmarkEnd w:id="287"/>
      <w:bookmarkEnd w:id="288"/>
      <w:bookmarkEnd w:id="289"/>
      <w:bookmarkEnd w:id="290"/>
    </w:p>
    <w:p w14:paraId="2C82BA9F" w14:textId="77777777" w:rsidR="00B2043C" w:rsidRPr="00A35BA7" w:rsidRDefault="00B2043C"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r w:rsidRPr="00A35BA7">
        <w:rPr>
          <w:rFonts w:ascii="Tahoma" w:hAnsi="Tahoma" w:cs="Tahoma"/>
          <w:sz w:val="20"/>
          <w:szCs w:val="20"/>
        </w:rPr>
        <w:t>cumprir as leis, os regulamentos, as normas administrativas e as determinações dos órgãos governamentais, autarquias ou tribunais, aplicáve</w:t>
      </w:r>
      <w:r w:rsidR="003A1002" w:rsidRPr="00A35BA7">
        <w:rPr>
          <w:rFonts w:ascii="Tahoma" w:hAnsi="Tahoma" w:cs="Tahoma"/>
          <w:sz w:val="20"/>
          <w:szCs w:val="20"/>
        </w:rPr>
        <w:t>i</w:t>
      </w:r>
      <w:r w:rsidRPr="00A35BA7">
        <w:rPr>
          <w:rFonts w:ascii="Tahoma" w:hAnsi="Tahoma" w:cs="Tahoma"/>
          <w:sz w:val="20"/>
          <w:szCs w:val="20"/>
        </w:rPr>
        <w:t xml:space="preserve">s à condução de seus negócios, exceto por aquelas questionadas de boa-fé nas esferas administrativa </w:t>
      </w:r>
      <w:r w:rsidR="006C7C3D" w:rsidRPr="00A35BA7">
        <w:rPr>
          <w:rFonts w:ascii="Tahoma" w:hAnsi="Tahoma" w:cs="Tahoma"/>
          <w:sz w:val="20"/>
          <w:szCs w:val="20"/>
        </w:rPr>
        <w:t>ou</w:t>
      </w:r>
      <w:r w:rsidRPr="00A35BA7">
        <w:rPr>
          <w:rFonts w:ascii="Tahoma" w:hAnsi="Tahoma" w:cs="Tahoma"/>
          <w:sz w:val="20"/>
          <w:szCs w:val="20"/>
        </w:rPr>
        <w:t xml:space="preserve"> judicial</w:t>
      </w:r>
      <w:r w:rsidR="003A1002" w:rsidRPr="00A35BA7">
        <w:rPr>
          <w:rFonts w:ascii="Tahoma" w:hAnsi="Tahoma" w:cs="Tahoma"/>
          <w:sz w:val="20"/>
          <w:szCs w:val="20"/>
        </w:rPr>
        <w:t xml:space="preserve">, bem como exceto por aquelas cujo descumprimento não </w:t>
      </w:r>
      <w:r w:rsidR="006C7C3D" w:rsidRPr="00A35BA7">
        <w:rPr>
          <w:rFonts w:ascii="Tahoma" w:hAnsi="Tahoma" w:cs="Tahoma"/>
          <w:sz w:val="20"/>
          <w:szCs w:val="20"/>
        </w:rPr>
        <w:t xml:space="preserve">afete de modo adverso </w:t>
      </w:r>
      <w:r w:rsidR="00E1652D" w:rsidRPr="00A35BA7">
        <w:rPr>
          <w:rFonts w:ascii="Tahoma" w:hAnsi="Tahoma" w:cs="Tahoma"/>
          <w:sz w:val="20"/>
          <w:szCs w:val="20"/>
        </w:rPr>
        <w:t xml:space="preserve">e relevante </w:t>
      </w:r>
      <w:r w:rsidR="006C7C3D" w:rsidRPr="00A35BA7">
        <w:rPr>
          <w:rFonts w:ascii="Tahoma" w:hAnsi="Tahoma" w:cs="Tahoma"/>
          <w:sz w:val="20"/>
          <w:szCs w:val="20"/>
        </w:rPr>
        <w:t>a capacidade de cumprir qualquer das obrigações d</w:t>
      </w:r>
      <w:r w:rsidR="003A1002" w:rsidRPr="00A35BA7">
        <w:rPr>
          <w:rFonts w:ascii="Tahoma" w:hAnsi="Tahoma" w:cs="Tahoma"/>
          <w:sz w:val="20"/>
          <w:szCs w:val="20"/>
        </w:rPr>
        <w:t>a Emissora</w:t>
      </w:r>
      <w:r w:rsidR="006C7C3D" w:rsidRPr="00A35BA7">
        <w:rPr>
          <w:rFonts w:ascii="Tahoma" w:hAnsi="Tahoma" w:cs="Tahoma"/>
          <w:sz w:val="20"/>
          <w:szCs w:val="20"/>
        </w:rPr>
        <w:t xml:space="preserve"> no âmbito da Emissão</w:t>
      </w:r>
      <w:r w:rsidRPr="00A35BA7">
        <w:rPr>
          <w:rFonts w:ascii="Tahoma" w:hAnsi="Tahoma" w:cs="Tahoma"/>
          <w:sz w:val="20"/>
          <w:szCs w:val="20"/>
        </w:rPr>
        <w:t>;</w:t>
      </w:r>
    </w:p>
    <w:p w14:paraId="203B40BF" w14:textId="0ED4D58A"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91" w:name="_DV_M222"/>
      <w:bookmarkEnd w:id="291"/>
      <w:r w:rsidRPr="00A35BA7">
        <w:rPr>
          <w:rFonts w:ascii="Tahoma" w:hAnsi="Tahoma" w:cs="Tahoma"/>
          <w:sz w:val="20"/>
          <w:szCs w:val="20"/>
        </w:rPr>
        <w:t xml:space="preserve">manter os documentos mencionados na alínea </w:t>
      </w:r>
      <w:r w:rsidR="00B22533" w:rsidRPr="006145EC">
        <w:rPr>
          <w:rFonts w:ascii="Tahoma" w:hAnsi="Tahoma" w:cs="Tahoma"/>
          <w:sz w:val="20"/>
          <w:szCs w:val="20"/>
        </w:rPr>
        <w:fldChar w:fldCharType="begin"/>
      </w:r>
      <w:r w:rsidR="00B22533" w:rsidRPr="006145EC">
        <w:rPr>
          <w:rFonts w:ascii="Tahoma" w:hAnsi="Tahoma" w:cs="Tahoma"/>
          <w:sz w:val="20"/>
          <w:szCs w:val="20"/>
        </w:rPr>
        <w:instrText xml:space="preserve"> REF _Ref445742694 \r \h </w:instrText>
      </w:r>
      <w:r w:rsidR="00960C69" w:rsidRPr="006145EC">
        <w:rPr>
          <w:rFonts w:ascii="Tahoma" w:hAnsi="Tahoma" w:cs="Tahoma"/>
          <w:sz w:val="20"/>
          <w:szCs w:val="20"/>
        </w:rPr>
        <w:instrText xml:space="preserve"> \* MERGEFORMAT </w:instrText>
      </w:r>
      <w:r w:rsidR="00B22533" w:rsidRPr="006145EC">
        <w:rPr>
          <w:rFonts w:ascii="Tahoma" w:hAnsi="Tahoma" w:cs="Tahoma"/>
          <w:sz w:val="20"/>
          <w:szCs w:val="20"/>
        </w:rPr>
      </w:r>
      <w:r w:rsidR="00B22533" w:rsidRPr="006145EC">
        <w:rPr>
          <w:rFonts w:ascii="Tahoma" w:hAnsi="Tahoma" w:cs="Tahoma"/>
          <w:sz w:val="20"/>
          <w:szCs w:val="20"/>
        </w:rPr>
        <w:fldChar w:fldCharType="separate"/>
      </w:r>
      <w:r w:rsidR="00FA6B8D">
        <w:rPr>
          <w:rFonts w:ascii="Tahoma" w:hAnsi="Tahoma" w:cs="Tahoma"/>
          <w:sz w:val="20"/>
          <w:szCs w:val="20"/>
        </w:rPr>
        <w:t>(xxi)</w:t>
      </w:r>
      <w:r w:rsidR="00B22533" w:rsidRPr="006145EC">
        <w:rPr>
          <w:rFonts w:ascii="Tahoma" w:hAnsi="Tahoma" w:cs="Tahoma"/>
          <w:sz w:val="20"/>
          <w:szCs w:val="20"/>
        </w:rPr>
        <w:fldChar w:fldCharType="end"/>
      </w:r>
      <w:r w:rsidRPr="00A35BA7">
        <w:rPr>
          <w:rFonts w:ascii="Tahoma" w:hAnsi="Tahoma" w:cs="Tahoma"/>
          <w:sz w:val="20"/>
          <w:szCs w:val="20"/>
        </w:rPr>
        <w:t xml:space="preserve"> acima em sua página na rede mundial de computadores, por um prazo de 3 (três) anos;</w:t>
      </w:r>
    </w:p>
    <w:p w14:paraId="6BA2D19B" w14:textId="77777777" w:rsidR="004E06CB" w:rsidRPr="00A35BA7" w:rsidRDefault="004E06CB"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r w:rsidRPr="00A35BA7">
        <w:rPr>
          <w:rFonts w:ascii="Tahoma" w:hAnsi="Tahoma" w:cs="Tahoma"/>
          <w:sz w:val="20"/>
          <w:szCs w:val="20"/>
        </w:rPr>
        <w:t>utilizar os recursos oriundos da Emissão exclusivamente conforme descrito na Destinação de Recursos nesta Escritura de Emissão</w:t>
      </w:r>
      <w:r w:rsidR="00831ECB" w:rsidRPr="00A35BA7">
        <w:rPr>
          <w:rFonts w:ascii="Tahoma" w:hAnsi="Tahoma" w:cs="Tahoma"/>
          <w:sz w:val="20"/>
          <w:szCs w:val="20"/>
        </w:rPr>
        <w:t>;</w:t>
      </w:r>
    </w:p>
    <w:p w14:paraId="7B008140" w14:textId="33CCECE4"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92" w:name="_DV_M223"/>
      <w:bookmarkEnd w:id="292"/>
      <w:r w:rsidRPr="00A35BA7">
        <w:rPr>
          <w:rFonts w:ascii="Tahoma" w:hAnsi="Tahoma" w:cs="Tahoma"/>
          <w:sz w:val="20"/>
          <w:szCs w:val="20"/>
        </w:rPr>
        <w:t xml:space="preserve">prestar informações aos Debenturistas e ao Agente Fiduciário, no prazo máximo de </w:t>
      </w:r>
      <w:r w:rsidRPr="00260134">
        <w:rPr>
          <w:rFonts w:ascii="Tahoma" w:hAnsi="Tahoma" w:cs="Tahoma"/>
          <w:sz w:val="20"/>
          <w:szCs w:val="20"/>
        </w:rPr>
        <w:t>1</w:t>
      </w:r>
      <w:r w:rsidR="00F276EA" w:rsidRPr="00260134">
        <w:rPr>
          <w:rFonts w:ascii="Tahoma" w:hAnsi="Tahoma" w:cs="Tahoma"/>
          <w:sz w:val="20"/>
          <w:szCs w:val="20"/>
        </w:rPr>
        <w:t>5</w:t>
      </w:r>
      <w:r w:rsidRPr="00260134">
        <w:rPr>
          <w:rFonts w:ascii="Tahoma" w:hAnsi="Tahoma" w:cs="Tahoma"/>
          <w:sz w:val="20"/>
          <w:szCs w:val="20"/>
        </w:rPr>
        <w:t xml:space="preserve"> (</w:t>
      </w:r>
      <w:r w:rsidR="00F276EA" w:rsidRPr="00260134">
        <w:rPr>
          <w:rFonts w:ascii="Tahoma" w:hAnsi="Tahoma" w:cs="Tahoma"/>
          <w:sz w:val="20"/>
          <w:szCs w:val="20"/>
        </w:rPr>
        <w:t>quinze</w:t>
      </w:r>
      <w:r w:rsidRPr="00260134">
        <w:rPr>
          <w:rFonts w:ascii="Tahoma" w:hAnsi="Tahoma" w:cs="Tahoma"/>
          <w:sz w:val="20"/>
          <w:szCs w:val="20"/>
        </w:rPr>
        <w:t>) dias corridos</w:t>
      </w:r>
      <w:r w:rsidRPr="00A35BA7">
        <w:rPr>
          <w:rFonts w:ascii="Tahoma" w:hAnsi="Tahoma" w:cs="Tahoma"/>
          <w:sz w:val="20"/>
          <w:szCs w:val="20"/>
        </w:rPr>
        <w:t xml:space="preserve"> contados da respectiva solicitação, sobre qualquer autuação realizada por autoridades governamentais, de caráter fiscal, ambiental ou de defesa de concorrência, entre outras, em relação à Emissora;</w:t>
      </w:r>
    </w:p>
    <w:p w14:paraId="7F5F2C4D" w14:textId="77777777" w:rsidR="00493AB6"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93" w:name="_DV_M224"/>
      <w:bookmarkEnd w:id="293"/>
      <w:r w:rsidRPr="00A35BA7">
        <w:rPr>
          <w:rFonts w:ascii="Tahoma" w:hAnsi="Tahoma" w:cs="Tahoma"/>
          <w:sz w:val="20"/>
          <w:szCs w:val="20"/>
        </w:rPr>
        <w:t>cumprir rigorosamente com o disposto na legislação em vigor pertinente à Política Nacional do Meio Ambiente, às Resoluções do Conselho Nacional do Meio Ambiente</w:t>
      </w:r>
      <w:r w:rsidR="00FC3470" w:rsidRPr="00A35BA7">
        <w:rPr>
          <w:rFonts w:ascii="Tahoma" w:hAnsi="Tahoma" w:cs="Tahoma"/>
          <w:sz w:val="20"/>
          <w:szCs w:val="20"/>
        </w:rPr>
        <w:t xml:space="preserve"> – CONAMA </w:t>
      </w:r>
      <w:r w:rsidRPr="00A35BA7">
        <w:rPr>
          <w:rFonts w:ascii="Tahoma" w:hAnsi="Tahoma" w:cs="Tahoma"/>
          <w:sz w:val="20"/>
          <w:szCs w:val="20"/>
        </w:rPr>
        <w:t xml:space="preserve">e às demais legislações e regulamentações ambientais supletivas, adotando </w:t>
      </w:r>
      <w:r w:rsidRPr="00A35BA7">
        <w:rPr>
          <w:rFonts w:ascii="Tahoma" w:hAnsi="Tahoma" w:cs="Tahoma"/>
          <w:sz w:val="20"/>
          <w:szCs w:val="20"/>
        </w:rPr>
        <w:lastRenderedPageBreak/>
        <w:t xml:space="preserve">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Obriga-se, ainda, a Emissora, a proceder a todas as diligências exigidas para a atividade da espécie, preservando o meio ambiente e atendendo às </w:t>
      </w:r>
      <w:r w:rsidRPr="00260134">
        <w:rPr>
          <w:rFonts w:ascii="Tahoma" w:hAnsi="Tahoma" w:cs="Tahoma"/>
          <w:sz w:val="20"/>
          <w:szCs w:val="20"/>
        </w:rPr>
        <w:t>determinações dos órgãos municipais, estaduais e federais que subsidiariamente venham a legislar ou regulamentar as normas ambientais em vigor;</w:t>
      </w:r>
    </w:p>
    <w:p w14:paraId="2D650410" w14:textId="7D1CF282" w:rsidR="00493AB6"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94" w:name="_DV_M225"/>
      <w:bookmarkEnd w:id="294"/>
      <w:r w:rsidRPr="00260134">
        <w:rPr>
          <w:rFonts w:ascii="Tahoma" w:hAnsi="Tahoma" w:cs="Tahoma"/>
          <w:sz w:val="20"/>
          <w:szCs w:val="20"/>
        </w:rPr>
        <w:t>notificar</w:t>
      </w:r>
      <w:r w:rsidR="00FC129D" w:rsidRPr="00260134">
        <w:rPr>
          <w:rFonts w:ascii="Tahoma" w:hAnsi="Tahoma" w:cs="Tahoma"/>
          <w:sz w:val="20"/>
          <w:szCs w:val="20"/>
        </w:rPr>
        <w:t>,</w:t>
      </w:r>
      <w:r w:rsidR="00E4524E" w:rsidRPr="00260134">
        <w:rPr>
          <w:rFonts w:ascii="Tahoma" w:hAnsi="Tahoma" w:cs="Tahoma"/>
          <w:sz w:val="20"/>
          <w:szCs w:val="20"/>
        </w:rPr>
        <w:t xml:space="preserve"> em até </w:t>
      </w:r>
      <w:r w:rsidR="0081521F" w:rsidRPr="00260134">
        <w:rPr>
          <w:rFonts w:ascii="Tahoma" w:hAnsi="Tahoma" w:cs="Tahoma"/>
          <w:sz w:val="20"/>
          <w:szCs w:val="20"/>
        </w:rPr>
        <w:t>3</w:t>
      </w:r>
      <w:r w:rsidR="0081521F" w:rsidRPr="00260134">
        <w:rPr>
          <w:rFonts w:ascii="Tahoma" w:hAnsi="Tahoma" w:cs="Tahoma"/>
          <w:b/>
          <w:sz w:val="20"/>
          <w:szCs w:val="20"/>
        </w:rPr>
        <w:t xml:space="preserve"> </w:t>
      </w:r>
      <w:r w:rsidR="0081521F" w:rsidRPr="00260134">
        <w:rPr>
          <w:rFonts w:ascii="Tahoma" w:hAnsi="Tahoma" w:cs="Tahoma"/>
          <w:sz w:val="20"/>
          <w:szCs w:val="20"/>
        </w:rPr>
        <w:t>(três)</w:t>
      </w:r>
      <w:r w:rsidR="00E4524E" w:rsidRPr="00260134">
        <w:rPr>
          <w:rFonts w:ascii="Tahoma" w:hAnsi="Tahoma" w:cs="Tahoma"/>
          <w:sz w:val="20"/>
          <w:szCs w:val="20"/>
        </w:rPr>
        <w:t xml:space="preserve"> </w:t>
      </w:r>
      <w:r w:rsidR="00E84381" w:rsidRPr="00260134">
        <w:rPr>
          <w:rFonts w:ascii="Tahoma" w:hAnsi="Tahoma" w:cs="Tahoma"/>
          <w:sz w:val="20"/>
          <w:szCs w:val="20"/>
        </w:rPr>
        <w:t>Dias Úteis</w:t>
      </w:r>
      <w:r w:rsidR="00FC129D" w:rsidRPr="00260134">
        <w:rPr>
          <w:rFonts w:ascii="Tahoma" w:hAnsi="Tahoma" w:cs="Tahoma"/>
          <w:sz w:val="20"/>
          <w:szCs w:val="20"/>
        </w:rPr>
        <w:t>,</w:t>
      </w:r>
      <w:r w:rsidRPr="00260134">
        <w:rPr>
          <w:rFonts w:ascii="Tahoma" w:hAnsi="Tahoma" w:cs="Tahoma"/>
          <w:sz w:val="20"/>
          <w:szCs w:val="20"/>
        </w:rPr>
        <w:t xml:space="preserve"> o Agente Fiduciário da convocação, pela Emissora, de qualquer Assembleia Geral de Debenturistas;</w:t>
      </w:r>
    </w:p>
    <w:p w14:paraId="664E1659" w14:textId="77777777" w:rsidR="00493AB6" w:rsidRPr="00260134"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95" w:name="_DV_M226"/>
      <w:bookmarkEnd w:id="295"/>
      <w:r w:rsidRPr="00260134">
        <w:rPr>
          <w:rFonts w:ascii="Tahoma" w:hAnsi="Tahoma" w:cs="Tahoma"/>
          <w:sz w:val="20"/>
          <w:szCs w:val="20"/>
        </w:rPr>
        <w:t>comparecer às Assembleias Gerais de Debenturistas, sempre que solicitada</w:t>
      </w:r>
      <w:r w:rsidR="00831ECB" w:rsidRPr="00260134">
        <w:rPr>
          <w:rFonts w:ascii="Tahoma" w:hAnsi="Tahoma" w:cs="Tahoma"/>
          <w:sz w:val="20"/>
          <w:szCs w:val="20"/>
        </w:rPr>
        <w:t>;</w:t>
      </w:r>
    </w:p>
    <w:p w14:paraId="3F9DD1FF" w14:textId="718453A3" w:rsidR="00493AB6" w:rsidRPr="00A35BA7" w:rsidRDefault="00493AB6"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bookmarkStart w:id="296" w:name="_DV_M227"/>
      <w:bookmarkEnd w:id="296"/>
      <w:r w:rsidRPr="00260134">
        <w:rPr>
          <w:rFonts w:ascii="Tahoma" w:hAnsi="Tahoma" w:cs="Tahoma"/>
          <w:sz w:val="20"/>
          <w:szCs w:val="20"/>
        </w:rPr>
        <w:t xml:space="preserve">notificar </w:t>
      </w:r>
      <w:r w:rsidR="00E4524E" w:rsidRPr="00260134">
        <w:rPr>
          <w:rFonts w:ascii="Tahoma" w:hAnsi="Tahoma" w:cs="Tahoma"/>
          <w:sz w:val="20"/>
          <w:szCs w:val="20"/>
        </w:rPr>
        <w:t>em até</w:t>
      </w:r>
      <w:r w:rsidR="0081521F" w:rsidRPr="00260134">
        <w:rPr>
          <w:rFonts w:ascii="Tahoma" w:hAnsi="Tahoma" w:cs="Tahoma"/>
          <w:sz w:val="20"/>
          <w:szCs w:val="20"/>
        </w:rPr>
        <w:t xml:space="preserve"> 3</w:t>
      </w:r>
      <w:r w:rsidR="0081521F" w:rsidRPr="00260134">
        <w:rPr>
          <w:rFonts w:ascii="Tahoma" w:hAnsi="Tahoma" w:cs="Tahoma"/>
          <w:b/>
          <w:sz w:val="20"/>
          <w:szCs w:val="20"/>
        </w:rPr>
        <w:t xml:space="preserve"> </w:t>
      </w:r>
      <w:r w:rsidR="0081521F" w:rsidRPr="00260134">
        <w:rPr>
          <w:rFonts w:ascii="Tahoma" w:hAnsi="Tahoma" w:cs="Tahoma"/>
          <w:sz w:val="20"/>
          <w:szCs w:val="20"/>
        </w:rPr>
        <w:t>(três)</w:t>
      </w:r>
      <w:r w:rsidR="00E4524E" w:rsidRPr="00260134">
        <w:rPr>
          <w:rFonts w:ascii="Tahoma" w:hAnsi="Tahoma" w:cs="Tahoma"/>
          <w:sz w:val="20"/>
          <w:szCs w:val="20"/>
        </w:rPr>
        <w:t xml:space="preserve"> </w:t>
      </w:r>
      <w:r w:rsidR="00E84381" w:rsidRPr="00260134">
        <w:rPr>
          <w:rFonts w:ascii="Tahoma" w:hAnsi="Tahoma" w:cs="Tahoma"/>
          <w:sz w:val="20"/>
          <w:szCs w:val="20"/>
        </w:rPr>
        <w:t xml:space="preserve">Dias Úteis </w:t>
      </w:r>
      <w:r w:rsidRPr="00260134">
        <w:rPr>
          <w:rFonts w:ascii="Tahoma" w:hAnsi="Tahoma" w:cs="Tahoma"/>
          <w:sz w:val="20"/>
          <w:szCs w:val="20"/>
        </w:rPr>
        <w:t>os Debenturistas e o Agente Fiduciário caso quaisquer das declarações aqui prestadas tornem-se total ou parcialmente inverídicas, inconsistentes, imprecisas, incompletas, incorretas</w:t>
      </w:r>
      <w:r w:rsidRPr="00A35BA7">
        <w:rPr>
          <w:rFonts w:ascii="Tahoma" w:hAnsi="Tahoma" w:cs="Tahoma"/>
          <w:sz w:val="20"/>
          <w:szCs w:val="20"/>
        </w:rPr>
        <w:t xml:space="preserve"> ou insuficientes</w:t>
      </w:r>
      <w:r w:rsidR="00AE0C17" w:rsidRPr="00A35BA7">
        <w:rPr>
          <w:rFonts w:ascii="Tahoma" w:hAnsi="Tahoma" w:cs="Tahoma"/>
          <w:sz w:val="20"/>
          <w:szCs w:val="20"/>
        </w:rPr>
        <w:t xml:space="preserve"> por atos ou fatos ocorridos antes da celebração dessa Escritura de Emissão e que venham a ser constatadas após a data de celebração desta Escritura de Emissão</w:t>
      </w:r>
      <w:r w:rsidR="00831ECB" w:rsidRPr="00A35BA7">
        <w:rPr>
          <w:rFonts w:ascii="Tahoma" w:hAnsi="Tahoma" w:cs="Tahoma"/>
          <w:sz w:val="20"/>
          <w:szCs w:val="20"/>
        </w:rPr>
        <w:t>;</w:t>
      </w:r>
    </w:p>
    <w:p w14:paraId="74989621" w14:textId="77777777" w:rsidR="00713D0F" w:rsidRPr="00A35BA7" w:rsidRDefault="00713D0F"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r w:rsidRPr="00A35BA7">
        <w:rPr>
          <w:rFonts w:ascii="Tahoma" w:hAnsi="Tahoma" w:cs="Tahoma"/>
          <w:sz w:val="20"/>
          <w:szCs w:val="20"/>
        </w:rPr>
        <w:t>manter, pelo prazo de 5 (cinco) anos contados da presente data, ou por prazo superior por determinação expressa da CVM, em caso de processo administrativo, todos os documentos e informações exigidos pela Instrução CVM 476. Os documentos e informações podem ser mantidos em meios físicos ou eletrônico, admitindo-se a substituição de documentos pelas respectivas imagens digitalizadas;</w:t>
      </w:r>
    </w:p>
    <w:p w14:paraId="366A210D" w14:textId="12537814" w:rsidR="00713D0F" w:rsidRPr="00A35BA7" w:rsidRDefault="00713D0F"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r w:rsidRPr="00A35BA7">
        <w:rPr>
          <w:rFonts w:ascii="Tahoma" w:hAnsi="Tahoma" w:cs="Tahoma"/>
          <w:sz w:val="20"/>
          <w:szCs w:val="20"/>
        </w:rPr>
        <w:t>assegurar que os recursos líquidos obtidos com a Oferta Restrita não sejam empregados em</w:t>
      </w:r>
      <w:r w:rsidR="00C84FBE" w:rsidRPr="00A35BA7">
        <w:rPr>
          <w:rFonts w:ascii="Tahoma" w:hAnsi="Tahoma" w:cs="Tahoma"/>
          <w:sz w:val="20"/>
          <w:szCs w:val="20"/>
        </w:rPr>
        <w:t>:</w:t>
      </w:r>
      <w:r w:rsidRPr="00A35BA7">
        <w:rPr>
          <w:rFonts w:ascii="Tahoma" w:hAnsi="Tahoma" w:cs="Tahoma"/>
          <w:sz w:val="20"/>
          <w:szCs w:val="20"/>
        </w:rPr>
        <w:t xml:space="preserve"> </w:t>
      </w:r>
      <w:r w:rsidRPr="00A35BA7">
        <w:rPr>
          <w:rFonts w:ascii="Tahoma" w:hAnsi="Tahoma" w:cs="Tahoma"/>
          <w:b/>
          <w:sz w:val="20"/>
          <w:szCs w:val="20"/>
        </w:rPr>
        <w:t>(</w:t>
      </w:r>
      <w:r w:rsidR="00C913FB">
        <w:rPr>
          <w:rFonts w:ascii="Tahoma" w:hAnsi="Tahoma" w:cs="Tahoma"/>
          <w:b/>
          <w:sz w:val="20"/>
          <w:szCs w:val="20"/>
        </w:rPr>
        <w:t>a</w:t>
      </w:r>
      <w:r w:rsidRPr="00A35BA7">
        <w:rPr>
          <w:rFonts w:ascii="Tahoma" w:hAnsi="Tahoma" w:cs="Tahoma"/>
          <w:b/>
          <w:sz w:val="20"/>
          <w:szCs w:val="20"/>
        </w:rPr>
        <w:t>)</w:t>
      </w:r>
      <w:r w:rsidRPr="00A35BA7">
        <w:rPr>
          <w:rFonts w:ascii="Tahoma" w:hAnsi="Tahoma" w:cs="Tahoma"/>
          <w:sz w:val="20"/>
          <w:szCs w:val="20"/>
        </w:rPr>
        <w:t xml:space="preserve"> qualquer oferta, promessa ou entrega de pagamento ou outra espécie de vantagem indevida a funcionário, empregado ou agente público, partidos políticos, políticos ou candidatos políticos, em âmbito nacional ou internacional, ou a terceiras pessoas relacionadas; </w:t>
      </w:r>
      <w:r w:rsidRPr="00A35BA7">
        <w:rPr>
          <w:rFonts w:ascii="Tahoma" w:hAnsi="Tahoma" w:cs="Tahoma"/>
          <w:b/>
          <w:sz w:val="20"/>
          <w:szCs w:val="20"/>
        </w:rPr>
        <w:t>(</w:t>
      </w:r>
      <w:r w:rsidR="00C913FB">
        <w:rPr>
          <w:rFonts w:ascii="Tahoma" w:hAnsi="Tahoma" w:cs="Tahoma"/>
          <w:b/>
          <w:sz w:val="20"/>
          <w:szCs w:val="20"/>
        </w:rPr>
        <w:t>b</w:t>
      </w:r>
      <w:r w:rsidRPr="00A35BA7">
        <w:rPr>
          <w:rFonts w:ascii="Tahoma" w:hAnsi="Tahoma" w:cs="Tahoma"/>
          <w:b/>
          <w:sz w:val="20"/>
          <w:szCs w:val="20"/>
        </w:rPr>
        <w:t>)</w:t>
      </w:r>
      <w:r w:rsidRPr="00A35BA7">
        <w:rPr>
          <w:rFonts w:ascii="Tahoma" w:hAnsi="Tahoma" w:cs="Tahoma"/>
          <w:sz w:val="20"/>
          <w:szCs w:val="20"/>
        </w:rPr>
        <w:t xml:space="preserve"> pagamentos que possam ser considerados como propina, abatimento ilícito, remuneração ilícita, suborno, tráfico de influência ou atos de corrupção em geral em relação a autoridades públicas nacionais e estrangeiras; e </w:t>
      </w:r>
      <w:r w:rsidRPr="00A35BA7">
        <w:rPr>
          <w:rFonts w:ascii="Tahoma" w:hAnsi="Tahoma" w:cs="Tahoma"/>
          <w:b/>
          <w:sz w:val="20"/>
          <w:szCs w:val="20"/>
        </w:rPr>
        <w:t>(</w:t>
      </w:r>
      <w:r w:rsidR="00C913FB">
        <w:rPr>
          <w:rFonts w:ascii="Tahoma" w:hAnsi="Tahoma" w:cs="Tahoma"/>
          <w:b/>
          <w:sz w:val="20"/>
          <w:szCs w:val="20"/>
        </w:rPr>
        <w:t>c</w:t>
      </w:r>
      <w:r w:rsidRPr="00A35BA7">
        <w:rPr>
          <w:rFonts w:ascii="Tahoma" w:hAnsi="Tahoma" w:cs="Tahoma"/>
          <w:b/>
          <w:sz w:val="20"/>
          <w:szCs w:val="20"/>
        </w:rPr>
        <w:t>)</w:t>
      </w:r>
      <w:r w:rsidR="00C913FB">
        <w:rPr>
          <w:rFonts w:ascii="Tahoma" w:hAnsi="Tahoma" w:cs="Tahoma"/>
          <w:sz w:val="20"/>
          <w:szCs w:val="20"/>
        </w:rPr>
        <w:t> </w:t>
      </w:r>
      <w:r w:rsidRPr="00A35BA7">
        <w:rPr>
          <w:rFonts w:ascii="Tahoma" w:hAnsi="Tahoma" w:cs="Tahoma"/>
          <w:sz w:val="20"/>
          <w:szCs w:val="20"/>
        </w:rPr>
        <w:t xml:space="preserve">qualquer outro ato que possa ser considerado lesivo à administração pública nos termos da Lei Anticorrupção (conforme </w:t>
      </w:r>
      <w:r w:rsidR="00B94330" w:rsidRPr="00A35BA7">
        <w:rPr>
          <w:rFonts w:ascii="Tahoma" w:hAnsi="Tahoma" w:cs="Tahoma"/>
          <w:sz w:val="20"/>
          <w:szCs w:val="20"/>
        </w:rPr>
        <w:t>abaixo definido</w:t>
      </w:r>
      <w:r w:rsidRPr="00A35BA7">
        <w:rPr>
          <w:rFonts w:ascii="Tahoma" w:hAnsi="Tahoma" w:cs="Tahoma"/>
          <w:sz w:val="20"/>
          <w:szCs w:val="20"/>
        </w:rPr>
        <w:t>);</w:t>
      </w:r>
    </w:p>
    <w:p w14:paraId="5108F2B0" w14:textId="11DBFB49" w:rsidR="00713D0F" w:rsidRPr="00A35BA7" w:rsidRDefault="00713D0F" w:rsidP="009C49E2">
      <w:pPr>
        <w:pStyle w:val="PargrafodaLista"/>
        <w:numPr>
          <w:ilvl w:val="0"/>
          <w:numId w:val="100"/>
        </w:numPr>
        <w:tabs>
          <w:tab w:val="left" w:pos="1701"/>
        </w:tabs>
        <w:spacing w:before="120" w:after="120" w:line="320" w:lineRule="exact"/>
        <w:ind w:left="1701" w:hanging="1134"/>
        <w:rPr>
          <w:rFonts w:ascii="Tahoma" w:hAnsi="Tahoma" w:cs="Tahoma"/>
          <w:sz w:val="20"/>
          <w:szCs w:val="20"/>
        </w:rPr>
      </w:pPr>
      <w:r w:rsidRPr="00A35BA7">
        <w:rPr>
          <w:rFonts w:ascii="Tahoma" w:hAnsi="Tahoma" w:cs="Tahoma"/>
          <w:sz w:val="20"/>
          <w:szCs w:val="20"/>
        </w:rPr>
        <w:t xml:space="preserve">até a Data de Vencimento, observar, cumprir ou fazer cumprir, por si, por suas </w:t>
      </w:r>
      <w:r w:rsidR="00B22533" w:rsidRPr="00A35BA7">
        <w:rPr>
          <w:rFonts w:ascii="Tahoma" w:hAnsi="Tahoma" w:cs="Tahoma"/>
          <w:sz w:val="20"/>
          <w:szCs w:val="20"/>
        </w:rPr>
        <w:t>controladas</w:t>
      </w:r>
      <w:r w:rsidRPr="00A35BA7">
        <w:rPr>
          <w:rFonts w:ascii="Tahoma" w:hAnsi="Tahoma" w:cs="Tahoma"/>
          <w:sz w:val="20"/>
          <w:szCs w:val="20"/>
        </w:rPr>
        <w:t xml:space="preserve"> e seus Representantes (conforme abaixo definido) toda e qualquer Lei Anticorrupção, bem como abster-se de praticar quaisquer das Condutas Indevidas (conforme abaixo definido), devendo</w:t>
      </w:r>
      <w:r w:rsidR="00C84FBE" w:rsidRPr="00A35BA7">
        <w:rPr>
          <w:rFonts w:ascii="Tahoma" w:hAnsi="Tahoma" w:cs="Tahoma"/>
          <w:sz w:val="20"/>
          <w:szCs w:val="20"/>
        </w:rPr>
        <w:t>:</w:t>
      </w:r>
      <w:r w:rsidRPr="00A35BA7">
        <w:rPr>
          <w:rFonts w:ascii="Tahoma" w:hAnsi="Tahoma" w:cs="Tahoma"/>
          <w:sz w:val="20"/>
          <w:szCs w:val="20"/>
        </w:rPr>
        <w:t xml:space="preserve"> </w:t>
      </w:r>
      <w:r w:rsidRPr="00A35BA7">
        <w:rPr>
          <w:rFonts w:ascii="Tahoma" w:hAnsi="Tahoma" w:cs="Tahoma"/>
          <w:b/>
          <w:sz w:val="20"/>
          <w:szCs w:val="20"/>
        </w:rPr>
        <w:t>(</w:t>
      </w:r>
      <w:r w:rsidR="00C913FB">
        <w:rPr>
          <w:rFonts w:ascii="Tahoma" w:hAnsi="Tahoma" w:cs="Tahoma"/>
          <w:b/>
          <w:sz w:val="20"/>
          <w:szCs w:val="20"/>
        </w:rPr>
        <w:t>a</w:t>
      </w:r>
      <w:r w:rsidRPr="00A35BA7">
        <w:rPr>
          <w:rFonts w:ascii="Tahoma" w:hAnsi="Tahoma" w:cs="Tahoma"/>
          <w:b/>
          <w:sz w:val="20"/>
          <w:szCs w:val="20"/>
        </w:rPr>
        <w:t>)</w:t>
      </w:r>
      <w:r w:rsidR="00C84FBE" w:rsidRPr="00A35BA7">
        <w:rPr>
          <w:rFonts w:ascii="Tahoma" w:hAnsi="Tahoma" w:cs="Tahoma"/>
          <w:b/>
          <w:sz w:val="20"/>
          <w:szCs w:val="20"/>
        </w:rPr>
        <w:t> </w:t>
      </w:r>
      <w:r w:rsidRPr="00A35BA7">
        <w:rPr>
          <w:rFonts w:ascii="Tahoma" w:hAnsi="Tahoma" w:cs="Tahoma"/>
          <w:sz w:val="20"/>
          <w:szCs w:val="20"/>
        </w:rPr>
        <w:t xml:space="preserve">manter políticas e procedimentos internos que assegurem integral cumprimento da Lei Anticorrupção; </w:t>
      </w:r>
      <w:r w:rsidRPr="00A35BA7">
        <w:rPr>
          <w:rFonts w:ascii="Tahoma" w:hAnsi="Tahoma" w:cs="Tahoma"/>
          <w:b/>
          <w:sz w:val="20"/>
          <w:szCs w:val="20"/>
        </w:rPr>
        <w:t>(</w:t>
      </w:r>
      <w:r w:rsidR="00C913FB">
        <w:rPr>
          <w:rFonts w:ascii="Tahoma" w:hAnsi="Tahoma" w:cs="Tahoma"/>
          <w:b/>
          <w:sz w:val="20"/>
          <w:szCs w:val="20"/>
        </w:rPr>
        <w:t>b</w:t>
      </w:r>
      <w:r w:rsidRPr="00A35BA7">
        <w:rPr>
          <w:rFonts w:ascii="Tahoma" w:hAnsi="Tahoma" w:cs="Tahoma"/>
          <w:b/>
          <w:sz w:val="20"/>
          <w:szCs w:val="20"/>
        </w:rPr>
        <w:t>)</w:t>
      </w:r>
      <w:r w:rsidR="00C84FBE" w:rsidRPr="00A35BA7">
        <w:rPr>
          <w:rFonts w:ascii="Tahoma" w:hAnsi="Tahoma" w:cs="Tahoma"/>
          <w:b/>
          <w:sz w:val="20"/>
          <w:szCs w:val="20"/>
        </w:rPr>
        <w:t> </w:t>
      </w:r>
      <w:r w:rsidRPr="00A35BA7">
        <w:rPr>
          <w:rFonts w:ascii="Tahoma" w:hAnsi="Tahoma" w:cs="Tahoma"/>
          <w:sz w:val="20"/>
          <w:szCs w:val="20"/>
        </w:rPr>
        <w:t>dar conhecimento pleno de tais normas a todos os seus profission</w:t>
      </w:r>
      <w:r w:rsidR="00C84FBE" w:rsidRPr="00A35BA7">
        <w:rPr>
          <w:rFonts w:ascii="Tahoma" w:hAnsi="Tahoma" w:cs="Tahoma"/>
          <w:sz w:val="20"/>
          <w:szCs w:val="20"/>
        </w:rPr>
        <w:t xml:space="preserve">ais </w:t>
      </w:r>
      <w:r w:rsidRPr="00A35BA7">
        <w:rPr>
          <w:rFonts w:ascii="Tahoma" w:hAnsi="Tahoma" w:cs="Tahoma"/>
          <w:sz w:val="20"/>
          <w:szCs w:val="20"/>
        </w:rPr>
        <w:t xml:space="preserve">ou os demais prestadores de serviços, previamente ao início de sua atuação no âmbito da Oferta Restrita; </w:t>
      </w:r>
      <w:r w:rsidRPr="00A35BA7">
        <w:rPr>
          <w:rFonts w:ascii="Tahoma" w:hAnsi="Tahoma" w:cs="Tahoma"/>
          <w:b/>
          <w:sz w:val="20"/>
          <w:szCs w:val="20"/>
        </w:rPr>
        <w:t>(</w:t>
      </w:r>
      <w:r w:rsidR="00C913FB">
        <w:rPr>
          <w:rFonts w:ascii="Tahoma" w:hAnsi="Tahoma" w:cs="Tahoma"/>
          <w:b/>
          <w:sz w:val="20"/>
          <w:szCs w:val="20"/>
        </w:rPr>
        <w:t>c</w:t>
      </w:r>
      <w:r w:rsidRPr="00A35BA7">
        <w:rPr>
          <w:rFonts w:ascii="Tahoma" w:hAnsi="Tahoma" w:cs="Tahoma"/>
          <w:b/>
          <w:sz w:val="20"/>
          <w:szCs w:val="20"/>
        </w:rPr>
        <w:t>)</w:t>
      </w:r>
      <w:r w:rsidR="00D8189D" w:rsidRPr="00A35BA7">
        <w:rPr>
          <w:rFonts w:ascii="Tahoma" w:hAnsi="Tahoma" w:cs="Tahoma"/>
          <w:b/>
          <w:sz w:val="20"/>
          <w:szCs w:val="20"/>
        </w:rPr>
        <w:t> </w:t>
      </w:r>
      <w:r w:rsidRPr="00A35BA7">
        <w:rPr>
          <w:rFonts w:ascii="Tahoma" w:hAnsi="Tahoma" w:cs="Tahoma"/>
          <w:sz w:val="20"/>
          <w:szCs w:val="20"/>
        </w:rPr>
        <w:t xml:space="preserve">abster-se de </w:t>
      </w:r>
      <w:r w:rsidRPr="00A35BA7">
        <w:rPr>
          <w:rFonts w:ascii="Tahoma" w:hAnsi="Tahoma" w:cs="Tahoma"/>
          <w:sz w:val="20"/>
          <w:szCs w:val="20"/>
        </w:rPr>
        <w:lastRenderedPageBreak/>
        <w:t xml:space="preserve">praticar atos de corrupção e de agir de forma lesiva à administração pública, nacional ou estrangeira; e </w:t>
      </w:r>
      <w:r w:rsidRPr="00A35BA7">
        <w:rPr>
          <w:rFonts w:ascii="Tahoma" w:hAnsi="Tahoma" w:cs="Tahoma"/>
          <w:b/>
          <w:sz w:val="20"/>
          <w:szCs w:val="20"/>
        </w:rPr>
        <w:t>(</w:t>
      </w:r>
      <w:r w:rsidR="00C913FB">
        <w:rPr>
          <w:rFonts w:ascii="Tahoma" w:hAnsi="Tahoma" w:cs="Tahoma"/>
          <w:b/>
          <w:sz w:val="20"/>
          <w:szCs w:val="20"/>
        </w:rPr>
        <w:t>d</w:t>
      </w:r>
      <w:r w:rsidRPr="00A35BA7">
        <w:rPr>
          <w:rFonts w:ascii="Tahoma" w:hAnsi="Tahoma" w:cs="Tahoma"/>
          <w:b/>
          <w:sz w:val="20"/>
          <w:szCs w:val="20"/>
        </w:rPr>
        <w:t>)</w:t>
      </w:r>
      <w:r w:rsidRPr="00A35BA7">
        <w:rPr>
          <w:rFonts w:ascii="Tahoma" w:hAnsi="Tahoma" w:cs="Tahoma"/>
          <w:sz w:val="20"/>
          <w:szCs w:val="20"/>
        </w:rPr>
        <w:t xml:space="preserve"> caso tenha conhecimento de qualquer ato ou fato que viole aludidas normas, comunicar imediatamente ao Agente Fiduciário, que poderá tomar todas as providências que entender necessárias;</w:t>
      </w:r>
      <w:r w:rsidR="00FB1167" w:rsidRPr="00A35BA7">
        <w:rPr>
          <w:rFonts w:ascii="Tahoma" w:hAnsi="Tahoma" w:cs="Tahoma"/>
          <w:sz w:val="20"/>
          <w:szCs w:val="20"/>
        </w:rPr>
        <w:t xml:space="preserve"> e</w:t>
      </w:r>
    </w:p>
    <w:p w14:paraId="135F7D2B" w14:textId="36EE2F69" w:rsidR="005C6050" w:rsidRPr="00A35BA7" w:rsidRDefault="00680B1E" w:rsidP="009C49E2">
      <w:pPr>
        <w:pStyle w:val="PargrafodaLista"/>
        <w:numPr>
          <w:ilvl w:val="0"/>
          <w:numId w:val="100"/>
        </w:numPr>
        <w:tabs>
          <w:tab w:val="left" w:pos="1701"/>
        </w:tabs>
        <w:spacing w:before="120" w:after="120" w:line="320" w:lineRule="exact"/>
        <w:ind w:left="1701" w:hanging="1134"/>
        <w:rPr>
          <w:rStyle w:val="DeltaViewInsertion"/>
          <w:rFonts w:ascii="Tahoma" w:hAnsi="Tahoma" w:cs="Tahoma"/>
          <w:color w:val="auto"/>
          <w:sz w:val="20"/>
          <w:szCs w:val="20"/>
          <w:u w:val="none"/>
        </w:rPr>
      </w:pPr>
      <w:r w:rsidRPr="00A35BA7">
        <w:rPr>
          <w:rStyle w:val="DeltaViewInsertion"/>
          <w:rFonts w:ascii="Tahoma" w:hAnsi="Tahoma" w:cs="Tahoma"/>
          <w:color w:val="auto"/>
          <w:sz w:val="20"/>
          <w:szCs w:val="20"/>
          <w:u w:val="none"/>
        </w:rPr>
        <w:t>enviar os atos societários, os dados financeiros e o organograma de seu grupo societário, o qual deverá conter, inclusive, os controladores, as controladas, as sociedades sob controle comum, as coligadas, e as sociedades integrantes do bloco de controle da Emissora, conforme aplicável, no encerramento de cada exercício social, e prestar todas as informações, que venham a ser solicitados pelo Agente Fiduciário para a realização do relatório citado</w:t>
      </w:r>
      <w:r w:rsidR="006C08B8" w:rsidRPr="00A35BA7">
        <w:rPr>
          <w:rStyle w:val="DeltaViewInsertion"/>
          <w:rFonts w:ascii="Tahoma" w:hAnsi="Tahoma" w:cs="Tahoma"/>
          <w:color w:val="auto"/>
          <w:sz w:val="20"/>
          <w:szCs w:val="20"/>
          <w:u w:val="none"/>
        </w:rPr>
        <w:t xml:space="preserve"> no item </w:t>
      </w:r>
      <w:r w:rsidR="00C913FB">
        <w:rPr>
          <w:rStyle w:val="DeltaViewInsertion"/>
          <w:rFonts w:ascii="Tahoma" w:hAnsi="Tahoma" w:cs="Tahoma"/>
          <w:color w:val="auto"/>
          <w:sz w:val="20"/>
          <w:szCs w:val="20"/>
          <w:u w:val="none"/>
        </w:rPr>
        <w:t>(vi)</w:t>
      </w:r>
      <w:r w:rsidR="00C913FB" w:rsidRPr="00A35BA7" w:rsidDel="00C913FB">
        <w:rPr>
          <w:rStyle w:val="DeltaViewInsertion"/>
          <w:rFonts w:ascii="Tahoma" w:hAnsi="Tahoma" w:cs="Tahoma"/>
          <w:color w:val="auto"/>
          <w:sz w:val="20"/>
          <w:szCs w:val="20"/>
          <w:u w:val="none"/>
        </w:rPr>
        <w:t xml:space="preserve"> </w:t>
      </w:r>
      <w:r w:rsidR="00C913FB">
        <w:rPr>
          <w:rStyle w:val="DeltaViewInsertion"/>
          <w:rFonts w:ascii="Tahoma" w:hAnsi="Tahoma" w:cs="Tahoma"/>
          <w:color w:val="auto"/>
          <w:sz w:val="20"/>
          <w:szCs w:val="20"/>
          <w:u w:val="none"/>
        </w:rPr>
        <w:t>da Cláusula 8.5 abaixo</w:t>
      </w:r>
      <w:r w:rsidRPr="00A35BA7">
        <w:rPr>
          <w:rStyle w:val="DeltaViewInsertion"/>
          <w:rFonts w:ascii="Tahoma" w:hAnsi="Tahoma" w:cs="Tahoma"/>
          <w:color w:val="auto"/>
          <w:sz w:val="20"/>
          <w:szCs w:val="20"/>
          <w:u w:val="none"/>
        </w:rPr>
        <w:t xml:space="preserve">. </w:t>
      </w:r>
    </w:p>
    <w:p w14:paraId="3FB4130A" w14:textId="6A9DA8AE" w:rsidR="00493AB6" w:rsidRPr="00A35BA7" w:rsidRDefault="00493AB6" w:rsidP="00C913FB">
      <w:pPr>
        <w:pStyle w:val="PargrafodaLista"/>
        <w:numPr>
          <w:ilvl w:val="0"/>
          <w:numId w:val="52"/>
        </w:numPr>
        <w:spacing w:before="120" w:after="120" w:line="320" w:lineRule="exact"/>
        <w:ind w:left="1701" w:hanging="1134"/>
        <w:rPr>
          <w:rFonts w:ascii="Tahoma" w:hAnsi="Tahoma" w:cs="Tahoma"/>
          <w:sz w:val="20"/>
          <w:szCs w:val="20"/>
        </w:rPr>
      </w:pPr>
      <w:bookmarkStart w:id="297" w:name="_DV_M228"/>
      <w:bookmarkStart w:id="298" w:name="_DV_M229"/>
      <w:bookmarkStart w:id="299" w:name="_DV_M230"/>
      <w:bookmarkStart w:id="300" w:name="_DV_M231"/>
      <w:bookmarkStart w:id="301" w:name="_DV_M232"/>
      <w:bookmarkStart w:id="302" w:name="_DV_M233"/>
      <w:bookmarkStart w:id="303" w:name="_DV_M234"/>
      <w:bookmarkStart w:id="304" w:name="_DV_M235"/>
      <w:bookmarkStart w:id="305" w:name="_DV_M236"/>
      <w:bookmarkStart w:id="306" w:name="_DV_M237"/>
      <w:bookmarkStart w:id="307" w:name="_DV_M238"/>
      <w:bookmarkStart w:id="308" w:name="_DV_M239"/>
      <w:bookmarkStart w:id="309" w:name="_DV_M240"/>
      <w:bookmarkStart w:id="310" w:name="_DV_M241"/>
      <w:bookmarkStart w:id="311" w:name="_DV_M242"/>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rsidRPr="00A35BA7">
        <w:rPr>
          <w:rFonts w:ascii="Tahoma" w:hAnsi="Tahoma" w:cs="Tahoma"/>
          <w:sz w:val="20"/>
          <w:szCs w:val="20"/>
        </w:rPr>
        <w:t xml:space="preserve">As despesas a que se refere </w:t>
      </w:r>
      <w:r w:rsidR="00080B46" w:rsidRPr="00A35BA7">
        <w:rPr>
          <w:rFonts w:ascii="Tahoma" w:hAnsi="Tahoma" w:cs="Tahoma"/>
          <w:sz w:val="20"/>
          <w:szCs w:val="20"/>
        </w:rPr>
        <w:t>a alínea</w:t>
      </w:r>
      <w:r w:rsidRPr="00A35BA7">
        <w:rPr>
          <w:rFonts w:ascii="Tahoma" w:hAnsi="Tahoma" w:cs="Tahoma"/>
          <w:sz w:val="20"/>
          <w:szCs w:val="20"/>
        </w:rPr>
        <w:t xml:space="preserve"> </w:t>
      </w:r>
      <w:r w:rsidR="008D689F" w:rsidRPr="00A35BA7">
        <w:rPr>
          <w:rFonts w:ascii="Tahoma" w:hAnsi="Tahoma" w:cs="Tahoma"/>
          <w:sz w:val="20"/>
          <w:szCs w:val="20"/>
        </w:rPr>
        <w:fldChar w:fldCharType="begin"/>
      </w:r>
      <w:r w:rsidR="008D689F" w:rsidRPr="00A35BA7">
        <w:rPr>
          <w:rFonts w:ascii="Tahoma" w:hAnsi="Tahoma" w:cs="Tahoma"/>
          <w:sz w:val="20"/>
          <w:szCs w:val="20"/>
        </w:rPr>
        <w:instrText xml:space="preserve"> REF _Ref445305448 \r \h  \* MERGEFORMAT </w:instrText>
      </w:r>
      <w:r w:rsidR="008D689F" w:rsidRPr="00A35BA7">
        <w:rPr>
          <w:rFonts w:ascii="Tahoma" w:hAnsi="Tahoma" w:cs="Tahoma"/>
          <w:sz w:val="20"/>
          <w:szCs w:val="20"/>
        </w:rPr>
      </w:r>
      <w:r w:rsidR="008D689F" w:rsidRPr="00A35BA7">
        <w:rPr>
          <w:rFonts w:ascii="Tahoma" w:hAnsi="Tahoma" w:cs="Tahoma"/>
          <w:sz w:val="20"/>
          <w:szCs w:val="20"/>
        </w:rPr>
        <w:fldChar w:fldCharType="separate"/>
      </w:r>
      <w:r w:rsidR="00FA6B8D">
        <w:rPr>
          <w:rFonts w:ascii="Tahoma" w:hAnsi="Tahoma" w:cs="Tahoma"/>
          <w:sz w:val="20"/>
          <w:szCs w:val="20"/>
        </w:rPr>
        <w:t>(xvii)</w:t>
      </w:r>
      <w:r w:rsidR="008D689F" w:rsidRPr="00A35BA7">
        <w:rPr>
          <w:rFonts w:ascii="Tahoma" w:hAnsi="Tahoma" w:cs="Tahoma"/>
          <w:sz w:val="20"/>
          <w:szCs w:val="20"/>
        </w:rPr>
        <w:fldChar w:fldCharType="end"/>
      </w:r>
      <w:r w:rsidR="00080B46" w:rsidRPr="00A35BA7">
        <w:rPr>
          <w:rFonts w:ascii="Tahoma" w:hAnsi="Tahoma" w:cs="Tahoma"/>
          <w:sz w:val="20"/>
          <w:szCs w:val="20"/>
        </w:rPr>
        <w:t xml:space="preserve"> do </w:t>
      </w:r>
      <w:r w:rsidRPr="00A35BA7">
        <w:rPr>
          <w:rFonts w:ascii="Tahoma" w:hAnsi="Tahoma" w:cs="Tahoma"/>
          <w:sz w:val="20"/>
          <w:szCs w:val="20"/>
        </w:rPr>
        <w:t>item</w:t>
      </w:r>
      <w:r w:rsidR="00080B46" w:rsidRPr="00A35BA7">
        <w:rPr>
          <w:rFonts w:ascii="Tahoma" w:hAnsi="Tahoma" w:cs="Tahoma"/>
          <w:sz w:val="20"/>
          <w:szCs w:val="20"/>
        </w:rPr>
        <w:t xml:space="preserve"> </w:t>
      </w:r>
      <w:r w:rsidR="00080B46" w:rsidRPr="00A35BA7">
        <w:rPr>
          <w:rFonts w:ascii="Tahoma" w:hAnsi="Tahoma" w:cs="Tahoma"/>
          <w:sz w:val="20"/>
          <w:szCs w:val="20"/>
        </w:rPr>
        <w:fldChar w:fldCharType="begin"/>
      </w:r>
      <w:r w:rsidR="00080B46" w:rsidRPr="00A35BA7">
        <w:rPr>
          <w:rFonts w:ascii="Tahoma" w:hAnsi="Tahoma" w:cs="Tahoma"/>
          <w:sz w:val="20"/>
          <w:szCs w:val="20"/>
        </w:rPr>
        <w:instrText xml:space="preserve"> REF _Ref445235640 \r \h  \* MERGEFORMAT </w:instrText>
      </w:r>
      <w:r w:rsidR="00080B46" w:rsidRPr="00A35BA7">
        <w:rPr>
          <w:rFonts w:ascii="Tahoma" w:hAnsi="Tahoma" w:cs="Tahoma"/>
          <w:sz w:val="20"/>
          <w:szCs w:val="20"/>
        </w:rPr>
      </w:r>
      <w:r w:rsidR="00080B46" w:rsidRPr="00A35BA7">
        <w:rPr>
          <w:rFonts w:ascii="Tahoma" w:hAnsi="Tahoma" w:cs="Tahoma"/>
          <w:sz w:val="20"/>
          <w:szCs w:val="20"/>
        </w:rPr>
        <w:fldChar w:fldCharType="separate"/>
      </w:r>
      <w:r w:rsidR="00FA6B8D">
        <w:rPr>
          <w:rFonts w:ascii="Tahoma" w:hAnsi="Tahoma" w:cs="Tahoma"/>
          <w:sz w:val="20"/>
          <w:szCs w:val="20"/>
        </w:rPr>
        <w:t>7.1.1</w:t>
      </w:r>
      <w:r w:rsidR="00080B46" w:rsidRPr="00A35BA7">
        <w:rPr>
          <w:rFonts w:ascii="Tahoma" w:hAnsi="Tahoma" w:cs="Tahoma"/>
          <w:sz w:val="20"/>
          <w:szCs w:val="20"/>
        </w:rPr>
        <w:fldChar w:fldCharType="end"/>
      </w:r>
      <w:r w:rsidRPr="00A35BA7">
        <w:rPr>
          <w:rFonts w:ascii="Tahoma" w:hAnsi="Tahoma" w:cs="Tahoma"/>
          <w:sz w:val="20"/>
          <w:szCs w:val="20"/>
        </w:rPr>
        <w:t xml:space="preserve"> acima compreenderão, entre outras, as seguintes:</w:t>
      </w:r>
    </w:p>
    <w:p w14:paraId="3511C6D4" w14:textId="77777777" w:rsidR="00493AB6" w:rsidRPr="00A35BA7" w:rsidRDefault="00493AB6" w:rsidP="009C49E2">
      <w:pPr>
        <w:pStyle w:val="PargrafodaLista"/>
        <w:numPr>
          <w:ilvl w:val="0"/>
          <w:numId w:val="101"/>
        </w:numPr>
        <w:tabs>
          <w:tab w:val="left" w:pos="1985"/>
        </w:tabs>
        <w:spacing w:before="120" w:after="120" w:line="320" w:lineRule="exact"/>
        <w:ind w:left="1985" w:hanging="567"/>
        <w:rPr>
          <w:rFonts w:ascii="Tahoma" w:hAnsi="Tahoma" w:cs="Tahoma"/>
          <w:sz w:val="20"/>
          <w:szCs w:val="20"/>
        </w:rPr>
      </w:pPr>
      <w:bookmarkStart w:id="312" w:name="_DV_M243"/>
      <w:bookmarkEnd w:id="312"/>
      <w:r w:rsidRPr="00A35BA7">
        <w:rPr>
          <w:rFonts w:ascii="Tahoma" w:hAnsi="Tahoma" w:cs="Tahoma"/>
          <w:sz w:val="20"/>
          <w:szCs w:val="20"/>
        </w:rPr>
        <w:t>publicação de relatórios, editais, avisos e notificações, conforme previsto nesta Escritura de Emissão, e outras que vierem a ser exigidas pela regulamentação aplicável;</w:t>
      </w:r>
    </w:p>
    <w:p w14:paraId="1A44E9E9" w14:textId="77777777" w:rsidR="00493AB6" w:rsidRPr="00A35BA7" w:rsidRDefault="00493AB6" w:rsidP="009C49E2">
      <w:pPr>
        <w:pStyle w:val="PargrafodaLista"/>
        <w:numPr>
          <w:ilvl w:val="0"/>
          <w:numId w:val="101"/>
        </w:numPr>
        <w:tabs>
          <w:tab w:val="left" w:pos="1985"/>
        </w:tabs>
        <w:spacing w:before="120" w:after="120" w:line="320" w:lineRule="exact"/>
        <w:ind w:left="1985" w:hanging="567"/>
        <w:rPr>
          <w:rFonts w:ascii="Tahoma" w:hAnsi="Tahoma" w:cs="Tahoma"/>
          <w:sz w:val="20"/>
          <w:szCs w:val="20"/>
        </w:rPr>
      </w:pPr>
      <w:bookmarkStart w:id="313" w:name="_DV_M244"/>
      <w:bookmarkEnd w:id="313"/>
      <w:r w:rsidRPr="00A35BA7">
        <w:rPr>
          <w:rFonts w:ascii="Tahoma" w:hAnsi="Tahoma" w:cs="Tahoma"/>
          <w:sz w:val="20"/>
          <w:szCs w:val="20"/>
        </w:rPr>
        <w:t xml:space="preserve">extração de certidões atualizadas dos distribuidores cíveis, das </w:t>
      </w:r>
      <w:r w:rsidR="00080B46" w:rsidRPr="00A35BA7">
        <w:rPr>
          <w:rFonts w:ascii="Tahoma" w:hAnsi="Tahoma" w:cs="Tahoma"/>
          <w:sz w:val="20"/>
          <w:szCs w:val="20"/>
        </w:rPr>
        <w:t xml:space="preserve">varas </w:t>
      </w:r>
      <w:r w:rsidRPr="00A35BA7">
        <w:rPr>
          <w:rFonts w:ascii="Tahoma" w:hAnsi="Tahoma" w:cs="Tahoma"/>
          <w:sz w:val="20"/>
          <w:szCs w:val="20"/>
        </w:rPr>
        <w:t xml:space="preserve">da Fazenda Pública, Cartórios de Protesto, </w:t>
      </w:r>
      <w:r w:rsidR="00080B46" w:rsidRPr="00A35BA7">
        <w:rPr>
          <w:rFonts w:ascii="Tahoma" w:hAnsi="Tahoma" w:cs="Tahoma"/>
          <w:sz w:val="20"/>
          <w:szCs w:val="20"/>
        </w:rPr>
        <w:t xml:space="preserve">varas </w:t>
      </w:r>
      <w:r w:rsidRPr="00A35BA7">
        <w:rPr>
          <w:rFonts w:ascii="Tahoma" w:hAnsi="Tahoma" w:cs="Tahoma"/>
          <w:sz w:val="20"/>
          <w:szCs w:val="20"/>
        </w:rPr>
        <w:t xml:space="preserve">do Trabalho, </w:t>
      </w:r>
      <w:r w:rsidR="00080B46" w:rsidRPr="00A35BA7">
        <w:rPr>
          <w:rFonts w:ascii="Tahoma" w:hAnsi="Tahoma" w:cs="Tahoma"/>
          <w:sz w:val="20"/>
          <w:szCs w:val="20"/>
        </w:rPr>
        <w:t xml:space="preserve">varas </w:t>
      </w:r>
      <w:r w:rsidRPr="00A35BA7">
        <w:rPr>
          <w:rFonts w:ascii="Tahoma" w:hAnsi="Tahoma" w:cs="Tahoma"/>
          <w:sz w:val="20"/>
          <w:szCs w:val="20"/>
        </w:rPr>
        <w:t>da Justiça Federal e da Procuradoria da Fazenda Pública do foro da sede da Emissora, caso tenham sido previamente solicitadas à Emissora e não entregues dentro de 30 (trinta) dias corridos;</w:t>
      </w:r>
    </w:p>
    <w:p w14:paraId="6675B0F6" w14:textId="77777777" w:rsidR="00FB7293" w:rsidRPr="00A35BA7" w:rsidRDefault="00FB7293" w:rsidP="009C49E2">
      <w:pPr>
        <w:pStyle w:val="PargrafodaLista"/>
        <w:numPr>
          <w:ilvl w:val="0"/>
          <w:numId w:val="101"/>
        </w:numPr>
        <w:tabs>
          <w:tab w:val="left" w:pos="1985"/>
        </w:tabs>
        <w:spacing w:before="120" w:after="120" w:line="320" w:lineRule="exact"/>
        <w:ind w:left="1985" w:hanging="567"/>
        <w:rPr>
          <w:rFonts w:ascii="Tahoma" w:hAnsi="Tahoma" w:cs="Tahoma"/>
          <w:sz w:val="20"/>
          <w:szCs w:val="20"/>
        </w:rPr>
      </w:pPr>
      <w:r w:rsidRPr="00A35BA7">
        <w:rPr>
          <w:rFonts w:ascii="Tahoma" w:hAnsi="Tahoma" w:cs="Tahoma"/>
          <w:i/>
          <w:sz w:val="20"/>
          <w:szCs w:val="20"/>
        </w:rPr>
        <w:t>conference calls</w:t>
      </w:r>
      <w:r w:rsidRPr="00A35BA7">
        <w:rPr>
          <w:rFonts w:ascii="Tahoma" w:hAnsi="Tahoma" w:cs="Tahoma"/>
          <w:sz w:val="20"/>
          <w:szCs w:val="20"/>
        </w:rPr>
        <w:t xml:space="preserve"> e contatos telefônicos</w:t>
      </w:r>
      <w:r w:rsidR="00957828" w:rsidRPr="00A35BA7">
        <w:rPr>
          <w:rFonts w:ascii="Tahoma" w:hAnsi="Tahoma" w:cs="Tahoma"/>
          <w:sz w:val="20"/>
          <w:szCs w:val="20"/>
        </w:rPr>
        <w:t>;</w:t>
      </w:r>
    </w:p>
    <w:p w14:paraId="07F7F0A1" w14:textId="77777777" w:rsidR="008D2FD0" w:rsidRPr="00A35BA7" w:rsidRDefault="008D2FD0" w:rsidP="009C49E2">
      <w:pPr>
        <w:pStyle w:val="PargrafodaLista"/>
        <w:numPr>
          <w:ilvl w:val="0"/>
          <w:numId w:val="101"/>
        </w:numPr>
        <w:tabs>
          <w:tab w:val="left" w:pos="1985"/>
        </w:tabs>
        <w:spacing w:before="120" w:after="120" w:line="320" w:lineRule="exact"/>
        <w:ind w:left="1985" w:hanging="567"/>
        <w:rPr>
          <w:rFonts w:ascii="Tahoma" w:hAnsi="Tahoma" w:cs="Tahoma"/>
          <w:sz w:val="20"/>
          <w:szCs w:val="20"/>
        </w:rPr>
      </w:pPr>
      <w:r w:rsidRPr="00A35BA7">
        <w:rPr>
          <w:rFonts w:ascii="Tahoma" w:hAnsi="Tahoma" w:cs="Tahoma"/>
          <w:sz w:val="20"/>
          <w:szCs w:val="20"/>
        </w:rPr>
        <w:t>despesas de viagem, estadias, transportes e alimentação, quando estas sejam necessárias ao desempenho das funções do Agente Fiduciário e devidamente comprovadas;</w:t>
      </w:r>
    </w:p>
    <w:p w14:paraId="4D2767BF" w14:textId="77777777" w:rsidR="00493AB6" w:rsidRPr="00A35BA7" w:rsidRDefault="00493AB6" w:rsidP="009C49E2">
      <w:pPr>
        <w:pStyle w:val="PargrafodaLista"/>
        <w:numPr>
          <w:ilvl w:val="0"/>
          <w:numId w:val="101"/>
        </w:numPr>
        <w:tabs>
          <w:tab w:val="left" w:pos="1985"/>
        </w:tabs>
        <w:spacing w:before="120" w:after="120" w:line="320" w:lineRule="exact"/>
        <w:ind w:left="1985" w:hanging="567"/>
        <w:rPr>
          <w:rFonts w:ascii="Tahoma" w:hAnsi="Tahoma" w:cs="Tahoma"/>
          <w:sz w:val="20"/>
          <w:szCs w:val="20"/>
        </w:rPr>
      </w:pPr>
      <w:bookmarkStart w:id="314" w:name="_DV_M245"/>
      <w:bookmarkStart w:id="315" w:name="_DV_M246"/>
      <w:bookmarkEnd w:id="314"/>
      <w:bookmarkEnd w:id="315"/>
      <w:r w:rsidRPr="00A35BA7">
        <w:rPr>
          <w:rFonts w:ascii="Tahoma" w:hAnsi="Tahoma" w:cs="Tahoma"/>
          <w:sz w:val="20"/>
          <w:szCs w:val="20"/>
        </w:rPr>
        <w:t>despesas com especialistas, tais como assessoria legal ao Agente Fiduciário em caso de vencimento antecipado das Debêntures; e</w:t>
      </w:r>
    </w:p>
    <w:p w14:paraId="25C98EBA" w14:textId="77777777" w:rsidR="00493AB6" w:rsidRPr="00A35BA7" w:rsidRDefault="00493AB6" w:rsidP="009C49E2">
      <w:pPr>
        <w:pStyle w:val="PargrafodaLista"/>
        <w:numPr>
          <w:ilvl w:val="0"/>
          <w:numId w:val="101"/>
        </w:numPr>
        <w:tabs>
          <w:tab w:val="left" w:pos="1985"/>
        </w:tabs>
        <w:spacing w:before="120" w:after="120" w:line="320" w:lineRule="exact"/>
        <w:ind w:left="1985" w:hanging="567"/>
        <w:rPr>
          <w:rFonts w:ascii="Tahoma" w:hAnsi="Tahoma" w:cs="Tahoma"/>
          <w:sz w:val="20"/>
          <w:szCs w:val="20"/>
        </w:rPr>
      </w:pPr>
      <w:bookmarkStart w:id="316" w:name="_DV_M247"/>
      <w:bookmarkEnd w:id="316"/>
      <w:r w:rsidRPr="00A35BA7">
        <w:rPr>
          <w:rFonts w:ascii="Tahoma" w:hAnsi="Tahoma" w:cs="Tahoma"/>
          <w:sz w:val="20"/>
          <w:szCs w:val="20"/>
        </w:rPr>
        <w:t>eventuais levantamentos adicionais e especiais ou periciais que vierem a ser justificadamente necessários, se ocorrerem omissões ou obscuridades nas informações pertinentes aos estritos interesses dos Debenturistas.</w:t>
      </w:r>
    </w:p>
    <w:p w14:paraId="6B976D4D" w14:textId="0C5E8B18" w:rsidR="00493AB6" w:rsidRPr="00A35BA7" w:rsidRDefault="00493AB6" w:rsidP="00C913FB">
      <w:pPr>
        <w:pStyle w:val="PargrafodaLista"/>
        <w:numPr>
          <w:ilvl w:val="0"/>
          <w:numId w:val="52"/>
        </w:numPr>
        <w:spacing w:before="120" w:after="120" w:line="320" w:lineRule="exact"/>
        <w:ind w:left="1701" w:hanging="1134"/>
        <w:rPr>
          <w:rFonts w:ascii="Tahoma" w:hAnsi="Tahoma" w:cs="Tahoma"/>
          <w:sz w:val="20"/>
          <w:szCs w:val="20"/>
        </w:rPr>
      </w:pPr>
      <w:bookmarkStart w:id="317" w:name="_DV_M248"/>
      <w:bookmarkEnd w:id="317"/>
      <w:r w:rsidRPr="00A35BA7">
        <w:rPr>
          <w:rFonts w:ascii="Tahoma" w:hAnsi="Tahoma" w:cs="Tahoma"/>
          <w:sz w:val="20"/>
          <w:szCs w:val="20"/>
        </w:rPr>
        <w:t>No caso de inadimplemento da Emissora, todas as despesas com procedimentos legais, inclusive as administrativas, em que o Agente Fiduciário venha a incorrer para resguardar os interesses dos Debenturistas deverão ser</w:t>
      </w:r>
      <w:r w:rsidR="00655505" w:rsidRPr="00A35BA7">
        <w:rPr>
          <w:rFonts w:ascii="Tahoma" w:hAnsi="Tahoma" w:cs="Tahoma"/>
          <w:sz w:val="20"/>
          <w:szCs w:val="20"/>
        </w:rPr>
        <w:t>, sempre que possível,</w:t>
      </w:r>
      <w:r w:rsidRPr="00A35BA7">
        <w:rPr>
          <w:rFonts w:ascii="Tahoma" w:hAnsi="Tahoma" w:cs="Tahoma"/>
          <w:sz w:val="20"/>
          <w:szCs w:val="20"/>
        </w:rPr>
        <w:t xml:space="preserve"> previamente aprovadas e adiantadas pelos Debenturistas e posteriormente ressarcidas pela Emissora, mediante a apresentação da respectiva </w:t>
      </w:r>
      <w:r w:rsidR="00FB7293" w:rsidRPr="00A35BA7">
        <w:rPr>
          <w:rFonts w:ascii="Tahoma" w:hAnsi="Tahoma" w:cs="Tahoma"/>
          <w:sz w:val="20"/>
          <w:szCs w:val="20"/>
        </w:rPr>
        <w:t xml:space="preserve">cópia da </w:t>
      </w:r>
      <w:r w:rsidRPr="00A35BA7">
        <w:rPr>
          <w:rFonts w:ascii="Tahoma" w:hAnsi="Tahoma" w:cs="Tahoma"/>
          <w:sz w:val="20"/>
          <w:szCs w:val="20"/>
        </w:rPr>
        <w:t xml:space="preserve">nota fiscal. Tais </w:t>
      </w:r>
      <w:r w:rsidRPr="00A35BA7">
        <w:rPr>
          <w:rFonts w:ascii="Tahoma" w:hAnsi="Tahoma" w:cs="Tahoma"/>
          <w:sz w:val="20"/>
          <w:szCs w:val="20"/>
        </w:rPr>
        <w:lastRenderedPageBreak/>
        <w:t>despesas a serem adiantadas pelos Debenturistas</w:t>
      </w:r>
      <w:r w:rsidR="00C85BCC" w:rsidRPr="00A35BA7">
        <w:rPr>
          <w:rFonts w:ascii="Tahoma" w:hAnsi="Tahoma" w:cs="Tahoma"/>
          <w:sz w:val="20"/>
          <w:szCs w:val="20"/>
        </w:rPr>
        <w:t xml:space="preserve">, </w:t>
      </w:r>
      <w:r w:rsidRPr="00A35BA7">
        <w:rPr>
          <w:rFonts w:ascii="Tahoma" w:hAnsi="Tahoma" w:cs="Tahoma"/>
          <w:sz w:val="20"/>
          <w:szCs w:val="20"/>
        </w:rPr>
        <w:t xml:space="preserve">incluem também os gastos com honorários advocatícios de terceiros, depósitos, custas e taxas judiciárias em ações propostas pelo Agente Fiduciário, enquanto representante dos Debenturistas. As eventuais despesas, depósitos e custas judiciais decorrentes da sucumbência em ações judiciais serão igualmente suportadas pelos Debenturistas, bem como a </w:t>
      </w:r>
      <w:r w:rsidR="00CC1ADF" w:rsidRPr="00A35BA7">
        <w:rPr>
          <w:rFonts w:ascii="Tahoma" w:hAnsi="Tahoma" w:cs="Tahoma"/>
          <w:sz w:val="20"/>
          <w:szCs w:val="20"/>
        </w:rPr>
        <w:t xml:space="preserve">Remuneração </w:t>
      </w:r>
      <w:r w:rsidRPr="00A35BA7">
        <w:rPr>
          <w:rFonts w:ascii="Tahoma" w:hAnsi="Tahoma" w:cs="Tahoma"/>
          <w:sz w:val="20"/>
          <w:szCs w:val="20"/>
        </w:rPr>
        <w:t>do Agente Fiduciário</w:t>
      </w:r>
      <w:r w:rsidR="00CC1ADF" w:rsidRPr="00A35BA7">
        <w:rPr>
          <w:rFonts w:ascii="Tahoma" w:hAnsi="Tahoma" w:cs="Tahoma"/>
          <w:sz w:val="20"/>
          <w:szCs w:val="20"/>
        </w:rPr>
        <w:t xml:space="preserve"> (conforme abaixo definido)</w:t>
      </w:r>
      <w:r w:rsidRPr="00A35BA7">
        <w:rPr>
          <w:rFonts w:ascii="Tahoma" w:hAnsi="Tahoma" w:cs="Tahoma"/>
          <w:sz w:val="20"/>
          <w:szCs w:val="20"/>
        </w:rPr>
        <w:t xml:space="preserve"> na hipótese da Emissora permanecer em inadimplência com relação ao pagamento desta por um período superior a </w:t>
      </w:r>
      <w:r w:rsidR="00FB7293" w:rsidRPr="00A35BA7">
        <w:rPr>
          <w:rStyle w:val="DeltaViewInsertion"/>
          <w:rFonts w:ascii="Tahoma" w:hAnsi="Tahoma" w:cs="Tahoma"/>
          <w:color w:val="auto"/>
          <w:sz w:val="20"/>
          <w:szCs w:val="20"/>
          <w:u w:val="none"/>
        </w:rPr>
        <w:t>30</w:t>
      </w:r>
      <w:r w:rsidRPr="00A35BA7">
        <w:rPr>
          <w:rStyle w:val="DeltaViewInsertion"/>
          <w:rFonts w:ascii="Tahoma" w:hAnsi="Tahoma" w:cs="Tahoma"/>
          <w:b/>
          <w:color w:val="auto"/>
          <w:sz w:val="20"/>
          <w:szCs w:val="20"/>
          <w:u w:val="none"/>
        </w:rPr>
        <w:t xml:space="preserve"> </w:t>
      </w:r>
      <w:r w:rsidRPr="00A35BA7">
        <w:rPr>
          <w:rStyle w:val="DeltaViewInsertion"/>
          <w:rFonts w:ascii="Tahoma" w:hAnsi="Tahoma" w:cs="Tahoma"/>
          <w:color w:val="auto"/>
          <w:sz w:val="20"/>
          <w:szCs w:val="20"/>
          <w:u w:val="none"/>
        </w:rPr>
        <w:t>(</w:t>
      </w:r>
      <w:r w:rsidR="00FB7293" w:rsidRPr="00A35BA7">
        <w:rPr>
          <w:rStyle w:val="DeltaViewInsertion"/>
          <w:rFonts w:ascii="Tahoma" w:hAnsi="Tahoma" w:cs="Tahoma"/>
          <w:color w:val="auto"/>
          <w:sz w:val="20"/>
          <w:szCs w:val="20"/>
          <w:u w:val="none"/>
        </w:rPr>
        <w:t>trinta</w:t>
      </w:r>
      <w:r w:rsidRPr="00A35BA7">
        <w:rPr>
          <w:rStyle w:val="DeltaViewInsertion"/>
          <w:rFonts w:ascii="Tahoma" w:hAnsi="Tahoma" w:cs="Tahoma"/>
          <w:color w:val="auto"/>
          <w:sz w:val="20"/>
          <w:szCs w:val="20"/>
          <w:u w:val="none"/>
        </w:rPr>
        <w:t>)</w:t>
      </w:r>
      <w:r w:rsidRPr="00A35BA7">
        <w:rPr>
          <w:rFonts w:ascii="Tahoma" w:hAnsi="Tahoma" w:cs="Tahoma"/>
          <w:sz w:val="20"/>
          <w:szCs w:val="20"/>
        </w:rPr>
        <w:t xml:space="preserve"> dias corridos, podendo o Agente Fiduciário solicitar garantia dos Debenturistas para cobertura do risco de sucumbência.</w:t>
      </w:r>
    </w:p>
    <w:p w14:paraId="048EDB5C" w14:textId="7B058D28"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318" w:name="_DV_M249"/>
      <w:bookmarkStart w:id="319" w:name="_Ref445285852"/>
      <w:bookmarkEnd w:id="318"/>
      <w:r w:rsidRPr="00A35BA7">
        <w:rPr>
          <w:rFonts w:ascii="Tahoma" w:hAnsi="Tahoma" w:cs="Tahoma"/>
          <w:bCs/>
          <w:iCs/>
          <w:sz w:val="20"/>
          <w:szCs w:val="20"/>
        </w:rPr>
        <w:t>AGENTE FIDUCIÁRIO</w:t>
      </w:r>
      <w:bookmarkEnd w:id="319"/>
      <w:r w:rsidR="008220ED" w:rsidRPr="009C49E2">
        <w:rPr>
          <w:rFonts w:ascii="Tahoma" w:hAnsi="Tahoma" w:cs="Tahoma"/>
          <w:bCs/>
          <w:iCs/>
          <w:sz w:val="20"/>
          <w:szCs w:val="20"/>
        </w:rPr>
        <w:t xml:space="preserve"> </w:t>
      </w:r>
    </w:p>
    <w:p w14:paraId="7B7FD472" w14:textId="2AB98207" w:rsidR="00CA01AA" w:rsidRPr="00CA01AA" w:rsidRDefault="00493AB6" w:rsidP="00A26100">
      <w:pPr>
        <w:pStyle w:val="PargrafodaLista"/>
        <w:numPr>
          <w:ilvl w:val="0"/>
          <w:numId w:val="55"/>
        </w:numPr>
        <w:tabs>
          <w:tab w:val="left" w:pos="1134"/>
        </w:tabs>
        <w:spacing w:before="120" w:after="120" w:line="320" w:lineRule="exact"/>
        <w:ind w:left="851" w:hanging="851"/>
        <w:rPr>
          <w:rFonts w:ascii="Tahoma" w:hAnsi="Tahoma" w:cs="Tahoma"/>
          <w:sz w:val="20"/>
          <w:szCs w:val="20"/>
        </w:rPr>
      </w:pPr>
      <w:bookmarkStart w:id="320" w:name="_DV_M250"/>
      <w:bookmarkEnd w:id="320"/>
      <w:r w:rsidRPr="00A35BA7">
        <w:rPr>
          <w:rFonts w:ascii="Tahoma" w:hAnsi="Tahoma" w:cs="Tahoma"/>
          <w:sz w:val="20"/>
          <w:szCs w:val="20"/>
        </w:rPr>
        <w:t xml:space="preserve">A </w:t>
      </w:r>
      <w:r w:rsidR="00BE5D93">
        <w:rPr>
          <w:rFonts w:ascii="Tahoma" w:hAnsi="Tahoma" w:cs="Tahoma"/>
          <w:sz w:val="20"/>
          <w:szCs w:val="20"/>
        </w:rPr>
        <w:t>Emissora</w:t>
      </w:r>
      <w:r w:rsidR="00CA01AA" w:rsidRPr="00CA01AA">
        <w:rPr>
          <w:rFonts w:ascii="Tahoma" w:hAnsi="Tahoma" w:cs="Tahoma"/>
          <w:sz w:val="20"/>
          <w:szCs w:val="20"/>
        </w:rPr>
        <w:t xml:space="preserve"> nomeia e constitui agente fiduciário da Emissão o Agente Fiduciário, qualificado no preâmbulo desta Escritura de Emissão, que assina nessa qualidade e, neste ato, e na melhor forma de direito, aceita a nomeação para, nos termos da lei e desta Escritura de Emissão, representar a comunhão dos Debenturistas perante a </w:t>
      </w:r>
      <w:r w:rsidR="00BE5D93">
        <w:rPr>
          <w:rFonts w:ascii="Tahoma" w:hAnsi="Tahoma" w:cs="Tahoma"/>
          <w:sz w:val="20"/>
          <w:szCs w:val="20"/>
        </w:rPr>
        <w:t>Emissora</w:t>
      </w:r>
      <w:r w:rsidR="00CA01AA" w:rsidRPr="00CA01AA">
        <w:rPr>
          <w:rFonts w:ascii="Tahoma" w:hAnsi="Tahoma" w:cs="Tahoma"/>
          <w:sz w:val="20"/>
          <w:szCs w:val="20"/>
        </w:rPr>
        <w:t>, declarando que:</w:t>
      </w:r>
    </w:p>
    <w:p w14:paraId="6FCC6BA9"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aceita a função para a qual foi nomeado, assumindo integralmente os deveres e atribuições previstos na legislação específica e nesta Escritura de Emissão;</w:t>
      </w:r>
    </w:p>
    <w:p w14:paraId="2FEC68D0"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conhece e aceita integralmente esta Escritura de Emissão e todos os seus termos e condições;</w:t>
      </w:r>
    </w:p>
    <w:p w14:paraId="42BF6B4A"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está devidamente autorizado a celebrar esta Escritura de Emissão e a cumprir com suas obrigações aqui previstas, tendo sido satisfeitos todos os requisitos legais e societários necessários para tanto;</w:t>
      </w:r>
    </w:p>
    <w:p w14:paraId="115A0BA6"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a celebração desta Escritura de Emissão e o cumprimento de suas obrigações aqui previstas não infringem qualquer obrigação anteriormente assumida pelo Agente Fiduciário;</w:t>
      </w:r>
    </w:p>
    <w:p w14:paraId="598BFECD"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esta Escritura de Emissão constitui obrigações lícitas, válidas, eficazes e vinculantes do Agente Fiduciário e exequíveis de acordo com os seus termos;</w:t>
      </w:r>
    </w:p>
    <w:p w14:paraId="20FFF916"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verificou a veracidade das informações contidas nesta Escritura de Emissão;</w:t>
      </w:r>
    </w:p>
    <w:p w14:paraId="7AFC8CBC"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estar ciente da regulamentação aplicável emanada do Banco Central do Brasil e da CVM, incluindo a Circular do Banco Central do Brasil nº 1.832, de 31 de outubro de 1990;</w:t>
      </w:r>
    </w:p>
    <w:p w14:paraId="0E93390B"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não ter qualquer impedimento legal, conforme artigo 66, parágrafo 3º da Lei das Sociedades por Ações, a Instrução CVM nº 583, de 20 de dezembro de 2016 (“</w:t>
      </w:r>
      <w:r w:rsidRPr="009C49E2">
        <w:rPr>
          <w:rFonts w:ascii="Tahoma" w:hAnsi="Tahoma" w:cs="Tahoma"/>
          <w:sz w:val="20"/>
          <w:szCs w:val="20"/>
          <w:u w:val="single"/>
        </w:rPr>
        <w:t>Instrução CVM 583</w:t>
      </w:r>
      <w:r w:rsidRPr="00CA01AA">
        <w:rPr>
          <w:rFonts w:ascii="Tahoma" w:hAnsi="Tahoma" w:cs="Tahoma"/>
          <w:sz w:val="20"/>
          <w:szCs w:val="20"/>
        </w:rPr>
        <w:t>”) ou, em caso de alteração, a que vier a substitui-la, para exercer a função que lhe é conferida;</w:t>
      </w:r>
    </w:p>
    <w:p w14:paraId="3CA20DD3"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lastRenderedPageBreak/>
        <w:t xml:space="preserve">não se encontra em nenhuma das situações de conflito de interesse previstas no artigo 6 da Instrução CVM 583; </w:t>
      </w:r>
    </w:p>
    <w:p w14:paraId="054E6790" w14:textId="79979331"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não tem qualquer ligação com a </w:t>
      </w:r>
      <w:r w:rsidR="00BE5D93">
        <w:rPr>
          <w:rFonts w:ascii="Tahoma" w:hAnsi="Tahoma" w:cs="Tahoma"/>
          <w:sz w:val="20"/>
          <w:szCs w:val="20"/>
        </w:rPr>
        <w:t>Emissora</w:t>
      </w:r>
      <w:r w:rsidRPr="00CA01AA">
        <w:rPr>
          <w:rFonts w:ascii="Tahoma" w:hAnsi="Tahoma" w:cs="Tahoma"/>
          <w:sz w:val="20"/>
          <w:szCs w:val="20"/>
        </w:rPr>
        <w:t xml:space="preserve"> que o impeça de exercer suas funções;</w:t>
      </w:r>
    </w:p>
    <w:p w14:paraId="722A67E8"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é instituição financeira, estando devidamente organizado, constituído e existente de acordo com as leis brasileiras;</w:t>
      </w:r>
    </w:p>
    <w:p w14:paraId="5B12EECC" w14:textId="77777777" w:rsidR="00CA01AA" w:rsidRPr="00CA01AA" w:rsidRDefault="00CA01AA" w:rsidP="00A26100">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o seu representante legal que assina esta Escritura de Emissão tem poderes estatutários e/ou delegados para assumir, em seu nome, as obrigações ora estabelecidas e, sendo mandatário, teve os poderes legitimamente outorgados, estando o respectivo mandato em pleno vigor, conforme disposições de seu estatuto social; e</w:t>
      </w:r>
    </w:p>
    <w:p w14:paraId="7C48F7F8" w14:textId="12126982" w:rsidR="00CA01AA" w:rsidRPr="00CA01AA" w:rsidRDefault="00CA01AA" w:rsidP="00550A23">
      <w:pPr>
        <w:pStyle w:val="PargrafodaLista"/>
        <w:numPr>
          <w:ilvl w:val="0"/>
          <w:numId w:val="78"/>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com base no organograma societário disponibilizado pela Emissora, para os fins do disposto na Instrução CVM nº 583, na data de assinatura da presente Escritura de Emissão, o Agente Fiduciário identificou que presta serviços de agente fiduciário na</w:t>
      </w:r>
      <w:r w:rsidR="00550A23">
        <w:rPr>
          <w:rFonts w:ascii="Tahoma" w:hAnsi="Tahoma" w:cs="Tahoma"/>
          <w:sz w:val="20"/>
          <w:szCs w:val="20"/>
        </w:rPr>
        <w:t xml:space="preserve">s </w:t>
      </w:r>
      <w:r w:rsidR="00550A23" w:rsidRPr="00550A23">
        <w:rPr>
          <w:rFonts w:ascii="Tahoma" w:hAnsi="Tahoma" w:cs="Tahoma"/>
          <w:sz w:val="20"/>
          <w:szCs w:val="20"/>
        </w:rPr>
        <w:t>s seguintes emissões: (i) 1ª (primeira) emissão de debêntures simples, não conversíveis em ações, em série única, da espécie quirografária, com garantia adicional fidejussória da Algar Tecnologia e Consultoria S.A., por meio da qual foram emitidas 80 (oitenta) debêntures, com vencimento em 25 de outubro de 2023 e juros remuneratórios equivalentes a CDI + 1,41% (um inteiro e quarenta e um centésimos por cento) ao ano, no valor total de R$80.000.000,00 (oitenta milhões de reais) na data de emissão; e (ii) 1ª (primeira) emissão de debêntures simples, não conversíveis em ações, em série única, da espécie quirografária, com garantia adicional fidejussória da Algar TI Consultoria S.A., por meio da qual foram emitidas 5.000 (cinco mil) debêntures, com vencimento em 8 de abril de 2023 e juros remuneratórios equivalentes a CDI + 3,15% (três inteiros e quinze centésimos por cento) ao ano, no valor total de R$50.000.000,00 (cinquenta milhões de reais) na data de emissão. Até a presente data, não foi verificado qualquer evento de resgate antecipado, conversão, repactuação e/ou inadimplemento para a referida emissão</w:t>
      </w:r>
      <w:r w:rsidR="00550A23">
        <w:rPr>
          <w:rFonts w:ascii="Tahoma" w:hAnsi="Tahoma" w:cs="Tahoma"/>
          <w:sz w:val="20"/>
          <w:szCs w:val="20"/>
        </w:rPr>
        <w:t>.</w:t>
      </w:r>
    </w:p>
    <w:p w14:paraId="28DF6F71" w14:textId="4AD96FE3" w:rsidR="00CA01AA" w:rsidRPr="00CA01AA" w:rsidRDefault="00CA01AA" w:rsidP="00A26100">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 xml:space="preserve">O Agente Fiduciário exercerá suas funções a partir da data de celebração desta Escritura de Emissão ou, na hipótese de substituição, de eventual aditamento relativo à substituição, devendo permanecer no exercício de suas funções até a Data de Vencimento ou, caso ainda restem obrigações da </w:t>
      </w:r>
      <w:r w:rsidR="00BE5D93">
        <w:rPr>
          <w:rFonts w:ascii="Tahoma" w:hAnsi="Tahoma" w:cs="Tahoma"/>
          <w:sz w:val="20"/>
          <w:szCs w:val="20"/>
        </w:rPr>
        <w:t>Emissora</w:t>
      </w:r>
      <w:r w:rsidRPr="00CA01AA">
        <w:rPr>
          <w:rFonts w:ascii="Tahoma" w:hAnsi="Tahoma" w:cs="Tahoma"/>
          <w:sz w:val="20"/>
          <w:szCs w:val="20"/>
        </w:rPr>
        <w:t xml:space="preserve"> nos termos desta Escritura de Emissão inadimplidas após a Data de Vencimento, até que todas as obrigações da </w:t>
      </w:r>
      <w:r w:rsidR="00BE5D93">
        <w:rPr>
          <w:rFonts w:ascii="Tahoma" w:hAnsi="Tahoma" w:cs="Tahoma"/>
          <w:sz w:val="20"/>
          <w:szCs w:val="20"/>
        </w:rPr>
        <w:t>Emissora</w:t>
      </w:r>
      <w:r w:rsidRPr="00CA01AA">
        <w:rPr>
          <w:rFonts w:ascii="Tahoma" w:hAnsi="Tahoma" w:cs="Tahoma"/>
          <w:sz w:val="20"/>
          <w:szCs w:val="20"/>
        </w:rPr>
        <w:t xml:space="preserve"> nos termos desta Escritura de Emissão sejam integralmente cumpridas, ou, ainda, até sua efetiva substituição.</w:t>
      </w:r>
    </w:p>
    <w:p w14:paraId="38E4A71F" w14:textId="77777777" w:rsidR="00CA01AA" w:rsidRPr="00CA01AA" w:rsidRDefault="00CA01AA" w:rsidP="00A26100">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Nos casos previstos abaixo e nos de ausência, impedimentos temporários, renúncia, intervenção, liquidação judicial ou extrajudicial, falência, ou qualquer outro caso de vacância do Agente Fiduciário, aplicam-se as seguintes regras:</w:t>
      </w:r>
    </w:p>
    <w:p w14:paraId="1A467995" w14:textId="77777777" w:rsidR="00CA01AA" w:rsidRPr="00CA01AA" w:rsidRDefault="00CA01AA" w:rsidP="009C49E2">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lastRenderedPageBreak/>
        <w:t>é facultado aos Debenturistas, após o encerramento da Oferta, proceder à substituição do Agente Fiduciário e à indicação de seu substituto, em Assembleia Geral de Debenturistas especialmente convocada para esse fim;</w:t>
      </w:r>
    </w:p>
    <w:p w14:paraId="1949BB37" w14:textId="64060261" w:rsidR="00CA01AA" w:rsidRPr="00CA01AA"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caso o Agente Fiduciário não possa continuar a exercer as suas funções por circunstâncias supervenientes a esta Escritura de Emissão, deverá comunicar imediatamente o fato aos Debenturistas, solicitando sua substituição e convocar Assembleia Geral de Debenturistas para esse fim;</w:t>
      </w:r>
    </w:p>
    <w:p w14:paraId="60526D8F" w14:textId="3D9ECDB2" w:rsidR="00CA01AA" w:rsidRPr="00CA01AA"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caso o Agente Fiduciário renuncie às suas funções, deverá permanecer no exercício de suas funções até que uma instituição substituta seja indicada pela </w:t>
      </w:r>
      <w:r w:rsidR="00BE5D93">
        <w:rPr>
          <w:rFonts w:ascii="Tahoma" w:hAnsi="Tahoma" w:cs="Tahoma"/>
          <w:sz w:val="20"/>
          <w:szCs w:val="20"/>
        </w:rPr>
        <w:t>Emissora</w:t>
      </w:r>
      <w:r w:rsidRPr="00CA01AA">
        <w:rPr>
          <w:rFonts w:ascii="Tahoma" w:hAnsi="Tahoma" w:cs="Tahoma"/>
          <w:sz w:val="20"/>
          <w:szCs w:val="20"/>
        </w:rPr>
        <w:t xml:space="preserve"> e aprovada pela Assembleia Geral de Debenturistas e assuma efetivamente as suas funções;</w:t>
      </w:r>
    </w:p>
    <w:p w14:paraId="76C14722" w14:textId="77777777" w:rsidR="00A26100"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será realizada, dentro do prazo máximo de 30 (trinta) dias, contados do evento que a determinar, Assembleia Geral de Debenturistas, para a escolha do novo agente fiduciário, que poderá ser convocada pelo próprio Agente Fiduciário a ser substituído, pela </w:t>
      </w:r>
      <w:r w:rsidR="00BE5D93">
        <w:rPr>
          <w:rFonts w:ascii="Tahoma" w:hAnsi="Tahoma" w:cs="Tahoma"/>
          <w:sz w:val="20"/>
          <w:szCs w:val="20"/>
        </w:rPr>
        <w:t>Emissora</w:t>
      </w:r>
      <w:r w:rsidRPr="00CA01AA">
        <w:rPr>
          <w:rFonts w:ascii="Tahoma" w:hAnsi="Tahoma" w:cs="Tahoma"/>
          <w:sz w:val="20"/>
          <w:szCs w:val="20"/>
        </w:rPr>
        <w:t xml:space="preserve">, por Debenturistas representando, no mínimo, 10% (dez por cento) das Debêntures em Circulação, ou pela CVM; </w:t>
      </w:r>
    </w:p>
    <w:p w14:paraId="5AEF1BD7" w14:textId="6FD2CC66" w:rsidR="00CA01AA" w:rsidRPr="00CA01AA"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na hipótese da convocação não ocorrer em até 15 (quinze) dias antes do término do prazo aqui previsto, caberá à </w:t>
      </w:r>
      <w:r w:rsidR="00BE5D93">
        <w:rPr>
          <w:rFonts w:ascii="Tahoma" w:hAnsi="Tahoma" w:cs="Tahoma"/>
          <w:sz w:val="20"/>
          <w:szCs w:val="20"/>
        </w:rPr>
        <w:t>Emissora</w:t>
      </w:r>
      <w:r w:rsidRPr="00CA01AA">
        <w:rPr>
          <w:rFonts w:ascii="Tahoma" w:hAnsi="Tahoma" w:cs="Tahoma"/>
          <w:sz w:val="20"/>
          <w:szCs w:val="20"/>
        </w:rPr>
        <w:t xml:space="preserve"> efetuá-la, sendo certo que a CVM poderá nomear substituto provisório enquanto não se consumar o processo de escolha do novo agente fiduciário;</w:t>
      </w:r>
    </w:p>
    <w:p w14:paraId="3C8AD80B" w14:textId="3308879F" w:rsidR="00CA01AA" w:rsidRPr="00CA01AA"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a sub</w:t>
      </w:r>
      <w:r w:rsidR="00FA6B8D">
        <w:rPr>
          <w:rFonts w:ascii="Tahoma" w:hAnsi="Tahoma" w:cs="Tahoma"/>
          <w:sz w:val="20"/>
          <w:szCs w:val="20"/>
        </w:rPr>
        <w:t>stituição do Agente Fiduciário deve ser comunicada à CVM, no prazo de até 7 (sete) dias úteis, contados do registro do aditamento da  Escritura de Emissão</w:t>
      </w:r>
      <w:r w:rsidRPr="00CA01AA">
        <w:rPr>
          <w:rFonts w:ascii="Tahoma" w:hAnsi="Tahoma" w:cs="Tahoma"/>
          <w:sz w:val="20"/>
          <w:szCs w:val="20"/>
        </w:rPr>
        <w:t>;</w:t>
      </w:r>
    </w:p>
    <w:p w14:paraId="48F1BC79" w14:textId="691D2606" w:rsidR="00CA01AA" w:rsidRPr="006145EC"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os pagamentos ao Agente Fiduciário substituído serão efetuados observando-se a proporcionalidade ao período da efetiva prestação dos serviços;</w:t>
      </w:r>
    </w:p>
    <w:p w14:paraId="1271F5D3" w14:textId="04F85860" w:rsidR="00CA01AA" w:rsidRPr="006145EC"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6145EC">
        <w:rPr>
          <w:rFonts w:ascii="Tahoma" w:hAnsi="Tahoma" w:cs="Tahoma"/>
          <w:sz w:val="20"/>
          <w:szCs w:val="20"/>
        </w:rPr>
        <w:t xml:space="preserve">o agente fiduciário substituto deverá, imediatamente após sua nomeação, comunicá-la à </w:t>
      </w:r>
      <w:r w:rsidR="00BE5D93">
        <w:rPr>
          <w:rFonts w:ascii="Tahoma" w:hAnsi="Tahoma" w:cs="Tahoma"/>
          <w:sz w:val="20"/>
          <w:szCs w:val="20"/>
        </w:rPr>
        <w:t>Emissora</w:t>
      </w:r>
      <w:r w:rsidRPr="006145EC">
        <w:rPr>
          <w:rFonts w:ascii="Tahoma" w:hAnsi="Tahoma" w:cs="Tahoma"/>
          <w:sz w:val="20"/>
          <w:szCs w:val="20"/>
        </w:rPr>
        <w:t xml:space="preserve"> e aos Debenturistas; e</w:t>
      </w:r>
    </w:p>
    <w:p w14:paraId="782D5996" w14:textId="504703FF" w:rsidR="00CA01AA" w:rsidRPr="00CA01AA" w:rsidRDefault="00CA01AA" w:rsidP="00A26100">
      <w:pPr>
        <w:pStyle w:val="PargrafodaLista"/>
        <w:numPr>
          <w:ilvl w:val="0"/>
          <w:numId w:val="79"/>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aplicam-se às hipóteses de substituição do Agente Fiduciário as normas e preceitos emanados da CVM.</w:t>
      </w:r>
    </w:p>
    <w:p w14:paraId="775CFE15" w14:textId="30445F25" w:rsidR="00CA01AA" w:rsidRPr="00CA01AA" w:rsidRDefault="00CA01AA" w:rsidP="00A26100">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Pelo desempenho dos deveres e atribuições que lhe competem, nos termos da lei e desta Escritura de Emissão, o Agente Fiduciário, ou a instituição que vier a substituí-lo nessa qualidade:</w:t>
      </w:r>
    </w:p>
    <w:p w14:paraId="3BCC3913" w14:textId="77777777" w:rsidR="00FA6B8D" w:rsidRDefault="00FA6B8D" w:rsidP="00FA6B8D">
      <w:pPr>
        <w:pStyle w:val="PargrafodaLista"/>
        <w:numPr>
          <w:ilvl w:val="0"/>
          <w:numId w:val="82"/>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receberá uma remuneração (“</w:t>
      </w:r>
      <w:r>
        <w:rPr>
          <w:rFonts w:ascii="Tahoma" w:hAnsi="Tahoma" w:cs="Tahoma"/>
          <w:sz w:val="20"/>
          <w:szCs w:val="20"/>
          <w:u w:val="single"/>
        </w:rPr>
        <w:t>Remuneração do Agente Fiduciário</w:t>
      </w:r>
      <w:r>
        <w:rPr>
          <w:rFonts w:ascii="Tahoma" w:hAnsi="Tahoma" w:cs="Tahoma"/>
          <w:sz w:val="20"/>
          <w:szCs w:val="20"/>
        </w:rPr>
        <w:t xml:space="preserve">”): </w:t>
      </w:r>
    </w:p>
    <w:p w14:paraId="24B66D23" w14:textId="3EEEF68D" w:rsidR="00FA6B8D" w:rsidRDefault="00FA6B8D" w:rsidP="00FA6B8D">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 xml:space="preserve">serão devidas parcelas anuais de </w:t>
      </w:r>
      <w:r>
        <w:rPr>
          <w:rFonts w:ascii="Tahoma" w:hAnsi="Tahoma" w:cs="Tahoma"/>
          <w:b/>
          <w:bCs/>
          <w:sz w:val="20"/>
          <w:szCs w:val="20"/>
        </w:rPr>
        <w:t>R$ 13.000,00 (treze mil reais)</w:t>
      </w:r>
      <w:r>
        <w:rPr>
          <w:rFonts w:ascii="Tahoma" w:hAnsi="Tahoma" w:cs="Tahoma"/>
          <w:sz w:val="20"/>
          <w:szCs w:val="20"/>
        </w:rPr>
        <w:t xml:space="preserve">, sendo que o primeiro pagamento deverá ser realizado em até 05 (cinco) dias corridos da data de assinatura dos documentos da operação, e as demais parcelas serão devidas nas </w:t>
      </w:r>
      <w:r>
        <w:rPr>
          <w:rFonts w:ascii="Tahoma" w:hAnsi="Tahoma" w:cs="Tahoma"/>
          <w:sz w:val="20"/>
          <w:szCs w:val="20"/>
        </w:rPr>
        <w:lastRenderedPageBreak/>
        <w:t>mesmas datas dos anos subsequentes.</w:t>
      </w:r>
      <w:r>
        <w:rPr>
          <w:rFonts w:ascii="Tahoma" w:hAnsi="Tahoma" w:cs="Tahoma"/>
          <w:b/>
          <w:bCs/>
          <w:sz w:val="20"/>
          <w:szCs w:val="20"/>
        </w:rPr>
        <w:t xml:space="preserve"> </w:t>
      </w:r>
      <w:r>
        <w:rPr>
          <w:rFonts w:ascii="Tahoma" w:hAnsi="Tahoma" w:cs="Tahoma"/>
          <w:sz w:val="20"/>
          <w:szCs w:val="20"/>
        </w:rPr>
        <w:t xml:space="preserve">Tais parcelas serão devidas até a liquidação integral das Debêntures, caso estas não sejam quitadas na data de seu vencimento; </w:t>
      </w:r>
    </w:p>
    <w:p w14:paraId="0585AC63" w14:textId="77777777" w:rsidR="00FA6B8D" w:rsidRDefault="00FA6B8D" w:rsidP="00FA6B8D">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Pr>
          <w:rFonts w:ascii="Tahoma" w:hAnsi="Tahoma" w:cs="Tahoma"/>
          <w:b/>
          <w:bCs/>
          <w:sz w:val="20"/>
          <w:szCs w:val="20"/>
        </w:rPr>
        <w:t>R$ 500,00 (quinhentos reais)</w:t>
      </w:r>
      <w:r>
        <w:rPr>
          <w:rFonts w:ascii="Tahoma" w:hAnsi="Tahoma" w:cs="Tahoma"/>
          <w:sz w:val="20"/>
          <w:szCs w:val="20"/>
        </w:rPr>
        <w:t xml:space="preserve"> por hora-homem de trabalho dedicado a tais fatos bem como à (i) comentários aos documentos da Emissão durante a estruturação da mesma, caso a operação não venha a se efetivar; (ii) execução das garantia; (iii) participação em reuniões formais ou virtuais com a Emissora e/ou com Debenturistas;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(ii) prazos de pagamento e (iii) condições relacionadas ao vencimento antecipado. Os eventos relacionados a amortização das Debêntures não são considerados reestruturação das Debêntures;</w:t>
      </w:r>
    </w:p>
    <w:p w14:paraId="74330F2E" w14:textId="77777777" w:rsidR="00FA6B8D" w:rsidRDefault="00FA6B8D" w:rsidP="00FA6B8D">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 xml:space="preserve">no caso de celebração de aditamentos a escritura de emissão bem como nas horas externas ao escritório do Agente Fiduciário, serão cobradas, adicionalmente, o valor de </w:t>
      </w:r>
      <w:r>
        <w:rPr>
          <w:rFonts w:ascii="Tahoma" w:hAnsi="Tahoma" w:cs="Tahoma"/>
          <w:b/>
          <w:bCs/>
          <w:sz w:val="20"/>
          <w:szCs w:val="20"/>
        </w:rPr>
        <w:t>R$ 500,00 (quinhentos reais)</w:t>
      </w:r>
      <w:r>
        <w:rPr>
          <w:rFonts w:ascii="Tahoma" w:hAnsi="Tahoma" w:cs="Tahoma"/>
          <w:sz w:val="20"/>
          <w:szCs w:val="20"/>
        </w:rPr>
        <w:t xml:space="preserve"> por hora-homem de trabalho dedicado a tais alterações/serviços;</w:t>
      </w:r>
    </w:p>
    <w:p w14:paraId="65DA40E9" w14:textId="77777777" w:rsidR="00FA6B8D" w:rsidRDefault="00FA6B8D" w:rsidP="00FA6B8D">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 xml:space="preserve">os impostos incidentes sobre a remuneração serão acrescidos as parcelas mencionadas acima nas datas de pagamento. Além disso, todos os valores mencionados acima serão atualizados pelo IGP-M, sempre na menor periodicidade permitida em lei, a partir da data de assinatura da Escritura de Emissão; </w:t>
      </w:r>
    </w:p>
    <w:p w14:paraId="00F90563" w14:textId="77777777" w:rsidR="00FA6B8D" w:rsidRDefault="00FA6B8D" w:rsidP="00FA6B8D">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os serviços previstos nesta proposta são aqueles descritos na Instrução CVM nº 583 e Lei 6.404/76;</w:t>
      </w:r>
    </w:p>
    <w:p w14:paraId="6C50592A" w14:textId="70755889" w:rsidR="00FA6B8D" w:rsidRDefault="00FA6B8D" w:rsidP="00FA6B8D">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 xml:space="preserve">acrescida, em caso de mora em seu pagamento, independentemente de aviso, notificação ou interpelação judicial ou extrajudicial, sobre os valores em atraso, de juros de mora de 1% (um por cento) ao mês e multa não compensatória de 2% (dois por cento) sobre o valor devido, ficando os valores em atraso sujeito a atualização monetária pelo IGP-M, incidente desde a data da inadimplência até a data do efetivo pagamento, calculado </w:t>
      </w:r>
      <w:r>
        <w:rPr>
          <w:rFonts w:ascii="Tahoma" w:hAnsi="Tahoma" w:cs="Tahoma"/>
          <w:i/>
          <w:sz w:val="20"/>
          <w:szCs w:val="20"/>
        </w:rPr>
        <w:t>pro rata die</w:t>
      </w:r>
      <w:r>
        <w:rPr>
          <w:rFonts w:ascii="Tahoma" w:hAnsi="Tahoma" w:cs="Tahoma"/>
          <w:sz w:val="20"/>
          <w:szCs w:val="20"/>
        </w:rPr>
        <w:t>;</w:t>
      </w:r>
    </w:p>
    <w:p w14:paraId="617994EC" w14:textId="0768B5EC" w:rsidR="00FA6B8D" w:rsidRDefault="00FA6B8D" w:rsidP="00FA6B8D">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 xml:space="preserve">A remuneração 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w:t>
      </w:r>
      <w:r>
        <w:rPr>
          <w:rFonts w:ascii="Tahoma" w:hAnsi="Tahoma" w:cs="Tahoma"/>
          <w:sz w:val="20"/>
          <w:szCs w:val="20"/>
        </w:rPr>
        <w:lastRenderedPageBreak/>
        <w:t>tais como auditoria nas garantias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 e</w:t>
      </w:r>
    </w:p>
    <w:p w14:paraId="40E2B2B0" w14:textId="6367FBDF" w:rsidR="00CA01AA" w:rsidRPr="00FA6B8D" w:rsidRDefault="00FA6B8D" w:rsidP="000B5311">
      <w:pPr>
        <w:pStyle w:val="PargrafodaLista"/>
        <w:numPr>
          <w:ilvl w:val="0"/>
          <w:numId w:val="81"/>
        </w:numPr>
        <w:tabs>
          <w:tab w:val="left" w:pos="1134"/>
        </w:tabs>
        <w:spacing w:before="120" w:after="120" w:line="320" w:lineRule="exact"/>
        <w:ind w:left="1985" w:hanging="567"/>
        <w:rPr>
          <w:rFonts w:ascii="Tahoma" w:hAnsi="Tahoma" w:cs="Tahoma"/>
          <w:sz w:val="20"/>
          <w:szCs w:val="20"/>
        </w:rPr>
      </w:pPr>
      <w:r>
        <w:rPr>
          <w:rFonts w:ascii="Tahoma" w:hAnsi="Tahoma" w:cs="Tahoma"/>
          <w:sz w:val="20"/>
          <w:szCs w:val="20"/>
        </w:rPr>
        <w:t>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p>
    <w:p w14:paraId="6753C5F5" w14:textId="19A7AD3E" w:rsidR="00CA01AA" w:rsidRPr="00CA01AA" w:rsidRDefault="00CA01AA" w:rsidP="00A26100">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Além de outros previstos em lei, na regulamentação da CVM e nesta Escritura de Emissão, constituem deveres e atribuições do Agente Fiduciário:</w:t>
      </w:r>
    </w:p>
    <w:p w14:paraId="4C748540"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proteger os direitos e interesses dos Debenturistas, empregando no exercício da função o cuidado e a diligência que todo homem ativo e probo costuma empregar na administração de seus próprios bens e negócios; </w:t>
      </w:r>
    </w:p>
    <w:p w14:paraId="122BC131"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renunciar à função na hipótese de superveniência de conflitos de interesse ou de qualquer outra modalidade de inaptidão e realizar a imediata convocação da Assembleia Geral de Debenturistas para deliberar sobre sua substituição;</w:t>
      </w:r>
    </w:p>
    <w:p w14:paraId="7C09DB43"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conservar em boa guarda toda a documentação relativa ao exercício de suas funções;</w:t>
      </w:r>
    </w:p>
    <w:p w14:paraId="6E56D095"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verificar, no momento de aceitar a função, a veracidade das informações contidas nesta Escritura diligenciando para que sejam sanadas as omissões, falhas ou defeitos de que tenha conhecimento;</w:t>
      </w:r>
    </w:p>
    <w:p w14:paraId="1BE1A814" w14:textId="372D311D"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diligenciar junto à Emissora para que a Escritura de Emissão e seus Aditamentos sejam registrados na JUCEMG, adotando, no caso da omissão da Emissora, as </w:t>
      </w:r>
      <w:r w:rsidRPr="00CA01AA">
        <w:rPr>
          <w:rFonts w:ascii="Tahoma" w:hAnsi="Tahoma" w:cs="Tahoma"/>
          <w:sz w:val="20"/>
          <w:szCs w:val="20"/>
        </w:rPr>
        <w:lastRenderedPageBreak/>
        <w:t>medidas eventualmente previstas em lei</w:t>
      </w:r>
      <w:r w:rsidR="00FA6B8D">
        <w:rPr>
          <w:rFonts w:ascii="Tahoma" w:hAnsi="Tahoma" w:cs="Tahoma"/>
          <w:sz w:val="20"/>
          <w:szCs w:val="20"/>
        </w:rPr>
        <w:t>;</w:t>
      </w:r>
    </w:p>
    <w:p w14:paraId="1BC56272"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acompanhar a observância da periodicidade na prestação das informações obrigatórias previstas nesta Escritura, alertando aos Debenturistas, no relatório anual de que trata o subitem (xii) abaixo, acerca de inconsistências ou omissões de que tenha conhecimento;</w:t>
      </w:r>
    </w:p>
    <w:p w14:paraId="070FEA7A"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opinar sobre a suficiência das informações prestadas nas propostas de modificação das condições das Debêntures;</w:t>
      </w:r>
    </w:p>
    <w:p w14:paraId="4A616E0C"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solicitar, quando julgar necessário para o fiel desempenho de suas funções, certidões atualizadas dos distribuidores cíveis, das Varas de Fazenda Pública, cartórios de protesto, das Varas do Trabalho, Procuradoria da Fazenda Pública, da sede da Emissora; </w:t>
      </w:r>
    </w:p>
    <w:p w14:paraId="0105761F"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solicitar, quando julgar necessário, auditoria externa da Emissora, cujos custos deverão ser arcados pela Emissora; </w:t>
      </w:r>
    </w:p>
    <w:p w14:paraId="603BE15F"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convocar, quando necessário, Assembleias Gerais de Debenturistas mediante anúncio publicado, pelo menos três vezes, nos órgãos da imprensa onde a Emissora efetua suas publicações, nos termos da lei e desta Escritura; </w:t>
      </w:r>
    </w:p>
    <w:p w14:paraId="1CBA90D8"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comparecer às respectivas Assembleias Gerais de Debenturistas a fim de prestar as informações que lhe forem solicitadas; </w:t>
      </w:r>
    </w:p>
    <w:p w14:paraId="67348353" w14:textId="77777777" w:rsid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elaborar relatório anual destinado aos Debenturistas, nos termos do artigo 68, parágrafo 1º, alínea “b”, da Lei das Sociedades por Ações e do artigo 15 da Instrução CVM 583, o qual deverá conter, ao menos, as seguintes informações: </w:t>
      </w:r>
    </w:p>
    <w:p w14:paraId="3FF62D41" w14:textId="0C8B0D50"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cumprimento pela Emissora das suas obrigações de prestação de informações periódicas, indicando as inconsistências ou omissões de que tenha conhecimento;</w:t>
      </w:r>
    </w:p>
    <w:p w14:paraId="561A3101"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alterações estatutárias da Emissora ocorridas no período com efeitos relevantes para os Debenturistas;</w:t>
      </w:r>
    </w:p>
    <w:p w14:paraId="5C3A992F"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comentários sobre indicadores econômicos, financeiros e de estrutura de capital da Emissora relacionados a Cláusulas destinadas a proteger o interesse dos titulares dos valores mobiliários e que estabelecem condições que não devem ser descumpridas pela Emissora;</w:t>
      </w:r>
    </w:p>
    <w:p w14:paraId="393317F0"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quantidade de Debêntures, quantidade de Debêntures em Circulação e saldo cancelado no período;</w:t>
      </w:r>
    </w:p>
    <w:p w14:paraId="0612CCC5"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resgate, amortização, conversão e pagamentos de juros das Debêntures realizados no período;</w:t>
      </w:r>
    </w:p>
    <w:p w14:paraId="1630E492"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lastRenderedPageBreak/>
        <w:t>destinação dos recursos captados por meio da Emissão, conforme informações prestadas pela Emissora;</w:t>
      </w:r>
    </w:p>
    <w:p w14:paraId="38A1AA29"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 xml:space="preserve">cumprimento de outras obrigações assumidas pela Emissora nesta Escritura; </w:t>
      </w:r>
    </w:p>
    <w:p w14:paraId="6AA6B8CB"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relação dos bens e valores entregues à sua administração em razão das Debêntures;</w:t>
      </w:r>
    </w:p>
    <w:p w14:paraId="04D16763"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 xml:space="preserve">existência de outras emissões de valores mobiliários, públicas ou privadas, feitas pela própria Emissora, por sociedade coligada, controlada, controladora ou integrante do mesmo grupo da Emissora, em que tenha atuado como agente fiduciário no período, bem como os seguintes dados sobre tais emissões: </w:t>
      </w:r>
    </w:p>
    <w:p w14:paraId="44AFE74F" w14:textId="2D8DF621" w:rsidR="00CA01AA" w:rsidRPr="00CA01AA" w:rsidRDefault="00FA6B8D" w:rsidP="000B5311">
      <w:pPr>
        <w:pStyle w:val="PargrafodaLista"/>
        <w:tabs>
          <w:tab w:val="left" w:pos="1701"/>
        </w:tabs>
        <w:spacing w:before="120" w:after="120" w:line="320" w:lineRule="exact"/>
        <w:ind w:left="2836"/>
        <w:rPr>
          <w:rFonts w:ascii="Tahoma" w:hAnsi="Tahoma" w:cs="Tahoma"/>
          <w:sz w:val="20"/>
          <w:szCs w:val="20"/>
        </w:rPr>
      </w:pPr>
      <w:r>
        <w:rPr>
          <w:rFonts w:ascii="Tahoma" w:hAnsi="Tahoma" w:cs="Tahoma"/>
          <w:sz w:val="20"/>
          <w:szCs w:val="20"/>
        </w:rPr>
        <w:t xml:space="preserve">(i.1) </w:t>
      </w:r>
      <w:r w:rsidR="00CA01AA" w:rsidRPr="00CA01AA">
        <w:rPr>
          <w:rFonts w:ascii="Tahoma" w:hAnsi="Tahoma" w:cs="Tahoma"/>
          <w:sz w:val="20"/>
          <w:szCs w:val="20"/>
        </w:rPr>
        <w:t>denominação da companhia ofertante;</w:t>
      </w:r>
    </w:p>
    <w:p w14:paraId="42AFC57E" w14:textId="3CCECC72" w:rsidR="00CA01AA" w:rsidRPr="00CA01AA" w:rsidRDefault="00FA6B8D" w:rsidP="000B5311">
      <w:pPr>
        <w:pStyle w:val="PargrafodaLista"/>
        <w:tabs>
          <w:tab w:val="left" w:pos="1701"/>
        </w:tabs>
        <w:spacing w:before="120" w:after="120" w:line="320" w:lineRule="exact"/>
        <w:ind w:left="2836"/>
        <w:rPr>
          <w:rFonts w:ascii="Tahoma" w:hAnsi="Tahoma" w:cs="Tahoma"/>
          <w:sz w:val="20"/>
          <w:szCs w:val="20"/>
        </w:rPr>
      </w:pPr>
      <w:r>
        <w:rPr>
          <w:rFonts w:ascii="Tahoma" w:hAnsi="Tahoma" w:cs="Tahoma"/>
          <w:sz w:val="20"/>
          <w:szCs w:val="20"/>
        </w:rPr>
        <w:t xml:space="preserve">(i.2) </w:t>
      </w:r>
      <w:r w:rsidR="00CA01AA" w:rsidRPr="00CA01AA">
        <w:rPr>
          <w:rFonts w:ascii="Tahoma" w:hAnsi="Tahoma" w:cs="Tahoma"/>
          <w:sz w:val="20"/>
          <w:szCs w:val="20"/>
        </w:rPr>
        <w:t>valor da emissão;</w:t>
      </w:r>
    </w:p>
    <w:p w14:paraId="4855A3E5" w14:textId="6BDA477C" w:rsidR="00CA01AA" w:rsidRPr="00CA01AA" w:rsidRDefault="00FA6B8D" w:rsidP="000B5311">
      <w:pPr>
        <w:pStyle w:val="PargrafodaLista"/>
        <w:tabs>
          <w:tab w:val="left" w:pos="1701"/>
        </w:tabs>
        <w:spacing w:before="120" w:after="120" w:line="320" w:lineRule="exact"/>
        <w:ind w:left="2836"/>
        <w:rPr>
          <w:rFonts w:ascii="Tahoma" w:hAnsi="Tahoma" w:cs="Tahoma"/>
          <w:sz w:val="20"/>
          <w:szCs w:val="20"/>
        </w:rPr>
      </w:pPr>
      <w:r>
        <w:rPr>
          <w:rFonts w:ascii="Tahoma" w:hAnsi="Tahoma" w:cs="Tahoma"/>
          <w:sz w:val="20"/>
          <w:szCs w:val="20"/>
        </w:rPr>
        <w:t xml:space="preserve">(i.3) </w:t>
      </w:r>
      <w:r w:rsidR="00CA01AA" w:rsidRPr="00CA01AA">
        <w:rPr>
          <w:rFonts w:ascii="Tahoma" w:hAnsi="Tahoma" w:cs="Tahoma"/>
          <w:sz w:val="20"/>
          <w:szCs w:val="20"/>
        </w:rPr>
        <w:t>quantidade de valores mobiliários emitidos;</w:t>
      </w:r>
    </w:p>
    <w:p w14:paraId="1D491D07" w14:textId="1889A7D3" w:rsidR="00CA01AA" w:rsidRPr="00CA01AA" w:rsidRDefault="005C05C4" w:rsidP="000B5311">
      <w:pPr>
        <w:pStyle w:val="PargrafodaLista"/>
        <w:tabs>
          <w:tab w:val="left" w:pos="1701"/>
        </w:tabs>
        <w:spacing w:before="120" w:after="120" w:line="320" w:lineRule="exact"/>
        <w:ind w:left="2836"/>
        <w:rPr>
          <w:rFonts w:ascii="Tahoma" w:hAnsi="Tahoma" w:cs="Tahoma"/>
          <w:sz w:val="20"/>
          <w:szCs w:val="20"/>
        </w:rPr>
      </w:pPr>
      <w:r>
        <w:rPr>
          <w:rFonts w:ascii="Tahoma" w:hAnsi="Tahoma" w:cs="Tahoma"/>
          <w:sz w:val="20"/>
          <w:szCs w:val="20"/>
        </w:rPr>
        <w:t>(</w:t>
      </w:r>
      <w:r w:rsidR="00FA6B8D">
        <w:rPr>
          <w:rFonts w:ascii="Tahoma" w:hAnsi="Tahoma" w:cs="Tahoma"/>
          <w:sz w:val="20"/>
          <w:szCs w:val="20"/>
        </w:rPr>
        <w:t xml:space="preserve">i.4) </w:t>
      </w:r>
      <w:r w:rsidR="00CA01AA" w:rsidRPr="00CA01AA">
        <w:rPr>
          <w:rFonts w:ascii="Tahoma" w:hAnsi="Tahoma" w:cs="Tahoma"/>
          <w:sz w:val="20"/>
          <w:szCs w:val="20"/>
        </w:rPr>
        <w:t>espécie e garantias envolvidas;</w:t>
      </w:r>
    </w:p>
    <w:p w14:paraId="19622831" w14:textId="348EC022" w:rsidR="00CA01AA" w:rsidRPr="00CA01AA" w:rsidRDefault="00FA6B8D" w:rsidP="000B5311">
      <w:pPr>
        <w:pStyle w:val="PargrafodaLista"/>
        <w:tabs>
          <w:tab w:val="left" w:pos="1701"/>
        </w:tabs>
        <w:spacing w:before="120" w:after="120" w:line="320" w:lineRule="exact"/>
        <w:ind w:left="2836"/>
        <w:rPr>
          <w:rFonts w:ascii="Tahoma" w:hAnsi="Tahoma" w:cs="Tahoma"/>
          <w:sz w:val="20"/>
          <w:szCs w:val="20"/>
        </w:rPr>
      </w:pPr>
      <w:r>
        <w:rPr>
          <w:rFonts w:ascii="Tahoma" w:hAnsi="Tahoma" w:cs="Tahoma"/>
          <w:sz w:val="20"/>
          <w:szCs w:val="20"/>
        </w:rPr>
        <w:t xml:space="preserve">(i.5) </w:t>
      </w:r>
      <w:r w:rsidR="00CA01AA" w:rsidRPr="00CA01AA">
        <w:rPr>
          <w:rFonts w:ascii="Tahoma" w:hAnsi="Tahoma" w:cs="Tahoma"/>
          <w:sz w:val="20"/>
          <w:szCs w:val="20"/>
        </w:rPr>
        <w:t>prazo de vencimento e taxa de juros; e</w:t>
      </w:r>
    </w:p>
    <w:p w14:paraId="2BA8B94A" w14:textId="23B290E5" w:rsidR="00CA01AA" w:rsidRPr="00CA01AA" w:rsidRDefault="00FA6B8D" w:rsidP="000B5311">
      <w:pPr>
        <w:pStyle w:val="PargrafodaLista"/>
        <w:tabs>
          <w:tab w:val="left" w:pos="1701"/>
        </w:tabs>
        <w:spacing w:before="120" w:after="120" w:line="320" w:lineRule="exact"/>
        <w:ind w:left="2836"/>
        <w:rPr>
          <w:rFonts w:ascii="Tahoma" w:hAnsi="Tahoma" w:cs="Tahoma"/>
          <w:sz w:val="20"/>
          <w:szCs w:val="20"/>
        </w:rPr>
      </w:pPr>
      <w:r>
        <w:rPr>
          <w:rFonts w:ascii="Tahoma" w:hAnsi="Tahoma" w:cs="Tahoma"/>
          <w:sz w:val="20"/>
          <w:szCs w:val="20"/>
        </w:rPr>
        <w:t xml:space="preserve">(i.6) </w:t>
      </w:r>
      <w:r w:rsidR="00CA01AA" w:rsidRPr="00CA01AA">
        <w:rPr>
          <w:rFonts w:ascii="Tahoma" w:hAnsi="Tahoma" w:cs="Tahoma"/>
          <w:sz w:val="20"/>
          <w:szCs w:val="20"/>
        </w:rPr>
        <w:t>inadimplemento pecuniário no período.</w:t>
      </w:r>
    </w:p>
    <w:p w14:paraId="5E35CB23" w14:textId="77777777" w:rsidR="00CA01AA" w:rsidRPr="00CA01AA" w:rsidRDefault="00CA01AA" w:rsidP="000B5311">
      <w:pPr>
        <w:pStyle w:val="PargrafodaLista"/>
        <w:numPr>
          <w:ilvl w:val="1"/>
          <w:numId w:val="83"/>
        </w:numPr>
        <w:tabs>
          <w:tab w:val="left" w:pos="1134"/>
        </w:tabs>
        <w:spacing w:before="120" w:after="120" w:line="320" w:lineRule="exact"/>
        <w:rPr>
          <w:rFonts w:ascii="Tahoma" w:hAnsi="Tahoma" w:cs="Tahoma"/>
          <w:sz w:val="20"/>
          <w:szCs w:val="20"/>
        </w:rPr>
      </w:pPr>
      <w:r w:rsidRPr="00CA01AA">
        <w:rPr>
          <w:rFonts w:ascii="Tahoma" w:hAnsi="Tahoma" w:cs="Tahoma"/>
          <w:sz w:val="20"/>
          <w:szCs w:val="20"/>
        </w:rPr>
        <w:t>declaração sobre a não existência de situação de conflito de interesses que impeça o Agente Fiduciário a continuar a exercer a função.</w:t>
      </w:r>
    </w:p>
    <w:p w14:paraId="48319F4A"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disponibilizar o relatório de que trata o subitem (xii) acima em sua página na rede mundial de computadores, no prazo máximo de 4 (quatro) meses, a contar do encerramento do exercício social da Emissora.</w:t>
      </w:r>
    </w:p>
    <w:p w14:paraId="7423E2BF"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manter atualizada a relação dos Debenturistas e seus endereços, mediante, inclusive, gestões junto à Emissora, ao Escriturador, o Banco Liquidante de Emissão, e à B3, sendo que, para fins de atendimento ao disposto nesta alínea, a Emissora e os Debenturistas, mediante subscrição, integralização ou aquisição das Debêntures, expressamente autorizam, desde já, o Banco Liquidante de Emissão, o Escriturador e a B3 a atenderem quaisquer solicitações feitas pelo Agente Fiduciário, inclusive referente à divulgação, a qualquer momento, da posição de Debêntures, e seus respectivos Debenturistas; </w:t>
      </w:r>
    </w:p>
    <w:p w14:paraId="6F8CEE16"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fiscalizar o cumprimento das cláusulas constantes desta Escritura, especialmente daquelas impositivas de obrigações de fazer e de não fazer; </w:t>
      </w:r>
    </w:p>
    <w:p w14:paraId="0A5D9B43" w14:textId="146D6D8C"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comunicar os Debenturistas a respeito de qualquer inadimplemento, pela Emissora, de obrigações financeiras assumidas nesta Escritura de Emissão, incluindo as obrigações relativas  a Cláusulas  destinadas a proteger o interesse dos </w:t>
      </w:r>
      <w:r w:rsidRPr="00CA01AA">
        <w:rPr>
          <w:rFonts w:ascii="Tahoma" w:hAnsi="Tahoma" w:cs="Tahoma"/>
          <w:sz w:val="20"/>
          <w:szCs w:val="20"/>
        </w:rPr>
        <w:lastRenderedPageBreak/>
        <w:t xml:space="preserve">Debenturistas e que estabelecem condições que não devem ser descumpridas pela Emissora, indicando as consequências para os Debenturistas e as providências que pretende tomar a respeito do assunto, em até </w:t>
      </w:r>
      <w:r w:rsidR="00FA6B8D">
        <w:rPr>
          <w:rFonts w:ascii="Tahoma" w:hAnsi="Tahoma" w:cs="Tahoma"/>
          <w:sz w:val="20"/>
          <w:szCs w:val="20"/>
        </w:rPr>
        <w:t>7</w:t>
      </w:r>
      <w:r w:rsidRPr="00CA01AA">
        <w:rPr>
          <w:rFonts w:ascii="Tahoma" w:hAnsi="Tahoma" w:cs="Tahoma"/>
          <w:sz w:val="20"/>
          <w:szCs w:val="20"/>
        </w:rPr>
        <w:t xml:space="preserve"> (</w:t>
      </w:r>
      <w:r w:rsidR="00FA6B8D">
        <w:rPr>
          <w:rFonts w:ascii="Tahoma" w:hAnsi="Tahoma" w:cs="Tahoma"/>
          <w:sz w:val="20"/>
          <w:szCs w:val="20"/>
        </w:rPr>
        <w:t>sete</w:t>
      </w:r>
      <w:r w:rsidRPr="00CA01AA">
        <w:rPr>
          <w:rFonts w:ascii="Tahoma" w:hAnsi="Tahoma" w:cs="Tahoma"/>
          <w:sz w:val="20"/>
          <w:szCs w:val="20"/>
        </w:rPr>
        <w:t xml:space="preserve">) Dias Úteis contados da ciência pelo Agente Fiduciário do inadimplemento; </w:t>
      </w:r>
    </w:p>
    <w:p w14:paraId="38058D1B" w14:textId="451061DC"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disponibilizar o preço unitário, calculado pela Emissora, aos Debenturistas e aos demais participa</w:t>
      </w:r>
      <w:r w:rsidR="00FA6B8D">
        <w:rPr>
          <w:rFonts w:ascii="Tahoma" w:hAnsi="Tahoma" w:cs="Tahoma"/>
          <w:sz w:val="20"/>
          <w:szCs w:val="20"/>
        </w:rPr>
        <w:t xml:space="preserve">ntes do mercado, através de sua </w:t>
      </w:r>
      <w:r w:rsidRPr="00CA01AA">
        <w:rPr>
          <w:rFonts w:ascii="Tahoma" w:hAnsi="Tahoma" w:cs="Tahoma"/>
          <w:sz w:val="20"/>
          <w:szCs w:val="20"/>
        </w:rPr>
        <w:t xml:space="preserve">página na rede mundial de computadores; </w:t>
      </w:r>
    </w:p>
    <w:p w14:paraId="389690AE"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acompanhar com o Banco Liquidante, em cada Data de Pagamento da Remuneração, o integral e pontual pagamento dos valores devidos pela Emissora aos Debenturistas, nos termos desta Escritura; e</w:t>
      </w:r>
    </w:p>
    <w:p w14:paraId="4310AE1D" w14:textId="77777777" w:rsidR="00CA01AA" w:rsidRPr="00CA01AA" w:rsidRDefault="00CA01AA" w:rsidP="00A26100">
      <w:pPr>
        <w:pStyle w:val="PargrafodaLista"/>
        <w:numPr>
          <w:ilvl w:val="0"/>
          <w:numId w:val="83"/>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divulgar as informações referidas na alínea (j) do subitem (xii) desta Cláusula 8.5 em sua página na rede mundial de computadores tão logo delas tenha conhecimento.</w:t>
      </w:r>
    </w:p>
    <w:p w14:paraId="4949688F" w14:textId="214EBE03" w:rsidR="00CA01AA" w:rsidRPr="00CA01AA" w:rsidRDefault="00CA01AA" w:rsidP="00A26100">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O Agente Fiduciário usará de quaisquer procedimentos judiciais ou extrajudiciais contra a Emissora para a proteção e defesa dos interesses da comunhão dos Debenturistas e da realização de seus créditos, devendo, em caso de inadimplemento da Emissora, observados os termos e condições desta Escritura de Emissão e do artigo 12 da Instrução CVM 583:</w:t>
      </w:r>
    </w:p>
    <w:p w14:paraId="5F6BA2E2" w14:textId="0C570E6E" w:rsidR="00CA01AA" w:rsidRPr="00CA01AA" w:rsidRDefault="00CA01AA" w:rsidP="009C49E2">
      <w:pPr>
        <w:pStyle w:val="PargrafodaLista"/>
        <w:numPr>
          <w:ilvl w:val="0"/>
          <w:numId w:val="102"/>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declarar, observadas as condições desta Escritura de Emissão, antecipadamente vencidas as Debêntures e cobrar seu principal e acessórios;</w:t>
      </w:r>
    </w:p>
    <w:p w14:paraId="2DF6339E" w14:textId="71AD1FBE" w:rsidR="00CA01AA" w:rsidRPr="00CA01AA" w:rsidRDefault="00CA01AA" w:rsidP="009C49E2">
      <w:pPr>
        <w:pStyle w:val="PargrafodaLista"/>
        <w:numPr>
          <w:ilvl w:val="0"/>
          <w:numId w:val="102"/>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requer</w:t>
      </w:r>
      <w:r w:rsidR="00A26100">
        <w:rPr>
          <w:rFonts w:ascii="Tahoma" w:hAnsi="Tahoma" w:cs="Tahoma"/>
          <w:sz w:val="20"/>
          <w:szCs w:val="20"/>
        </w:rPr>
        <w:t>er</w:t>
      </w:r>
      <w:r w:rsidRPr="00CA01AA">
        <w:rPr>
          <w:rFonts w:ascii="Tahoma" w:hAnsi="Tahoma" w:cs="Tahoma"/>
          <w:sz w:val="20"/>
          <w:szCs w:val="20"/>
        </w:rPr>
        <w:t xml:space="preserve"> falência da Emissora, nos termos da legislação falimentar, ou iniciar procedimento da mesma natureza quando aplicável;</w:t>
      </w:r>
    </w:p>
    <w:p w14:paraId="4615BCFA" w14:textId="3005DB02" w:rsidR="00CA01AA" w:rsidRPr="00CA01AA" w:rsidRDefault="00CA01AA" w:rsidP="009C49E2">
      <w:pPr>
        <w:pStyle w:val="PargrafodaLista"/>
        <w:numPr>
          <w:ilvl w:val="0"/>
          <w:numId w:val="102"/>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tomar quaisquer outras providências necessárias para que os Debenturistas realizem seus créditos; e</w:t>
      </w:r>
    </w:p>
    <w:p w14:paraId="4A101DBD" w14:textId="6BAFB50B" w:rsidR="00CA01AA" w:rsidRPr="00CA01AA" w:rsidRDefault="00CA01AA" w:rsidP="009C49E2">
      <w:pPr>
        <w:pStyle w:val="PargrafodaLista"/>
        <w:numPr>
          <w:ilvl w:val="0"/>
          <w:numId w:val="102"/>
        </w:numPr>
        <w:tabs>
          <w:tab w:val="left" w:pos="1134"/>
        </w:tabs>
        <w:spacing w:before="120" w:after="120" w:line="320" w:lineRule="exact"/>
        <w:ind w:left="1985" w:hanging="567"/>
        <w:rPr>
          <w:rFonts w:ascii="Tahoma" w:hAnsi="Tahoma" w:cs="Tahoma"/>
          <w:sz w:val="20"/>
          <w:szCs w:val="20"/>
        </w:rPr>
      </w:pPr>
      <w:r w:rsidRPr="00CA01AA">
        <w:rPr>
          <w:rFonts w:ascii="Tahoma" w:hAnsi="Tahoma" w:cs="Tahoma"/>
          <w:sz w:val="20"/>
          <w:szCs w:val="20"/>
        </w:rPr>
        <w:t xml:space="preserve">representar os Debenturistas em processo de falência, recuperação judicial, recuperação extrajudicial ou, se aplicável, intervenção ou liquidação extrajudicial da </w:t>
      </w:r>
      <w:r w:rsidR="00BE5D93">
        <w:rPr>
          <w:rFonts w:ascii="Tahoma" w:hAnsi="Tahoma" w:cs="Tahoma"/>
          <w:sz w:val="20"/>
          <w:szCs w:val="20"/>
        </w:rPr>
        <w:t>Emissora</w:t>
      </w:r>
      <w:r w:rsidRPr="00CA01AA">
        <w:rPr>
          <w:rFonts w:ascii="Tahoma" w:hAnsi="Tahoma" w:cs="Tahoma"/>
          <w:sz w:val="20"/>
          <w:szCs w:val="20"/>
        </w:rPr>
        <w:t>.</w:t>
      </w:r>
    </w:p>
    <w:p w14:paraId="47A39F08" w14:textId="1A3CE871" w:rsidR="00CA01AA" w:rsidRPr="00CA01AA" w:rsidRDefault="00CA01AA" w:rsidP="00C913FB">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 xml:space="preserve">Sem prejuízo de seu dever de diligência, o Agente Fiduciário assumirá que os documentos originais ou cópias autenticadas de documentos encaminhados pela Emissora ou por terceiros a seu pedido não foram objeto de fraude ou adulteração. O Agente Fiduciário não será, ainda, responsável pela elaboração dos documentos societários da </w:t>
      </w:r>
      <w:r w:rsidR="00BE5D93">
        <w:rPr>
          <w:rFonts w:ascii="Tahoma" w:hAnsi="Tahoma" w:cs="Tahoma"/>
          <w:sz w:val="20"/>
          <w:szCs w:val="20"/>
        </w:rPr>
        <w:t>Emissora</w:t>
      </w:r>
      <w:r w:rsidRPr="00CA01AA">
        <w:rPr>
          <w:rFonts w:ascii="Tahoma" w:hAnsi="Tahoma" w:cs="Tahoma"/>
          <w:sz w:val="20"/>
          <w:szCs w:val="20"/>
        </w:rPr>
        <w:t xml:space="preserve">, que permanecerão sob obrigação legal e regulamentar da </w:t>
      </w:r>
      <w:r w:rsidR="00BE5D93">
        <w:rPr>
          <w:rFonts w:ascii="Tahoma" w:hAnsi="Tahoma" w:cs="Tahoma"/>
          <w:sz w:val="20"/>
          <w:szCs w:val="20"/>
        </w:rPr>
        <w:t>Emissora</w:t>
      </w:r>
      <w:r w:rsidRPr="00CA01AA">
        <w:rPr>
          <w:rFonts w:ascii="Tahoma" w:hAnsi="Tahoma" w:cs="Tahoma"/>
          <w:sz w:val="20"/>
          <w:szCs w:val="20"/>
        </w:rPr>
        <w:t xml:space="preserve"> elaborá-los, nos termos da legislação aplicável.</w:t>
      </w:r>
    </w:p>
    <w:p w14:paraId="2FC47CA2" w14:textId="63719E39" w:rsidR="00CA01AA" w:rsidRPr="00CA01AA" w:rsidRDefault="00CA01AA" w:rsidP="00C913FB">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w:t>
      </w:r>
      <w:r w:rsidRPr="00CA01AA">
        <w:rPr>
          <w:rFonts w:ascii="Tahoma" w:hAnsi="Tahoma" w:cs="Tahoma"/>
          <w:sz w:val="20"/>
          <w:szCs w:val="20"/>
        </w:rPr>
        <w:lastRenderedPageBreak/>
        <w:t>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14:paraId="0BBFFBCF" w14:textId="27143E04" w:rsidR="00CA01AA" w:rsidRPr="00CA01AA" w:rsidRDefault="00CA01AA" w:rsidP="00C913FB">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pelos Debenturistas reunidos em Assembleia Geral de Debenturistas.</w:t>
      </w:r>
    </w:p>
    <w:p w14:paraId="32D0E49B" w14:textId="33407946" w:rsidR="00CA01AA" w:rsidRPr="00CA01AA" w:rsidRDefault="00CA01AA" w:rsidP="00C913FB">
      <w:pPr>
        <w:pStyle w:val="PargrafodaLista"/>
        <w:numPr>
          <w:ilvl w:val="0"/>
          <w:numId w:val="55"/>
        </w:numPr>
        <w:tabs>
          <w:tab w:val="left" w:pos="1134"/>
        </w:tabs>
        <w:spacing w:before="120" w:after="120" w:line="320" w:lineRule="exact"/>
        <w:ind w:left="851" w:hanging="851"/>
        <w:rPr>
          <w:rFonts w:ascii="Tahoma" w:hAnsi="Tahoma" w:cs="Tahoma"/>
          <w:sz w:val="20"/>
          <w:szCs w:val="20"/>
        </w:rPr>
      </w:pPr>
      <w:r w:rsidRPr="00CA01AA">
        <w:rPr>
          <w:rFonts w:ascii="Tahoma" w:hAnsi="Tahoma" w:cs="Tahoma"/>
          <w:sz w:val="20"/>
          <w:szCs w:val="20"/>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de Emissão e dos demais documentos da Oferta</w:t>
      </w:r>
      <w:r w:rsidR="00C913FB">
        <w:rPr>
          <w:rFonts w:ascii="Tahoma" w:hAnsi="Tahoma" w:cs="Tahoma"/>
          <w:sz w:val="20"/>
          <w:szCs w:val="20"/>
        </w:rPr>
        <w:t xml:space="preserve"> Restrita</w:t>
      </w:r>
      <w:r w:rsidRPr="00CA01AA">
        <w:rPr>
          <w:rFonts w:ascii="Tahoma" w:hAnsi="Tahoma" w:cs="Tahoma"/>
          <w:sz w:val="20"/>
          <w:szCs w:val="20"/>
        </w:rPr>
        <w:t>.</w:t>
      </w:r>
    </w:p>
    <w:p w14:paraId="431A82E0" w14:textId="6B109B9D"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321" w:name="_DV_M251"/>
      <w:bookmarkStart w:id="322" w:name="_DV_M252"/>
      <w:bookmarkStart w:id="323" w:name="_DV_M253"/>
      <w:bookmarkStart w:id="324" w:name="_DV_M254"/>
      <w:bookmarkStart w:id="325" w:name="_DV_M255"/>
      <w:bookmarkStart w:id="326" w:name="_DV_M256"/>
      <w:bookmarkStart w:id="327" w:name="_DV_M257"/>
      <w:bookmarkStart w:id="328" w:name="_DV_M258"/>
      <w:bookmarkStart w:id="329" w:name="_DV_M259"/>
      <w:bookmarkStart w:id="330" w:name="_DV_M260"/>
      <w:bookmarkStart w:id="331" w:name="_DV_M261"/>
      <w:bookmarkStart w:id="332" w:name="_DV_M262"/>
      <w:bookmarkStart w:id="333" w:name="_DV_M263"/>
      <w:bookmarkStart w:id="334" w:name="_DV_M264"/>
      <w:bookmarkStart w:id="335" w:name="_DV_M270"/>
      <w:bookmarkStart w:id="336" w:name="_DV_M271"/>
      <w:bookmarkStart w:id="337" w:name="_DV_M272"/>
      <w:bookmarkStart w:id="338" w:name="_DV_M273"/>
      <w:bookmarkStart w:id="339" w:name="_DV_M274"/>
      <w:bookmarkStart w:id="340" w:name="_DV_M275"/>
      <w:bookmarkStart w:id="341" w:name="_DV_M276"/>
      <w:bookmarkStart w:id="342" w:name="_DV_M277"/>
      <w:bookmarkStart w:id="343" w:name="_DV_M278"/>
      <w:bookmarkStart w:id="344" w:name="_DV_M279"/>
      <w:bookmarkStart w:id="345" w:name="_DV_M280"/>
      <w:bookmarkStart w:id="346" w:name="_DV_M281"/>
      <w:bookmarkStart w:id="347" w:name="_DV_M282"/>
      <w:bookmarkStart w:id="348" w:name="_DV_M283"/>
      <w:bookmarkStart w:id="349" w:name="_DV_M284"/>
      <w:bookmarkStart w:id="350" w:name="_DV_M285"/>
      <w:bookmarkStart w:id="351" w:name="_DV_M286"/>
      <w:bookmarkStart w:id="352" w:name="_DV_M287"/>
      <w:bookmarkStart w:id="353" w:name="_DV_M288"/>
      <w:bookmarkStart w:id="354" w:name="_DV_M289"/>
      <w:bookmarkStart w:id="355" w:name="_DV_M290"/>
      <w:bookmarkStart w:id="356" w:name="_DV_M291"/>
      <w:bookmarkStart w:id="357" w:name="_DV_M292"/>
      <w:bookmarkStart w:id="358" w:name="_DV_M293"/>
      <w:bookmarkStart w:id="359" w:name="_DV_M294"/>
      <w:bookmarkStart w:id="360" w:name="_DV_M295"/>
      <w:bookmarkStart w:id="361" w:name="_DV_M296"/>
      <w:bookmarkStart w:id="362" w:name="_DV_M297"/>
      <w:bookmarkStart w:id="363" w:name="_DV_M298"/>
      <w:bookmarkStart w:id="364" w:name="_DV_M299"/>
      <w:bookmarkStart w:id="365" w:name="_DV_M300"/>
      <w:bookmarkStart w:id="366" w:name="_DV_M301"/>
      <w:bookmarkStart w:id="367" w:name="_DV_M302"/>
      <w:bookmarkStart w:id="368" w:name="_DV_M303"/>
      <w:bookmarkStart w:id="369" w:name="_DV_M304"/>
      <w:bookmarkStart w:id="370" w:name="_DV_M305"/>
      <w:bookmarkStart w:id="371" w:name="_DV_M306"/>
      <w:bookmarkStart w:id="372" w:name="_DV_M307"/>
      <w:bookmarkStart w:id="373" w:name="_DV_M308"/>
      <w:bookmarkStart w:id="374" w:name="_DV_M309"/>
      <w:bookmarkStart w:id="375" w:name="_DV_M310"/>
      <w:bookmarkStart w:id="376" w:name="_DV_M311"/>
      <w:bookmarkStart w:id="377" w:name="_DV_M312"/>
      <w:bookmarkStart w:id="378" w:name="_DV_M313"/>
      <w:bookmarkStart w:id="379" w:name="_DV_M314"/>
      <w:bookmarkStart w:id="380" w:name="_DV_M315"/>
      <w:bookmarkStart w:id="381" w:name="_DV_M316"/>
      <w:bookmarkStart w:id="382" w:name="_DV_M317"/>
      <w:bookmarkStart w:id="383" w:name="_DV_M318"/>
      <w:bookmarkStart w:id="384" w:name="_DV_M319"/>
      <w:bookmarkStart w:id="385" w:name="_DV_M320"/>
      <w:bookmarkStart w:id="386" w:name="_DV_M321"/>
      <w:bookmarkStart w:id="387" w:name="_DV_M322"/>
      <w:bookmarkStart w:id="388" w:name="_DV_M323"/>
      <w:bookmarkStart w:id="389" w:name="_DV_M324"/>
      <w:bookmarkStart w:id="390" w:name="_DV_M325"/>
      <w:bookmarkStart w:id="391" w:name="_DV_M326"/>
      <w:bookmarkStart w:id="392" w:name="_DV_M327"/>
      <w:bookmarkStart w:id="393" w:name="_DV_M328"/>
      <w:bookmarkStart w:id="394" w:name="_DV_M329"/>
      <w:bookmarkStart w:id="395" w:name="_DV_M330"/>
      <w:bookmarkStart w:id="396" w:name="_DV_M331"/>
      <w:bookmarkStart w:id="397" w:name="_DV_M332"/>
      <w:bookmarkStart w:id="398" w:name="_DV_M333"/>
      <w:bookmarkStart w:id="399" w:name="_DV_M334"/>
      <w:bookmarkStart w:id="400" w:name="_DV_M335"/>
      <w:bookmarkStart w:id="401" w:name="_DV_M336"/>
      <w:bookmarkStart w:id="402" w:name="_DV_M337"/>
      <w:bookmarkStart w:id="403" w:name="_DV_M338"/>
      <w:bookmarkStart w:id="404" w:name="_DV_M339"/>
      <w:bookmarkStart w:id="405" w:name="_DV_M340"/>
      <w:bookmarkStart w:id="406" w:name="_Ref445284063"/>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r w:rsidRPr="00A35BA7">
        <w:rPr>
          <w:rFonts w:ascii="Tahoma" w:hAnsi="Tahoma" w:cs="Tahoma"/>
          <w:bCs/>
          <w:iCs/>
          <w:sz w:val="20"/>
          <w:szCs w:val="20"/>
        </w:rPr>
        <w:t>ASSEMBLEIA GERAL DE DEBENTURISTAS</w:t>
      </w:r>
      <w:bookmarkEnd w:id="406"/>
    </w:p>
    <w:p w14:paraId="1D78CDD9"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07" w:name="_DV_M341"/>
      <w:bookmarkEnd w:id="407"/>
      <w:r w:rsidRPr="00A35BA7">
        <w:rPr>
          <w:rFonts w:ascii="Tahoma" w:hAnsi="Tahoma" w:cs="Tahoma"/>
          <w:sz w:val="20"/>
          <w:szCs w:val="20"/>
        </w:rPr>
        <w:t>Os Debenturistas poderão, a qualquer tempo, reunir-se em assembleia geral, de acordo com o disposto no artigo 71 da Lei das Sociedades por Ações, a fim de deliberarem sobre matéria de interesse da comunhão dos Debenturistas.</w:t>
      </w:r>
    </w:p>
    <w:p w14:paraId="76B778FD" w14:textId="77777777" w:rsidR="00227DDB" w:rsidRPr="00A35BA7" w:rsidRDefault="00227DDB" w:rsidP="00A35BA7">
      <w:pPr>
        <w:pStyle w:val="PargrafodaLista"/>
        <w:numPr>
          <w:ilvl w:val="0"/>
          <w:numId w:val="63"/>
        </w:numPr>
        <w:tabs>
          <w:tab w:val="left" w:pos="1134"/>
        </w:tabs>
        <w:spacing w:before="120" w:after="120" w:line="320" w:lineRule="exact"/>
        <w:ind w:left="851" w:hanging="851"/>
        <w:rPr>
          <w:rFonts w:ascii="Tahoma" w:hAnsi="Tahoma" w:cs="Tahoma"/>
          <w:color w:val="000000"/>
          <w:sz w:val="20"/>
          <w:szCs w:val="20"/>
        </w:rPr>
      </w:pPr>
      <w:bookmarkStart w:id="408" w:name="_DV_M342"/>
      <w:bookmarkEnd w:id="408"/>
      <w:r w:rsidRPr="00A35BA7">
        <w:rPr>
          <w:rFonts w:ascii="Tahoma" w:hAnsi="Tahoma" w:cs="Tahoma"/>
          <w:color w:val="000000"/>
          <w:sz w:val="20"/>
          <w:szCs w:val="20"/>
        </w:rPr>
        <w:t>A convocação da Assembleia Geral de Debenturistas se dará mediante anúncio publicado, pelo menos 3 (três) vezes, n</w:t>
      </w:r>
      <w:r w:rsidR="005A0590" w:rsidRPr="00A35BA7">
        <w:rPr>
          <w:rFonts w:ascii="Tahoma" w:hAnsi="Tahoma" w:cs="Tahoma"/>
          <w:color w:val="000000"/>
          <w:sz w:val="20"/>
          <w:szCs w:val="20"/>
        </w:rPr>
        <w:t>os Jornais de Publicação da Emissora</w:t>
      </w:r>
      <w:r w:rsidRPr="00A35BA7">
        <w:rPr>
          <w:rFonts w:ascii="Tahoma" w:hAnsi="Tahoma" w:cs="Tahoma"/>
          <w:color w:val="000000"/>
          <w:sz w:val="20"/>
          <w:szCs w:val="20"/>
        </w:rPr>
        <w:t>, respeitadas outras regras relacionadas à publicação de anúncio de convocação de assembleias gerais constantes da Lei das Sociedades por Ações, da regulamentação aplicável e desta Escritura de Emissão.</w:t>
      </w:r>
    </w:p>
    <w:p w14:paraId="3CEBA48B"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r w:rsidRPr="00A35BA7">
        <w:rPr>
          <w:rFonts w:ascii="Tahoma" w:hAnsi="Tahoma" w:cs="Tahoma"/>
          <w:sz w:val="20"/>
          <w:szCs w:val="20"/>
        </w:rPr>
        <w:t xml:space="preserve">A Assembleia Geral de Debenturistas poderá ser convocada pelo Agente Fiduciário, pela Emissora, por titulares de Debêntures que representem, no mínimo, </w:t>
      </w:r>
      <w:r w:rsidR="004D5CBC" w:rsidRPr="00A35BA7">
        <w:rPr>
          <w:rFonts w:ascii="Tahoma" w:hAnsi="Tahoma" w:cs="Tahoma"/>
          <w:color w:val="000000"/>
          <w:sz w:val="20"/>
          <w:szCs w:val="20"/>
        </w:rPr>
        <w:t>10% (dez por cento)</w:t>
      </w:r>
      <w:r w:rsidRPr="00A35BA7">
        <w:rPr>
          <w:rFonts w:ascii="Tahoma" w:hAnsi="Tahoma" w:cs="Tahoma"/>
          <w:sz w:val="20"/>
          <w:szCs w:val="20"/>
        </w:rPr>
        <w:t xml:space="preserve"> das Debêntures em Circulação ou pela CVM.</w:t>
      </w:r>
    </w:p>
    <w:p w14:paraId="1BBB1786"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09" w:name="_DV_M343"/>
      <w:bookmarkEnd w:id="409"/>
      <w:r w:rsidRPr="00A35BA7">
        <w:rPr>
          <w:rFonts w:ascii="Tahoma" w:hAnsi="Tahoma" w:cs="Tahoma"/>
          <w:sz w:val="20"/>
          <w:szCs w:val="20"/>
        </w:rPr>
        <w:t>Aplicar-se-á à Assembleia Geral de Debenturistas, no que couber, o disposto na Lei das Sociedades por Ações a respeito das assembleias gerais de acionistas.</w:t>
      </w:r>
    </w:p>
    <w:p w14:paraId="66AD579C" w14:textId="77777777" w:rsidR="00227DDB" w:rsidRPr="00A35BA7" w:rsidRDefault="00227DDB"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0" w:name="_DV_M344"/>
      <w:bookmarkEnd w:id="410"/>
      <w:r w:rsidRPr="00A35BA7">
        <w:rPr>
          <w:rFonts w:ascii="Tahoma" w:hAnsi="Tahoma" w:cs="Tahoma"/>
          <w:sz w:val="20"/>
          <w:szCs w:val="20"/>
        </w:rPr>
        <w:t xml:space="preserve">A Assembleia Geral de Debenturistas deverá ser realizada no prazo de </w:t>
      </w:r>
      <w:r w:rsidR="005A0590" w:rsidRPr="00A35BA7">
        <w:rPr>
          <w:rFonts w:ascii="Tahoma" w:hAnsi="Tahoma" w:cs="Tahoma"/>
          <w:sz w:val="20"/>
          <w:szCs w:val="20"/>
        </w:rPr>
        <w:t>8 (oito</w:t>
      </w:r>
      <w:r w:rsidRPr="00A35BA7">
        <w:rPr>
          <w:rFonts w:ascii="Tahoma" w:hAnsi="Tahoma" w:cs="Tahoma"/>
          <w:sz w:val="20"/>
          <w:szCs w:val="20"/>
        </w:rPr>
        <w:t xml:space="preserve">) dias, contados da publicação do edital de convocação ou, caso não se verifique </w:t>
      </w:r>
      <w:r w:rsidR="006B0E6B" w:rsidRPr="00A35BA7">
        <w:rPr>
          <w:rFonts w:ascii="Tahoma" w:hAnsi="Tahoma" w:cs="Tahoma"/>
          <w:sz w:val="20"/>
          <w:szCs w:val="20"/>
        </w:rPr>
        <w:t>quórum</w:t>
      </w:r>
      <w:r w:rsidRPr="00A35BA7">
        <w:rPr>
          <w:rFonts w:ascii="Tahoma" w:hAnsi="Tahoma" w:cs="Tahoma"/>
          <w:sz w:val="20"/>
          <w:szCs w:val="20"/>
        </w:rPr>
        <w:t xml:space="preserve"> para realização da Assembleia Geral</w:t>
      </w:r>
      <w:r w:rsidR="005A0590" w:rsidRPr="00A35BA7">
        <w:rPr>
          <w:rFonts w:ascii="Tahoma" w:hAnsi="Tahoma" w:cs="Tahoma"/>
          <w:sz w:val="20"/>
          <w:szCs w:val="20"/>
        </w:rPr>
        <w:t xml:space="preserve"> de Debenturistas, no prazo de 5</w:t>
      </w:r>
      <w:r w:rsidRPr="00A35BA7">
        <w:rPr>
          <w:rFonts w:ascii="Tahoma" w:hAnsi="Tahoma" w:cs="Tahoma"/>
          <w:sz w:val="20"/>
          <w:szCs w:val="20"/>
        </w:rPr>
        <w:t xml:space="preserve"> (</w:t>
      </w:r>
      <w:r w:rsidR="005A0590" w:rsidRPr="00A35BA7">
        <w:rPr>
          <w:rFonts w:ascii="Tahoma" w:hAnsi="Tahoma" w:cs="Tahoma"/>
          <w:sz w:val="20"/>
          <w:szCs w:val="20"/>
        </w:rPr>
        <w:t>cinco</w:t>
      </w:r>
      <w:r w:rsidRPr="00A35BA7">
        <w:rPr>
          <w:rFonts w:ascii="Tahoma" w:hAnsi="Tahoma" w:cs="Tahoma"/>
          <w:sz w:val="20"/>
          <w:szCs w:val="20"/>
        </w:rPr>
        <w:t>) dias, contados da nova publicação do edital de convocação.</w:t>
      </w:r>
    </w:p>
    <w:p w14:paraId="5AE035BD"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r w:rsidRPr="00A35BA7">
        <w:rPr>
          <w:rFonts w:ascii="Tahoma" w:hAnsi="Tahoma" w:cs="Tahoma"/>
          <w:sz w:val="20"/>
          <w:szCs w:val="20"/>
        </w:rPr>
        <w:lastRenderedPageBreak/>
        <w:t>A Assembleia Geral de Debenturistas instalar-se-á, em primeira convocação, com a presença de titulares de Debêntures que representem, no mínimo, metade das Debêntures em Circulação e, em segunda convocação, com qualquer número.</w:t>
      </w:r>
    </w:p>
    <w:p w14:paraId="0570AF04"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1" w:name="_DV_M345"/>
      <w:bookmarkEnd w:id="411"/>
      <w:r w:rsidRPr="00A35BA7">
        <w:rPr>
          <w:rFonts w:ascii="Tahoma" w:hAnsi="Tahoma" w:cs="Tahoma"/>
          <w:sz w:val="20"/>
          <w:szCs w:val="20"/>
        </w:rPr>
        <w:t>Cada Debênture conferirá a seu titular o direito a um voto nas Assembleias Gerais de Debenturistas, sendo admitida a constituição de mandatários, titulares de Debêntures ou não.</w:t>
      </w:r>
    </w:p>
    <w:p w14:paraId="6FCB8133" w14:textId="24561B72"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2" w:name="_DV_M346"/>
      <w:bookmarkStart w:id="413" w:name="_Ref445308620"/>
      <w:bookmarkEnd w:id="412"/>
      <w:r w:rsidRPr="00A35BA7">
        <w:rPr>
          <w:rFonts w:ascii="Tahoma" w:hAnsi="Tahoma" w:cs="Tahoma"/>
          <w:sz w:val="20"/>
          <w:szCs w:val="20"/>
        </w:rPr>
        <w:t xml:space="preserve">Para efeito da constituição do </w:t>
      </w:r>
      <w:r w:rsidR="006A4BE6" w:rsidRPr="00A35BA7">
        <w:rPr>
          <w:rFonts w:ascii="Tahoma" w:hAnsi="Tahoma" w:cs="Tahoma"/>
          <w:sz w:val="20"/>
          <w:szCs w:val="20"/>
        </w:rPr>
        <w:t>quórum</w:t>
      </w:r>
      <w:r w:rsidRPr="00A35BA7">
        <w:rPr>
          <w:rFonts w:ascii="Tahoma" w:hAnsi="Tahoma" w:cs="Tahoma"/>
          <w:sz w:val="20"/>
          <w:szCs w:val="20"/>
        </w:rPr>
        <w:t xml:space="preserve"> de instalação ou deliberação a que se refere esta</w:t>
      </w:r>
      <w:r w:rsidR="009D6E1A" w:rsidRPr="00A35BA7">
        <w:rPr>
          <w:rFonts w:ascii="Tahoma" w:hAnsi="Tahoma" w:cs="Tahoma"/>
          <w:sz w:val="20"/>
          <w:szCs w:val="20"/>
        </w:rPr>
        <w:t xml:space="preserve"> </w:t>
      </w:r>
      <w:r w:rsidR="009D6E1A" w:rsidRPr="00A35BA7">
        <w:rPr>
          <w:rFonts w:ascii="Tahoma" w:hAnsi="Tahoma" w:cs="Tahoma"/>
          <w:sz w:val="20"/>
          <w:szCs w:val="20"/>
        </w:rPr>
        <w:fldChar w:fldCharType="begin"/>
      </w:r>
      <w:r w:rsidR="009D6E1A" w:rsidRPr="00A35BA7">
        <w:rPr>
          <w:rFonts w:ascii="Tahoma" w:hAnsi="Tahoma" w:cs="Tahoma"/>
          <w:sz w:val="20"/>
          <w:szCs w:val="20"/>
        </w:rPr>
        <w:instrText xml:space="preserve"> REF _Ref445284063 \r \h </w:instrText>
      </w:r>
      <w:r w:rsidR="004167BD" w:rsidRPr="00A35BA7">
        <w:rPr>
          <w:rFonts w:ascii="Tahoma" w:hAnsi="Tahoma" w:cs="Tahoma"/>
          <w:sz w:val="20"/>
          <w:szCs w:val="20"/>
        </w:rPr>
        <w:instrText xml:space="preserve"> \* MERGEFORMAT </w:instrText>
      </w:r>
      <w:r w:rsidR="009D6E1A" w:rsidRPr="00A35BA7">
        <w:rPr>
          <w:rFonts w:ascii="Tahoma" w:hAnsi="Tahoma" w:cs="Tahoma"/>
          <w:sz w:val="20"/>
          <w:szCs w:val="20"/>
        </w:rPr>
      </w:r>
      <w:r w:rsidR="009D6E1A" w:rsidRPr="00A35BA7">
        <w:rPr>
          <w:rFonts w:ascii="Tahoma" w:hAnsi="Tahoma" w:cs="Tahoma"/>
          <w:sz w:val="20"/>
          <w:szCs w:val="20"/>
        </w:rPr>
        <w:fldChar w:fldCharType="separate"/>
      </w:r>
      <w:r w:rsidR="00FA6B8D">
        <w:rPr>
          <w:rFonts w:ascii="Tahoma" w:hAnsi="Tahoma" w:cs="Tahoma"/>
          <w:sz w:val="20"/>
          <w:szCs w:val="20"/>
        </w:rPr>
        <w:t>Cláusula IX</w:t>
      </w:r>
      <w:r w:rsidR="009D6E1A" w:rsidRPr="00A35BA7">
        <w:rPr>
          <w:rFonts w:ascii="Tahoma" w:hAnsi="Tahoma" w:cs="Tahoma"/>
          <w:sz w:val="20"/>
          <w:szCs w:val="20"/>
        </w:rPr>
        <w:fldChar w:fldCharType="end"/>
      </w:r>
      <w:r w:rsidRPr="00A35BA7">
        <w:rPr>
          <w:rFonts w:ascii="Tahoma" w:hAnsi="Tahoma" w:cs="Tahoma"/>
          <w:sz w:val="20"/>
          <w:szCs w:val="20"/>
        </w:rPr>
        <w:t>, serão considerad</w:t>
      </w:r>
      <w:r w:rsidR="009D6E1A" w:rsidRPr="00A35BA7">
        <w:rPr>
          <w:rFonts w:ascii="Tahoma" w:hAnsi="Tahoma" w:cs="Tahoma"/>
          <w:sz w:val="20"/>
          <w:szCs w:val="20"/>
        </w:rPr>
        <w:t>as "</w:t>
      </w:r>
      <w:r w:rsidRPr="006145EC">
        <w:rPr>
          <w:rFonts w:ascii="Tahoma" w:hAnsi="Tahoma" w:cs="Tahoma"/>
          <w:sz w:val="20"/>
          <w:szCs w:val="20"/>
          <w:u w:val="single"/>
        </w:rPr>
        <w:t>Debêntures em Circulação</w:t>
      </w:r>
      <w:r w:rsidR="009D6E1A" w:rsidRPr="00A35BA7">
        <w:rPr>
          <w:rFonts w:ascii="Tahoma" w:hAnsi="Tahoma" w:cs="Tahoma"/>
          <w:sz w:val="20"/>
          <w:szCs w:val="20"/>
        </w:rPr>
        <w:t>"</w:t>
      </w:r>
      <w:r w:rsidRPr="00A35BA7">
        <w:rPr>
          <w:rFonts w:ascii="Tahoma" w:hAnsi="Tahoma" w:cs="Tahoma"/>
          <w:sz w:val="20"/>
          <w:szCs w:val="20"/>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sidR="006A4BE6" w:rsidRPr="00A35BA7">
        <w:rPr>
          <w:rFonts w:ascii="Tahoma" w:hAnsi="Tahoma" w:cs="Tahoma"/>
          <w:iCs/>
          <w:sz w:val="20"/>
          <w:szCs w:val="20"/>
        </w:rPr>
        <w:t>quórum</w:t>
      </w:r>
      <w:r w:rsidRPr="00A35BA7">
        <w:rPr>
          <w:rFonts w:ascii="Tahoma" w:hAnsi="Tahoma" w:cs="Tahoma"/>
          <w:iCs/>
          <w:sz w:val="20"/>
          <w:szCs w:val="20"/>
        </w:rPr>
        <w:t xml:space="preserve"> </w:t>
      </w:r>
      <w:r w:rsidRPr="00A35BA7">
        <w:rPr>
          <w:rFonts w:ascii="Tahoma" w:hAnsi="Tahoma" w:cs="Tahoma"/>
          <w:sz w:val="20"/>
          <w:szCs w:val="20"/>
        </w:rPr>
        <w:t>de deliberação não serão computados, ainda, os votos em branco.</w:t>
      </w:r>
      <w:bookmarkEnd w:id="413"/>
    </w:p>
    <w:p w14:paraId="44568814"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4" w:name="_DV_M347"/>
      <w:bookmarkEnd w:id="414"/>
      <w:r w:rsidRPr="00A35BA7">
        <w:rPr>
          <w:rFonts w:ascii="Tahoma" w:hAnsi="Tahoma" w:cs="Tahoma"/>
          <w:sz w:val="20"/>
          <w:szCs w:val="20"/>
        </w:rPr>
        <w:t>Será facultada a presença dos representantes legais da Emissora nas Assembleias Gerais de Debenturistas, exceto quando formalmente solicitado pelo Agente Fiduciário, hipótese em que será obrigatória.</w:t>
      </w:r>
    </w:p>
    <w:p w14:paraId="4E052799"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5" w:name="_DV_M348"/>
      <w:bookmarkEnd w:id="415"/>
      <w:r w:rsidRPr="00A35BA7">
        <w:rPr>
          <w:rFonts w:ascii="Tahoma" w:hAnsi="Tahoma" w:cs="Tahoma"/>
          <w:sz w:val="20"/>
          <w:szCs w:val="20"/>
        </w:rPr>
        <w:t>O Agente Fiduciário deverá comparecer à Assembleia Geral de Debenturistas e prestar aos Debenturistas as informações que lhe forem solicitadas.</w:t>
      </w:r>
    </w:p>
    <w:p w14:paraId="713D56BB"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6" w:name="_DV_M349"/>
      <w:bookmarkEnd w:id="416"/>
      <w:r w:rsidRPr="00A35BA7">
        <w:rPr>
          <w:rFonts w:ascii="Tahoma" w:hAnsi="Tahoma" w:cs="Tahoma"/>
          <w:sz w:val="20"/>
          <w:szCs w:val="20"/>
        </w:rPr>
        <w:t>A presidência da Assembleia Geral de Debenturistas caberá ao debenturista eleito pelos demais Debenturistas ou àquele que for designado pela CVM.</w:t>
      </w:r>
    </w:p>
    <w:p w14:paraId="6717376A" w14:textId="443DC822"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7" w:name="_DV_M350"/>
      <w:bookmarkEnd w:id="417"/>
      <w:r w:rsidRPr="00A35BA7">
        <w:rPr>
          <w:rFonts w:ascii="Tahoma" w:hAnsi="Tahoma" w:cs="Tahoma"/>
          <w:sz w:val="20"/>
          <w:szCs w:val="20"/>
        </w:rPr>
        <w:t>Exceto conforme estabelecido nesta Escritura de Emissão, as deliberações serão tomadas por Debenturistas</w:t>
      </w:r>
      <w:r w:rsidRPr="00A35BA7">
        <w:rPr>
          <w:rStyle w:val="DeltaViewInsertion"/>
          <w:rFonts w:ascii="Tahoma" w:hAnsi="Tahoma" w:cs="Tahoma"/>
          <w:color w:val="auto"/>
          <w:sz w:val="20"/>
          <w:szCs w:val="20"/>
          <w:u w:val="none"/>
        </w:rPr>
        <w:t xml:space="preserve"> que </w:t>
      </w:r>
      <w:r w:rsidRPr="00A35BA7">
        <w:rPr>
          <w:rFonts w:ascii="Tahoma" w:hAnsi="Tahoma" w:cs="Tahoma"/>
          <w:sz w:val="20"/>
          <w:szCs w:val="20"/>
        </w:rPr>
        <w:t>representem</w:t>
      </w:r>
      <w:r w:rsidRPr="00D554D0">
        <w:rPr>
          <w:rFonts w:ascii="Tahoma" w:hAnsi="Tahoma" w:cs="Tahoma"/>
          <w:sz w:val="20"/>
          <w:szCs w:val="20"/>
        </w:rPr>
        <w:t xml:space="preserve"> </w:t>
      </w:r>
      <w:r w:rsidR="00762B25" w:rsidRPr="00762B25">
        <w:rPr>
          <w:rFonts w:ascii="Tahoma" w:hAnsi="Tahoma" w:cs="Tahoma"/>
          <w:sz w:val="20"/>
          <w:szCs w:val="20"/>
        </w:rPr>
        <w:t>75</w:t>
      </w:r>
      <w:r w:rsidR="00D554D0" w:rsidRPr="00762B25">
        <w:rPr>
          <w:rFonts w:ascii="Tahoma" w:hAnsi="Tahoma" w:cs="Tahoma"/>
          <w:sz w:val="20"/>
          <w:szCs w:val="20"/>
        </w:rPr>
        <w:t>% (</w:t>
      </w:r>
      <w:r w:rsidR="00762B25" w:rsidRPr="00762B25">
        <w:rPr>
          <w:rFonts w:ascii="Tahoma" w:hAnsi="Tahoma" w:cs="Tahoma"/>
          <w:sz w:val="20"/>
          <w:szCs w:val="20"/>
        </w:rPr>
        <w:t>setenta e cinco</w:t>
      </w:r>
      <w:r w:rsidR="00D554D0" w:rsidRPr="000B5311">
        <w:rPr>
          <w:rFonts w:ascii="Tahoma" w:hAnsi="Tahoma"/>
          <w:sz w:val="20"/>
        </w:rPr>
        <w:t xml:space="preserve"> por cento)</w:t>
      </w:r>
      <w:r w:rsidRPr="00A35BA7">
        <w:rPr>
          <w:rStyle w:val="DeltaViewInsertion"/>
          <w:rFonts w:ascii="Tahoma" w:hAnsi="Tahoma" w:cs="Tahoma"/>
          <w:color w:val="auto"/>
          <w:sz w:val="20"/>
          <w:szCs w:val="20"/>
          <w:u w:val="none"/>
        </w:rPr>
        <w:t xml:space="preserve"> das Debêntures em Circulação, inclusive: </w:t>
      </w:r>
      <w:r w:rsidRPr="00A35BA7">
        <w:rPr>
          <w:rStyle w:val="DeltaViewInsertion"/>
          <w:rFonts w:ascii="Tahoma" w:hAnsi="Tahoma" w:cs="Tahoma"/>
          <w:b/>
          <w:color w:val="auto"/>
          <w:sz w:val="20"/>
          <w:szCs w:val="20"/>
          <w:u w:val="none"/>
        </w:rPr>
        <w:t>(i)</w:t>
      </w:r>
      <w:r w:rsidRPr="00A35BA7">
        <w:rPr>
          <w:rStyle w:val="DeltaViewInsertion"/>
          <w:rFonts w:ascii="Tahoma" w:hAnsi="Tahoma" w:cs="Tahoma"/>
          <w:color w:val="auto"/>
          <w:sz w:val="20"/>
          <w:szCs w:val="20"/>
          <w:u w:val="none"/>
        </w:rPr>
        <w:t xml:space="preserve"> com relação a alterações nas cláusulas ou condições previstas nesta Escritura de Emissão que não apresentem outro </w:t>
      </w:r>
      <w:r w:rsidR="006A4BE6" w:rsidRPr="00A35BA7">
        <w:rPr>
          <w:rStyle w:val="DeltaViewInsertion"/>
          <w:rFonts w:ascii="Tahoma" w:hAnsi="Tahoma" w:cs="Tahoma"/>
          <w:iCs/>
          <w:color w:val="auto"/>
          <w:sz w:val="20"/>
          <w:szCs w:val="20"/>
          <w:u w:val="none"/>
        </w:rPr>
        <w:t>quórum</w:t>
      </w:r>
      <w:r w:rsidRPr="00A35BA7">
        <w:rPr>
          <w:rStyle w:val="DeltaViewInsertion"/>
          <w:rFonts w:ascii="Tahoma" w:hAnsi="Tahoma" w:cs="Tahoma"/>
          <w:color w:val="auto"/>
          <w:sz w:val="20"/>
          <w:szCs w:val="20"/>
          <w:u w:val="none"/>
        </w:rPr>
        <w:t xml:space="preserve"> específico</w:t>
      </w:r>
      <w:r w:rsidRPr="00A35BA7">
        <w:rPr>
          <w:rFonts w:ascii="Tahoma" w:hAnsi="Tahoma" w:cs="Tahoma"/>
          <w:sz w:val="20"/>
          <w:szCs w:val="20"/>
        </w:rPr>
        <w:t xml:space="preserve">; </w:t>
      </w:r>
      <w:r w:rsidRPr="00A35BA7">
        <w:rPr>
          <w:rFonts w:ascii="Tahoma" w:hAnsi="Tahoma" w:cs="Tahoma"/>
          <w:b/>
          <w:sz w:val="20"/>
          <w:szCs w:val="20"/>
        </w:rPr>
        <w:t>(ii)</w:t>
      </w:r>
      <w:r w:rsidRPr="00A35BA7">
        <w:rPr>
          <w:rFonts w:ascii="Tahoma" w:hAnsi="Tahoma" w:cs="Tahoma"/>
          <w:sz w:val="20"/>
          <w:szCs w:val="20"/>
        </w:rPr>
        <w:t xml:space="preserve"> alteração</w:t>
      </w:r>
      <w:r w:rsidR="00500C6F" w:rsidRPr="00A35BA7">
        <w:rPr>
          <w:rFonts w:ascii="Tahoma" w:hAnsi="Tahoma" w:cs="Tahoma"/>
          <w:sz w:val="20"/>
          <w:szCs w:val="20"/>
        </w:rPr>
        <w:t>, perdão</w:t>
      </w:r>
      <w:r w:rsidRPr="00A35BA7">
        <w:rPr>
          <w:rFonts w:ascii="Tahoma" w:hAnsi="Tahoma" w:cs="Tahoma"/>
          <w:sz w:val="20"/>
          <w:szCs w:val="20"/>
        </w:rPr>
        <w:t xml:space="preserve"> ou renúncia </w:t>
      </w:r>
      <w:r w:rsidR="00500C6F" w:rsidRPr="00A35BA7">
        <w:rPr>
          <w:rFonts w:ascii="Tahoma" w:hAnsi="Tahoma" w:cs="Tahoma"/>
          <w:sz w:val="20"/>
          <w:szCs w:val="20"/>
        </w:rPr>
        <w:t xml:space="preserve">temporária </w:t>
      </w:r>
      <w:r w:rsidRPr="00A35BA7">
        <w:rPr>
          <w:rFonts w:ascii="Tahoma" w:hAnsi="Tahoma" w:cs="Tahoma"/>
          <w:sz w:val="20"/>
          <w:szCs w:val="20"/>
        </w:rPr>
        <w:t>a qualquer das hipóteses de vencimento a</w:t>
      </w:r>
      <w:r w:rsidR="009D6E1A" w:rsidRPr="00A35BA7">
        <w:rPr>
          <w:rFonts w:ascii="Tahoma" w:hAnsi="Tahoma" w:cs="Tahoma"/>
          <w:sz w:val="20"/>
          <w:szCs w:val="20"/>
        </w:rPr>
        <w:t>ntecipado estabelecidas no item </w:t>
      </w:r>
      <w:r w:rsidR="009D6E1A" w:rsidRPr="00A35BA7">
        <w:rPr>
          <w:rFonts w:ascii="Tahoma" w:hAnsi="Tahoma" w:cs="Tahoma"/>
          <w:sz w:val="20"/>
          <w:szCs w:val="20"/>
        </w:rPr>
        <w:fldChar w:fldCharType="begin"/>
      </w:r>
      <w:r w:rsidR="009D6E1A" w:rsidRPr="00A35BA7">
        <w:rPr>
          <w:rFonts w:ascii="Tahoma" w:hAnsi="Tahoma" w:cs="Tahoma"/>
          <w:sz w:val="20"/>
          <w:szCs w:val="20"/>
        </w:rPr>
        <w:instrText xml:space="preserve"> REF _Ref445233678 \r \h </w:instrText>
      </w:r>
      <w:r w:rsidR="004167BD" w:rsidRPr="00A35BA7">
        <w:rPr>
          <w:rFonts w:ascii="Tahoma" w:hAnsi="Tahoma" w:cs="Tahoma"/>
          <w:sz w:val="20"/>
          <w:szCs w:val="20"/>
        </w:rPr>
        <w:instrText xml:space="preserve"> \* MERGEFORMAT </w:instrText>
      </w:r>
      <w:r w:rsidR="009D6E1A" w:rsidRPr="00A35BA7">
        <w:rPr>
          <w:rFonts w:ascii="Tahoma" w:hAnsi="Tahoma" w:cs="Tahoma"/>
          <w:sz w:val="20"/>
          <w:szCs w:val="20"/>
        </w:rPr>
      </w:r>
      <w:r w:rsidR="009D6E1A" w:rsidRPr="00A35BA7">
        <w:rPr>
          <w:rFonts w:ascii="Tahoma" w:hAnsi="Tahoma" w:cs="Tahoma"/>
          <w:sz w:val="20"/>
          <w:szCs w:val="20"/>
        </w:rPr>
        <w:fldChar w:fldCharType="separate"/>
      </w:r>
      <w:r w:rsidR="00FA6B8D">
        <w:rPr>
          <w:rFonts w:ascii="Tahoma" w:hAnsi="Tahoma" w:cs="Tahoma"/>
          <w:sz w:val="20"/>
          <w:szCs w:val="20"/>
        </w:rPr>
        <w:t>5.14</w:t>
      </w:r>
      <w:r w:rsidR="009D6E1A" w:rsidRPr="00A35BA7">
        <w:rPr>
          <w:rFonts w:ascii="Tahoma" w:hAnsi="Tahoma" w:cs="Tahoma"/>
          <w:sz w:val="20"/>
          <w:szCs w:val="20"/>
        </w:rPr>
        <w:fldChar w:fldCharType="end"/>
      </w:r>
      <w:r w:rsidR="009D6E1A" w:rsidRPr="00A35BA7">
        <w:rPr>
          <w:rFonts w:ascii="Tahoma" w:hAnsi="Tahoma" w:cs="Tahoma"/>
          <w:sz w:val="20"/>
          <w:szCs w:val="20"/>
        </w:rPr>
        <w:t xml:space="preserve"> </w:t>
      </w:r>
      <w:r w:rsidRPr="00A35BA7">
        <w:rPr>
          <w:rFonts w:ascii="Tahoma" w:hAnsi="Tahoma" w:cs="Tahoma"/>
          <w:sz w:val="20"/>
          <w:szCs w:val="20"/>
        </w:rPr>
        <w:t xml:space="preserve">acima; </w:t>
      </w:r>
      <w:r w:rsidRPr="00A35BA7">
        <w:rPr>
          <w:rFonts w:ascii="Tahoma" w:hAnsi="Tahoma" w:cs="Tahoma"/>
          <w:b/>
          <w:sz w:val="20"/>
          <w:szCs w:val="20"/>
        </w:rPr>
        <w:t>(iii)</w:t>
      </w:r>
      <w:r w:rsidRPr="00A35BA7">
        <w:rPr>
          <w:rFonts w:ascii="Tahoma" w:hAnsi="Tahoma" w:cs="Tahoma"/>
          <w:sz w:val="20"/>
          <w:szCs w:val="20"/>
        </w:rPr>
        <w:t xml:space="preserve"> </w:t>
      </w:r>
      <w:r w:rsidRPr="00A35BA7">
        <w:rPr>
          <w:rStyle w:val="DeltaViewInsertion"/>
          <w:rFonts w:ascii="Tahoma" w:hAnsi="Tahoma" w:cs="Tahoma"/>
          <w:color w:val="auto"/>
          <w:sz w:val="20"/>
          <w:szCs w:val="20"/>
          <w:u w:val="none"/>
        </w:rPr>
        <w:t>alteração das obrigações adicionais da Emissora estabelecidas na</w:t>
      </w:r>
      <w:r w:rsidR="00A63869" w:rsidRPr="00A35BA7">
        <w:rPr>
          <w:rStyle w:val="DeltaViewInsertion"/>
          <w:rFonts w:ascii="Tahoma" w:hAnsi="Tahoma" w:cs="Tahoma"/>
          <w:color w:val="auto"/>
          <w:sz w:val="20"/>
          <w:szCs w:val="20"/>
          <w:u w:val="none"/>
        </w:rPr>
        <w:t xml:space="preserve"> </w:t>
      </w:r>
      <w:r w:rsidR="00A63869" w:rsidRPr="00A35BA7">
        <w:rPr>
          <w:rStyle w:val="DeltaViewInsertion"/>
          <w:rFonts w:ascii="Tahoma" w:hAnsi="Tahoma" w:cs="Tahoma"/>
          <w:color w:val="auto"/>
          <w:sz w:val="20"/>
          <w:szCs w:val="20"/>
          <w:u w:val="none"/>
        </w:rPr>
        <w:fldChar w:fldCharType="begin"/>
      </w:r>
      <w:r w:rsidR="00A63869" w:rsidRPr="00A35BA7">
        <w:rPr>
          <w:rStyle w:val="DeltaViewInsertion"/>
          <w:rFonts w:ascii="Tahoma" w:hAnsi="Tahoma" w:cs="Tahoma"/>
          <w:color w:val="auto"/>
          <w:sz w:val="20"/>
          <w:szCs w:val="20"/>
          <w:u w:val="none"/>
        </w:rPr>
        <w:instrText xml:space="preserve"> REF _Ref445285805 \r \h </w:instrText>
      </w:r>
      <w:r w:rsidR="004167BD" w:rsidRPr="00A35BA7">
        <w:rPr>
          <w:rStyle w:val="DeltaViewInsertion"/>
          <w:rFonts w:ascii="Tahoma" w:hAnsi="Tahoma" w:cs="Tahoma"/>
          <w:color w:val="auto"/>
          <w:sz w:val="20"/>
          <w:szCs w:val="20"/>
          <w:u w:val="none"/>
        </w:rPr>
        <w:instrText xml:space="preserve"> \* MERGEFORMAT </w:instrText>
      </w:r>
      <w:r w:rsidR="00A63869" w:rsidRPr="00A35BA7">
        <w:rPr>
          <w:rStyle w:val="DeltaViewInsertion"/>
          <w:rFonts w:ascii="Tahoma" w:hAnsi="Tahoma" w:cs="Tahoma"/>
          <w:color w:val="auto"/>
          <w:sz w:val="20"/>
          <w:szCs w:val="20"/>
          <w:u w:val="none"/>
        </w:rPr>
      </w:r>
      <w:r w:rsidR="00A63869" w:rsidRPr="00A35BA7">
        <w:rPr>
          <w:rStyle w:val="DeltaViewInsertion"/>
          <w:rFonts w:ascii="Tahoma" w:hAnsi="Tahoma" w:cs="Tahoma"/>
          <w:color w:val="auto"/>
          <w:sz w:val="20"/>
          <w:szCs w:val="20"/>
          <w:u w:val="none"/>
        </w:rPr>
        <w:fldChar w:fldCharType="separate"/>
      </w:r>
      <w:r w:rsidR="00FA6B8D">
        <w:rPr>
          <w:rStyle w:val="DeltaViewInsertion"/>
          <w:rFonts w:ascii="Tahoma" w:hAnsi="Tahoma" w:cs="Tahoma"/>
          <w:color w:val="auto"/>
          <w:sz w:val="20"/>
          <w:szCs w:val="20"/>
          <w:u w:val="none"/>
        </w:rPr>
        <w:t>Cláusula VII</w:t>
      </w:r>
      <w:r w:rsidR="00A63869" w:rsidRPr="00A35BA7">
        <w:rPr>
          <w:rStyle w:val="DeltaViewInsertion"/>
          <w:rFonts w:ascii="Tahoma" w:hAnsi="Tahoma" w:cs="Tahoma"/>
          <w:color w:val="auto"/>
          <w:sz w:val="20"/>
          <w:szCs w:val="20"/>
          <w:u w:val="none"/>
        </w:rPr>
        <w:fldChar w:fldCharType="end"/>
      </w:r>
      <w:r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b/>
          <w:color w:val="auto"/>
          <w:sz w:val="20"/>
          <w:szCs w:val="20"/>
          <w:u w:val="none"/>
        </w:rPr>
        <w:t>(</w:t>
      </w:r>
      <w:r w:rsidR="00762B25">
        <w:rPr>
          <w:rStyle w:val="DeltaViewInsertion"/>
          <w:rFonts w:ascii="Tahoma" w:hAnsi="Tahoma" w:cs="Tahoma"/>
          <w:b/>
          <w:color w:val="auto"/>
          <w:sz w:val="20"/>
          <w:szCs w:val="20"/>
          <w:u w:val="none"/>
        </w:rPr>
        <w:t>i</w:t>
      </w:r>
      <w:r w:rsidRPr="00A35BA7">
        <w:rPr>
          <w:rStyle w:val="DeltaViewInsertion"/>
          <w:rFonts w:ascii="Tahoma" w:hAnsi="Tahoma" w:cs="Tahoma"/>
          <w:b/>
          <w:color w:val="auto"/>
          <w:sz w:val="20"/>
          <w:szCs w:val="20"/>
          <w:u w:val="none"/>
        </w:rPr>
        <w:t>v)</w:t>
      </w:r>
      <w:r w:rsidR="006165A4" w:rsidRPr="00A35BA7">
        <w:rPr>
          <w:rStyle w:val="DeltaViewInsertion"/>
          <w:rFonts w:ascii="Tahoma" w:hAnsi="Tahoma" w:cs="Tahoma"/>
          <w:color w:val="auto"/>
          <w:sz w:val="20"/>
          <w:szCs w:val="20"/>
          <w:u w:val="none"/>
        </w:rPr>
        <w:t> </w:t>
      </w:r>
      <w:r w:rsidRPr="00A35BA7">
        <w:rPr>
          <w:rStyle w:val="DeltaViewInsertion"/>
          <w:rFonts w:ascii="Tahoma" w:hAnsi="Tahoma" w:cs="Tahoma"/>
          <w:color w:val="auto"/>
          <w:sz w:val="20"/>
          <w:szCs w:val="20"/>
          <w:u w:val="none"/>
        </w:rPr>
        <w:t>alteração das obrigações do Agente Fiduciário, estabelecidas na</w:t>
      </w:r>
      <w:r w:rsidR="00A63869" w:rsidRPr="00A35BA7">
        <w:rPr>
          <w:rStyle w:val="DeltaViewInsertion"/>
          <w:rFonts w:ascii="Tahoma" w:hAnsi="Tahoma" w:cs="Tahoma"/>
          <w:color w:val="auto"/>
          <w:sz w:val="20"/>
          <w:szCs w:val="20"/>
          <w:u w:val="none"/>
        </w:rPr>
        <w:t xml:space="preserve"> </w:t>
      </w:r>
      <w:r w:rsidR="00A63869" w:rsidRPr="00A35BA7">
        <w:rPr>
          <w:rStyle w:val="DeltaViewInsertion"/>
          <w:rFonts w:ascii="Tahoma" w:hAnsi="Tahoma" w:cs="Tahoma"/>
          <w:color w:val="auto"/>
          <w:sz w:val="20"/>
          <w:szCs w:val="20"/>
          <w:u w:val="none"/>
        </w:rPr>
        <w:fldChar w:fldCharType="begin"/>
      </w:r>
      <w:r w:rsidR="00A63869" w:rsidRPr="00A35BA7">
        <w:rPr>
          <w:rStyle w:val="DeltaViewInsertion"/>
          <w:rFonts w:ascii="Tahoma" w:hAnsi="Tahoma" w:cs="Tahoma"/>
          <w:color w:val="auto"/>
          <w:sz w:val="20"/>
          <w:szCs w:val="20"/>
          <w:u w:val="none"/>
        </w:rPr>
        <w:instrText xml:space="preserve"> REF _Ref445285852 \r \h </w:instrText>
      </w:r>
      <w:r w:rsidR="004167BD" w:rsidRPr="00A35BA7">
        <w:rPr>
          <w:rStyle w:val="DeltaViewInsertion"/>
          <w:rFonts w:ascii="Tahoma" w:hAnsi="Tahoma" w:cs="Tahoma"/>
          <w:color w:val="auto"/>
          <w:sz w:val="20"/>
          <w:szCs w:val="20"/>
          <w:u w:val="none"/>
        </w:rPr>
        <w:instrText xml:space="preserve"> \* MERGEFORMAT </w:instrText>
      </w:r>
      <w:r w:rsidR="00A63869" w:rsidRPr="00A35BA7">
        <w:rPr>
          <w:rStyle w:val="DeltaViewInsertion"/>
          <w:rFonts w:ascii="Tahoma" w:hAnsi="Tahoma" w:cs="Tahoma"/>
          <w:color w:val="auto"/>
          <w:sz w:val="20"/>
          <w:szCs w:val="20"/>
          <w:u w:val="none"/>
        </w:rPr>
      </w:r>
      <w:r w:rsidR="00A63869" w:rsidRPr="00A35BA7">
        <w:rPr>
          <w:rStyle w:val="DeltaViewInsertion"/>
          <w:rFonts w:ascii="Tahoma" w:hAnsi="Tahoma" w:cs="Tahoma"/>
          <w:color w:val="auto"/>
          <w:sz w:val="20"/>
          <w:szCs w:val="20"/>
          <w:u w:val="none"/>
        </w:rPr>
        <w:fldChar w:fldCharType="separate"/>
      </w:r>
      <w:r w:rsidR="00FA6B8D">
        <w:rPr>
          <w:rStyle w:val="DeltaViewInsertion"/>
          <w:rFonts w:ascii="Tahoma" w:hAnsi="Tahoma" w:cs="Tahoma"/>
          <w:color w:val="auto"/>
          <w:sz w:val="20"/>
          <w:szCs w:val="20"/>
          <w:u w:val="none"/>
        </w:rPr>
        <w:t>Cláusula VIII</w:t>
      </w:r>
      <w:r w:rsidR="00A63869" w:rsidRPr="00A35BA7">
        <w:rPr>
          <w:rStyle w:val="DeltaViewInsertion"/>
          <w:rFonts w:ascii="Tahoma" w:hAnsi="Tahoma" w:cs="Tahoma"/>
          <w:color w:val="auto"/>
          <w:sz w:val="20"/>
          <w:szCs w:val="20"/>
          <w:u w:val="none"/>
        </w:rPr>
        <w:fldChar w:fldCharType="end"/>
      </w:r>
      <w:r w:rsidRPr="00A35BA7">
        <w:rPr>
          <w:rStyle w:val="DeltaViewInsertion"/>
          <w:rFonts w:ascii="Tahoma" w:hAnsi="Tahoma" w:cs="Tahoma"/>
          <w:color w:val="auto"/>
          <w:sz w:val="20"/>
          <w:szCs w:val="20"/>
          <w:u w:val="none"/>
        </w:rPr>
        <w:t xml:space="preserve">; ou </w:t>
      </w:r>
      <w:r w:rsidR="00762B25">
        <w:rPr>
          <w:rStyle w:val="DeltaViewInsertion"/>
          <w:rFonts w:ascii="Tahoma" w:hAnsi="Tahoma" w:cs="Tahoma"/>
          <w:b/>
          <w:color w:val="auto"/>
          <w:sz w:val="20"/>
          <w:szCs w:val="20"/>
          <w:u w:val="none"/>
        </w:rPr>
        <w:t>(v</w:t>
      </w:r>
      <w:r w:rsidRPr="00A35BA7">
        <w:rPr>
          <w:rStyle w:val="DeltaViewInsertion"/>
          <w:rFonts w:ascii="Tahoma" w:hAnsi="Tahoma" w:cs="Tahoma"/>
          <w:b/>
          <w:color w:val="auto"/>
          <w:sz w:val="20"/>
          <w:szCs w:val="20"/>
          <w:u w:val="none"/>
        </w:rPr>
        <w:t>)</w:t>
      </w:r>
      <w:r w:rsidR="00A63869" w:rsidRPr="00A35BA7">
        <w:rPr>
          <w:rStyle w:val="DeltaViewInsertion"/>
          <w:rFonts w:ascii="Tahoma" w:hAnsi="Tahoma" w:cs="Tahoma"/>
          <w:b/>
          <w:color w:val="auto"/>
          <w:sz w:val="20"/>
          <w:szCs w:val="20"/>
          <w:u w:val="none"/>
        </w:rPr>
        <w:t> </w:t>
      </w:r>
      <w:r w:rsidRPr="00A35BA7">
        <w:rPr>
          <w:rStyle w:val="DeltaViewInsertion"/>
          <w:rFonts w:ascii="Tahoma" w:hAnsi="Tahoma" w:cs="Tahoma"/>
          <w:color w:val="auto"/>
          <w:sz w:val="20"/>
          <w:szCs w:val="20"/>
          <w:u w:val="none"/>
        </w:rPr>
        <w:t>alterações nos procedimentos aplicáveis às Assembleias Gerais de De</w:t>
      </w:r>
      <w:r w:rsidR="00762B25">
        <w:rPr>
          <w:rStyle w:val="DeltaViewInsertion"/>
          <w:rFonts w:ascii="Tahoma" w:hAnsi="Tahoma" w:cs="Tahoma"/>
          <w:color w:val="auto"/>
          <w:sz w:val="20"/>
          <w:szCs w:val="20"/>
          <w:u w:val="none"/>
        </w:rPr>
        <w:t>benturistas, estabelecidas nesta Cláusula</w:t>
      </w:r>
      <w:r w:rsidRPr="00A35BA7">
        <w:rPr>
          <w:rStyle w:val="DeltaViewInsertion"/>
          <w:rFonts w:ascii="Tahoma" w:hAnsi="Tahoma" w:cs="Tahoma"/>
          <w:color w:val="auto"/>
          <w:sz w:val="20"/>
          <w:szCs w:val="20"/>
          <w:u w:val="none"/>
        </w:rPr>
        <w:t>.</w:t>
      </w:r>
    </w:p>
    <w:p w14:paraId="591EE249" w14:textId="04CE8E8B" w:rsidR="00493AB6" w:rsidRPr="00A35BA7" w:rsidRDefault="00493AB6" w:rsidP="00A35BA7">
      <w:pPr>
        <w:pStyle w:val="PargrafodaLista"/>
        <w:numPr>
          <w:ilvl w:val="0"/>
          <w:numId w:val="63"/>
        </w:numPr>
        <w:tabs>
          <w:tab w:val="left" w:pos="1134"/>
        </w:tabs>
        <w:spacing w:before="120" w:after="120" w:line="320" w:lineRule="exact"/>
        <w:ind w:left="851" w:hanging="851"/>
        <w:rPr>
          <w:rStyle w:val="DeltaViewInsertion"/>
          <w:rFonts w:ascii="Tahoma" w:hAnsi="Tahoma" w:cs="Tahoma"/>
          <w:color w:val="auto"/>
          <w:sz w:val="20"/>
          <w:szCs w:val="20"/>
          <w:u w:val="none"/>
        </w:rPr>
      </w:pPr>
      <w:bookmarkStart w:id="418" w:name="_DV_M351"/>
      <w:bookmarkEnd w:id="418"/>
      <w:r w:rsidRPr="00A35BA7">
        <w:rPr>
          <w:rStyle w:val="DeltaViewInsertion"/>
          <w:rFonts w:ascii="Tahoma" w:hAnsi="Tahoma" w:cs="Tahoma"/>
          <w:color w:val="auto"/>
          <w:sz w:val="20"/>
          <w:szCs w:val="20"/>
          <w:u w:val="none"/>
        </w:rPr>
        <w:t xml:space="preserve">As seguintes deliberações relativas </w:t>
      </w:r>
      <w:r w:rsidRPr="00A35BA7">
        <w:rPr>
          <w:rFonts w:ascii="Tahoma" w:hAnsi="Tahoma" w:cs="Tahoma"/>
          <w:sz w:val="20"/>
          <w:szCs w:val="20"/>
        </w:rPr>
        <w:t>às características das Debêntures</w:t>
      </w:r>
      <w:r w:rsidRPr="00A35BA7">
        <w:rPr>
          <w:rStyle w:val="DeltaViewInsertion"/>
          <w:rFonts w:ascii="Tahoma" w:hAnsi="Tahoma" w:cs="Tahoma"/>
          <w:color w:val="auto"/>
          <w:sz w:val="20"/>
          <w:szCs w:val="20"/>
          <w:u w:val="none"/>
        </w:rPr>
        <w:t>, que poderão ser propostas exclusivamente pela Emissora,</w:t>
      </w:r>
      <w:r w:rsidRPr="00A35BA7">
        <w:rPr>
          <w:rFonts w:ascii="Tahoma" w:hAnsi="Tahoma" w:cs="Tahoma"/>
          <w:sz w:val="20"/>
          <w:szCs w:val="20"/>
        </w:rPr>
        <w:t xml:space="preserve"> dependerão da aprovação por Debenturistas</w:t>
      </w:r>
      <w:r w:rsidRPr="00A35BA7">
        <w:rPr>
          <w:rStyle w:val="DeltaViewInsertion"/>
          <w:rFonts w:ascii="Tahoma" w:hAnsi="Tahoma" w:cs="Tahoma"/>
          <w:color w:val="auto"/>
          <w:sz w:val="20"/>
          <w:szCs w:val="20"/>
          <w:u w:val="none"/>
        </w:rPr>
        <w:t xml:space="preserve"> que </w:t>
      </w:r>
      <w:r w:rsidRPr="00A35BA7">
        <w:rPr>
          <w:rFonts w:ascii="Tahoma" w:hAnsi="Tahoma" w:cs="Tahoma"/>
          <w:sz w:val="20"/>
          <w:szCs w:val="20"/>
        </w:rPr>
        <w:t xml:space="preserve">representem pelo menos </w:t>
      </w:r>
      <w:r w:rsidRPr="00260134">
        <w:rPr>
          <w:rFonts w:ascii="Tahoma" w:hAnsi="Tahoma" w:cs="Tahoma"/>
          <w:sz w:val="20"/>
          <w:szCs w:val="20"/>
        </w:rPr>
        <w:t>90% (noventa por cento)</w:t>
      </w:r>
      <w:r w:rsidRPr="00260134">
        <w:rPr>
          <w:rStyle w:val="DeltaViewInsertion"/>
          <w:rFonts w:ascii="Tahoma" w:hAnsi="Tahoma" w:cs="Tahoma"/>
          <w:color w:val="auto"/>
          <w:sz w:val="20"/>
          <w:szCs w:val="20"/>
          <w:u w:val="none"/>
        </w:rPr>
        <w:t xml:space="preserve"> das Debêntures em Circulação</w:t>
      </w:r>
      <w:r w:rsidRPr="00A35BA7">
        <w:rPr>
          <w:rStyle w:val="DeltaViewInsertion"/>
          <w:rFonts w:ascii="Tahoma" w:hAnsi="Tahoma" w:cs="Tahoma"/>
          <w:color w:val="auto"/>
          <w:sz w:val="20"/>
          <w:szCs w:val="20"/>
          <w:u w:val="none"/>
        </w:rPr>
        <w:t>, seja em primeira convocação da Assembleia Geral de Debenturistas ou em qualquer convocação subsequente:</w:t>
      </w:r>
      <w:r w:rsidRPr="00A35BA7">
        <w:rPr>
          <w:rFonts w:ascii="Tahoma" w:hAnsi="Tahoma" w:cs="Tahoma"/>
          <w:sz w:val="20"/>
          <w:szCs w:val="20"/>
        </w:rPr>
        <w:t xml:space="preserve"> </w:t>
      </w:r>
      <w:r w:rsidRPr="00A35BA7">
        <w:rPr>
          <w:rFonts w:ascii="Tahoma" w:hAnsi="Tahoma" w:cs="Tahoma"/>
          <w:b/>
          <w:sz w:val="20"/>
          <w:szCs w:val="20"/>
        </w:rPr>
        <w:t>(i)</w:t>
      </w:r>
      <w:r w:rsidR="00A63869" w:rsidRPr="00A35BA7">
        <w:rPr>
          <w:rFonts w:ascii="Tahoma" w:hAnsi="Tahoma" w:cs="Tahoma"/>
          <w:b/>
          <w:sz w:val="20"/>
          <w:szCs w:val="20"/>
        </w:rPr>
        <w:t> </w:t>
      </w:r>
      <w:r w:rsidRPr="00A35BA7">
        <w:rPr>
          <w:rFonts w:ascii="Tahoma" w:hAnsi="Tahoma" w:cs="Tahoma"/>
          <w:sz w:val="20"/>
          <w:szCs w:val="20"/>
        </w:rPr>
        <w:t xml:space="preserve">a </w:t>
      </w:r>
      <w:r w:rsidRPr="00A35BA7">
        <w:rPr>
          <w:rStyle w:val="DeltaViewInsertion"/>
          <w:rFonts w:ascii="Tahoma" w:hAnsi="Tahoma" w:cs="Tahoma"/>
          <w:color w:val="auto"/>
          <w:sz w:val="20"/>
          <w:szCs w:val="20"/>
          <w:u w:val="none"/>
        </w:rPr>
        <w:t xml:space="preserve">Remuneração das Debêntures; </w:t>
      </w:r>
      <w:r w:rsidRPr="00A35BA7">
        <w:rPr>
          <w:rStyle w:val="DeltaViewInsertion"/>
          <w:rFonts w:ascii="Tahoma" w:hAnsi="Tahoma" w:cs="Tahoma"/>
          <w:b/>
          <w:color w:val="auto"/>
          <w:sz w:val="20"/>
          <w:szCs w:val="20"/>
          <w:u w:val="none"/>
        </w:rPr>
        <w:t>(ii)</w:t>
      </w:r>
      <w:r w:rsidR="00A63869" w:rsidRPr="00A35BA7">
        <w:rPr>
          <w:rStyle w:val="DeltaViewInsertion"/>
          <w:rFonts w:ascii="Tahoma" w:hAnsi="Tahoma" w:cs="Tahoma"/>
          <w:b/>
          <w:color w:val="auto"/>
          <w:sz w:val="20"/>
          <w:szCs w:val="20"/>
          <w:u w:val="none"/>
        </w:rPr>
        <w:t> </w:t>
      </w:r>
      <w:r w:rsidRPr="00A35BA7">
        <w:rPr>
          <w:rStyle w:val="DeltaViewInsertion"/>
          <w:rFonts w:ascii="Tahoma" w:hAnsi="Tahoma" w:cs="Tahoma"/>
          <w:color w:val="auto"/>
          <w:sz w:val="20"/>
          <w:szCs w:val="20"/>
          <w:u w:val="none"/>
        </w:rPr>
        <w:t xml:space="preserve">a Data de Pagamento da Remuneração; </w:t>
      </w:r>
      <w:r w:rsidRPr="00A35BA7">
        <w:rPr>
          <w:rStyle w:val="DeltaViewInsertion"/>
          <w:rFonts w:ascii="Tahoma" w:hAnsi="Tahoma" w:cs="Tahoma"/>
          <w:b/>
          <w:color w:val="auto"/>
          <w:sz w:val="20"/>
          <w:szCs w:val="20"/>
          <w:u w:val="none"/>
        </w:rPr>
        <w:t>(iii)</w:t>
      </w:r>
      <w:r w:rsidR="00A63869" w:rsidRPr="00A35BA7">
        <w:rPr>
          <w:rStyle w:val="DeltaViewInsertion"/>
          <w:rFonts w:ascii="Tahoma" w:hAnsi="Tahoma" w:cs="Tahoma"/>
          <w:color w:val="auto"/>
          <w:sz w:val="20"/>
          <w:szCs w:val="20"/>
          <w:u w:val="none"/>
        </w:rPr>
        <w:t> </w:t>
      </w:r>
      <w:r w:rsidRPr="00A35BA7">
        <w:rPr>
          <w:rStyle w:val="DeltaViewInsertion"/>
          <w:rFonts w:ascii="Tahoma" w:hAnsi="Tahoma" w:cs="Tahoma"/>
          <w:color w:val="auto"/>
          <w:sz w:val="20"/>
          <w:szCs w:val="20"/>
          <w:u w:val="none"/>
        </w:rPr>
        <w:t xml:space="preserve">o prazo de vencimento das Debêntures; </w:t>
      </w:r>
      <w:r w:rsidRPr="00A35BA7">
        <w:rPr>
          <w:rStyle w:val="DeltaViewInsertion"/>
          <w:rFonts w:ascii="Tahoma" w:hAnsi="Tahoma" w:cs="Tahoma"/>
          <w:b/>
          <w:color w:val="auto"/>
          <w:sz w:val="20"/>
          <w:szCs w:val="20"/>
          <w:u w:val="none"/>
        </w:rPr>
        <w:t>(iv)</w:t>
      </w:r>
      <w:r w:rsidRPr="00A35BA7">
        <w:rPr>
          <w:rStyle w:val="DeltaViewInsertion"/>
          <w:rFonts w:ascii="Tahoma" w:hAnsi="Tahoma" w:cs="Tahoma"/>
          <w:color w:val="auto"/>
          <w:sz w:val="20"/>
          <w:szCs w:val="20"/>
          <w:u w:val="none"/>
        </w:rPr>
        <w:t xml:space="preserve"> os valores e datas de amortização do principal das Debêntures</w:t>
      </w:r>
      <w:r w:rsidR="00762B25">
        <w:rPr>
          <w:rStyle w:val="DeltaViewInsertion"/>
          <w:rFonts w:ascii="Tahoma" w:hAnsi="Tahoma" w:cs="Tahoma"/>
          <w:color w:val="auto"/>
          <w:sz w:val="20"/>
          <w:szCs w:val="20"/>
          <w:u w:val="none"/>
        </w:rPr>
        <w:t xml:space="preserve">; ou </w:t>
      </w:r>
      <w:r w:rsidR="00762B25">
        <w:rPr>
          <w:rStyle w:val="DeltaViewInsertion"/>
          <w:rFonts w:ascii="Tahoma" w:hAnsi="Tahoma" w:cs="Tahoma"/>
          <w:b/>
          <w:color w:val="auto"/>
          <w:sz w:val="20"/>
          <w:szCs w:val="20"/>
          <w:u w:val="none"/>
        </w:rPr>
        <w:t>(v)</w:t>
      </w:r>
      <w:r w:rsidR="00762B25">
        <w:rPr>
          <w:rStyle w:val="DeltaViewInsertion"/>
          <w:rFonts w:ascii="Tahoma" w:hAnsi="Tahoma" w:cs="Tahoma"/>
          <w:color w:val="auto"/>
          <w:sz w:val="20"/>
          <w:szCs w:val="20"/>
          <w:u w:val="none"/>
        </w:rPr>
        <w:t xml:space="preserve"> modificação dos quóruns de deliberação estabelecidos nesta Cláusula</w:t>
      </w:r>
      <w:r w:rsidRPr="00A35BA7">
        <w:rPr>
          <w:rStyle w:val="DeltaViewInsertion"/>
          <w:rFonts w:ascii="Tahoma" w:hAnsi="Tahoma" w:cs="Tahoma"/>
          <w:color w:val="auto"/>
          <w:sz w:val="20"/>
          <w:szCs w:val="20"/>
          <w:u w:val="none"/>
        </w:rPr>
        <w:t xml:space="preserve">. </w:t>
      </w:r>
    </w:p>
    <w:p w14:paraId="5DBDA71A"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19" w:name="_DV_M352"/>
      <w:bookmarkEnd w:id="419"/>
      <w:r w:rsidRPr="00A35BA7">
        <w:rPr>
          <w:rFonts w:ascii="Tahoma" w:hAnsi="Tahoma" w:cs="Tahoma"/>
          <w:sz w:val="20"/>
          <w:szCs w:val="20"/>
        </w:rPr>
        <w:t xml:space="preserve">As deliberações tomadas pelos Debenturistas em Assembleias Gerais de Debenturistas, no âmbito de sua competência legal, observados os </w:t>
      </w:r>
      <w:r w:rsidR="006A4BE6" w:rsidRPr="00A35BA7">
        <w:rPr>
          <w:rFonts w:ascii="Tahoma" w:hAnsi="Tahoma" w:cs="Tahoma"/>
          <w:sz w:val="20"/>
          <w:szCs w:val="20"/>
        </w:rPr>
        <w:t>quóruns</w:t>
      </w:r>
      <w:r w:rsidRPr="00A35BA7">
        <w:rPr>
          <w:rFonts w:ascii="Tahoma" w:hAnsi="Tahoma" w:cs="Tahoma"/>
          <w:sz w:val="20"/>
          <w:szCs w:val="20"/>
        </w:rPr>
        <w:t xml:space="preserve"> estabelecidos nesta Escritura de Emissão, serão </w:t>
      </w:r>
      <w:r w:rsidRPr="00A35BA7">
        <w:rPr>
          <w:rFonts w:ascii="Tahoma" w:hAnsi="Tahoma" w:cs="Tahoma"/>
          <w:sz w:val="20"/>
          <w:szCs w:val="20"/>
        </w:rPr>
        <w:lastRenderedPageBreak/>
        <w:t>existentes, válidas e eficazes perante a Emissora e obrigarão a todos os titulares de Debêntures em Circulação, independentemente de terem comparecido à Assembleia Geral de Debenturistas ou do voto proferido nas respectivas Assembleias Gerais de Debenturistas.</w:t>
      </w:r>
    </w:p>
    <w:p w14:paraId="24DF7701" w14:textId="77777777" w:rsidR="00493AB6" w:rsidRPr="00A35BA7" w:rsidRDefault="00493AB6" w:rsidP="00A35BA7">
      <w:pPr>
        <w:pStyle w:val="PargrafodaLista"/>
        <w:numPr>
          <w:ilvl w:val="0"/>
          <w:numId w:val="63"/>
        </w:numPr>
        <w:tabs>
          <w:tab w:val="left" w:pos="1134"/>
        </w:tabs>
        <w:spacing w:before="120" w:after="120" w:line="320" w:lineRule="exact"/>
        <w:ind w:left="851" w:hanging="851"/>
        <w:rPr>
          <w:rFonts w:ascii="Tahoma" w:hAnsi="Tahoma" w:cs="Tahoma"/>
          <w:sz w:val="20"/>
          <w:szCs w:val="20"/>
        </w:rPr>
      </w:pPr>
      <w:bookmarkStart w:id="420" w:name="_DV_M353"/>
      <w:bookmarkEnd w:id="420"/>
      <w:r w:rsidRPr="00A35BA7">
        <w:rPr>
          <w:rFonts w:ascii="Tahoma" w:hAnsi="Tahoma" w:cs="Tahoma"/>
          <w:sz w:val="20"/>
          <w:szCs w:val="20"/>
        </w:rPr>
        <w:t>Independentemente das formalidades previstas na Lei das Sociedades por Ações e nesta Escritura de Emissão</w:t>
      </w:r>
      <w:r w:rsidR="005A0590" w:rsidRPr="00A35BA7">
        <w:rPr>
          <w:rFonts w:ascii="Tahoma" w:hAnsi="Tahoma" w:cs="Tahoma"/>
          <w:sz w:val="20"/>
          <w:szCs w:val="20"/>
        </w:rPr>
        <w:t>,</w:t>
      </w:r>
      <w:r w:rsidRPr="00A35BA7">
        <w:rPr>
          <w:rFonts w:ascii="Tahoma" w:hAnsi="Tahoma" w:cs="Tahoma"/>
          <w:sz w:val="20"/>
          <w:szCs w:val="20"/>
        </w:rPr>
        <w:t xml:space="preserve"> serão consideradas regulares as deliberações tomadas pelos Debenturistas em Assembleia Geral de Debenturistas a que comparecerem os titulares de todas as Debêntures em Circulação.</w:t>
      </w:r>
    </w:p>
    <w:p w14:paraId="10E442F0" w14:textId="0D3CA2B5"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421" w:name="_DV_M354"/>
      <w:bookmarkEnd w:id="421"/>
      <w:r w:rsidRPr="00A35BA7">
        <w:rPr>
          <w:rFonts w:ascii="Tahoma" w:hAnsi="Tahoma" w:cs="Tahoma"/>
          <w:bCs/>
          <w:iCs/>
          <w:sz w:val="20"/>
          <w:szCs w:val="20"/>
        </w:rPr>
        <w:t>DECLARAÇÕES DA EMISSORA</w:t>
      </w:r>
    </w:p>
    <w:p w14:paraId="3A2A4921" w14:textId="6853BF42" w:rsidR="00493AB6" w:rsidRPr="00A35BA7" w:rsidRDefault="00493AB6" w:rsidP="00A35BA7">
      <w:pPr>
        <w:pStyle w:val="PargrafodaLista"/>
        <w:numPr>
          <w:ilvl w:val="0"/>
          <w:numId w:val="64"/>
        </w:numPr>
        <w:tabs>
          <w:tab w:val="left" w:pos="1134"/>
        </w:tabs>
        <w:spacing w:before="120" w:after="120" w:line="320" w:lineRule="exact"/>
        <w:ind w:left="851" w:hanging="851"/>
        <w:rPr>
          <w:rFonts w:ascii="Tahoma" w:hAnsi="Tahoma" w:cs="Tahoma"/>
          <w:sz w:val="20"/>
          <w:szCs w:val="20"/>
        </w:rPr>
      </w:pPr>
      <w:bookmarkStart w:id="422" w:name="_DV_M355"/>
      <w:bookmarkEnd w:id="422"/>
      <w:r w:rsidRPr="00A35BA7">
        <w:rPr>
          <w:rFonts w:ascii="Tahoma" w:hAnsi="Tahoma" w:cs="Tahoma"/>
          <w:sz w:val="20"/>
          <w:szCs w:val="20"/>
        </w:rPr>
        <w:t>A Emissora neste ato declara que:</w:t>
      </w:r>
      <w:r w:rsidR="00CD6FB5">
        <w:rPr>
          <w:rFonts w:ascii="Tahoma" w:hAnsi="Tahoma" w:cs="Tahoma"/>
          <w:sz w:val="20"/>
          <w:szCs w:val="20"/>
        </w:rPr>
        <w:t xml:space="preserve"> </w:t>
      </w:r>
    </w:p>
    <w:p w14:paraId="6F1FC3B6" w14:textId="42DBECD2" w:rsidR="00493AB6"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23" w:name="_DV_M356"/>
      <w:bookmarkStart w:id="424" w:name="_DV_M357"/>
      <w:bookmarkEnd w:id="423"/>
      <w:bookmarkEnd w:id="424"/>
      <w:r w:rsidRPr="00A35BA7">
        <w:rPr>
          <w:rFonts w:ascii="Tahoma" w:hAnsi="Tahoma" w:cs="Tahoma"/>
          <w:sz w:val="20"/>
          <w:szCs w:val="20"/>
        </w:rPr>
        <w:t>é uma sociedade devidamente organizada, constituída e existente sob a forma de sociedade por ações</w:t>
      </w:r>
      <w:r w:rsidR="00965BA1" w:rsidRPr="00A35BA7">
        <w:rPr>
          <w:rStyle w:val="DeltaViewInsertion"/>
          <w:rFonts w:ascii="Tahoma" w:hAnsi="Tahoma" w:cs="Tahoma"/>
          <w:color w:val="auto"/>
          <w:sz w:val="20"/>
          <w:szCs w:val="20"/>
          <w:u w:val="none"/>
        </w:rPr>
        <w:t xml:space="preserve">, </w:t>
      </w:r>
      <w:r w:rsidR="00CA0B50" w:rsidRPr="00A35BA7">
        <w:rPr>
          <w:rStyle w:val="DeltaViewInsertion"/>
          <w:rFonts w:ascii="Tahoma" w:hAnsi="Tahoma" w:cs="Tahoma"/>
          <w:color w:val="auto"/>
          <w:sz w:val="20"/>
          <w:szCs w:val="20"/>
          <w:u w:val="none"/>
        </w:rPr>
        <w:t xml:space="preserve">sem registro de companhia aberta perante a CVM, </w:t>
      </w:r>
      <w:r w:rsidRPr="00A35BA7">
        <w:rPr>
          <w:rFonts w:ascii="Tahoma" w:hAnsi="Tahoma" w:cs="Tahoma"/>
          <w:sz w:val="20"/>
          <w:szCs w:val="20"/>
        </w:rPr>
        <w:t>de acordo com as leis brasileiras;</w:t>
      </w:r>
    </w:p>
    <w:p w14:paraId="203FBB7C" w14:textId="5E6282C4" w:rsidR="00493AB6"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25" w:name="_DV_M358"/>
      <w:bookmarkEnd w:id="425"/>
      <w:r w:rsidRPr="00A35BA7">
        <w:rPr>
          <w:rFonts w:ascii="Tahoma" w:hAnsi="Tahoma" w:cs="Tahoma"/>
          <w:sz w:val="20"/>
          <w:szCs w:val="20"/>
        </w:rPr>
        <w:t>está devidamente autorizada e obteve todas as licenças e autorizações necessárias, inclusive as societárias, à celebração desta Escritura de Emissão, à emissão das Debêntures e ao cumprimento de suas obrigações aqui previstas, tendo sido satisfeitos todos os requisitos legais e estatutários necessários para tanto;</w:t>
      </w:r>
    </w:p>
    <w:p w14:paraId="00F5E272" w14:textId="043F7286" w:rsidR="00D62646"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26" w:name="_DV_M359"/>
      <w:bookmarkEnd w:id="426"/>
      <w:r w:rsidRPr="00A35BA7">
        <w:rPr>
          <w:rFonts w:ascii="Tahoma" w:hAnsi="Tahoma" w:cs="Tahoma"/>
          <w:sz w:val="20"/>
          <w:szCs w:val="20"/>
        </w:rPr>
        <w:t>os representantes legais que assinam esta Escritura de Emissão têm poderes estatutários ou delegados para assumir, em nome</w:t>
      </w:r>
      <w:r w:rsidR="00713D0F" w:rsidRPr="00A35BA7">
        <w:rPr>
          <w:rFonts w:ascii="Tahoma" w:hAnsi="Tahoma" w:cs="Tahoma"/>
          <w:sz w:val="20"/>
          <w:szCs w:val="20"/>
        </w:rPr>
        <w:t xml:space="preserve"> da Emissora</w:t>
      </w:r>
      <w:r w:rsidRPr="00A35BA7">
        <w:rPr>
          <w:rFonts w:ascii="Tahoma" w:hAnsi="Tahoma" w:cs="Tahoma"/>
          <w:sz w:val="20"/>
          <w:szCs w:val="20"/>
        </w:rPr>
        <w:t xml:space="preserve">, as obrigações ora estabelecidas e, sendo mandatários, tiveram os poderes legitimamente outorgados, estando os respectivos mandatos em pleno vigor; </w:t>
      </w:r>
    </w:p>
    <w:p w14:paraId="4967E1AE" w14:textId="3C45E165" w:rsidR="00493AB6"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27" w:name="_DV_M360"/>
      <w:bookmarkEnd w:id="427"/>
      <w:r w:rsidRPr="00A35BA7">
        <w:rPr>
          <w:rFonts w:ascii="Tahoma" w:hAnsi="Tahoma" w:cs="Tahoma"/>
          <w:sz w:val="20"/>
          <w:szCs w:val="20"/>
        </w:rPr>
        <w:t>a celebração desta Escritura de Emissão</w:t>
      </w:r>
      <w:r w:rsidR="006D727C">
        <w:rPr>
          <w:rFonts w:ascii="Tahoma" w:hAnsi="Tahoma" w:cs="Tahoma"/>
          <w:sz w:val="20"/>
          <w:szCs w:val="20"/>
        </w:rPr>
        <w:t xml:space="preserve"> e do Contrato de Cessão Fiduciária</w:t>
      </w:r>
      <w:r w:rsidRPr="00A35BA7">
        <w:rPr>
          <w:rFonts w:ascii="Tahoma" w:hAnsi="Tahoma" w:cs="Tahoma"/>
          <w:sz w:val="20"/>
          <w:szCs w:val="20"/>
        </w:rPr>
        <w:t>, o cumprimento de suas obrigações previstas nesta Escritura de Emissão</w:t>
      </w:r>
      <w:r w:rsidR="006D727C">
        <w:rPr>
          <w:rFonts w:ascii="Tahoma" w:hAnsi="Tahoma" w:cs="Tahoma"/>
          <w:sz w:val="20"/>
          <w:szCs w:val="20"/>
        </w:rPr>
        <w:t>, do Contrato de Cessão Fiduciária</w:t>
      </w:r>
      <w:r w:rsidRPr="00A35BA7">
        <w:rPr>
          <w:rFonts w:ascii="Tahoma" w:hAnsi="Tahoma" w:cs="Tahoma"/>
          <w:sz w:val="20"/>
          <w:szCs w:val="20"/>
        </w:rPr>
        <w:t xml:space="preserve"> e a emissão e a colocação das Debêntures não infringem ou contrariam</w:t>
      </w:r>
      <w:r w:rsidR="000B0729" w:rsidRPr="00A35BA7">
        <w:rPr>
          <w:rFonts w:ascii="Tahoma" w:hAnsi="Tahoma" w:cs="Tahoma"/>
          <w:sz w:val="20"/>
          <w:szCs w:val="20"/>
        </w:rPr>
        <w:t>:</w:t>
      </w:r>
      <w:r w:rsidRPr="00A35BA7">
        <w:rPr>
          <w:rFonts w:ascii="Tahoma" w:hAnsi="Tahoma" w:cs="Tahoma"/>
          <w:sz w:val="20"/>
          <w:szCs w:val="20"/>
        </w:rPr>
        <w:t xml:space="preserve"> </w:t>
      </w:r>
      <w:r w:rsidRPr="00A35BA7">
        <w:rPr>
          <w:rFonts w:ascii="Tahoma" w:hAnsi="Tahoma" w:cs="Tahoma"/>
          <w:b/>
          <w:sz w:val="20"/>
          <w:szCs w:val="20"/>
        </w:rPr>
        <w:t>(i)</w:t>
      </w:r>
      <w:r w:rsidRPr="00A35BA7">
        <w:rPr>
          <w:rFonts w:ascii="Tahoma" w:hAnsi="Tahoma" w:cs="Tahoma"/>
          <w:sz w:val="20"/>
          <w:szCs w:val="20"/>
        </w:rPr>
        <w:t xml:space="preserve"> qualquer contrato ou documento no qual a Emissora seja parte ou pelo qual quaisquer de seus bens e propriedades estejam vinculados</w:t>
      </w:r>
      <w:r w:rsidR="003F5FB2" w:rsidRPr="00A35BA7">
        <w:rPr>
          <w:rFonts w:ascii="Tahoma" w:hAnsi="Tahoma" w:cs="Tahoma"/>
          <w:sz w:val="20"/>
          <w:szCs w:val="20"/>
        </w:rPr>
        <w:t xml:space="preserve"> </w:t>
      </w:r>
      <w:r w:rsidRPr="00A35BA7">
        <w:rPr>
          <w:rFonts w:ascii="Tahoma" w:hAnsi="Tahoma" w:cs="Tahoma"/>
          <w:sz w:val="20"/>
          <w:szCs w:val="20"/>
        </w:rPr>
        <w:t>nem irá resultar em</w:t>
      </w:r>
      <w:r w:rsidR="000B0729" w:rsidRPr="00A35BA7">
        <w:rPr>
          <w:rFonts w:ascii="Tahoma" w:hAnsi="Tahoma" w:cs="Tahoma"/>
          <w:sz w:val="20"/>
          <w:szCs w:val="20"/>
        </w:rPr>
        <w:t>: (a) </w:t>
      </w:r>
      <w:r w:rsidRPr="00A35BA7">
        <w:rPr>
          <w:rFonts w:ascii="Tahoma" w:hAnsi="Tahoma" w:cs="Tahoma"/>
          <w:sz w:val="20"/>
          <w:szCs w:val="20"/>
        </w:rPr>
        <w:t>vencimento antecipado de qualquer obrigação estabelecida em qualquer destes contratos ou instrumentos; (</w:t>
      </w:r>
      <w:r w:rsidR="000B0729" w:rsidRPr="00A35BA7">
        <w:rPr>
          <w:rFonts w:ascii="Tahoma" w:hAnsi="Tahoma" w:cs="Tahoma"/>
          <w:sz w:val="20"/>
          <w:szCs w:val="20"/>
        </w:rPr>
        <w:t>b</w:t>
      </w:r>
      <w:r w:rsidRPr="00A35BA7">
        <w:rPr>
          <w:rFonts w:ascii="Tahoma" w:hAnsi="Tahoma" w:cs="Tahoma"/>
          <w:sz w:val="20"/>
          <w:szCs w:val="20"/>
        </w:rPr>
        <w:t>) criação de qualquer ônus sobre qualquer ativo ou bem da Emissora</w:t>
      </w:r>
      <w:r w:rsidR="00C4665A">
        <w:rPr>
          <w:rFonts w:ascii="Tahoma" w:hAnsi="Tahoma" w:cs="Tahoma"/>
          <w:sz w:val="20"/>
          <w:szCs w:val="20"/>
        </w:rPr>
        <w:t xml:space="preserve"> </w:t>
      </w:r>
      <w:r w:rsidR="00C4665A" w:rsidRPr="00C4665A">
        <w:rPr>
          <w:rFonts w:ascii="Tahoma" w:hAnsi="Tahoma" w:cs="Tahoma"/>
          <w:sz w:val="20"/>
          <w:szCs w:val="20"/>
        </w:rPr>
        <w:t xml:space="preserve">(exceto pela Cessão Fiduciária constituída no âmbito do Contrato de </w:t>
      </w:r>
      <w:r w:rsidR="00C4665A">
        <w:rPr>
          <w:rFonts w:ascii="Tahoma" w:hAnsi="Tahoma" w:cs="Tahoma"/>
          <w:sz w:val="20"/>
          <w:szCs w:val="20"/>
        </w:rPr>
        <w:t>Cessão Fiduciária</w:t>
      </w:r>
      <w:r w:rsidR="00C4665A" w:rsidRPr="00C4665A">
        <w:rPr>
          <w:rFonts w:ascii="Tahoma" w:hAnsi="Tahoma" w:cs="Tahoma"/>
          <w:sz w:val="20"/>
          <w:szCs w:val="20"/>
        </w:rPr>
        <w:t>)</w:t>
      </w:r>
      <w:r w:rsidRPr="00A35BA7">
        <w:rPr>
          <w:rFonts w:ascii="Tahoma" w:hAnsi="Tahoma" w:cs="Tahoma"/>
          <w:sz w:val="20"/>
          <w:szCs w:val="20"/>
        </w:rPr>
        <w:t>, ou (</w:t>
      </w:r>
      <w:r w:rsidR="000B0729" w:rsidRPr="00A35BA7">
        <w:rPr>
          <w:rFonts w:ascii="Tahoma" w:hAnsi="Tahoma" w:cs="Tahoma"/>
          <w:sz w:val="20"/>
          <w:szCs w:val="20"/>
        </w:rPr>
        <w:t>c</w:t>
      </w:r>
      <w:r w:rsidRPr="00A35BA7">
        <w:rPr>
          <w:rFonts w:ascii="Tahoma" w:hAnsi="Tahoma" w:cs="Tahoma"/>
          <w:sz w:val="20"/>
          <w:szCs w:val="20"/>
        </w:rPr>
        <w:t xml:space="preserve">) rescisão de qualquer desses contratos ou instrumentos; </w:t>
      </w:r>
      <w:r w:rsidRPr="00C4665A">
        <w:rPr>
          <w:rFonts w:ascii="Tahoma" w:hAnsi="Tahoma" w:cs="Tahoma"/>
          <w:sz w:val="20"/>
          <w:szCs w:val="20"/>
        </w:rPr>
        <w:t>(ii)</w:t>
      </w:r>
      <w:r w:rsidRPr="00A35BA7">
        <w:rPr>
          <w:rFonts w:ascii="Tahoma" w:hAnsi="Tahoma" w:cs="Tahoma"/>
          <w:sz w:val="20"/>
          <w:szCs w:val="20"/>
        </w:rPr>
        <w:t xml:space="preserve"> qualquer lei, decreto ou regulamento a que a Emissora ou quaisquer de seus bens e propriedades estejam sujeitos; ou </w:t>
      </w:r>
      <w:r w:rsidRPr="00A35BA7">
        <w:rPr>
          <w:rFonts w:ascii="Tahoma" w:hAnsi="Tahoma" w:cs="Tahoma"/>
          <w:b/>
          <w:sz w:val="20"/>
          <w:szCs w:val="20"/>
        </w:rPr>
        <w:t>(iii)</w:t>
      </w:r>
      <w:r w:rsidRPr="00A35BA7">
        <w:rPr>
          <w:rFonts w:ascii="Tahoma" w:hAnsi="Tahoma" w:cs="Tahoma"/>
          <w:sz w:val="20"/>
          <w:szCs w:val="20"/>
        </w:rPr>
        <w:t xml:space="preserve"> qualquer ordem, decisão ou sentença administrativa, judicial ou arbitral que afete a Emissora ou quaisquer de seus bens e propriedades; </w:t>
      </w:r>
    </w:p>
    <w:p w14:paraId="7207C6A7" w14:textId="4C141F83" w:rsidR="00493AB6"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28" w:name="_DV_M361"/>
      <w:bookmarkEnd w:id="428"/>
      <w:r w:rsidRPr="00A35BA7">
        <w:rPr>
          <w:rFonts w:ascii="Tahoma" w:hAnsi="Tahoma" w:cs="Tahoma"/>
          <w:sz w:val="20"/>
          <w:szCs w:val="20"/>
        </w:rPr>
        <w:t xml:space="preserve">as demonstrações financeiras da Emissora, datadas de </w:t>
      </w:r>
      <w:r w:rsidR="000904BD" w:rsidRPr="00A35BA7">
        <w:rPr>
          <w:rFonts w:ascii="Tahoma" w:hAnsi="Tahoma" w:cs="Tahoma"/>
          <w:sz w:val="20"/>
          <w:szCs w:val="20"/>
        </w:rPr>
        <w:t>31</w:t>
      </w:r>
      <w:r w:rsidR="00CD6FB5">
        <w:rPr>
          <w:rFonts w:ascii="Tahoma" w:hAnsi="Tahoma" w:cs="Tahoma"/>
          <w:sz w:val="20"/>
          <w:szCs w:val="20"/>
        </w:rPr>
        <w:t xml:space="preserve"> </w:t>
      </w:r>
      <w:r w:rsidRPr="00A35BA7">
        <w:rPr>
          <w:rFonts w:ascii="Tahoma" w:hAnsi="Tahoma" w:cs="Tahoma"/>
          <w:sz w:val="20"/>
          <w:szCs w:val="20"/>
        </w:rPr>
        <w:t xml:space="preserve">de </w:t>
      </w:r>
      <w:r w:rsidR="000904BD" w:rsidRPr="00A35BA7">
        <w:rPr>
          <w:rFonts w:ascii="Tahoma" w:hAnsi="Tahoma" w:cs="Tahoma"/>
          <w:sz w:val="20"/>
          <w:szCs w:val="20"/>
        </w:rPr>
        <w:t>dezembro</w:t>
      </w:r>
      <w:r w:rsidRPr="00A35BA7">
        <w:rPr>
          <w:rFonts w:ascii="Tahoma" w:hAnsi="Tahoma" w:cs="Tahoma"/>
          <w:sz w:val="20"/>
          <w:szCs w:val="20"/>
        </w:rPr>
        <w:t xml:space="preserve"> de </w:t>
      </w:r>
      <w:r w:rsidR="00CD6FB5" w:rsidRPr="006145EC">
        <w:rPr>
          <w:rFonts w:ascii="Tahoma" w:hAnsi="Tahoma" w:cs="Tahoma"/>
          <w:sz w:val="20"/>
          <w:szCs w:val="20"/>
        </w:rPr>
        <w:t>2015</w:t>
      </w:r>
      <w:r w:rsidRPr="00CD6FB5">
        <w:rPr>
          <w:rFonts w:ascii="Tahoma" w:hAnsi="Tahoma" w:cs="Tahoma"/>
          <w:sz w:val="20"/>
          <w:szCs w:val="20"/>
        </w:rPr>
        <w:t>,</w:t>
      </w:r>
      <w:r w:rsidR="000904BD" w:rsidRPr="00CD6FB5">
        <w:rPr>
          <w:rFonts w:ascii="Tahoma" w:hAnsi="Tahoma" w:cs="Tahoma"/>
          <w:sz w:val="20"/>
          <w:szCs w:val="20"/>
        </w:rPr>
        <w:t xml:space="preserve"> </w:t>
      </w:r>
      <w:r w:rsidR="00CD6FB5" w:rsidRPr="006145EC">
        <w:rPr>
          <w:rFonts w:ascii="Tahoma" w:hAnsi="Tahoma" w:cs="Tahoma"/>
          <w:sz w:val="20"/>
          <w:szCs w:val="20"/>
        </w:rPr>
        <w:t xml:space="preserve">2016 </w:t>
      </w:r>
      <w:r w:rsidRPr="00CD6FB5">
        <w:rPr>
          <w:rFonts w:ascii="Tahoma" w:hAnsi="Tahoma" w:cs="Tahoma"/>
          <w:sz w:val="20"/>
          <w:szCs w:val="20"/>
        </w:rPr>
        <w:t xml:space="preserve">e </w:t>
      </w:r>
      <w:r w:rsidR="003F5FB2" w:rsidRPr="00CD6FB5">
        <w:rPr>
          <w:rFonts w:ascii="Tahoma" w:hAnsi="Tahoma" w:cs="Tahoma"/>
          <w:sz w:val="20"/>
          <w:szCs w:val="20"/>
        </w:rPr>
        <w:t>201</w:t>
      </w:r>
      <w:r w:rsidR="00CD6FB5" w:rsidRPr="00CD6FB5">
        <w:rPr>
          <w:rFonts w:ascii="Tahoma" w:hAnsi="Tahoma" w:cs="Tahoma"/>
          <w:sz w:val="20"/>
          <w:szCs w:val="20"/>
        </w:rPr>
        <w:t>7</w:t>
      </w:r>
      <w:r w:rsidR="000904BD" w:rsidRPr="00A35BA7">
        <w:rPr>
          <w:rFonts w:ascii="Tahoma" w:hAnsi="Tahoma" w:cs="Tahoma"/>
          <w:sz w:val="20"/>
          <w:szCs w:val="20"/>
        </w:rPr>
        <w:t>,</w:t>
      </w:r>
      <w:r w:rsidR="003F5FB2" w:rsidRPr="00A35BA7">
        <w:rPr>
          <w:rFonts w:ascii="Tahoma" w:hAnsi="Tahoma" w:cs="Tahoma"/>
          <w:sz w:val="20"/>
          <w:szCs w:val="20"/>
        </w:rPr>
        <w:t xml:space="preserve"> </w:t>
      </w:r>
      <w:r w:rsidRPr="00A35BA7">
        <w:rPr>
          <w:rFonts w:ascii="Tahoma" w:hAnsi="Tahoma" w:cs="Tahoma"/>
          <w:sz w:val="20"/>
          <w:szCs w:val="20"/>
        </w:rPr>
        <w:t xml:space="preserve">representam corretamente a posição financeira da Emissora naquelas datas e foram devidamente elaboradas em conformidade com os princípios fundamentais de </w:t>
      </w:r>
      <w:r w:rsidRPr="00A35BA7">
        <w:rPr>
          <w:rFonts w:ascii="Tahoma" w:hAnsi="Tahoma" w:cs="Tahoma"/>
          <w:sz w:val="20"/>
          <w:szCs w:val="20"/>
        </w:rPr>
        <w:lastRenderedPageBreak/>
        <w:t>contabilidade do Brasil e refletem corretamente os ativos, passivos e contingências da Emissora de forma consolidada;</w:t>
      </w:r>
      <w:r w:rsidR="00CD6FB5">
        <w:rPr>
          <w:rFonts w:ascii="Tahoma" w:hAnsi="Tahoma" w:cs="Tahoma"/>
          <w:sz w:val="20"/>
          <w:szCs w:val="20"/>
        </w:rPr>
        <w:t xml:space="preserve"> </w:t>
      </w:r>
    </w:p>
    <w:p w14:paraId="17961587" w14:textId="02B747DA" w:rsidR="00493AB6"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29" w:name="_DV_M362"/>
      <w:bookmarkEnd w:id="429"/>
      <w:r w:rsidRPr="00A35BA7">
        <w:rPr>
          <w:rFonts w:ascii="Tahoma" w:hAnsi="Tahoma" w:cs="Tahoma"/>
          <w:sz w:val="20"/>
          <w:szCs w:val="20"/>
        </w:rPr>
        <w:t>cumprirá todas as obrigações assumidas nos termos desta Escritura de Emissão</w:t>
      </w:r>
      <w:r w:rsidR="006D727C">
        <w:rPr>
          <w:rFonts w:ascii="Tahoma" w:hAnsi="Tahoma" w:cs="Tahoma"/>
          <w:sz w:val="20"/>
          <w:szCs w:val="20"/>
        </w:rPr>
        <w:t xml:space="preserve"> e do Contrato de Cessão Fiduciária</w:t>
      </w:r>
      <w:r w:rsidRPr="00A35BA7">
        <w:rPr>
          <w:rFonts w:ascii="Tahoma" w:hAnsi="Tahoma" w:cs="Tahoma"/>
          <w:sz w:val="20"/>
          <w:szCs w:val="20"/>
        </w:rPr>
        <w:t xml:space="preserve">, incluindo, mas não se limitando, </w:t>
      </w:r>
      <w:r w:rsidR="00713D0F" w:rsidRPr="00A35BA7">
        <w:rPr>
          <w:rFonts w:ascii="Tahoma" w:hAnsi="Tahoma" w:cs="Tahoma"/>
          <w:sz w:val="20"/>
          <w:szCs w:val="20"/>
        </w:rPr>
        <w:t xml:space="preserve">a </w:t>
      </w:r>
      <w:r w:rsidRPr="00A35BA7">
        <w:rPr>
          <w:rFonts w:ascii="Tahoma" w:hAnsi="Tahoma" w:cs="Tahoma"/>
          <w:sz w:val="20"/>
          <w:szCs w:val="20"/>
        </w:rPr>
        <w:t>obrigação de destinar os recursos obtidos com a Emissão aos fins previstos no item</w:t>
      </w:r>
      <w:r w:rsidR="000B0729" w:rsidRPr="00A35BA7">
        <w:rPr>
          <w:rFonts w:ascii="Tahoma" w:hAnsi="Tahoma" w:cs="Tahoma"/>
          <w:sz w:val="20"/>
          <w:szCs w:val="20"/>
        </w:rPr>
        <w:t> </w:t>
      </w:r>
      <w:r w:rsidR="000B0729" w:rsidRPr="00A35BA7">
        <w:rPr>
          <w:rFonts w:ascii="Tahoma" w:hAnsi="Tahoma" w:cs="Tahoma"/>
          <w:sz w:val="20"/>
          <w:szCs w:val="20"/>
        </w:rPr>
        <w:fldChar w:fldCharType="begin"/>
      </w:r>
      <w:r w:rsidR="000B0729" w:rsidRPr="00A35BA7">
        <w:rPr>
          <w:rFonts w:ascii="Tahoma" w:hAnsi="Tahoma" w:cs="Tahoma"/>
          <w:sz w:val="20"/>
          <w:szCs w:val="20"/>
        </w:rPr>
        <w:instrText xml:space="preserve"> REF _Ref445233169 \r \h </w:instrText>
      </w:r>
      <w:r w:rsidR="004167BD" w:rsidRPr="00A35BA7">
        <w:rPr>
          <w:rFonts w:ascii="Tahoma" w:hAnsi="Tahoma" w:cs="Tahoma"/>
          <w:sz w:val="20"/>
          <w:szCs w:val="20"/>
        </w:rPr>
        <w:instrText xml:space="preserve"> \* MERGEFORMAT </w:instrText>
      </w:r>
      <w:r w:rsidR="000B0729" w:rsidRPr="00A35BA7">
        <w:rPr>
          <w:rFonts w:ascii="Tahoma" w:hAnsi="Tahoma" w:cs="Tahoma"/>
          <w:sz w:val="20"/>
          <w:szCs w:val="20"/>
        </w:rPr>
      </w:r>
      <w:r w:rsidR="000B0729" w:rsidRPr="00A35BA7">
        <w:rPr>
          <w:rFonts w:ascii="Tahoma" w:hAnsi="Tahoma" w:cs="Tahoma"/>
          <w:sz w:val="20"/>
          <w:szCs w:val="20"/>
        </w:rPr>
        <w:fldChar w:fldCharType="separate"/>
      </w:r>
      <w:r w:rsidR="00FA6B8D">
        <w:rPr>
          <w:rFonts w:ascii="Tahoma" w:hAnsi="Tahoma" w:cs="Tahoma"/>
          <w:sz w:val="20"/>
          <w:szCs w:val="20"/>
        </w:rPr>
        <w:t>4.5</w:t>
      </w:r>
      <w:r w:rsidR="000B0729" w:rsidRPr="00A35BA7">
        <w:rPr>
          <w:rFonts w:ascii="Tahoma" w:hAnsi="Tahoma" w:cs="Tahoma"/>
          <w:sz w:val="20"/>
          <w:szCs w:val="20"/>
        </w:rPr>
        <w:fldChar w:fldCharType="end"/>
      </w:r>
      <w:r w:rsidRPr="00A35BA7">
        <w:rPr>
          <w:rFonts w:ascii="Tahoma" w:hAnsi="Tahoma" w:cs="Tahoma"/>
          <w:sz w:val="20"/>
          <w:szCs w:val="20"/>
        </w:rPr>
        <w:t xml:space="preserve"> </w:t>
      </w:r>
      <w:r w:rsidR="0005180E" w:rsidRPr="00A35BA7">
        <w:rPr>
          <w:rFonts w:ascii="Tahoma" w:hAnsi="Tahoma" w:cs="Tahoma"/>
          <w:sz w:val="20"/>
          <w:szCs w:val="20"/>
        </w:rPr>
        <w:t>acima</w:t>
      </w:r>
      <w:r w:rsidRPr="00A35BA7">
        <w:rPr>
          <w:rFonts w:ascii="Tahoma" w:hAnsi="Tahoma" w:cs="Tahoma"/>
          <w:sz w:val="20"/>
          <w:szCs w:val="20"/>
        </w:rPr>
        <w:t>;</w:t>
      </w:r>
    </w:p>
    <w:p w14:paraId="56BFD31E" w14:textId="5B51C0E2" w:rsidR="00713D0F" w:rsidRPr="00A35BA7" w:rsidRDefault="00713D0F" w:rsidP="00CD6FB5">
      <w:pPr>
        <w:pStyle w:val="p0"/>
        <w:numPr>
          <w:ilvl w:val="0"/>
          <w:numId w:val="65"/>
        </w:numPr>
        <w:tabs>
          <w:tab w:val="clear" w:pos="720"/>
        </w:tabs>
        <w:spacing w:before="120" w:after="120" w:line="320" w:lineRule="exact"/>
        <w:ind w:left="1701" w:hanging="850"/>
        <w:rPr>
          <w:rFonts w:ascii="Tahoma" w:hAnsi="Tahoma" w:cs="Tahoma"/>
          <w:sz w:val="20"/>
          <w:szCs w:val="20"/>
        </w:rPr>
      </w:pPr>
      <w:r w:rsidRPr="00A35BA7">
        <w:rPr>
          <w:rFonts w:ascii="Tahoma" w:hAnsi="Tahoma" w:cs="Tahoma"/>
          <w:sz w:val="20"/>
          <w:szCs w:val="20"/>
        </w:rPr>
        <w:t>está adimplente com o cumprimento das obrigações constantes desta Escritura de Emissão</w:t>
      </w:r>
      <w:r w:rsidR="006D727C">
        <w:rPr>
          <w:rFonts w:ascii="Tahoma" w:hAnsi="Tahoma" w:cs="Tahoma"/>
          <w:sz w:val="20"/>
          <w:szCs w:val="20"/>
        </w:rPr>
        <w:t xml:space="preserve"> e do Contrato de Cessão Fiduciária</w:t>
      </w:r>
      <w:r w:rsidRPr="00A35BA7">
        <w:rPr>
          <w:rFonts w:ascii="Tahoma" w:hAnsi="Tahoma" w:cs="Tahoma"/>
          <w:sz w:val="20"/>
          <w:szCs w:val="20"/>
        </w:rPr>
        <w:t xml:space="preserve">, e não ocorreu e não existe, na presente data, qualquer Evento de </w:t>
      </w:r>
      <w:r w:rsidR="000B0729" w:rsidRPr="00A35BA7">
        <w:rPr>
          <w:rFonts w:ascii="Tahoma" w:hAnsi="Tahoma" w:cs="Tahoma"/>
          <w:sz w:val="20"/>
          <w:szCs w:val="20"/>
        </w:rPr>
        <w:t>Inadimplemento</w:t>
      </w:r>
      <w:r w:rsidRPr="00A35BA7">
        <w:rPr>
          <w:rFonts w:ascii="Tahoma" w:hAnsi="Tahoma" w:cs="Tahoma"/>
          <w:sz w:val="20"/>
          <w:szCs w:val="20"/>
        </w:rPr>
        <w:t>;</w:t>
      </w:r>
    </w:p>
    <w:p w14:paraId="2C7980DE" w14:textId="3DB92D77" w:rsidR="00713D0F"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30" w:name="_DV_M363"/>
      <w:bookmarkEnd w:id="430"/>
      <w:r w:rsidRPr="00A35BA7">
        <w:rPr>
          <w:rStyle w:val="DeltaViewInsertion"/>
          <w:rFonts w:ascii="Tahoma" w:hAnsi="Tahoma" w:cs="Tahoma"/>
          <w:color w:val="auto"/>
          <w:sz w:val="20"/>
          <w:szCs w:val="20"/>
          <w:u w:val="none"/>
        </w:rPr>
        <w:t>está cumprindo, as leis, regulamentos, normas administrativas e determinações dos órgãos governamentais, autarquias ou tribunais, aplicáveis à condução de seus negócios</w:t>
      </w:r>
      <w:r w:rsidR="00713D0F" w:rsidRPr="00A35BA7">
        <w:rPr>
          <w:rStyle w:val="DeltaViewInsertion"/>
          <w:rFonts w:ascii="Tahoma" w:hAnsi="Tahoma" w:cs="Tahoma"/>
          <w:color w:val="auto"/>
          <w:sz w:val="20"/>
          <w:szCs w:val="20"/>
          <w:u w:val="none"/>
        </w:rPr>
        <w:t>, exceto por aqueles questionados de boa-fé nas esferas administrativas ou judicial</w:t>
      </w:r>
      <w:r w:rsidR="00A9124A" w:rsidRPr="00A35BA7">
        <w:rPr>
          <w:rStyle w:val="DeltaViewInsertion"/>
          <w:rFonts w:ascii="Tahoma" w:hAnsi="Tahoma" w:cs="Tahoma"/>
          <w:color w:val="auto"/>
          <w:sz w:val="20"/>
          <w:szCs w:val="20"/>
          <w:u w:val="none"/>
        </w:rPr>
        <w:t>,</w:t>
      </w:r>
      <w:r w:rsidR="00A9124A" w:rsidRPr="00A35BA7">
        <w:rPr>
          <w:rFonts w:ascii="Tahoma" w:hAnsi="Tahoma" w:cs="Tahoma"/>
          <w:sz w:val="20"/>
          <w:szCs w:val="20"/>
        </w:rPr>
        <w:t xml:space="preserve"> bem como exceto por aqueles cujo descumprimento não</w:t>
      </w:r>
      <w:r w:rsidR="006C7C3D" w:rsidRPr="00A35BA7">
        <w:rPr>
          <w:rFonts w:ascii="Tahoma" w:hAnsi="Tahoma" w:cs="Tahoma"/>
          <w:sz w:val="20"/>
          <w:szCs w:val="20"/>
        </w:rPr>
        <w:t xml:space="preserve"> afete de modo adverso e relevante a capacidade de cumprir qualquer das obrigações da Emissora no âmbito da Emissão</w:t>
      </w:r>
      <w:r w:rsidRPr="00A35BA7">
        <w:rPr>
          <w:rStyle w:val="DeltaViewInsertion"/>
          <w:rFonts w:ascii="Tahoma" w:hAnsi="Tahoma" w:cs="Tahoma"/>
          <w:color w:val="auto"/>
          <w:sz w:val="20"/>
          <w:szCs w:val="20"/>
          <w:u w:val="none"/>
        </w:rPr>
        <w:t>;</w:t>
      </w:r>
    </w:p>
    <w:p w14:paraId="70068C6D" w14:textId="3F909175" w:rsidR="00493AB6" w:rsidRPr="00A35BA7" w:rsidRDefault="00493AB6" w:rsidP="00CD6FB5">
      <w:pPr>
        <w:pStyle w:val="p0"/>
        <w:numPr>
          <w:ilvl w:val="0"/>
          <w:numId w:val="65"/>
        </w:numPr>
        <w:tabs>
          <w:tab w:val="clear" w:pos="720"/>
        </w:tabs>
        <w:spacing w:before="120" w:after="120" w:line="320" w:lineRule="exact"/>
        <w:ind w:left="1701" w:hanging="850"/>
        <w:rPr>
          <w:rFonts w:ascii="Tahoma" w:hAnsi="Tahoma" w:cs="Tahoma"/>
          <w:sz w:val="20"/>
          <w:szCs w:val="20"/>
        </w:rPr>
      </w:pPr>
      <w:bookmarkStart w:id="431" w:name="_DV_M364"/>
      <w:bookmarkEnd w:id="431"/>
      <w:r w:rsidRPr="00A35BA7">
        <w:rPr>
          <w:rStyle w:val="DeltaViewInsertion"/>
          <w:rFonts w:ascii="Tahoma" w:hAnsi="Tahoma" w:cs="Tahoma"/>
          <w:color w:val="auto"/>
          <w:sz w:val="20"/>
          <w:szCs w:val="20"/>
          <w:u w:val="none"/>
        </w:rPr>
        <w:t>exceto por aqueles mencionados nas suas demonstrações financeiras</w:t>
      </w:r>
      <w:r w:rsidR="003F5FB2"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color w:val="auto"/>
          <w:sz w:val="20"/>
          <w:szCs w:val="20"/>
          <w:u w:val="none"/>
        </w:rPr>
        <w:t xml:space="preserve">ou de outra forma informados por escrito à totalidade dos Debenturistas ou ao Agente Fiduciário, </w:t>
      </w:r>
      <w:r w:rsidR="00713D0F" w:rsidRPr="00A35BA7">
        <w:rPr>
          <w:rStyle w:val="DeltaViewInsertion"/>
          <w:rFonts w:ascii="Tahoma" w:hAnsi="Tahoma" w:cs="Tahoma"/>
          <w:color w:val="auto"/>
          <w:sz w:val="20"/>
          <w:szCs w:val="20"/>
          <w:u w:val="none"/>
        </w:rPr>
        <w:t xml:space="preserve">não há, na presente data, </w:t>
      </w:r>
      <w:r w:rsidRPr="00A35BA7">
        <w:rPr>
          <w:rStyle w:val="DeltaViewInsertion"/>
          <w:rFonts w:ascii="Tahoma" w:hAnsi="Tahoma" w:cs="Tahoma"/>
          <w:color w:val="auto"/>
          <w:sz w:val="20"/>
          <w:szCs w:val="20"/>
          <w:u w:val="none"/>
        </w:rPr>
        <w:t>qualquer ação judicial, procedimento administrativo ou arbitral, inquérito ou outro tipo de investigação governamental que possa vir a causar impacto substancial e adverso à Emissora;</w:t>
      </w:r>
      <w:r w:rsidR="00CD6FB5">
        <w:rPr>
          <w:rStyle w:val="DeltaViewInsertion"/>
          <w:rFonts w:ascii="Tahoma" w:hAnsi="Tahoma" w:cs="Tahoma"/>
          <w:color w:val="auto"/>
          <w:sz w:val="20"/>
          <w:szCs w:val="20"/>
          <w:u w:val="none"/>
        </w:rPr>
        <w:t xml:space="preserve"> </w:t>
      </w:r>
    </w:p>
    <w:p w14:paraId="0E309461" w14:textId="7A99D91E" w:rsidR="00493AB6" w:rsidRPr="00A35BA7" w:rsidRDefault="00493AB6" w:rsidP="00CD6FB5">
      <w:pPr>
        <w:pStyle w:val="p0"/>
        <w:numPr>
          <w:ilvl w:val="0"/>
          <w:numId w:val="65"/>
        </w:numPr>
        <w:tabs>
          <w:tab w:val="clear" w:pos="720"/>
          <w:tab w:val="left" w:pos="1560"/>
        </w:tabs>
        <w:spacing w:before="120" w:after="120" w:line="320" w:lineRule="exact"/>
        <w:ind w:left="1701" w:hanging="850"/>
        <w:rPr>
          <w:rFonts w:ascii="Tahoma" w:hAnsi="Tahoma" w:cs="Tahoma"/>
          <w:sz w:val="20"/>
          <w:szCs w:val="20"/>
        </w:rPr>
      </w:pPr>
      <w:bookmarkStart w:id="432" w:name="_DV_M365"/>
      <w:bookmarkEnd w:id="432"/>
      <w:r w:rsidRPr="00A35BA7">
        <w:rPr>
          <w:rStyle w:val="DeltaViewInsertion"/>
          <w:rFonts w:ascii="Tahoma" w:hAnsi="Tahoma" w:cs="Tahoma"/>
          <w:color w:val="auto"/>
          <w:sz w:val="20"/>
          <w:szCs w:val="20"/>
          <w:u w:val="none"/>
        </w:rPr>
        <w:t xml:space="preserve">as informações e declarações contidas nesta Escritura de Emissão </w:t>
      </w:r>
      <w:r w:rsidR="006D727C">
        <w:rPr>
          <w:rStyle w:val="DeltaViewInsertion"/>
          <w:rFonts w:ascii="Tahoma" w:hAnsi="Tahoma" w:cs="Tahoma"/>
          <w:color w:val="auto"/>
          <w:sz w:val="20"/>
          <w:szCs w:val="20"/>
          <w:u w:val="none"/>
        </w:rPr>
        <w:t xml:space="preserve">e no Contrato de Cessão Fiduciária </w:t>
      </w:r>
      <w:r w:rsidRPr="00A35BA7">
        <w:rPr>
          <w:rStyle w:val="DeltaViewInsertion"/>
          <w:rFonts w:ascii="Tahoma" w:hAnsi="Tahoma" w:cs="Tahoma"/>
          <w:color w:val="auto"/>
          <w:sz w:val="20"/>
          <w:szCs w:val="20"/>
          <w:u w:val="none"/>
        </w:rPr>
        <w:t>em relação à Emissora e à Oferta Restrita são verdadeiras, consis</w:t>
      </w:r>
      <w:r w:rsidR="007D362B" w:rsidRPr="00A35BA7">
        <w:rPr>
          <w:rStyle w:val="DeltaViewInsertion"/>
          <w:rFonts w:ascii="Tahoma" w:hAnsi="Tahoma" w:cs="Tahoma"/>
          <w:color w:val="auto"/>
          <w:sz w:val="20"/>
          <w:szCs w:val="20"/>
          <w:u w:val="none"/>
        </w:rPr>
        <w:t>tentes, corretas e suficientes;</w:t>
      </w:r>
    </w:p>
    <w:p w14:paraId="6B40AAF4" w14:textId="4A2645AB" w:rsidR="00493AB6" w:rsidRPr="00A35BA7" w:rsidRDefault="00493AB6" w:rsidP="00CD6FB5">
      <w:pPr>
        <w:pStyle w:val="p0"/>
        <w:numPr>
          <w:ilvl w:val="0"/>
          <w:numId w:val="65"/>
        </w:numPr>
        <w:tabs>
          <w:tab w:val="clear" w:pos="720"/>
          <w:tab w:val="left" w:pos="1560"/>
        </w:tabs>
        <w:spacing w:before="120" w:after="120" w:line="320" w:lineRule="exact"/>
        <w:ind w:left="1701" w:hanging="850"/>
        <w:rPr>
          <w:rFonts w:ascii="Tahoma" w:hAnsi="Tahoma" w:cs="Tahoma"/>
          <w:sz w:val="20"/>
          <w:szCs w:val="20"/>
        </w:rPr>
      </w:pPr>
      <w:bookmarkStart w:id="433" w:name="_DV_M366"/>
      <w:bookmarkEnd w:id="433"/>
      <w:r w:rsidRPr="00A35BA7">
        <w:rPr>
          <w:rStyle w:val="DeltaViewInsertion"/>
          <w:rFonts w:ascii="Tahoma" w:hAnsi="Tahoma" w:cs="Tahoma"/>
          <w:color w:val="auto"/>
          <w:sz w:val="20"/>
          <w:szCs w:val="20"/>
          <w:u w:val="none"/>
        </w:rPr>
        <w:t>não há qualquer ligação entre a Emissora e o Agente Fiduciário que impeça o Agente Fiduciário de exercer plenamente suas funções;</w:t>
      </w:r>
    </w:p>
    <w:p w14:paraId="1EAE130C" w14:textId="394B9AD8" w:rsidR="00493AB6" w:rsidRPr="00A35BA7" w:rsidRDefault="00493AB6" w:rsidP="00CD6FB5">
      <w:pPr>
        <w:pStyle w:val="p0"/>
        <w:numPr>
          <w:ilvl w:val="0"/>
          <w:numId w:val="65"/>
        </w:numPr>
        <w:tabs>
          <w:tab w:val="clear" w:pos="720"/>
          <w:tab w:val="left" w:pos="1560"/>
        </w:tabs>
        <w:spacing w:before="120" w:after="120" w:line="320" w:lineRule="exact"/>
        <w:ind w:left="1701" w:hanging="850"/>
        <w:rPr>
          <w:rFonts w:ascii="Tahoma" w:hAnsi="Tahoma" w:cs="Tahoma"/>
          <w:sz w:val="20"/>
          <w:szCs w:val="20"/>
        </w:rPr>
      </w:pPr>
      <w:bookmarkStart w:id="434" w:name="_DV_M367"/>
      <w:bookmarkEnd w:id="434"/>
      <w:r w:rsidRPr="00A35BA7">
        <w:rPr>
          <w:rFonts w:ascii="Tahoma" w:hAnsi="Tahoma" w:cs="Tahoma"/>
          <w:sz w:val="20"/>
          <w:szCs w:val="20"/>
        </w:rPr>
        <w:t xml:space="preserve">tem plena ciência e concorda integralmente com a forma de divulgação e apuração da Taxa DI, divulgada pela </w:t>
      </w:r>
      <w:r w:rsidR="00A913BD">
        <w:rPr>
          <w:rFonts w:ascii="Tahoma" w:hAnsi="Tahoma" w:cs="Tahoma"/>
          <w:sz w:val="20"/>
          <w:szCs w:val="20"/>
        </w:rPr>
        <w:t xml:space="preserve">B3 </w:t>
      </w:r>
      <w:r w:rsidRPr="00A35BA7">
        <w:rPr>
          <w:rFonts w:ascii="Tahoma" w:hAnsi="Tahoma" w:cs="Tahoma"/>
          <w:sz w:val="20"/>
          <w:szCs w:val="20"/>
        </w:rPr>
        <w:t xml:space="preserve">e que a forma de cálculo da remuneração das Debêntures foi acordada por livre vontade </w:t>
      </w:r>
      <w:r w:rsidR="00713D0F" w:rsidRPr="00A35BA7">
        <w:rPr>
          <w:rFonts w:ascii="Tahoma" w:hAnsi="Tahoma" w:cs="Tahoma"/>
          <w:sz w:val="20"/>
          <w:szCs w:val="20"/>
        </w:rPr>
        <w:t>d</w:t>
      </w:r>
      <w:r w:rsidRPr="00A35BA7">
        <w:rPr>
          <w:rFonts w:ascii="Tahoma" w:hAnsi="Tahoma" w:cs="Tahoma"/>
          <w:sz w:val="20"/>
          <w:szCs w:val="20"/>
        </w:rPr>
        <w:t>a Emissora, em observância ao princípio da boa-fé;</w:t>
      </w:r>
    </w:p>
    <w:p w14:paraId="6290DCC7" w14:textId="32DC15C3" w:rsidR="00493AB6" w:rsidRPr="00A35BA7" w:rsidRDefault="00493AB6" w:rsidP="00CD6FB5">
      <w:pPr>
        <w:pStyle w:val="p0"/>
        <w:numPr>
          <w:ilvl w:val="0"/>
          <w:numId w:val="65"/>
        </w:numPr>
        <w:tabs>
          <w:tab w:val="clear" w:pos="720"/>
          <w:tab w:val="left" w:pos="1560"/>
        </w:tabs>
        <w:spacing w:before="120" w:after="120" w:line="320" w:lineRule="exact"/>
        <w:ind w:left="1701" w:hanging="850"/>
        <w:rPr>
          <w:rFonts w:ascii="Tahoma" w:hAnsi="Tahoma" w:cs="Tahoma"/>
          <w:sz w:val="20"/>
          <w:szCs w:val="20"/>
        </w:rPr>
      </w:pPr>
      <w:bookmarkStart w:id="435" w:name="_DV_M368"/>
      <w:bookmarkEnd w:id="435"/>
      <w:r w:rsidRPr="00A35BA7">
        <w:rPr>
          <w:rFonts w:ascii="Tahoma" w:hAnsi="Tahoma" w:cs="Tahoma"/>
          <w:sz w:val="20"/>
          <w:szCs w:val="20"/>
        </w:rPr>
        <w:t>esta Escritura de Emissão constitui obrigação legal, válida</w:t>
      </w:r>
      <w:r w:rsidRPr="00A35BA7">
        <w:rPr>
          <w:rStyle w:val="DeltaViewInsertion"/>
          <w:rFonts w:ascii="Tahoma" w:hAnsi="Tahoma" w:cs="Tahoma"/>
          <w:color w:val="auto"/>
          <w:sz w:val="20"/>
          <w:szCs w:val="20"/>
          <w:u w:val="none"/>
        </w:rPr>
        <w:t>, eficaz</w:t>
      </w:r>
      <w:r w:rsidRPr="00A35BA7">
        <w:rPr>
          <w:rFonts w:ascii="Tahoma" w:hAnsi="Tahoma" w:cs="Tahoma"/>
          <w:sz w:val="20"/>
          <w:szCs w:val="20"/>
        </w:rPr>
        <w:t xml:space="preserve"> e vinculativa da Emissora, exequível de acordo com os seus termos e condições</w:t>
      </w:r>
      <w:r w:rsidRPr="00A35BA7">
        <w:rPr>
          <w:rStyle w:val="DeltaViewInsertion"/>
          <w:rFonts w:ascii="Tahoma" w:hAnsi="Tahoma" w:cs="Tahoma"/>
          <w:color w:val="auto"/>
          <w:sz w:val="20"/>
          <w:szCs w:val="20"/>
          <w:u w:val="none"/>
        </w:rPr>
        <w:t>, com força de título executivo ext</w:t>
      </w:r>
      <w:r w:rsidR="005B016A" w:rsidRPr="00A35BA7">
        <w:rPr>
          <w:rStyle w:val="DeltaViewInsertion"/>
          <w:rFonts w:ascii="Tahoma" w:hAnsi="Tahoma" w:cs="Tahoma"/>
          <w:color w:val="auto"/>
          <w:sz w:val="20"/>
          <w:szCs w:val="20"/>
          <w:u w:val="none"/>
        </w:rPr>
        <w:t>rajudicial nos termos do artigo 784 do Código de Processo Civil</w:t>
      </w:r>
      <w:r w:rsidRPr="00A35BA7">
        <w:rPr>
          <w:rStyle w:val="DeltaViewInsertion"/>
          <w:rFonts w:ascii="Tahoma" w:hAnsi="Tahoma" w:cs="Tahoma"/>
          <w:color w:val="auto"/>
          <w:sz w:val="20"/>
          <w:szCs w:val="20"/>
          <w:u w:val="none"/>
        </w:rPr>
        <w:t xml:space="preserve">; </w:t>
      </w:r>
    </w:p>
    <w:p w14:paraId="4ACCF04E" w14:textId="7BF64A28" w:rsidR="00493AB6" w:rsidRPr="00A35BA7" w:rsidRDefault="00493AB6" w:rsidP="00CD6FB5">
      <w:pPr>
        <w:pStyle w:val="p0"/>
        <w:numPr>
          <w:ilvl w:val="0"/>
          <w:numId w:val="65"/>
        </w:numPr>
        <w:tabs>
          <w:tab w:val="clear" w:pos="720"/>
          <w:tab w:val="left" w:pos="1560"/>
        </w:tabs>
        <w:spacing w:before="120" w:after="120" w:line="320" w:lineRule="exact"/>
        <w:ind w:left="1701" w:hanging="850"/>
        <w:rPr>
          <w:rStyle w:val="DeltaViewInsertion"/>
          <w:rFonts w:ascii="Tahoma" w:hAnsi="Tahoma" w:cs="Tahoma"/>
          <w:color w:val="auto"/>
          <w:sz w:val="20"/>
          <w:szCs w:val="20"/>
          <w:u w:val="none"/>
        </w:rPr>
      </w:pPr>
      <w:bookmarkStart w:id="436" w:name="_DV_M369"/>
      <w:bookmarkEnd w:id="436"/>
      <w:r w:rsidRPr="00A35BA7">
        <w:rPr>
          <w:rStyle w:val="DeltaViewInsertion"/>
          <w:rFonts w:ascii="Tahoma" w:hAnsi="Tahoma" w:cs="Tahoma"/>
          <w:color w:val="auto"/>
          <w:sz w:val="20"/>
          <w:szCs w:val="20"/>
          <w:u w:val="none"/>
        </w:rPr>
        <w:t>não é necessária autorização regulatória para celebração desta Escritura de Emissão</w:t>
      </w:r>
      <w:r w:rsidR="006D727C">
        <w:rPr>
          <w:rStyle w:val="DeltaViewInsertion"/>
          <w:rFonts w:ascii="Tahoma" w:hAnsi="Tahoma" w:cs="Tahoma"/>
          <w:color w:val="auto"/>
          <w:sz w:val="20"/>
          <w:szCs w:val="20"/>
          <w:u w:val="none"/>
        </w:rPr>
        <w:t>, do Contrato de Cessão Fiduciária</w:t>
      </w:r>
      <w:r w:rsidRPr="00A35BA7">
        <w:rPr>
          <w:rStyle w:val="DeltaViewInsertion"/>
          <w:rFonts w:ascii="Tahoma" w:hAnsi="Tahoma" w:cs="Tahoma"/>
          <w:color w:val="auto"/>
          <w:sz w:val="20"/>
          <w:szCs w:val="20"/>
          <w:u w:val="none"/>
        </w:rPr>
        <w:t xml:space="preserve"> e para realização da Emissão e da Oferta Restrita;</w:t>
      </w:r>
    </w:p>
    <w:p w14:paraId="3121B00B" w14:textId="403BAAEA" w:rsidR="00713D0F" w:rsidRPr="00A35BA7" w:rsidRDefault="00713D0F" w:rsidP="00270FAD">
      <w:pPr>
        <w:pStyle w:val="p0"/>
        <w:keepNext/>
        <w:keepLines/>
        <w:numPr>
          <w:ilvl w:val="0"/>
          <w:numId w:val="65"/>
        </w:numPr>
        <w:tabs>
          <w:tab w:val="clear" w:pos="720"/>
          <w:tab w:val="left" w:pos="1560"/>
        </w:tabs>
        <w:spacing w:before="120" w:after="120" w:line="320" w:lineRule="exact"/>
        <w:ind w:left="1702" w:hanging="851"/>
        <w:rPr>
          <w:rStyle w:val="DeltaViewInsertion"/>
          <w:rFonts w:ascii="Tahoma" w:hAnsi="Tahoma" w:cs="Tahoma"/>
          <w:color w:val="auto"/>
          <w:sz w:val="20"/>
          <w:szCs w:val="20"/>
          <w:u w:val="none"/>
        </w:rPr>
      </w:pPr>
      <w:bookmarkStart w:id="437" w:name="_DV_M370"/>
      <w:bookmarkStart w:id="438" w:name="_DV_M371"/>
      <w:bookmarkStart w:id="439" w:name="_DV_M372"/>
      <w:bookmarkStart w:id="440" w:name="_DV_M373"/>
      <w:bookmarkStart w:id="441" w:name="_DV_M374"/>
      <w:bookmarkStart w:id="442" w:name="_DV_M375"/>
      <w:bookmarkEnd w:id="437"/>
      <w:bookmarkEnd w:id="438"/>
      <w:bookmarkEnd w:id="439"/>
      <w:bookmarkEnd w:id="440"/>
      <w:bookmarkEnd w:id="441"/>
      <w:bookmarkEnd w:id="442"/>
      <w:r w:rsidRPr="00A35BA7">
        <w:rPr>
          <w:rStyle w:val="DeltaViewInsertion"/>
          <w:rFonts w:ascii="Tahoma" w:hAnsi="Tahoma" w:cs="Tahoma"/>
          <w:color w:val="auto"/>
          <w:sz w:val="20"/>
          <w:szCs w:val="20"/>
          <w:u w:val="none"/>
        </w:rPr>
        <w:lastRenderedPageBreak/>
        <w:t>inexiste</w:t>
      </w:r>
      <w:r w:rsidR="007D362B" w:rsidRPr="00A35BA7">
        <w:rPr>
          <w:rStyle w:val="DeltaViewInsertion"/>
          <w:rFonts w:ascii="Tahoma" w:hAnsi="Tahoma" w:cs="Tahoma"/>
          <w:color w:val="auto"/>
          <w:sz w:val="20"/>
          <w:szCs w:val="20"/>
          <w:u w:val="none"/>
        </w:rPr>
        <w:t>:</w:t>
      </w:r>
      <w:r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b/>
          <w:color w:val="auto"/>
          <w:sz w:val="20"/>
          <w:szCs w:val="20"/>
          <w:u w:val="none"/>
        </w:rPr>
        <w:t>(</w:t>
      </w:r>
      <w:r w:rsidR="007D362B" w:rsidRPr="00A35BA7">
        <w:rPr>
          <w:rStyle w:val="DeltaViewInsertion"/>
          <w:rFonts w:ascii="Tahoma" w:hAnsi="Tahoma" w:cs="Tahoma"/>
          <w:b/>
          <w:color w:val="auto"/>
          <w:sz w:val="20"/>
          <w:szCs w:val="20"/>
          <w:u w:val="none"/>
        </w:rPr>
        <w:t>i</w:t>
      </w:r>
      <w:r w:rsidRPr="00A35BA7">
        <w:rPr>
          <w:rStyle w:val="DeltaViewInsertion"/>
          <w:rFonts w:ascii="Tahoma" w:hAnsi="Tahoma" w:cs="Tahoma"/>
          <w:b/>
          <w:color w:val="auto"/>
          <w:sz w:val="20"/>
          <w:szCs w:val="20"/>
          <w:u w:val="none"/>
        </w:rPr>
        <w:t>)</w:t>
      </w:r>
      <w:r w:rsidRPr="00A35BA7">
        <w:rPr>
          <w:rStyle w:val="DeltaViewInsertion"/>
          <w:rFonts w:ascii="Tahoma" w:hAnsi="Tahoma" w:cs="Tahoma"/>
          <w:color w:val="auto"/>
          <w:sz w:val="20"/>
          <w:szCs w:val="20"/>
          <w:u w:val="none"/>
        </w:rPr>
        <w:t xml:space="preserve"> descumprimento de qualquer disposição contratual, legal ou de qualquer ordem judicial, administrativa ou arbitral; ou </w:t>
      </w:r>
      <w:r w:rsidR="007D362B" w:rsidRPr="00A35BA7">
        <w:rPr>
          <w:rStyle w:val="DeltaViewInsertion"/>
          <w:rFonts w:ascii="Tahoma" w:hAnsi="Tahoma" w:cs="Tahoma"/>
          <w:b/>
          <w:color w:val="auto"/>
          <w:sz w:val="20"/>
          <w:szCs w:val="20"/>
          <w:u w:val="none"/>
        </w:rPr>
        <w:t>(ii</w:t>
      </w:r>
      <w:r w:rsidRPr="00A35BA7">
        <w:rPr>
          <w:rStyle w:val="DeltaViewInsertion"/>
          <w:rFonts w:ascii="Tahoma" w:hAnsi="Tahoma" w:cs="Tahoma"/>
          <w:b/>
          <w:color w:val="auto"/>
          <w:sz w:val="20"/>
          <w:szCs w:val="20"/>
          <w:u w:val="none"/>
        </w:rPr>
        <w:t>)</w:t>
      </w:r>
      <w:r w:rsidRPr="00A35BA7">
        <w:rPr>
          <w:rStyle w:val="DeltaViewInsertion"/>
          <w:rFonts w:ascii="Tahoma" w:hAnsi="Tahoma" w:cs="Tahoma"/>
          <w:color w:val="auto"/>
          <w:sz w:val="20"/>
          <w:szCs w:val="20"/>
          <w:u w:val="none"/>
        </w:rPr>
        <w:t> qualquer processo, judicial, administrativo ou arbitral, inquérito ou qualquer outro tipo de investigação governamental, em qualquer dos casos deste inciso</w:t>
      </w:r>
      <w:r w:rsidR="007D362B" w:rsidRPr="00A35BA7">
        <w:rPr>
          <w:rStyle w:val="DeltaViewInsertion"/>
          <w:rFonts w:ascii="Tahoma" w:hAnsi="Tahoma" w:cs="Tahoma"/>
          <w:color w:val="auto"/>
          <w:sz w:val="20"/>
          <w:szCs w:val="20"/>
          <w:u w:val="none"/>
        </w:rPr>
        <w:t xml:space="preserve"> que:</w:t>
      </w:r>
      <w:r w:rsidRPr="00A35BA7">
        <w:rPr>
          <w:rStyle w:val="DeltaViewInsertion"/>
          <w:rFonts w:ascii="Tahoma" w:hAnsi="Tahoma" w:cs="Tahoma"/>
          <w:color w:val="auto"/>
          <w:sz w:val="20"/>
          <w:szCs w:val="20"/>
          <w:u w:val="none"/>
        </w:rPr>
        <w:t xml:space="preserve"> (</w:t>
      </w:r>
      <w:r w:rsidR="007D362B" w:rsidRPr="00A35BA7">
        <w:rPr>
          <w:rStyle w:val="DeltaViewInsertion"/>
          <w:rFonts w:ascii="Tahoma" w:hAnsi="Tahoma" w:cs="Tahoma"/>
          <w:color w:val="auto"/>
          <w:sz w:val="20"/>
          <w:szCs w:val="20"/>
          <w:u w:val="none"/>
        </w:rPr>
        <w:t>a</w:t>
      </w:r>
      <w:r w:rsidRPr="00A35BA7">
        <w:rPr>
          <w:rStyle w:val="DeltaViewInsertion"/>
          <w:rFonts w:ascii="Tahoma" w:hAnsi="Tahoma" w:cs="Tahoma"/>
          <w:color w:val="auto"/>
          <w:sz w:val="20"/>
          <w:szCs w:val="20"/>
          <w:u w:val="none"/>
        </w:rPr>
        <w:t>) possa causar um efeito adverso relevante na Emissora; ou (</w:t>
      </w:r>
      <w:r w:rsidR="007D362B" w:rsidRPr="00A35BA7">
        <w:rPr>
          <w:rStyle w:val="DeltaViewInsertion"/>
          <w:rFonts w:ascii="Tahoma" w:hAnsi="Tahoma" w:cs="Tahoma"/>
          <w:color w:val="auto"/>
          <w:sz w:val="20"/>
          <w:szCs w:val="20"/>
          <w:u w:val="none"/>
        </w:rPr>
        <w:t>b</w:t>
      </w:r>
      <w:r w:rsidRPr="00A35BA7">
        <w:rPr>
          <w:rStyle w:val="DeltaViewInsertion"/>
          <w:rFonts w:ascii="Tahoma" w:hAnsi="Tahoma" w:cs="Tahoma"/>
          <w:color w:val="auto"/>
          <w:sz w:val="20"/>
          <w:szCs w:val="20"/>
          <w:u w:val="none"/>
        </w:rPr>
        <w:t>) visando a anular, alterar, invalidar, questionar ou de qualquer forma afetar esta Escritura de Emissão;</w:t>
      </w:r>
    </w:p>
    <w:p w14:paraId="590192AA" w14:textId="4C189B03" w:rsidR="00713D0F" w:rsidRPr="00A35BA7" w:rsidRDefault="00713D0F" w:rsidP="00CD6FB5">
      <w:pPr>
        <w:pStyle w:val="p0"/>
        <w:numPr>
          <w:ilvl w:val="0"/>
          <w:numId w:val="65"/>
        </w:numPr>
        <w:tabs>
          <w:tab w:val="clear" w:pos="720"/>
          <w:tab w:val="left" w:pos="1560"/>
        </w:tabs>
        <w:spacing w:before="120" w:after="120" w:line="320" w:lineRule="exact"/>
        <w:ind w:left="1701" w:hanging="850"/>
        <w:rPr>
          <w:rStyle w:val="DeltaViewInsertion"/>
          <w:rFonts w:ascii="Tahoma" w:hAnsi="Tahoma" w:cs="Tahoma"/>
          <w:color w:val="auto"/>
          <w:sz w:val="20"/>
          <w:szCs w:val="20"/>
          <w:u w:val="none"/>
        </w:rPr>
      </w:pPr>
      <w:bookmarkStart w:id="443" w:name="_Ref445308849"/>
      <w:r w:rsidRPr="00A35BA7">
        <w:rPr>
          <w:rStyle w:val="DeltaViewInsertion"/>
          <w:rFonts w:ascii="Tahoma" w:hAnsi="Tahoma" w:cs="Tahoma"/>
          <w:color w:val="auto"/>
          <w:sz w:val="20"/>
          <w:szCs w:val="20"/>
          <w:u w:val="none"/>
        </w:rPr>
        <w:t xml:space="preserve">até a presente data, nem a Emissora nem qualquer uma de suas respectivas </w:t>
      </w:r>
      <w:r w:rsidR="00D43AE2" w:rsidRPr="00A35BA7">
        <w:rPr>
          <w:rStyle w:val="DeltaViewInsertion"/>
          <w:rFonts w:ascii="Tahoma" w:hAnsi="Tahoma" w:cs="Tahoma"/>
          <w:color w:val="auto"/>
          <w:sz w:val="20"/>
          <w:szCs w:val="20"/>
          <w:u w:val="none"/>
        </w:rPr>
        <w:t>controladas</w:t>
      </w:r>
      <w:r w:rsidRPr="00A35BA7">
        <w:rPr>
          <w:rStyle w:val="DeltaViewInsertion"/>
          <w:rFonts w:ascii="Tahoma" w:hAnsi="Tahoma" w:cs="Tahoma"/>
          <w:color w:val="auto"/>
          <w:sz w:val="20"/>
          <w:szCs w:val="20"/>
          <w:u w:val="none"/>
        </w:rPr>
        <w:t xml:space="preserve">, diretores, membros de conselho de administração, quaisquer terceiros, incluindo assessores ou prestadores de serviço agindo em seu benefício ou de suas </w:t>
      </w:r>
      <w:r w:rsidR="00D43AE2" w:rsidRPr="00A35BA7">
        <w:rPr>
          <w:rStyle w:val="DeltaViewInsertion"/>
          <w:rFonts w:ascii="Tahoma" w:hAnsi="Tahoma" w:cs="Tahoma"/>
          <w:color w:val="auto"/>
          <w:sz w:val="20"/>
          <w:szCs w:val="20"/>
          <w:u w:val="none"/>
        </w:rPr>
        <w:t>controladas </w:t>
      </w:r>
      <w:r w:rsidRPr="00A35BA7">
        <w:rPr>
          <w:rStyle w:val="DeltaViewInsertion"/>
          <w:rFonts w:ascii="Tahoma" w:hAnsi="Tahoma" w:cs="Tahoma"/>
          <w:color w:val="auto"/>
          <w:sz w:val="20"/>
          <w:szCs w:val="20"/>
          <w:u w:val="none"/>
        </w:rPr>
        <w:t>(</w:t>
      </w:r>
      <w:r w:rsidR="007D362B" w:rsidRPr="00A35BA7">
        <w:rPr>
          <w:rStyle w:val="DeltaViewInsertion"/>
          <w:rFonts w:ascii="Tahoma" w:hAnsi="Tahoma" w:cs="Tahoma"/>
          <w:color w:val="auto"/>
          <w:sz w:val="20"/>
          <w:szCs w:val="20"/>
          <w:u w:val="none"/>
        </w:rPr>
        <w:t>"</w:t>
      </w:r>
      <w:r w:rsidRPr="006145EC">
        <w:rPr>
          <w:rStyle w:val="DeltaViewInsertion"/>
          <w:rFonts w:ascii="Tahoma" w:hAnsi="Tahoma" w:cs="Tahoma"/>
          <w:color w:val="auto"/>
          <w:sz w:val="20"/>
          <w:szCs w:val="20"/>
          <w:u w:val="single"/>
        </w:rPr>
        <w:t>Representantes</w:t>
      </w:r>
      <w:r w:rsidR="007D362B" w:rsidRPr="00A35BA7">
        <w:rPr>
          <w:rStyle w:val="DeltaViewInsertion"/>
          <w:rFonts w:ascii="Tahoma" w:hAnsi="Tahoma" w:cs="Tahoma"/>
          <w:color w:val="auto"/>
          <w:sz w:val="20"/>
          <w:szCs w:val="20"/>
          <w:u w:val="none"/>
        </w:rPr>
        <w:t>"</w:t>
      </w:r>
      <w:r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b/>
          <w:color w:val="auto"/>
          <w:sz w:val="20"/>
          <w:szCs w:val="20"/>
          <w:u w:val="none"/>
        </w:rPr>
        <w:t>(i)</w:t>
      </w:r>
      <w:r w:rsidRPr="00A35BA7">
        <w:rPr>
          <w:rStyle w:val="DeltaViewInsertion"/>
          <w:rFonts w:ascii="Tahoma" w:hAnsi="Tahoma" w:cs="Tahoma"/>
          <w:color w:val="auto"/>
          <w:sz w:val="20"/>
          <w:szCs w:val="20"/>
          <w:u w:val="none"/>
        </w:rPr>
        <w:t xml:space="preserve"> usou os seus recursos ou de suas </w:t>
      </w:r>
      <w:r w:rsidR="00D43AE2" w:rsidRPr="00A35BA7">
        <w:rPr>
          <w:rStyle w:val="DeltaViewInsertion"/>
          <w:rFonts w:ascii="Tahoma" w:hAnsi="Tahoma" w:cs="Tahoma"/>
          <w:color w:val="auto"/>
          <w:sz w:val="20"/>
          <w:szCs w:val="20"/>
          <w:u w:val="none"/>
        </w:rPr>
        <w:t>controladas</w:t>
      </w:r>
      <w:r w:rsidRPr="00A35BA7">
        <w:rPr>
          <w:rStyle w:val="DeltaViewInsertion"/>
          <w:rFonts w:ascii="Tahoma" w:hAnsi="Tahoma" w:cs="Tahoma"/>
          <w:color w:val="auto"/>
          <w:sz w:val="20"/>
          <w:szCs w:val="20"/>
          <w:u w:val="none"/>
        </w:rPr>
        <w:t xml:space="preserve"> para contribuições, doações ou despesas de representação ilegais ou outras despesas ilegais relativas a atividades políticas; </w:t>
      </w:r>
      <w:r w:rsidRPr="00A35BA7">
        <w:rPr>
          <w:rStyle w:val="DeltaViewInsertion"/>
          <w:rFonts w:ascii="Tahoma" w:hAnsi="Tahoma" w:cs="Tahoma"/>
          <w:b/>
          <w:color w:val="auto"/>
          <w:sz w:val="20"/>
          <w:szCs w:val="20"/>
          <w:u w:val="none"/>
        </w:rPr>
        <w:t>(ii)</w:t>
      </w:r>
      <w:r w:rsidRPr="00A35BA7">
        <w:rPr>
          <w:rStyle w:val="DeltaViewInsertion"/>
          <w:rFonts w:ascii="Tahoma" w:hAnsi="Tahoma" w:cs="Tahoma"/>
          <w:color w:val="auto"/>
          <w:sz w:val="20"/>
          <w:szCs w:val="20"/>
          <w:u w:val="none"/>
        </w:rPr>
        <w:t xml:space="preserve"> fez qualquer pagamento ilegal, direto ou indireto, a empregados ou funcionários públicos, partidos políticos, políticos ou candidatos políticos</w:t>
      </w:r>
      <w:r w:rsidR="007D362B" w:rsidRPr="00A35BA7">
        <w:rPr>
          <w:rStyle w:val="DeltaViewInsertion"/>
          <w:rFonts w:ascii="Tahoma" w:hAnsi="Tahoma" w:cs="Tahoma"/>
          <w:color w:val="auto"/>
          <w:sz w:val="20"/>
          <w:szCs w:val="20"/>
          <w:u w:val="none"/>
        </w:rPr>
        <w:t xml:space="preserve">, </w:t>
      </w:r>
      <w:r w:rsidRPr="00A35BA7">
        <w:rPr>
          <w:rStyle w:val="DeltaViewInsertion"/>
          <w:rFonts w:ascii="Tahoma" w:hAnsi="Tahoma" w:cs="Tahoma"/>
          <w:color w:val="auto"/>
          <w:sz w:val="20"/>
          <w:szCs w:val="20"/>
          <w:u w:val="none"/>
        </w:rPr>
        <w:t xml:space="preserve">incluindo seus familiares, nacionais ou estrangeiros, praticaram quaisquer atos para obter ou manter qualquer negócio, transação ou vantagem comercial indevida; </w:t>
      </w:r>
      <w:r w:rsidRPr="00A35BA7">
        <w:rPr>
          <w:rStyle w:val="DeltaViewInsertion"/>
          <w:rFonts w:ascii="Tahoma" w:hAnsi="Tahoma" w:cs="Tahoma"/>
          <w:b/>
          <w:color w:val="auto"/>
          <w:sz w:val="20"/>
          <w:szCs w:val="20"/>
          <w:u w:val="none"/>
        </w:rPr>
        <w:t>(iii)</w:t>
      </w:r>
      <w:r w:rsidRPr="00A35BA7">
        <w:rPr>
          <w:rStyle w:val="DeltaViewInsertion"/>
          <w:rFonts w:ascii="Tahoma" w:hAnsi="Tahoma" w:cs="Tahoma"/>
          <w:color w:val="auto"/>
          <w:sz w:val="20"/>
          <w:szCs w:val="20"/>
          <w:u w:val="none"/>
        </w:rPr>
        <w:t> violou qualquer dispositivo de qualquer lei ou regulamento, nacional ou estrangeiro, contra prática de corrupção ou atos lesivos à administração pública, incluindo, mas não se limitando, a Lei nº 12.846</w:t>
      </w:r>
      <w:r w:rsidR="007D362B" w:rsidRPr="00A35BA7">
        <w:rPr>
          <w:rStyle w:val="DeltaViewInsertion"/>
          <w:rFonts w:ascii="Tahoma" w:hAnsi="Tahoma" w:cs="Tahoma"/>
          <w:color w:val="auto"/>
          <w:sz w:val="20"/>
          <w:szCs w:val="20"/>
          <w:u w:val="none"/>
        </w:rPr>
        <w:t>, de 1 de agosto de 2013</w:t>
      </w:r>
      <w:r w:rsidR="007806C9" w:rsidRPr="00A35BA7">
        <w:rPr>
          <w:rStyle w:val="DeltaViewInsertion"/>
          <w:rFonts w:ascii="Tahoma" w:hAnsi="Tahoma" w:cs="Tahoma"/>
          <w:color w:val="auto"/>
          <w:sz w:val="20"/>
          <w:szCs w:val="20"/>
          <w:u w:val="none"/>
        </w:rPr>
        <w:t xml:space="preserve"> e alterações posteriores </w:t>
      </w:r>
      <w:r w:rsidRPr="00A35BA7">
        <w:rPr>
          <w:rStyle w:val="DeltaViewInsertion"/>
          <w:rFonts w:ascii="Tahoma" w:hAnsi="Tahoma" w:cs="Tahoma"/>
          <w:color w:val="auto"/>
          <w:sz w:val="20"/>
          <w:szCs w:val="20"/>
          <w:u w:val="none"/>
        </w:rPr>
        <w:t>(</w:t>
      </w:r>
      <w:r w:rsidR="007D362B" w:rsidRPr="00A35BA7">
        <w:rPr>
          <w:rStyle w:val="DeltaViewInsertion"/>
          <w:rFonts w:ascii="Tahoma" w:hAnsi="Tahoma" w:cs="Tahoma"/>
          <w:color w:val="auto"/>
          <w:sz w:val="20"/>
          <w:szCs w:val="20"/>
          <w:u w:val="none"/>
        </w:rPr>
        <w:t>"</w:t>
      </w:r>
      <w:r w:rsidR="007D362B" w:rsidRPr="006145EC">
        <w:rPr>
          <w:rStyle w:val="DeltaViewInsertion"/>
          <w:rFonts w:ascii="Tahoma" w:hAnsi="Tahoma" w:cs="Tahoma"/>
          <w:color w:val="auto"/>
          <w:sz w:val="20"/>
          <w:szCs w:val="20"/>
          <w:u w:val="single"/>
        </w:rPr>
        <w:t>Lei</w:t>
      </w:r>
      <w:r w:rsidRPr="006145EC">
        <w:rPr>
          <w:rStyle w:val="DeltaViewInsertion"/>
          <w:rFonts w:ascii="Tahoma" w:hAnsi="Tahoma" w:cs="Tahoma"/>
          <w:color w:val="auto"/>
          <w:sz w:val="20"/>
          <w:szCs w:val="20"/>
          <w:u w:val="single"/>
        </w:rPr>
        <w:t> Anticorrupção</w:t>
      </w:r>
      <w:r w:rsidR="007D362B" w:rsidRPr="00A35BA7">
        <w:rPr>
          <w:rStyle w:val="DeltaViewInsertion"/>
          <w:rFonts w:ascii="Tahoma" w:hAnsi="Tahoma" w:cs="Tahoma"/>
          <w:color w:val="auto"/>
          <w:sz w:val="20"/>
          <w:szCs w:val="20"/>
          <w:u w:val="none"/>
        </w:rPr>
        <w:t>"</w:t>
      </w:r>
      <w:r w:rsidRPr="00A35BA7">
        <w:rPr>
          <w:rStyle w:val="DeltaViewInsertion"/>
          <w:rFonts w:ascii="Tahoma" w:hAnsi="Tahoma" w:cs="Tahoma"/>
          <w:color w:val="auto"/>
          <w:sz w:val="20"/>
          <w:szCs w:val="20"/>
          <w:u w:val="none"/>
        </w:rPr>
        <w:t xml:space="preserve">); ou </w:t>
      </w:r>
      <w:r w:rsidRPr="00A35BA7">
        <w:rPr>
          <w:rStyle w:val="DeltaViewInsertion"/>
          <w:rFonts w:ascii="Tahoma" w:hAnsi="Tahoma" w:cs="Tahoma"/>
          <w:b/>
          <w:color w:val="auto"/>
          <w:sz w:val="20"/>
          <w:szCs w:val="20"/>
          <w:u w:val="none"/>
        </w:rPr>
        <w:t>(iv)</w:t>
      </w:r>
      <w:r w:rsidRPr="00A35BA7">
        <w:rPr>
          <w:rStyle w:val="DeltaViewInsertion"/>
          <w:rFonts w:ascii="Tahoma" w:hAnsi="Tahoma" w:cs="Tahoma"/>
          <w:color w:val="auto"/>
          <w:sz w:val="20"/>
          <w:szCs w:val="20"/>
          <w:u w:val="none"/>
        </w:rPr>
        <w:t xml:space="preserve"> fez qualquer pagamento de propina, abatimento ilícito, remuneração ilícita, suborno, tráfico </w:t>
      </w:r>
      <w:r w:rsidR="00C21DB0" w:rsidRPr="00A35BA7">
        <w:rPr>
          <w:rStyle w:val="DeltaViewInsertion"/>
          <w:rFonts w:ascii="Tahoma" w:hAnsi="Tahoma" w:cs="Tahoma"/>
          <w:color w:val="auto"/>
          <w:sz w:val="20"/>
          <w:szCs w:val="20"/>
          <w:u w:val="none"/>
        </w:rPr>
        <w:t>de influência, "caixinha"</w:t>
      </w:r>
      <w:r w:rsidRPr="00A35BA7">
        <w:rPr>
          <w:rStyle w:val="DeltaViewInsertion"/>
          <w:rFonts w:ascii="Tahoma" w:hAnsi="Tahoma" w:cs="Tahoma"/>
          <w:color w:val="auto"/>
          <w:sz w:val="20"/>
          <w:szCs w:val="20"/>
          <w:u w:val="none"/>
        </w:rPr>
        <w:t xml:space="preserve"> ou outro pagamento ilegal;</w:t>
      </w:r>
      <w:bookmarkEnd w:id="443"/>
    </w:p>
    <w:p w14:paraId="20AF9088" w14:textId="60BB9BC0" w:rsidR="00493AB6" w:rsidRPr="00A35BA7" w:rsidRDefault="00493AB6" w:rsidP="00CD6FB5">
      <w:pPr>
        <w:pStyle w:val="p0"/>
        <w:numPr>
          <w:ilvl w:val="0"/>
          <w:numId w:val="65"/>
        </w:numPr>
        <w:tabs>
          <w:tab w:val="clear" w:pos="720"/>
          <w:tab w:val="left" w:pos="1560"/>
        </w:tabs>
        <w:spacing w:before="120" w:after="120" w:line="320" w:lineRule="exact"/>
        <w:ind w:left="1701" w:hanging="850"/>
        <w:rPr>
          <w:rFonts w:ascii="Tahoma" w:hAnsi="Tahoma" w:cs="Tahoma"/>
          <w:sz w:val="20"/>
          <w:szCs w:val="20"/>
        </w:rPr>
      </w:pPr>
      <w:bookmarkStart w:id="444" w:name="_DV_M376"/>
      <w:bookmarkStart w:id="445" w:name="_Ref445232652"/>
      <w:bookmarkEnd w:id="444"/>
      <w:r w:rsidRPr="00A35BA7">
        <w:rPr>
          <w:rStyle w:val="DeltaViewInsertion"/>
          <w:rFonts w:ascii="Tahoma" w:hAnsi="Tahoma" w:cs="Tahoma"/>
          <w:color w:val="auto"/>
          <w:sz w:val="20"/>
          <w:szCs w:val="20"/>
          <w:u w:val="none"/>
        </w:rPr>
        <w:t>está, assim como suas controladas, em dia com o pagamento de todas as obrigações de natureza tributária (municipal, estadual</w:t>
      </w:r>
      <w:r w:rsidR="006165A4" w:rsidRPr="00A35BA7">
        <w:rPr>
          <w:rStyle w:val="DeltaViewInsertion"/>
          <w:rFonts w:ascii="Tahoma" w:hAnsi="Tahoma" w:cs="Tahoma"/>
          <w:color w:val="auto"/>
          <w:sz w:val="20"/>
          <w:szCs w:val="20"/>
          <w:u w:val="none"/>
        </w:rPr>
        <w:t>, distrital</w:t>
      </w:r>
      <w:r w:rsidRPr="00A35BA7">
        <w:rPr>
          <w:rStyle w:val="DeltaViewInsertion"/>
          <w:rFonts w:ascii="Tahoma" w:hAnsi="Tahoma" w:cs="Tahoma"/>
          <w:color w:val="auto"/>
          <w:sz w:val="20"/>
          <w:szCs w:val="20"/>
          <w:u w:val="none"/>
        </w:rPr>
        <w:t xml:space="preserve"> e federal), trabalhista, previdenciária, ambiental e de quaisquer outras obrigações impostas por lei, exceto por aquelas questionadas de boa-fé</w:t>
      </w:r>
      <w:r w:rsidR="006165A4" w:rsidRPr="00A35BA7">
        <w:rPr>
          <w:rStyle w:val="DeltaViewInsertion"/>
          <w:rFonts w:ascii="Tahoma" w:hAnsi="Tahoma" w:cs="Tahoma"/>
          <w:color w:val="auto"/>
          <w:sz w:val="20"/>
          <w:szCs w:val="20"/>
          <w:u w:val="none"/>
        </w:rPr>
        <w:t>,</w:t>
      </w:r>
      <w:r w:rsidRPr="00A35BA7">
        <w:rPr>
          <w:rStyle w:val="DeltaViewInsertion"/>
          <w:rFonts w:ascii="Tahoma" w:hAnsi="Tahoma" w:cs="Tahoma"/>
          <w:color w:val="auto"/>
          <w:sz w:val="20"/>
          <w:szCs w:val="20"/>
          <w:u w:val="none"/>
        </w:rPr>
        <w:t xml:space="preserve"> nas esferas administrativa ou judicial ou cujo descumprimento não tenha um efeito adverso relevante na Emissora; e</w:t>
      </w:r>
      <w:bookmarkEnd w:id="445"/>
    </w:p>
    <w:p w14:paraId="1B498A9D" w14:textId="66837442" w:rsidR="00493AB6" w:rsidRPr="00A35BA7" w:rsidRDefault="00493AB6" w:rsidP="00CD6FB5">
      <w:pPr>
        <w:pStyle w:val="p0"/>
        <w:numPr>
          <w:ilvl w:val="0"/>
          <w:numId w:val="65"/>
        </w:numPr>
        <w:tabs>
          <w:tab w:val="clear" w:pos="720"/>
          <w:tab w:val="left" w:pos="1560"/>
        </w:tabs>
        <w:spacing w:before="120" w:after="120" w:line="320" w:lineRule="exact"/>
        <w:ind w:left="1701" w:hanging="850"/>
        <w:rPr>
          <w:rFonts w:ascii="Tahoma" w:hAnsi="Tahoma" w:cs="Tahoma"/>
          <w:sz w:val="20"/>
          <w:szCs w:val="20"/>
        </w:rPr>
      </w:pPr>
      <w:bookmarkStart w:id="446" w:name="_DV_M377"/>
      <w:bookmarkEnd w:id="446"/>
      <w:r w:rsidRPr="00A35BA7">
        <w:rPr>
          <w:rStyle w:val="DeltaViewInsertion"/>
          <w:rFonts w:ascii="Tahoma" w:hAnsi="Tahoma" w:cs="Tahoma"/>
          <w:color w:val="auto"/>
          <w:sz w:val="20"/>
          <w:szCs w:val="20"/>
          <w:u w:val="none"/>
        </w:rPr>
        <w:t>possui válidas, eficazes, em perfeita ordem e em pleno vigor todas as autorizações e licenças, inclusive as ambientais, aplicáveis ao regular exercício de suas atividades.</w:t>
      </w:r>
    </w:p>
    <w:p w14:paraId="0E6A32BC" w14:textId="2B4ED7F9"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447" w:name="_DV_M378"/>
      <w:bookmarkStart w:id="448" w:name="_DV_M379"/>
      <w:bookmarkStart w:id="449" w:name="_DV_M380"/>
      <w:bookmarkStart w:id="450" w:name="_DV_M381"/>
      <w:bookmarkStart w:id="451" w:name="_DV_M382"/>
      <w:bookmarkStart w:id="452" w:name="_DV_M383"/>
      <w:bookmarkStart w:id="453" w:name="_DV_M384"/>
      <w:bookmarkStart w:id="454" w:name="_DV_M385"/>
      <w:bookmarkStart w:id="455" w:name="_DV_M386"/>
      <w:bookmarkStart w:id="456" w:name="_DV_M387"/>
      <w:bookmarkStart w:id="457" w:name="_DV_M388"/>
      <w:bookmarkStart w:id="458" w:name="_DV_M389"/>
      <w:bookmarkStart w:id="459" w:name="_DV_M390"/>
      <w:bookmarkStart w:id="460" w:name="_DV_M391"/>
      <w:bookmarkStart w:id="461" w:name="_DV_M392"/>
      <w:bookmarkStart w:id="462" w:name="_DV_M393"/>
      <w:bookmarkStart w:id="463" w:name="_DV_M394"/>
      <w:bookmarkStart w:id="464" w:name="_Ref445294375"/>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r w:rsidRPr="00A35BA7">
        <w:rPr>
          <w:rFonts w:ascii="Tahoma" w:hAnsi="Tahoma" w:cs="Tahoma"/>
          <w:bCs/>
          <w:iCs/>
          <w:sz w:val="20"/>
          <w:szCs w:val="20"/>
        </w:rPr>
        <w:t>NOTIFICAÇÕES</w:t>
      </w:r>
      <w:bookmarkEnd w:id="464"/>
    </w:p>
    <w:p w14:paraId="12B60818" w14:textId="77777777" w:rsidR="00493AB6" w:rsidRPr="00A35BA7" w:rsidRDefault="00493AB6" w:rsidP="00A35BA7">
      <w:pPr>
        <w:pStyle w:val="Corpodetexto3"/>
        <w:numPr>
          <w:ilvl w:val="0"/>
          <w:numId w:val="67"/>
        </w:numPr>
        <w:tabs>
          <w:tab w:val="left" w:pos="1134"/>
        </w:tabs>
        <w:spacing w:before="120" w:after="120" w:line="320" w:lineRule="exact"/>
        <w:ind w:left="851" w:hanging="851"/>
        <w:rPr>
          <w:rFonts w:ascii="Tahoma" w:hAnsi="Tahoma" w:cs="Tahoma"/>
          <w:sz w:val="20"/>
          <w:szCs w:val="20"/>
        </w:rPr>
      </w:pPr>
      <w:bookmarkStart w:id="465" w:name="_DV_M395"/>
      <w:bookmarkEnd w:id="465"/>
      <w:r w:rsidRPr="00A35BA7">
        <w:rPr>
          <w:rFonts w:ascii="Tahoma" w:hAnsi="Tahoma" w:cs="Tahoma"/>
          <w:sz w:val="20"/>
          <w:szCs w:val="20"/>
        </w:rPr>
        <w:t xml:space="preserve">Todos os documentos e as comunicações, que deverão ser sempre feitos por escrito, assim como os meios físicos que contenham documentos ou comunicações, a serem enviados por qualquer das </w:t>
      </w:r>
      <w:r w:rsidR="003F2700" w:rsidRPr="00A35BA7">
        <w:rPr>
          <w:rFonts w:ascii="Tahoma" w:hAnsi="Tahoma" w:cs="Tahoma"/>
          <w:sz w:val="20"/>
          <w:szCs w:val="20"/>
        </w:rPr>
        <w:t xml:space="preserve">Partes </w:t>
      </w:r>
      <w:r w:rsidRPr="00A35BA7">
        <w:rPr>
          <w:rFonts w:ascii="Tahoma" w:hAnsi="Tahoma" w:cs="Tahoma"/>
          <w:sz w:val="20"/>
          <w:szCs w:val="20"/>
        </w:rPr>
        <w:t>nos termos desta Escritura de Emissão deverão ser encaminhados para os seguintes endereços:</w:t>
      </w:r>
    </w:p>
    <w:p w14:paraId="2B852555" w14:textId="1E28DEC3" w:rsidR="0039734E" w:rsidRDefault="0039734E" w:rsidP="00A35BA7">
      <w:pPr>
        <w:spacing w:before="120" w:after="120" w:line="320" w:lineRule="exact"/>
        <w:ind w:left="851"/>
        <w:jc w:val="left"/>
        <w:rPr>
          <w:rFonts w:ascii="Tahoma" w:hAnsi="Tahoma" w:cs="Tahoma"/>
          <w:sz w:val="20"/>
          <w:szCs w:val="20"/>
        </w:rPr>
      </w:pPr>
      <w:bookmarkStart w:id="466" w:name="_DV_M396"/>
      <w:bookmarkEnd w:id="466"/>
      <w:r w:rsidRPr="00A35BA7">
        <w:rPr>
          <w:rFonts w:ascii="Tahoma" w:hAnsi="Tahoma" w:cs="Tahoma"/>
          <w:b/>
          <w:bCs/>
          <w:sz w:val="20"/>
          <w:szCs w:val="20"/>
        </w:rPr>
        <w:t>Para a Emissora:</w:t>
      </w:r>
      <w:r w:rsidR="002E10ED">
        <w:rPr>
          <w:rFonts w:ascii="Tahoma" w:hAnsi="Tahoma" w:cs="Tahoma"/>
          <w:b/>
          <w:bCs/>
          <w:sz w:val="20"/>
          <w:szCs w:val="20"/>
        </w:rPr>
        <w:t xml:space="preserve"> </w:t>
      </w:r>
      <w:r w:rsidR="00F21082" w:rsidRPr="00A35BA7">
        <w:rPr>
          <w:rFonts w:ascii="Tahoma" w:hAnsi="Tahoma" w:cs="Tahoma"/>
          <w:b/>
          <w:bCs/>
          <w:sz w:val="20"/>
          <w:szCs w:val="20"/>
        </w:rPr>
        <w:br/>
      </w:r>
      <w:r w:rsidRPr="00A35BA7">
        <w:rPr>
          <w:rFonts w:ascii="Tahoma" w:hAnsi="Tahoma" w:cs="Tahoma"/>
          <w:b/>
          <w:bCs/>
          <w:sz w:val="20"/>
          <w:szCs w:val="20"/>
        </w:rPr>
        <w:t>ALGAR TI CONSULTORIA S.A</w:t>
      </w:r>
      <w:r w:rsidRPr="00A35BA7">
        <w:rPr>
          <w:rFonts w:ascii="Tahoma" w:hAnsi="Tahoma" w:cs="Tahoma"/>
          <w:sz w:val="20"/>
          <w:szCs w:val="20"/>
        </w:rPr>
        <w:t xml:space="preserve">. </w:t>
      </w:r>
      <w:r w:rsidR="00F21082" w:rsidRPr="00A35BA7">
        <w:rPr>
          <w:rFonts w:ascii="Tahoma" w:hAnsi="Tahoma" w:cs="Tahoma"/>
          <w:sz w:val="20"/>
          <w:szCs w:val="20"/>
        </w:rPr>
        <w:br/>
      </w:r>
      <w:r w:rsidR="004327B3">
        <w:rPr>
          <w:rFonts w:ascii="Tahoma" w:hAnsi="Tahoma" w:cs="Tahoma"/>
          <w:sz w:val="20"/>
          <w:szCs w:val="20"/>
        </w:rPr>
        <w:t>Av. Floriano Peixoto, nº 6.500, Bairro Brasil</w:t>
      </w:r>
      <w:r w:rsidR="00AF175A">
        <w:rPr>
          <w:rFonts w:ascii="Tahoma" w:hAnsi="Tahoma" w:cs="Tahoma"/>
          <w:sz w:val="20"/>
          <w:szCs w:val="20"/>
        </w:rPr>
        <w:br/>
      </w:r>
      <w:r w:rsidR="005B7FDD" w:rsidRPr="005B7FDD">
        <w:rPr>
          <w:rFonts w:ascii="Tahoma" w:hAnsi="Tahoma" w:cs="Tahoma"/>
          <w:sz w:val="20"/>
          <w:szCs w:val="20"/>
        </w:rPr>
        <w:lastRenderedPageBreak/>
        <w:t>38400-704</w:t>
      </w:r>
      <w:r w:rsidR="005B7FDD">
        <w:rPr>
          <w:rFonts w:ascii="Tahoma" w:hAnsi="Tahoma" w:cs="Tahoma"/>
          <w:sz w:val="20"/>
          <w:szCs w:val="20"/>
        </w:rPr>
        <w:t xml:space="preserve">, </w:t>
      </w:r>
      <w:r w:rsidR="004327B3">
        <w:rPr>
          <w:rFonts w:ascii="Tahoma" w:hAnsi="Tahoma" w:cs="Tahoma"/>
          <w:sz w:val="20"/>
          <w:szCs w:val="20"/>
        </w:rPr>
        <w:t>Uberlândi</w:t>
      </w:r>
      <w:r w:rsidR="005B7FDD">
        <w:rPr>
          <w:rFonts w:ascii="Tahoma" w:hAnsi="Tahoma" w:cs="Tahoma"/>
          <w:sz w:val="20"/>
          <w:szCs w:val="20"/>
        </w:rPr>
        <w:t>a -</w:t>
      </w:r>
      <w:r w:rsidR="004327B3">
        <w:rPr>
          <w:rFonts w:ascii="Tahoma" w:hAnsi="Tahoma" w:cs="Tahoma"/>
          <w:sz w:val="20"/>
          <w:szCs w:val="20"/>
        </w:rPr>
        <w:t xml:space="preserve"> Minas Gerais</w:t>
      </w:r>
      <w:r w:rsidR="00F21082" w:rsidRPr="00A35BA7">
        <w:rPr>
          <w:rFonts w:ascii="Tahoma" w:hAnsi="Tahoma" w:cs="Tahoma"/>
          <w:sz w:val="20"/>
          <w:szCs w:val="20"/>
        </w:rPr>
        <w:br/>
      </w:r>
      <w:r w:rsidRPr="00A35BA7">
        <w:rPr>
          <w:rStyle w:val="DeltaViewInsertion"/>
          <w:rFonts w:ascii="Tahoma" w:hAnsi="Tahoma" w:cs="Tahoma"/>
          <w:color w:val="auto"/>
          <w:sz w:val="20"/>
          <w:szCs w:val="20"/>
          <w:u w:val="none"/>
        </w:rPr>
        <w:t xml:space="preserve">At.: </w:t>
      </w:r>
      <w:r w:rsidR="004327B3">
        <w:rPr>
          <w:rFonts w:ascii="Tahoma" w:hAnsi="Tahoma" w:cs="Tahoma"/>
          <w:sz w:val="20"/>
          <w:szCs w:val="20"/>
        </w:rPr>
        <w:t>Tatiane de Souza Lemes Panato e/ou Carlos Henrique Vilarinho</w:t>
      </w:r>
      <w:r w:rsidR="00F21082" w:rsidRPr="00A35BA7">
        <w:rPr>
          <w:rFonts w:ascii="Tahoma" w:hAnsi="Tahoma" w:cs="Tahoma"/>
          <w:sz w:val="20"/>
          <w:szCs w:val="20"/>
        </w:rPr>
        <w:br/>
      </w:r>
      <w:r w:rsidRPr="00A35BA7">
        <w:rPr>
          <w:rFonts w:ascii="Tahoma" w:hAnsi="Tahoma" w:cs="Tahoma"/>
          <w:sz w:val="20"/>
          <w:szCs w:val="20"/>
        </w:rPr>
        <w:t>Telefone:</w:t>
      </w:r>
      <w:r w:rsidR="00960C69" w:rsidRPr="00A35BA7">
        <w:rPr>
          <w:rFonts w:ascii="Tahoma" w:hAnsi="Tahoma" w:cs="Tahoma"/>
          <w:sz w:val="20"/>
          <w:szCs w:val="20"/>
        </w:rPr>
        <w:t xml:space="preserve"> (34) </w:t>
      </w:r>
      <w:r w:rsidR="004327B3">
        <w:rPr>
          <w:rFonts w:ascii="Tahoma" w:hAnsi="Tahoma" w:cs="Tahoma"/>
          <w:sz w:val="20"/>
          <w:szCs w:val="20"/>
        </w:rPr>
        <w:t>3227-4912</w:t>
      </w:r>
      <w:r w:rsidR="00F21082" w:rsidRPr="00A35BA7">
        <w:rPr>
          <w:rFonts w:ascii="Tahoma" w:hAnsi="Tahoma" w:cs="Tahoma"/>
          <w:sz w:val="20"/>
          <w:szCs w:val="20"/>
        </w:rPr>
        <w:br/>
      </w:r>
      <w:r w:rsidR="00CD6FB5">
        <w:rPr>
          <w:rStyle w:val="DeltaViewInsertion"/>
          <w:rFonts w:ascii="Tahoma" w:hAnsi="Tahoma" w:cs="Tahoma"/>
          <w:color w:val="auto"/>
          <w:sz w:val="20"/>
          <w:szCs w:val="20"/>
          <w:u w:val="none"/>
        </w:rPr>
        <w:t>E-mail</w:t>
      </w:r>
      <w:r w:rsidRPr="00A35BA7">
        <w:rPr>
          <w:rFonts w:ascii="Tahoma" w:hAnsi="Tahoma" w:cs="Tahoma"/>
          <w:sz w:val="20"/>
          <w:szCs w:val="20"/>
        </w:rPr>
        <w:t xml:space="preserve">: </w:t>
      </w:r>
      <w:hyperlink r:id="rId14" w:history="1">
        <w:r w:rsidR="004327B3" w:rsidRPr="00D919D2">
          <w:rPr>
            <w:rStyle w:val="Hyperlink"/>
            <w:rFonts w:ascii="Tahoma" w:hAnsi="Tahoma" w:cs="Tahoma"/>
            <w:sz w:val="20"/>
            <w:szCs w:val="20"/>
          </w:rPr>
          <w:t>tatiane@algartechh.com</w:t>
        </w:r>
      </w:hyperlink>
      <w:r w:rsidR="004327B3">
        <w:rPr>
          <w:rFonts w:ascii="Tahoma" w:hAnsi="Tahoma" w:cs="Tahoma"/>
          <w:sz w:val="20"/>
          <w:szCs w:val="20"/>
        </w:rPr>
        <w:t xml:space="preserve"> e </w:t>
      </w:r>
      <w:hyperlink r:id="rId15" w:history="1">
        <w:r w:rsidR="004327B3" w:rsidRPr="00D919D2">
          <w:rPr>
            <w:rStyle w:val="Hyperlink"/>
            <w:rFonts w:ascii="Tahoma" w:hAnsi="Tahoma" w:cs="Tahoma"/>
            <w:sz w:val="20"/>
            <w:szCs w:val="20"/>
          </w:rPr>
          <w:t>vilarinho@algartech.com</w:t>
        </w:r>
      </w:hyperlink>
    </w:p>
    <w:p w14:paraId="29F7E21F" w14:textId="374A61AC" w:rsidR="003D6E0C" w:rsidRPr="00CF5401" w:rsidRDefault="003D6E0C" w:rsidP="00AF175A">
      <w:pPr>
        <w:spacing w:before="120" w:after="120" w:line="320" w:lineRule="exact"/>
        <w:ind w:left="851"/>
        <w:jc w:val="left"/>
        <w:rPr>
          <w:rFonts w:ascii="Tahoma" w:hAnsi="Tahoma" w:cs="Tahoma"/>
          <w:i/>
          <w:sz w:val="20"/>
          <w:szCs w:val="20"/>
          <w:lang w:eastAsia="pt-BR"/>
        </w:rPr>
      </w:pPr>
      <w:r>
        <w:rPr>
          <w:rFonts w:ascii="Tahoma" w:hAnsi="Tahoma" w:cs="Tahoma"/>
          <w:b/>
          <w:bCs/>
          <w:sz w:val="20"/>
          <w:szCs w:val="20"/>
        </w:rPr>
        <w:t>Para as Garantidoras:</w:t>
      </w:r>
      <w:r>
        <w:rPr>
          <w:rFonts w:ascii="Tahoma" w:hAnsi="Tahoma" w:cs="Tahoma"/>
          <w:b/>
          <w:bCs/>
          <w:sz w:val="20"/>
          <w:szCs w:val="20"/>
        </w:rPr>
        <w:br/>
      </w:r>
      <w:r w:rsidRPr="00CF5401">
        <w:rPr>
          <w:rFonts w:ascii="Tahoma" w:hAnsi="Tahoma" w:cs="Tahoma"/>
          <w:b/>
          <w:sz w:val="20"/>
          <w:szCs w:val="20"/>
          <w:lang w:eastAsia="pt-BR"/>
        </w:rPr>
        <w:t xml:space="preserve">ALGAR TECNOLOGIA E CONSULTORIA S.A. </w:t>
      </w:r>
      <w:r w:rsidRPr="00CF5401">
        <w:rPr>
          <w:rFonts w:ascii="Tahoma" w:hAnsi="Tahoma" w:cs="Tahoma"/>
          <w:sz w:val="20"/>
          <w:szCs w:val="20"/>
          <w:lang w:eastAsia="pt-BR"/>
        </w:rPr>
        <w:br/>
      </w:r>
      <w:r w:rsidR="00AF175A" w:rsidRPr="00AF175A">
        <w:rPr>
          <w:rFonts w:ascii="Tahoma" w:hAnsi="Tahoma" w:cs="Tahoma"/>
          <w:sz w:val="20"/>
          <w:szCs w:val="20"/>
          <w:lang w:eastAsia="pt-BR"/>
        </w:rPr>
        <w:t>Av. Floriano Peixo</w:t>
      </w:r>
      <w:r w:rsidR="00AF175A">
        <w:rPr>
          <w:rFonts w:ascii="Tahoma" w:hAnsi="Tahoma" w:cs="Tahoma"/>
          <w:sz w:val="20"/>
          <w:szCs w:val="20"/>
          <w:lang w:eastAsia="pt-BR"/>
        </w:rPr>
        <w:t>to, nº 6.500, Bairro Brasil</w:t>
      </w:r>
      <w:r w:rsidR="00AF175A">
        <w:rPr>
          <w:rFonts w:ascii="Tahoma" w:hAnsi="Tahoma" w:cs="Tahoma"/>
          <w:sz w:val="20"/>
          <w:szCs w:val="20"/>
          <w:lang w:eastAsia="pt-BR"/>
        </w:rPr>
        <w:br/>
      </w:r>
      <w:r w:rsidR="005B7FDD" w:rsidRPr="005B7FDD">
        <w:rPr>
          <w:rFonts w:ascii="Tahoma" w:hAnsi="Tahoma" w:cs="Tahoma"/>
          <w:sz w:val="20"/>
          <w:szCs w:val="20"/>
        </w:rPr>
        <w:t>38400-704</w:t>
      </w:r>
      <w:r w:rsidR="005B7FDD">
        <w:rPr>
          <w:rFonts w:ascii="Tahoma" w:hAnsi="Tahoma" w:cs="Tahoma"/>
          <w:sz w:val="20"/>
          <w:szCs w:val="20"/>
        </w:rPr>
        <w:t>, Uberlândia - Minas Gerais</w:t>
      </w:r>
      <w:r w:rsidR="00AF175A">
        <w:rPr>
          <w:rFonts w:ascii="Tahoma" w:hAnsi="Tahoma" w:cs="Tahoma"/>
          <w:sz w:val="20"/>
          <w:szCs w:val="20"/>
          <w:lang w:eastAsia="pt-BR"/>
        </w:rPr>
        <w:br/>
      </w:r>
      <w:r w:rsidR="00AF175A" w:rsidRPr="00AF175A">
        <w:rPr>
          <w:rFonts w:ascii="Tahoma" w:hAnsi="Tahoma" w:cs="Tahoma"/>
          <w:sz w:val="20"/>
          <w:szCs w:val="20"/>
          <w:lang w:eastAsia="pt-BR"/>
        </w:rPr>
        <w:t>At.: Tatiane de Souza Lemes Panato e/ou Carlos Henrique Vilarinho</w:t>
      </w:r>
      <w:r w:rsidR="00AF175A">
        <w:rPr>
          <w:rFonts w:ascii="Tahoma" w:hAnsi="Tahoma" w:cs="Tahoma"/>
          <w:sz w:val="20"/>
          <w:szCs w:val="20"/>
          <w:lang w:eastAsia="pt-BR"/>
        </w:rPr>
        <w:br/>
      </w:r>
      <w:r w:rsidR="00AF175A" w:rsidRPr="00AF175A">
        <w:rPr>
          <w:rFonts w:ascii="Tahoma" w:hAnsi="Tahoma" w:cs="Tahoma"/>
          <w:sz w:val="20"/>
          <w:szCs w:val="20"/>
          <w:lang w:eastAsia="pt-BR"/>
        </w:rPr>
        <w:t>T</w:t>
      </w:r>
      <w:r w:rsidR="00AF175A">
        <w:rPr>
          <w:rFonts w:ascii="Tahoma" w:hAnsi="Tahoma" w:cs="Tahoma"/>
          <w:sz w:val="20"/>
          <w:szCs w:val="20"/>
          <w:lang w:eastAsia="pt-BR"/>
        </w:rPr>
        <w:t>elefone: (34) 3227-4912</w:t>
      </w:r>
      <w:r w:rsidR="00AF175A">
        <w:rPr>
          <w:rFonts w:ascii="Tahoma" w:hAnsi="Tahoma" w:cs="Tahoma"/>
          <w:sz w:val="20"/>
          <w:szCs w:val="20"/>
          <w:lang w:eastAsia="pt-BR"/>
        </w:rPr>
        <w:br/>
      </w:r>
      <w:r w:rsidR="00AF175A" w:rsidRPr="00AF175A">
        <w:rPr>
          <w:rFonts w:ascii="Tahoma" w:hAnsi="Tahoma" w:cs="Tahoma"/>
          <w:sz w:val="20"/>
          <w:szCs w:val="20"/>
          <w:lang w:eastAsia="pt-BR"/>
        </w:rPr>
        <w:t>E-mail: tatiane@algartechh.com e vilarinho@algartech.com</w:t>
      </w:r>
      <w:r w:rsidR="00AF175A" w:rsidRPr="00AF175A" w:rsidDel="00AF175A">
        <w:rPr>
          <w:rFonts w:ascii="Tahoma" w:hAnsi="Tahoma" w:cs="Tahoma"/>
          <w:sz w:val="20"/>
          <w:szCs w:val="20"/>
          <w:lang w:eastAsia="pt-BR"/>
        </w:rPr>
        <w:t xml:space="preserve"> </w:t>
      </w:r>
    </w:p>
    <w:p w14:paraId="25AA83E6" w14:textId="1D68D79C" w:rsidR="003D6E0C" w:rsidRPr="00270FAD" w:rsidRDefault="003D6E0C" w:rsidP="00270FAD">
      <w:pPr>
        <w:keepNext/>
        <w:spacing w:before="120" w:after="120" w:line="320" w:lineRule="exact"/>
        <w:ind w:left="851"/>
        <w:jc w:val="left"/>
        <w:rPr>
          <w:rFonts w:ascii="Tahoma" w:hAnsi="Tahoma" w:cs="Tahoma"/>
          <w:sz w:val="20"/>
          <w:szCs w:val="20"/>
          <w:lang w:eastAsia="pt-BR"/>
        </w:rPr>
      </w:pPr>
      <w:r w:rsidRPr="00CF5401">
        <w:rPr>
          <w:rFonts w:ascii="Tahoma" w:hAnsi="Tahoma" w:cs="Tahoma"/>
          <w:b/>
          <w:sz w:val="20"/>
          <w:szCs w:val="20"/>
          <w:lang w:eastAsia="pt-BR"/>
        </w:rPr>
        <w:t>ENGENHARIA E SERVIÇOS DE TELECOMUNICAÇÕES S.A</w:t>
      </w:r>
      <w:r w:rsidR="00AF175A">
        <w:rPr>
          <w:rFonts w:ascii="Tahoma" w:hAnsi="Tahoma" w:cs="Tahoma"/>
          <w:i/>
          <w:sz w:val="20"/>
          <w:szCs w:val="20"/>
          <w:lang w:eastAsia="pt-BR"/>
        </w:rPr>
        <w:br/>
      </w:r>
      <w:r w:rsidR="00AF175A" w:rsidRPr="00270FAD">
        <w:rPr>
          <w:rFonts w:ascii="Tahoma" w:hAnsi="Tahoma" w:cs="Tahoma"/>
          <w:sz w:val="20"/>
          <w:szCs w:val="20"/>
          <w:lang w:eastAsia="pt-BR"/>
        </w:rPr>
        <w:t>Av. Floriano P</w:t>
      </w:r>
      <w:r w:rsidR="005B7FDD">
        <w:rPr>
          <w:rFonts w:ascii="Tahoma" w:hAnsi="Tahoma" w:cs="Tahoma"/>
          <w:sz w:val="20"/>
          <w:szCs w:val="20"/>
          <w:lang w:eastAsia="pt-BR"/>
        </w:rPr>
        <w:t>eixoto, nº 6.500, Bairro Brasil</w:t>
      </w:r>
      <w:r w:rsidR="00AF175A">
        <w:rPr>
          <w:rFonts w:ascii="Tahoma" w:hAnsi="Tahoma" w:cs="Tahoma"/>
          <w:sz w:val="20"/>
          <w:szCs w:val="20"/>
          <w:lang w:eastAsia="pt-BR"/>
        </w:rPr>
        <w:br/>
      </w:r>
      <w:r w:rsidR="005B7FDD" w:rsidRPr="005B7FDD">
        <w:rPr>
          <w:rFonts w:ascii="Tahoma" w:hAnsi="Tahoma" w:cs="Tahoma"/>
          <w:sz w:val="20"/>
          <w:szCs w:val="20"/>
        </w:rPr>
        <w:t>38400-704</w:t>
      </w:r>
      <w:r w:rsidR="005B7FDD">
        <w:rPr>
          <w:rFonts w:ascii="Tahoma" w:hAnsi="Tahoma" w:cs="Tahoma"/>
          <w:sz w:val="20"/>
          <w:szCs w:val="20"/>
        </w:rPr>
        <w:t>, Uberlândia - Minas Gerais</w:t>
      </w:r>
      <w:r w:rsidR="005B7FDD">
        <w:rPr>
          <w:rFonts w:ascii="Tahoma" w:hAnsi="Tahoma" w:cs="Tahoma"/>
          <w:sz w:val="20"/>
          <w:szCs w:val="20"/>
          <w:lang w:eastAsia="pt-BR"/>
        </w:rPr>
        <w:br/>
      </w:r>
      <w:r w:rsidR="00AF175A" w:rsidRPr="00270FAD">
        <w:rPr>
          <w:rFonts w:ascii="Tahoma" w:hAnsi="Tahoma" w:cs="Tahoma"/>
          <w:sz w:val="20"/>
          <w:szCs w:val="20"/>
          <w:lang w:eastAsia="pt-BR"/>
        </w:rPr>
        <w:t>At.: Tatiane de Souza Lemes Panato e/ou Carlos Henrique Vilarinho</w:t>
      </w:r>
      <w:r w:rsidR="00AF175A">
        <w:rPr>
          <w:rFonts w:ascii="Tahoma" w:hAnsi="Tahoma" w:cs="Tahoma"/>
          <w:sz w:val="20"/>
          <w:szCs w:val="20"/>
          <w:lang w:eastAsia="pt-BR"/>
        </w:rPr>
        <w:br/>
      </w:r>
      <w:r w:rsidR="00AF175A" w:rsidRPr="00270FAD">
        <w:rPr>
          <w:rFonts w:ascii="Tahoma" w:hAnsi="Tahoma" w:cs="Tahoma"/>
          <w:sz w:val="20"/>
          <w:szCs w:val="20"/>
          <w:lang w:eastAsia="pt-BR"/>
        </w:rPr>
        <w:t>Telefone: (34) 3227-4912</w:t>
      </w:r>
      <w:r w:rsidR="00AF175A">
        <w:rPr>
          <w:rFonts w:ascii="Tahoma" w:hAnsi="Tahoma" w:cs="Tahoma"/>
          <w:sz w:val="20"/>
          <w:szCs w:val="20"/>
          <w:lang w:eastAsia="pt-BR"/>
        </w:rPr>
        <w:br/>
      </w:r>
      <w:r w:rsidR="00AF175A" w:rsidRPr="00270FAD">
        <w:rPr>
          <w:rFonts w:ascii="Tahoma" w:hAnsi="Tahoma" w:cs="Tahoma"/>
          <w:sz w:val="20"/>
          <w:szCs w:val="20"/>
          <w:lang w:eastAsia="pt-BR"/>
        </w:rPr>
        <w:t>E-mail: tatiane@algartechh.com e vilarinho@algartech.com</w:t>
      </w:r>
    </w:p>
    <w:p w14:paraId="706231A7" w14:textId="0D12CFB0" w:rsidR="000618B8" w:rsidRPr="00A35BA7" w:rsidRDefault="000618B8" w:rsidP="00FA6B8D">
      <w:pPr>
        <w:shd w:val="clear" w:color="auto" w:fill="FFFFFF"/>
        <w:spacing w:before="120" w:after="120" w:line="320" w:lineRule="exact"/>
        <w:ind w:left="851"/>
        <w:jc w:val="left"/>
        <w:rPr>
          <w:rFonts w:ascii="Tahoma" w:hAnsi="Tahoma" w:cs="Tahoma"/>
          <w:b/>
          <w:sz w:val="20"/>
          <w:szCs w:val="20"/>
        </w:rPr>
      </w:pPr>
      <w:r w:rsidRPr="00A35BA7">
        <w:rPr>
          <w:rFonts w:ascii="Tahoma" w:hAnsi="Tahoma" w:cs="Tahoma"/>
          <w:b/>
          <w:bCs/>
          <w:sz w:val="20"/>
          <w:szCs w:val="20"/>
        </w:rPr>
        <w:t xml:space="preserve">Para o Agente Fiduciário: </w:t>
      </w:r>
      <w:bookmarkStart w:id="467" w:name="_DV_M415"/>
      <w:bookmarkStart w:id="468" w:name="_DV_M416"/>
      <w:bookmarkEnd w:id="467"/>
      <w:bookmarkEnd w:id="468"/>
      <w:r w:rsidR="00F21082" w:rsidRPr="00A35BA7">
        <w:rPr>
          <w:rFonts w:ascii="Tahoma" w:hAnsi="Tahoma" w:cs="Tahoma"/>
          <w:b/>
          <w:bCs/>
          <w:sz w:val="20"/>
          <w:szCs w:val="20"/>
        </w:rPr>
        <w:br/>
      </w:r>
      <w:r w:rsidRPr="00A35BA7">
        <w:rPr>
          <w:rFonts w:ascii="Tahoma" w:hAnsi="Tahoma" w:cs="Tahoma"/>
          <w:b/>
          <w:bCs/>
          <w:color w:val="000000"/>
          <w:sz w:val="20"/>
          <w:szCs w:val="20"/>
        </w:rPr>
        <w:t>OL</w:t>
      </w:r>
      <w:r w:rsidR="006A4BE6" w:rsidRPr="00A35BA7">
        <w:rPr>
          <w:rFonts w:ascii="Tahoma" w:hAnsi="Tahoma" w:cs="Tahoma"/>
          <w:b/>
          <w:bCs/>
          <w:color w:val="000000"/>
          <w:sz w:val="20"/>
          <w:szCs w:val="20"/>
        </w:rPr>
        <w:t>IVEIRA TRUST DISTRIBUIDORA DE TÍ</w:t>
      </w:r>
      <w:r w:rsidRPr="00A35BA7">
        <w:rPr>
          <w:rFonts w:ascii="Tahoma" w:hAnsi="Tahoma" w:cs="Tahoma"/>
          <w:b/>
          <w:bCs/>
          <w:color w:val="000000"/>
          <w:sz w:val="20"/>
          <w:szCs w:val="20"/>
        </w:rPr>
        <w:t xml:space="preserve">TULOS E VALORES </w:t>
      </w:r>
      <w:r w:rsidR="006A4BE6" w:rsidRPr="00A35BA7">
        <w:rPr>
          <w:rFonts w:ascii="Tahoma" w:hAnsi="Tahoma" w:cs="Tahoma"/>
          <w:b/>
          <w:bCs/>
          <w:color w:val="000000"/>
          <w:sz w:val="20"/>
          <w:szCs w:val="20"/>
        </w:rPr>
        <w:t>MOBILIÁRIOS</w:t>
      </w:r>
      <w:r w:rsidRPr="00A35BA7">
        <w:rPr>
          <w:rFonts w:ascii="Tahoma" w:hAnsi="Tahoma" w:cs="Tahoma"/>
          <w:b/>
          <w:bCs/>
          <w:color w:val="000000"/>
          <w:sz w:val="20"/>
          <w:szCs w:val="20"/>
        </w:rPr>
        <w:t xml:space="preserve"> S.A.</w:t>
      </w:r>
      <w:r w:rsidR="00F21082" w:rsidRPr="00A35BA7">
        <w:rPr>
          <w:rFonts w:ascii="Tahoma" w:hAnsi="Tahoma" w:cs="Tahoma"/>
          <w:b/>
          <w:bCs/>
          <w:color w:val="000000"/>
          <w:sz w:val="20"/>
          <w:szCs w:val="20"/>
        </w:rPr>
        <w:br/>
      </w:r>
      <w:r w:rsidR="00FA6B8D" w:rsidRPr="00FA6B8D">
        <w:rPr>
          <w:rFonts w:ascii="Tahoma" w:hAnsi="Tahoma" w:cs="Tahoma"/>
          <w:bCs/>
          <w:color w:val="000000"/>
          <w:sz w:val="20"/>
          <w:szCs w:val="20"/>
        </w:rPr>
        <w:t>Avenida das Américas, nº 3434, bloco 7, sala 201, Barra da Tijuca</w:t>
      </w:r>
      <w:r w:rsidR="00FA6B8D">
        <w:rPr>
          <w:rFonts w:ascii="Tahoma" w:hAnsi="Tahoma" w:cs="Tahoma"/>
          <w:bCs/>
          <w:color w:val="000000"/>
          <w:sz w:val="20"/>
          <w:szCs w:val="20"/>
        </w:rPr>
        <w:br/>
      </w:r>
      <w:r w:rsidR="00FA6B8D" w:rsidRPr="00FA6B8D">
        <w:rPr>
          <w:rFonts w:ascii="Tahoma" w:hAnsi="Tahoma" w:cs="Tahoma"/>
          <w:bCs/>
          <w:color w:val="000000"/>
          <w:sz w:val="20"/>
          <w:szCs w:val="20"/>
        </w:rPr>
        <w:t>CEP 22640-102, Rio de Janeiro - Rio de Janeiro</w:t>
      </w:r>
      <w:r w:rsidR="00F21082" w:rsidRPr="00A35BA7">
        <w:rPr>
          <w:rFonts w:ascii="Tahoma" w:hAnsi="Tahoma" w:cs="Tahoma"/>
          <w:bCs/>
          <w:color w:val="000000"/>
          <w:sz w:val="20"/>
          <w:szCs w:val="20"/>
        </w:rPr>
        <w:br/>
      </w:r>
      <w:r w:rsidRPr="00A35BA7">
        <w:rPr>
          <w:rFonts w:ascii="Tahoma" w:hAnsi="Tahoma" w:cs="Tahoma"/>
          <w:sz w:val="20"/>
          <w:szCs w:val="20"/>
        </w:rPr>
        <w:t>At.:</w:t>
      </w:r>
      <w:r w:rsidR="008E1860" w:rsidRPr="00A35BA7">
        <w:rPr>
          <w:rFonts w:ascii="Tahoma" w:hAnsi="Tahoma" w:cs="Tahoma"/>
          <w:sz w:val="20"/>
          <w:szCs w:val="20"/>
        </w:rPr>
        <w:t xml:space="preserve"> Antonio Amaro / Maria Carolina</w:t>
      </w:r>
      <w:r w:rsidR="00F21082" w:rsidRPr="00A35BA7">
        <w:rPr>
          <w:rFonts w:ascii="Tahoma" w:hAnsi="Tahoma" w:cs="Tahoma"/>
          <w:sz w:val="20"/>
          <w:szCs w:val="20"/>
        </w:rPr>
        <w:br/>
      </w:r>
      <w:r w:rsidRPr="00A35BA7">
        <w:rPr>
          <w:rFonts w:ascii="Tahoma" w:hAnsi="Tahoma" w:cs="Tahoma"/>
          <w:sz w:val="20"/>
          <w:szCs w:val="20"/>
        </w:rPr>
        <w:t xml:space="preserve">Telefone: </w:t>
      </w:r>
      <w:r w:rsidR="008E1860" w:rsidRPr="00A35BA7">
        <w:rPr>
          <w:rFonts w:ascii="Tahoma" w:hAnsi="Tahoma" w:cs="Tahoma"/>
          <w:sz w:val="20"/>
          <w:szCs w:val="20"/>
        </w:rPr>
        <w:t>(21) 3514-0000</w:t>
      </w:r>
      <w:r w:rsidR="00F21082" w:rsidRPr="00A35BA7">
        <w:rPr>
          <w:rFonts w:ascii="Tahoma" w:hAnsi="Tahoma" w:cs="Tahoma"/>
          <w:sz w:val="20"/>
          <w:szCs w:val="20"/>
        </w:rPr>
        <w:br/>
      </w:r>
      <w:r w:rsidR="00CD6FB5">
        <w:rPr>
          <w:rStyle w:val="DeltaViewInsertion"/>
          <w:rFonts w:ascii="Tahoma" w:hAnsi="Tahoma" w:cs="Tahoma"/>
          <w:color w:val="auto"/>
          <w:sz w:val="20"/>
          <w:szCs w:val="20"/>
          <w:u w:val="none"/>
        </w:rPr>
        <w:t>E-mail</w:t>
      </w:r>
      <w:r w:rsidRPr="00A35BA7">
        <w:rPr>
          <w:rFonts w:ascii="Tahoma" w:hAnsi="Tahoma" w:cs="Tahoma"/>
          <w:sz w:val="20"/>
          <w:szCs w:val="20"/>
        </w:rPr>
        <w:t xml:space="preserve">: </w:t>
      </w:r>
      <w:r w:rsidR="008E1860" w:rsidRPr="00A35BA7">
        <w:rPr>
          <w:rFonts w:ascii="Tahoma" w:eastAsia="MS Mincho" w:hAnsi="Tahoma" w:cs="Tahoma"/>
          <w:bCs/>
          <w:color w:val="000000"/>
          <w:sz w:val="20"/>
          <w:szCs w:val="20"/>
        </w:rPr>
        <w:t xml:space="preserve">antonio.amaro@oliveiratrust.com.br / ger2.agente@oliveiratrust.com.br </w:t>
      </w:r>
    </w:p>
    <w:p w14:paraId="1DB9FA27" w14:textId="19907C4B" w:rsidR="00CE3173" w:rsidRPr="00A35BA7" w:rsidRDefault="00493AB6" w:rsidP="00A35BA7">
      <w:pPr>
        <w:spacing w:before="120" w:after="120" w:line="320" w:lineRule="exact"/>
        <w:ind w:left="851"/>
        <w:jc w:val="left"/>
        <w:rPr>
          <w:rFonts w:ascii="Tahoma" w:hAnsi="Tahoma" w:cs="Tahoma"/>
          <w:sz w:val="20"/>
          <w:szCs w:val="20"/>
        </w:rPr>
      </w:pPr>
      <w:bookmarkStart w:id="469" w:name="_DV_M397"/>
      <w:bookmarkStart w:id="470" w:name="_DV_M398"/>
      <w:bookmarkStart w:id="471" w:name="_DV_M401"/>
      <w:bookmarkStart w:id="472" w:name="_DV_M399"/>
      <w:bookmarkStart w:id="473" w:name="_DV_M400"/>
      <w:bookmarkStart w:id="474" w:name="_DV_M402"/>
      <w:bookmarkStart w:id="475" w:name="_DV_M403"/>
      <w:bookmarkStart w:id="476" w:name="_DV_M404"/>
      <w:bookmarkStart w:id="477" w:name="_DV_M405"/>
      <w:bookmarkStart w:id="478" w:name="_DV_M406"/>
      <w:bookmarkStart w:id="479" w:name="_DV_M407"/>
      <w:bookmarkStart w:id="480" w:name="_DV_M408"/>
      <w:bookmarkStart w:id="481" w:name="_DV_M409"/>
      <w:bookmarkStart w:id="482" w:name="_DV_M410"/>
      <w:bookmarkStart w:id="483" w:name="_DV_M411"/>
      <w:bookmarkStart w:id="484" w:name="_DV_M412"/>
      <w:bookmarkStart w:id="485" w:name="_DV_M413"/>
      <w:bookmarkStart w:id="486" w:name="_DV_M414"/>
      <w:bookmarkStart w:id="487" w:name="_DV_M418"/>
      <w:bookmarkStart w:id="488" w:name="_DV_M419"/>
      <w:bookmarkStart w:id="489" w:name="_DV_M420"/>
      <w:bookmarkStart w:id="490" w:name="_DV_M421"/>
      <w:bookmarkStart w:id="491" w:name="_DV_M422"/>
      <w:bookmarkStart w:id="492" w:name="_DV_M423"/>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r w:rsidRPr="00A35BA7">
        <w:rPr>
          <w:rFonts w:ascii="Tahoma" w:hAnsi="Tahoma" w:cs="Tahoma"/>
          <w:b/>
          <w:bCs/>
          <w:sz w:val="20"/>
          <w:szCs w:val="20"/>
        </w:rPr>
        <w:t xml:space="preserve">Para o Banco </w:t>
      </w:r>
      <w:r w:rsidR="0083589A" w:rsidRPr="00A35BA7">
        <w:rPr>
          <w:rFonts w:ascii="Tahoma" w:hAnsi="Tahoma" w:cs="Tahoma"/>
          <w:b/>
          <w:bCs/>
          <w:sz w:val="20"/>
          <w:szCs w:val="20"/>
        </w:rPr>
        <w:t>Liquidante</w:t>
      </w:r>
      <w:r w:rsidR="007806C9" w:rsidRPr="00A35BA7">
        <w:rPr>
          <w:rFonts w:ascii="Tahoma" w:hAnsi="Tahoma" w:cs="Tahoma"/>
          <w:b/>
          <w:bCs/>
          <w:sz w:val="20"/>
          <w:szCs w:val="20"/>
        </w:rPr>
        <w:t xml:space="preserve"> e Escriturador</w:t>
      </w:r>
      <w:r w:rsidRPr="00A35BA7">
        <w:rPr>
          <w:rFonts w:ascii="Tahoma" w:hAnsi="Tahoma" w:cs="Tahoma"/>
          <w:b/>
          <w:bCs/>
          <w:sz w:val="20"/>
          <w:szCs w:val="20"/>
        </w:rPr>
        <w:t>:</w:t>
      </w:r>
      <w:bookmarkStart w:id="493" w:name="_DV_M424"/>
      <w:bookmarkEnd w:id="493"/>
      <w:r w:rsidR="00CD6FB5">
        <w:rPr>
          <w:rFonts w:ascii="Tahoma" w:hAnsi="Tahoma" w:cs="Tahoma"/>
          <w:b/>
          <w:bCs/>
          <w:sz w:val="20"/>
          <w:szCs w:val="20"/>
        </w:rPr>
        <w:t xml:space="preserve"> </w:t>
      </w:r>
      <w:r w:rsidR="00F21082" w:rsidRPr="00A35BA7">
        <w:rPr>
          <w:rFonts w:ascii="Tahoma" w:hAnsi="Tahoma" w:cs="Tahoma"/>
          <w:b/>
          <w:bCs/>
          <w:sz w:val="20"/>
          <w:szCs w:val="20"/>
        </w:rPr>
        <w:br/>
      </w:r>
      <w:r w:rsidR="00CE3173" w:rsidRPr="00A35BA7">
        <w:rPr>
          <w:rFonts w:ascii="Tahoma" w:hAnsi="Tahoma" w:cs="Tahoma"/>
          <w:b/>
          <w:bCs/>
          <w:sz w:val="20"/>
          <w:szCs w:val="20"/>
        </w:rPr>
        <w:t>BANCO BRADESCO</w:t>
      </w:r>
      <w:r w:rsidR="008E3A6B" w:rsidRPr="00A35BA7">
        <w:rPr>
          <w:rFonts w:ascii="Tahoma" w:hAnsi="Tahoma" w:cs="Tahoma"/>
          <w:b/>
          <w:bCs/>
          <w:sz w:val="20"/>
          <w:szCs w:val="20"/>
        </w:rPr>
        <w:t xml:space="preserve"> S.A.</w:t>
      </w:r>
      <w:r w:rsidR="00F21082" w:rsidRPr="00A35BA7">
        <w:rPr>
          <w:rFonts w:ascii="Tahoma" w:hAnsi="Tahoma" w:cs="Tahoma"/>
          <w:b/>
          <w:bCs/>
          <w:sz w:val="20"/>
          <w:szCs w:val="20"/>
        </w:rPr>
        <w:br/>
      </w:r>
      <w:r w:rsidR="00CE3173" w:rsidRPr="00A35BA7">
        <w:rPr>
          <w:rFonts w:ascii="Tahoma" w:hAnsi="Tahoma" w:cs="Tahoma"/>
          <w:sz w:val="20"/>
          <w:szCs w:val="20"/>
        </w:rPr>
        <w:t>Cidade de Deus, s/nº,</w:t>
      </w:r>
      <w:r w:rsidR="00762B25">
        <w:rPr>
          <w:rFonts w:ascii="Tahoma" w:hAnsi="Tahoma" w:cs="Tahoma"/>
          <w:sz w:val="20"/>
          <w:szCs w:val="20"/>
        </w:rPr>
        <w:t xml:space="preserve"> Prédio Amarelo, 2º andar,</w:t>
      </w:r>
      <w:r w:rsidR="00CE3173" w:rsidRPr="00A35BA7">
        <w:rPr>
          <w:rFonts w:ascii="Tahoma" w:hAnsi="Tahoma" w:cs="Tahoma"/>
          <w:sz w:val="20"/>
          <w:szCs w:val="20"/>
        </w:rPr>
        <w:t xml:space="preserve"> Vila Yara</w:t>
      </w:r>
      <w:r w:rsidR="00F21082" w:rsidRPr="00A35BA7">
        <w:rPr>
          <w:rFonts w:ascii="Tahoma" w:hAnsi="Tahoma" w:cs="Tahoma"/>
          <w:sz w:val="20"/>
          <w:szCs w:val="20"/>
        </w:rPr>
        <w:br/>
      </w:r>
      <w:r w:rsidR="00CE3173" w:rsidRPr="00A35BA7">
        <w:rPr>
          <w:rFonts w:ascii="Tahoma" w:hAnsi="Tahoma" w:cs="Tahoma"/>
          <w:sz w:val="20"/>
          <w:szCs w:val="20"/>
        </w:rPr>
        <w:t>CEP 06029-900, Osasco - São Paulo</w:t>
      </w:r>
      <w:r w:rsidR="00F21082" w:rsidRPr="00A35BA7">
        <w:rPr>
          <w:rFonts w:ascii="Tahoma" w:hAnsi="Tahoma" w:cs="Tahoma"/>
          <w:sz w:val="20"/>
          <w:szCs w:val="20"/>
        </w:rPr>
        <w:br/>
      </w:r>
      <w:r w:rsidR="00934523" w:rsidRPr="00A35BA7">
        <w:rPr>
          <w:rFonts w:ascii="Tahoma" w:hAnsi="Tahoma" w:cs="Tahoma"/>
          <w:sz w:val="20"/>
          <w:szCs w:val="20"/>
        </w:rPr>
        <w:t xml:space="preserve">At.: </w:t>
      </w:r>
      <w:r w:rsidR="00762B25">
        <w:rPr>
          <w:rFonts w:ascii="Tahoma" w:hAnsi="Tahoma" w:cs="Tahoma"/>
          <w:sz w:val="20"/>
          <w:szCs w:val="20"/>
        </w:rPr>
        <w:t xml:space="preserve">Douglas Marcos da Cruz / </w:t>
      </w:r>
      <w:r w:rsidR="00CD6FB5">
        <w:rPr>
          <w:rFonts w:ascii="Tahoma" w:hAnsi="Tahoma" w:cs="Tahoma"/>
          <w:sz w:val="20"/>
          <w:szCs w:val="20"/>
        </w:rPr>
        <w:t xml:space="preserve">Débora de Andrade Teixeira </w:t>
      </w:r>
      <w:r w:rsidR="00F21082" w:rsidRPr="00A35BA7">
        <w:rPr>
          <w:rFonts w:ascii="Tahoma" w:hAnsi="Tahoma" w:cs="Tahoma"/>
          <w:sz w:val="20"/>
          <w:szCs w:val="20"/>
        </w:rPr>
        <w:br/>
      </w:r>
      <w:r w:rsidR="00934523" w:rsidRPr="00A35BA7">
        <w:rPr>
          <w:rFonts w:ascii="Tahoma" w:hAnsi="Tahoma" w:cs="Tahoma"/>
          <w:sz w:val="20"/>
          <w:szCs w:val="20"/>
        </w:rPr>
        <w:t xml:space="preserve">Telefone: </w:t>
      </w:r>
      <w:r w:rsidR="00CD6FB5">
        <w:rPr>
          <w:rFonts w:ascii="Tahoma" w:hAnsi="Tahoma" w:cs="Tahoma"/>
          <w:sz w:val="20"/>
          <w:szCs w:val="20"/>
        </w:rPr>
        <w:t>(11) 3684-</w:t>
      </w:r>
      <w:r w:rsidR="00762B25">
        <w:rPr>
          <w:rFonts w:ascii="Tahoma" w:hAnsi="Tahoma" w:cs="Tahoma"/>
          <w:sz w:val="20"/>
          <w:szCs w:val="20"/>
        </w:rPr>
        <w:t>9492</w:t>
      </w:r>
      <w:r w:rsidR="00F21082" w:rsidRPr="00A35BA7">
        <w:rPr>
          <w:rFonts w:ascii="Tahoma" w:hAnsi="Tahoma" w:cs="Tahoma"/>
          <w:sz w:val="20"/>
          <w:szCs w:val="20"/>
        </w:rPr>
        <w:br/>
      </w:r>
      <w:r w:rsidR="00CD6FB5">
        <w:rPr>
          <w:rFonts w:ascii="Tahoma" w:hAnsi="Tahoma" w:cs="Tahoma"/>
          <w:sz w:val="20"/>
          <w:szCs w:val="20"/>
        </w:rPr>
        <w:t>E-mail</w:t>
      </w:r>
      <w:r w:rsidR="00CE3173" w:rsidRPr="00A35BA7">
        <w:rPr>
          <w:rFonts w:ascii="Tahoma" w:hAnsi="Tahoma" w:cs="Tahoma"/>
          <w:sz w:val="20"/>
          <w:szCs w:val="20"/>
        </w:rPr>
        <w:t xml:space="preserve">: </w:t>
      </w:r>
      <w:hyperlink r:id="rId16" w:history="1">
        <w:r w:rsidR="00CD6FB5" w:rsidRPr="00A27773">
          <w:rPr>
            <w:rStyle w:val="Hyperlink"/>
            <w:rFonts w:ascii="Tahoma" w:hAnsi="Tahoma" w:cs="Tahoma"/>
            <w:sz w:val="20"/>
            <w:szCs w:val="20"/>
          </w:rPr>
          <w:t>4010.debentures@bradesco.com.br</w:t>
        </w:r>
      </w:hyperlink>
      <w:r w:rsidR="00CD6FB5">
        <w:rPr>
          <w:rFonts w:ascii="Tahoma" w:hAnsi="Tahoma" w:cs="Tahoma"/>
          <w:sz w:val="20"/>
          <w:szCs w:val="20"/>
        </w:rPr>
        <w:t xml:space="preserve"> / 4010.ac</w:t>
      </w:r>
      <w:r w:rsidR="00762B25">
        <w:rPr>
          <w:rFonts w:ascii="Tahoma" w:hAnsi="Tahoma" w:cs="Tahoma"/>
          <w:sz w:val="20"/>
          <w:szCs w:val="20"/>
        </w:rPr>
        <w:t>oes</w:t>
      </w:r>
      <w:r w:rsidR="00CD6FB5">
        <w:rPr>
          <w:rFonts w:ascii="Tahoma" w:hAnsi="Tahoma" w:cs="Tahoma"/>
          <w:sz w:val="20"/>
          <w:szCs w:val="20"/>
        </w:rPr>
        <w:t>@bradesco.com.br</w:t>
      </w:r>
    </w:p>
    <w:p w14:paraId="25D76F86" w14:textId="3C824508" w:rsidR="00493AB6" w:rsidRPr="00A35BA7" w:rsidRDefault="00493AB6" w:rsidP="002E10ED">
      <w:pPr>
        <w:spacing w:before="120" w:after="120" w:line="320" w:lineRule="exact"/>
        <w:ind w:left="851"/>
        <w:jc w:val="left"/>
        <w:rPr>
          <w:rFonts w:ascii="Tahoma" w:hAnsi="Tahoma" w:cs="Tahoma"/>
          <w:sz w:val="20"/>
          <w:szCs w:val="20"/>
        </w:rPr>
      </w:pPr>
      <w:bookmarkStart w:id="494" w:name="_DV_M425"/>
      <w:bookmarkStart w:id="495" w:name="_DV_M431"/>
      <w:bookmarkEnd w:id="494"/>
      <w:bookmarkEnd w:id="495"/>
      <w:r w:rsidRPr="00A35BA7">
        <w:rPr>
          <w:rFonts w:ascii="Tahoma" w:hAnsi="Tahoma" w:cs="Tahoma"/>
          <w:b/>
          <w:sz w:val="20"/>
          <w:szCs w:val="20"/>
        </w:rPr>
        <w:t xml:space="preserve">Para a </w:t>
      </w:r>
      <w:r w:rsidR="002E10ED">
        <w:rPr>
          <w:rFonts w:ascii="Tahoma" w:hAnsi="Tahoma" w:cs="Tahoma"/>
          <w:b/>
          <w:sz w:val="20"/>
          <w:szCs w:val="20"/>
        </w:rPr>
        <w:t>B3</w:t>
      </w:r>
      <w:r w:rsidRPr="00A35BA7">
        <w:rPr>
          <w:rFonts w:ascii="Tahoma" w:hAnsi="Tahoma" w:cs="Tahoma"/>
          <w:b/>
          <w:sz w:val="20"/>
          <w:szCs w:val="20"/>
        </w:rPr>
        <w:t>:</w:t>
      </w:r>
      <w:r w:rsidR="002E10ED">
        <w:rPr>
          <w:rFonts w:ascii="Tahoma" w:hAnsi="Tahoma" w:cs="Tahoma"/>
          <w:b/>
          <w:sz w:val="20"/>
          <w:szCs w:val="20"/>
        </w:rPr>
        <w:br/>
      </w:r>
      <w:bookmarkStart w:id="496" w:name="_DV_M432"/>
      <w:bookmarkStart w:id="497" w:name="_DV_M433"/>
      <w:bookmarkEnd w:id="496"/>
      <w:bookmarkEnd w:id="497"/>
      <w:r w:rsidR="002E10ED">
        <w:rPr>
          <w:rFonts w:ascii="Tahoma" w:hAnsi="Tahoma" w:cs="Tahoma"/>
          <w:b/>
          <w:sz w:val="20"/>
          <w:szCs w:val="20"/>
        </w:rPr>
        <w:t>B3 S.A. – Brasil, Bolsa, Balcão, Segmento CETIP UTVM</w:t>
      </w:r>
      <w:r w:rsidR="00F21082" w:rsidRPr="00A35BA7">
        <w:rPr>
          <w:rFonts w:ascii="Tahoma" w:hAnsi="Tahoma" w:cs="Tahoma"/>
          <w:b/>
          <w:sz w:val="20"/>
          <w:szCs w:val="20"/>
        </w:rPr>
        <w:br/>
      </w:r>
      <w:r w:rsidR="002E10ED">
        <w:rPr>
          <w:rFonts w:ascii="Tahoma" w:hAnsi="Tahoma" w:cs="Tahoma"/>
          <w:sz w:val="20"/>
          <w:szCs w:val="20"/>
        </w:rPr>
        <w:t>Praça Antonio Prado, nº 48</w:t>
      </w:r>
      <w:bookmarkStart w:id="498" w:name="_DV_M434"/>
      <w:bookmarkEnd w:id="498"/>
      <w:r w:rsidR="00A325B3">
        <w:rPr>
          <w:rFonts w:ascii="Tahoma" w:hAnsi="Tahoma" w:cs="Tahoma"/>
          <w:sz w:val="20"/>
          <w:szCs w:val="20"/>
        </w:rPr>
        <w:t>, 2º andar</w:t>
      </w:r>
      <w:r w:rsidR="00F21082" w:rsidRPr="00A35BA7">
        <w:rPr>
          <w:rFonts w:ascii="Tahoma" w:hAnsi="Tahoma" w:cs="Tahoma"/>
          <w:sz w:val="20"/>
          <w:szCs w:val="20"/>
        </w:rPr>
        <w:br/>
      </w:r>
      <w:r w:rsidR="00CE3173" w:rsidRPr="00A35BA7">
        <w:rPr>
          <w:rFonts w:ascii="Tahoma" w:hAnsi="Tahoma" w:cs="Tahoma"/>
          <w:sz w:val="20"/>
          <w:szCs w:val="20"/>
        </w:rPr>
        <w:t>CEP </w:t>
      </w:r>
      <w:r w:rsidR="002E10ED">
        <w:rPr>
          <w:rFonts w:ascii="Tahoma" w:hAnsi="Tahoma" w:cs="Tahoma"/>
          <w:sz w:val="20"/>
          <w:szCs w:val="20"/>
        </w:rPr>
        <w:t>01010-901</w:t>
      </w:r>
      <w:r w:rsidR="00CE3173" w:rsidRPr="00A35BA7">
        <w:rPr>
          <w:rFonts w:ascii="Tahoma" w:hAnsi="Tahoma" w:cs="Tahoma"/>
          <w:sz w:val="20"/>
          <w:szCs w:val="20"/>
        </w:rPr>
        <w:t xml:space="preserve">, </w:t>
      </w:r>
      <w:r w:rsidRPr="00A35BA7">
        <w:rPr>
          <w:rFonts w:ascii="Tahoma" w:hAnsi="Tahoma" w:cs="Tahoma"/>
          <w:sz w:val="20"/>
          <w:szCs w:val="20"/>
        </w:rPr>
        <w:t>São Paulo – S</w:t>
      </w:r>
      <w:r w:rsidR="00CE3173" w:rsidRPr="00A35BA7">
        <w:rPr>
          <w:rFonts w:ascii="Tahoma" w:hAnsi="Tahoma" w:cs="Tahoma"/>
          <w:sz w:val="20"/>
          <w:szCs w:val="20"/>
        </w:rPr>
        <w:t xml:space="preserve">ão </w:t>
      </w:r>
      <w:r w:rsidRPr="00A35BA7">
        <w:rPr>
          <w:rFonts w:ascii="Tahoma" w:hAnsi="Tahoma" w:cs="Tahoma"/>
          <w:sz w:val="20"/>
          <w:szCs w:val="20"/>
        </w:rPr>
        <w:t>P</w:t>
      </w:r>
      <w:r w:rsidR="00CE3173" w:rsidRPr="00A35BA7">
        <w:rPr>
          <w:rFonts w:ascii="Tahoma" w:hAnsi="Tahoma" w:cs="Tahoma"/>
          <w:sz w:val="20"/>
          <w:szCs w:val="20"/>
        </w:rPr>
        <w:t>aulo</w:t>
      </w:r>
      <w:bookmarkStart w:id="499" w:name="_DV_M435"/>
      <w:bookmarkStart w:id="500" w:name="_DV_M436"/>
      <w:bookmarkEnd w:id="499"/>
      <w:bookmarkEnd w:id="500"/>
      <w:r w:rsidR="00F21082" w:rsidRPr="00A35BA7">
        <w:rPr>
          <w:rFonts w:ascii="Tahoma" w:hAnsi="Tahoma" w:cs="Tahoma"/>
          <w:sz w:val="20"/>
          <w:szCs w:val="20"/>
        </w:rPr>
        <w:br/>
      </w:r>
      <w:r w:rsidR="002E10ED" w:rsidRPr="002E10ED">
        <w:rPr>
          <w:rFonts w:ascii="Tahoma" w:hAnsi="Tahoma" w:cs="Tahoma"/>
          <w:sz w:val="20"/>
          <w:szCs w:val="20"/>
        </w:rPr>
        <w:t xml:space="preserve">At.: Superintendência de </w:t>
      </w:r>
      <w:r w:rsidR="00A325B3">
        <w:rPr>
          <w:rFonts w:ascii="Tahoma" w:hAnsi="Tahoma" w:cs="Tahoma"/>
          <w:sz w:val="20"/>
          <w:szCs w:val="20"/>
        </w:rPr>
        <w:t xml:space="preserve">Oferta de </w:t>
      </w:r>
      <w:r w:rsidR="002E10ED" w:rsidRPr="002E10ED">
        <w:rPr>
          <w:rFonts w:ascii="Tahoma" w:hAnsi="Tahoma" w:cs="Tahoma"/>
          <w:sz w:val="20"/>
          <w:szCs w:val="20"/>
        </w:rPr>
        <w:t>Valores Mobiliários</w:t>
      </w:r>
      <w:r w:rsidR="00A325B3">
        <w:rPr>
          <w:rFonts w:ascii="Tahoma" w:hAnsi="Tahoma" w:cs="Tahoma"/>
          <w:sz w:val="20"/>
          <w:szCs w:val="20"/>
        </w:rPr>
        <w:t xml:space="preserve"> de Renda Fixa</w:t>
      </w:r>
      <w:r w:rsidR="002E10ED">
        <w:rPr>
          <w:rFonts w:ascii="Tahoma" w:hAnsi="Tahoma" w:cs="Tahoma"/>
          <w:sz w:val="20"/>
          <w:szCs w:val="20"/>
        </w:rPr>
        <w:br/>
      </w:r>
      <w:r w:rsidR="002E10ED" w:rsidRPr="002E10ED">
        <w:rPr>
          <w:rFonts w:ascii="Tahoma" w:hAnsi="Tahoma" w:cs="Tahoma"/>
          <w:sz w:val="20"/>
          <w:szCs w:val="20"/>
        </w:rPr>
        <w:lastRenderedPageBreak/>
        <w:t>Telefone: (11) 0300-111-1596</w:t>
      </w:r>
      <w:r w:rsidR="002E10ED">
        <w:rPr>
          <w:rFonts w:ascii="Tahoma" w:hAnsi="Tahoma" w:cs="Tahoma"/>
          <w:sz w:val="20"/>
          <w:szCs w:val="20"/>
        </w:rPr>
        <w:br/>
      </w:r>
      <w:r w:rsidR="002E10ED" w:rsidRPr="002E10ED">
        <w:rPr>
          <w:rFonts w:ascii="Tahoma" w:hAnsi="Tahoma" w:cs="Tahoma"/>
          <w:sz w:val="20"/>
          <w:szCs w:val="20"/>
        </w:rPr>
        <w:t>E-mail: Valores</w:t>
      </w:r>
      <w:r w:rsidR="00A325B3">
        <w:rPr>
          <w:rFonts w:ascii="Tahoma" w:hAnsi="Tahoma" w:cs="Tahoma"/>
          <w:sz w:val="20"/>
          <w:szCs w:val="20"/>
        </w:rPr>
        <w:t>.</w:t>
      </w:r>
      <w:r w:rsidR="002E10ED" w:rsidRPr="002E10ED">
        <w:rPr>
          <w:rFonts w:ascii="Tahoma" w:hAnsi="Tahoma" w:cs="Tahoma"/>
          <w:sz w:val="20"/>
          <w:szCs w:val="20"/>
        </w:rPr>
        <w:t>Mobiliarios@b3.com.br</w:t>
      </w:r>
      <w:bookmarkStart w:id="501" w:name="_DV_M437"/>
      <w:bookmarkStart w:id="502" w:name="_DV_M438"/>
      <w:bookmarkStart w:id="503" w:name="_DV_M439"/>
      <w:bookmarkEnd w:id="501"/>
      <w:bookmarkEnd w:id="502"/>
      <w:bookmarkEnd w:id="503"/>
    </w:p>
    <w:p w14:paraId="6C1A2D48" w14:textId="1A8AE7EC" w:rsidR="00493AB6" w:rsidRPr="00A35BA7" w:rsidRDefault="00493AB6" w:rsidP="00A35BA7">
      <w:pPr>
        <w:pStyle w:val="Corpodetexto3"/>
        <w:numPr>
          <w:ilvl w:val="0"/>
          <w:numId w:val="67"/>
        </w:numPr>
        <w:tabs>
          <w:tab w:val="left" w:pos="1134"/>
        </w:tabs>
        <w:spacing w:before="120" w:after="120" w:line="320" w:lineRule="exact"/>
        <w:ind w:left="851" w:hanging="851"/>
        <w:rPr>
          <w:rFonts w:ascii="Tahoma" w:hAnsi="Tahoma" w:cs="Tahoma"/>
          <w:sz w:val="20"/>
          <w:szCs w:val="20"/>
        </w:rPr>
      </w:pPr>
      <w:bookmarkStart w:id="504" w:name="_DV_M440"/>
      <w:bookmarkEnd w:id="504"/>
      <w:r w:rsidRPr="00A35BA7">
        <w:rPr>
          <w:rFonts w:ascii="Tahoma" w:hAnsi="Tahoma" w:cs="Tahoma"/>
          <w:sz w:val="20"/>
          <w:szCs w:val="20"/>
        </w:rPr>
        <w:t xml:space="preserve">As comunicações referentes a esta Escritura de Emissão serão consideradas entregues quando recebidas sob protocolo ou com "aviso de recebimento" expedido pelo correio ou por telegrama nos endereços acima. </w:t>
      </w:r>
      <w:r w:rsidRPr="00A35BA7">
        <w:rPr>
          <w:rStyle w:val="DeltaViewInsertion"/>
          <w:rFonts w:ascii="Tahoma" w:hAnsi="Tahoma" w:cs="Tahoma"/>
          <w:color w:val="auto"/>
          <w:sz w:val="20"/>
          <w:szCs w:val="20"/>
          <w:u w:val="none"/>
        </w:rPr>
        <w:t xml:space="preserve">As comunicações feitas por </w:t>
      </w:r>
      <w:r w:rsidR="002E10ED">
        <w:rPr>
          <w:rStyle w:val="DeltaViewInsertion"/>
          <w:rFonts w:ascii="Tahoma" w:hAnsi="Tahoma" w:cs="Tahoma"/>
          <w:color w:val="auto"/>
          <w:sz w:val="20"/>
          <w:szCs w:val="20"/>
          <w:u w:val="none"/>
        </w:rPr>
        <w:t>e-mail</w:t>
      </w:r>
      <w:r w:rsidRPr="00A35BA7">
        <w:rPr>
          <w:rStyle w:val="DeltaViewInsertion"/>
          <w:rFonts w:ascii="Tahoma" w:hAnsi="Tahoma" w:cs="Tahoma"/>
          <w:color w:val="auto"/>
          <w:sz w:val="20"/>
          <w:szCs w:val="20"/>
          <w:u w:val="none"/>
        </w:rPr>
        <w:t xml:space="preserve"> serão consideradas recebidas </w:t>
      </w:r>
      <w:r w:rsidR="00CE3173" w:rsidRPr="00A35BA7">
        <w:rPr>
          <w:rStyle w:val="DeltaViewInsertion"/>
          <w:rFonts w:ascii="Tahoma" w:hAnsi="Tahoma" w:cs="Tahoma"/>
          <w:color w:val="auto"/>
          <w:sz w:val="20"/>
          <w:szCs w:val="20"/>
          <w:u w:val="none"/>
        </w:rPr>
        <w:t>na data de recebimento de "</w:t>
      </w:r>
      <w:r w:rsidRPr="00A35BA7">
        <w:rPr>
          <w:rStyle w:val="DeltaViewInsertion"/>
          <w:rFonts w:ascii="Tahoma" w:hAnsi="Tahoma" w:cs="Tahoma"/>
          <w:color w:val="auto"/>
          <w:sz w:val="20"/>
          <w:szCs w:val="20"/>
          <w:u w:val="none"/>
        </w:rPr>
        <w:t>aviso de entrega e leitura</w:t>
      </w:r>
      <w:r w:rsidR="00CE3173" w:rsidRPr="00A35BA7">
        <w:rPr>
          <w:rStyle w:val="DeltaViewInsertion"/>
          <w:rFonts w:ascii="Tahoma" w:hAnsi="Tahoma" w:cs="Tahoma"/>
          <w:color w:val="auto"/>
          <w:sz w:val="20"/>
          <w:szCs w:val="20"/>
          <w:u w:val="none"/>
        </w:rPr>
        <w:t>"</w:t>
      </w:r>
      <w:r w:rsidRPr="00A35BA7">
        <w:rPr>
          <w:rStyle w:val="DeltaViewInsertion"/>
          <w:rFonts w:ascii="Tahoma" w:hAnsi="Tahoma" w:cs="Tahoma"/>
          <w:color w:val="auto"/>
          <w:sz w:val="20"/>
          <w:szCs w:val="20"/>
          <w:u w:val="none"/>
        </w:rPr>
        <w:t xml:space="preserve">. </w:t>
      </w:r>
      <w:r w:rsidRPr="00A35BA7">
        <w:rPr>
          <w:rFonts w:ascii="Tahoma" w:hAnsi="Tahoma" w:cs="Tahoma"/>
          <w:sz w:val="20"/>
          <w:szCs w:val="20"/>
        </w:rPr>
        <w:t>Os respectivos originais deverão ser encaminhados para os endereços acima em até 5</w:t>
      </w:r>
      <w:r w:rsidR="00A47C50" w:rsidRPr="00A35BA7">
        <w:rPr>
          <w:rFonts w:ascii="Tahoma" w:hAnsi="Tahoma" w:cs="Tahoma"/>
          <w:sz w:val="20"/>
          <w:szCs w:val="20"/>
        </w:rPr>
        <w:t xml:space="preserve"> </w:t>
      </w:r>
      <w:r w:rsidRPr="00A35BA7">
        <w:rPr>
          <w:rFonts w:ascii="Tahoma" w:hAnsi="Tahoma" w:cs="Tahoma"/>
          <w:sz w:val="20"/>
          <w:szCs w:val="20"/>
        </w:rPr>
        <w:t xml:space="preserve">(cinco) </w:t>
      </w:r>
      <w:r w:rsidR="00C03F2A" w:rsidRPr="00A35BA7">
        <w:rPr>
          <w:rFonts w:ascii="Tahoma" w:hAnsi="Tahoma" w:cs="Tahoma"/>
          <w:sz w:val="20"/>
          <w:szCs w:val="20"/>
        </w:rPr>
        <w:t>Dias Úteis</w:t>
      </w:r>
      <w:r w:rsidRPr="00A35BA7">
        <w:rPr>
          <w:rFonts w:ascii="Tahoma" w:hAnsi="Tahoma" w:cs="Tahoma"/>
          <w:sz w:val="20"/>
          <w:szCs w:val="20"/>
        </w:rPr>
        <w:t xml:space="preserve"> após o envio da mensagem. A mudança de qualquer dos endereços acima deverá ser comunicada à outra </w:t>
      </w:r>
      <w:r w:rsidR="00C3466F" w:rsidRPr="00A35BA7">
        <w:rPr>
          <w:rFonts w:ascii="Tahoma" w:hAnsi="Tahoma" w:cs="Tahoma"/>
          <w:sz w:val="20"/>
          <w:szCs w:val="20"/>
        </w:rPr>
        <w:t xml:space="preserve">Parte </w:t>
      </w:r>
      <w:r w:rsidRPr="00A35BA7">
        <w:rPr>
          <w:rFonts w:ascii="Tahoma" w:hAnsi="Tahoma" w:cs="Tahoma"/>
          <w:sz w:val="20"/>
          <w:szCs w:val="20"/>
        </w:rPr>
        <w:t xml:space="preserve">pela </w:t>
      </w:r>
      <w:r w:rsidR="00C3466F" w:rsidRPr="00A35BA7">
        <w:rPr>
          <w:rFonts w:ascii="Tahoma" w:hAnsi="Tahoma" w:cs="Tahoma"/>
          <w:sz w:val="20"/>
          <w:szCs w:val="20"/>
        </w:rPr>
        <w:t xml:space="preserve">Parte </w:t>
      </w:r>
      <w:r w:rsidRPr="00A35BA7">
        <w:rPr>
          <w:rFonts w:ascii="Tahoma" w:hAnsi="Tahoma" w:cs="Tahoma"/>
          <w:sz w:val="20"/>
          <w:szCs w:val="20"/>
        </w:rPr>
        <w:t xml:space="preserve">que tiver seu endereço alterado. </w:t>
      </w:r>
    </w:p>
    <w:p w14:paraId="7E1D2EA7" w14:textId="77777777" w:rsidR="00493AB6" w:rsidRPr="00A35BA7" w:rsidRDefault="00493AB6" w:rsidP="009C49E2">
      <w:pPr>
        <w:pStyle w:val="titulo1"/>
        <w:keepNext w:val="0"/>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505" w:name="_DV_M441"/>
      <w:bookmarkEnd w:id="505"/>
      <w:r w:rsidRPr="00A35BA7">
        <w:rPr>
          <w:rFonts w:ascii="Tahoma" w:hAnsi="Tahoma" w:cs="Tahoma"/>
          <w:bCs/>
          <w:iCs/>
          <w:sz w:val="20"/>
          <w:szCs w:val="20"/>
        </w:rPr>
        <w:t>DISPOSIÇÕES GERAIS</w:t>
      </w:r>
    </w:p>
    <w:p w14:paraId="7FF23B0C" w14:textId="3A75A9A6" w:rsidR="00493AB6" w:rsidRPr="00A35BA7" w:rsidRDefault="00493AB6" w:rsidP="00A35BA7">
      <w:pPr>
        <w:pStyle w:val="PargrafodaLista"/>
        <w:numPr>
          <w:ilvl w:val="0"/>
          <w:numId w:val="68"/>
        </w:numPr>
        <w:tabs>
          <w:tab w:val="left" w:pos="1134"/>
        </w:tabs>
        <w:spacing w:before="120" w:after="120" w:line="320" w:lineRule="exact"/>
        <w:ind w:left="851" w:hanging="851"/>
        <w:rPr>
          <w:rFonts w:ascii="Tahoma" w:hAnsi="Tahoma" w:cs="Tahoma"/>
          <w:sz w:val="20"/>
          <w:szCs w:val="20"/>
        </w:rPr>
      </w:pPr>
      <w:bookmarkStart w:id="506" w:name="_DV_M442"/>
      <w:bookmarkEnd w:id="506"/>
      <w:r w:rsidRPr="00A35BA7">
        <w:rPr>
          <w:rFonts w:ascii="Tahoma" w:hAnsi="Tahoma" w:cs="Tahoma"/>
          <w:sz w:val="20"/>
          <w:szCs w:val="20"/>
        </w:rPr>
        <w:t>Não se presume a renúncia a qualquer dos direitos decorrentes da presente Escritura de Emissão. Dessa forma, nenhum atraso, omissão ou liberalidade no exercício de qualquer direito, faculdade ou remédio que caiba ao Agente Fiduciário 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704AC356" w14:textId="77777777" w:rsidR="00493AB6" w:rsidRPr="00A35BA7" w:rsidRDefault="00493AB6" w:rsidP="00A35BA7">
      <w:pPr>
        <w:pStyle w:val="PargrafodaLista"/>
        <w:numPr>
          <w:ilvl w:val="0"/>
          <w:numId w:val="68"/>
        </w:numPr>
        <w:tabs>
          <w:tab w:val="left" w:pos="1134"/>
        </w:tabs>
        <w:spacing w:before="120" w:after="120" w:line="320" w:lineRule="exact"/>
        <w:ind w:left="851" w:hanging="851"/>
        <w:rPr>
          <w:rFonts w:ascii="Tahoma" w:hAnsi="Tahoma" w:cs="Tahoma"/>
          <w:sz w:val="20"/>
          <w:szCs w:val="20"/>
        </w:rPr>
      </w:pPr>
      <w:bookmarkStart w:id="507" w:name="_DV_M443"/>
      <w:bookmarkEnd w:id="507"/>
      <w:r w:rsidRPr="00A35BA7">
        <w:rPr>
          <w:rFonts w:ascii="Tahoma" w:hAnsi="Tahoma" w:cs="Tahoma"/>
          <w:sz w:val="20"/>
          <w:szCs w:val="20"/>
        </w:rPr>
        <w:t xml:space="preserve">A presente Escritura de Emissão é firmada em caráter irrevogável e irretratável, obrigando as </w:t>
      </w:r>
      <w:r w:rsidR="003F2700" w:rsidRPr="00A35BA7">
        <w:rPr>
          <w:rFonts w:ascii="Tahoma" w:hAnsi="Tahoma" w:cs="Tahoma"/>
          <w:sz w:val="20"/>
          <w:szCs w:val="20"/>
        </w:rPr>
        <w:t xml:space="preserve">Partes </w:t>
      </w:r>
      <w:r w:rsidRPr="00A35BA7">
        <w:rPr>
          <w:rFonts w:ascii="Tahoma" w:hAnsi="Tahoma" w:cs="Tahoma"/>
          <w:sz w:val="20"/>
          <w:szCs w:val="20"/>
        </w:rPr>
        <w:t>por si e seus sucessores.</w:t>
      </w:r>
    </w:p>
    <w:p w14:paraId="24601F0F" w14:textId="77777777" w:rsidR="00493AB6" w:rsidRPr="00A35BA7" w:rsidRDefault="00493AB6" w:rsidP="00A35BA7">
      <w:pPr>
        <w:pStyle w:val="PargrafodaLista"/>
        <w:numPr>
          <w:ilvl w:val="0"/>
          <w:numId w:val="68"/>
        </w:numPr>
        <w:tabs>
          <w:tab w:val="left" w:pos="1134"/>
        </w:tabs>
        <w:spacing w:before="120" w:after="120" w:line="320" w:lineRule="exact"/>
        <w:ind w:left="851" w:hanging="851"/>
        <w:rPr>
          <w:rFonts w:ascii="Tahoma" w:hAnsi="Tahoma" w:cs="Tahoma"/>
          <w:sz w:val="20"/>
          <w:szCs w:val="20"/>
        </w:rPr>
      </w:pPr>
      <w:bookmarkStart w:id="508" w:name="_DV_M444"/>
      <w:bookmarkEnd w:id="508"/>
      <w:r w:rsidRPr="00A35BA7">
        <w:rPr>
          <w:rFonts w:ascii="Tahoma" w:hAnsi="Tahoma" w:cs="Tahoma"/>
          <w:sz w:val="20"/>
          <w:szCs w:val="20"/>
        </w:rPr>
        <w:t xml:space="preserve">Caso qualquer das disposições desta Escritura de Emissão venha a ser julgada ilegal, inválida ou ineficaz, prevalecerão todas as demais disposições não afetadas por tal julgamento, comprometendo-se as </w:t>
      </w:r>
      <w:r w:rsidR="003F2700" w:rsidRPr="00A35BA7">
        <w:rPr>
          <w:rFonts w:ascii="Tahoma" w:hAnsi="Tahoma" w:cs="Tahoma"/>
          <w:sz w:val="20"/>
          <w:szCs w:val="20"/>
        </w:rPr>
        <w:t>Partes</w:t>
      </w:r>
      <w:r w:rsidRPr="00A35BA7">
        <w:rPr>
          <w:rFonts w:ascii="Tahoma" w:hAnsi="Tahoma" w:cs="Tahoma"/>
          <w:sz w:val="20"/>
          <w:szCs w:val="20"/>
        </w:rPr>
        <w:t>, em boa-fé, a substituir a disposição afetada por outra que, na medida do possível, produza o mesmo efeito.</w:t>
      </w:r>
    </w:p>
    <w:p w14:paraId="4FF98A5B" w14:textId="77777777" w:rsidR="00493AB6" w:rsidRPr="00A35BA7" w:rsidRDefault="00493AB6" w:rsidP="00A35BA7">
      <w:pPr>
        <w:pStyle w:val="PargrafodaLista"/>
        <w:numPr>
          <w:ilvl w:val="0"/>
          <w:numId w:val="68"/>
        </w:numPr>
        <w:tabs>
          <w:tab w:val="left" w:pos="1134"/>
        </w:tabs>
        <w:spacing w:before="120" w:after="120" w:line="320" w:lineRule="exact"/>
        <w:ind w:left="851" w:hanging="851"/>
        <w:rPr>
          <w:rFonts w:ascii="Tahoma" w:hAnsi="Tahoma" w:cs="Tahoma"/>
          <w:sz w:val="20"/>
          <w:szCs w:val="20"/>
        </w:rPr>
      </w:pPr>
      <w:bookmarkStart w:id="509" w:name="_DV_M445"/>
      <w:bookmarkEnd w:id="509"/>
      <w:r w:rsidRPr="00A35BA7">
        <w:rPr>
          <w:rFonts w:ascii="Tahoma" w:hAnsi="Tahoma" w:cs="Tahoma"/>
          <w:sz w:val="20"/>
          <w:szCs w:val="20"/>
        </w:rPr>
        <w:t xml:space="preserve">A presente Escritura de Emissão e as Debêntures constituem título executivo extrajudicial, nos termos do artigo </w:t>
      </w:r>
      <w:r w:rsidR="005B016A" w:rsidRPr="00A35BA7">
        <w:rPr>
          <w:rFonts w:ascii="Tahoma" w:hAnsi="Tahoma" w:cs="Tahoma"/>
          <w:sz w:val="20"/>
          <w:szCs w:val="20"/>
        </w:rPr>
        <w:t>784</w:t>
      </w:r>
      <w:r w:rsidRPr="00A35BA7">
        <w:rPr>
          <w:rFonts w:ascii="Tahoma" w:hAnsi="Tahoma" w:cs="Tahoma"/>
          <w:sz w:val="20"/>
          <w:szCs w:val="20"/>
        </w:rPr>
        <w:t xml:space="preserve">, incisos I e II, do Código de Processo Civil, e as obrigações nelas encerradas estão sujeitas a execução específica, de acordo com os artigos </w:t>
      </w:r>
      <w:r w:rsidR="005B016A" w:rsidRPr="00A35BA7">
        <w:rPr>
          <w:rFonts w:ascii="Tahoma" w:hAnsi="Tahoma" w:cs="Tahoma"/>
          <w:sz w:val="20"/>
          <w:szCs w:val="20"/>
        </w:rPr>
        <w:t>815</w:t>
      </w:r>
      <w:r w:rsidRPr="00A35BA7">
        <w:rPr>
          <w:rFonts w:ascii="Tahoma" w:hAnsi="Tahoma" w:cs="Tahoma"/>
          <w:sz w:val="20"/>
          <w:szCs w:val="20"/>
        </w:rPr>
        <w:t xml:space="preserve"> e seguintes, do Código de Processo Civil.</w:t>
      </w:r>
    </w:p>
    <w:p w14:paraId="5C2884B1" w14:textId="77777777" w:rsidR="00493AB6" w:rsidRPr="00A35BA7" w:rsidRDefault="00493AB6" w:rsidP="00A35BA7">
      <w:pPr>
        <w:pStyle w:val="PargrafodaLista"/>
        <w:numPr>
          <w:ilvl w:val="0"/>
          <w:numId w:val="68"/>
        </w:numPr>
        <w:tabs>
          <w:tab w:val="left" w:pos="1134"/>
        </w:tabs>
        <w:spacing w:before="120" w:after="120" w:line="320" w:lineRule="exact"/>
        <w:ind w:left="851" w:hanging="851"/>
        <w:rPr>
          <w:rFonts w:ascii="Tahoma" w:hAnsi="Tahoma" w:cs="Tahoma"/>
          <w:sz w:val="20"/>
          <w:szCs w:val="20"/>
        </w:rPr>
      </w:pPr>
      <w:bookmarkStart w:id="510" w:name="_DV_M446"/>
      <w:bookmarkEnd w:id="510"/>
      <w:r w:rsidRPr="00A35BA7">
        <w:rPr>
          <w:rFonts w:ascii="Tahoma" w:hAnsi="Tahoma" w:cs="Tahoma"/>
          <w:sz w:val="20"/>
          <w:szCs w:val="20"/>
        </w:rPr>
        <w:t xml:space="preserve">Esta Escritura de Emissão é regida pelas </w:t>
      </w:r>
      <w:r w:rsidR="006E1F82" w:rsidRPr="00A35BA7">
        <w:rPr>
          <w:rFonts w:ascii="Tahoma" w:hAnsi="Tahoma" w:cs="Tahoma"/>
          <w:sz w:val="20"/>
          <w:szCs w:val="20"/>
        </w:rPr>
        <w:t>l</w:t>
      </w:r>
      <w:r w:rsidRPr="00A35BA7">
        <w:rPr>
          <w:rFonts w:ascii="Tahoma" w:hAnsi="Tahoma" w:cs="Tahoma"/>
          <w:sz w:val="20"/>
          <w:szCs w:val="20"/>
        </w:rPr>
        <w:t>eis da República Federativa do Brasil.</w:t>
      </w:r>
    </w:p>
    <w:p w14:paraId="169B0470" w14:textId="77777777" w:rsidR="00493AB6" w:rsidRPr="00A35BA7" w:rsidRDefault="00493AB6" w:rsidP="00A35BA7">
      <w:pPr>
        <w:pStyle w:val="PargrafodaLista"/>
        <w:numPr>
          <w:ilvl w:val="0"/>
          <w:numId w:val="68"/>
        </w:numPr>
        <w:tabs>
          <w:tab w:val="left" w:pos="1134"/>
        </w:tabs>
        <w:spacing w:before="120" w:after="120" w:line="320" w:lineRule="exact"/>
        <w:ind w:left="851" w:hanging="851"/>
        <w:rPr>
          <w:rFonts w:ascii="Tahoma" w:hAnsi="Tahoma" w:cs="Tahoma"/>
          <w:sz w:val="20"/>
          <w:szCs w:val="20"/>
          <w:u w:val="single"/>
        </w:rPr>
      </w:pPr>
      <w:bookmarkStart w:id="511" w:name="_DV_M447"/>
      <w:bookmarkEnd w:id="511"/>
      <w:r w:rsidRPr="00A35BA7">
        <w:rPr>
          <w:rFonts w:ascii="Tahoma" w:hAnsi="Tahoma" w:cs="Tahoma"/>
          <w:sz w:val="20"/>
          <w:szCs w:val="20"/>
        </w:rPr>
        <w:t>Os prazos estabelecidos na presente Escritura de Emissão serão computados de acordo com a regra prescrita no artigo 132 do Código Civil, sendo excluído o dia do começo e incluído o do vencimento.</w:t>
      </w:r>
      <w:r w:rsidRPr="00A35BA7">
        <w:rPr>
          <w:rFonts w:ascii="Tahoma" w:hAnsi="Tahoma" w:cs="Tahoma"/>
          <w:sz w:val="20"/>
          <w:szCs w:val="20"/>
          <w:u w:val="single"/>
        </w:rPr>
        <w:t xml:space="preserve"> </w:t>
      </w:r>
    </w:p>
    <w:p w14:paraId="43FBD311" w14:textId="35CB8C03" w:rsidR="00493AB6" w:rsidRPr="00A35BA7" w:rsidRDefault="00493AB6" w:rsidP="00270FAD">
      <w:pPr>
        <w:pStyle w:val="titulo1"/>
        <w:keepLines/>
        <w:widowControl w:val="0"/>
        <w:numPr>
          <w:ilvl w:val="0"/>
          <w:numId w:val="86"/>
        </w:numPr>
        <w:tabs>
          <w:tab w:val="left" w:pos="1560"/>
          <w:tab w:val="left" w:pos="2268"/>
          <w:tab w:val="left" w:pos="5245"/>
        </w:tabs>
        <w:spacing w:before="120" w:after="120" w:line="320" w:lineRule="exact"/>
        <w:outlineLvl w:val="0"/>
        <w:rPr>
          <w:rFonts w:ascii="Tahoma" w:hAnsi="Tahoma" w:cs="Tahoma"/>
          <w:bCs/>
          <w:iCs/>
          <w:sz w:val="20"/>
          <w:szCs w:val="20"/>
        </w:rPr>
      </w:pPr>
      <w:bookmarkStart w:id="512" w:name="_DV_M448"/>
      <w:bookmarkStart w:id="513" w:name="_DV_M449"/>
      <w:bookmarkEnd w:id="512"/>
      <w:bookmarkEnd w:id="513"/>
      <w:r w:rsidRPr="00A35BA7">
        <w:rPr>
          <w:rFonts w:ascii="Tahoma" w:hAnsi="Tahoma" w:cs="Tahoma"/>
          <w:bCs/>
          <w:iCs/>
          <w:sz w:val="20"/>
          <w:szCs w:val="20"/>
        </w:rPr>
        <w:lastRenderedPageBreak/>
        <w:t>FORO</w:t>
      </w:r>
    </w:p>
    <w:p w14:paraId="7196D7A2" w14:textId="77777777" w:rsidR="00493AB6" w:rsidRPr="00A35BA7" w:rsidRDefault="00493AB6" w:rsidP="00270FAD">
      <w:pPr>
        <w:pStyle w:val="PargrafodaLista"/>
        <w:keepNext/>
        <w:keepLines/>
        <w:numPr>
          <w:ilvl w:val="0"/>
          <w:numId w:val="69"/>
        </w:numPr>
        <w:tabs>
          <w:tab w:val="left" w:pos="1134"/>
        </w:tabs>
        <w:spacing w:before="120" w:after="120" w:line="320" w:lineRule="exact"/>
        <w:ind w:left="851" w:hanging="851"/>
        <w:rPr>
          <w:rFonts w:ascii="Tahoma" w:hAnsi="Tahoma" w:cs="Tahoma"/>
          <w:sz w:val="20"/>
          <w:szCs w:val="20"/>
        </w:rPr>
      </w:pPr>
      <w:bookmarkStart w:id="514" w:name="_DV_M450"/>
      <w:bookmarkEnd w:id="514"/>
      <w:r w:rsidRPr="00A35BA7">
        <w:rPr>
          <w:rFonts w:ascii="Tahoma" w:hAnsi="Tahoma" w:cs="Tahoma"/>
          <w:sz w:val="20"/>
          <w:szCs w:val="20"/>
        </w:rPr>
        <w:t xml:space="preserve">Fica eleito o foro da </w:t>
      </w:r>
      <w:r w:rsidR="00D249E0" w:rsidRPr="00A35BA7">
        <w:rPr>
          <w:rFonts w:ascii="Tahoma" w:hAnsi="Tahoma" w:cs="Tahoma"/>
          <w:sz w:val="20"/>
          <w:szCs w:val="20"/>
        </w:rPr>
        <w:t>comarca</w:t>
      </w:r>
      <w:r w:rsidR="00CA0B50" w:rsidRPr="00A35BA7">
        <w:rPr>
          <w:rFonts w:ascii="Tahoma" w:hAnsi="Tahoma" w:cs="Tahoma"/>
          <w:sz w:val="20"/>
          <w:szCs w:val="20"/>
        </w:rPr>
        <w:t xml:space="preserve"> de</w:t>
      </w:r>
      <w:r w:rsidR="00D249E0" w:rsidRPr="00A35BA7">
        <w:rPr>
          <w:rFonts w:ascii="Tahoma" w:hAnsi="Tahoma" w:cs="Tahoma"/>
          <w:sz w:val="20"/>
          <w:szCs w:val="20"/>
        </w:rPr>
        <w:t xml:space="preserve"> </w:t>
      </w:r>
      <w:r w:rsidR="00960C69" w:rsidRPr="00A35BA7">
        <w:rPr>
          <w:rFonts w:ascii="Tahoma" w:hAnsi="Tahoma" w:cs="Tahoma"/>
          <w:sz w:val="20"/>
          <w:szCs w:val="20"/>
        </w:rPr>
        <w:t>São Paulo</w:t>
      </w:r>
      <w:r w:rsidR="00CA0B50" w:rsidRPr="00A35BA7">
        <w:rPr>
          <w:rFonts w:ascii="Tahoma" w:hAnsi="Tahoma" w:cs="Tahoma"/>
          <w:sz w:val="20"/>
          <w:szCs w:val="20"/>
        </w:rPr>
        <w:t xml:space="preserve">, Estado de </w:t>
      </w:r>
      <w:r w:rsidR="00960C69" w:rsidRPr="00A35BA7">
        <w:rPr>
          <w:rFonts w:ascii="Tahoma" w:hAnsi="Tahoma" w:cs="Tahoma"/>
          <w:sz w:val="20"/>
          <w:szCs w:val="20"/>
        </w:rPr>
        <w:t>São Paulo</w:t>
      </w:r>
      <w:r w:rsidR="006E1F82" w:rsidRPr="00A35BA7">
        <w:rPr>
          <w:rFonts w:ascii="Tahoma" w:hAnsi="Tahoma" w:cs="Tahoma"/>
          <w:sz w:val="20"/>
          <w:szCs w:val="20"/>
        </w:rPr>
        <w:t xml:space="preserve">, </w:t>
      </w:r>
      <w:r w:rsidRPr="00A35BA7">
        <w:rPr>
          <w:rFonts w:ascii="Tahoma" w:hAnsi="Tahoma" w:cs="Tahoma"/>
          <w:sz w:val="20"/>
          <w:szCs w:val="20"/>
        </w:rPr>
        <w:t>com exclusão de qualquer outro, por mais privilegiado que seja, para dirimir as questões porventura oriundas desta Escritura de Emissão.</w:t>
      </w:r>
    </w:p>
    <w:p w14:paraId="74730EA9" w14:textId="3E8D45AC" w:rsidR="00493AB6" w:rsidRPr="00A35BA7" w:rsidRDefault="00493AB6" w:rsidP="00A35BA7">
      <w:pPr>
        <w:spacing w:before="120" w:after="120" w:line="320" w:lineRule="exact"/>
        <w:rPr>
          <w:rFonts w:ascii="Tahoma" w:hAnsi="Tahoma" w:cs="Tahoma"/>
          <w:sz w:val="20"/>
          <w:szCs w:val="20"/>
        </w:rPr>
      </w:pPr>
      <w:bookmarkStart w:id="515" w:name="_DV_M451"/>
      <w:bookmarkEnd w:id="515"/>
      <w:r w:rsidRPr="00A35BA7">
        <w:rPr>
          <w:rFonts w:ascii="Tahoma" w:hAnsi="Tahoma" w:cs="Tahoma"/>
          <w:sz w:val="20"/>
          <w:szCs w:val="20"/>
        </w:rPr>
        <w:t xml:space="preserve">E por estarem assim justas e contratadas, </w:t>
      </w:r>
      <w:r w:rsidR="0016120F" w:rsidRPr="00A35BA7">
        <w:rPr>
          <w:rFonts w:ascii="Tahoma" w:hAnsi="Tahoma" w:cs="Tahoma"/>
          <w:sz w:val="20"/>
          <w:szCs w:val="20"/>
        </w:rPr>
        <w:t xml:space="preserve">celebram </w:t>
      </w:r>
      <w:r w:rsidRPr="00A35BA7">
        <w:rPr>
          <w:rFonts w:ascii="Tahoma" w:hAnsi="Tahoma" w:cs="Tahoma"/>
          <w:sz w:val="20"/>
          <w:szCs w:val="20"/>
        </w:rPr>
        <w:t>a presente Escritura de Emissão a Emissora</w:t>
      </w:r>
      <w:r w:rsidR="002E10ED">
        <w:rPr>
          <w:rFonts w:ascii="Tahoma" w:hAnsi="Tahoma" w:cs="Tahoma"/>
          <w:sz w:val="20"/>
          <w:szCs w:val="20"/>
        </w:rPr>
        <w:t xml:space="preserve"> e</w:t>
      </w:r>
      <w:r w:rsidRPr="00A35BA7">
        <w:rPr>
          <w:rFonts w:ascii="Tahoma" w:hAnsi="Tahoma" w:cs="Tahoma"/>
          <w:sz w:val="20"/>
          <w:szCs w:val="20"/>
        </w:rPr>
        <w:t xml:space="preserve"> o Agente Fiduciário</w:t>
      </w:r>
      <w:r w:rsidR="00D8189D" w:rsidRPr="00A35BA7">
        <w:rPr>
          <w:rFonts w:ascii="Tahoma" w:hAnsi="Tahoma" w:cs="Tahoma"/>
          <w:sz w:val="20"/>
          <w:szCs w:val="20"/>
        </w:rPr>
        <w:t>,</w:t>
      </w:r>
      <w:r w:rsidRPr="00A35BA7">
        <w:rPr>
          <w:rFonts w:ascii="Tahoma" w:hAnsi="Tahoma" w:cs="Tahoma"/>
          <w:sz w:val="20"/>
          <w:szCs w:val="20"/>
        </w:rPr>
        <w:t xml:space="preserve"> em </w:t>
      </w:r>
      <w:r w:rsidR="00606565">
        <w:rPr>
          <w:rFonts w:ascii="Tahoma" w:hAnsi="Tahoma" w:cs="Tahoma"/>
          <w:sz w:val="20"/>
          <w:szCs w:val="20"/>
        </w:rPr>
        <w:t>5</w:t>
      </w:r>
      <w:r w:rsidR="002E10ED">
        <w:rPr>
          <w:rFonts w:ascii="Tahoma" w:hAnsi="Tahoma" w:cs="Tahoma"/>
          <w:sz w:val="20"/>
          <w:szCs w:val="20"/>
        </w:rPr>
        <w:t xml:space="preserve"> </w:t>
      </w:r>
      <w:r w:rsidR="004D7749" w:rsidRPr="00A35BA7">
        <w:rPr>
          <w:rFonts w:ascii="Tahoma" w:hAnsi="Tahoma" w:cs="Tahoma"/>
          <w:sz w:val="20"/>
          <w:szCs w:val="20"/>
        </w:rPr>
        <w:t>(</w:t>
      </w:r>
      <w:r w:rsidR="00606565">
        <w:rPr>
          <w:rFonts w:ascii="Tahoma" w:hAnsi="Tahoma" w:cs="Tahoma"/>
          <w:sz w:val="20"/>
          <w:szCs w:val="20"/>
        </w:rPr>
        <w:t>cinco</w:t>
      </w:r>
      <w:r w:rsidR="004D7749" w:rsidRPr="00A35BA7">
        <w:rPr>
          <w:rFonts w:ascii="Tahoma" w:hAnsi="Tahoma" w:cs="Tahoma"/>
          <w:sz w:val="20"/>
          <w:szCs w:val="20"/>
        </w:rPr>
        <w:t>)</w:t>
      </w:r>
      <w:r w:rsidRPr="00A35BA7">
        <w:rPr>
          <w:rFonts w:ascii="Tahoma" w:hAnsi="Tahoma" w:cs="Tahoma"/>
          <w:sz w:val="20"/>
          <w:szCs w:val="20"/>
        </w:rPr>
        <w:t xml:space="preserve"> vias de igual forma e teor e para o mesmo fim, em conjunto com as 2</w:t>
      </w:r>
      <w:r w:rsidR="006E1F82" w:rsidRPr="00A35BA7">
        <w:rPr>
          <w:rFonts w:ascii="Tahoma" w:hAnsi="Tahoma" w:cs="Tahoma"/>
          <w:sz w:val="20"/>
          <w:szCs w:val="20"/>
        </w:rPr>
        <w:t> </w:t>
      </w:r>
      <w:r w:rsidRPr="00A35BA7">
        <w:rPr>
          <w:rFonts w:ascii="Tahoma" w:hAnsi="Tahoma" w:cs="Tahoma"/>
          <w:sz w:val="20"/>
          <w:szCs w:val="20"/>
        </w:rPr>
        <w:t>(duas) testemunhas abaixo assinadas.</w:t>
      </w:r>
    </w:p>
    <w:p w14:paraId="7D06500B" w14:textId="77777777" w:rsidR="00493AB6" w:rsidRPr="00A35BA7" w:rsidRDefault="00493AB6" w:rsidP="00A35BA7">
      <w:pPr>
        <w:spacing w:before="120" w:after="120" w:line="320" w:lineRule="exact"/>
        <w:rPr>
          <w:rFonts w:ascii="Tahoma" w:hAnsi="Tahoma" w:cs="Tahoma"/>
          <w:sz w:val="20"/>
          <w:szCs w:val="20"/>
        </w:rPr>
      </w:pPr>
    </w:p>
    <w:p w14:paraId="7050ED68" w14:textId="77777777" w:rsidR="00270FAD" w:rsidRDefault="00960C69" w:rsidP="00A35BA7">
      <w:pPr>
        <w:spacing w:before="120" w:after="120" w:line="320" w:lineRule="exact"/>
        <w:jc w:val="center"/>
        <w:rPr>
          <w:rFonts w:ascii="Tahoma" w:hAnsi="Tahoma" w:cs="Tahoma"/>
          <w:sz w:val="20"/>
          <w:szCs w:val="20"/>
        </w:rPr>
      </w:pPr>
      <w:bookmarkStart w:id="516" w:name="_DV_M452"/>
      <w:bookmarkEnd w:id="516"/>
      <w:r w:rsidRPr="00A35BA7">
        <w:rPr>
          <w:rFonts w:ascii="Tahoma" w:hAnsi="Tahoma" w:cs="Tahoma"/>
          <w:sz w:val="20"/>
          <w:szCs w:val="20"/>
        </w:rPr>
        <w:t>São Paulo</w:t>
      </w:r>
      <w:r w:rsidR="00493AB6" w:rsidRPr="00A35BA7">
        <w:rPr>
          <w:rFonts w:ascii="Tahoma" w:hAnsi="Tahoma" w:cs="Tahoma"/>
          <w:sz w:val="20"/>
          <w:szCs w:val="20"/>
        </w:rPr>
        <w:t>,</w:t>
      </w:r>
      <w:bookmarkStart w:id="517" w:name="_DV_M453"/>
      <w:bookmarkStart w:id="518" w:name="_DV_M454"/>
      <w:bookmarkStart w:id="519" w:name="_DV_M455"/>
      <w:bookmarkStart w:id="520" w:name="_DV_M456"/>
      <w:bookmarkEnd w:id="517"/>
      <w:bookmarkEnd w:id="518"/>
      <w:bookmarkEnd w:id="519"/>
      <w:bookmarkEnd w:id="520"/>
      <w:r w:rsidR="005B7FDD">
        <w:rPr>
          <w:rFonts w:ascii="Tahoma" w:hAnsi="Tahoma" w:cs="Tahoma"/>
          <w:sz w:val="20"/>
          <w:szCs w:val="20"/>
        </w:rPr>
        <w:t xml:space="preserve"> 09 de março</w:t>
      </w:r>
      <w:r w:rsidR="002E10ED">
        <w:rPr>
          <w:rFonts w:ascii="Tahoma" w:hAnsi="Tahoma" w:cs="Tahoma"/>
          <w:sz w:val="20"/>
          <w:szCs w:val="20"/>
        </w:rPr>
        <w:t xml:space="preserve"> de 2018.</w:t>
      </w:r>
    </w:p>
    <w:p w14:paraId="154B320E" w14:textId="77777777" w:rsidR="00270FAD" w:rsidRPr="00270FAD" w:rsidRDefault="00270FAD" w:rsidP="00A35BA7">
      <w:pPr>
        <w:spacing w:before="120" w:after="120" w:line="320" w:lineRule="exact"/>
        <w:jc w:val="center"/>
        <w:rPr>
          <w:rFonts w:ascii="Tahoma" w:hAnsi="Tahoma" w:cs="Tahoma"/>
          <w:i/>
          <w:sz w:val="20"/>
          <w:szCs w:val="20"/>
        </w:rPr>
      </w:pPr>
      <w:r w:rsidRPr="00270FAD">
        <w:rPr>
          <w:rFonts w:ascii="Tahoma" w:hAnsi="Tahoma" w:cs="Tahoma"/>
          <w:i/>
          <w:sz w:val="20"/>
          <w:szCs w:val="20"/>
        </w:rPr>
        <w:t>(assianturas seguem nas próximas páginas)</w:t>
      </w:r>
    </w:p>
    <w:p w14:paraId="7639B080" w14:textId="348DEE27" w:rsidR="00493AB6" w:rsidRPr="00270FAD" w:rsidRDefault="00270FAD" w:rsidP="00A35BA7">
      <w:pPr>
        <w:spacing w:before="120" w:after="120" w:line="320" w:lineRule="exact"/>
        <w:jc w:val="center"/>
        <w:rPr>
          <w:rFonts w:ascii="Tahoma" w:hAnsi="Tahoma" w:cs="Tahoma"/>
          <w:b/>
          <w:i/>
          <w:sz w:val="20"/>
          <w:szCs w:val="20"/>
        </w:rPr>
      </w:pPr>
      <w:r w:rsidRPr="00270FAD">
        <w:rPr>
          <w:rFonts w:ascii="Tahoma" w:hAnsi="Tahoma" w:cs="Tahoma"/>
          <w:i/>
          <w:sz w:val="20"/>
          <w:szCs w:val="20"/>
        </w:rPr>
        <w:t>(o restante da página foi intencionalmente deixado em branco)</w:t>
      </w:r>
      <w:r w:rsidR="00493AB6" w:rsidRPr="00270FAD">
        <w:rPr>
          <w:rFonts w:ascii="Tahoma" w:hAnsi="Tahoma" w:cs="Tahoma"/>
          <w:i/>
          <w:sz w:val="20"/>
          <w:szCs w:val="20"/>
          <w:highlight w:val="yellow"/>
        </w:rPr>
        <w:br w:type="page"/>
      </w:r>
    </w:p>
    <w:p w14:paraId="1E351E1B" w14:textId="102D2FFB" w:rsidR="00CE40AA" w:rsidRPr="00A35BA7" w:rsidRDefault="00197436" w:rsidP="00A35BA7">
      <w:pPr>
        <w:spacing w:before="120" w:after="120" w:line="320" w:lineRule="exact"/>
        <w:rPr>
          <w:rFonts w:ascii="Tahoma" w:hAnsi="Tahoma" w:cs="Tahoma"/>
          <w:i/>
          <w:sz w:val="20"/>
          <w:szCs w:val="20"/>
          <w:lang w:eastAsia="x-none"/>
        </w:rPr>
      </w:pPr>
      <w:r w:rsidRPr="00A35BA7">
        <w:rPr>
          <w:rFonts w:ascii="Tahoma" w:hAnsi="Tahoma" w:cs="Tahoma"/>
          <w:i/>
          <w:sz w:val="20"/>
          <w:szCs w:val="20"/>
          <w:lang w:eastAsia="x-none"/>
        </w:rPr>
        <w:lastRenderedPageBreak/>
        <w:t xml:space="preserve">Página de assinaturas do Instrumento Particular de Escritura da </w:t>
      </w:r>
      <w:r w:rsidR="002E10ED">
        <w:rPr>
          <w:rFonts w:ascii="Tahoma" w:hAnsi="Tahoma" w:cs="Tahoma"/>
          <w:i/>
          <w:sz w:val="20"/>
          <w:szCs w:val="20"/>
          <w:lang w:eastAsia="x-none"/>
        </w:rPr>
        <w:t>2</w:t>
      </w:r>
      <w:r w:rsidR="002E10ED" w:rsidRPr="00A35BA7">
        <w:rPr>
          <w:rFonts w:ascii="Tahoma" w:hAnsi="Tahoma" w:cs="Tahoma"/>
          <w:i/>
          <w:sz w:val="20"/>
          <w:szCs w:val="20"/>
          <w:lang w:eastAsia="x-none"/>
        </w:rPr>
        <w:t xml:space="preserve">ª </w:t>
      </w:r>
      <w:r w:rsidRPr="00A35BA7">
        <w:rPr>
          <w:rFonts w:ascii="Tahoma" w:hAnsi="Tahoma" w:cs="Tahoma"/>
          <w:i/>
          <w:sz w:val="20"/>
          <w:szCs w:val="20"/>
          <w:lang w:eastAsia="x-none"/>
        </w:rPr>
        <w:t>(</w:t>
      </w:r>
      <w:r w:rsidR="002E10ED">
        <w:rPr>
          <w:rFonts w:ascii="Tahoma" w:hAnsi="Tahoma" w:cs="Tahoma"/>
          <w:i/>
          <w:sz w:val="20"/>
          <w:szCs w:val="20"/>
          <w:lang w:eastAsia="x-none"/>
        </w:rPr>
        <w:t>Segunda</w:t>
      </w:r>
      <w:r w:rsidRPr="00A35BA7">
        <w:rPr>
          <w:rFonts w:ascii="Tahoma" w:hAnsi="Tahoma" w:cs="Tahoma"/>
          <w:i/>
          <w:sz w:val="20"/>
          <w:szCs w:val="20"/>
          <w:lang w:eastAsia="x-none"/>
        </w:rPr>
        <w:t xml:space="preserve">) Emissão de Debêntures Simples, Não Conversíveis em Ações, em Série Única, da Espécie </w:t>
      </w:r>
      <w:r w:rsidR="002E10ED">
        <w:rPr>
          <w:rFonts w:ascii="Tahoma" w:hAnsi="Tahoma" w:cs="Tahoma"/>
          <w:i/>
          <w:sz w:val="20"/>
          <w:szCs w:val="20"/>
          <w:lang w:eastAsia="x-none"/>
        </w:rPr>
        <w:t>com Garantia Real</w:t>
      </w:r>
      <w:r w:rsidRPr="00A35BA7">
        <w:rPr>
          <w:rFonts w:ascii="Tahoma" w:hAnsi="Tahoma" w:cs="Tahoma"/>
          <w:i/>
          <w:sz w:val="20"/>
          <w:szCs w:val="20"/>
          <w:lang w:eastAsia="x-none"/>
        </w:rPr>
        <w:t xml:space="preserve">, para Distribuição Pública </w:t>
      </w:r>
      <w:r w:rsidR="004167BD" w:rsidRPr="00A35BA7">
        <w:rPr>
          <w:rFonts w:ascii="Tahoma" w:hAnsi="Tahoma" w:cs="Tahoma"/>
          <w:i/>
          <w:sz w:val="20"/>
          <w:szCs w:val="20"/>
          <w:lang w:eastAsia="x-none"/>
        </w:rPr>
        <w:t>c</w:t>
      </w:r>
      <w:r w:rsidRPr="00A35BA7">
        <w:rPr>
          <w:rFonts w:ascii="Tahoma" w:hAnsi="Tahoma" w:cs="Tahoma"/>
          <w:i/>
          <w:sz w:val="20"/>
          <w:szCs w:val="20"/>
          <w:lang w:eastAsia="x-none"/>
        </w:rPr>
        <w:t xml:space="preserve">om Esforços Restritos, </w:t>
      </w:r>
      <w:r w:rsidR="004167BD" w:rsidRPr="00A35BA7">
        <w:rPr>
          <w:rFonts w:ascii="Tahoma" w:hAnsi="Tahoma" w:cs="Tahoma"/>
          <w:i/>
          <w:sz w:val="20"/>
          <w:szCs w:val="20"/>
          <w:lang w:eastAsia="x-none"/>
        </w:rPr>
        <w:t>d</w:t>
      </w:r>
      <w:r w:rsidRPr="00A35BA7">
        <w:rPr>
          <w:rFonts w:ascii="Tahoma" w:hAnsi="Tahoma" w:cs="Tahoma"/>
          <w:i/>
          <w:sz w:val="20"/>
          <w:szCs w:val="20"/>
          <w:lang w:eastAsia="x-none"/>
        </w:rPr>
        <w:t>a Algar T</w:t>
      </w:r>
      <w:r w:rsidR="004167BD" w:rsidRPr="00A35BA7">
        <w:rPr>
          <w:rFonts w:ascii="Tahoma" w:hAnsi="Tahoma" w:cs="Tahoma"/>
          <w:i/>
          <w:sz w:val="20"/>
          <w:szCs w:val="20"/>
          <w:lang w:eastAsia="x-none"/>
        </w:rPr>
        <w:t>I</w:t>
      </w:r>
      <w:r w:rsidRPr="00A35BA7">
        <w:rPr>
          <w:rFonts w:ascii="Tahoma" w:hAnsi="Tahoma" w:cs="Tahoma"/>
          <w:i/>
          <w:sz w:val="20"/>
          <w:szCs w:val="20"/>
          <w:lang w:eastAsia="x-none"/>
        </w:rPr>
        <w:t xml:space="preserve"> Consultoria S.A.</w:t>
      </w:r>
    </w:p>
    <w:p w14:paraId="76D0B22B" w14:textId="77777777" w:rsidR="00197436" w:rsidRPr="00A35BA7" w:rsidRDefault="00197436" w:rsidP="00A35BA7">
      <w:pPr>
        <w:spacing w:before="120" w:after="120" w:line="320" w:lineRule="exact"/>
        <w:rPr>
          <w:rFonts w:ascii="Tahoma" w:hAnsi="Tahoma" w:cs="Tahoma"/>
          <w:sz w:val="20"/>
          <w:szCs w:val="20"/>
          <w:lang w:eastAsia="x-none"/>
        </w:rPr>
      </w:pPr>
    </w:p>
    <w:p w14:paraId="3F501CF3" w14:textId="77777777" w:rsidR="00197436" w:rsidRPr="00A35BA7" w:rsidRDefault="00197436" w:rsidP="00A35BA7">
      <w:pPr>
        <w:spacing w:before="120" w:after="120" w:line="320" w:lineRule="exact"/>
        <w:rPr>
          <w:rFonts w:ascii="Tahoma" w:hAnsi="Tahoma" w:cs="Tahoma"/>
          <w:sz w:val="20"/>
          <w:szCs w:val="20"/>
          <w:lang w:eastAsia="x-none"/>
        </w:rPr>
      </w:pPr>
    </w:p>
    <w:p w14:paraId="7F735D88" w14:textId="77777777" w:rsidR="00493AB6" w:rsidRPr="00A35BA7" w:rsidRDefault="004167BD" w:rsidP="00A35BA7">
      <w:pPr>
        <w:spacing w:before="120" w:after="120" w:line="320" w:lineRule="exact"/>
        <w:jc w:val="center"/>
        <w:rPr>
          <w:rFonts w:ascii="Tahoma" w:hAnsi="Tahoma" w:cs="Tahoma"/>
          <w:sz w:val="20"/>
          <w:szCs w:val="20"/>
        </w:rPr>
      </w:pPr>
      <w:bookmarkStart w:id="521" w:name="_DV_M457"/>
      <w:bookmarkEnd w:id="521"/>
      <w:r w:rsidRPr="00A35BA7">
        <w:rPr>
          <w:rFonts w:ascii="Tahoma" w:hAnsi="Tahoma" w:cs="Tahoma"/>
          <w:b/>
          <w:bCs/>
          <w:sz w:val="20"/>
          <w:szCs w:val="20"/>
        </w:rPr>
        <w:t xml:space="preserve">ALGAR TI CONSULTORIA </w:t>
      </w:r>
      <w:r w:rsidR="00615FE0" w:rsidRPr="00A35BA7">
        <w:rPr>
          <w:rFonts w:ascii="Tahoma" w:hAnsi="Tahoma" w:cs="Tahoma"/>
          <w:b/>
          <w:bCs/>
          <w:sz w:val="20"/>
          <w:szCs w:val="20"/>
        </w:rPr>
        <w:t>S.A.</w:t>
      </w:r>
    </w:p>
    <w:p w14:paraId="07D820A6" w14:textId="77777777" w:rsidR="00493AB6" w:rsidRPr="00A35BA7" w:rsidRDefault="00493AB6" w:rsidP="00A35BA7">
      <w:pPr>
        <w:spacing w:before="120" w:after="120" w:line="320" w:lineRule="exact"/>
        <w:rPr>
          <w:rFonts w:ascii="Tahoma" w:hAnsi="Tahoma" w:cs="Tahoma"/>
          <w:sz w:val="20"/>
          <w:szCs w:val="20"/>
        </w:rPr>
      </w:pPr>
    </w:p>
    <w:p w14:paraId="096925B3" w14:textId="77777777" w:rsidR="004167BD" w:rsidRPr="00A35BA7" w:rsidRDefault="004167BD" w:rsidP="00A35BA7">
      <w:pPr>
        <w:spacing w:before="120" w:after="120" w:line="320" w:lineRule="exact"/>
        <w:rPr>
          <w:rFonts w:ascii="Tahoma" w:hAnsi="Tahoma" w:cs="Tahoma"/>
          <w:sz w:val="20"/>
          <w:szCs w:val="20"/>
        </w:rPr>
      </w:pPr>
    </w:p>
    <w:p w14:paraId="21D7E9A5" w14:textId="77777777" w:rsidR="00CE40AA" w:rsidRPr="00A35BA7" w:rsidRDefault="00CE40AA" w:rsidP="00A35BA7">
      <w:pPr>
        <w:spacing w:before="120" w:after="120" w:line="320" w:lineRule="exact"/>
        <w:rPr>
          <w:rFonts w:ascii="Tahoma" w:hAnsi="Tahoma" w:cs="Tahoma"/>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773"/>
        <w:gridCol w:w="4773"/>
      </w:tblGrid>
      <w:tr w:rsidR="00493AB6" w:rsidRPr="00A35BA7" w14:paraId="71345336" w14:textId="77777777">
        <w:trPr>
          <w:jc w:val="center"/>
        </w:trPr>
        <w:tc>
          <w:tcPr>
            <w:tcW w:w="4773" w:type="dxa"/>
            <w:tcBorders>
              <w:top w:val="nil"/>
              <w:left w:val="nil"/>
              <w:bottom w:val="nil"/>
              <w:right w:val="nil"/>
            </w:tcBorders>
          </w:tcPr>
          <w:p w14:paraId="61EEE39B" w14:textId="2E7E9D46" w:rsidR="00493AB6" w:rsidRPr="00A35BA7" w:rsidRDefault="00493AB6" w:rsidP="00A35BA7">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002D3594" w:rsidRPr="00A35BA7">
              <w:rPr>
                <w:rFonts w:ascii="Tahoma" w:hAnsi="Tahoma" w:cs="Tahoma"/>
                <w:sz w:val="20"/>
                <w:szCs w:val="20"/>
              </w:rPr>
              <w:br/>
            </w:r>
            <w:r w:rsidRPr="00A35BA7">
              <w:rPr>
                <w:rFonts w:ascii="Tahoma" w:hAnsi="Tahoma" w:cs="Tahoma"/>
                <w:sz w:val="20"/>
                <w:szCs w:val="20"/>
              </w:rPr>
              <w:t>Nome:</w:t>
            </w:r>
            <w:r w:rsidR="002D3594" w:rsidRPr="00A35BA7">
              <w:rPr>
                <w:rFonts w:ascii="Tahoma" w:hAnsi="Tahoma" w:cs="Tahoma"/>
                <w:sz w:val="20"/>
                <w:szCs w:val="20"/>
              </w:rPr>
              <w:br/>
            </w:r>
            <w:r w:rsidRPr="00A35BA7">
              <w:rPr>
                <w:rFonts w:ascii="Tahoma" w:hAnsi="Tahoma" w:cs="Tahoma"/>
                <w:sz w:val="20"/>
                <w:szCs w:val="20"/>
              </w:rPr>
              <w:t>Cargo:</w:t>
            </w:r>
          </w:p>
        </w:tc>
        <w:tc>
          <w:tcPr>
            <w:tcW w:w="4773" w:type="dxa"/>
            <w:tcBorders>
              <w:top w:val="nil"/>
              <w:left w:val="nil"/>
              <w:bottom w:val="nil"/>
              <w:right w:val="nil"/>
            </w:tcBorders>
          </w:tcPr>
          <w:p w14:paraId="63092744" w14:textId="11867999" w:rsidR="00493AB6" w:rsidRPr="00A35BA7" w:rsidRDefault="00493AB6" w:rsidP="00A35BA7">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002D3594" w:rsidRPr="00A35BA7">
              <w:rPr>
                <w:rFonts w:ascii="Tahoma" w:hAnsi="Tahoma" w:cs="Tahoma"/>
                <w:sz w:val="20"/>
                <w:szCs w:val="20"/>
              </w:rPr>
              <w:br/>
            </w:r>
            <w:r w:rsidRPr="00A35BA7">
              <w:rPr>
                <w:rFonts w:ascii="Tahoma" w:hAnsi="Tahoma" w:cs="Tahoma"/>
                <w:sz w:val="20"/>
                <w:szCs w:val="20"/>
              </w:rPr>
              <w:t>Nome:</w:t>
            </w:r>
            <w:r w:rsidR="002D3594" w:rsidRPr="00A35BA7">
              <w:rPr>
                <w:rFonts w:ascii="Tahoma" w:hAnsi="Tahoma" w:cs="Tahoma"/>
                <w:sz w:val="20"/>
                <w:szCs w:val="20"/>
              </w:rPr>
              <w:br/>
            </w:r>
            <w:r w:rsidRPr="00A35BA7">
              <w:rPr>
                <w:rFonts w:ascii="Tahoma" w:hAnsi="Tahoma" w:cs="Tahoma"/>
                <w:sz w:val="20"/>
                <w:szCs w:val="20"/>
              </w:rPr>
              <w:t>Cargo:</w:t>
            </w:r>
          </w:p>
        </w:tc>
      </w:tr>
    </w:tbl>
    <w:p w14:paraId="7F6933F4" w14:textId="77777777" w:rsidR="00493AB6" w:rsidRPr="00A35BA7" w:rsidRDefault="00493AB6" w:rsidP="00A35BA7">
      <w:pPr>
        <w:spacing w:before="120" w:after="120" w:line="320" w:lineRule="exact"/>
        <w:rPr>
          <w:rFonts w:ascii="Tahoma" w:hAnsi="Tahoma" w:cs="Tahoma"/>
          <w:sz w:val="20"/>
          <w:szCs w:val="20"/>
        </w:rPr>
      </w:pPr>
    </w:p>
    <w:p w14:paraId="55869F70" w14:textId="77777777" w:rsidR="002E10ED" w:rsidRPr="00A35BA7" w:rsidRDefault="00493AB6" w:rsidP="002E10ED">
      <w:pPr>
        <w:spacing w:before="120" w:after="120" w:line="320" w:lineRule="exact"/>
        <w:rPr>
          <w:rFonts w:ascii="Tahoma" w:hAnsi="Tahoma" w:cs="Tahoma"/>
          <w:i/>
          <w:sz w:val="20"/>
          <w:szCs w:val="20"/>
          <w:lang w:eastAsia="x-none"/>
        </w:rPr>
      </w:pPr>
      <w:bookmarkStart w:id="522" w:name="_DV_M458"/>
      <w:bookmarkEnd w:id="522"/>
      <w:r w:rsidRPr="00A35BA7">
        <w:rPr>
          <w:rFonts w:ascii="Tahoma" w:hAnsi="Tahoma" w:cs="Tahoma"/>
          <w:sz w:val="20"/>
          <w:szCs w:val="20"/>
        </w:rPr>
        <w:br w:type="page"/>
      </w:r>
      <w:r w:rsidR="002E10ED" w:rsidRPr="00A35BA7">
        <w:rPr>
          <w:rFonts w:ascii="Tahoma" w:hAnsi="Tahoma" w:cs="Tahoma"/>
          <w:i/>
          <w:sz w:val="20"/>
          <w:szCs w:val="20"/>
          <w:lang w:eastAsia="x-none"/>
        </w:rPr>
        <w:lastRenderedPageBreak/>
        <w:t xml:space="preserve">Página de assinaturas do Instrumento Particular de Escritura da </w:t>
      </w:r>
      <w:r w:rsidR="002E10ED">
        <w:rPr>
          <w:rFonts w:ascii="Tahoma" w:hAnsi="Tahoma" w:cs="Tahoma"/>
          <w:i/>
          <w:sz w:val="20"/>
          <w:szCs w:val="20"/>
          <w:lang w:eastAsia="x-none"/>
        </w:rPr>
        <w:t>2</w:t>
      </w:r>
      <w:r w:rsidR="002E10ED" w:rsidRPr="00A35BA7">
        <w:rPr>
          <w:rFonts w:ascii="Tahoma" w:hAnsi="Tahoma" w:cs="Tahoma"/>
          <w:i/>
          <w:sz w:val="20"/>
          <w:szCs w:val="20"/>
          <w:lang w:eastAsia="x-none"/>
        </w:rPr>
        <w:t>ª (</w:t>
      </w:r>
      <w:r w:rsidR="002E10ED">
        <w:rPr>
          <w:rFonts w:ascii="Tahoma" w:hAnsi="Tahoma" w:cs="Tahoma"/>
          <w:i/>
          <w:sz w:val="20"/>
          <w:szCs w:val="20"/>
          <w:lang w:eastAsia="x-none"/>
        </w:rPr>
        <w:t>Segunda</w:t>
      </w:r>
      <w:r w:rsidR="002E10ED" w:rsidRPr="00A35BA7">
        <w:rPr>
          <w:rFonts w:ascii="Tahoma" w:hAnsi="Tahoma" w:cs="Tahoma"/>
          <w:i/>
          <w:sz w:val="20"/>
          <w:szCs w:val="20"/>
          <w:lang w:eastAsia="x-none"/>
        </w:rPr>
        <w:t xml:space="preserve">) Emissão de Debêntures Simples, Não Conversíveis em Ações, em Série Única, da Espécie </w:t>
      </w:r>
      <w:r w:rsidR="002E10ED">
        <w:rPr>
          <w:rFonts w:ascii="Tahoma" w:hAnsi="Tahoma" w:cs="Tahoma"/>
          <w:i/>
          <w:sz w:val="20"/>
          <w:szCs w:val="20"/>
          <w:lang w:eastAsia="x-none"/>
        </w:rPr>
        <w:t>com Garantia Real</w:t>
      </w:r>
      <w:r w:rsidR="002E10ED" w:rsidRPr="00A35BA7">
        <w:rPr>
          <w:rFonts w:ascii="Tahoma" w:hAnsi="Tahoma" w:cs="Tahoma"/>
          <w:i/>
          <w:sz w:val="20"/>
          <w:szCs w:val="20"/>
          <w:lang w:eastAsia="x-none"/>
        </w:rPr>
        <w:t>, para Distribuição Pública com Esforços Restritos, da Algar TI Consultoria S.A.</w:t>
      </w:r>
    </w:p>
    <w:p w14:paraId="01FB02DE" w14:textId="157710B0" w:rsidR="004167BD" w:rsidRPr="00A35BA7" w:rsidRDefault="004167BD" w:rsidP="00A35BA7">
      <w:pPr>
        <w:spacing w:before="120" w:after="120" w:line="320" w:lineRule="exact"/>
        <w:rPr>
          <w:rFonts w:ascii="Tahoma" w:hAnsi="Tahoma" w:cs="Tahoma"/>
          <w:i/>
          <w:sz w:val="20"/>
          <w:szCs w:val="20"/>
          <w:lang w:eastAsia="x-none"/>
        </w:rPr>
      </w:pPr>
    </w:p>
    <w:p w14:paraId="15A9AF6E" w14:textId="77777777" w:rsidR="004167BD" w:rsidRPr="00A35BA7" w:rsidRDefault="004167BD" w:rsidP="00A35BA7">
      <w:pPr>
        <w:spacing w:before="120" w:after="120" w:line="320" w:lineRule="exact"/>
        <w:rPr>
          <w:rFonts w:ascii="Tahoma" w:hAnsi="Tahoma" w:cs="Tahoma"/>
          <w:sz w:val="20"/>
          <w:szCs w:val="20"/>
          <w:lang w:eastAsia="x-none"/>
        </w:rPr>
      </w:pPr>
    </w:p>
    <w:p w14:paraId="29BBCBF5" w14:textId="77777777" w:rsidR="004167BD" w:rsidRPr="00A35BA7" w:rsidRDefault="004167BD" w:rsidP="00A35BA7">
      <w:pPr>
        <w:spacing w:before="120" w:after="120" w:line="320" w:lineRule="exact"/>
        <w:rPr>
          <w:rFonts w:ascii="Tahoma" w:hAnsi="Tahoma" w:cs="Tahoma"/>
          <w:sz w:val="20"/>
          <w:szCs w:val="20"/>
          <w:lang w:eastAsia="x-none"/>
        </w:rPr>
      </w:pPr>
    </w:p>
    <w:p w14:paraId="248C3AF1" w14:textId="77777777" w:rsidR="004167BD" w:rsidRPr="00A35BA7" w:rsidRDefault="004167BD" w:rsidP="00A35BA7">
      <w:pPr>
        <w:spacing w:before="120" w:after="120" w:line="320" w:lineRule="exact"/>
        <w:jc w:val="center"/>
        <w:rPr>
          <w:rFonts w:ascii="Tahoma" w:hAnsi="Tahoma" w:cs="Tahoma"/>
          <w:sz w:val="20"/>
          <w:szCs w:val="20"/>
        </w:rPr>
      </w:pPr>
      <w:r w:rsidRPr="00A35BA7">
        <w:rPr>
          <w:rFonts w:ascii="Tahoma" w:hAnsi="Tahoma" w:cs="Tahoma"/>
          <w:b/>
          <w:bCs/>
          <w:color w:val="000000"/>
          <w:sz w:val="20"/>
          <w:szCs w:val="20"/>
        </w:rPr>
        <w:t>OL</w:t>
      </w:r>
      <w:r w:rsidR="006A4BE6" w:rsidRPr="00A35BA7">
        <w:rPr>
          <w:rFonts w:ascii="Tahoma" w:hAnsi="Tahoma" w:cs="Tahoma"/>
          <w:b/>
          <w:bCs/>
          <w:color w:val="000000"/>
          <w:sz w:val="20"/>
          <w:szCs w:val="20"/>
        </w:rPr>
        <w:t>IVEIRA TRUST DISTRIBUIDORA DE TÍ</w:t>
      </w:r>
      <w:r w:rsidRPr="00A35BA7">
        <w:rPr>
          <w:rFonts w:ascii="Tahoma" w:hAnsi="Tahoma" w:cs="Tahoma"/>
          <w:b/>
          <w:bCs/>
          <w:color w:val="000000"/>
          <w:sz w:val="20"/>
          <w:szCs w:val="20"/>
        </w:rPr>
        <w:t xml:space="preserve">TULOS E VALORES </w:t>
      </w:r>
      <w:r w:rsidR="006A4BE6" w:rsidRPr="00A35BA7">
        <w:rPr>
          <w:rFonts w:ascii="Tahoma" w:hAnsi="Tahoma" w:cs="Tahoma"/>
          <w:b/>
          <w:bCs/>
          <w:color w:val="000000"/>
          <w:sz w:val="20"/>
          <w:szCs w:val="20"/>
        </w:rPr>
        <w:t>MOBILIÁRIOS</w:t>
      </w:r>
      <w:r w:rsidRPr="00A35BA7">
        <w:rPr>
          <w:rFonts w:ascii="Tahoma" w:hAnsi="Tahoma" w:cs="Tahoma"/>
          <w:b/>
          <w:bCs/>
          <w:color w:val="000000"/>
          <w:sz w:val="20"/>
          <w:szCs w:val="20"/>
        </w:rPr>
        <w:t xml:space="preserve"> S.A.</w:t>
      </w:r>
    </w:p>
    <w:p w14:paraId="32BDE739" w14:textId="77777777" w:rsidR="004167BD" w:rsidRPr="00A35BA7" w:rsidRDefault="004167BD" w:rsidP="00A35BA7">
      <w:pPr>
        <w:spacing w:before="120" w:after="120" w:line="320" w:lineRule="exact"/>
        <w:rPr>
          <w:rFonts w:ascii="Tahoma" w:hAnsi="Tahoma" w:cs="Tahoma"/>
          <w:sz w:val="20"/>
          <w:szCs w:val="20"/>
        </w:rPr>
      </w:pPr>
    </w:p>
    <w:p w14:paraId="3A5C4DF9" w14:textId="77777777" w:rsidR="004167BD" w:rsidRPr="00A35BA7" w:rsidRDefault="004167BD" w:rsidP="00A35BA7">
      <w:pPr>
        <w:spacing w:before="120" w:after="120" w:line="320" w:lineRule="exact"/>
        <w:rPr>
          <w:rFonts w:ascii="Tahoma" w:hAnsi="Tahoma" w:cs="Tahoma"/>
          <w:sz w:val="20"/>
          <w:szCs w:val="20"/>
        </w:rPr>
      </w:pPr>
    </w:p>
    <w:p w14:paraId="02282240" w14:textId="77777777" w:rsidR="004167BD" w:rsidRPr="00A35BA7" w:rsidRDefault="004167BD" w:rsidP="00A35BA7">
      <w:pPr>
        <w:spacing w:before="120" w:after="120" w:line="320" w:lineRule="exact"/>
        <w:rPr>
          <w:rFonts w:ascii="Tahoma" w:hAnsi="Tahoma" w:cs="Tahoma"/>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773"/>
        <w:gridCol w:w="4773"/>
      </w:tblGrid>
      <w:tr w:rsidR="004167BD" w:rsidRPr="00A35BA7" w14:paraId="1772A834" w14:textId="77777777" w:rsidTr="00251C28">
        <w:trPr>
          <w:jc w:val="center"/>
        </w:trPr>
        <w:tc>
          <w:tcPr>
            <w:tcW w:w="4773" w:type="dxa"/>
            <w:tcBorders>
              <w:top w:val="nil"/>
              <w:left w:val="nil"/>
              <w:bottom w:val="nil"/>
              <w:right w:val="nil"/>
            </w:tcBorders>
          </w:tcPr>
          <w:p w14:paraId="36010040" w14:textId="678549E4" w:rsidR="004167BD" w:rsidRPr="00A35BA7" w:rsidRDefault="004167BD" w:rsidP="00A35BA7">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002D3594" w:rsidRPr="00A35BA7">
              <w:rPr>
                <w:rFonts w:ascii="Tahoma" w:hAnsi="Tahoma" w:cs="Tahoma"/>
                <w:sz w:val="20"/>
                <w:szCs w:val="20"/>
              </w:rPr>
              <w:br/>
            </w:r>
            <w:r w:rsidRPr="00A35BA7">
              <w:rPr>
                <w:rFonts w:ascii="Tahoma" w:hAnsi="Tahoma" w:cs="Tahoma"/>
                <w:sz w:val="20"/>
                <w:szCs w:val="20"/>
              </w:rPr>
              <w:t>Nome:</w:t>
            </w:r>
            <w:r w:rsidR="002D3594" w:rsidRPr="00A35BA7">
              <w:rPr>
                <w:rFonts w:ascii="Tahoma" w:hAnsi="Tahoma" w:cs="Tahoma"/>
                <w:sz w:val="20"/>
                <w:szCs w:val="20"/>
              </w:rPr>
              <w:br/>
            </w:r>
            <w:r w:rsidRPr="00A35BA7">
              <w:rPr>
                <w:rFonts w:ascii="Tahoma" w:hAnsi="Tahoma" w:cs="Tahoma"/>
                <w:sz w:val="20"/>
                <w:szCs w:val="20"/>
              </w:rPr>
              <w:t>Cargo:</w:t>
            </w:r>
          </w:p>
        </w:tc>
        <w:tc>
          <w:tcPr>
            <w:tcW w:w="4773" w:type="dxa"/>
            <w:tcBorders>
              <w:top w:val="nil"/>
              <w:left w:val="nil"/>
              <w:bottom w:val="nil"/>
              <w:right w:val="nil"/>
            </w:tcBorders>
          </w:tcPr>
          <w:p w14:paraId="0C9050A6" w14:textId="446FE318" w:rsidR="004167BD" w:rsidRPr="00A35BA7" w:rsidRDefault="004167BD" w:rsidP="00A35BA7">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002D3594" w:rsidRPr="00A35BA7">
              <w:rPr>
                <w:rFonts w:ascii="Tahoma" w:hAnsi="Tahoma" w:cs="Tahoma"/>
                <w:sz w:val="20"/>
                <w:szCs w:val="20"/>
              </w:rPr>
              <w:br/>
            </w:r>
            <w:r w:rsidRPr="00A35BA7">
              <w:rPr>
                <w:rFonts w:ascii="Tahoma" w:hAnsi="Tahoma" w:cs="Tahoma"/>
                <w:sz w:val="20"/>
                <w:szCs w:val="20"/>
              </w:rPr>
              <w:t>Nome:</w:t>
            </w:r>
            <w:r w:rsidR="002D3594" w:rsidRPr="00A35BA7">
              <w:rPr>
                <w:rFonts w:ascii="Tahoma" w:hAnsi="Tahoma" w:cs="Tahoma"/>
                <w:sz w:val="20"/>
                <w:szCs w:val="20"/>
              </w:rPr>
              <w:br/>
            </w:r>
            <w:r w:rsidRPr="00A35BA7">
              <w:rPr>
                <w:rFonts w:ascii="Tahoma" w:hAnsi="Tahoma" w:cs="Tahoma"/>
                <w:sz w:val="20"/>
                <w:szCs w:val="20"/>
              </w:rPr>
              <w:t>Cargo:</w:t>
            </w:r>
          </w:p>
        </w:tc>
      </w:tr>
    </w:tbl>
    <w:p w14:paraId="24AB99B3" w14:textId="77777777" w:rsidR="004167BD" w:rsidRPr="00A35BA7" w:rsidRDefault="004167BD" w:rsidP="00A35BA7">
      <w:pPr>
        <w:spacing w:before="120" w:after="120" w:line="320" w:lineRule="exact"/>
        <w:rPr>
          <w:rFonts w:ascii="Tahoma" w:hAnsi="Tahoma" w:cs="Tahoma"/>
          <w:sz w:val="20"/>
          <w:szCs w:val="20"/>
        </w:rPr>
      </w:pPr>
    </w:p>
    <w:p w14:paraId="4CA91FB6" w14:textId="77777777" w:rsidR="00155CBC" w:rsidRPr="00A35BA7" w:rsidRDefault="004167BD" w:rsidP="00155CBC">
      <w:pPr>
        <w:spacing w:before="120" w:after="120" w:line="320" w:lineRule="exact"/>
        <w:rPr>
          <w:rFonts w:ascii="Tahoma" w:hAnsi="Tahoma" w:cs="Tahoma"/>
          <w:i/>
          <w:sz w:val="20"/>
          <w:szCs w:val="20"/>
          <w:lang w:eastAsia="x-none"/>
        </w:rPr>
      </w:pPr>
      <w:r w:rsidRPr="00A35BA7">
        <w:rPr>
          <w:rFonts w:ascii="Tahoma" w:hAnsi="Tahoma" w:cs="Tahoma"/>
          <w:sz w:val="20"/>
          <w:szCs w:val="20"/>
        </w:rPr>
        <w:br w:type="page"/>
      </w:r>
      <w:r w:rsidR="00155CBC" w:rsidRPr="00A35BA7">
        <w:rPr>
          <w:rFonts w:ascii="Tahoma" w:hAnsi="Tahoma" w:cs="Tahoma"/>
          <w:i/>
          <w:sz w:val="20"/>
          <w:szCs w:val="20"/>
          <w:lang w:eastAsia="x-none"/>
        </w:rPr>
        <w:lastRenderedPageBreak/>
        <w:t xml:space="preserve">Página de assinaturas do Instrumento Particular de Escritura da </w:t>
      </w:r>
      <w:r w:rsidR="00155CBC">
        <w:rPr>
          <w:rFonts w:ascii="Tahoma" w:hAnsi="Tahoma" w:cs="Tahoma"/>
          <w:i/>
          <w:sz w:val="20"/>
          <w:szCs w:val="20"/>
          <w:lang w:eastAsia="x-none"/>
        </w:rPr>
        <w:t>2</w:t>
      </w:r>
      <w:r w:rsidR="00155CBC" w:rsidRPr="00A35BA7">
        <w:rPr>
          <w:rFonts w:ascii="Tahoma" w:hAnsi="Tahoma" w:cs="Tahoma"/>
          <w:i/>
          <w:sz w:val="20"/>
          <w:szCs w:val="20"/>
          <w:lang w:eastAsia="x-none"/>
        </w:rPr>
        <w:t>ª (</w:t>
      </w:r>
      <w:r w:rsidR="00155CBC">
        <w:rPr>
          <w:rFonts w:ascii="Tahoma" w:hAnsi="Tahoma" w:cs="Tahoma"/>
          <w:i/>
          <w:sz w:val="20"/>
          <w:szCs w:val="20"/>
          <w:lang w:eastAsia="x-none"/>
        </w:rPr>
        <w:t>Segunda</w:t>
      </w:r>
      <w:r w:rsidR="00155CBC" w:rsidRPr="00A35BA7">
        <w:rPr>
          <w:rFonts w:ascii="Tahoma" w:hAnsi="Tahoma" w:cs="Tahoma"/>
          <w:i/>
          <w:sz w:val="20"/>
          <w:szCs w:val="20"/>
          <w:lang w:eastAsia="x-none"/>
        </w:rPr>
        <w:t xml:space="preserve">) Emissão de Debêntures Simples, Não Conversíveis em Ações, em Série Única, da Espécie </w:t>
      </w:r>
      <w:r w:rsidR="00155CBC">
        <w:rPr>
          <w:rFonts w:ascii="Tahoma" w:hAnsi="Tahoma" w:cs="Tahoma"/>
          <w:i/>
          <w:sz w:val="20"/>
          <w:szCs w:val="20"/>
          <w:lang w:eastAsia="x-none"/>
        </w:rPr>
        <w:t>com Garantia Real</w:t>
      </w:r>
      <w:r w:rsidR="00155CBC" w:rsidRPr="00A35BA7">
        <w:rPr>
          <w:rFonts w:ascii="Tahoma" w:hAnsi="Tahoma" w:cs="Tahoma"/>
          <w:i/>
          <w:sz w:val="20"/>
          <w:szCs w:val="20"/>
          <w:lang w:eastAsia="x-none"/>
        </w:rPr>
        <w:t>, para Distribuição Pública com Esforços Restritos, da Algar TI Consultoria S.A.</w:t>
      </w:r>
    </w:p>
    <w:p w14:paraId="0F326C40" w14:textId="77777777" w:rsidR="00155CBC" w:rsidRPr="00A35BA7" w:rsidRDefault="00155CBC" w:rsidP="00155CBC">
      <w:pPr>
        <w:spacing w:before="120" w:after="120" w:line="320" w:lineRule="exact"/>
        <w:rPr>
          <w:rFonts w:ascii="Tahoma" w:hAnsi="Tahoma" w:cs="Tahoma"/>
          <w:i/>
          <w:sz w:val="20"/>
          <w:szCs w:val="20"/>
          <w:lang w:eastAsia="x-none"/>
        </w:rPr>
      </w:pPr>
    </w:p>
    <w:p w14:paraId="1C6F92A4" w14:textId="77777777" w:rsidR="00155CBC" w:rsidRPr="00A35BA7" w:rsidRDefault="00155CBC" w:rsidP="00933ACE">
      <w:pPr>
        <w:spacing w:before="120" w:after="120" w:line="320" w:lineRule="exact"/>
        <w:jc w:val="center"/>
        <w:rPr>
          <w:rFonts w:ascii="Tahoma" w:hAnsi="Tahoma" w:cs="Tahoma"/>
          <w:sz w:val="20"/>
          <w:szCs w:val="20"/>
          <w:lang w:eastAsia="x-none"/>
        </w:rPr>
      </w:pPr>
    </w:p>
    <w:p w14:paraId="554FFD79" w14:textId="6E3C22B0" w:rsidR="00155CBC" w:rsidRPr="00A35BA7" w:rsidRDefault="00155CBC" w:rsidP="00933ACE">
      <w:pPr>
        <w:spacing w:before="120" w:after="120" w:line="320" w:lineRule="exact"/>
        <w:jc w:val="center"/>
        <w:rPr>
          <w:rFonts w:ascii="Tahoma" w:hAnsi="Tahoma" w:cs="Tahoma"/>
          <w:sz w:val="20"/>
          <w:szCs w:val="20"/>
        </w:rPr>
      </w:pPr>
      <w:r w:rsidRPr="003313C1">
        <w:rPr>
          <w:rFonts w:ascii="Tahoma" w:hAnsi="Tahoma" w:cs="Tahoma"/>
          <w:b/>
          <w:bCs/>
          <w:sz w:val="20"/>
          <w:szCs w:val="20"/>
        </w:rPr>
        <w:t>ALGAR TECNOLOGIA E CONSULTORIA S.A.</w:t>
      </w:r>
    </w:p>
    <w:p w14:paraId="78BBE637" w14:textId="77777777" w:rsidR="00155CBC" w:rsidRPr="00A35BA7" w:rsidRDefault="00155CBC" w:rsidP="00155CBC">
      <w:pPr>
        <w:spacing w:before="120" w:after="120" w:line="320" w:lineRule="exact"/>
        <w:rPr>
          <w:rFonts w:ascii="Tahoma" w:hAnsi="Tahoma" w:cs="Tahoma"/>
          <w:sz w:val="20"/>
          <w:szCs w:val="20"/>
        </w:rPr>
      </w:pPr>
    </w:p>
    <w:p w14:paraId="5B7BD553" w14:textId="77777777" w:rsidR="00155CBC" w:rsidRPr="00A35BA7" w:rsidRDefault="00155CBC" w:rsidP="00155CBC">
      <w:pPr>
        <w:spacing w:before="120" w:after="120" w:line="320" w:lineRule="exact"/>
        <w:rPr>
          <w:rFonts w:ascii="Tahoma" w:hAnsi="Tahoma" w:cs="Tahoma"/>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773"/>
        <w:gridCol w:w="4773"/>
      </w:tblGrid>
      <w:tr w:rsidR="00155CBC" w:rsidRPr="00A35BA7" w14:paraId="567E9325" w14:textId="77777777" w:rsidTr="00B5151C">
        <w:trPr>
          <w:jc w:val="center"/>
        </w:trPr>
        <w:tc>
          <w:tcPr>
            <w:tcW w:w="4773" w:type="dxa"/>
            <w:tcBorders>
              <w:top w:val="nil"/>
              <w:left w:val="nil"/>
              <w:bottom w:val="nil"/>
              <w:right w:val="nil"/>
            </w:tcBorders>
          </w:tcPr>
          <w:p w14:paraId="38B3A90B" w14:textId="77777777" w:rsidR="00155CBC" w:rsidRPr="00A35BA7" w:rsidRDefault="00155CBC" w:rsidP="00B5151C">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Pr="00A35BA7">
              <w:rPr>
                <w:rFonts w:ascii="Tahoma" w:hAnsi="Tahoma" w:cs="Tahoma"/>
                <w:sz w:val="20"/>
                <w:szCs w:val="20"/>
              </w:rPr>
              <w:br/>
              <w:t>Nome:</w:t>
            </w:r>
            <w:r w:rsidRPr="00A35BA7">
              <w:rPr>
                <w:rFonts w:ascii="Tahoma" w:hAnsi="Tahoma" w:cs="Tahoma"/>
                <w:sz w:val="20"/>
                <w:szCs w:val="20"/>
              </w:rPr>
              <w:br/>
              <w:t>Cargo:</w:t>
            </w:r>
          </w:p>
        </w:tc>
        <w:tc>
          <w:tcPr>
            <w:tcW w:w="4773" w:type="dxa"/>
            <w:tcBorders>
              <w:top w:val="nil"/>
              <w:left w:val="nil"/>
              <w:bottom w:val="nil"/>
              <w:right w:val="nil"/>
            </w:tcBorders>
          </w:tcPr>
          <w:p w14:paraId="5F68E74E" w14:textId="77777777" w:rsidR="00155CBC" w:rsidRPr="00A35BA7" w:rsidRDefault="00155CBC" w:rsidP="00B5151C">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Pr="00A35BA7">
              <w:rPr>
                <w:rFonts w:ascii="Tahoma" w:hAnsi="Tahoma" w:cs="Tahoma"/>
                <w:sz w:val="20"/>
                <w:szCs w:val="20"/>
              </w:rPr>
              <w:br/>
              <w:t>Nome:</w:t>
            </w:r>
            <w:r w:rsidRPr="00A35BA7">
              <w:rPr>
                <w:rFonts w:ascii="Tahoma" w:hAnsi="Tahoma" w:cs="Tahoma"/>
                <w:sz w:val="20"/>
                <w:szCs w:val="20"/>
              </w:rPr>
              <w:br/>
              <w:t>Cargo:</w:t>
            </w:r>
          </w:p>
        </w:tc>
      </w:tr>
    </w:tbl>
    <w:p w14:paraId="50DFDD4A" w14:textId="77777777" w:rsidR="00155CBC" w:rsidRPr="00A35BA7" w:rsidRDefault="00155CBC" w:rsidP="00155CBC">
      <w:pPr>
        <w:spacing w:before="120" w:after="120" w:line="320" w:lineRule="exact"/>
        <w:rPr>
          <w:rFonts w:ascii="Tahoma" w:hAnsi="Tahoma" w:cs="Tahoma"/>
          <w:sz w:val="20"/>
          <w:szCs w:val="20"/>
        </w:rPr>
      </w:pPr>
    </w:p>
    <w:p w14:paraId="30EDFD22" w14:textId="77777777" w:rsidR="00155CBC" w:rsidRDefault="00155CBC">
      <w:pPr>
        <w:widowControl/>
        <w:autoSpaceDE/>
        <w:autoSpaceDN/>
        <w:adjustRightInd/>
        <w:jc w:val="left"/>
        <w:rPr>
          <w:rFonts w:ascii="Tahoma" w:hAnsi="Tahoma" w:cs="Tahoma"/>
          <w:sz w:val="20"/>
          <w:szCs w:val="20"/>
        </w:rPr>
      </w:pPr>
      <w:r w:rsidRPr="00A35BA7">
        <w:rPr>
          <w:rFonts w:ascii="Tahoma" w:hAnsi="Tahoma" w:cs="Tahoma"/>
          <w:sz w:val="20"/>
          <w:szCs w:val="20"/>
        </w:rPr>
        <w:br w:type="page"/>
      </w:r>
    </w:p>
    <w:p w14:paraId="4F1BC667" w14:textId="77777777" w:rsidR="00155CBC" w:rsidRPr="00A35BA7" w:rsidRDefault="00155CBC" w:rsidP="00155CBC">
      <w:pPr>
        <w:spacing w:before="120" w:after="120" w:line="320" w:lineRule="exact"/>
        <w:rPr>
          <w:rFonts w:ascii="Tahoma" w:hAnsi="Tahoma" w:cs="Tahoma"/>
          <w:i/>
          <w:sz w:val="20"/>
          <w:szCs w:val="20"/>
          <w:lang w:eastAsia="x-none"/>
        </w:rPr>
      </w:pPr>
      <w:r w:rsidRPr="00A35BA7">
        <w:rPr>
          <w:rFonts w:ascii="Tahoma" w:hAnsi="Tahoma" w:cs="Tahoma"/>
          <w:i/>
          <w:sz w:val="20"/>
          <w:szCs w:val="20"/>
          <w:lang w:eastAsia="x-none"/>
        </w:rPr>
        <w:lastRenderedPageBreak/>
        <w:t xml:space="preserve">Página de assinaturas do Instrumento Particular de Escritura da </w:t>
      </w:r>
      <w:r>
        <w:rPr>
          <w:rFonts w:ascii="Tahoma" w:hAnsi="Tahoma" w:cs="Tahoma"/>
          <w:i/>
          <w:sz w:val="20"/>
          <w:szCs w:val="20"/>
          <w:lang w:eastAsia="x-none"/>
        </w:rPr>
        <w:t>2</w:t>
      </w:r>
      <w:r w:rsidRPr="00A35BA7">
        <w:rPr>
          <w:rFonts w:ascii="Tahoma" w:hAnsi="Tahoma" w:cs="Tahoma"/>
          <w:i/>
          <w:sz w:val="20"/>
          <w:szCs w:val="20"/>
          <w:lang w:eastAsia="x-none"/>
        </w:rPr>
        <w:t>ª (</w:t>
      </w:r>
      <w:r>
        <w:rPr>
          <w:rFonts w:ascii="Tahoma" w:hAnsi="Tahoma" w:cs="Tahoma"/>
          <w:i/>
          <w:sz w:val="20"/>
          <w:szCs w:val="20"/>
          <w:lang w:eastAsia="x-none"/>
        </w:rPr>
        <w:t>Segunda</w:t>
      </w:r>
      <w:r w:rsidRPr="00A35BA7">
        <w:rPr>
          <w:rFonts w:ascii="Tahoma" w:hAnsi="Tahoma" w:cs="Tahoma"/>
          <w:i/>
          <w:sz w:val="20"/>
          <w:szCs w:val="20"/>
          <w:lang w:eastAsia="x-none"/>
        </w:rPr>
        <w:t xml:space="preserve">) Emissão de Debêntures Simples, Não Conversíveis em Ações, em Série Única, da Espécie </w:t>
      </w:r>
      <w:r>
        <w:rPr>
          <w:rFonts w:ascii="Tahoma" w:hAnsi="Tahoma" w:cs="Tahoma"/>
          <w:i/>
          <w:sz w:val="20"/>
          <w:szCs w:val="20"/>
          <w:lang w:eastAsia="x-none"/>
        </w:rPr>
        <w:t>com Garantia Real</w:t>
      </w:r>
      <w:r w:rsidRPr="00A35BA7">
        <w:rPr>
          <w:rFonts w:ascii="Tahoma" w:hAnsi="Tahoma" w:cs="Tahoma"/>
          <w:i/>
          <w:sz w:val="20"/>
          <w:szCs w:val="20"/>
          <w:lang w:eastAsia="x-none"/>
        </w:rPr>
        <w:t>, para Distribuição Pública com Esforços Restritos, da Algar TI Consultoria S.A.</w:t>
      </w:r>
    </w:p>
    <w:p w14:paraId="779742F1" w14:textId="77777777" w:rsidR="00155CBC" w:rsidRPr="00A35BA7" w:rsidRDefault="00155CBC" w:rsidP="00155CBC">
      <w:pPr>
        <w:spacing w:before="120" w:after="120" w:line="320" w:lineRule="exact"/>
        <w:rPr>
          <w:rFonts w:ascii="Tahoma" w:hAnsi="Tahoma" w:cs="Tahoma"/>
          <w:i/>
          <w:sz w:val="20"/>
          <w:szCs w:val="20"/>
          <w:lang w:eastAsia="x-none"/>
        </w:rPr>
      </w:pPr>
    </w:p>
    <w:p w14:paraId="00F01C7A" w14:textId="77777777" w:rsidR="00155CBC" w:rsidRPr="00A35BA7" w:rsidRDefault="00155CBC" w:rsidP="00155CBC">
      <w:pPr>
        <w:spacing w:before="120" w:after="120" w:line="320" w:lineRule="exact"/>
        <w:jc w:val="center"/>
        <w:rPr>
          <w:rFonts w:ascii="Tahoma" w:hAnsi="Tahoma" w:cs="Tahoma"/>
          <w:sz w:val="20"/>
          <w:szCs w:val="20"/>
          <w:lang w:eastAsia="x-none"/>
        </w:rPr>
      </w:pPr>
    </w:p>
    <w:p w14:paraId="75397F43" w14:textId="2773D9C9" w:rsidR="00155CBC" w:rsidRPr="00A35BA7" w:rsidRDefault="00155CBC" w:rsidP="00933ACE">
      <w:pPr>
        <w:spacing w:before="120" w:after="120" w:line="320" w:lineRule="exact"/>
        <w:jc w:val="center"/>
        <w:rPr>
          <w:rFonts w:ascii="Tahoma" w:hAnsi="Tahoma" w:cs="Tahoma"/>
          <w:sz w:val="20"/>
          <w:szCs w:val="20"/>
        </w:rPr>
      </w:pPr>
      <w:r>
        <w:rPr>
          <w:rFonts w:ascii="Tahoma" w:hAnsi="Tahoma" w:cs="Tahoma"/>
          <w:b/>
          <w:bCs/>
          <w:sz w:val="20"/>
          <w:szCs w:val="20"/>
        </w:rPr>
        <w:t>E</w:t>
      </w:r>
      <w:r w:rsidRPr="003313C1">
        <w:rPr>
          <w:rFonts w:ascii="Tahoma" w:hAnsi="Tahoma" w:cs="Tahoma"/>
          <w:b/>
          <w:bCs/>
          <w:sz w:val="20"/>
          <w:szCs w:val="20"/>
        </w:rPr>
        <w:t>NGENHARIA E SERVIÇOS DE TELECOMUNICAÇÕES S.A.</w:t>
      </w:r>
    </w:p>
    <w:p w14:paraId="39D4166D" w14:textId="77777777" w:rsidR="00155CBC" w:rsidRPr="00A35BA7" w:rsidRDefault="00155CBC" w:rsidP="00155CBC">
      <w:pPr>
        <w:spacing w:before="120" w:after="120" w:line="320" w:lineRule="exact"/>
        <w:rPr>
          <w:rFonts w:ascii="Tahoma" w:hAnsi="Tahoma" w:cs="Tahoma"/>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773"/>
        <w:gridCol w:w="4773"/>
      </w:tblGrid>
      <w:tr w:rsidR="00155CBC" w:rsidRPr="00A35BA7" w14:paraId="346AAF99" w14:textId="77777777" w:rsidTr="00B5151C">
        <w:trPr>
          <w:jc w:val="center"/>
        </w:trPr>
        <w:tc>
          <w:tcPr>
            <w:tcW w:w="4773" w:type="dxa"/>
            <w:tcBorders>
              <w:top w:val="nil"/>
              <w:left w:val="nil"/>
              <w:bottom w:val="nil"/>
              <w:right w:val="nil"/>
            </w:tcBorders>
          </w:tcPr>
          <w:p w14:paraId="186D372E" w14:textId="77777777" w:rsidR="00155CBC" w:rsidRPr="00A35BA7" w:rsidRDefault="00155CBC" w:rsidP="00B5151C">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Pr="00A35BA7">
              <w:rPr>
                <w:rFonts w:ascii="Tahoma" w:hAnsi="Tahoma" w:cs="Tahoma"/>
                <w:sz w:val="20"/>
                <w:szCs w:val="20"/>
              </w:rPr>
              <w:br/>
              <w:t>Nome:</w:t>
            </w:r>
            <w:r w:rsidRPr="00A35BA7">
              <w:rPr>
                <w:rFonts w:ascii="Tahoma" w:hAnsi="Tahoma" w:cs="Tahoma"/>
                <w:sz w:val="20"/>
                <w:szCs w:val="20"/>
              </w:rPr>
              <w:br/>
              <w:t>Cargo:</w:t>
            </w:r>
          </w:p>
        </w:tc>
        <w:tc>
          <w:tcPr>
            <w:tcW w:w="4773" w:type="dxa"/>
            <w:tcBorders>
              <w:top w:val="nil"/>
              <w:left w:val="nil"/>
              <w:bottom w:val="nil"/>
              <w:right w:val="nil"/>
            </w:tcBorders>
          </w:tcPr>
          <w:p w14:paraId="30EAA28C" w14:textId="77777777" w:rsidR="00155CBC" w:rsidRPr="00A35BA7" w:rsidRDefault="00155CBC" w:rsidP="00B5151C">
            <w:pPr>
              <w:spacing w:before="120" w:after="120" w:line="320" w:lineRule="exact"/>
              <w:rPr>
                <w:rFonts w:ascii="Tahoma" w:hAnsi="Tahoma" w:cs="Tahoma"/>
                <w:sz w:val="20"/>
                <w:szCs w:val="20"/>
              </w:rPr>
            </w:pPr>
            <w:r w:rsidRPr="00A35BA7">
              <w:rPr>
                <w:rFonts w:ascii="Tahoma" w:hAnsi="Tahoma" w:cs="Tahoma"/>
                <w:sz w:val="20"/>
                <w:szCs w:val="20"/>
              </w:rPr>
              <w:t>_________________________________</w:t>
            </w:r>
            <w:r w:rsidRPr="00A35BA7">
              <w:rPr>
                <w:rFonts w:ascii="Tahoma" w:hAnsi="Tahoma" w:cs="Tahoma"/>
                <w:sz w:val="20"/>
                <w:szCs w:val="20"/>
              </w:rPr>
              <w:br/>
              <w:t>Nome:</w:t>
            </w:r>
            <w:r w:rsidRPr="00A35BA7">
              <w:rPr>
                <w:rFonts w:ascii="Tahoma" w:hAnsi="Tahoma" w:cs="Tahoma"/>
                <w:sz w:val="20"/>
                <w:szCs w:val="20"/>
              </w:rPr>
              <w:br/>
              <w:t>Cargo:</w:t>
            </w:r>
          </w:p>
        </w:tc>
      </w:tr>
    </w:tbl>
    <w:p w14:paraId="7C68F5A0" w14:textId="77777777" w:rsidR="00155CBC" w:rsidRDefault="00155CBC">
      <w:pPr>
        <w:widowControl/>
        <w:autoSpaceDE/>
        <w:autoSpaceDN/>
        <w:adjustRightInd/>
        <w:jc w:val="left"/>
        <w:rPr>
          <w:rFonts w:ascii="Tahoma" w:hAnsi="Tahoma" w:cs="Tahoma"/>
          <w:sz w:val="20"/>
          <w:szCs w:val="20"/>
        </w:rPr>
      </w:pPr>
    </w:p>
    <w:p w14:paraId="204FD012" w14:textId="3514DCD7" w:rsidR="00155CBC" w:rsidRDefault="00155CBC">
      <w:pPr>
        <w:widowControl/>
        <w:autoSpaceDE/>
        <w:autoSpaceDN/>
        <w:adjustRightInd/>
        <w:jc w:val="left"/>
        <w:rPr>
          <w:rFonts w:ascii="Tahoma" w:hAnsi="Tahoma" w:cs="Tahoma"/>
          <w:sz w:val="20"/>
          <w:szCs w:val="20"/>
        </w:rPr>
      </w:pPr>
      <w:r>
        <w:rPr>
          <w:rFonts w:ascii="Tahoma" w:hAnsi="Tahoma" w:cs="Tahoma"/>
          <w:sz w:val="20"/>
          <w:szCs w:val="20"/>
        </w:rPr>
        <w:br w:type="page"/>
      </w:r>
    </w:p>
    <w:p w14:paraId="2A5AE0EE" w14:textId="140BB5F2" w:rsidR="002E10ED" w:rsidRPr="00A35BA7" w:rsidRDefault="002E10ED" w:rsidP="00155CBC">
      <w:pPr>
        <w:spacing w:before="120" w:after="120" w:line="320" w:lineRule="exact"/>
        <w:rPr>
          <w:rFonts w:ascii="Tahoma" w:hAnsi="Tahoma" w:cs="Tahoma"/>
          <w:i/>
          <w:sz w:val="20"/>
          <w:szCs w:val="20"/>
          <w:lang w:eastAsia="x-none"/>
        </w:rPr>
      </w:pPr>
      <w:r w:rsidRPr="00A35BA7">
        <w:rPr>
          <w:rFonts w:ascii="Tahoma" w:hAnsi="Tahoma" w:cs="Tahoma"/>
          <w:i/>
          <w:sz w:val="20"/>
          <w:szCs w:val="20"/>
          <w:lang w:eastAsia="x-none"/>
        </w:rPr>
        <w:lastRenderedPageBreak/>
        <w:t xml:space="preserve">Página de assinaturas do Instrumento Particular de Escritura da </w:t>
      </w:r>
      <w:r>
        <w:rPr>
          <w:rFonts w:ascii="Tahoma" w:hAnsi="Tahoma" w:cs="Tahoma"/>
          <w:i/>
          <w:sz w:val="20"/>
          <w:szCs w:val="20"/>
          <w:lang w:eastAsia="x-none"/>
        </w:rPr>
        <w:t>2</w:t>
      </w:r>
      <w:r w:rsidRPr="00A35BA7">
        <w:rPr>
          <w:rFonts w:ascii="Tahoma" w:hAnsi="Tahoma" w:cs="Tahoma"/>
          <w:i/>
          <w:sz w:val="20"/>
          <w:szCs w:val="20"/>
          <w:lang w:eastAsia="x-none"/>
        </w:rPr>
        <w:t>ª (</w:t>
      </w:r>
      <w:r>
        <w:rPr>
          <w:rFonts w:ascii="Tahoma" w:hAnsi="Tahoma" w:cs="Tahoma"/>
          <w:i/>
          <w:sz w:val="20"/>
          <w:szCs w:val="20"/>
          <w:lang w:eastAsia="x-none"/>
        </w:rPr>
        <w:t>Segunda</w:t>
      </w:r>
      <w:r w:rsidRPr="00A35BA7">
        <w:rPr>
          <w:rFonts w:ascii="Tahoma" w:hAnsi="Tahoma" w:cs="Tahoma"/>
          <w:i/>
          <w:sz w:val="20"/>
          <w:szCs w:val="20"/>
          <w:lang w:eastAsia="x-none"/>
        </w:rPr>
        <w:t xml:space="preserve">) Emissão de Debêntures Simples, Não Conversíveis em Ações, em Série Única, da Espécie </w:t>
      </w:r>
      <w:r>
        <w:rPr>
          <w:rFonts w:ascii="Tahoma" w:hAnsi="Tahoma" w:cs="Tahoma"/>
          <w:i/>
          <w:sz w:val="20"/>
          <w:szCs w:val="20"/>
          <w:lang w:eastAsia="x-none"/>
        </w:rPr>
        <w:t>com Garantia Real</w:t>
      </w:r>
      <w:r w:rsidRPr="00A35BA7">
        <w:rPr>
          <w:rFonts w:ascii="Tahoma" w:hAnsi="Tahoma" w:cs="Tahoma"/>
          <w:i/>
          <w:sz w:val="20"/>
          <w:szCs w:val="20"/>
          <w:lang w:eastAsia="x-none"/>
        </w:rPr>
        <w:t>, para Distribuição Pública com Esforços Restritos, da Algar TI Consultoria S.A.</w:t>
      </w:r>
    </w:p>
    <w:p w14:paraId="749F9DC0" w14:textId="77777777" w:rsidR="004167BD" w:rsidRPr="00A35BA7" w:rsidRDefault="004167BD" w:rsidP="00A35BA7">
      <w:pPr>
        <w:spacing w:before="120" w:after="120" w:line="320" w:lineRule="exact"/>
        <w:rPr>
          <w:rFonts w:ascii="Tahoma" w:hAnsi="Tahoma" w:cs="Tahoma"/>
          <w:sz w:val="20"/>
          <w:szCs w:val="20"/>
        </w:rPr>
      </w:pPr>
    </w:p>
    <w:p w14:paraId="2A73B75A" w14:textId="77777777" w:rsidR="00493AB6" w:rsidRPr="00A35BA7" w:rsidRDefault="00493AB6" w:rsidP="00A35BA7">
      <w:pPr>
        <w:pStyle w:val="Ttulo4"/>
        <w:keepNext w:val="0"/>
        <w:spacing w:after="120"/>
        <w:jc w:val="left"/>
        <w:rPr>
          <w:rFonts w:ascii="Tahoma" w:hAnsi="Tahoma" w:cs="Tahoma"/>
          <w:sz w:val="20"/>
          <w:szCs w:val="20"/>
        </w:rPr>
      </w:pPr>
      <w:bookmarkStart w:id="523" w:name="_DV_M460"/>
      <w:bookmarkStart w:id="524" w:name="_DV_M461"/>
      <w:bookmarkStart w:id="525" w:name="_DV_M462"/>
      <w:bookmarkEnd w:id="523"/>
      <w:bookmarkEnd w:id="524"/>
      <w:bookmarkEnd w:id="525"/>
      <w:r w:rsidRPr="00A35BA7">
        <w:rPr>
          <w:rFonts w:ascii="Tahoma" w:hAnsi="Tahoma" w:cs="Tahoma"/>
          <w:sz w:val="20"/>
          <w:szCs w:val="20"/>
        </w:rPr>
        <w:t>Testemunhas</w:t>
      </w:r>
      <w:r w:rsidR="004167BD" w:rsidRPr="00A35BA7">
        <w:rPr>
          <w:rFonts w:ascii="Tahoma" w:hAnsi="Tahoma" w:cs="Tahoma"/>
          <w:sz w:val="20"/>
          <w:szCs w:val="20"/>
        </w:rPr>
        <w:t>:</w:t>
      </w:r>
    </w:p>
    <w:p w14:paraId="344DC10D" w14:textId="77777777" w:rsidR="003E6C70" w:rsidRPr="00A35BA7" w:rsidRDefault="003E6C70" w:rsidP="00A35BA7">
      <w:pPr>
        <w:spacing w:before="120" w:after="120" w:line="320" w:lineRule="exact"/>
        <w:rPr>
          <w:rFonts w:ascii="Tahoma" w:hAnsi="Tahoma" w:cs="Tahoma"/>
          <w:sz w:val="20"/>
          <w:szCs w:val="20"/>
        </w:rPr>
      </w:pPr>
    </w:p>
    <w:p w14:paraId="25F3E2E5" w14:textId="77777777" w:rsidR="003E6C70" w:rsidRPr="00A35BA7" w:rsidRDefault="003E6C70" w:rsidP="00A35BA7">
      <w:pPr>
        <w:spacing w:before="120" w:after="120" w:line="320" w:lineRule="exact"/>
        <w:rPr>
          <w:rFonts w:ascii="Tahoma" w:hAnsi="Tahoma" w:cs="Tahoma"/>
          <w:sz w:val="20"/>
          <w:szCs w:val="20"/>
        </w:rPr>
      </w:pPr>
    </w:p>
    <w:p w14:paraId="1854367F" w14:textId="77777777" w:rsidR="00493AB6" w:rsidRPr="00A35BA7" w:rsidRDefault="00493AB6" w:rsidP="00A35BA7">
      <w:pPr>
        <w:spacing w:before="120" w:after="120" w:line="320" w:lineRule="exact"/>
        <w:rPr>
          <w:rFonts w:ascii="Tahoma" w:hAnsi="Tahoma" w:cs="Tahoma"/>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773"/>
        <w:gridCol w:w="4773"/>
      </w:tblGrid>
      <w:tr w:rsidR="00493AB6" w:rsidRPr="00A35BA7" w14:paraId="7961241D" w14:textId="77777777">
        <w:trPr>
          <w:jc w:val="center"/>
        </w:trPr>
        <w:tc>
          <w:tcPr>
            <w:tcW w:w="4773" w:type="dxa"/>
            <w:tcBorders>
              <w:top w:val="nil"/>
              <w:left w:val="nil"/>
              <w:bottom w:val="nil"/>
              <w:right w:val="nil"/>
            </w:tcBorders>
          </w:tcPr>
          <w:p w14:paraId="44068C84" w14:textId="7B2911E1" w:rsidR="00493AB6" w:rsidRPr="00A35BA7" w:rsidRDefault="00493AB6" w:rsidP="00A35BA7">
            <w:pPr>
              <w:spacing w:before="120" w:after="120" w:line="320" w:lineRule="exact"/>
              <w:rPr>
                <w:rFonts w:ascii="Tahoma" w:hAnsi="Tahoma" w:cs="Tahoma"/>
                <w:sz w:val="20"/>
                <w:szCs w:val="20"/>
              </w:rPr>
            </w:pPr>
            <w:r w:rsidRPr="00A35BA7">
              <w:rPr>
                <w:rFonts w:ascii="Tahoma" w:hAnsi="Tahoma" w:cs="Tahoma"/>
                <w:sz w:val="20"/>
                <w:szCs w:val="20"/>
              </w:rPr>
              <w:t>________________________________</w:t>
            </w:r>
            <w:r w:rsidR="002D3594" w:rsidRPr="00A35BA7">
              <w:rPr>
                <w:rFonts w:ascii="Tahoma" w:hAnsi="Tahoma" w:cs="Tahoma"/>
                <w:sz w:val="20"/>
                <w:szCs w:val="20"/>
              </w:rPr>
              <w:br/>
            </w:r>
            <w:r w:rsidRPr="00A35BA7">
              <w:rPr>
                <w:rFonts w:ascii="Tahoma" w:hAnsi="Tahoma" w:cs="Tahoma"/>
                <w:sz w:val="20"/>
                <w:szCs w:val="20"/>
              </w:rPr>
              <w:t>Nome:</w:t>
            </w:r>
            <w:r w:rsidR="002D3594" w:rsidRPr="00A35BA7">
              <w:rPr>
                <w:rFonts w:ascii="Tahoma" w:hAnsi="Tahoma" w:cs="Tahoma"/>
                <w:sz w:val="20"/>
                <w:szCs w:val="20"/>
              </w:rPr>
              <w:br/>
            </w:r>
            <w:r w:rsidRPr="00A35BA7">
              <w:rPr>
                <w:rFonts w:ascii="Tahoma" w:hAnsi="Tahoma" w:cs="Tahoma"/>
                <w:sz w:val="20"/>
                <w:szCs w:val="20"/>
              </w:rPr>
              <w:t>CPF</w:t>
            </w:r>
            <w:r w:rsidR="00CE3173" w:rsidRPr="00A35BA7">
              <w:rPr>
                <w:rFonts w:ascii="Tahoma" w:hAnsi="Tahoma" w:cs="Tahoma"/>
                <w:sz w:val="20"/>
                <w:szCs w:val="20"/>
              </w:rPr>
              <w:t>/MF</w:t>
            </w:r>
            <w:r w:rsidRPr="00A35BA7">
              <w:rPr>
                <w:rFonts w:ascii="Tahoma" w:hAnsi="Tahoma" w:cs="Tahoma"/>
                <w:sz w:val="20"/>
                <w:szCs w:val="20"/>
              </w:rPr>
              <w:t>:</w:t>
            </w:r>
            <w:r w:rsidR="002D3594" w:rsidRPr="00A35BA7">
              <w:rPr>
                <w:rFonts w:ascii="Tahoma" w:hAnsi="Tahoma" w:cs="Tahoma"/>
                <w:sz w:val="20"/>
                <w:szCs w:val="20"/>
              </w:rPr>
              <w:br/>
            </w:r>
            <w:r w:rsidRPr="00A35BA7">
              <w:rPr>
                <w:rFonts w:ascii="Tahoma" w:hAnsi="Tahoma" w:cs="Tahoma"/>
                <w:sz w:val="20"/>
                <w:szCs w:val="20"/>
              </w:rPr>
              <w:t>RG:</w:t>
            </w:r>
          </w:p>
        </w:tc>
        <w:tc>
          <w:tcPr>
            <w:tcW w:w="4773" w:type="dxa"/>
            <w:tcBorders>
              <w:top w:val="nil"/>
              <w:left w:val="nil"/>
              <w:bottom w:val="nil"/>
              <w:right w:val="nil"/>
            </w:tcBorders>
          </w:tcPr>
          <w:p w14:paraId="25A9AD11" w14:textId="1C195A94" w:rsidR="00493AB6" w:rsidRPr="00A35BA7" w:rsidRDefault="00493AB6" w:rsidP="00A35BA7">
            <w:pPr>
              <w:spacing w:before="120" w:after="120" w:line="320" w:lineRule="exact"/>
              <w:rPr>
                <w:rFonts w:ascii="Tahoma" w:hAnsi="Tahoma" w:cs="Tahoma"/>
                <w:sz w:val="20"/>
                <w:szCs w:val="20"/>
              </w:rPr>
            </w:pPr>
            <w:r w:rsidRPr="00A35BA7">
              <w:rPr>
                <w:rFonts w:ascii="Tahoma" w:hAnsi="Tahoma" w:cs="Tahoma"/>
                <w:sz w:val="20"/>
                <w:szCs w:val="20"/>
              </w:rPr>
              <w:t>_____________________________</w:t>
            </w:r>
            <w:r w:rsidR="002D3594" w:rsidRPr="00A35BA7">
              <w:rPr>
                <w:rFonts w:ascii="Tahoma" w:hAnsi="Tahoma" w:cs="Tahoma"/>
                <w:sz w:val="20"/>
                <w:szCs w:val="20"/>
              </w:rPr>
              <w:br/>
            </w:r>
            <w:r w:rsidRPr="00A35BA7">
              <w:rPr>
                <w:rFonts w:ascii="Tahoma" w:hAnsi="Tahoma" w:cs="Tahoma"/>
                <w:sz w:val="20"/>
                <w:szCs w:val="20"/>
              </w:rPr>
              <w:t>Nome:</w:t>
            </w:r>
            <w:r w:rsidR="002D3594" w:rsidRPr="00A35BA7">
              <w:rPr>
                <w:rFonts w:ascii="Tahoma" w:hAnsi="Tahoma" w:cs="Tahoma"/>
                <w:sz w:val="20"/>
                <w:szCs w:val="20"/>
              </w:rPr>
              <w:br/>
            </w:r>
            <w:r w:rsidRPr="00A35BA7">
              <w:rPr>
                <w:rFonts w:ascii="Tahoma" w:hAnsi="Tahoma" w:cs="Tahoma"/>
                <w:sz w:val="20"/>
                <w:szCs w:val="20"/>
              </w:rPr>
              <w:t>CPF</w:t>
            </w:r>
            <w:r w:rsidR="00CE3173" w:rsidRPr="00A35BA7">
              <w:rPr>
                <w:rFonts w:ascii="Tahoma" w:hAnsi="Tahoma" w:cs="Tahoma"/>
                <w:sz w:val="20"/>
                <w:szCs w:val="20"/>
              </w:rPr>
              <w:t>/MF</w:t>
            </w:r>
            <w:r w:rsidRPr="00A35BA7">
              <w:rPr>
                <w:rFonts w:ascii="Tahoma" w:hAnsi="Tahoma" w:cs="Tahoma"/>
                <w:sz w:val="20"/>
                <w:szCs w:val="20"/>
              </w:rPr>
              <w:t>:</w:t>
            </w:r>
            <w:r w:rsidR="002D3594" w:rsidRPr="00A35BA7">
              <w:rPr>
                <w:rFonts w:ascii="Tahoma" w:hAnsi="Tahoma" w:cs="Tahoma"/>
                <w:sz w:val="20"/>
                <w:szCs w:val="20"/>
              </w:rPr>
              <w:br/>
            </w:r>
            <w:r w:rsidRPr="00A35BA7">
              <w:rPr>
                <w:rFonts w:ascii="Tahoma" w:hAnsi="Tahoma" w:cs="Tahoma"/>
                <w:sz w:val="20"/>
                <w:szCs w:val="20"/>
              </w:rPr>
              <w:t>RG:</w:t>
            </w:r>
          </w:p>
        </w:tc>
      </w:tr>
    </w:tbl>
    <w:p w14:paraId="1EB35C8E" w14:textId="77777777" w:rsidR="000A33FF" w:rsidRPr="00A35BA7" w:rsidRDefault="000A33FF" w:rsidP="00A35BA7">
      <w:pPr>
        <w:pStyle w:val="DeltaViewTableBody"/>
        <w:spacing w:before="120" w:after="120" w:line="320" w:lineRule="exact"/>
        <w:rPr>
          <w:rFonts w:ascii="Tahoma" w:hAnsi="Tahoma" w:cs="Tahoma"/>
          <w:sz w:val="20"/>
          <w:szCs w:val="20"/>
          <w:lang w:val="pt-BR"/>
        </w:rPr>
      </w:pPr>
    </w:p>
    <w:sectPr w:rsidR="000A33FF" w:rsidRPr="00A35BA7" w:rsidSect="0037567A">
      <w:headerReference w:type="even" r:id="rId17"/>
      <w:headerReference w:type="default" r:id="rId18"/>
      <w:footerReference w:type="even" r:id="rId19"/>
      <w:footerReference w:type="default" r:id="rId20"/>
      <w:headerReference w:type="first" r:id="rId21"/>
      <w:footerReference w:type="first" r:id="rId22"/>
      <w:type w:val="continuous"/>
      <w:pgSz w:w="12242" w:h="15842"/>
      <w:pgMar w:top="1440" w:right="1440" w:bottom="2127" w:left="1440" w:header="720" w:footer="720" w:gutter="0"/>
      <w:cols w:space="720"/>
      <w:noEndnote/>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76309A" w14:textId="77777777" w:rsidR="00155408" w:rsidRDefault="00155408">
      <w:pPr>
        <w:widowControl/>
      </w:pPr>
      <w:r>
        <w:separator/>
      </w:r>
    </w:p>
  </w:endnote>
  <w:endnote w:type="continuationSeparator" w:id="0">
    <w:p w14:paraId="104E5D72" w14:textId="77777777" w:rsidR="00155408" w:rsidRDefault="00155408">
      <w:pPr>
        <w:widowControl/>
      </w:pPr>
      <w:r>
        <w:continuationSeparator/>
      </w:r>
    </w:p>
  </w:endnote>
  <w:endnote w:type="continuationNotice" w:id="1">
    <w:p w14:paraId="6C7902A5" w14:textId="77777777" w:rsidR="00155408" w:rsidRDefault="001554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Sans">
    <w:panose1 w:val="020B0602040502020204"/>
    <w:charset w:val="00"/>
    <w:family w:val="swiss"/>
    <w:pitch w:val="variable"/>
    <w:sig w:usb0="A1002AEF" w:usb1="8000787B" w:usb2="00000008" w:usb3="00000000" w:csb0="000100FF" w:csb1="00000000"/>
  </w:font>
  <w:font w:name="Lucida Bright">
    <w:panose1 w:val="02040603070505020404"/>
    <w:charset w:val="00"/>
    <w:family w:val="roman"/>
    <w:pitch w:val="variable"/>
    <w:sig w:usb0="00000007" w:usb1="00000000"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337AD" w14:textId="77777777" w:rsidR="00063E16" w:rsidRDefault="00063E16">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5128595"/>
      <w:docPartObj>
        <w:docPartGallery w:val="Page Numbers (Bottom of Page)"/>
        <w:docPartUnique/>
      </w:docPartObj>
    </w:sdtPr>
    <w:sdtEndPr/>
    <w:sdtContent>
      <w:sdt>
        <w:sdtPr>
          <w:id w:val="-242406746"/>
          <w:docPartObj>
            <w:docPartGallery w:val="Page Numbers (Top of Page)"/>
            <w:docPartUnique/>
          </w:docPartObj>
        </w:sdtPr>
        <w:sdtEndPr/>
        <w:sdtContent>
          <w:p w14:paraId="6578ABD7" w14:textId="23ECDAC0" w:rsidR="0037567A" w:rsidRDefault="0037567A">
            <w:pPr>
              <w:pStyle w:val="Rodap"/>
              <w:jc w:val="center"/>
            </w:pPr>
            <w:r w:rsidRPr="0037567A">
              <w:rPr>
                <w:rFonts w:ascii="Tahoma" w:hAnsi="Tahoma" w:cs="Tahoma"/>
                <w:sz w:val="20"/>
                <w:szCs w:val="20"/>
              </w:rPr>
              <w:t xml:space="preserve">Página </w:t>
            </w:r>
            <w:r w:rsidRPr="0037567A">
              <w:rPr>
                <w:rFonts w:ascii="Tahoma" w:hAnsi="Tahoma" w:cs="Tahoma"/>
                <w:bCs/>
                <w:sz w:val="20"/>
                <w:szCs w:val="20"/>
              </w:rPr>
              <w:fldChar w:fldCharType="begin"/>
            </w:r>
            <w:r w:rsidRPr="0037567A">
              <w:rPr>
                <w:rFonts w:ascii="Tahoma" w:hAnsi="Tahoma" w:cs="Tahoma"/>
                <w:bCs/>
                <w:sz w:val="20"/>
                <w:szCs w:val="20"/>
              </w:rPr>
              <w:instrText>PAGE</w:instrText>
            </w:r>
            <w:r w:rsidRPr="0037567A">
              <w:rPr>
                <w:rFonts w:ascii="Tahoma" w:hAnsi="Tahoma" w:cs="Tahoma"/>
                <w:bCs/>
                <w:sz w:val="20"/>
                <w:szCs w:val="20"/>
              </w:rPr>
              <w:fldChar w:fldCharType="separate"/>
            </w:r>
            <w:r w:rsidR="00063E16">
              <w:rPr>
                <w:rFonts w:ascii="Tahoma" w:hAnsi="Tahoma" w:cs="Tahoma"/>
                <w:bCs/>
                <w:noProof/>
                <w:sz w:val="20"/>
                <w:szCs w:val="20"/>
              </w:rPr>
              <w:t>2</w:t>
            </w:r>
            <w:r w:rsidRPr="0037567A">
              <w:rPr>
                <w:rFonts w:ascii="Tahoma" w:hAnsi="Tahoma" w:cs="Tahoma"/>
                <w:bCs/>
                <w:sz w:val="20"/>
                <w:szCs w:val="20"/>
              </w:rPr>
              <w:fldChar w:fldCharType="end"/>
            </w:r>
            <w:r w:rsidRPr="0037567A">
              <w:rPr>
                <w:rFonts w:ascii="Tahoma" w:hAnsi="Tahoma" w:cs="Tahoma"/>
                <w:sz w:val="20"/>
                <w:szCs w:val="20"/>
              </w:rPr>
              <w:t xml:space="preserve"> de </w:t>
            </w:r>
            <w:r w:rsidRPr="0037567A">
              <w:rPr>
                <w:rFonts w:ascii="Tahoma" w:hAnsi="Tahoma" w:cs="Tahoma"/>
                <w:bCs/>
                <w:sz w:val="20"/>
                <w:szCs w:val="20"/>
              </w:rPr>
              <w:fldChar w:fldCharType="begin"/>
            </w:r>
            <w:r w:rsidRPr="0037567A">
              <w:rPr>
                <w:rFonts w:ascii="Tahoma" w:hAnsi="Tahoma" w:cs="Tahoma"/>
                <w:bCs/>
                <w:sz w:val="20"/>
                <w:szCs w:val="20"/>
              </w:rPr>
              <w:instrText>NUMPAGES</w:instrText>
            </w:r>
            <w:r w:rsidRPr="0037567A">
              <w:rPr>
                <w:rFonts w:ascii="Tahoma" w:hAnsi="Tahoma" w:cs="Tahoma"/>
                <w:bCs/>
                <w:sz w:val="20"/>
                <w:szCs w:val="20"/>
              </w:rPr>
              <w:fldChar w:fldCharType="separate"/>
            </w:r>
            <w:r w:rsidR="00063E16">
              <w:rPr>
                <w:rFonts w:ascii="Tahoma" w:hAnsi="Tahoma" w:cs="Tahoma"/>
                <w:bCs/>
                <w:noProof/>
                <w:sz w:val="20"/>
                <w:szCs w:val="20"/>
              </w:rPr>
              <w:t>51</w:t>
            </w:r>
            <w:r w:rsidRPr="0037567A">
              <w:rPr>
                <w:rFonts w:ascii="Tahoma" w:hAnsi="Tahoma" w:cs="Tahoma"/>
                <w:bCs/>
                <w:sz w:val="20"/>
                <w:szCs w:val="20"/>
              </w:rPr>
              <w:fldChar w:fldCharType="end"/>
            </w:r>
          </w:p>
        </w:sdtContent>
      </w:sdt>
    </w:sdtContent>
  </w:sdt>
  <w:p w14:paraId="07EB86C6" w14:textId="77777777" w:rsidR="00063E16" w:rsidRDefault="00063E16" w:rsidP="000142C8">
    <w:pPr>
      <w:widowControl/>
      <w:spacing w:before="120" w:after="120" w:line="320" w:lineRule="exact"/>
      <w:jc w:val="left"/>
      <w:rPr>
        <w:rFonts w:ascii="Tahoma" w:hAnsi="Tahoma" w:cs="Tahoma"/>
        <w:color w:val="FFFFFF" w:themeColor="background1"/>
        <w:sz w:val="12"/>
        <w:szCs w:val="24"/>
        <w:lang w:val="en-US"/>
      </w:rPr>
    </w:pPr>
    <w:r>
      <w:rPr>
        <w:rFonts w:ascii="Tahoma" w:hAnsi="Tahoma" w:cs="Tahoma"/>
        <w:color w:val="FFFFFF" w:themeColor="background1"/>
        <w:sz w:val="12"/>
        <w:szCs w:val="24"/>
        <w:lang w:val="en-US"/>
      </w:rPr>
      <w:fldChar w:fldCharType="begin"/>
    </w:r>
    <w:r>
      <w:rPr>
        <w:rFonts w:ascii="Tahoma" w:hAnsi="Tahoma" w:cs="Tahoma"/>
        <w:color w:val="FFFFFF" w:themeColor="background1"/>
        <w:sz w:val="12"/>
        <w:szCs w:val="24"/>
        <w:lang w:val="en-US"/>
      </w:rPr>
      <w:instrText xml:space="preserve"> DOCPROPERTY "iManageFooter"  \* MERGEFORMAT </w:instrText>
    </w:r>
    <w:r>
      <w:rPr>
        <w:rFonts w:ascii="Tahoma" w:hAnsi="Tahoma" w:cs="Tahoma"/>
        <w:color w:val="FFFFFF" w:themeColor="background1"/>
        <w:sz w:val="12"/>
        <w:szCs w:val="24"/>
        <w:lang w:val="en-US"/>
      </w:rPr>
      <w:fldChar w:fldCharType="separate"/>
    </w:r>
  </w:p>
  <w:p w14:paraId="30C093A9" w14:textId="78B9B898" w:rsidR="000D6235" w:rsidRPr="00063E16" w:rsidRDefault="00063E16" w:rsidP="00063E16">
    <w:pPr>
      <w:widowControl/>
      <w:spacing w:before="120" w:after="120" w:line="320" w:lineRule="exact"/>
      <w:jc w:val="left"/>
      <w:rPr>
        <w:rFonts w:ascii="Tahoma" w:hAnsi="Tahoma" w:cs="Tahoma"/>
        <w:color w:val="FFFFFF" w:themeColor="background1"/>
        <w:sz w:val="12"/>
        <w:szCs w:val="24"/>
        <w:lang w:val="en-US"/>
      </w:rPr>
    </w:pPr>
    <w:r>
      <w:rPr>
        <w:rFonts w:ascii="Tahoma" w:hAnsi="Tahoma" w:cs="Tahoma"/>
        <w:color w:val="FFFFFF" w:themeColor="background1"/>
        <w:sz w:val="12"/>
        <w:szCs w:val="24"/>
        <w:lang w:val="en-US"/>
      </w:rPr>
      <w:t xml:space="preserve">SP - 22099007v1 </w:t>
    </w:r>
    <w:r>
      <w:rPr>
        <w:rFonts w:ascii="Tahoma" w:hAnsi="Tahoma" w:cs="Tahoma"/>
        <w:color w:val="FFFFFF" w:themeColor="background1"/>
        <w:sz w:val="12"/>
        <w:szCs w:val="24"/>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7ACCEB" w14:textId="77777777" w:rsidR="00063E16" w:rsidRDefault="00063E16">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5E26F0" w14:textId="77777777" w:rsidR="00155408" w:rsidRDefault="00155408">
      <w:pPr>
        <w:widowControl/>
      </w:pPr>
      <w:r>
        <w:separator/>
      </w:r>
    </w:p>
  </w:footnote>
  <w:footnote w:type="continuationSeparator" w:id="0">
    <w:p w14:paraId="6CD06604" w14:textId="77777777" w:rsidR="00155408" w:rsidRDefault="00155408">
      <w:pPr>
        <w:widowControl/>
      </w:pPr>
      <w:r>
        <w:continuationSeparator/>
      </w:r>
    </w:p>
  </w:footnote>
  <w:footnote w:type="continuationNotice" w:id="1">
    <w:p w14:paraId="57397B1B" w14:textId="77777777" w:rsidR="00155408" w:rsidRDefault="0015540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C8094" w14:textId="77777777" w:rsidR="00063E16" w:rsidRDefault="00063E16">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4C0E2" w14:textId="77777777" w:rsidR="00063E16" w:rsidRDefault="00063E16">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1E4637" w14:textId="77777777" w:rsidR="00063E16" w:rsidRDefault="00063E16">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9D8458A"/>
    <w:lvl w:ilvl="0">
      <w:start w:val="1"/>
      <w:numFmt w:val="bullet"/>
      <w:pStyle w:val="MF2"/>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1"/>
    <w:name w:val="WW8Num1"/>
    <w:lvl w:ilvl="0">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1">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2">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3">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4">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5">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6">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7">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8">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abstractNum>
  <w:abstractNum w:abstractNumId="2" w15:restartNumberingAfterBreak="0">
    <w:nsid w:val="0000000F"/>
    <w:multiLevelType w:val="hybridMultilevel"/>
    <w:tmpl w:val="2C16A3D2"/>
    <w:lvl w:ilvl="0" w:tplc="28189C50">
      <w:start w:val="1"/>
      <w:numFmt w:val="lowerLetter"/>
      <w:lvlText w:val="(%1)"/>
      <w:lvlJc w:val="left"/>
      <w:pPr>
        <w:widowControl w:val="0"/>
        <w:tabs>
          <w:tab w:val="num" w:pos="720"/>
        </w:tabs>
        <w:autoSpaceDE w:val="0"/>
        <w:autoSpaceDN w:val="0"/>
        <w:adjustRightInd w:val="0"/>
        <w:ind w:left="720" w:hanging="360"/>
        <w:jc w:val="both"/>
      </w:pPr>
      <w:rPr>
        <w:rFonts w:ascii="Arial" w:hAnsi="Arial" w:cs="Arial" w:hint="default"/>
        <w:spacing w:val="0"/>
        <w:sz w:val="22"/>
        <w:szCs w:val="22"/>
      </w:rPr>
    </w:lvl>
    <w:lvl w:ilvl="1" w:tplc="FFFFFFFF">
      <w:start w:val="1"/>
      <w:numFmt w:val="lowerLetter"/>
      <w:pStyle w:val="TEXTO"/>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13"/>
    <w:multiLevelType w:val="hybridMultilevel"/>
    <w:tmpl w:val="EF7E56C0"/>
    <w:lvl w:ilvl="0" w:tplc="E74E4036">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2"/>
        <w:szCs w:val="22"/>
      </w:rPr>
    </w:lvl>
    <w:lvl w:ilvl="1" w:tplc="AACE4D1C">
      <w:start w:val="1"/>
      <w:numFmt w:val="lowerLetter"/>
      <w:lvlText w:val="%2."/>
      <w:lvlJc w:val="left"/>
      <w:pPr>
        <w:widowControl w:val="0"/>
        <w:tabs>
          <w:tab w:val="num" w:pos="1778"/>
        </w:tabs>
        <w:autoSpaceDE w:val="0"/>
        <w:autoSpaceDN w:val="0"/>
        <w:adjustRightInd w:val="0"/>
        <w:ind w:left="1778" w:hanging="360"/>
        <w:jc w:val="both"/>
      </w:pPr>
      <w:rPr>
        <w:rFonts w:ascii="Arial" w:hAnsi="Arial" w:cs="Arial" w:hint="default"/>
        <w:spacing w:val="0"/>
        <w:sz w:val="22"/>
        <w:szCs w:val="22"/>
      </w:rPr>
    </w:lvl>
    <w:lvl w:ilvl="2" w:tplc="5448A8B6">
      <w:start w:val="1"/>
      <w:numFmt w:val="lowerRoman"/>
      <w:lvlText w:val="(%3)"/>
      <w:lvlJc w:val="left"/>
      <w:pPr>
        <w:widowControl w:val="0"/>
        <w:tabs>
          <w:tab w:val="num" w:pos="2700"/>
        </w:tabs>
        <w:autoSpaceDE w:val="0"/>
        <w:autoSpaceDN w:val="0"/>
        <w:adjustRightInd w:val="0"/>
        <w:ind w:left="2700" w:hanging="720"/>
        <w:jc w:val="both"/>
      </w:pPr>
      <w:rPr>
        <w:rFonts w:ascii="Times New Roman" w:hAnsi="Times New Roman" w:cs="Times New Roman" w:hint="default"/>
        <w:spacing w:val="0"/>
        <w:sz w:val="18"/>
        <w:szCs w:val="18"/>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 w15:restartNumberingAfterBreak="0">
    <w:nsid w:val="00000016"/>
    <w:multiLevelType w:val="hybridMultilevel"/>
    <w:tmpl w:val="6ED2D492"/>
    <w:lvl w:ilvl="0" w:tplc="649E9726">
      <w:start w:val="1"/>
      <w:numFmt w:val="lowerRoman"/>
      <w:pStyle w:val="Commarcadores"/>
      <w:lvlText w:val="(%1)"/>
      <w:lvlJc w:val="left"/>
      <w:pPr>
        <w:widowControl w:val="0"/>
        <w:tabs>
          <w:tab w:val="num" w:pos="940"/>
        </w:tabs>
        <w:autoSpaceDE w:val="0"/>
        <w:autoSpaceDN w:val="0"/>
        <w:adjustRightInd w:val="0"/>
        <w:ind w:left="940" w:hanging="720"/>
        <w:jc w:val="both"/>
      </w:pPr>
      <w:rPr>
        <w:rFonts w:ascii="Arial" w:hAnsi="Arial" w:cs="Arial" w:hint="default"/>
        <w:spacing w:val="0"/>
        <w:sz w:val="22"/>
        <w:szCs w:val="22"/>
      </w:rPr>
    </w:lvl>
    <w:lvl w:ilvl="1" w:tplc="FFFFFFFF">
      <w:start w:val="1"/>
      <w:numFmt w:val="lowerLetter"/>
      <w:lvlText w:val="%2."/>
      <w:lvlJc w:val="left"/>
      <w:pPr>
        <w:widowControl w:val="0"/>
        <w:tabs>
          <w:tab w:val="num" w:pos="1300"/>
        </w:tabs>
        <w:autoSpaceDE w:val="0"/>
        <w:autoSpaceDN w:val="0"/>
        <w:adjustRightInd w:val="0"/>
        <w:ind w:left="130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020"/>
        </w:tabs>
        <w:autoSpaceDE w:val="0"/>
        <w:autoSpaceDN w:val="0"/>
        <w:adjustRightInd w:val="0"/>
        <w:ind w:left="202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740"/>
        </w:tabs>
        <w:autoSpaceDE w:val="0"/>
        <w:autoSpaceDN w:val="0"/>
        <w:adjustRightInd w:val="0"/>
        <w:ind w:left="274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460"/>
        </w:tabs>
        <w:autoSpaceDE w:val="0"/>
        <w:autoSpaceDN w:val="0"/>
        <w:adjustRightInd w:val="0"/>
        <w:ind w:left="346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180"/>
        </w:tabs>
        <w:autoSpaceDE w:val="0"/>
        <w:autoSpaceDN w:val="0"/>
        <w:adjustRightInd w:val="0"/>
        <w:ind w:left="418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4900"/>
        </w:tabs>
        <w:autoSpaceDE w:val="0"/>
        <w:autoSpaceDN w:val="0"/>
        <w:adjustRightInd w:val="0"/>
        <w:ind w:left="490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620"/>
        </w:tabs>
        <w:autoSpaceDE w:val="0"/>
        <w:autoSpaceDN w:val="0"/>
        <w:adjustRightInd w:val="0"/>
        <w:ind w:left="562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340"/>
        </w:tabs>
        <w:autoSpaceDE w:val="0"/>
        <w:autoSpaceDN w:val="0"/>
        <w:adjustRightInd w:val="0"/>
        <w:ind w:left="6340" w:hanging="180"/>
        <w:jc w:val="both"/>
      </w:pPr>
      <w:rPr>
        <w:rFonts w:ascii="Times New Roman" w:hAnsi="Times New Roman" w:cs="Times New Roman"/>
        <w:spacing w:val="0"/>
        <w:sz w:val="26"/>
        <w:szCs w:val="26"/>
      </w:rPr>
    </w:lvl>
  </w:abstractNum>
  <w:abstractNum w:abstractNumId="5" w15:restartNumberingAfterBreak="0">
    <w:nsid w:val="05B815C1"/>
    <w:multiLevelType w:val="hybridMultilevel"/>
    <w:tmpl w:val="B964E122"/>
    <w:lvl w:ilvl="0" w:tplc="979007AE">
      <w:start w:val="1"/>
      <w:numFmt w:val="decimal"/>
      <w:lvlText w:val="7.1.%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6103314"/>
    <w:multiLevelType w:val="hybridMultilevel"/>
    <w:tmpl w:val="9A4E3BC8"/>
    <w:lvl w:ilvl="0" w:tplc="C554E144">
      <w:start w:val="1"/>
      <w:numFmt w:val="decimal"/>
      <w:lvlText w:val="9.%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A063872"/>
    <w:multiLevelType w:val="hybridMultilevel"/>
    <w:tmpl w:val="668C8A00"/>
    <w:lvl w:ilvl="0" w:tplc="C6FE8F26">
      <w:start w:val="1"/>
      <w:numFmt w:val="decimal"/>
      <w:lvlText w:val="1.%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A3D7D3D"/>
    <w:multiLevelType w:val="hybridMultilevel"/>
    <w:tmpl w:val="93C20ACC"/>
    <w:lvl w:ilvl="0" w:tplc="8D2658F4">
      <w:start w:val="1"/>
      <w:numFmt w:val="decimal"/>
      <w:lvlText w:val="5.3.%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AA63EF8"/>
    <w:multiLevelType w:val="hybridMultilevel"/>
    <w:tmpl w:val="050E67A4"/>
    <w:lvl w:ilvl="0" w:tplc="65C0DE42">
      <w:start w:val="1"/>
      <w:numFmt w:val="upperRoman"/>
      <w:lvlText w:val="Cláusula %1"/>
      <w:lvlJc w:val="center"/>
      <w:pPr>
        <w:ind w:left="720" w:hanging="360"/>
      </w:pPr>
      <w:rPr>
        <w:rFonts w:ascii="Verdana" w:hAnsi="Verdana" w:cs="Times New Roman"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C85729C"/>
    <w:multiLevelType w:val="hybridMultilevel"/>
    <w:tmpl w:val="2DD0EC98"/>
    <w:lvl w:ilvl="0" w:tplc="98E86DDE">
      <w:start w:val="1"/>
      <w:numFmt w:val="lowerRoman"/>
      <w:lvlText w:val="(%1)"/>
      <w:lvlJc w:val="left"/>
      <w:pPr>
        <w:ind w:left="1440" w:hanging="360"/>
      </w:pPr>
      <w:rPr>
        <w:rFonts w:ascii="Verdana" w:hAnsi="Verdana" w:cs="Times New Roman" w:hint="default"/>
        <w:sz w:val="20"/>
        <w:szCs w:val="2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0CDB6D9F"/>
    <w:multiLevelType w:val="hybridMultilevel"/>
    <w:tmpl w:val="A8F07F0E"/>
    <w:lvl w:ilvl="0" w:tplc="995A7870">
      <w:start w:val="1"/>
      <w:numFmt w:val="decimal"/>
      <w:lvlText w:val="11.%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D797D74"/>
    <w:multiLevelType w:val="hybridMultilevel"/>
    <w:tmpl w:val="B14ADBA2"/>
    <w:lvl w:ilvl="0" w:tplc="6E42789E">
      <w:start w:val="1"/>
      <w:numFmt w:val="decimal"/>
      <w:lvlText w:val="12.%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E2D7A3E"/>
    <w:multiLevelType w:val="hybridMultilevel"/>
    <w:tmpl w:val="E0FA5E90"/>
    <w:lvl w:ilvl="0" w:tplc="98E86DDE">
      <w:start w:val="1"/>
      <w:numFmt w:val="lowerRoman"/>
      <w:lvlText w:val="(%1)"/>
      <w:lvlJc w:val="left"/>
      <w:pPr>
        <w:ind w:left="1440" w:hanging="360"/>
      </w:pPr>
      <w:rPr>
        <w:rFonts w:ascii="Verdana" w:hAnsi="Verdana" w:cs="Times New Roman" w:hint="default"/>
        <w:sz w:val="20"/>
        <w:szCs w:val="20"/>
      </w:r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0E5A4703"/>
    <w:multiLevelType w:val="hybridMultilevel"/>
    <w:tmpl w:val="0AEEC7C8"/>
    <w:lvl w:ilvl="0" w:tplc="B80E9BA2">
      <w:start w:val="1"/>
      <w:numFmt w:val="decimal"/>
      <w:lvlText w:val="10.2.%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0FD342E8"/>
    <w:multiLevelType w:val="hybridMultilevel"/>
    <w:tmpl w:val="2C5C41C4"/>
    <w:lvl w:ilvl="0" w:tplc="70AE525C">
      <w:start w:val="1"/>
      <w:numFmt w:val="lowerRoman"/>
      <w:lvlText w:val="(%1)"/>
      <w:lvlJc w:val="left"/>
      <w:pPr>
        <w:ind w:left="720" w:hanging="360"/>
      </w:pPr>
      <w:rPr>
        <w:rFonts w:hint="default"/>
        <w:b w:val="0"/>
        <w:i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17444ED"/>
    <w:multiLevelType w:val="hybridMultilevel"/>
    <w:tmpl w:val="BAB43C08"/>
    <w:lvl w:ilvl="0" w:tplc="473E828E">
      <w:start w:val="1"/>
      <w:numFmt w:val="decimal"/>
      <w:lvlText w:val="5.6.%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2EB7B38"/>
    <w:multiLevelType w:val="hybridMultilevel"/>
    <w:tmpl w:val="1B1076C0"/>
    <w:lvl w:ilvl="0" w:tplc="3DA66E32">
      <w:start w:val="1"/>
      <w:numFmt w:val="lowerLetter"/>
      <w:lvlText w:val="(%1)"/>
      <w:lvlJc w:val="left"/>
      <w:pPr>
        <w:ind w:left="720" w:hanging="360"/>
      </w:pPr>
      <w:rPr>
        <w:rFonts w:ascii="Times New Roman" w:hAnsi="Times New Roman" w:cs="Times New Roman" w:hint="default"/>
        <w:b w:val="0"/>
        <w:bCs w:val="0"/>
        <w:i w:val="0"/>
        <w:iCs w:val="0"/>
        <w:spacing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36D6F13"/>
    <w:multiLevelType w:val="hybridMultilevel"/>
    <w:tmpl w:val="BF34C242"/>
    <w:lvl w:ilvl="0" w:tplc="FCB0B3CC">
      <w:start w:val="1"/>
      <w:numFmt w:val="decimal"/>
      <w:lvlText w:val="5.13.%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50514A6"/>
    <w:multiLevelType w:val="hybridMultilevel"/>
    <w:tmpl w:val="BCFEDD60"/>
    <w:lvl w:ilvl="0" w:tplc="27EE5710">
      <w:start w:val="1"/>
      <w:numFmt w:val="decimal"/>
      <w:lvlText w:val="2.%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154D5EFF"/>
    <w:multiLevelType w:val="hybridMultilevel"/>
    <w:tmpl w:val="936C2ED0"/>
    <w:lvl w:ilvl="0" w:tplc="275C7E0C">
      <w:start w:val="1"/>
      <w:numFmt w:val="lowerRoman"/>
      <w:lvlText w:val="(%1)"/>
      <w:lvlJc w:val="left"/>
      <w:pPr>
        <w:ind w:left="1440" w:hanging="360"/>
      </w:pPr>
      <w:rPr>
        <w:rFonts w:ascii="Tahoma" w:hAnsi="Tahoma" w:cs="Tahoma" w:hint="default"/>
        <w:sz w:val="20"/>
        <w:szCs w:val="20"/>
      </w:r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1" w15:restartNumberingAfterBreak="0">
    <w:nsid w:val="15AB7C96"/>
    <w:multiLevelType w:val="hybridMultilevel"/>
    <w:tmpl w:val="323CA422"/>
    <w:lvl w:ilvl="0" w:tplc="C994B57E">
      <w:start w:val="1"/>
      <w:numFmt w:val="decimal"/>
      <w:lvlText w:val="8.2.%1."/>
      <w:lvlJc w:val="left"/>
      <w:pPr>
        <w:ind w:left="720" w:hanging="360"/>
      </w:pPr>
      <w:rPr>
        <w:rFonts w:ascii="Times New Roman" w:hAnsi="Times New Roman" w:cs="Times New Roman" w:hint="default"/>
        <w:b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8095817"/>
    <w:multiLevelType w:val="hybridMultilevel"/>
    <w:tmpl w:val="172EBC08"/>
    <w:lvl w:ilvl="0" w:tplc="FDDCAEC4">
      <w:start w:val="1"/>
      <w:numFmt w:val="decimal"/>
      <w:lvlText w:val="5.19.%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C465BBC"/>
    <w:multiLevelType w:val="hybridMultilevel"/>
    <w:tmpl w:val="BE4864B2"/>
    <w:lvl w:ilvl="0" w:tplc="75F8198E">
      <w:start w:val="1"/>
      <w:numFmt w:val="lowerRoman"/>
      <w:lvlText w:val="(%1)"/>
      <w:lvlJc w:val="left"/>
      <w:pPr>
        <w:ind w:left="720" w:hanging="360"/>
      </w:pPr>
      <w:rPr>
        <w:rFonts w:hint="default"/>
        <w:b w:val="0"/>
        <w:i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0867EF8"/>
    <w:multiLevelType w:val="hybridMultilevel"/>
    <w:tmpl w:val="A2425AD0"/>
    <w:lvl w:ilvl="0" w:tplc="740C54F8">
      <w:start w:val="1"/>
      <w:numFmt w:val="decimal"/>
      <w:lvlText w:val="5.12.%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21823E1"/>
    <w:multiLevelType w:val="hybridMultilevel"/>
    <w:tmpl w:val="5DCCB918"/>
    <w:lvl w:ilvl="0" w:tplc="AF56F018">
      <w:start w:val="1"/>
      <w:numFmt w:val="decimal"/>
      <w:lvlText w:val="8.23.%1."/>
      <w:lvlJc w:val="left"/>
      <w:pPr>
        <w:ind w:left="720" w:hanging="360"/>
      </w:pPr>
      <w:rPr>
        <w:rFonts w:ascii="Times New Roman" w:hAnsi="Times New Roman" w:cs="Times New Roman" w:hint="default"/>
        <w:b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53D5046"/>
    <w:multiLevelType w:val="hybridMultilevel"/>
    <w:tmpl w:val="00926280"/>
    <w:lvl w:ilvl="0" w:tplc="38BE3A44">
      <w:start w:val="1"/>
      <w:numFmt w:val="lowerRoman"/>
      <w:lvlText w:val="(%1)"/>
      <w:lvlJc w:val="left"/>
      <w:pPr>
        <w:ind w:left="1440" w:hanging="360"/>
      </w:pPr>
      <w:rPr>
        <w:rFonts w:ascii="Tahoma" w:hAnsi="Tahoma" w:cs="Tahoma" w:hint="default"/>
        <w:b w:val="0"/>
        <w:sz w:val="20"/>
        <w:szCs w:val="2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7" w15:restartNumberingAfterBreak="0">
    <w:nsid w:val="25AF6B99"/>
    <w:multiLevelType w:val="hybridMultilevel"/>
    <w:tmpl w:val="2FDC97E4"/>
    <w:lvl w:ilvl="0" w:tplc="9DAA0188">
      <w:start w:val="1"/>
      <w:numFmt w:val="decimal"/>
      <w:lvlText w:val="5.14.%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2971080B"/>
    <w:multiLevelType w:val="hybridMultilevel"/>
    <w:tmpl w:val="03DA09B8"/>
    <w:lvl w:ilvl="0" w:tplc="31C815A0">
      <w:start w:val="1"/>
      <w:numFmt w:val="lowerRoman"/>
      <w:lvlText w:val="(%1)"/>
      <w:lvlJc w:val="left"/>
      <w:pPr>
        <w:ind w:left="720" w:hanging="360"/>
      </w:pPr>
      <w:rPr>
        <w:rFonts w:hint="default"/>
        <w:b w:val="0"/>
        <w:i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2CF91AC0"/>
    <w:multiLevelType w:val="hybridMultilevel"/>
    <w:tmpl w:val="4F0A8DD0"/>
    <w:lvl w:ilvl="0" w:tplc="C6C40392">
      <w:start w:val="1"/>
      <w:numFmt w:val="lowerRoman"/>
      <w:lvlText w:val="(%1)"/>
      <w:lvlJc w:val="left"/>
      <w:pPr>
        <w:ind w:left="720" w:hanging="360"/>
      </w:pPr>
      <w:rPr>
        <w:rFonts w:hint="default"/>
        <w:b w:val="0"/>
        <w:i w:val="0"/>
        <w:sz w:val="20"/>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4D871FD"/>
    <w:multiLevelType w:val="hybridMultilevel"/>
    <w:tmpl w:val="CD7CA432"/>
    <w:lvl w:ilvl="0" w:tplc="87BE1426">
      <w:start w:val="1"/>
      <w:numFmt w:val="decimal"/>
      <w:lvlText w:val="6.%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35095B01"/>
    <w:multiLevelType w:val="hybridMultilevel"/>
    <w:tmpl w:val="521436F6"/>
    <w:lvl w:ilvl="0" w:tplc="02EEBED2">
      <w:start w:val="1"/>
      <w:numFmt w:val="decimal"/>
      <w:lvlText w:val="5.20.%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7476C2E"/>
    <w:multiLevelType w:val="hybridMultilevel"/>
    <w:tmpl w:val="C9AED184"/>
    <w:lvl w:ilvl="0" w:tplc="3E2C8DD4">
      <w:start w:val="1"/>
      <w:numFmt w:val="decimal"/>
      <w:lvlText w:val="5.4.%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37B02B1B"/>
    <w:multiLevelType w:val="hybridMultilevel"/>
    <w:tmpl w:val="1FE2967A"/>
    <w:lvl w:ilvl="0" w:tplc="4006831A">
      <w:start w:val="1"/>
      <w:numFmt w:val="decimal"/>
      <w:lvlText w:val="10.1.%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3825119C"/>
    <w:multiLevelType w:val="hybridMultilevel"/>
    <w:tmpl w:val="363262A4"/>
    <w:lvl w:ilvl="0" w:tplc="871E0378">
      <w:start w:val="1"/>
      <w:numFmt w:val="decimal"/>
      <w:lvlText w:val="4.7.%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39E96891"/>
    <w:multiLevelType w:val="hybridMultilevel"/>
    <w:tmpl w:val="566CE6D0"/>
    <w:lvl w:ilvl="0" w:tplc="3DFA0A0E">
      <w:start w:val="1"/>
      <w:numFmt w:val="decimal"/>
      <w:lvlText w:val="5.18.%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3C967689"/>
    <w:multiLevelType w:val="hybridMultilevel"/>
    <w:tmpl w:val="EF2E795A"/>
    <w:lvl w:ilvl="0" w:tplc="DE0AC668">
      <w:start w:val="1"/>
      <w:numFmt w:val="lowerLetter"/>
      <w:lvlText w:val="(%1)"/>
      <w:lvlJc w:val="left"/>
      <w:pPr>
        <w:ind w:left="720" w:hanging="360"/>
      </w:pPr>
      <w:rPr>
        <w:rFonts w:ascii="Tahoma" w:hAnsi="Tahoma" w:cs="Tahoma" w:hint="default"/>
        <w:b w:val="0"/>
        <w:bCs w:val="0"/>
        <w:i w:val="0"/>
        <w:iCs w:val="0"/>
        <w:spacing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3DA3617B"/>
    <w:multiLevelType w:val="hybridMultilevel"/>
    <w:tmpl w:val="0EF65F4A"/>
    <w:lvl w:ilvl="0" w:tplc="045EFDD2">
      <w:start w:val="1"/>
      <w:numFmt w:val="decimal"/>
      <w:lvlText w:val="5.17.%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DB041B6"/>
    <w:multiLevelType w:val="hybridMultilevel"/>
    <w:tmpl w:val="75C206B0"/>
    <w:lvl w:ilvl="0" w:tplc="020E37C8">
      <w:start w:val="1"/>
      <w:numFmt w:val="lowerLetter"/>
      <w:lvlText w:val="(%1)"/>
      <w:lvlJc w:val="left"/>
      <w:pPr>
        <w:ind w:left="1440" w:hanging="360"/>
      </w:pPr>
      <w:rPr>
        <w:rFonts w:ascii="Tahoma" w:hAnsi="Tahoma" w:cs="Tahoma" w:hint="default"/>
        <w:spacing w:val="0"/>
        <w:sz w:val="20"/>
        <w:szCs w:val="2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9" w15:restartNumberingAfterBreak="0">
    <w:nsid w:val="40A705BB"/>
    <w:multiLevelType w:val="hybridMultilevel"/>
    <w:tmpl w:val="D5746494"/>
    <w:lvl w:ilvl="0" w:tplc="FFCCD826">
      <w:start w:val="1"/>
      <w:numFmt w:val="lowerRoman"/>
      <w:lvlText w:val="(%1)"/>
      <w:lvlJc w:val="left"/>
      <w:pPr>
        <w:ind w:left="1440" w:hanging="360"/>
      </w:pPr>
      <w:rPr>
        <w:rFonts w:ascii="Tahoma" w:hAnsi="Tahoma" w:cs="Tahoma" w:hint="default"/>
        <w:sz w:val="20"/>
        <w:szCs w:val="20"/>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0" w15:restartNumberingAfterBreak="0">
    <w:nsid w:val="415821F0"/>
    <w:multiLevelType w:val="hybridMultilevel"/>
    <w:tmpl w:val="68B2FFF6"/>
    <w:lvl w:ilvl="0" w:tplc="98E86DDE">
      <w:start w:val="1"/>
      <w:numFmt w:val="lowerRoman"/>
      <w:lvlText w:val="(%1)"/>
      <w:lvlJc w:val="left"/>
      <w:pPr>
        <w:ind w:left="720" w:hanging="360"/>
      </w:pPr>
      <w:rPr>
        <w:rFonts w:ascii="Verdana" w:hAnsi="Verdana" w:cs="Times New Roman" w:hint="default"/>
        <w:sz w:val="20"/>
        <w:szCs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42766DC4"/>
    <w:multiLevelType w:val="hybridMultilevel"/>
    <w:tmpl w:val="AEEE89E8"/>
    <w:lvl w:ilvl="0" w:tplc="1228FA8A">
      <w:start w:val="1"/>
      <w:numFmt w:val="decimal"/>
      <w:lvlText w:val="5.16.%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434D2004"/>
    <w:multiLevelType w:val="hybridMultilevel"/>
    <w:tmpl w:val="6C78B7EA"/>
    <w:lvl w:ilvl="0" w:tplc="3EF8440E">
      <w:start w:val="1"/>
      <w:numFmt w:val="decimal"/>
      <w:lvlText w:val="5.7.%1."/>
      <w:lvlJc w:val="left"/>
      <w:pPr>
        <w:ind w:left="720" w:hanging="360"/>
      </w:pPr>
      <w:rPr>
        <w:rFonts w:ascii="Tahoma" w:hAnsi="Tahoma" w:cs="Tahoma" w:hint="default"/>
        <w:b w:val="0"/>
        <w:sz w:val="20"/>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43E33050"/>
    <w:multiLevelType w:val="hybridMultilevel"/>
    <w:tmpl w:val="FAA2D26A"/>
    <w:lvl w:ilvl="0" w:tplc="D6840D2A">
      <w:start w:val="1"/>
      <w:numFmt w:val="decimal"/>
      <w:lvlText w:val="4.2.%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6630EF0"/>
    <w:multiLevelType w:val="hybridMultilevel"/>
    <w:tmpl w:val="B718ACC2"/>
    <w:lvl w:ilvl="0" w:tplc="22DE03B4">
      <w:start w:val="1"/>
      <w:numFmt w:val="decimal"/>
      <w:lvlText w:val="5.9.%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483D075D"/>
    <w:multiLevelType w:val="hybridMultilevel"/>
    <w:tmpl w:val="5210AEAA"/>
    <w:lvl w:ilvl="0" w:tplc="4B30C28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48D14427"/>
    <w:multiLevelType w:val="hybridMultilevel"/>
    <w:tmpl w:val="F49CBF90"/>
    <w:lvl w:ilvl="0" w:tplc="7AFCA202">
      <w:start w:val="1"/>
      <w:numFmt w:val="decimal"/>
      <w:lvlText w:val="7.%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4C2A3329"/>
    <w:multiLevelType w:val="hybridMultilevel"/>
    <w:tmpl w:val="1B1076C0"/>
    <w:lvl w:ilvl="0" w:tplc="3DA66E32">
      <w:start w:val="1"/>
      <w:numFmt w:val="lowerLetter"/>
      <w:lvlText w:val="(%1)"/>
      <w:lvlJc w:val="left"/>
      <w:pPr>
        <w:ind w:left="720" w:hanging="360"/>
      </w:pPr>
      <w:rPr>
        <w:rFonts w:ascii="Times New Roman" w:hAnsi="Times New Roman" w:cs="Times New Roman" w:hint="default"/>
        <w:b w:val="0"/>
        <w:bCs w:val="0"/>
        <w:i w:val="0"/>
        <w:iCs w:val="0"/>
        <w:spacing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4C75727B"/>
    <w:multiLevelType w:val="hybridMultilevel"/>
    <w:tmpl w:val="9EC8D95C"/>
    <w:lvl w:ilvl="0" w:tplc="1AEC3120">
      <w:start w:val="1"/>
      <w:numFmt w:val="decimal"/>
      <w:lvlText w:val="5.15.%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4E205690"/>
    <w:multiLevelType w:val="hybridMultilevel"/>
    <w:tmpl w:val="84146CD8"/>
    <w:lvl w:ilvl="0" w:tplc="2B14FD0A">
      <w:start w:val="1"/>
      <w:numFmt w:val="decimal"/>
      <w:lvlText w:val="4.6.%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4E8B60CF"/>
    <w:multiLevelType w:val="hybridMultilevel"/>
    <w:tmpl w:val="5882F0BA"/>
    <w:lvl w:ilvl="0" w:tplc="D9400F6C">
      <w:start w:val="1"/>
      <w:numFmt w:val="lowerRoman"/>
      <w:lvlText w:val="(%1)"/>
      <w:lvlJc w:val="left"/>
      <w:pPr>
        <w:ind w:left="720" w:hanging="360"/>
      </w:pPr>
      <w:rPr>
        <w:rFonts w:hint="default"/>
        <w:b w:val="0"/>
        <w:i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4EA31293"/>
    <w:multiLevelType w:val="hybridMultilevel"/>
    <w:tmpl w:val="AE2EB7A8"/>
    <w:lvl w:ilvl="0" w:tplc="46AEF182">
      <w:start w:val="1"/>
      <w:numFmt w:val="decimal"/>
      <w:lvlText w:val="4.1.%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5520226"/>
    <w:multiLevelType w:val="hybridMultilevel"/>
    <w:tmpl w:val="520C1CA6"/>
    <w:lvl w:ilvl="0" w:tplc="74160FE8">
      <w:start w:val="1"/>
      <w:numFmt w:val="decimal"/>
      <w:lvlText w:val="5.%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561D5575"/>
    <w:multiLevelType w:val="hybridMultilevel"/>
    <w:tmpl w:val="8ACC1ADA"/>
    <w:lvl w:ilvl="0" w:tplc="84EAA0BC">
      <w:start w:val="1"/>
      <w:numFmt w:val="lowerRoman"/>
      <w:lvlText w:val="(%1)"/>
      <w:lvlJc w:val="left"/>
      <w:pPr>
        <w:ind w:left="720" w:hanging="360"/>
      </w:pPr>
      <w:rPr>
        <w:rFonts w:hint="default"/>
        <w:b w:val="0"/>
        <w:i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571D38EB"/>
    <w:multiLevelType w:val="hybridMultilevel"/>
    <w:tmpl w:val="313C15EE"/>
    <w:lvl w:ilvl="0" w:tplc="AE020DE0">
      <w:start w:val="1"/>
      <w:numFmt w:val="lowerLetter"/>
      <w:lvlText w:val="(%1)"/>
      <w:lvlJc w:val="left"/>
      <w:pPr>
        <w:ind w:left="720" w:hanging="360"/>
      </w:pPr>
      <w:rPr>
        <w:rFonts w:ascii="Tahoma" w:hAnsi="Tahoma" w:cs="Tahoma" w:hint="default"/>
        <w:b w:val="0"/>
        <w:bCs w:val="0"/>
        <w:i w:val="0"/>
        <w:iCs w:val="0"/>
        <w:spacing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58BF5613"/>
    <w:multiLevelType w:val="multilevel"/>
    <w:tmpl w:val="ADA8A074"/>
    <w:lvl w:ilvl="0">
      <w:start w:val="1"/>
      <w:numFmt w:val="upperRoman"/>
      <w:pStyle w:val="titulo1"/>
      <w:lvlText w:val="Cláusula %1"/>
      <w:lvlJc w:val="left"/>
      <w:pPr>
        <w:tabs>
          <w:tab w:val="num" w:pos="142"/>
        </w:tabs>
        <w:ind w:left="2127" w:firstLine="0"/>
      </w:pPr>
      <w:rPr>
        <w:rFonts w:ascii="Tahoma" w:hAnsi="Tahoma" w:cs="Tahoma" w:hint="default"/>
        <w:b/>
        <w:i w:val="0"/>
        <w:caps/>
        <w:sz w:val="20"/>
        <w:szCs w:val="20"/>
      </w:rPr>
    </w:lvl>
    <w:lvl w:ilvl="1">
      <w:start w:val="1"/>
      <w:numFmt w:val="decimal"/>
      <w:isLgl/>
      <w:lvlText w:val="%1.%2."/>
      <w:lvlJc w:val="left"/>
      <w:pPr>
        <w:tabs>
          <w:tab w:val="num" w:pos="-708"/>
        </w:tabs>
        <w:ind w:left="-708" w:firstLine="0"/>
      </w:pPr>
      <w:rPr>
        <w:rFonts w:ascii="Times New Roman" w:hAnsi="Times New Roman" w:cs="Times New Roman" w:hint="default"/>
        <w:b w:val="0"/>
        <w:i w:val="0"/>
        <w:sz w:val="22"/>
        <w:szCs w:val="22"/>
        <w:u w:val="none"/>
        <w:vertAlign w:val="baseline"/>
      </w:rPr>
    </w:lvl>
    <w:lvl w:ilvl="2">
      <w:start w:val="1"/>
      <w:numFmt w:val="decimal"/>
      <w:pStyle w:val="titulo3"/>
      <w:isLgl/>
      <w:lvlText w:val="%1.%2.%3."/>
      <w:lvlJc w:val="left"/>
      <w:pPr>
        <w:tabs>
          <w:tab w:val="num" w:pos="144"/>
        </w:tabs>
        <w:ind w:left="144" w:firstLine="0"/>
      </w:pPr>
      <w:rPr>
        <w:rFonts w:ascii="Tahoma" w:hAnsi="Tahoma" w:cs="Tahoma" w:hint="default"/>
        <w:b w:val="0"/>
        <w:i w:val="0"/>
        <w:sz w:val="20"/>
        <w:szCs w:val="20"/>
      </w:rPr>
    </w:lvl>
    <w:lvl w:ilvl="3">
      <w:start w:val="1"/>
      <w:numFmt w:val="decimal"/>
      <w:pStyle w:val="titulo4"/>
      <w:isLgl/>
      <w:lvlText w:val="%1.%2.%3.%4."/>
      <w:lvlJc w:val="left"/>
      <w:pPr>
        <w:tabs>
          <w:tab w:val="num" w:pos="-217"/>
        </w:tabs>
        <w:ind w:left="143" w:firstLine="0"/>
      </w:pPr>
      <w:rPr>
        <w:rFonts w:ascii="Times New Roman" w:hAnsi="Times New Roman" w:cs="Times New Roman" w:hint="default"/>
        <w:b w:val="0"/>
        <w:i w:val="0"/>
        <w:sz w:val="17"/>
        <w:szCs w:val="17"/>
      </w:rPr>
    </w:lvl>
    <w:lvl w:ilvl="4">
      <w:start w:val="1"/>
      <w:numFmt w:val="decimal"/>
      <w:pStyle w:val="titulo5"/>
      <w:isLgl/>
      <w:lvlText w:val="%1.%2.%3.%4.%5."/>
      <w:lvlJc w:val="left"/>
      <w:pPr>
        <w:tabs>
          <w:tab w:val="num" w:pos="-708"/>
        </w:tabs>
        <w:ind w:left="-708" w:firstLine="357"/>
      </w:pPr>
      <w:rPr>
        <w:rFonts w:ascii="Arial" w:hAnsi="Arial" w:cs="Arial" w:hint="default"/>
        <w:b w:val="0"/>
        <w:i w:val="0"/>
        <w:sz w:val="22"/>
      </w:rPr>
    </w:lvl>
    <w:lvl w:ilvl="5">
      <w:start w:val="1"/>
      <w:numFmt w:val="decimal"/>
      <w:lvlText w:val="%1.%2.%3.%4.%5.%6."/>
      <w:lvlJc w:val="left"/>
      <w:pPr>
        <w:tabs>
          <w:tab w:val="num" w:pos="-708"/>
        </w:tabs>
        <w:ind w:left="-708" w:firstLine="0"/>
      </w:pPr>
      <w:rPr>
        <w:rFonts w:hint="default"/>
      </w:rPr>
    </w:lvl>
    <w:lvl w:ilvl="6">
      <w:start w:val="1"/>
      <w:numFmt w:val="decimal"/>
      <w:lvlText w:val="%1.%2.%3.%4.%5.%6.%7."/>
      <w:lvlJc w:val="left"/>
      <w:pPr>
        <w:tabs>
          <w:tab w:val="num" w:pos="-708"/>
        </w:tabs>
        <w:ind w:left="-708" w:firstLine="0"/>
      </w:pPr>
      <w:rPr>
        <w:rFonts w:hint="default"/>
      </w:rPr>
    </w:lvl>
    <w:lvl w:ilvl="7">
      <w:start w:val="1"/>
      <w:numFmt w:val="decimal"/>
      <w:lvlText w:val="%1.%2.%3.%4.%5.%6.%7.%8."/>
      <w:lvlJc w:val="left"/>
      <w:pPr>
        <w:tabs>
          <w:tab w:val="num" w:pos="-708"/>
        </w:tabs>
        <w:ind w:left="-708" w:firstLine="0"/>
      </w:pPr>
      <w:rPr>
        <w:rFonts w:hint="default"/>
      </w:rPr>
    </w:lvl>
    <w:lvl w:ilvl="8">
      <w:start w:val="1"/>
      <w:numFmt w:val="decimal"/>
      <w:lvlText w:val="%1.%2.%3.%4.%5.%6.%7.%8.%9."/>
      <w:lvlJc w:val="left"/>
      <w:pPr>
        <w:tabs>
          <w:tab w:val="num" w:pos="-708"/>
        </w:tabs>
        <w:ind w:left="-708" w:firstLine="0"/>
      </w:pPr>
      <w:rPr>
        <w:rFonts w:hint="default"/>
      </w:rPr>
    </w:lvl>
  </w:abstractNum>
  <w:abstractNum w:abstractNumId="56" w15:restartNumberingAfterBreak="0">
    <w:nsid w:val="59E31971"/>
    <w:multiLevelType w:val="hybridMultilevel"/>
    <w:tmpl w:val="994CA916"/>
    <w:lvl w:ilvl="0" w:tplc="642666CA">
      <w:start w:val="1"/>
      <w:numFmt w:val="lowerRoman"/>
      <w:lvlText w:val="(%1)"/>
      <w:lvlJc w:val="left"/>
      <w:pPr>
        <w:ind w:left="720" w:hanging="360"/>
      </w:pPr>
      <w:rPr>
        <w:rFonts w:hint="default"/>
        <w:b w:val="0"/>
        <w:i w:val="0"/>
        <w:sz w:val="20"/>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59FB3389"/>
    <w:multiLevelType w:val="hybridMultilevel"/>
    <w:tmpl w:val="8E4698E8"/>
    <w:lvl w:ilvl="0" w:tplc="98E86DDE">
      <w:start w:val="1"/>
      <w:numFmt w:val="lowerRoman"/>
      <w:lvlText w:val="(%1)"/>
      <w:lvlJc w:val="left"/>
      <w:pPr>
        <w:ind w:left="720" w:hanging="360"/>
      </w:pPr>
      <w:rPr>
        <w:rFonts w:ascii="Verdana" w:hAnsi="Verdana" w:cs="Times New Roman" w:hint="default"/>
        <w:b w:val="0"/>
        <w:bCs w:val="0"/>
        <w:i w:val="0"/>
        <w:iCs w:val="0"/>
        <w:spacing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BB17203"/>
    <w:multiLevelType w:val="hybridMultilevel"/>
    <w:tmpl w:val="8482E500"/>
    <w:lvl w:ilvl="0" w:tplc="AF5AC282">
      <w:start w:val="1"/>
      <w:numFmt w:val="decimal"/>
      <w:lvlText w:val="5.2.%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5C1845FF"/>
    <w:multiLevelType w:val="hybridMultilevel"/>
    <w:tmpl w:val="2BD60124"/>
    <w:lvl w:ilvl="0" w:tplc="5448A8B6">
      <w:start w:val="1"/>
      <w:numFmt w:val="lowerRoman"/>
      <w:lvlText w:val="(%1)"/>
      <w:lvlJc w:val="left"/>
      <w:pPr>
        <w:widowControl w:val="0"/>
        <w:tabs>
          <w:tab w:val="num" w:pos="2700"/>
        </w:tabs>
        <w:autoSpaceDE w:val="0"/>
        <w:autoSpaceDN w:val="0"/>
        <w:adjustRightInd w:val="0"/>
        <w:ind w:left="2700" w:hanging="720"/>
        <w:jc w:val="both"/>
      </w:pPr>
      <w:rPr>
        <w:rFonts w:ascii="Times New Roman" w:hAnsi="Times New Roman" w:cs="Times New Roman" w:hint="default"/>
        <w:spacing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5D2937BD"/>
    <w:multiLevelType w:val="hybridMultilevel"/>
    <w:tmpl w:val="4FBA277C"/>
    <w:lvl w:ilvl="0" w:tplc="1646FB40">
      <w:start w:val="1"/>
      <w:numFmt w:val="decimal"/>
      <w:lvlText w:val="5.5.%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601E1910"/>
    <w:multiLevelType w:val="hybridMultilevel"/>
    <w:tmpl w:val="56C06C4E"/>
    <w:lvl w:ilvl="0" w:tplc="61AA105C">
      <w:start w:val="1"/>
      <w:numFmt w:val="decimal"/>
      <w:lvlText w:val="13.%1."/>
      <w:lvlJc w:val="left"/>
      <w:pPr>
        <w:ind w:left="720" w:hanging="360"/>
      </w:pPr>
      <w:rPr>
        <w:rFonts w:ascii="Tahoma" w:hAnsi="Tahoma" w:cs="Tahoma"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6032288A"/>
    <w:multiLevelType w:val="hybridMultilevel"/>
    <w:tmpl w:val="449C95C6"/>
    <w:lvl w:ilvl="0" w:tplc="70443B48">
      <w:start w:val="1"/>
      <w:numFmt w:val="lowerRoman"/>
      <w:lvlText w:val="(%1)"/>
      <w:lvlJc w:val="left"/>
      <w:pPr>
        <w:tabs>
          <w:tab w:val="num" w:pos="720"/>
        </w:tabs>
        <w:ind w:left="720" w:hanging="720"/>
      </w:pPr>
      <w:rPr>
        <w:rFonts w:cs="Times New Roman" w:hint="default"/>
        <w:b w:val="0"/>
        <w:lang w:val="en-US"/>
      </w:rPr>
    </w:lvl>
    <w:lvl w:ilvl="1" w:tplc="04160019" w:tentative="1">
      <w:start w:val="1"/>
      <w:numFmt w:val="lowerLetter"/>
      <w:lvlText w:val="%2."/>
      <w:lvlJc w:val="left"/>
      <w:pPr>
        <w:tabs>
          <w:tab w:val="num" w:pos="-122"/>
        </w:tabs>
        <w:ind w:left="-122" w:hanging="360"/>
      </w:pPr>
      <w:rPr>
        <w:rFonts w:cs="Times New Roman"/>
      </w:rPr>
    </w:lvl>
    <w:lvl w:ilvl="2" w:tplc="0416001B" w:tentative="1">
      <w:start w:val="1"/>
      <w:numFmt w:val="lowerRoman"/>
      <w:lvlText w:val="%3."/>
      <w:lvlJc w:val="right"/>
      <w:pPr>
        <w:tabs>
          <w:tab w:val="num" w:pos="598"/>
        </w:tabs>
        <w:ind w:left="598" w:hanging="180"/>
      </w:pPr>
      <w:rPr>
        <w:rFonts w:cs="Times New Roman"/>
      </w:rPr>
    </w:lvl>
    <w:lvl w:ilvl="3" w:tplc="0416000F" w:tentative="1">
      <w:start w:val="1"/>
      <w:numFmt w:val="decimal"/>
      <w:lvlText w:val="%4."/>
      <w:lvlJc w:val="left"/>
      <w:pPr>
        <w:tabs>
          <w:tab w:val="num" w:pos="1318"/>
        </w:tabs>
        <w:ind w:left="1318" w:hanging="360"/>
      </w:pPr>
      <w:rPr>
        <w:rFonts w:cs="Times New Roman"/>
      </w:rPr>
    </w:lvl>
    <w:lvl w:ilvl="4" w:tplc="04160019" w:tentative="1">
      <w:start w:val="1"/>
      <w:numFmt w:val="lowerLetter"/>
      <w:lvlText w:val="%5."/>
      <w:lvlJc w:val="left"/>
      <w:pPr>
        <w:tabs>
          <w:tab w:val="num" w:pos="2038"/>
        </w:tabs>
        <w:ind w:left="2038" w:hanging="360"/>
      </w:pPr>
      <w:rPr>
        <w:rFonts w:cs="Times New Roman"/>
      </w:rPr>
    </w:lvl>
    <w:lvl w:ilvl="5" w:tplc="0416001B" w:tentative="1">
      <w:start w:val="1"/>
      <w:numFmt w:val="lowerRoman"/>
      <w:lvlText w:val="%6."/>
      <w:lvlJc w:val="right"/>
      <w:pPr>
        <w:tabs>
          <w:tab w:val="num" w:pos="2758"/>
        </w:tabs>
        <w:ind w:left="2758" w:hanging="180"/>
      </w:pPr>
      <w:rPr>
        <w:rFonts w:cs="Times New Roman"/>
      </w:rPr>
    </w:lvl>
    <w:lvl w:ilvl="6" w:tplc="0416000F" w:tentative="1">
      <w:start w:val="1"/>
      <w:numFmt w:val="decimal"/>
      <w:lvlText w:val="%7."/>
      <w:lvlJc w:val="left"/>
      <w:pPr>
        <w:tabs>
          <w:tab w:val="num" w:pos="3478"/>
        </w:tabs>
        <w:ind w:left="3478" w:hanging="360"/>
      </w:pPr>
      <w:rPr>
        <w:rFonts w:cs="Times New Roman"/>
      </w:rPr>
    </w:lvl>
    <w:lvl w:ilvl="7" w:tplc="04160019" w:tentative="1">
      <w:start w:val="1"/>
      <w:numFmt w:val="lowerLetter"/>
      <w:lvlText w:val="%8."/>
      <w:lvlJc w:val="left"/>
      <w:pPr>
        <w:tabs>
          <w:tab w:val="num" w:pos="4198"/>
        </w:tabs>
        <w:ind w:left="4198" w:hanging="360"/>
      </w:pPr>
      <w:rPr>
        <w:rFonts w:cs="Times New Roman"/>
      </w:rPr>
    </w:lvl>
    <w:lvl w:ilvl="8" w:tplc="0416001B" w:tentative="1">
      <w:start w:val="1"/>
      <w:numFmt w:val="lowerRoman"/>
      <w:lvlText w:val="%9."/>
      <w:lvlJc w:val="right"/>
      <w:pPr>
        <w:tabs>
          <w:tab w:val="num" w:pos="4918"/>
        </w:tabs>
        <w:ind w:left="4918" w:hanging="180"/>
      </w:pPr>
      <w:rPr>
        <w:rFonts w:cs="Times New Roman"/>
      </w:rPr>
    </w:lvl>
  </w:abstractNum>
  <w:abstractNum w:abstractNumId="63" w15:restartNumberingAfterBreak="0">
    <w:nsid w:val="61181081"/>
    <w:multiLevelType w:val="hybridMultilevel"/>
    <w:tmpl w:val="B0E266CC"/>
    <w:lvl w:ilvl="0" w:tplc="0DC0D5A6">
      <w:start w:val="1"/>
      <w:numFmt w:val="decimal"/>
      <w:lvlText w:val="4.4.%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639E7536"/>
    <w:multiLevelType w:val="hybridMultilevel"/>
    <w:tmpl w:val="2410EC62"/>
    <w:lvl w:ilvl="0" w:tplc="1D5E0EF4">
      <w:start w:val="1"/>
      <w:numFmt w:val="decimal"/>
      <w:lvlText w:val="3.%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63CC5966"/>
    <w:multiLevelType w:val="hybridMultilevel"/>
    <w:tmpl w:val="D15C7354"/>
    <w:lvl w:ilvl="0" w:tplc="98E86DDE">
      <w:start w:val="1"/>
      <w:numFmt w:val="lowerRoman"/>
      <w:lvlText w:val="(%1)"/>
      <w:lvlJc w:val="left"/>
      <w:pPr>
        <w:ind w:left="720" w:hanging="360"/>
      </w:pPr>
      <w:rPr>
        <w:rFonts w:ascii="Verdana" w:hAnsi="Verdana" w:cs="Times New Roman" w:hint="default"/>
        <w:sz w:val="20"/>
        <w:szCs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647A61D3"/>
    <w:multiLevelType w:val="hybridMultilevel"/>
    <w:tmpl w:val="6ED8E40A"/>
    <w:lvl w:ilvl="0" w:tplc="F222CB6E">
      <w:start w:val="1"/>
      <w:numFmt w:val="decimal"/>
      <w:lvlText w:val="8.%1."/>
      <w:lvlJc w:val="left"/>
      <w:pPr>
        <w:ind w:left="720" w:hanging="360"/>
      </w:pPr>
      <w:rPr>
        <w:rFonts w:ascii="Tahoma" w:hAnsi="Tahoma" w:cs="Tahoma" w:hint="default"/>
        <w:b/>
        <w:sz w:val="20"/>
        <w:szCs w:val="20"/>
      </w:rPr>
    </w:lvl>
    <w:lvl w:ilvl="1" w:tplc="04160019">
      <w:start w:val="1"/>
      <w:numFmt w:val="lowerLetter"/>
      <w:lvlText w:val="%2."/>
      <w:lvlJc w:val="left"/>
      <w:pPr>
        <w:ind w:left="1440" w:hanging="360"/>
      </w:pPr>
    </w:lvl>
    <w:lvl w:ilvl="2" w:tplc="494C5252">
      <w:start w:val="1"/>
      <w:numFmt w:val="lowerRoman"/>
      <w:lvlText w:val="(%3)"/>
      <w:lvlJc w:val="left"/>
      <w:pPr>
        <w:ind w:left="2700" w:hanging="72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64820872"/>
    <w:multiLevelType w:val="hybridMultilevel"/>
    <w:tmpl w:val="6D061B84"/>
    <w:lvl w:ilvl="0" w:tplc="EEB2CA66">
      <w:start w:val="1"/>
      <w:numFmt w:val="lowerLetter"/>
      <w:lvlText w:val="(%1)"/>
      <w:lvlJc w:val="left"/>
      <w:pPr>
        <w:ind w:left="720" w:hanging="360"/>
      </w:pPr>
      <w:rPr>
        <w:rFonts w:ascii="Tahoma" w:hAnsi="Tahoma" w:cs="Tahoma" w:hint="default"/>
        <w:b w:val="0"/>
        <w:bCs w:val="0"/>
        <w:i w:val="0"/>
        <w:iCs w:val="0"/>
        <w:spacing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6133F73"/>
    <w:multiLevelType w:val="hybridMultilevel"/>
    <w:tmpl w:val="748A2B3E"/>
    <w:lvl w:ilvl="0" w:tplc="27E02164">
      <w:start w:val="1"/>
      <w:numFmt w:val="decimal"/>
      <w:lvlText w:val="8.%1."/>
      <w:lvlJc w:val="left"/>
      <w:pPr>
        <w:ind w:left="720" w:hanging="360"/>
      </w:pPr>
      <w:rPr>
        <w:rFonts w:ascii="Times New Roman" w:hAnsi="Times New Roman" w:cs="Times New Roman"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6631301E"/>
    <w:multiLevelType w:val="hybridMultilevel"/>
    <w:tmpl w:val="4E2C5CAE"/>
    <w:lvl w:ilvl="0" w:tplc="02D8925A">
      <w:start w:val="1"/>
      <w:numFmt w:val="decimal"/>
      <w:lvlText w:val="5.8.%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6AC14543"/>
    <w:multiLevelType w:val="hybridMultilevel"/>
    <w:tmpl w:val="D076FFA0"/>
    <w:lvl w:ilvl="0" w:tplc="98E86DDE">
      <w:start w:val="1"/>
      <w:numFmt w:val="lowerRoman"/>
      <w:lvlText w:val="(%1)"/>
      <w:lvlJc w:val="left"/>
      <w:pPr>
        <w:ind w:left="2138" w:hanging="360"/>
      </w:pPr>
      <w:rPr>
        <w:rFonts w:ascii="Verdana" w:hAnsi="Verdana" w:cs="Times New Roman" w:hint="default"/>
        <w:sz w:val="20"/>
        <w:szCs w:val="20"/>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71" w15:restartNumberingAfterBreak="0">
    <w:nsid w:val="6B3218AC"/>
    <w:multiLevelType w:val="hybridMultilevel"/>
    <w:tmpl w:val="8AC650DA"/>
    <w:lvl w:ilvl="0" w:tplc="22C09BEC">
      <w:start w:val="1"/>
      <w:numFmt w:val="decimal"/>
      <w:lvlText w:val="5.11.%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B840716"/>
    <w:multiLevelType w:val="hybridMultilevel"/>
    <w:tmpl w:val="1B1076C0"/>
    <w:lvl w:ilvl="0" w:tplc="3DA66E32">
      <w:start w:val="1"/>
      <w:numFmt w:val="lowerLetter"/>
      <w:lvlText w:val="(%1)"/>
      <w:lvlJc w:val="left"/>
      <w:pPr>
        <w:ind w:left="720" w:hanging="360"/>
      </w:pPr>
      <w:rPr>
        <w:rFonts w:ascii="Times New Roman" w:hAnsi="Times New Roman" w:cs="Times New Roman" w:hint="default"/>
        <w:b w:val="0"/>
        <w:bCs w:val="0"/>
        <w:i w:val="0"/>
        <w:iCs w:val="0"/>
        <w:spacing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6C05499F"/>
    <w:multiLevelType w:val="hybridMultilevel"/>
    <w:tmpl w:val="51C2F832"/>
    <w:lvl w:ilvl="0" w:tplc="C57E17A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6EB327C4"/>
    <w:multiLevelType w:val="hybridMultilevel"/>
    <w:tmpl w:val="A63CF646"/>
    <w:lvl w:ilvl="0" w:tplc="7758D2A4">
      <w:start w:val="1"/>
      <w:numFmt w:val="decimal"/>
      <w:lvlText w:val="5.1.%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70536C8D"/>
    <w:multiLevelType w:val="hybridMultilevel"/>
    <w:tmpl w:val="7E46BB8A"/>
    <w:lvl w:ilvl="0" w:tplc="119CFF6C">
      <w:start w:val="1"/>
      <w:numFmt w:val="decimal"/>
      <w:lvlText w:val="8.15.%1."/>
      <w:lvlJc w:val="left"/>
      <w:pPr>
        <w:ind w:left="720" w:hanging="360"/>
      </w:pPr>
      <w:rPr>
        <w:rFonts w:ascii="Times New Roman" w:hAnsi="Times New Roman" w:cs="Times New Roman" w:hint="default"/>
        <w:b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721F5B62"/>
    <w:multiLevelType w:val="hybridMultilevel"/>
    <w:tmpl w:val="D6EA637C"/>
    <w:lvl w:ilvl="0" w:tplc="FB3CC70C">
      <w:start w:val="1"/>
      <w:numFmt w:val="decimal"/>
      <w:lvlText w:val="4.8.%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3153C8F"/>
    <w:multiLevelType w:val="hybridMultilevel"/>
    <w:tmpl w:val="DDCEB352"/>
    <w:lvl w:ilvl="0" w:tplc="F5AC5B0A">
      <w:start w:val="1"/>
      <w:numFmt w:val="lowerRoman"/>
      <w:lvlText w:val="(%1)"/>
      <w:lvlJc w:val="left"/>
      <w:pPr>
        <w:ind w:left="720" w:hanging="360"/>
      </w:pPr>
      <w:rPr>
        <w:rFonts w:hint="default"/>
        <w:b w:val="0"/>
        <w:i w:val="0"/>
        <w:sz w:val="20"/>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74CF6D8F"/>
    <w:multiLevelType w:val="hybridMultilevel"/>
    <w:tmpl w:val="64FCADE6"/>
    <w:lvl w:ilvl="0" w:tplc="BC20AF5C">
      <w:start w:val="1"/>
      <w:numFmt w:val="decimal"/>
      <w:lvlText w:val="4.%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785D4D22"/>
    <w:multiLevelType w:val="hybridMultilevel"/>
    <w:tmpl w:val="56D20776"/>
    <w:lvl w:ilvl="0" w:tplc="B77E0A2C">
      <w:start w:val="1"/>
      <w:numFmt w:val="decimal"/>
      <w:lvlText w:val="10.%1."/>
      <w:lvlJc w:val="left"/>
      <w:pPr>
        <w:ind w:left="720" w:hanging="360"/>
      </w:pPr>
      <w:rPr>
        <w:rFonts w:ascii="Tahoma" w:hAnsi="Tahoma" w:cs="Tahoma" w:hint="default"/>
        <w:b/>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79B90182"/>
    <w:multiLevelType w:val="hybridMultilevel"/>
    <w:tmpl w:val="D5ACB1DA"/>
    <w:lvl w:ilvl="0" w:tplc="8066501E">
      <w:start w:val="1"/>
      <w:numFmt w:val="lowerRoman"/>
      <w:lvlText w:val="(%1)"/>
      <w:lvlJc w:val="left"/>
      <w:pPr>
        <w:ind w:left="720" w:hanging="360"/>
      </w:pPr>
      <w:rPr>
        <w:rFonts w:ascii="Tahoma" w:hAnsi="Tahoma" w:cs="Tahoma" w:hint="default"/>
        <w:b w:val="0"/>
        <w:bCs w:val="0"/>
        <w:i w:val="0"/>
        <w:iCs w:val="0"/>
        <w:spacing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9DF2314"/>
    <w:multiLevelType w:val="hybridMultilevel"/>
    <w:tmpl w:val="F3F6D0FE"/>
    <w:lvl w:ilvl="0" w:tplc="3E800CCE">
      <w:start w:val="1"/>
      <w:numFmt w:val="decimal"/>
      <w:lvlText w:val="4.5.%1."/>
      <w:lvlJc w:val="left"/>
      <w:pPr>
        <w:ind w:left="720" w:hanging="360"/>
      </w:pPr>
      <w:rPr>
        <w:rFonts w:ascii="Tahoma" w:hAnsi="Tahoma" w:cs="Tahoma" w:hint="default"/>
        <w:b w:val="0"/>
        <w:strike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B0F516F"/>
    <w:multiLevelType w:val="hybridMultilevel"/>
    <w:tmpl w:val="0BCA8A88"/>
    <w:lvl w:ilvl="0" w:tplc="E82C9BDA">
      <w:start w:val="1"/>
      <w:numFmt w:val="lowerRoman"/>
      <w:lvlText w:val="(%1)"/>
      <w:lvlJc w:val="left"/>
      <w:pPr>
        <w:ind w:left="720" w:hanging="360"/>
      </w:pPr>
      <w:rPr>
        <w:rFonts w:hint="default"/>
        <w:b w:val="0"/>
        <w:i w:val="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3" w15:restartNumberingAfterBreak="0">
    <w:nsid w:val="7B4B413F"/>
    <w:multiLevelType w:val="hybridMultilevel"/>
    <w:tmpl w:val="9078D46E"/>
    <w:lvl w:ilvl="0" w:tplc="20805562">
      <w:start w:val="1"/>
      <w:numFmt w:val="decimal"/>
      <w:lvlText w:val="4.3.%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BA128C7"/>
    <w:multiLevelType w:val="hybridMultilevel"/>
    <w:tmpl w:val="3BB26584"/>
    <w:lvl w:ilvl="0" w:tplc="8E862DFA">
      <w:start w:val="1"/>
      <w:numFmt w:val="lowerRoman"/>
      <w:lvlText w:val="(%1)"/>
      <w:lvlJc w:val="left"/>
      <w:pPr>
        <w:ind w:left="1571" w:hanging="360"/>
      </w:pPr>
      <w:rPr>
        <w:rFonts w:hint="default"/>
        <w:b w:val="0"/>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85" w15:restartNumberingAfterBreak="0">
    <w:nsid w:val="7D3F1CBE"/>
    <w:multiLevelType w:val="hybridMultilevel"/>
    <w:tmpl w:val="B82C02F4"/>
    <w:lvl w:ilvl="0" w:tplc="98E86DDE">
      <w:start w:val="1"/>
      <w:numFmt w:val="lowerRoman"/>
      <w:lvlText w:val="(%1)"/>
      <w:lvlJc w:val="left"/>
      <w:pPr>
        <w:ind w:left="720" w:hanging="360"/>
      </w:pPr>
      <w:rPr>
        <w:rFonts w:ascii="Verdana" w:hAnsi="Verdana" w:cs="Times New Roman" w:hint="default"/>
        <w:b w:val="0"/>
        <w:bCs w:val="0"/>
        <w:i w:val="0"/>
        <w:iCs w:val="0"/>
        <w:spacing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7D5B64F9"/>
    <w:multiLevelType w:val="hybridMultilevel"/>
    <w:tmpl w:val="4EF22008"/>
    <w:lvl w:ilvl="0" w:tplc="29DA1B10">
      <w:start w:val="1"/>
      <w:numFmt w:val="decimal"/>
      <w:lvlText w:val="5.10.%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7" w15:restartNumberingAfterBreak="0">
    <w:nsid w:val="7D975EA1"/>
    <w:multiLevelType w:val="hybridMultilevel"/>
    <w:tmpl w:val="750EF65C"/>
    <w:lvl w:ilvl="0" w:tplc="F03CB83C">
      <w:start w:val="1"/>
      <w:numFmt w:val="decimal"/>
      <w:lvlText w:val="3.1.%1."/>
      <w:lvlJc w:val="left"/>
      <w:pPr>
        <w:ind w:left="720" w:hanging="360"/>
      </w:pPr>
      <w:rPr>
        <w:rFonts w:ascii="Tahoma" w:hAnsi="Tahoma" w:cs="Tahoma" w:hint="default"/>
        <w:b w:val="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45"/>
  </w:num>
  <w:num w:numId="6">
    <w:abstractNumId w:val="55"/>
  </w:num>
  <w:num w:numId="7">
    <w:abstractNumId w:val="7"/>
  </w:num>
  <w:num w:numId="8">
    <w:abstractNumId w:val="19"/>
  </w:num>
  <w:num w:numId="9">
    <w:abstractNumId w:val="64"/>
  </w:num>
  <w:num w:numId="10">
    <w:abstractNumId w:val="87"/>
  </w:num>
  <w:num w:numId="11">
    <w:abstractNumId w:val="29"/>
  </w:num>
  <w:num w:numId="12">
    <w:abstractNumId w:val="23"/>
  </w:num>
  <w:num w:numId="13">
    <w:abstractNumId w:val="53"/>
  </w:num>
  <w:num w:numId="14">
    <w:abstractNumId w:val="28"/>
  </w:num>
  <w:num w:numId="15">
    <w:abstractNumId w:val="77"/>
  </w:num>
  <w:num w:numId="16">
    <w:abstractNumId w:val="78"/>
  </w:num>
  <w:num w:numId="17">
    <w:abstractNumId w:val="51"/>
  </w:num>
  <w:num w:numId="18">
    <w:abstractNumId w:val="43"/>
  </w:num>
  <w:num w:numId="19">
    <w:abstractNumId w:val="83"/>
  </w:num>
  <w:num w:numId="20">
    <w:abstractNumId w:val="63"/>
  </w:num>
  <w:num w:numId="21">
    <w:abstractNumId w:val="81"/>
  </w:num>
  <w:num w:numId="22">
    <w:abstractNumId w:val="49"/>
  </w:num>
  <w:num w:numId="23">
    <w:abstractNumId w:val="34"/>
  </w:num>
  <w:num w:numId="24">
    <w:abstractNumId w:val="76"/>
  </w:num>
  <w:num w:numId="25">
    <w:abstractNumId w:val="52"/>
  </w:num>
  <w:num w:numId="26">
    <w:abstractNumId w:val="74"/>
  </w:num>
  <w:num w:numId="27">
    <w:abstractNumId w:val="58"/>
  </w:num>
  <w:num w:numId="28">
    <w:abstractNumId w:val="8"/>
  </w:num>
  <w:num w:numId="29">
    <w:abstractNumId w:val="32"/>
  </w:num>
  <w:num w:numId="30">
    <w:abstractNumId w:val="60"/>
  </w:num>
  <w:num w:numId="31">
    <w:abstractNumId w:val="16"/>
  </w:num>
  <w:num w:numId="32">
    <w:abstractNumId w:val="42"/>
  </w:num>
  <w:num w:numId="33">
    <w:abstractNumId w:val="69"/>
  </w:num>
  <w:num w:numId="34">
    <w:abstractNumId w:val="44"/>
  </w:num>
  <w:num w:numId="35">
    <w:abstractNumId w:val="86"/>
  </w:num>
  <w:num w:numId="36">
    <w:abstractNumId w:val="71"/>
  </w:num>
  <w:num w:numId="37">
    <w:abstractNumId w:val="24"/>
  </w:num>
  <w:num w:numId="38">
    <w:abstractNumId w:val="18"/>
  </w:num>
  <w:num w:numId="39">
    <w:abstractNumId w:val="56"/>
  </w:num>
  <w:num w:numId="40">
    <w:abstractNumId w:val="82"/>
  </w:num>
  <w:num w:numId="41">
    <w:abstractNumId w:val="15"/>
  </w:num>
  <w:num w:numId="42">
    <w:abstractNumId w:val="27"/>
  </w:num>
  <w:num w:numId="43">
    <w:abstractNumId w:val="36"/>
  </w:num>
  <w:num w:numId="44">
    <w:abstractNumId w:val="50"/>
  </w:num>
  <w:num w:numId="45">
    <w:abstractNumId w:val="48"/>
  </w:num>
  <w:num w:numId="46">
    <w:abstractNumId w:val="41"/>
  </w:num>
  <w:num w:numId="47">
    <w:abstractNumId w:val="37"/>
  </w:num>
  <w:num w:numId="48">
    <w:abstractNumId w:val="35"/>
  </w:num>
  <w:num w:numId="49">
    <w:abstractNumId w:val="22"/>
  </w:num>
  <w:num w:numId="50">
    <w:abstractNumId w:val="31"/>
  </w:num>
  <w:num w:numId="51">
    <w:abstractNumId w:val="46"/>
  </w:num>
  <w:num w:numId="52">
    <w:abstractNumId w:val="5"/>
  </w:num>
  <w:num w:numId="53">
    <w:abstractNumId w:val="67"/>
  </w:num>
  <w:num w:numId="54">
    <w:abstractNumId w:val="54"/>
  </w:num>
  <w:num w:numId="55">
    <w:abstractNumId w:val="66"/>
  </w:num>
  <w:num w:numId="56">
    <w:abstractNumId w:val="21"/>
  </w:num>
  <w:num w:numId="57">
    <w:abstractNumId w:val="75"/>
  </w:num>
  <w:num w:numId="58">
    <w:abstractNumId w:val="47"/>
  </w:num>
  <w:num w:numId="59">
    <w:abstractNumId w:val="59"/>
  </w:num>
  <w:num w:numId="60">
    <w:abstractNumId w:val="72"/>
  </w:num>
  <w:num w:numId="61">
    <w:abstractNumId w:val="25"/>
  </w:num>
  <w:num w:numId="62">
    <w:abstractNumId w:val="17"/>
  </w:num>
  <w:num w:numId="63">
    <w:abstractNumId w:val="6"/>
  </w:num>
  <w:num w:numId="64">
    <w:abstractNumId w:val="79"/>
  </w:num>
  <w:num w:numId="65">
    <w:abstractNumId w:val="33"/>
  </w:num>
  <w:num w:numId="66">
    <w:abstractNumId w:val="14"/>
  </w:num>
  <w:num w:numId="67">
    <w:abstractNumId w:val="11"/>
  </w:num>
  <w:num w:numId="68">
    <w:abstractNumId w:val="12"/>
  </w:num>
  <w:num w:numId="69">
    <w:abstractNumId w:val="61"/>
  </w:num>
  <w:num w:numId="7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8"/>
  </w:num>
  <w:num w:numId="72">
    <w:abstractNumId w:val="55"/>
  </w:num>
  <w:num w:numId="73">
    <w:abstractNumId w:val="55"/>
  </w:num>
  <w:num w:numId="74">
    <w:abstractNumId w:val="55"/>
  </w:num>
  <w:num w:numId="75">
    <w:abstractNumId w:val="30"/>
  </w:num>
  <w:num w:numId="76">
    <w:abstractNumId w:val="55"/>
  </w:num>
  <w:num w:numId="77">
    <w:abstractNumId w:val="73"/>
  </w:num>
  <w:num w:numId="78">
    <w:abstractNumId w:val="40"/>
  </w:num>
  <w:num w:numId="79">
    <w:abstractNumId w:val="65"/>
  </w:num>
  <w:num w:numId="80">
    <w:abstractNumId w:val="10"/>
  </w:num>
  <w:num w:numId="81">
    <w:abstractNumId w:val="38"/>
  </w:num>
  <w:num w:numId="82">
    <w:abstractNumId w:val="20"/>
  </w:num>
  <w:num w:numId="83">
    <w:abstractNumId w:val="39"/>
  </w:num>
  <w:num w:numId="84">
    <w:abstractNumId w:val="26"/>
  </w:num>
  <w:num w:numId="85">
    <w:abstractNumId w:val="70"/>
  </w:num>
  <w:num w:numId="86">
    <w:abstractNumId w:val="9"/>
  </w:num>
  <w:num w:numId="87">
    <w:abstractNumId w:val="55"/>
  </w:num>
  <w:num w:numId="88">
    <w:abstractNumId w:val="55"/>
  </w:num>
  <w:num w:numId="89">
    <w:abstractNumId w:val="55"/>
  </w:num>
  <w:num w:numId="90">
    <w:abstractNumId w:val="55"/>
  </w:num>
  <w:num w:numId="91">
    <w:abstractNumId w:val="55"/>
  </w:num>
  <w:num w:numId="92">
    <w:abstractNumId w:val="55"/>
  </w:num>
  <w:num w:numId="93">
    <w:abstractNumId w:val="55"/>
  </w:num>
  <w:num w:numId="94">
    <w:abstractNumId w:val="55"/>
  </w:num>
  <w:num w:numId="95">
    <w:abstractNumId w:val="55"/>
  </w:num>
  <w:num w:numId="96">
    <w:abstractNumId w:val="55"/>
  </w:num>
  <w:num w:numId="97">
    <w:abstractNumId w:val="55"/>
  </w:num>
  <w:num w:numId="98">
    <w:abstractNumId w:val="55"/>
  </w:num>
  <w:num w:numId="99">
    <w:abstractNumId w:val="80"/>
  </w:num>
  <w:num w:numId="100">
    <w:abstractNumId w:val="57"/>
  </w:num>
  <w:num w:numId="101">
    <w:abstractNumId w:val="85"/>
  </w:num>
  <w:num w:numId="102">
    <w:abstractNumId w:val="13"/>
  </w:num>
  <w:num w:numId="103">
    <w:abstractNumId w:val="55"/>
  </w:num>
  <w:num w:numId="104">
    <w:abstractNumId w:val="62"/>
  </w:num>
  <w:num w:numId="105">
    <w:abstractNumId w:val="55"/>
  </w:num>
  <w:num w:numId="106">
    <w:abstractNumId w:val="55"/>
  </w:num>
  <w:num w:numId="107">
    <w:abstractNumId w:val="55"/>
  </w:num>
  <w:num w:numId="108">
    <w:abstractNumId w:val="55"/>
  </w:num>
  <w:num w:numId="109">
    <w:abstractNumId w:val="84"/>
  </w:num>
  <w:num w:numId="110">
    <w:abstractNumId w:val="55"/>
  </w:num>
  <w:num w:numId="111">
    <w:abstractNumId w:val="55"/>
  </w:num>
  <w:num w:numId="112">
    <w:abstractNumId w:val="55"/>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defaultTabStop w:val="709"/>
  <w:hyphenationZone w:val="142"/>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4097"/>
  </w:hdrShapeDefaults>
  <w:footnotePr>
    <w:footnote w:id="-1"/>
    <w:footnote w:id="0"/>
    <w:footnote w:id="1"/>
  </w:footnotePr>
  <w:endnotePr>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MReference" w:val="9578964-v3\SPODMS"/>
    <w:docVar w:name="OfficeIni" w:val="Brasilia - PORTUGUESE.ini"/>
  </w:docVars>
  <w:rsids>
    <w:rsidRoot w:val="00D8725D"/>
    <w:rsid w:val="000042EC"/>
    <w:rsid w:val="00004F9D"/>
    <w:rsid w:val="00006992"/>
    <w:rsid w:val="0000728E"/>
    <w:rsid w:val="00007732"/>
    <w:rsid w:val="000104A0"/>
    <w:rsid w:val="000113AC"/>
    <w:rsid w:val="000123E3"/>
    <w:rsid w:val="00012F58"/>
    <w:rsid w:val="00013198"/>
    <w:rsid w:val="000131FB"/>
    <w:rsid w:val="00013F09"/>
    <w:rsid w:val="000142C8"/>
    <w:rsid w:val="0001522B"/>
    <w:rsid w:val="000202DC"/>
    <w:rsid w:val="00021039"/>
    <w:rsid w:val="00021BD7"/>
    <w:rsid w:val="000239A5"/>
    <w:rsid w:val="00023BD5"/>
    <w:rsid w:val="000257AF"/>
    <w:rsid w:val="00026BB9"/>
    <w:rsid w:val="00027580"/>
    <w:rsid w:val="00030689"/>
    <w:rsid w:val="0003074B"/>
    <w:rsid w:val="00030B79"/>
    <w:rsid w:val="000322C2"/>
    <w:rsid w:val="000323DC"/>
    <w:rsid w:val="00033EA5"/>
    <w:rsid w:val="00036040"/>
    <w:rsid w:val="00036C7B"/>
    <w:rsid w:val="000370D1"/>
    <w:rsid w:val="00037355"/>
    <w:rsid w:val="00040C3D"/>
    <w:rsid w:val="000428D3"/>
    <w:rsid w:val="00044362"/>
    <w:rsid w:val="00046B07"/>
    <w:rsid w:val="00050567"/>
    <w:rsid w:val="0005180E"/>
    <w:rsid w:val="00051BB2"/>
    <w:rsid w:val="00052E45"/>
    <w:rsid w:val="00052F91"/>
    <w:rsid w:val="00053C7C"/>
    <w:rsid w:val="00060C28"/>
    <w:rsid w:val="000618B8"/>
    <w:rsid w:val="000629AF"/>
    <w:rsid w:val="00062EC6"/>
    <w:rsid w:val="00063E16"/>
    <w:rsid w:val="00065520"/>
    <w:rsid w:val="00065AC6"/>
    <w:rsid w:val="00065F15"/>
    <w:rsid w:val="00066BCB"/>
    <w:rsid w:val="000674F2"/>
    <w:rsid w:val="00070676"/>
    <w:rsid w:val="00071C4C"/>
    <w:rsid w:val="00072382"/>
    <w:rsid w:val="00073C82"/>
    <w:rsid w:val="000749B4"/>
    <w:rsid w:val="000753AF"/>
    <w:rsid w:val="00076C5D"/>
    <w:rsid w:val="0008054A"/>
    <w:rsid w:val="00080B46"/>
    <w:rsid w:val="00082BB2"/>
    <w:rsid w:val="00085226"/>
    <w:rsid w:val="00086C6A"/>
    <w:rsid w:val="000904BD"/>
    <w:rsid w:val="00090E8F"/>
    <w:rsid w:val="000917B5"/>
    <w:rsid w:val="00092D62"/>
    <w:rsid w:val="0009677C"/>
    <w:rsid w:val="000A05DB"/>
    <w:rsid w:val="000A3297"/>
    <w:rsid w:val="000A33FF"/>
    <w:rsid w:val="000A37F1"/>
    <w:rsid w:val="000B011D"/>
    <w:rsid w:val="000B0729"/>
    <w:rsid w:val="000B0F05"/>
    <w:rsid w:val="000B20AA"/>
    <w:rsid w:val="000B4308"/>
    <w:rsid w:val="000B4612"/>
    <w:rsid w:val="000B4AE9"/>
    <w:rsid w:val="000B4E39"/>
    <w:rsid w:val="000B5311"/>
    <w:rsid w:val="000B541C"/>
    <w:rsid w:val="000B64FA"/>
    <w:rsid w:val="000B72CF"/>
    <w:rsid w:val="000B72DF"/>
    <w:rsid w:val="000C325F"/>
    <w:rsid w:val="000C37EA"/>
    <w:rsid w:val="000C44FC"/>
    <w:rsid w:val="000C5AF3"/>
    <w:rsid w:val="000C6218"/>
    <w:rsid w:val="000D55D4"/>
    <w:rsid w:val="000D6235"/>
    <w:rsid w:val="000D6715"/>
    <w:rsid w:val="000D6E27"/>
    <w:rsid w:val="000E00CB"/>
    <w:rsid w:val="000E1F85"/>
    <w:rsid w:val="000E35AD"/>
    <w:rsid w:val="000E37AC"/>
    <w:rsid w:val="000E4462"/>
    <w:rsid w:val="000E79FF"/>
    <w:rsid w:val="000F1546"/>
    <w:rsid w:val="000F3EF1"/>
    <w:rsid w:val="000F6B54"/>
    <w:rsid w:val="000F70EA"/>
    <w:rsid w:val="00103644"/>
    <w:rsid w:val="00106A4F"/>
    <w:rsid w:val="00111D55"/>
    <w:rsid w:val="001124F4"/>
    <w:rsid w:val="001134D9"/>
    <w:rsid w:val="001167B0"/>
    <w:rsid w:val="0011744F"/>
    <w:rsid w:val="001211DE"/>
    <w:rsid w:val="00123A3D"/>
    <w:rsid w:val="001257F9"/>
    <w:rsid w:val="0012786C"/>
    <w:rsid w:val="00127A16"/>
    <w:rsid w:val="00127EE4"/>
    <w:rsid w:val="00127F5A"/>
    <w:rsid w:val="00133022"/>
    <w:rsid w:val="00134A7A"/>
    <w:rsid w:val="001375EA"/>
    <w:rsid w:val="001464F5"/>
    <w:rsid w:val="00155408"/>
    <w:rsid w:val="00155CBC"/>
    <w:rsid w:val="0016120F"/>
    <w:rsid w:val="00162049"/>
    <w:rsid w:val="001648C3"/>
    <w:rsid w:val="0016550B"/>
    <w:rsid w:val="001661A4"/>
    <w:rsid w:val="00166FED"/>
    <w:rsid w:val="001703A2"/>
    <w:rsid w:val="0017071B"/>
    <w:rsid w:val="00171A1C"/>
    <w:rsid w:val="0017271E"/>
    <w:rsid w:val="00172B58"/>
    <w:rsid w:val="00172C3E"/>
    <w:rsid w:val="001736A2"/>
    <w:rsid w:val="001740F2"/>
    <w:rsid w:val="001746A8"/>
    <w:rsid w:val="001764ED"/>
    <w:rsid w:val="001775F3"/>
    <w:rsid w:val="00177B36"/>
    <w:rsid w:val="00180688"/>
    <w:rsid w:val="0018181D"/>
    <w:rsid w:val="001843A2"/>
    <w:rsid w:val="0018476F"/>
    <w:rsid w:val="00184947"/>
    <w:rsid w:val="001918E8"/>
    <w:rsid w:val="001919B6"/>
    <w:rsid w:val="00192183"/>
    <w:rsid w:val="00196C65"/>
    <w:rsid w:val="00197436"/>
    <w:rsid w:val="00197F17"/>
    <w:rsid w:val="001A0EC8"/>
    <w:rsid w:val="001A1F58"/>
    <w:rsid w:val="001A4CDC"/>
    <w:rsid w:val="001A51FE"/>
    <w:rsid w:val="001B2BB0"/>
    <w:rsid w:val="001B3743"/>
    <w:rsid w:val="001B45BB"/>
    <w:rsid w:val="001B5F27"/>
    <w:rsid w:val="001C17A2"/>
    <w:rsid w:val="001C1C41"/>
    <w:rsid w:val="001C2A63"/>
    <w:rsid w:val="001C5240"/>
    <w:rsid w:val="001D07DB"/>
    <w:rsid w:val="001D0E63"/>
    <w:rsid w:val="001D27A2"/>
    <w:rsid w:val="001D4ECF"/>
    <w:rsid w:val="001D56EA"/>
    <w:rsid w:val="001E3636"/>
    <w:rsid w:val="001E63C8"/>
    <w:rsid w:val="001E652F"/>
    <w:rsid w:val="001E75B7"/>
    <w:rsid w:val="001F00CE"/>
    <w:rsid w:val="001F1E7F"/>
    <w:rsid w:val="001F5D25"/>
    <w:rsid w:val="001F648D"/>
    <w:rsid w:val="002001FC"/>
    <w:rsid w:val="00200F07"/>
    <w:rsid w:val="002072A7"/>
    <w:rsid w:val="00210CA0"/>
    <w:rsid w:val="002120C9"/>
    <w:rsid w:val="00212E16"/>
    <w:rsid w:val="002137E3"/>
    <w:rsid w:val="00216636"/>
    <w:rsid w:val="00217DFB"/>
    <w:rsid w:val="002205CE"/>
    <w:rsid w:val="002213D2"/>
    <w:rsid w:val="0022193E"/>
    <w:rsid w:val="00221A6B"/>
    <w:rsid w:val="00223BC6"/>
    <w:rsid w:val="00223CD8"/>
    <w:rsid w:val="0022418E"/>
    <w:rsid w:val="00225567"/>
    <w:rsid w:val="002275EE"/>
    <w:rsid w:val="00227BA6"/>
    <w:rsid w:val="00227DDB"/>
    <w:rsid w:val="0023085B"/>
    <w:rsid w:val="0023249E"/>
    <w:rsid w:val="00233682"/>
    <w:rsid w:val="00237675"/>
    <w:rsid w:val="00240F05"/>
    <w:rsid w:val="002416EB"/>
    <w:rsid w:val="00243A50"/>
    <w:rsid w:val="002449A8"/>
    <w:rsid w:val="00244C25"/>
    <w:rsid w:val="00247F2E"/>
    <w:rsid w:val="0025018D"/>
    <w:rsid w:val="00251C28"/>
    <w:rsid w:val="002528AE"/>
    <w:rsid w:val="00252AC9"/>
    <w:rsid w:val="00253DB9"/>
    <w:rsid w:val="002544B3"/>
    <w:rsid w:val="00254A8E"/>
    <w:rsid w:val="00255603"/>
    <w:rsid w:val="00255D1B"/>
    <w:rsid w:val="00260134"/>
    <w:rsid w:val="0026109C"/>
    <w:rsid w:val="00261941"/>
    <w:rsid w:val="0026324F"/>
    <w:rsid w:val="002636F6"/>
    <w:rsid w:val="00264A84"/>
    <w:rsid w:val="002678C2"/>
    <w:rsid w:val="00270F77"/>
    <w:rsid w:val="00270FAD"/>
    <w:rsid w:val="00273032"/>
    <w:rsid w:val="00273A4D"/>
    <w:rsid w:val="00273A7C"/>
    <w:rsid w:val="002750CD"/>
    <w:rsid w:val="0027648A"/>
    <w:rsid w:val="002775D2"/>
    <w:rsid w:val="00277A92"/>
    <w:rsid w:val="00277B76"/>
    <w:rsid w:val="002817ED"/>
    <w:rsid w:val="00282F01"/>
    <w:rsid w:val="00290491"/>
    <w:rsid w:val="0029070A"/>
    <w:rsid w:val="002907E3"/>
    <w:rsid w:val="00293145"/>
    <w:rsid w:val="00293C3B"/>
    <w:rsid w:val="00294111"/>
    <w:rsid w:val="002A0226"/>
    <w:rsid w:val="002A0A34"/>
    <w:rsid w:val="002A65CA"/>
    <w:rsid w:val="002A6AEC"/>
    <w:rsid w:val="002B60C8"/>
    <w:rsid w:val="002B6550"/>
    <w:rsid w:val="002C0F2A"/>
    <w:rsid w:val="002C1A5D"/>
    <w:rsid w:val="002C2C1E"/>
    <w:rsid w:val="002C2E79"/>
    <w:rsid w:val="002C33E4"/>
    <w:rsid w:val="002C3822"/>
    <w:rsid w:val="002C44BF"/>
    <w:rsid w:val="002C4EAA"/>
    <w:rsid w:val="002C6DA6"/>
    <w:rsid w:val="002D01BF"/>
    <w:rsid w:val="002D13FE"/>
    <w:rsid w:val="002D3594"/>
    <w:rsid w:val="002D38A8"/>
    <w:rsid w:val="002D4AF1"/>
    <w:rsid w:val="002D5002"/>
    <w:rsid w:val="002D63ED"/>
    <w:rsid w:val="002D6688"/>
    <w:rsid w:val="002D74F7"/>
    <w:rsid w:val="002E10ED"/>
    <w:rsid w:val="002E25A4"/>
    <w:rsid w:val="002E2715"/>
    <w:rsid w:val="002E2ACB"/>
    <w:rsid w:val="002E544E"/>
    <w:rsid w:val="002E63B2"/>
    <w:rsid w:val="002F2D26"/>
    <w:rsid w:val="002F5640"/>
    <w:rsid w:val="002F57DF"/>
    <w:rsid w:val="002F7246"/>
    <w:rsid w:val="00300294"/>
    <w:rsid w:val="0030274A"/>
    <w:rsid w:val="003034A2"/>
    <w:rsid w:val="00303D2A"/>
    <w:rsid w:val="00303D34"/>
    <w:rsid w:val="00306ED1"/>
    <w:rsid w:val="003105B1"/>
    <w:rsid w:val="003115BB"/>
    <w:rsid w:val="0031272E"/>
    <w:rsid w:val="0031295F"/>
    <w:rsid w:val="00323585"/>
    <w:rsid w:val="00326B4C"/>
    <w:rsid w:val="0032703C"/>
    <w:rsid w:val="003276CD"/>
    <w:rsid w:val="0033083E"/>
    <w:rsid w:val="00331884"/>
    <w:rsid w:val="00334054"/>
    <w:rsid w:val="00334737"/>
    <w:rsid w:val="00335040"/>
    <w:rsid w:val="00335199"/>
    <w:rsid w:val="003355F7"/>
    <w:rsid w:val="0034031A"/>
    <w:rsid w:val="00340BD7"/>
    <w:rsid w:val="00340D54"/>
    <w:rsid w:val="00343693"/>
    <w:rsid w:val="00343DA6"/>
    <w:rsid w:val="00344699"/>
    <w:rsid w:val="00344A98"/>
    <w:rsid w:val="00345218"/>
    <w:rsid w:val="00345FE5"/>
    <w:rsid w:val="00347CB8"/>
    <w:rsid w:val="0035127D"/>
    <w:rsid w:val="003517F9"/>
    <w:rsid w:val="00351E3D"/>
    <w:rsid w:val="00353AC8"/>
    <w:rsid w:val="00355306"/>
    <w:rsid w:val="0035592C"/>
    <w:rsid w:val="00356138"/>
    <w:rsid w:val="003564B2"/>
    <w:rsid w:val="003565AC"/>
    <w:rsid w:val="003566F3"/>
    <w:rsid w:val="0035695F"/>
    <w:rsid w:val="003637A6"/>
    <w:rsid w:val="00370799"/>
    <w:rsid w:val="00370800"/>
    <w:rsid w:val="00370E28"/>
    <w:rsid w:val="00371202"/>
    <w:rsid w:val="00373375"/>
    <w:rsid w:val="0037356A"/>
    <w:rsid w:val="003739FE"/>
    <w:rsid w:val="00374233"/>
    <w:rsid w:val="00374FEF"/>
    <w:rsid w:val="0037567A"/>
    <w:rsid w:val="003760B2"/>
    <w:rsid w:val="00376BDE"/>
    <w:rsid w:val="00376D73"/>
    <w:rsid w:val="003812F0"/>
    <w:rsid w:val="003826ED"/>
    <w:rsid w:val="0038310D"/>
    <w:rsid w:val="003848BC"/>
    <w:rsid w:val="00386C55"/>
    <w:rsid w:val="003876EE"/>
    <w:rsid w:val="0039175C"/>
    <w:rsid w:val="00391A31"/>
    <w:rsid w:val="00393077"/>
    <w:rsid w:val="00393D81"/>
    <w:rsid w:val="00393E62"/>
    <w:rsid w:val="00394150"/>
    <w:rsid w:val="0039734E"/>
    <w:rsid w:val="0039751F"/>
    <w:rsid w:val="00397C15"/>
    <w:rsid w:val="003A1002"/>
    <w:rsid w:val="003A30A1"/>
    <w:rsid w:val="003A46B5"/>
    <w:rsid w:val="003A554B"/>
    <w:rsid w:val="003A6BF9"/>
    <w:rsid w:val="003B1F46"/>
    <w:rsid w:val="003B2326"/>
    <w:rsid w:val="003B5E66"/>
    <w:rsid w:val="003B6F00"/>
    <w:rsid w:val="003C0D63"/>
    <w:rsid w:val="003C0FF6"/>
    <w:rsid w:val="003C2F0B"/>
    <w:rsid w:val="003C3F1F"/>
    <w:rsid w:val="003C4650"/>
    <w:rsid w:val="003D136E"/>
    <w:rsid w:val="003D4F94"/>
    <w:rsid w:val="003D5212"/>
    <w:rsid w:val="003D5C65"/>
    <w:rsid w:val="003D6E0C"/>
    <w:rsid w:val="003D75BC"/>
    <w:rsid w:val="003E139E"/>
    <w:rsid w:val="003E2985"/>
    <w:rsid w:val="003E69DF"/>
    <w:rsid w:val="003E6C70"/>
    <w:rsid w:val="003E7242"/>
    <w:rsid w:val="003E7E27"/>
    <w:rsid w:val="003F2700"/>
    <w:rsid w:val="003F375D"/>
    <w:rsid w:val="003F3EC2"/>
    <w:rsid w:val="003F4059"/>
    <w:rsid w:val="003F506F"/>
    <w:rsid w:val="003F5FB2"/>
    <w:rsid w:val="003F6349"/>
    <w:rsid w:val="003F7EB8"/>
    <w:rsid w:val="00403005"/>
    <w:rsid w:val="00405DF3"/>
    <w:rsid w:val="00406498"/>
    <w:rsid w:val="00406B15"/>
    <w:rsid w:val="004073FC"/>
    <w:rsid w:val="004100B2"/>
    <w:rsid w:val="00410A7B"/>
    <w:rsid w:val="004148A7"/>
    <w:rsid w:val="00415EBF"/>
    <w:rsid w:val="004167BD"/>
    <w:rsid w:val="004214B9"/>
    <w:rsid w:val="00421589"/>
    <w:rsid w:val="00421C06"/>
    <w:rsid w:val="004225DE"/>
    <w:rsid w:val="004240AA"/>
    <w:rsid w:val="00424896"/>
    <w:rsid w:val="00424D91"/>
    <w:rsid w:val="004267D6"/>
    <w:rsid w:val="00427132"/>
    <w:rsid w:val="004319A9"/>
    <w:rsid w:val="004327B3"/>
    <w:rsid w:val="00433A21"/>
    <w:rsid w:val="00433C9E"/>
    <w:rsid w:val="00433E5C"/>
    <w:rsid w:val="0043434B"/>
    <w:rsid w:val="004348DC"/>
    <w:rsid w:val="00434EB7"/>
    <w:rsid w:val="004361C3"/>
    <w:rsid w:val="0043635F"/>
    <w:rsid w:val="00437FA7"/>
    <w:rsid w:val="004409C6"/>
    <w:rsid w:val="0044364F"/>
    <w:rsid w:val="004436DE"/>
    <w:rsid w:val="0044522B"/>
    <w:rsid w:val="00446555"/>
    <w:rsid w:val="00446953"/>
    <w:rsid w:val="004476A1"/>
    <w:rsid w:val="00450412"/>
    <w:rsid w:val="00450472"/>
    <w:rsid w:val="00450692"/>
    <w:rsid w:val="00450CFE"/>
    <w:rsid w:val="00451012"/>
    <w:rsid w:val="00451FFC"/>
    <w:rsid w:val="004550DF"/>
    <w:rsid w:val="0045703A"/>
    <w:rsid w:val="00457D14"/>
    <w:rsid w:val="00460263"/>
    <w:rsid w:val="00462AE3"/>
    <w:rsid w:val="00463145"/>
    <w:rsid w:val="00465212"/>
    <w:rsid w:val="004655FB"/>
    <w:rsid w:val="00465638"/>
    <w:rsid w:val="00466D9F"/>
    <w:rsid w:val="00471626"/>
    <w:rsid w:val="004725D3"/>
    <w:rsid w:val="00473DAA"/>
    <w:rsid w:val="00475E25"/>
    <w:rsid w:val="00482720"/>
    <w:rsid w:val="00483F9C"/>
    <w:rsid w:val="004842AD"/>
    <w:rsid w:val="00484900"/>
    <w:rsid w:val="00485ECC"/>
    <w:rsid w:val="00487582"/>
    <w:rsid w:val="004878C5"/>
    <w:rsid w:val="004911ED"/>
    <w:rsid w:val="004916BF"/>
    <w:rsid w:val="00491A4C"/>
    <w:rsid w:val="00492849"/>
    <w:rsid w:val="00493599"/>
    <w:rsid w:val="00493AB6"/>
    <w:rsid w:val="00496EEF"/>
    <w:rsid w:val="0049706A"/>
    <w:rsid w:val="00497488"/>
    <w:rsid w:val="00497D9E"/>
    <w:rsid w:val="004A1462"/>
    <w:rsid w:val="004A2F7B"/>
    <w:rsid w:val="004A4885"/>
    <w:rsid w:val="004A6E25"/>
    <w:rsid w:val="004B2DDF"/>
    <w:rsid w:val="004B319E"/>
    <w:rsid w:val="004B3462"/>
    <w:rsid w:val="004B4494"/>
    <w:rsid w:val="004B4E1B"/>
    <w:rsid w:val="004B5985"/>
    <w:rsid w:val="004B680B"/>
    <w:rsid w:val="004B6BF6"/>
    <w:rsid w:val="004B6CF8"/>
    <w:rsid w:val="004C0113"/>
    <w:rsid w:val="004C1A02"/>
    <w:rsid w:val="004C390B"/>
    <w:rsid w:val="004C3CAE"/>
    <w:rsid w:val="004C57AE"/>
    <w:rsid w:val="004C6EB3"/>
    <w:rsid w:val="004C752F"/>
    <w:rsid w:val="004D0E18"/>
    <w:rsid w:val="004D19C9"/>
    <w:rsid w:val="004D2E33"/>
    <w:rsid w:val="004D4837"/>
    <w:rsid w:val="004D4F87"/>
    <w:rsid w:val="004D5A49"/>
    <w:rsid w:val="004D5CBC"/>
    <w:rsid w:val="004D7749"/>
    <w:rsid w:val="004E06CB"/>
    <w:rsid w:val="004E0705"/>
    <w:rsid w:val="004E103C"/>
    <w:rsid w:val="004E2BCE"/>
    <w:rsid w:val="004E32DD"/>
    <w:rsid w:val="004E3DAF"/>
    <w:rsid w:val="004E4B73"/>
    <w:rsid w:val="004E503C"/>
    <w:rsid w:val="004E6295"/>
    <w:rsid w:val="004E6C33"/>
    <w:rsid w:val="004F0321"/>
    <w:rsid w:val="00500C6F"/>
    <w:rsid w:val="00501A1C"/>
    <w:rsid w:val="005022BC"/>
    <w:rsid w:val="0050503B"/>
    <w:rsid w:val="005108F6"/>
    <w:rsid w:val="005127C0"/>
    <w:rsid w:val="005137FB"/>
    <w:rsid w:val="005152CE"/>
    <w:rsid w:val="00516AF0"/>
    <w:rsid w:val="00517EFA"/>
    <w:rsid w:val="005214E7"/>
    <w:rsid w:val="00521EE7"/>
    <w:rsid w:val="005221BE"/>
    <w:rsid w:val="005249EB"/>
    <w:rsid w:val="005263EB"/>
    <w:rsid w:val="00526516"/>
    <w:rsid w:val="0053195C"/>
    <w:rsid w:val="00533663"/>
    <w:rsid w:val="00535335"/>
    <w:rsid w:val="00536794"/>
    <w:rsid w:val="005403D0"/>
    <w:rsid w:val="00547E27"/>
    <w:rsid w:val="00550A23"/>
    <w:rsid w:val="00550C53"/>
    <w:rsid w:val="00551945"/>
    <w:rsid w:val="00551D04"/>
    <w:rsid w:val="005535E3"/>
    <w:rsid w:val="00553BC6"/>
    <w:rsid w:val="005554B8"/>
    <w:rsid w:val="00555850"/>
    <w:rsid w:val="00556E66"/>
    <w:rsid w:val="00557220"/>
    <w:rsid w:val="00560727"/>
    <w:rsid w:val="005622C2"/>
    <w:rsid w:val="00564D49"/>
    <w:rsid w:val="00566B7C"/>
    <w:rsid w:val="005674AD"/>
    <w:rsid w:val="00567FB0"/>
    <w:rsid w:val="0057088C"/>
    <w:rsid w:val="00570E06"/>
    <w:rsid w:val="005712FD"/>
    <w:rsid w:val="0057187B"/>
    <w:rsid w:val="00572188"/>
    <w:rsid w:val="00573122"/>
    <w:rsid w:val="0057429E"/>
    <w:rsid w:val="00574C4B"/>
    <w:rsid w:val="00575170"/>
    <w:rsid w:val="00575A98"/>
    <w:rsid w:val="00577ED3"/>
    <w:rsid w:val="00580E31"/>
    <w:rsid w:val="00583FD9"/>
    <w:rsid w:val="00584228"/>
    <w:rsid w:val="00591DA8"/>
    <w:rsid w:val="005948EC"/>
    <w:rsid w:val="0059585C"/>
    <w:rsid w:val="00595FFF"/>
    <w:rsid w:val="00596928"/>
    <w:rsid w:val="005A0590"/>
    <w:rsid w:val="005A1E2D"/>
    <w:rsid w:val="005A204E"/>
    <w:rsid w:val="005A296C"/>
    <w:rsid w:val="005A5586"/>
    <w:rsid w:val="005A6101"/>
    <w:rsid w:val="005A6F61"/>
    <w:rsid w:val="005A7958"/>
    <w:rsid w:val="005A7A06"/>
    <w:rsid w:val="005B016A"/>
    <w:rsid w:val="005B26C1"/>
    <w:rsid w:val="005B5DB1"/>
    <w:rsid w:val="005B65AA"/>
    <w:rsid w:val="005B79A7"/>
    <w:rsid w:val="005B7FDD"/>
    <w:rsid w:val="005C05C4"/>
    <w:rsid w:val="005C3821"/>
    <w:rsid w:val="005C50D2"/>
    <w:rsid w:val="005C6050"/>
    <w:rsid w:val="005C6F17"/>
    <w:rsid w:val="005C6F88"/>
    <w:rsid w:val="005C78D0"/>
    <w:rsid w:val="005D062D"/>
    <w:rsid w:val="005D0D71"/>
    <w:rsid w:val="005D64CC"/>
    <w:rsid w:val="005D7FA3"/>
    <w:rsid w:val="005E0D27"/>
    <w:rsid w:val="005E1C2A"/>
    <w:rsid w:val="005E1FB5"/>
    <w:rsid w:val="005E246A"/>
    <w:rsid w:val="005E250A"/>
    <w:rsid w:val="005E2E08"/>
    <w:rsid w:val="005E3E3B"/>
    <w:rsid w:val="005E72BD"/>
    <w:rsid w:val="005E7E47"/>
    <w:rsid w:val="005F1DD4"/>
    <w:rsid w:val="005F4E54"/>
    <w:rsid w:val="005F4EDF"/>
    <w:rsid w:val="005F4F2D"/>
    <w:rsid w:val="005F6704"/>
    <w:rsid w:val="006011EF"/>
    <w:rsid w:val="0060360E"/>
    <w:rsid w:val="00603AA6"/>
    <w:rsid w:val="00604821"/>
    <w:rsid w:val="00604A67"/>
    <w:rsid w:val="0060568A"/>
    <w:rsid w:val="00606565"/>
    <w:rsid w:val="00610CFC"/>
    <w:rsid w:val="00612088"/>
    <w:rsid w:val="006135C5"/>
    <w:rsid w:val="006139E1"/>
    <w:rsid w:val="006145EC"/>
    <w:rsid w:val="00615FE0"/>
    <w:rsid w:val="006165A4"/>
    <w:rsid w:val="006167C5"/>
    <w:rsid w:val="00616C6E"/>
    <w:rsid w:val="0062096D"/>
    <w:rsid w:val="00620E38"/>
    <w:rsid w:val="006218C8"/>
    <w:rsid w:val="00621959"/>
    <w:rsid w:val="00621F92"/>
    <w:rsid w:val="00623C4B"/>
    <w:rsid w:val="00626590"/>
    <w:rsid w:val="00626800"/>
    <w:rsid w:val="00633A6A"/>
    <w:rsid w:val="00636591"/>
    <w:rsid w:val="00636742"/>
    <w:rsid w:val="00637730"/>
    <w:rsid w:val="0064181D"/>
    <w:rsid w:val="006432FB"/>
    <w:rsid w:val="00643B5F"/>
    <w:rsid w:val="0064419B"/>
    <w:rsid w:val="006445E6"/>
    <w:rsid w:val="00644942"/>
    <w:rsid w:val="00645504"/>
    <w:rsid w:val="00645E5F"/>
    <w:rsid w:val="00647C30"/>
    <w:rsid w:val="006509FB"/>
    <w:rsid w:val="00651357"/>
    <w:rsid w:val="006523C2"/>
    <w:rsid w:val="006524B9"/>
    <w:rsid w:val="00652CC9"/>
    <w:rsid w:val="00652F1D"/>
    <w:rsid w:val="0065321E"/>
    <w:rsid w:val="00653D4C"/>
    <w:rsid w:val="00655505"/>
    <w:rsid w:val="0065580B"/>
    <w:rsid w:val="006638FC"/>
    <w:rsid w:val="00663C88"/>
    <w:rsid w:val="00663E0B"/>
    <w:rsid w:val="00664255"/>
    <w:rsid w:val="006646DB"/>
    <w:rsid w:val="006648CF"/>
    <w:rsid w:val="006657B2"/>
    <w:rsid w:val="00672644"/>
    <w:rsid w:val="00673208"/>
    <w:rsid w:val="006761E8"/>
    <w:rsid w:val="006775FC"/>
    <w:rsid w:val="00680B1E"/>
    <w:rsid w:val="00680D08"/>
    <w:rsid w:val="00681FC5"/>
    <w:rsid w:val="006838CA"/>
    <w:rsid w:val="006844EF"/>
    <w:rsid w:val="006851F0"/>
    <w:rsid w:val="00685846"/>
    <w:rsid w:val="0068597B"/>
    <w:rsid w:val="0069155D"/>
    <w:rsid w:val="00692EE7"/>
    <w:rsid w:val="0069374E"/>
    <w:rsid w:val="00694357"/>
    <w:rsid w:val="00695306"/>
    <w:rsid w:val="00697498"/>
    <w:rsid w:val="006A1AD3"/>
    <w:rsid w:val="006A2D75"/>
    <w:rsid w:val="006A3891"/>
    <w:rsid w:val="006A4BE6"/>
    <w:rsid w:val="006A5606"/>
    <w:rsid w:val="006A56C1"/>
    <w:rsid w:val="006A59E5"/>
    <w:rsid w:val="006B0E6B"/>
    <w:rsid w:val="006B22EF"/>
    <w:rsid w:val="006B4E24"/>
    <w:rsid w:val="006B7CD1"/>
    <w:rsid w:val="006B7EE4"/>
    <w:rsid w:val="006C08B8"/>
    <w:rsid w:val="006C325B"/>
    <w:rsid w:val="006C3E42"/>
    <w:rsid w:val="006C58F1"/>
    <w:rsid w:val="006C666A"/>
    <w:rsid w:val="006C6957"/>
    <w:rsid w:val="006C75EC"/>
    <w:rsid w:val="006C7782"/>
    <w:rsid w:val="006C7C3D"/>
    <w:rsid w:val="006D3DAB"/>
    <w:rsid w:val="006D58E3"/>
    <w:rsid w:val="006D727C"/>
    <w:rsid w:val="006E05BC"/>
    <w:rsid w:val="006E0BB0"/>
    <w:rsid w:val="006E1F82"/>
    <w:rsid w:val="006E2032"/>
    <w:rsid w:val="006E580F"/>
    <w:rsid w:val="006E6A1A"/>
    <w:rsid w:val="006E708E"/>
    <w:rsid w:val="006E728D"/>
    <w:rsid w:val="006F0414"/>
    <w:rsid w:val="006F13D6"/>
    <w:rsid w:val="006F24C3"/>
    <w:rsid w:val="006F2C9A"/>
    <w:rsid w:val="006F324F"/>
    <w:rsid w:val="006F325D"/>
    <w:rsid w:val="006F35F2"/>
    <w:rsid w:val="006F3EF3"/>
    <w:rsid w:val="006F69A5"/>
    <w:rsid w:val="006F7C69"/>
    <w:rsid w:val="007003F4"/>
    <w:rsid w:val="007015A5"/>
    <w:rsid w:val="00701F85"/>
    <w:rsid w:val="00702DCF"/>
    <w:rsid w:val="00704EDF"/>
    <w:rsid w:val="00706D91"/>
    <w:rsid w:val="00707566"/>
    <w:rsid w:val="00712C78"/>
    <w:rsid w:val="0071336B"/>
    <w:rsid w:val="00713B5F"/>
    <w:rsid w:val="00713D0F"/>
    <w:rsid w:val="007144E1"/>
    <w:rsid w:val="0071473C"/>
    <w:rsid w:val="00715041"/>
    <w:rsid w:val="007152AA"/>
    <w:rsid w:val="0071652C"/>
    <w:rsid w:val="00716F63"/>
    <w:rsid w:val="007206DB"/>
    <w:rsid w:val="007235BF"/>
    <w:rsid w:val="00723D99"/>
    <w:rsid w:val="00724F46"/>
    <w:rsid w:val="00727D1F"/>
    <w:rsid w:val="00730697"/>
    <w:rsid w:val="00730EBD"/>
    <w:rsid w:val="0073245C"/>
    <w:rsid w:val="00732B10"/>
    <w:rsid w:val="007335D6"/>
    <w:rsid w:val="007337CB"/>
    <w:rsid w:val="007349F1"/>
    <w:rsid w:val="007357C4"/>
    <w:rsid w:val="0073638C"/>
    <w:rsid w:val="007404CC"/>
    <w:rsid w:val="007442EC"/>
    <w:rsid w:val="00744748"/>
    <w:rsid w:val="00747510"/>
    <w:rsid w:val="00751286"/>
    <w:rsid w:val="00753D78"/>
    <w:rsid w:val="00754280"/>
    <w:rsid w:val="00755A05"/>
    <w:rsid w:val="007601B4"/>
    <w:rsid w:val="0076132A"/>
    <w:rsid w:val="00761B4C"/>
    <w:rsid w:val="00761B76"/>
    <w:rsid w:val="00762B25"/>
    <w:rsid w:val="007654B8"/>
    <w:rsid w:val="00766A3C"/>
    <w:rsid w:val="00767336"/>
    <w:rsid w:val="00770298"/>
    <w:rsid w:val="007725C6"/>
    <w:rsid w:val="00773879"/>
    <w:rsid w:val="0077463F"/>
    <w:rsid w:val="0077621C"/>
    <w:rsid w:val="00780416"/>
    <w:rsid w:val="007806C9"/>
    <w:rsid w:val="00781AC8"/>
    <w:rsid w:val="00782561"/>
    <w:rsid w:val="00783639"/>
    <w:rsid w:val="007845B7"/>
    <w:rsid w:val="007862E3"/>
    <w:rsid w:val="00792A4A"/>
    <w:rsid w:val="00797DC4"/>
    <w:rsid w:val="007A23CB"/>
    <w:rsid w:val="007A3DEE"/>
    <w:rsid w:val="007A5513"/>
    <w:rsid w:val="007A57E1"/>
    <w:rsid w:val="007A5A4D"/>
    <w:rsid w:val="007A5D19"/>
    <w:rsid w:val="007B05D5"/>
    <w:rsid w:val="007B08F3"/>
    <w:rsid w:val="007B609D"/>
    <w:rsid w:val="007C26B8"/>
    <w:rsid w:val="007C2901"/>
    <w:rsid w:val="007C329A"/>
    <w:rsid w:val="007C5146"/>
    <w:rsid w:val="007C5194"/>
    <w:rsid w:val="007D25FD"/>
    <w:rsid w:val="007D362B"/>
    <w:rsid w:val="007D3944"/>
    <w:rsid w:val="007D68EC"/>
    <w:rsid w:val="007E51C4"/>
    <w:rsid w:val="007E79C0"/>
    <w:rsid w:val="007F6173"/>
    <w:rsid w:val="007F64D2"/>
    <w:rsid w:val="007F6F42"/>
    <w:rsid w:val="00801EA4"/>
    <w:rsid w:val="008024D8"/>
    <w:rsid w:val="008031D2"/>
    <w:rsid w:val="00804CE8"/>
    <w:rsid w:val="00806837"/>
    <w:rsid w:val="00806A1C"/>
    <w:rsid w:val="00810714"/>
    <w:rsid w:val="00812692"/>
    <w:rsid w:val="0081521F"/>
    <w:rsid w:val="00815613"/>
    <w:rsid w:val="00815FD1"/>
    <w:rsid w:val="00815FDA"/>
    <w:rsid w:val="0081651C"/>
    <w:rsid w:val="00817B7B"/>
    <w:rsid w:val="008220ED"/>
    <w:rsid w:val="00823C08"/>
    <w:rsid w:val="00824170"/>
    <w:rsid w:val="00825C64"/>
    <w:rsid w:val="00827089"/>
    <w:rsid w:val="00827264"/>
    <w:rsid w:val="0083191A"/>
    <w:rsid w:val="00831ECB"/>
    <w:rsid w:val="00832C47"/>
    <w:rsid w:val="008335BE"/>
    <w:rsid w:val="00834728"/>
    <w:rsid w:val="00834C35"/>
    <w:rsid w:val="0083589A"/>
    <w:rsid w:val="008362DE"/>
    <w:rsid w:val="008374DE"/>
    <w:rsid w:val="008375DD"/>
    <w:rsid w:val="00840156"/>
    <w:rsid w:val="00843195"/>
    <w:rsid w:val="00846FC8"/>
    <w:rsid w:val="00851258"/>
    <w:rsid w:val="00851F7D"/>
    <w:rsid w:val="0085212B"/>
    <w:rsid w:val="008521ED"/>
    <w:rsid w:val="00852873"/>
    <w:rsid w:val="008542DA"/>
    <w:rsid w:val="0086082F"/>
    <w:rsid w:val="0086109B"/>
    <w:rsid w:val="0086283B"/>
    <w:rsid w:val="008667B3"/>
    <w:rsid w:val="008672C4"/>
    <w:rsid w:val="00871247"/>
    <w:rsid w:val="00871FD4"/>
    <w:rsid w:val="00874172"/>
    <w:rsid w:val="0087428B"/>
    <w:rsid w:val="008767F5"/>
    <w:rsid w:val="008818D9"/>
    <w:rsid w:val="00884675"/>
    <w:rsid w:val="00884A77"/>
    <w:rsid w:val="00885C33"/>
    <w:rsid w:val="00885D37"/>
    <w:rsid w:val="008903B2"/>
    <w:rsid w:val="00891C3E"/>
    <w:rsid w:val="008925C5"/>
    <w:rsid w:val="008926B9"/>
    <w:rsid w:val="00892C77"/>
    <w:rsid w:val="00892E44"/>
    <w:rsid w:val="008937F2"/>
    <w:rsid w:val="00893C78"/>
    <w:rsid w:val="00894B4A"/>
    <w:rsid w:val="00894C0B"/>
    <w:rsid w:val="00894D1F"/>
    <w:rsid w:val="00894E21"/>
    <w:rsid w:val="00895906"/>
    <w:rsid w:val="00895908"/>
    <w:rsid w:val="00896A7B"/>
    <w:rsid w:val="00896F11"/>
    <w:rsid w:val="008973F2"/>
    <w:rsid w:val="00897BA9"/>
    <w:rsid w:val="008A05F3"/>
    <w:rsid w:val="008A12EE"/>
    <w:rsid w:val="008A1635"/>
    <w:rsid w:val="008A1FCF"/>
    <w:rsid w:val="008A3007"/>
    <w:rsid w:val="008A39B1"/>
    <w:rsid w:val="008A5937"/>
    <w:rsid w:val="008A59C4"/>
    <w:rsid w:val="008A5CD2"/>
    <w:rsid w:val="008A6569"/>
    <w:rsid w:val="008A6630"/>
    <w:rsid w:val="008A67CC"/>
    <w:rsid w:val="008A7DBC"/>
    <w:rsid w:val="008B0BF6"/>
    <w:rsid w:val="008B10DF"/>
    <w:rsid w:val="008B28EC"/>
    <w:rsid w:val="008B29A9"/>
    <w:rsid w:val="008B5953"/>
    <w:rsid w:val="008B6812"/>
    <w:rsid w:val="008B6CE3"/>
    <w:rsid w:val="008C0117"/>
    <w:rsid w:val="008C0DC0"/>
    <w:rsid w:val="008C45E0"/>
    <w:rsid w:val="008C5D19"/>
    <w:rsid w:val="008C62C4"/>
    <w:rsid w:val="008C7B0E"/>
    <w:rsid w:val="008D0285"/>
    <w:rsid w:val="008D2DB5"/>
    <w:rsid w:val="008D2FD0"/>
    <w:rsid w:val="008D44DA"/>
    <w:rsid w:val="008D45BB"/>
    <w:rsid w:val="008D689F"/>
    <w:rsid w:val="008D6E2A"/>
    <w:rsid w:val="008D7278"/>
    <w:rsid w:val="008D738E"/>
    <w:rsid w:val="008E1860"/>
    <w:rsid w:val="008E3A6B"/>
    <w:rsid w:val="008E4D6A"/>
    <w:rsid w:val="008E5181"/>
    <w:rsid w:val="008E55D7"/>
    <w:rsid w:val="008F15A0"/>
    <w:rsid w:val="008F437C"/>
    <w:rsid w:val="008F5F35"/>
    <w:rsid w:val="008F68A7"/>
    <w:rsid w:val="008F7BFF"/>
    <w:rsid w:val="008F7FA2"/>
    <w:rsid w:val="00905B3E"/>
    <w:rsid w:val="00911448"/>
    <w:rsid w:val="00913319"/>
    <w:rsid w:val="0091665D"/>
    <w:rsid w:val="009178F5"/>
    <w:rsid w:val="009209C4"/>
    <w:rsid w:val="00921119"/>
    <w:rsid w:val="00921C3C"/>
    <w:rsid w:val="009236D3"/>
    <w:rsid w:val="00923C6E"/>
    <w:rsid w:val="00924B51"/>
    <w:rsid w:val="00924DEB"/>
    <w:rsid w:val="00931615"/>
    <w:rsid w:val="00933ACE"/>
    <w:rsid w:val="00934259"/>
    <w:rsid w:val="00934523"/>
    <w:rsid w:val="0093661F"/>
    <w:rsid w:val="00937801"/>
    <w:rsid w:val="00937F21"/>
    <w:rsid w:val="00942D44"/>
    <w:rsid w:val="00942FA0"/>
    <w:rsid w:val="00943A0F"/>
    <w:rsid w:val="00944AFF"/>
    <w:rsid w:val="00951468"/>
    <w:rsid w:val="00953179"/>
    <w:rsid w:val="0095679F"/>
    <w:rsid w:val="00956FB3"/>
    <w:rsid w:val="009574E3"/>
    <w:rsid w:val="00957828"/>
    <w:rsid w:val="00960C69"/>
    <w:rsid w:val="009637CA"/>
    <w:rsid w:val="009647B7"/>
    <w:rsid w:val="00965BA1"/>
    <w:rsid w:val="00966EAB"/>
    <w:rsid w:val="0096735A"/>
    <w:rsid w:val="00967753"/>
    <w:rsid w:val="00967A69"/>
    <w:rsid w:val="00970766"/>
    <w:rsid w:val="00973587"/>
    <w:rsid w:val="00976A92"/>
    <w:rsid w:val="0097722D"/>
    <w:rsid w:val="00977B2E"/>
    <w:rsid w:val="0098198E"/>
    <w:rsid w:val="00982CD4"/>
    <w:rsid w:val="0098446B"/>
    <w:rsid w:val="009860D1"/>
    <w:rsid w:val="00987AD0"/>
    <w:rsid w:val="00991503"/>
    <w:rsid w:val="009940A8"/>
    <w:rsid w:val="009970C2"/>
    <w:rsid w:val="00997C74"/>
    <w:rsid w:val="009A0030"/>
    <w:rsid w:val="009A02F3"/>
    <w:rsid w:val="009A0FEF"/>
    <w:rsid w:val="009A5DDC"/>
    <w:rsid w:val="009A7EA6"/>
    <w:rsid w:val="009B069D"/>
    <w:rsid w:val="009B0B80"/>
    <w:rsid w:val="009B339D"/>
    <w:rsid w:val="009B3693"/>
    <w:rsid w:val="009B3B33"/>
    <w:rsid w:val="009B4737"/>
    <w:rsid w:val="009B52B8"/>
    <w:rsid w:val="009B5415"/>
    <w:rsid w:val="009B5A39"/>
    <w:rsid w:val="009B5A76"/>
    <w:rsid w:val="009B66B2"/>
    <w:rsid w:val="009B6E0D"/>
    <w:rsid w:val="009B791C"/>
    <w:rsid w:val="009C008C"/>
    <w:rsid w:val="009C0F86"/>
    <w:rsid w:val="009C49E2"/>
    <w:rsid w:val="009C4B7C"/>
    <w:rsid w:val="009C5EB0"/>
    <w:rsid w:val="009D34E0"/>
    <w:rsid w:val="009D4E03"/>
    <w:rsid w:val="009D5EA5"/>
    <w:rsid w:val="009D6E1A"/>
    <w:rsid w:val="009D7964"/>
    <w:rsid w:val="009E2CF4"/>
    <w:rsid w:val="009E3223"/>
    <w:rsid w:val="009E7AE3"/>
    <w:rsid w:val="009F0686"/>
    <w:rsid w:val="009F2B47"/>
    <w:rsid w:val="009F5399"/>
    <w:rsid w:val="009F6AA8"/>
    <w:rsid w:val="009F7748"/>
    <w:rsid w:val="00A04955"/>
    <w:rsid w:val="00A06300"/>
    <w:rsid w:val="00A07B6E"/>
    <w:rsid w:val="00A07C21"/>
    <w:rsid w:val="00A1064B"/>
    <w:rsid w:val="00A17003"/>
    <w:rsid w:val="00A170F7"/>
    <w:rsid w:val="00A17C26"/>
    <w:rsid w:val="00A21D9B"/>
    <w:rsid w:val="00A256C3"/>
    <w:rsid w:val="00A26100"/>
    <w:rsid w:val="00A26B29"/>
    <w:rsid w:val="00A26E48"/>
    <w:rsid w:val="00A3083E"/>
    <w:rsid w:val="00A30B66"/>
    <w:rsid w:val="00A30D13"/>
    <w:rsid w:val="00A31E1C"/>
    <w:rsid w:val="00A325B3"/>
    <w:rsid w:val="00A34F5C"/>
    <w:rsid w:val="00A3509B"/>
    <w:rsid w:val="00A35BA7"/>
    <w:rsid w:val="00A3678B"/>
    <w:rsid w:val="00A3717F"/>
    <w:rsid w:val="00A41410"/>
    <w:rsid w:val="00A41496"/>
    <w:rsid w:val="00A4162F"/>
    <w:rsid w:val="00A42C58"/>
    <w:rsid w:val="00A430D5"/>
    <w:rsid w:val="00A473A3"/>
    <w:rsid w:val="00A47C50"/>
    <w:rsid w:val="00A51232"/>
    <w:rsid w:val="00A52ACF"/>
    <w:rsid w:val="00A54689"/>
    <w:rsid w:val="00A54C93"/>
    <w:rsid w:val="00A57C25"/>
    <w:rsid w:val="00A617D2"/>
    <w:rsid w:val="00A63869"/>
    <w:rsid w:val="00A6524F"/>
    <w:rsid w:val="00A6591A"/>
    <w:rsid w:val="00A6595F"/>
    <w:rsid w:val="00A6700B"/>
    <w:rsid w:val="00A67FFA"/>
    <w:rsid w:val="00A71CB3"/>
    <w:rsid w:val="00A72EE4"/>
    <w:rsid w:val="00A77296"/>
    <w:rsid w:val="00A8068C"/>
    <w:rsid w:val="00A81AED"/>
    <w:rsid w:val="00A81BC6"/>
    <w:rsid w:val="00A8293C"/>
    <w:rsid w:val="00A84E8E"/>
    <w:rsid w:val="00A84F8D"/>
    <w:rsid w:val="00A90103"/>
    <w:rsid w:val="00A9124A"/>
    <w:rsid w:val="00A913BD"/>
    <w:rsid w:val="00A95078"/>
    <w:rsid w:val="00A9511E"/>
    <w:rsid w:val="00AA37BB"/>
    <w:rsid w:val="00AA45B1"/>
    <w:rsid w:val="00AB096B"/>
    <w:rsid w:val="00AB10C4"/>
    <w:rsid w:val="00AB1B1E"/>
    <w:rsid w:val="00AB2182"/>
    <w:rsid w:val="00AB4D5C"/>
    <w:rsid w:val="00AB50C3"/>
    <w:rsid w:val="00AB530D"/>
    <w:rsid w:val="00AB5F03"/>
    <w:rsid w:val="00AB5F74"/>
    <w:rsid w:val="00AB6980"/>
    <w:rsid w:val="00AC064E"/>
    <w:rsid w:val="00AC220F"/>
    <w:rsid w:val="00AC3585"/>
    <w:rsid w:val="00AC6C6F"/>
    <w:rsid w:val="00AC700E"/>
    <w:rsid w:val="00AD0E30"/>
    <w:rsid w:val="00AD38B8"/>
    <w:rsid w:val="00AD5350"/>
    <w:rsid w:val="00AD56E0"/>
    <w:rsid w:val="00AD6365"/>
    <w:rsid w:val="00AE0C17"/>
    <w:rsid w:val="00AE1193"/>
    <w:rsid w:val="00AE5244"/>
    <w:rsid w:val="00AE6455"/>
    <w:rsid w:val="00AE7916"/>
    <w:rsid w:val="00AF0705"/>
    <w:rsid w:val="00AF175A"/>
    <w:rsid w:val="00AF3C6E"/>
    <w:rsid w:val="00AF533A"/>
    <w:rsid w:val="00AF60DB"/>
    <w:rsid w:val="00AF7222"/>
    <w:rsid w:val="00B00523"/>
    <w:rsid w:val="00B0266C"/>
    <w:rsid w:val="00B02731"/>
    <w:rsid w:val="00B03D27"/>
    <w:rsid w:val="00B03F34"/>
    <w:rsid w:val="00B057F1"/>
    <w:rsid w:val="00B102AC"/>
    <w:rsid w:val="00B1251C"/>
    <w:rsid w:val="00B13343"/>
    <w:rsid w:val="00B134A0"/>
    <w:rsid w:val="00B135CE"/>
    <w:rsid w:val="00B146F1"/>
    <w:rsid w:val="00B15CD3"/>
    <w:rsid w:val="00B15E6D"/>
    <w:rsid w:val="00B16267"/>
    <w:rsid w:val="00B1731D"/>
    <w:rsid w:val="00B2043C"/>
    <w:rsid w:val="00B20864"/>
    <w:rsid w:val="00B22298"/>
    <w:rsid w:val="00B22533"/>
    <w:rsid w:val="00B262FC"/>
    <w:rsid w:val="00B27115"/>
    <w:rsid w:val="00B3109D"/>
    <w:rsid w:val="00B31C1A"/>
    <w:rsid w:val="00B32FD5"/>
    <w:rsid w:val="00B331CB"/>
    <w:rsid w:val="00B33A12"/>
    <w:rsid w:val="00B35214"/>
    <w:rsid w:val="00B37A68"/>
    <w:rsid w:val="00B414B2"/>
    <w:rsid w:val="00B41521"/>
    <w:rsid w:val="00B43381"/>
    <w:rsid w:val="00B4488F"/>
    <w:rsid w:val="00B457C3"/>
    <w:rsid w:val="00B46F42"/>
    <w:rsid w:val="00B5151C"/>
    <w:rsid w:val="00B568F9"/>
    <w:rsid w:val="00B56F52"/>
    <w:rsid w:val="00B57234"/>
    <w:rsid w:val="00B5791E"/>
    <w:rsid w:val="00B57DD9"/>
    <w:rsid w:val="00B606D0"/>
    <w:rsid w:val="00B6321A"/>
    <w:rsid w:val="00B63B28"/>
    <w:rsid w:val="00B63BFE"/>
    <w:rsid w:val="00B645C6"/>
    <w:rsid w:val="00B65437"/>
    <w:rsid w:val="00B730B4"/>
    <w:rsid w:val="00B7793A"/>
    <w:rsid w:val="00B77B78"/>
    <w:rsid w:val="00B8023A"/>
    <w:rsid w:val="00B80A71"/>
    <w:rsid w:val="00B87C01"/>
    <w:rsid w:val="00B87FBD"/>
    <w:rsid w:val="00B91B7A"/>
    <w:rsid w:val="00B9269E"/>
    <w:rsid w:val="00B93653"/>
    <w:rsid w:val="00B94330"/>
    <w:rsid w:val="00B94E13"/>
    <w:rsid w:val="00B9500B"/>
    <w:rsid w:val="00B97FA5"/>
    <w:rsid w:val="00BA0007"/>
    <w:rsid w:val="00BA2A9B"/>
    <w:rsid w:val="00BA491C"/>
    <w:rsid w:val="00BA4A08"/>
    <w:rsid w:val="00BA4E58"/>
    <w:rsid w:val="00BA5C13"/>
    <w:rsid w:val="00BA6E85"/>
    <w:rsid w:val="00BA7831"/>
    <w:rsid w:val="00BB141F"/>
    <w:rsid w:val="00BB20CC"/>
    <w:rsid w:val="00BB2700"/>
    <w:rsid w:val="00BB3C26"/>
    <w:rsid w:val="00BB42A0"/>
    <w:rsid w:val="00BB4932"/>
    <w:rsid w:val="00BB499D"/>
    <w:rsid w:val="00BB5139"/>
    <w:rsid w:val="00BB563F"/>
    <w:rsid w:val="00BC2140"/>
    <w:rsid w:val="00BC3F7B"/>
    <w:rsid w:val="00BC4A3F"/>
    <w:rsid w:val="00BC786B"/>
    <w:rsid w:val="00BC7C14"/>
    <w:rsid w:val="00BC7C8D"/>
    <w:rsid w:val="00BD131E"/>
    <w:rsid w:val="00BD2C84"/>
    <w:rsid w:val="00BD4169"/>
    <w:rsid w:val="00BD5D53"/>
    <w:rsid w:val="00BD7CFE"/>
    <w:rsid w:val="00BE27B9"/>
    <w:rsid w:val="00BE3A67"/>
    <w:rsid w:val="00BE3F53"/>
    <w:rsid w:val="00BE47E6"/>
    <w:rsid w:val="00BE5D93"/>
    <w:rsid w:val="00BF294A"/>
    <w:rsid w:val="00BF29DE"/>
    <w:rsid w:val="00BF46B1"/>
    <w:rsid w:val="00BF543B"/>
    <w:rsid w:val="00BF6851"/>
    <w:rsid w:val="00C028A7"/>
    <w:rsid w:val="00C03554"/>
    <w:rsid w:val="00C03F2A"/>
    <w:rsid w:val="00C05AB7"/>
    <w:rsid w:val="00C060C9"/>
    <w:rsid w:val="00C07AB4"/>
    <w:rsid w:val="00C07BFF"/>
    <w:rsid w:val="00C11624"/>
    <w:rsid w:val="00C129A5"/>
    <w:rsid w:val="00C1541D"/>
    <w:rsid w:val="00C15A2B"/>
    <w:rsid w:val="00C21DB0"/>
    <w:rsid w:val="00C23433"/>
    <w:rsid w:val="00C2428D"/>
    <w:rsid w:val="00C247DA"/>
    <w:rsid w:val="00C24985"/>
    <w:rsid w:val="00C25AA0"/>
    <w:rsid w:val="00C27520"/>
    <w:rsid w:val="00C31EA2"/>
    <w:rsid w:val="00C32212"/>
    <w:rsid w:val="00C3349F"/>
    <w:rsid w:val="00C33778"/>
    <w:rsid w:val="00C33A8D"/>
    <w:rsid w:val="00C3466F"/>
    <w:rsid w:val="00C44F92"/>
    <w:rsid w:val="00C4525D"/>
    <w:rsid w:val="00C4593D"/>
    <w:rsid w:val="00C4665A"/>
    <w:rsid w:val="00C46D63"/>
    <w:rsid w:val="00C46DCC"/>
    <w:rsid w:val="00C505DF"/>
    <w:rsid w:val="00C50D26"/>
    <w:rsid w:val="00C511B1"/>
    <w:rsid w:val="00C5218B"/>
    <w:rsid w:val="00C5242C"/>
    <w:rsid w:val="00C53A08"/>
    <w:rsid w:val="00C53E9F"/>
    <w:rsid w:val="00C54BA9"/>
    <w:rsid w:val="00C55EC6"/>
    <w:rsid w:val="00C578AE"/>
    <w:rsid w:val="00C606F2"/>
    <w:rsid w:val="00C60CC2"/>
    <w:rsid w:val="00C60EDB"/>
    <w:rsid w:val="00C630BB"/>
    <w:rsid w:val="00C63558"/>
    <w:rsid w:val="00C6515F"/>
    <w:rsid w:val="00C65970"/>
    <w:rsid w:val="00C6683E"/>
    <w:rsid w:val="00C66924"/>
    <w:rsid w:val="00C6776A"/>
    <w:rsid w:val="00C67D96"/>
    <w:rsid w:val="00C71ECF"/>
    <w:rsid w:val="00C71F3D"/>
    <w:rsid w:val="00C74AA4"/>
    <w:rsid w:val="00C75E5F"/>
    <w:rsid w:val="00C7729D"/>
    <w:rsid w:val="00C84E62"/>
    <w:rsid w:val="00C84FBE"/>
    <w:rsid w:val="00C85BCC"/>
    <w:rsid w:val="00C87693"/>
    <w:rsid w:val="00C90335"/>
    <w:rsid w:val="00C913B7"/>
    <w:rsid w:val="00C913FB"/>
    <w:rsid w:val="00C969E2"/>
    <w:rsid w:val="00CA01AA"/>
    <w:rsid w:val="00CA07C7"/>
    <w:rsid w:val="00CA0B50"/>
    <w:rsid w:val="00CA4B64"/>
    <w:rsid w:val="00CB3D16"/>
    <w:rsid w:val="00CB5108"/>
    <w:rsid w:val="00CC1A4A"/>
    <w:rsid w:val="00CC1ADF"/>
    <w:rsid w:val="00CC3355"/>
    <w:rsid w:val="00CC43D0"/>
    <w:rsid w:val="00CC457D"/>
    <w:rsid w:val="00CC4714"/>
    <w:rsid w:val="00CC6C25"/>
    <w:rsid w:val="00CD112A"/>
    <w:rsid w:val="00CD29BB"/>
    <w:rsid w:val="00CD2C52"/>
    <w:rsid w:val="00CD3BAE"/>
    <w:rsid w:val="00CD5DFA"/>
    <w:rsid w:val="00CD68F7"/>
    <w:rsid w:val="00CD6FB5"/>
    <w:rsid w:val="00CD7653"/>
    <w:rsid w:val="00CE3173"/>
    <w:rsid w:val="00CE40AA"/>
    <w:rsid w:val="00CE4975"/>
    <w:rsid w:val="00CE5F69"/>
    <w:rsid w:val="00CF082F"/>
    <w:rsid w:val="00CF232B"/>
    <w:rsid w:val="00CF2D41"/>
    <w:rsid w:val="00CF53C3"/>
    <w:rsid w:val="00CF5FA9"/>
    <w:rsid w:val="00D004D3"/>
    <w:rsid w:val="00D026FC"/>
    <w:rsid w:val="00D061C9"/>
    <w:rsid w:val="00D10130"/>
    <w:rsid w:val="00D10D9E"/>
    <w:rsid w:val="00D115B4"/>
    <w:rsid w:val="00D2168B"/>
    <w:rsid w:val="00D23DCF"/>
    <w:rsid w:val="00D249E0"/>
    <w:rsid w:val="00D24F1C"/>
    <w:rsid w:val="00D2676E"/>
    <w:rsid w:val="00D27380"/>
    <w:rsid w:val="00D30766"/>
    <w:rsid w:val="00D30947"/>
    <w:rsid w:val="00D31411"/>
    <w:rsid w:val="00D3329F"/>
    <w:rsid w:val="00D36FE8"/>
    <w:rsid w:val="00D40526"/>
    <w:rsid w:val="00D4092C"/>
    <w:rsid w:val="00D41662"/>
    <w:rsid w:val="00D42F28"/>
    <w:rsid w:val="00D43AE2"/>
    <w:rsid w:val="00D43E5F"/>
    <w:rsid w:val="00D469B1"/>
    <w:rsid w:val="00D47460"/>
    <w:rsid w:val="00D53B44"/>
    <w:rsid w:val="00D554D0"/>
    <w:rsid w:val="00D557A1"/>
    <w:rsid w:val="00D569B9"/>
    <w:rsid w:val="00D601C0"/>
    <w:rsid w:val="00D607CA"/>
    <w:rsid w:val="00D615B0"/>
    <w:rsid w:val="00D61DCE"/>
    <w:rsid w:val="00D62646"/>
    <w:rsid w:val="00D637B6"/>
    <w:rsid w:val="00D65182"/>
    <w:rsid w:val="00D728DB"/>
    <w:rsid w:val="00D72BEA"/>
    <w:rsid w:val="00D736DF"/>
    <w:rsid w:val="00D74247"/>
    <w:rsid w:val="00D76EA5"/>
    <w:rsid w:val="00D81339"/>
    <w:rsid w:val="00D8170D"/>
    <w:rsid w:val="00D8189D"/>
    <w:rsid w:val="00D82BB6"/>
    <w:rsid w:val="00D84EA7"/>
    <w:rsid w:val="00D86517"/>
    <w:rsid w:val="00D8725D"/>
    <w:rsid w:val="00D874EC"/>
    <w:rsid w:val="00D87DA4"/>
    <w:rsid w:val="00D917CC"/>
    <w:rsid w:val="00D92379"/>
    <w:rsid w:val="00D94B6B"/>
    <w:rsid w:val="00D95E21"/>
    <w:rsid w:val="00D96D7A"/>
    <w:rsid w:val="00DA18BD"/>
    <w:rsid w:val="00DA2601"/>
    <w:rsid w:val="00DA2924"/>
    <w:rsid w:val="00DA33CA"/>
    <w:rsid w:val="00DA4DA8"/>
    <w:rsid w:val="00DB0598"/>
    <w:rsid w:val="00DB06EF"/>
    <w:rsid w:val="00DB1E9D"/>
    <w:rsid w:val="00DB5BDB"/>
    <w:rsid w:val="00DC040A"/>
    <w:rsid w:val="00DC07CB"/>
    <w:rsid w:val="00DC08E8"/>
    <w:rsid w:val="00DC0A91"/>
    <w:rsid w:val="00DC1E20"/>
    <w:rsid w:val="00DC48A5"/>
    <w:rsid w:val="00DC4BEE"/>
    <w:rsid w:val="00DD07DD"/>
    <w:rsid w:val="00DD0DC2"/>
    <w:rsid w:val="00DD0FDD"/>
    <w:rsid w:val="00DD129D"/>
    <w:rsid w:val="00DD2779"/>
    <w:rsid w:val="00DD43F4"/>
    <w:rsid w:val="00DD4DAF"/>
    <w:rsid w:val="00DE0D8B"/>
    <w:rsid w:val="00DE10A1"/>
    <w:rsid w:val="00DE1D9C"/>
    <w:rsid w:val="00DE23D4"/>
    <w:rsid w:val="00DE28A7"/>
    <w:rsid w:val="00DE447C"/>
    <w:rsid w:val="00DE5080"/>
    <w:rsid w:val="00DE70CB"/>
    <w:rsid w:val="00DE77FA"/>
    <w:rsid w:val="00DE7B22"/>
    <w:rsid w:val="00DF0025"/>
    <w:rsid w:val="00DF0EB3"/>
    <w:rsid w:val="00DF20F3"/>
    <w:rsid w:val="00DF497B"/>
    <w:rsid w:val="00DF669B"/>
    <w:rsid w:val="00E008D4"/>
    <w:rsid w:val="00E00C46"/>
    <w:rsid w:val="00E04547"/>
    <w:rsid w:val="00E07F56"/>
    <w:rsid w:val="00E157AC"/>
    <w:rsid w:val="00E1652D"/>
    <w:rsid w:val="00E16753"/>
    <w:rsid w:val="00E16D97"/>
    <w:rsid w:val="00E16E21"/>
    <w:rsid w:val="00E20633"/>
    <w:rsid w:val="00E225D4"/>
    <w:rsid w:val="00E243D6"/>
    <w:rsid w:val="00E246A6"/>
    <w:rsid w:val="00E25FA1"/>
    <w:rsid w:val="00E267A3"/>
    <w:rsid w:val="00E271AA"/>
    <w:rsid w:val="00E2757F"/>
    <w:rsid w:val="00E37F45"/>
    <w:rsid w:val="00E427CF"/>
    <w:rsid w:val="00E43F46"/>
    <w:rsid w:val="00E4517A"/>
    <w:rsid w:val="00E4524E"/>
    <w:rsid w:val="00E45D3F"/>
    <w:rsid w:val="00E46510"/>
    <w:rsid w:val="00E516D4"/>
    <w:rsid w:val="00E53423"/>
    <w:rsid w:val="00E5479A"/>
    <w:rsid w:val="00E5599A"/>
    <w:rsid w:val="00E56224"/>
    <w:rsid w:val="00E56573"/>
    <w:rsid w:val="00E56A33"/>
    <w:rsid w:val="00E56A97"/>
    <w:rsid w:val="00E56C36"/>
    <w:rsid w:val="00E616F9"/>
    <w:rsid w:val="00E62A81"/>
    <w:rsid w:val="00E65DC1"/>
    <w:rsid w:val="00E66022"/>
    <w:rsid w:val="00E666CD"/>
    <w:rsid w:val="00E668FF"/>
    <w:rsid w:val="00E67945"/>
    <w:rsid w:val="00E725CA"/>
    <w:rsid w:val="00E73E87"/>
    <w:rsid w:val="00E757ED"/>
    <w:rsid w:val="00E769D4"/>
    <w:rsid w:val="00E76D25"/>
    <w:rsid w:val="00E774C5"/>
    <w:rsid w:val="00E80002"/>
    <w:rsid w:val="00E807C7"/>
    <w:rsid w:val="00E809CA"/>
    <w:rsid w:val="00E823CA"/>
    <w:rsid w:val="00E824E0"/>
    <w:rsid w:val="00E83217"/>
    <w:rsid w:val="00E84381"/>
    <w:rsid w:val="00E84658"/>
    <w:rsid w:val="00E90974"/>
    <w:rsid w:val="00E923A9"/>
    <w:rsid w:val="00E93012"/>
    <w:rsid w:val="00E93718"/>
    <w:rsid w:val="00E950BD"/>
    <w:rsid w:val="00E9520E"/>
    <w:rsid w:val="00E95FB8"/>
    <w:rsid w:val="00E9618B"/>
    <w:rsid w:val="00E961BE"/>
    <w:rsid w:val="00EA265B"/>
    <w:rsid w:val="00EA2D7F"/>
    <w:rsid w:val="00EA46A3"/>
    <w:rsid w:val="00EA4761"/>
    <w:rsid w:val="00EA63CC"/>
    <w:rsid w:val="00EA6518"/>
    <w:rsid w:val="00EB1781"/>
    <w:rsid w:val="00EB272D"/>
    <w:rsid w:val="00EB2739"/>
    <w:rsid w:val="00EC07A1"/>
    <w:rsid w:val="00EC27B4"/>
    <w:rsid w:val="00EC38C4"/>
    <w:rsid w:val="00EC3ED4"/>
    <w:rsid w:val="00EC414F"/>
    <w:rsid w:val="00EC497D"/>
    <w:rsid w:val="00EC4F3D"/>
    <w:rsid w:val="00EC513D"/>
    <w:rsid w:val="00ED0774"/>
    <w:rsid w:val="00ED4048"/>
    <w:rsid w:val="00ED51B6"/>
    <w:rsid w:val="00ED6A0A"/>
    <w:rsid w:val="00ED764D"/>
    <w:rsid w:val="00EE478A"/>
    <w:rsid w:val="00EE52F5"/>
    <w:rsid w:val="00EE63C2"/>
    <w:rsid w:val="00EE72F2"/>
    <w:rsid w:val="00EE7718"/>
    <w:rsid w:val="00EE78C8"/>
    <w:rsid w:val="00EF0599"/>
    <w:rsid w:val="00EF0637"/>
    <w:rsid w:val="00EF158B"/>
    <w:rsid w:val="00EF1C19"/>
    <w:rsid w:val="00EF3F6F"/>
    <w:rsid w:val="00EF498D"/>
    <w:rsid w:val="00EF611C"/>
    <w:rsid w:val="00EF7BF1"/>
    <w:rsid w:val="00F018B9"/>
    <w:rsid w:val="00F044C4"/>
    <w:rsid w:val="00F05DC2"/>
    <w:rsid w:val="00F079C9"/>
    <w:rsid w:val="00F07ED7"/>
    <w:rsid w:val="00F12A79"/>
    <w:rsid w:val="00F13153"/>
    <w:rsid w:val="00F14710"/>
    <w:rsid w:val="00F14FE7"/>
    <w:rsid w:val="00F165FE"/>
    <w:rsid w:val="00F16A43"/>
    <w:rsid w:val="00F2059A"/>
    <w:rsid w:val="00F21082"/>
    <w:rsid w:val="00F248B5"/>
    <w:rsid w:val="00F250B3"/>
    <w:rsid w:val="00F25C0C"/>
    <w:rsid w:val="00F25C5E"/>
    <w:rsid w:val="00F26B54"/>
    <w:rsid w:val="00F276EA"/>
    <w:rsid w:val="00F31069"/>
    <w:rsid w:val="00F340E1"/>
    <w:rsid w:val="00F34FE9"/>
    <w:rsid w:val="00F35A74"/>
    <w:rsid w:val="00F37F43"/>
    <w:rsid w:val="00F4140D"/>
    <w:rsid w:val="00F44399"/>
    <w:rsid w:val="00F44F89"/>
    <w:rsid w:val="00F45E4B"/>
    <w:rsid w:val="00F47EEC"/>
    <w:rsid w:val="00F51124"/>
    <w:rsid w:val="00F52CB2"/>
    <w:rsid w:val="00F53D46"/>
    <w:rsid w:val="00F55A64"/>
    <w:rsid w:val="00F56473"/>
    <w:rsid w:val="00F60F4C"/>
    <w:rsid w:val="00F6735A"/>
    <w:rsid w:val="00F712B9"/>
    <w:rsid w:val="00F73450"/>
    <w:rsid w:val="00F7744F"/>
    <w:rsid w:val="00F802A9"/>
    <w:rsid w:val="00F80660"/>
    <w:rsid w:val="00F80EB9"/>
    <w:rsid w:val="00F823A8"/>
    <w:rsid w:val="00F82712"/>
    <w:rsid w:val="00F8656F"/>
    <w:rsid w:val="00F8747B"/>
    <w:rsid w:val="00F87F73"/>
    <w:rsid w:val="00F9097D"/>
    <w:rsid w:val="00F9409D"/>
    <w:rsid w:val="00F95C3D"/>
    <w:rsid w:val="00F95C45"/>
    <w:rsid w:val="00F9693C"/>
    <w:rsid w:val="00F970C7"/>
    <w:rsid w:val="00FA16E2"/>
    <w:rsid w:val="00FA64B5"/>
    <w:rsid w:val="00FA6B8D"/>
    <w:rsid w:val="00FA7C10"/>
    <w:rsid w:val="00FB115F"/>
    <w:rsid w:val="00FB1167"/>
    <w:rsid w:val="00FB458F"/>
    <w:rsid w:val="00FB5B9A"/>
    <w:rsid w:val="00FB7293"/>
    <w:rsid w:val="00FB7C3F"/>
    <w:rsid w:val="00FC0118"/>
    <w:rsid w:val="00FC129D"/>
    <w:rsid w:val="00FC3470"/>
    <w:rsid w:val="00FC53F0"/>
    <w:rsid w:val="00FD0A8B"/>
    <w:rsid w:val="00FD13C6"/>
    <w:rsid w:val="00FD15E5"/>
    <w:rsid w:val="00FD37B0"/>
    <w:rsid w:val="00FD4923"/>
    <w:rsid w:val="00FD58E9"/>
    <w:rsid w:val="00FD655D"/>
    <w:rsid w:val="00FE1AC9"/>
    <w:rsid w:val="00FE24AF"/>
    <w:rsid w:val="00FE2AEE"/>
    <w:rsid w:val="00FE47A4"/>
    <w:rsid w:val="00FE6E2E"/>
    <w:rsid w:val="00FF2E3B"/>
    <w:rsid w:val="00FF323F"/>
    <w:rsid w:val="00FF37D9"/>
    <w:rsid w:val="00FF56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AE121B1"/>
  <w15:docId w15:val="{AA387463-8746-4C6E-A6F4-0C065D1B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jc w:val="both"/>
    </w:pPr>
    <w:rPr>
      <w:rFonts w:ascii="Times New Roman" w:hAnsi="Times New Roman"/>
      <w:sz w:val="26"/>
      <w:szCs w:val="26"/>
      <w:lang w:eastAsia="en-US"/>
    </w:rPr>
  </w:style>
  <w:style w:type="paragraph" w:styleId="Ttulo1">
    <w:name w:val="heading 1"/>
    <w:aliases w:val="h1"/>
    <w:basedOn w:val="Normal"/>
    <w:next w:val="Normal"/>
    <w:link w:val="Ttulo1Char"/>
    <w:uiPriority w:val="9"/>
    <w:qFormat/>
    <w:pPr>
      <w:keepNext/>
      <w:widowControl/>
      <w:jc w:val="left"/>
      <w:outlineLvl w:val="0"/>
    </w:pPr>
    <w:rPr>
      <w:rFonts w:ascii="Cambria" w:hAnsi="Cambria"/>
      <w:b/>
      <w:bCs/>
      <w:kern w:val="32"/>
      <w:sz w:val="32"/>
      <w:szCs w:val="32"/>
      <w:lang w:eastAsia="x-none"/>
    </w:rPr>
  </w:style>
  <w:style w:type="paragraph" w:styleId="Ttulo2">
    <w:name w:val="heading 2"/>
    <w:aliases w:val="h2"/>
    <w:basedOn w:val="Normal"/>
    <w:next w:val="Normal"/>
    <w:link w:val="Ttulo2Char"/>
    <w:uiPriority w:val="9"/>
    <w:qFormat/>
    <w:pPr>
      <w:keepNext/>
      <w:spacing w:line="360" w:lineRule="exact"/>
      <w:jc w:val="center"/>
      <w:outlineLvl w:val="1"/>
    </w:pPr>
    <w:rPr>
      <w:rFonts w:ascii="Cambria" w:hAnsi="Cambria"/>
      <w:b/>
      <w:bCs/>
      <w:i/>
      <w:iCs/>
      <w:sz w:val="28"/>
      <w:szCs w:val="28"/>
      <w:lang w:eastAsia="x-none"/>
    </w:rPr>
  </w:style>
  <w:style w:type="paragraph" w:styleId="Ttulo3">
    <w:name w:val="heading 3"/>
    <w:aliases w:val="h3"/>
    <w:basedOn w:val="Normal"/>
    <w:next w:val="Normal"/>
    <w:link w:val="Ttulo3Char"/>
    <w:uiPriority w:val="9"/>
    <w:qFormat/>
    <w:pPr>
      <w:keepNext/>
      <w:spacing w:line="360" w:lineRule="exact"/>
      <w:outlineLvl w:val="2"/>
    </w:pPr>
    <w:rPr>
      <w:rFonts w:ascii="Cambria" w:hAnsi="Cambria"/>
      <w:b/>
      <w:bCs/>
      <w:lang w:eastAsia="x-none"/>
    </w:rPr>
  </w:style>
  <w:style w:type="paragraph" w:styleId="Ttulo4">
    <w:name w:val="heading 4"/>
    <w:aliases w:val="h4"/>
    <w:basedOn w:val="Normal"/>
    <w:next w:val="Normal"/>
    <w:link w:val="Ttulo4Char"/>
    <w:uiPriority w:val="9"/>
    <w:qFormat/>
    <w:pPr>
      <w:keepNext/>
      <w:spacing w:before="120" w:line="320" w:lineRule="exact"/>
      <w:jc w:val="center"/>
      <w:outlineLvl w:val="3"/>
    </w:pPr>
    <w:rPr>
      <w:rFonts w:ascii="Calibri" w:hAnsi="Calibri"/>
      <w:b/>
      <w:bCs/>
      <w:sz w:val="28"/>
      <w:szCs w:val="28"/>
      <w:lang w:eastAsia="x-none"/>
    </w:rPr>
  </w:style>
  <w:style w:type="paragraph" w:styleId="Ttulo5">
    <w:name w:val="heading 5"/>
    <w:aliases w:val="h5"/>
    <w:basedOn w:val="Normal"/>
    <w:next w:val="Normal"/>
    <w:link w:val="Ttulo5Char"/>
    <w:uiPriority w:val="9"/>
    <w:qFormat/>
    <w:pPr>
      <w:keepNext/>
      <w:spacing w:before="600" w:line="320" w:lineRule="atLeast"/>
      <w:jc w:val="center"/>
      <w:outlineLvl w:val="4"/>
    </w:pPr>
    <w:rPr>
      <w:rFonts w:ascii="Calibri" w:hAnsi="Calibri"/>
      <w:b/>
      <w:bCs/>
      <w:i/>
      <w:iCs/>
      <w:lang w:eastAsia="x-none"/>
    </w:rPr>
  </w:style>
  <w:style w:type="paragraph" w:styleId="Ttulo6">
    <w:name w:val="heading 6"/>
    <w:aliases w:val="h6"/>
    <w:basedOn w:val="Normal"/>
    <w:next w:val="Normal"/>
    <w:link w:val="Ttulo6Char"/>
    <w:uiPriority w:val="9"/>
    <w:qFormat/>
    <w:pPr>
      <w:keepNext/>
      <w:spacing w:line="320" w:lineRule="exact"/>
      <w:ind w:left="708"/>
      <w:outlineLvl w:val="5"/>
    </w:pPr>
    <w:rPr>
      <w:rFonts w:ascii="Calibri" w:hAnsi="Calibri"/>
      <w:b/>
      <w:bCs/>
      <w:sz w:val="20"/>
      <w:szCs w:val="20"/>
      <w:lang w:eastAsia="x-none"/>
    </w:rPr>
  </w:style>
  <w:style w:type="paragraph" w:styleId="Ttulo7">
    <w:name w:val="heading 7"/>
    <w:aliases w:val="h7"/>
    <w:basedOn w:val="Normal"/>
    <w:next w:val="Normal"/>
    <w:link w:val="Ttulo7Char"/>
    <w:uiPriority w:val="9"/>
    <w:qFormat/>
    <w:pPr>
      <w:keepNext/>
      <w:spacing w:line="320" w:lineRule="exact"/>
      <w:jc w:val="right"/>
      <w:outlineLvl w:val="6"/>
    </w:pPr>
    <w:rPr>
      <w:rFonts w:ascii="Calibri" w:hAnsi="Calibri"/>
      <w:sz w:val="24"/>
      <w:szCs w:val="24"/>
      <w:lang w:eastAsia="x-none"/>
    </w:rPr>
  </w:style>
  <w:style w:type="paragraph" w:styleId="Ttulo8">
    <w:name w:val="heading 8"/>
    <w:aliases w:val="h8"/>
    <w:basedOn w:val="Normal"/>
    <w:next w:val="Normal"/>
    <w:link w:val="Ttulo8Char"/>
    <w:uiPriority w:val="9"/>
    <w:qFormat/>
    <w:pPr>
      <w:keepNext/>
      <w:spacing w:line="320" w:lineRule="exact"/>
      <w:outlineLvl w:val="7"/>
    </w:pPr>
    <w:rPr>
      <w:rFonts w:ascii="Calibri" w:hAnsi="Calibri"/>
      <w:i/>
      <w:iCs/>
      <w:sz w:val="24"/>
      <w:szCs w:val="24"/>
      <w:lang w:eastAsia="x-none"/>
    </w:rPr>
  </w:style>
  <w:style w:type="paragraph" w:styleId="Ttulo9">
    <w:name w:val="heading 9"/>
    <w:aliases w:val="h9"/>
    <w:basedOn w:val="Normal"/>
    <w:next w:val="Normal"/>
    <w:link w:val="Ttulo9Char"/>
    <w:uiPriority w:val="9"/>
    <w:qFormat/>
    <w:pPr>
      <w:spacing w:before="240" w:after="60"/>
      <w:outlineLvl w:val="8"/>
    </w:pPr>
    <w:rPr>
      <w:rFonts w:ascii="Cambria" w:hAnsi="Cambria"/>
      <w:sz w:val="20"/>
      <w:szCs w:val="20"/>
      <w:lang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
    <w:link w:val="Ttulo1"/>
    <w:uiPriority w:val="9"/>
    <w:rPr>
      <w:rFonts w:ascii="Cambria" w:eastAsia="Times New Roman" w:hAnsi="Cambria" w:cs="Times New Roman"/>
      <w:b/>
      <w:bCs/>
      <w:kern w:val="32"/>
      <w:sz w:val="32"/>
      <w:szCs w:val="32"/>
      <w:lang w:val="pt-BR"/>
    </w:rPr>
  </w:style>
  <w:style w:type="character" w:customStyle="1" w:styleId="Ttulo2Char">
    <w:name w:val="Título 2 Char"/>
    <w:aliases w:val="h2 Char"/>
    <w:link w:val="Ttulo2"/>
    <w:uiPriority w:val="9"/>
    <w:semiHidden/>
    <w:rPr>
      <w:rFonts w:ascii="Cambria" w:eastAsia="Times New Roman" w:hAnsi="Cambria" w:cs="Times New Roman"/>
      <w:b/>
      <w:bCs/>
      <w:i/>
      <w:iCs/>
      <w:sz w:val="28"/>
      <w:szCs w:val="28"/>
      <w:lang w:val="pt-BR"/>
    </w:rPr>
  </w:style>
  <w:style w:type="character" w:customStyle="1" w:styleId="Ttulo3Char">
    <w:name w:val="Título 3 Char"/>
    <w:aliases w:val="h3 Char"/>
    <w:link w:val="Ttulo3"/>
    <w:uiPriority w:val="9"/>
    <w:semiHidden/>
    <w:rPr>
      <w:rFonts w:ascii="Cambria" w:eastAsia="Times New Roman" w:hAnsi="Cambria" w:cs="Times New Roman"/>
      <w:b/>
      <w:bCs/>
      <w:sz w:val="26"/>
      <w:szCs w:val="26"/>
      <w:lang w:val="pt-BR"/>
    </w:rPr>
  </w:style>
  <w:style w:type="character" w:customStyle="1" w:styleId="Ttulo4Char">
    <w:name w:val="Título 4 Char"/>
    <w:aliases w:val="h4 Char"/>
    <w:link w:val="Ttulo4"/>
    <w:uiPriority w:val="9"/>
    <w:semiHidden/>
    <w:rPr>
      <w:b/>
      <w:bCs/>
      <w:sz w:val="28"/>
      <w:szCs w:val="28"/>
      <w:lang w:val="pt-BR"/>
    </w:rPr>
  </w:style>
  <w:style w:type="character" w:customStyle="1" w:styleId="Ttulo5Char">
    <w:name w:val="Título 5 Char"/>
    <w:aliases w:val="h5 Char"/>
    <w:link w:val="Ttulo5"/>
    <w:uiPriority w:val="9"/>
    <w:semiHidden/>
    <w:rPr>
      <w:b/>
      <w:bCs/>
      <w:i/>
      <w:iCs/>
      <w:sz w:val="26"/>
      <w:szCs w:val="26"/>
      <w:lang w:val="pt-BR"/>
    </w:rPr>
  </w:style>
  <w:style w:type="character" w:customStyle="1" w:styleId="Ttulo6Char">
    <w:name w:val="Título 6 Char"/>
    <w:aliases w:val="h6 Char"/>
    <w:link w:val="Ttulo6"/>
    <w:uiPriority w:val="9"/>
    <w:semiHidden/>
    <w:rPr>
      <w:b/>
      <w:bCs/>
      <w:lang w:val="pt-BR"/>
    </w:rPr>
  </w:style>
  <w:style w:type="character" w:customStyle="1" w:styleId="Ttulo7Char">
    <w:name w:val="Título 7 Char"/>
    <w:aliases w:val="h7 Char"/>
    <w:link w:val="Ttulo7"/>
    <w:uiPriority w:val="9"/>
    <w:semiHidden/>
    <w:rPr>
      <w:sz w:val="24"/>
      <w:szCs w:val="24"/>
      <w:lang w:val="pt-BR"/>
    </w:rPr>
  </w:style>
  <w:style w:type="character" w:customStyle="1" w:styleId="Ttulo8Char">
    <w:name w:val="Título 8 Char"/>
    <w:aliases w:val="h8 Char"/>
    <w:link w:val="Ttulo8"/>
    <w:uiPriority w:val="9"/>
    <w:semiHidden/>
    <w:rPr>
      <w:i/>
      <w:iCs/>
      <w:sz w:val="24"/>
      <w:szCs w:val="24"/>
      <w:lang w:val="pt-BR"/>
    </w:rPr>
  </w:style>
  <w:style w:type="character" w:customStyle="1" w:styleId="Ttulo9Char">
    <w:name w:val="Título 9 Char"/>
    <w:aliases w:val="h9 Char"/>
    <w:link w:val="Ttulo9"/>
    <w:uiPriority w:val="9"/>
    <w:semiHidden/>
    <w:rPr>
      <w:rFonts w:ascii="Cambria" w:eastAsia="Times New Roman" w:hAnsi="Cambria" w:cs="Times New Roman"/>
      <w:lang w:val="pt-BR"/>
    </w:rPr>
  </w:style>
  <w:style w:type="paragraph" w:customStyle="1" w:styleId="citcar">
    <w:name w:val="citcar"/>
    <w:basedOn w:val="Normal"/>
    <w:next w:val="DeltaViewTableHeading"/>
    <w:uiPriority w:val="99"/>
    <w:pPr>
      <w:spacing w:line="240" w:lineRule="exact"/>
      <w:ind w:left="1134" w:right="1134"/>
    </w:pPr>
  </w:style>
  <w:style w:type="paragraph" w:customStyle="1" w:styleId="citpet">
    <w:name w:val="citpet"/>
    <w:basedOn w:val="DeltaViewTableHeading"/>
    <w:next w:val="DeltaViewTableBody"/>
    <w:uiPriority w:val="99"/>
    <w:pPr>
      <w:widowControl w:val="0"/>
      <w:spacing w:after="0" w:line="240" w:lineRule="exact"/>
      <w:ind w:left="1418" w:right="1418"/>
      <w:jc w:val="both"/>
    </w:pPr>
    <w:rPr>
      <w:rFonts w:ascii="Times New Roman" w:hAnsi="Times New Roman" w:cs="Times New Roman"/>
      <w:b w:val="0"/>
      <w:bCs w:val="0"/>
      <w:sz w:val="20"/>
      <w:szCs w:val="20"/>
      <w:lang w:val="pt-BR"/>
    </w:rPr>
  </w:style>
  <w:style w:type="paragraph" w:customStyle="1" w:styleId="MF1">
    <w:name w:val="MF1"/>
    <w:basedOn w:val="Normal"/>
    <w:next w:val="DeltaViewAnnounce"/>
    <w:autoRedefine/>
    <w:uiPriority w:val="99"/>
    <w:pPr>
      <w:spacing w:line="320" w:lineRule="exact"/>
      <w:jc w:val="center"/>
    </w:pPr>
    <w:rPr>
      <w:b/>
      <w:bCs/>
      <w:smallCaps/>
      <w:sz w:val="24"/>
      <w:szCs w:val="24"/>
    </w:rPr>
  </w:style>
  <w:style w:type="paragraph" w:customStyle="1" w:styleId="MF2">
    <w:name w:val="MF2"/>
    <w:basedOn w:val="Normal"/>
    <w:autoRedefine/>
    <w:uiPriority w:val="99"/>
    <w:pPr>
      <w:numPr>
        <w:numId w:val="1"/>
      </w:numPr>
      <w:tabs>
        <w:tab w:val="clear" w:pos="360"/>
      </w:tabs>
      <w:spacing w:line="320" w:lineRule="exact"/>
      <w:ind w:left="0" w:firstLine="0"/>
    </w:pPr>
    <w:rPr>
      <w:b/>
      <w:bCs/>
      <w:sz w:val="20"/>
      <w:szCs w:val="20"/>
    </w:rPr>
  </w:style>
  <w:style w:type="paragraph" w:styleId="Corpodetexto2">
    <w:name w:val="Body Text 2"/>
    <w:aliases w:val="bt2"/>
    <w:basedOn w:val="Normal"/>
    <w:link w:val="Corpodetexto2Char"/>
    <w:uiPriority w:val="99"/>
    <w:pPr>
      <w:spacing w:line="360" w:lineRule="exact"/>
      <w:jc w:val="center"/>
    </w:pPr>
    <w:rPr>
      <w:lang w:eastAsia="x-none"/>
    </w:rPr>
  </w:style>
  <w:style w:type="character" w:customStyle="1" w:styleId="Corpodetexto2Char">
    <w:name w:val="Corpo de texto 2 Char"/>
    <w:aliases w:val="bt2 Char"/>
    <w:link w:val="Corpodetexto2"/>
    <w:uiPriority w:val="99"/>
    <w:semiHidden/>
    <w:rPr>
      <w:rFonts w:ascii="Times New Roman" w:hAnsi="Times New Roman" w:cs="Times New Roman"/>
      <w:sz w:val="26"/>
      <w:szCs w:val="26"/>
      <w:lang w:val="pt-BR"/>
    </w:rPr>
  </w:style>
  <w:style w:type="paragraph" w:styleId="Cabealho">
    <w:name w:val="header"/>
    <w:basedOn w:val="Normal"/>
    <w:link w:val="CabealhoChar"/>
    <w:uiPriority w:val="99"/>
    <w:pPr>
      <w:tabs>
        <w:tab w:val="center" w:pos="4419"/>
        <w:tab w:val="right" w:pos="8838"/>
      </w:tabs>
    </w:pPr>
    <w:rPr>
      <w:lang w:eastAsia="x-none"/>
    </w:rPr>
  </w:style>
  <w:style w:type="character" w:customStyle="1" w:styleId="CabealhoChar">
    <w:name w:val="Cabeçalho Char"/>
    <w:link w:val="Cabealho"/>
    <w:uiPriority w:val="99"/>
    <w:rPr>
      <w:rFonts w:ascii="Times New Roman" w:hAnsi="Times New Roman" w:cs="Times New Roman"/>
      <w:sz w:val="26"/>
      <w:szCs w:val="26"/>
      <w:lang w:val="pt-BR"/>
    </w:rPr>
  </w:style>
  <w:style w:type="paragraph" w:styleId="Recuodecorpodetexto">
    <w:name w:val="Body Text Indent"/>
    <w:aliases w:val="bti"/>
    <w:basedOn w:val="Normal"/>
    <w:link w:val="RecuodecorpodetextoChar"/>
    <w:uiPriority w:val="99"/>
    <w:pPr>
      <w:ind w:left="2127" w:hanging="711"/>
    </w:pPr>
    <w:rPr>
      <w:lang w:eastAsia="x-none"/>
    </w:rPr>
  </w:style>
  <w:style w:type="character" w:customStyle="1" w:styleId="RecuodecorpodetextoChar">
    <w:name w:val="Recuo de corpo de texto Char"/>
    <w:aliases w:val="bti Char"/>
    <w:link w:val="Recuodecorpodetexto"/>
    <w:uiPriority w:val="99"/>
    <w:semiHidden/>
    <w:rPr>
      <w:rFonts w:ascii="Times New Roman" w:hAnsi="Times New Roman" w:cs="Times New Roman"/>
      <w:sz w:val="26"/>
      <w:szCs w:val="26"/>
      <w:lang w:val="pt-BR"/>
    </w:rPr>
  </w:style>
  <w:style w:type="paragraph" w:customStyle="1" w:styleId="p0">
    <w:name w:val="p0"/>
    <w:basedOn w:val="Normal"/>
    <w:pPr>
      <w:tabs>
        <w:tab w:val="left" w:pos="720"/>
      </w:tabs>
      <w:spacing w:line="240" w:lineRule="atLeast"/>
    </w:pPr>
    <w:rPr>
      <w:rFonts w:ascii="Times" w:hAnsi="Times" w:cs="Times"/>
      <w:sz w:val="24"/>
      <w:szCs w:val="24"/>
    </w:rPr>
  </w:style>
  <w:style w:type="paragraph" w:styleId="Corpodetexto3">
    <w:name w:val="Body Text 3"/>
    <w:basedOn w:val="Normal"/>
    <w:link w:val="Corpodetexto3Char"/>
    <w:uiPriority w:val="99"/>
    <w:rPr>
      <w:sz w:val="16"/>
      <w:szCs w:val="16"/>
      <w:lang w:eastAsia="x-none"/>
    </w:rPr>
  </w:style>
  <w:style w:type="character" w:customStyle="1" w:styleId="Corpodetexto3Char">
    <w:name w:val="Corpo de texto 3 Char"/>
    <w:link w:val="Corpodetexto3"/>
    <w:uiPriority w:val="99"/>
    <w:semiHidden/>
    <w:rPr>
      <w:rFonts w:ascii="Times New Roman" w:hAnsi="Times New Roman" w:cs="Times New Roman"/>
      <w:sz w:val="16"/>
      <w:szCs w:val="16"/>
      <w:lang w:val="pt-BR"/>
    </w:rPr>
  </w:style>
  <w:style w:type="paragraph" w:customStyle="1" w:styleId="c3">
    <w:name w:val="c3"/>
    <w:basedOn w:val="Normal"/>
    <w:next w:val="Textodecomentrio"/>
    <w:uiPriority w:val="99"/>
    <w:pPr>
      <w:spacing w:line="240" w:lineRule="atLeast"/>
      <w:jc w:val="center"/>
    </w:pPr>
    <w:rPr>
      <w:rFonts w:ascii="Times" w:hAnsi="Times" w:cs="Times"/>
      <w:sz w:val="24"/>
      <w:szCs w:val="24"/>
    </w:rPr>
  </w:style>
  <w:style w:type="paragraph" w:styleId="Corpodetexto">
    <w:name w:val="Body Text"/>
    <w:basedOn w:val="Normal"/>
    <w:link w:val="CorpodetextoChar"/>
    <w:uiPriority w:val="99"/>
    <w:pPr>
      <w:tabs>
        <w:tab w:val="left" w:pos="576"/>
        <w:tab w:val="left" w:pos="1152"/>
      </w:tabs>
      <w:spacing w:line="360" w:lineRule="exact"/>
      <w:ind w:right="-6"/>
    </w:pPr>
    <w:rPr>
      <w:lang w:eastAsia="x-none"/>
    </w:rPr>
  </w:style>
  <w:style w:type="character" w:customStyle="1" w:styleId="CorpodetextoChar">
    <w:name w:val="Corpo de texto Char"/>
    <w:link w:val="Corpodetexto"/>
    <w:uiPriority w:val="99"/>
    <w:semiHidden/>
    <w:rPr>
      <w:rFonts w:ascii="Times New Roman" w:hAnsi="Times New Roman" w:cs="Times New Roman"/>
      <w:sz w:val="26"/>
      <w:szCs w:val="26"/>
      <w:lang w:val="pt-BR"/>
    </w:rPr>
  </w:style>
  <w:style w:type="paragraph" w:styleId="Recuodecorpodetexto2">
    <w:name w:val="Body Text Indent 2"/>
    <w:aliases w:val="bti2"/>
    <w:basedOn w:val="Normal"/>
    <w:link w:val="Recuodecorpodetexto2Char"/>
    <w:uiPriority w:val="99"/>
    <w:pPr>
      <w:ind w:left="709" w:hanging="709"/>
    </w:pPr>
    <w:rPr>
      <w:lang w:eastAsia="x-none"/>
    </w:rPr>
  </w:style>
  <w:style w:type="character" w:customStyle="1" w:styleId="Recuodecorpodetexto2Char">
    <w:name w:val="Recuo de corpo de texto 2 Char"/>
    <w:aliases w:val="bti2 Char"/>
    <w:link w:val="Recuodecorpodetexto2"/>
    <w:uiPriority w:val="99"/>
    <w:semiHidden/>
    <w:rPr>
      <w:rFonts w:ascii="Times New Roman" w:hAnsi="Times New Roman" w:cs="Times New Roman"/>
      <w:sz w:val="26"/>
      <w:szCs w:val="26"/>
      <w:lang w:val="pt-BR"/>
    </w:rPr>
  </w:style>
  <w:style w:type="character" w:styleId="Nmerodepgina">
    <w:name w:val="page number"/>
    <w:uiPriority w:val="99"/>
    <w:rPr>
      <w:rFonts w:ascii="Times New Roman" w:hAnsi="Times New Roman" w:cs="Times New Roman"/>
      <w:spacing w:val="0"/>
      <w:sz w:val="26"/>
      <w:szCs w:val="26"/>
      <w:lang w:val="pt-BR"/>
    </w:rPr>
  </w:style>
  <w:style w:type="paragraph" w:styleId="Rodap">
    <w:name w:val="footer"/>
    <w:basedOn w:val="Normal"/>
    <w:link w:val="RodapChar"/>
    <w:uiPriority w:val="99"/>
    <w:pPr>
      <w:tabs>
        <w:tab w:val="center" w:pos="4419"/>
        <w:tab w:val="right" w:pos="8838"/>
      </w:tabs>
      <w:jc w:val="left"/>
    </w:pPr>
    <w:rPr>
      <w:lang w:eastAsia="x-none"/>
    </w:rPr>
  </w:style>
  <w:style w:type="character" w:customStyle="1" w:styleId="RodapChar">
    <w:name w:val="Rodapé Char"/>
    <w:link w:val="Rodap"/>
    <w:uiPriority w:val="99"/>
    <w:rPr>
      <w:rFonts w:ascii="Times New Roman" w:hAnsi="Times New Roman" w:cs="Times New Roman"/>
      <w:sz w:val="26"/>
      <w:szCs w:val="26"/>
      <w:lang w:val="pt-BR"/>
    </w:rPr>
  </w:style>
  <w:style w:type="paragraph" w:styleId="Textoembloco">
    <w:name w:val="Block Text"/>
    <w:basedOn w:val="Normal"/>
    <w:uiPriority w:val="99"/>
    <w:pPr>
      <w:tabs>
        <w:tab w:val="left" w:pos="9072"/>
      </w:tabs>
      <w:spacing w:line="240" w:lineRule="atLeast"/>
      <w:ind w:left="426" w:right="-1"/>
    </w:pPr>
    <w:rPr>
      <w:sz w:val="24"/>
      <w:szCs w:val="24"/>
    </w:rPr>
  </w:style>
  <w:style w:type="paragraph" w:customStyle="1" w:styleId="t7">
    <w:name w:val="t7"/>
    <w:basedOn w:val="Normal"/>
    <w:uiPriority w:val="99"/>
    <w:pPr>
      <w:tabs>
        <w:tab w:val="left" w:pos="1540"/>
        <w:tab w:val="left" w:pos="3500"/>
        <w:tab w:val="left" w:pos="5020"/>
      </w:tabs>
      <w:spacing w:line="240" w:lineRule="atLeast"/>
      <w:jc w:val="left"/>
    </w:pPr>
    <w:rPr>
      <w:rFonts w:ascii="Times" w:hAnsi="Times" w:cs="Times"/>
      <w:sz w:val="24"/>
      <w:szCs w:val="24"/>
    </w:rPr>
  </w:style>
  <w:style w:type="character" w:styleId="Hyperlink">
    <w:name w:val="Hyperlink"/>
    <w:uiPriority w:val="99"/>
    <w:rPr>
      <w:rFonts w:ascii="Times New Roman" w:hAnsi="Times New Roman" w:cs="Times New Roman"/>
      <w:color w:val="0000FF"/>
      <w:spacing w:val="0"/>
      <w:sz w:val="26"/>
      <w:szCs w:val="26"/>
      <w:u w:val="single"/>
      <w:lang w:val="pt-BR"/>
    </w:rPr>
  </w:style>
  <w:style w:type="paragraph" w:customStyle="1" w:styleId="Estilo2">
    <w:name w:val="Estilo2"/>
    <w:basedOn w:val="Normal"/>
    <w:uiPriority w:val="99"/>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hidden/>
    <w:uiPriority w:val="99"/>
    <w:rPr>
      <w:rFonts w:ascii="Tahoma" w:hAnsi="Tahoma" w:cs="Tahoma"/>
      <w:sz w:val="16"/>
      <w:szCs w:val="16"/>
    </w:rPr>
  </w:style>
  <w:style w:type="character" w:customStyle="1" w:styleId="CommentReference1">
    <w:name w:val="Comment Reference1"/>
    <w:hidden/>
    <w:uiPriority w:val="99"/>
    <w:rPr>
      <w:rFonts w:ascii="Times New Roman" w:hAnsi="Times New Roman" w:cs="Times New Roman"/>
      <w:spacing w:val="0"/>
      <w:sz w:val="16"/>
      <w:szCs w:val="16"/>
      <w:lang w:val="pt-BR"/>
    </w:rPr>
  </w:style>
  <w:style w:type="paragraph" w:customStyle="1" w:styleId="CommentText1">
    <w:name w:val="Comment Text1"/>
    <w:basedOn w:val="Normal"/>
    <w:hidden/>
    <w:uiPriority w:val="99"/>
    <w:rPr>
      <w:sz w:val="20"/>
      <w:szCs w:val="20"/>
    </w:rPr>
  </w:style>
  <w:style w:type="paragraph" w:customStyle="1" w:styleId="CommentSubject1">
    <w:name w:val="Comment Subject1"/>
    <w:basedOn w:val="CommentText1"/>
    <w:next w:val="CommentText1"/>
    <w:hidden/>
    <w:uiPriority w:val="99"/>
    <w:rPr>
      <w:b/>
      <w:bCs/>
    </w:rPr>
  </w:style>
  <w:style w:type="paragraph" w:styleId="Recuodecorpodetexto3">
    <w:name w:val="Body Text Indent 3"/>
    <w:aliases w:val="bti3"/>
    <w:basedOn w:val="Normal"/>
    <w:link w:val="Recuodecorpodetexto3Char"/>
    <w:uiPriority w:val="99"/>
    <w:pPr>
      <w:spacing w:after="120"/>
      <w:ind w:left="360"/>
    </w:pPr>
    <w:rPr>
      <w:sz w:val="16"/>
      <w:szCs w:val="16"/>
      <w:lang w:eastAsia="x-none"/>
    </w:rPr>
  </w:style>
  <w:style w:type="character" w:customStyle="1" w:styleId="Recuodecorpodetexto3Char">
    <w:name w:val="Recuo de corpo de texto 3 Char"/>
    <w:aliases w:val="bti3 Char"/>
    <w:link w:val="Recuodecorpodetexto3"/>
    <w:uiPriority w:val="99"/>
    <w:semiHidden/>
    <w:rPr>
      <w:rFonts w:ascii="Times New Roman" w:hAnsi="Times New Roman" w:cs="Times New Roman"/>
      <w:sz w:val="16"/>
      <w:szCs w:val="16"/>
      <w:lang w:val="pt-BR"/>
    </w:rPr>
  </w:style>
  <w:style w:type="paragraph" w:customStyle="1" w:styleId="para10">
    <w:name w:val="para10"/>
    <w:uiPriority w:val="99"/>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Times"/>
      <w:sz w:val="26"/>
      <w:szCs w:val="26"/>
      <w:lang w:eastAsia="en-US"/>
    </w:rPr>
  </w:style>
  <w:style w:type="paragraph" w:customStyle="1" w:styleId="Corpo">
    <w:name w:val="Corpo"/>
    <w:uiPriority w:val="99"/>
    <w:pPr>
      <w:widowControl w:val="0"/>
      <w:autoSpaceDE w:val="0"/>
      <w:autoSpaceDN w:val="0"/>
      <w:adjustRightInd w:val="0"/>
      <w:jc w:val="both"/>
    </w:pPr>
    <w:rPr>
      <w:rFonts w:ascii="Times New Roman" w:hAnsi="Times New Roman"/>
      <w:color w:val="000000"/>
      <w:sz w:val="26"/>
      <w:szCs w:val="26"/>
      <w:lang w:eastAsia="en-US"/>
    </w:rPr>
  </w:style>
  <w:style w:type="paragraph" w:styleId="Ttulo">
    <w:name w:val="Title"/>
    <w:aliases w:val="t"/>
    <w:basedOn w:val="Normal"/>
    <w:link w:val="TtuloChar"/>
    <w:uiPriority w:val="10"/>
    <w:qFormat/>
    <w:pPr>
      <w:keepNext/>
      <w:suppressAutoHyphens/>
      <w:spacing w:before="240" w:after="120"/>
      <w:jc w:val="left"/>
    </w:pPr>
    <w:rPr>
      <w:rFonts w:ascii="Cambria" w:hAnsi="Cambria"/>
      <w:b/>
      <w:bCs/>
      <w:kern w:val="28"/>
      <w:sz w:val="32"/>
      <w:szCs w:val="32"/>
      <w:lang w:eastAsia="x-none"/>
    </w:rPr>
  </w:style>
  <w:style w:type="character" w:customStyle="1" w:styleId="TtuloChar">
    <w:name w:val="Título Char"/>
    <w:aliases w:val="t Char"/>
    <w:link w:val="Ttulo"/>
    <w:uiPriority w:val="10"/>
    <w:rPr>
      <w:rFonts w:ascii="Cambria" w:eastAsia="Times New Roman" w:hAnsi="Cambria" w:cs="Times New Roman"/>
      <w:b/>
      <w:bCs/>
      <w:kern w:val="28"/>
      <w:sz w:val="32"/>
      <w:szCs w:val="32"/>
      <w:lang w:val="pt-BR"/>
    </w:rPr>
  </w:style>
  <w:style w:type="paragraph" w:styleId="Subttulo">
    <w:name w:val="Subtitle"/>
    <w:aliases w:val="sub"/>
    <w:basedOn w:val="Normal"/>
    <w:link w:val="SubttuloChar"/>
    <w:uiPriority w:val="11"/>
    <w:qFormat/>
    <w:pPr>
      <w:tabs>
        <w:tab w:val="left" w:pos="0"/>
        <w:tab w:val="left" w:pos="1440"/>
        <w:tab w:val="left" w:pos="2880"/>
        <w:tab w:val="left" w:pos="4320"/>
      </w:tabs>
      <w:spacing w:before="293" w:after="170" w:line="287" w:lineRule="atLeast"/>
    </w:pPr>
    <w:rPr>
      <w:rFonts w:ascii="Cambria" w:hAnsi="Cambria"/>
      <w:sz w:val="24"/>
      <w:szCs w:val="24"/>
      <w:lang w:eastAsia="x-none"/>
    </w:rPr>
  </w:style>
  <w:style w:type="character" w:customStyle="1" w:styleId="SubttuloChar">
    <w:name w:val="Subtítulo Char"/>
    <w:aliases w:val="sub Char"/>
    <w:link w:val="Subttulo"/>
    <w:uiPriority w:val="11"/>
    <w:rPr>
      <w:rFonts w:ascii="Cambria" w:eastAsia="Times New Roman" w:hAnsi="Cambria" w:cs="Times New Roman"/>
      <w:sz w:val="24"/>
      <w:szCs w:val="24"/>
      <w:lang w:val="pt-BR"/>
    </w:rPr>
  </w:style>
  <w:style w:type="paragraph" w:customStyle="1" w:styleId="BodyText21">
    <w:name w:val="Body Text 21"/>
    <w:basedOn w:val="Normal"/>
    <w:uiPriority w:val="99"/>
    <w:pPr>
      <w:ind w:left="567"/>
    </w:pPr>
    <w:rPr>
      <w:sz w:val="24"/>
      <w:szCs w:val="24"/>
      <w:lang w:val="en-AU"/>
    </w:rPr>
  </w:style>
  <w:style w:type="paragraph" w:customStyle="1" w:styleId="NormalWeb">
    <w:name w:val="Normal(Web)"/>
    <w:basedOn w:val="Normal"/>
    <w:uiPriority w:val="99"/>
    <w:pPr>
      <w:spacing w:before="100" w:after="100"/>
      <w:jc w:val="left"/>
    </w:pPr>
    <w:rPr>
      <w:rFonts w:ascii="Arial Unicode MS" w:eastAsia="Arial Unicode MS" w:cs="Arial Unicode MS"/>
      <w:color w:val="000000"/>
      <w:sz w:val="24"/>
      <w:szCs w:val="24"/>
    </w:rPr>
  </w:style>
  <w:style w:type="character" w:customStyle="1" w:styleId="DeltaViewInsertion">
    <w:name w:val="DeltaView Insertion"/>
    <w:uiPriority w:val="99"/>
    <w:rPr>
      <w:color w:val="0000FF"/>
      <w:spacing w:val="0"/>
      <w:u w:val="double"/>
    </w:rPr>
  </w:style>
  <w:style w:type="paragraph" w:customStyle="1" w:styleId="Ttulo1AgmtArticleNumber">
    <w:name w:val="Título 1.Agmt Article Number"/>
    <w:basedOn w:val="Normal"/>
    <w:next w:val="Normal"/>
    <w:uiPriority w:val="99"/>
    <w:pPr>
      <w:keepNext/>
      <w:jc w:val="left"/>
      <w:outlineLvl w:val="0"/>
    </w:pPr>
    <w:rPr>
      <w:b/>
      <w:bCs/>
      <w:sz w:val="18"/>
      <w:szCs w:val="18"/>
    </w:rPr>
  </w:style>
  <w:style w:type="character" w:customStyle="1" w:styleId="Normal1">
    <w:name w:val="Normal1"/>
    <w:uiPriority w:val="99"/>
    <w:rPr>
      <w:rFonts w:ascii="Helvetica" w:hAnsi="Helvetica" w:cs="Helvetica"/>
      <w:spacing w:val="0"/>
      <w:sz w:val="24"/>
      <w:szCs w:val="24"/>
      <w:lang w:val="pt-BR"/>
    </w:rPr>
  </w:style>
  <w:style w:type="paragraph" w:customStyle="1" w:styleId="DeltaViewTableBody">
    <w:name w:val="DeltaView Table Body"/>
    <w:basedOn w:val="Normal"/>
    <w:uiPriority w:val="99"/>
    <w:pPr>
      <w:jc w:val="left"/>
    </w:pPr>
    <w:rPr>
      <w:rFonts w:ascii="Arial" w:hAnsi="Arial" w:cs="Arial"/>
      <w:sz w:val="24"/>
      <w:szCs w:val="24"/>
      <w:lang w:val="en-US"/>
    </w:rPr>
  </w:style>
  <w:style w:type="character" w:customStyle="1" w:styleId="DeltaViewMoveDestination">
    <w:name w:val="DeltaView Move Destination"/>
    <w:uiPriority w:val="99"/>
    <w:rPr>
      <w:color w:val="00C000"/>
      <w:spacing w:val="0"/>
      <w:u w:val="double"/>
    </w:rPr>
  </w:style>
  <w:style w:type="paragraph" w:styleId="Textodebalo">
    <w:name w:val="Balloon Text"/>
    <w:basedOn w:val="Normal"/>
    <w:link w:val="TextodebaloChar"/>
    <w:hidden/>
    <w:uiPriority w:val="99"/>
    <w:rPr>
      <w:rFonts w:ascii="Tahoma" w:hAnsi="Tahoma"/>
      <w:sz w:val="16"/>
      <w:szCs w:val="16"/>
      <w:lang w:eastAsia="x-none"/>
    </w:rPr>
  </w:style>
  <w:style w:type="character" w:customStyle="1" w:styleId="TextodebaloChar">
    <w:name w:val="Texto de balão Char"/>
    <w:link w:val="Textodebalo"/>
    <w:uiPriority w:val="99"/>
    <w:semiHidden/>
    <w:rPr>
      <w:rFonts w:ascii="Tahoma" w:hAnsi="Tahoma" w:cs="Tahoma"/>
      <w:sz w:val="16"/>
      <w:szCs w:val="16"/>
      <w:lang w:val="pt-BR"/>
    </w:rPr>
  </w:style>
  <w:style w:type="paragraph" w:customStyle="1" w:styleId="CharCharCharCharCharCharCharCharCharCharChar">
    <w:name w:val="Char Char Char Char Char Char Char Char Char Char Char"/>
    <w:basedOn w:val="Normal"/>
    <w:uiPriority w:val="99"/>
    <w:pPr>
      <w:spacing w:after="160" w:line="240" w:lineRule="exact"/>
      <w:jc w:val="left"/>
    </w:pPr>
    <w:rPr>
      <w:rFonts w:ascii="Verdana" w:hAnsi="Verdana" w:cs="Verdana"/>
      <w:sz w:val="20"/>
      <w:szCs w:val="20"/>
      <w:lang w:val="en-US"/>
    </w:rPr>
  </w:style>
  <w:style w:type="character" w:styleId="MquinadeescreverHTML">
    <w:name w:val="HTML Typewriter"/>
    <w:uiPriority w:val="99"/>
    <w:rPr>
      <w:rFonts w:ascii="Courier New" w:hAnsi="Courier New" w:cs="Courier New"/>
      <w:spacing w:val="0"/>
      <w:sz w:val="20"/>
      <w:szCs w:val="20"/>
      <w:lang w:val="pt-BR"/>
    </w:rPr>
  </w:style>
  <w:style w:type="character" w:customStyle="1" w:styleId="deltaviewinsertion0">
    <w:name w:val="deltaviewinsertion"/>
    <w:uiPriority w:val="99"/>
    <w:rPr>
      <w:rFonts w:ascii="Times New Roman" w:hAnsi="Times New Roman" w:cs="Times New Roman"/>
      <w:spacing w:val="0"/>
      <w:sz w:val="26"/>
      <w:szCs w:val="26"/>
      <w:lang w:val="pt-BR"/>
    </w:rPr>
  </w:style>
  <w:style w:type="character" w:styleId="HiperlinkVisitado">
    <w:name w:val="FollowedHyperlink"/>
    <w:uiPriority w:val="99"/>
    <w:rPr>
      <w:rFonts w:ascii="Times New Roman" w:hAnsi="Times New Roman" w:cs="Times New Roman"/>
      <w:color w:val="800080"/>
      <w:spacing w:val="0"/>
      <w:sz w:val="26"/>
      <w:szCs w:val="26"/>
      <w:u w:val="single"/>
      <w:lang w:val="pt-BR"/>
    </w:rPr>
  </w:style>
  <w:style w:type="paragraph" w:customStyle="1" w:styleId="CharChar1Char">
    <w:name w:val="Char Char1 Char"/>
    <w:basedOn w:val="Normal"/>
    <w:uiPriority w:val="99"/>
    <w:pPr>
      <w:spacing w:after="160" w:line="240" w:lineRule="exact"/>
      <w:jc w:val="left"/>
    </w:pPr>
    <w:rPr>
      <w:rFonts w:ascii="Verdana" w:hAnsi="Verdana" w:cs="Verdana"/>
      <w:sz w:val="20"/>
      <w:szCs w:val="20"/>
      <w:lang w:val="en-US"/>
    </w:rPr>
  </w:style>
  <w:style w:type="paragraph" w:customStyle="1" w:styleId="CharChar2Char">
    <w:name w:val="Char Char2 Char"/>
    <w:basedOn w:val="Normal"/>
    <w:uiPriority w:val="99"/>
    <w:pPr>
      <w:spacing w:after="160" w:line="240" w:lineRule="exact"/>
      <w:jc w:val="left"/>
    </w:pPr>
    <w:rPr>
      <w:rFonts w:ascii="Verdana" w:hAnsi="Verdana" w:cs="Verdana"/>
      <w:sz w:val="20"/>
      <w:szCs w:val="20"/>
      <w:lang w:val="en-US"/>
    </w:rPr>
  </w:style>
  <w:style w:type="paragraph" w:customStyle="1" w:styleId="TEXTO">
    <w:name w:val="TEXTO"/>
    <w:autoRedefine/>
    <w:uiPriority w:val="99"/>
    <w:pPr>
      <w:keepNext/>
      <w:keepLines/>
      <w:numPr>
        <w:ilvl w:val="1"/>
        <w:numId w:val="3"/>
      </w:numPr>
      <w:spacing w:line="300" w:lineRule="exact"/>
      <w:ind w:left="707" w:hanging="707"/>
    </w:pPr>
    <w:rPr>
      <w:rFonts w:ascii="Frutiger Light" w:hAnsi="Frutiger Light" w:cs="Frutiger Light"/>
      <w:sz w:val="26"/>
      <w:szCs w:val="26"/>
      <w:lang w:eastAsia="en-US"/>
    </w:rPr>
  </w:style>
  <w:style w:type="paragraph" w:styleId="PargrafodaLista">
    <w:name w:val="List Paragraph"/>
    <w:basedOn w:val="Normal"/>
    <w:uiPriority w:val="34"/>
    <w:qFormat/>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1CharCharCharCharCharCharCharCharCharCharCharChar">
    <w:name w:val="Char1 Char Char Char Char Char Char Char Char Char Char Char Char"/>
    <w:basedOn w:val="Normal"/>
    <w:uiPriority w:val="99"/>
    <w:pPr>
      <w:spacing w:after="160" w:line="240" w:lineRule="exact"/>
      <w:jc w:val="left"/>
    </w:pPr>
    <w:rPr>
      <w:rFonts w:ascii="Verdana" w:hAnsi="Verdana" w:cs="Verdana"/>
      <w:sz w:val="20"/>
      <w:szCs w:val="20"/>
      <w:lang w:val="en-US"/>
    </w:rPr>
  </w:style>
  <w:style w:type="paragraph" w:customStyle="1" w:styleId="CharCharCharCharCharChar">
    <w:name w:val="Char Char Char Char Char Char"/>
    <w:basedOn w:val="Normal"/>
    <w:uiPriority w:val="99"/>
    <w:pPr>
      <w:spacing w:after="160" w:line="240" w:lineRule="exact"/>
      <w:jc w:val="left"/>
    </w:pPr>
    <w:rPr>
      <w:rFonts w:ascii="Verdana" w:hAnsi="Verdana" w:cs="Verdana"/>
      <w:sz w:val="20"/>
      <w:szCs w:val="20"/>
      <w:lang w:val="en-US"/>
    </w:rPr>
  </w:style>
  <w:style w:type="paragraph" w:customStyle="1" w:styleId="CharChar">
    <w:name w:val="Char Char"/>
    <w:basedOn w:val="Normal"/>
    <w:uiPriority w:val="99"/>
    <w:pPr>
      <w:spacing w:after="160" w:line="240" w:lineRule="exact"/>
      <w:jc w:val="left"/>
    </w:pPr>
    <w:rPr>
      <w:rFonts w:ascii="Verdana" w:hAnsi="Verdana" w:cs="Verdana"/>
      <w:sz w:val="20"/>
      <w:szCs w:val="20"/>
      <w:lang w:val="en-US"/>
    </w:rPr>
  </w:style>
  <w:style w:type="paragraph" w:customStyle="1" w:styleId="CommentSubject2">
    <w:name w:val="Comment Subject2"/>
    <w:basedOn w:val="CommentText1"/>
    <w:next w:val="CommentText1"/>
    <w:uiPriority w:val="99"/>
    <w:rPr>
      <w:b/>
      <w:bCs/>
    </w:rPr>
  </w:style>
  <w:style w:type="character" w:customStyle="1" w:styleId="TextodecomentrioChar">
    <w:name w:val="Texto de comentário Char"/>
    <w:hidden/>
    <w:uiPriority w:val="99"/>
    <w:rPr>
      <w:rFonts w:ascii="Times New Roman" w:hAnsi="Times New Roman" w:cs="Times New Roman"/>
      <w:spacing w:val="0"/>
      <w:sz w:val="26"/>
      <w:szCs w:val="26"/>
      <w:lang w:val="pt-BR"/>
    </w:rPr>
  </w:style>
  <w:style w:type="character" w:customStyle="1" w:styleId="AssuntodocomentrioChar">
    <w:name w:val="Assunto do comentário Char"/>
    <w:uiPriority w:val="99"/>
  </w:style>
  <w:style w:type="paragraph" w:styleId="Commarcadores">
    <w:name w:val="List Bullet"/>
    <w:aliases w:val="lb"/>
    <w:basedOn w:val="Normal"/>
    <w:uiPriority w:val="99"/>
    <w:pPr>
      <w:numPr>
        <w:numId w:val="4"/>
      </w:numPr>
    </w:pPr>
  </w:style>
  <w:style w:type="character" w:customStyle="1" w:styleId="CommarcadoresChar">
    <w:name w:val="Com marcadores Char"/>
    <w:uiPriority w:val="99"/>
    <w:rPr>
      <w:rFonts w:ascii="Times New Roman" w:hAnsi="Times New Roman" w:cs="Times New Roman"/>
      <w:spacing w:val="0"/>
      <w:sz w:val="26"/>
      <w:szCs w:val="26"/>
      <w:lang w:val="pt-BR"/>
    </w:rPr>
  </w:style>
  <w:style w:type="paragraph" w:customStyle="1" w:styleId="CharChar1CharCharCharCharCharCharCharCharCharCharCharCharCharCharChar">
    <w:name w:val="Char Char1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uiPriority w:val="99"/>
    <w:pPr>
      <w:spacing w:after="160" w:line="240" w:lineRule="exact"/>
      <w:jc w:val="left"/>
    </w:pPr>
    <w:rPr>
      <w:rFonts w:ascii="Verdana" w:hAnsi="Verdana" w:cs="Verdana"/>
      <w:sz w:val="20"/>
      <w:szCs w:val="20"/>
      <w:lang w:val="en-US"/>
    </w:rPr>
  </w:style>
  <w:style w:type="paragraph" w:customStyle="1" w:styleId="CharCharCharCharChar">
    <w:name w:val="Char Char Char Char Char"/>
    <w:basedOn w:val="Normal"/>
    <w:uiPriority w:val="99"/>
    <w:pPr>
      <w:spacing w:after="160" w:line="240" w:lineRule="exact"/>
      <w:jc w:val="left"/>
    </w:pPr>
    <w:rPr>
      <w:rFonts w:ascii="Verdana" w:hAnsi="Verdana" w:cs="Verdana"/>
      <w:sz w:val="20"/>
      <w:szCs w:val="20"/>
      <w:lang w:val="en-US"/>
    </w:rPr>
  </w:style>
  <w:style w:type="paragraph" w:customStyle="1" w:styleId="Estilo">
    <w:name w:val="Estilo"/>
    <w:basedOn w:val="Normal"/>
    <w:uiPriority w:val="99"/>
    <w:pPr>
      <w:spacing w:after="160" w:line="240" w:lineRule="exact"/>
    </w:pPr>
    <w:rPr>
      <w:rFonts w:ascii="Verdana" w:hAnsi="Verdana" w:cs="Verdana"/>
      <w:sz w:val="20"/>
      <w:szCs w:val="20"/>
      <w:lang w:val="en-US"/>
    </w:rPr>
  </w:style>
  <w:style w:type="paragraph" w:customStyle="1" w:styleId="Char2CharCharCharCharChar1">
    <w:name w:val="Char2 Char Char Char Char Char1"/>
    <w:basedOn w:val="Normal"/>
    <w:uiPriority w:val="99"/>
    <w:pPr>
      <w:spacing w:after="160" w:line="240" w:lineRule="exact"/>
    </w:pPr>
    <w:rPr>
      <w:rFonts w:ascii="Verdana" w:hAnsi="Verdana" w:cs="Verdana"/>
      <w:sz w:val="20"/>
      <w:szCs w:val="20"/>
      <w:lang w:val="en-US"/>
    </w:rPr>
  </w:style>
  <w:style w:type="paragraph" w:customStyle="1" w:styleId="CharChar3">
    <w:name w:val="Char Char3"/>
    <w:basedOn w:val="Normal"/>
    <w:uiPriority w:val="99"/>
    <w:pPr>
      <w:spacing w:after="160" w:line="240" w:lineRule="exact"/>
    </w:pPr>
    <w:rPr>
      <w:rFonts w:ascii="Verdana" w:hAnsi="Verdana" w:cs="Verdana"/>
      <w:sz w:val="20"/>
      <w:szCs w:val="20"/>
      <w:lang w:val="en-US"/>
    </w:rPr>
  </w:style>
  <w:style w:type="character" w:customStyle="1" w:styleId="DeltaViewDeletion">
    <w:name w:val="DeltaView Deletion"/>
    <w:uiPriority w:val="99"/>
    <w:rPr>
      <w:strike/>
      <w:color w:val="FF0000"/>
      <w:spacing w:val="0"/>
    </w:rPr>
  </w:style>
  <w:style w:type="character" w:customStyle="1" w:styleId="DeltaViewMoveSource">
    <w:name w:val="DeltaView Move Source"/>
    <w:uiPriority w:val="99"/>
    <w:rPr>
      <w:strike/>
      <w:color w:val="00C000"/>
      <w:spacing w:val="0"/>
    </w:rPr>
  </w:style>
  <w:style w:type="paragraph" w:customStyle="1" w:styleId="CharChar5Char">
    <w:name w:val="Char Char5 Char"/>
    <w:basedOn w:val="Normal"/>
    <w:uiPriority w:val="99"/>
    <w:pPr>
      <w:spacing w:after="160" w:line="240" w:lineRule="exact"/>
    </w:pPr>
    <w:rPr>
      <w:rFonts w:ascii="Verdana" w:hAnsi="Verdana" w:cs="Verdana"/>
      <w:sz w:val="20"/>
      <w:szCs w:val="20"/>
      <w:lang w:val="en-US"/>
    </w:rPr>
  </w:style>
  <w:style w:type="paragraph" w:customStyle="1" w:styleId="CharChar1CharCharCharCharCharCharCharCharCharCharCharCharCharCharCharChar">
    <w:name w:val="Char Char1 Char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Char1CharCharCharCharCharCharCharCharCharCharCharCharCharCharCharCharCharCharCharCharCharCharChar">
    <w:name w:val="Char Char1 Char Char Char Char Char Char Char Char Char Char Char Char Char Char Char Char Char Char Char Char Char Char Char"/>
    <w:basedOn w:val="Normal"/>
    <w:uiPriority w:val="99"/>
    <w:pPr>
      <w:spacing w:after="160" w:line="240" w:lineRule="exact"/>
    </w:pPr>
    <w:rPr>
      <w:rFonts w:ascii="Verdana" w:hAnsi="Verdana" w:cs="Verdana"/>
      <w:sz w:val="20"/>
      <w:szCs w:val="20"/>
      <w:lang w:val="en-US"/>
    </w:rPr>
  </w:style>
  <w:style w:type="paragraph" w:customStyle="1" w:styleId="Char2CharCharCharCharChar1Char">
    <w:name w:val="Char2 Char Char Char Char Char1 Char"/>
    <w:basedOn w:val="Normal"/>
    <w:uiPriority w:val="99"/>
    <w:pPr>
      <w:spacing w:after="160" w:line="240" w:lineRule="exact"/>
    </w:pPr>
    <w:rPr>
      <w:rFonts w:ascii="Verdana" w:hAnsi="Verdana" w:cs="Verdana"/>
      <w:sz w:val="20"/>
      <w:szCs w:val="20"/>
      <w:lang w:val="en-US"/>
    </w:rPr>
  </w:style>
  <w:style w:type="paragraph" w:customStyle="1" w:styleId="DeltaViewTableHeading">
    <w:name w:val="DeltaView Table Heading"/>
    <w:basedOn w:val="Normal"/>
    <w:uiPriority w:val="99"/>
    <w:pPr>
      <w:widowControl/>
      <w:spacing w:after="120"/>
      <w:jc w:val="left"/>
    </w:pPr>
    <w:rPr>
      <w:rFonts w:ascii="Arial" w:hAnsi="Arial" w:cs="Arial"/>
      <w:b/>
      <w:bCs/>
      <w:sz w:val="24"/>
      <w:szCs w:val="24"/>
      <w:lang w:val="en-US"/>
    </w:rPr>
  </w:style>
  <w:style w:type="paragraph" w:customStyle="1" w:styleId="DeltaViewAnnounce">
    <w:name w:val="DeltaView Announce"/>
    <w:uiPriority w:val="99"/>
    <w:pPr>
      <w:autoSpaceDE w:val="0"/>
      <w:autoSpaceDN w:val="0"/>
      <w:adjustRightInd w:val="0"/>
      <w:spacing w:before="100" w:beforeAutospacing="1" w:after="100" w:afterAutospacing="1"/>
    </w:pPr>
    <w:rPr>
      <w:rFonts w:ascii="Arial" w:hAnsi="Arial" w:cs="Arial"/>
      <w:sz w:val="24"/>
      <w:szCs w:val="24"/>
      <w:lang w:val="en-GB" w:eastAsia="en-US"/>
    </w:rPr>
  </w:style>
  <w:style w:type="character" w:styleId="Refdecomentrio">
    <w:name w:val="annotation reference"/>
    <w:uiPriority w:val="99"/>
    <w:rPr>
      <w:spacing w:val="0"/>
      <w:sz w:val="16"/>
      <w:szCs w:val="16"/>
    </w:rPr>
  </w:style>
  <w:style w:type="paragraph" w:styleId="Textodecomentrio">
    <w:name w:val="annotation text"/>
    <w:basedOn w:val="Normal"/>
    <w:link w:val="TextodecomentrioChar1"/>
    <w:uiPriority w:val="99"/>
    <w:pPr>
      <w:widowControl/>
      <w:jc w:val="left"/>
    </w:pPr>
    <w:rPr>
      <w:sz w:val="20"/>
      <w:szCs w:val="20"/>
      <w:lang w:eastAsia="x-none"/>
    </w:rPr>
  </w:style>
  <w:style w:type="character" w:customStyle="1" w:styleId="TextodecomentrioChar1">
    <w:name w:val="Texto de comentário Char1"/>
    <w:link w:val="Textodecomentrio"/>
    <w:uiPriority w:val="99"/>
    <w:semiHidden/>
    <w:rPr>
      <w:rFonts w:ascii="Times New Roman" w:hAnsi="Times New Roman" w:cs="Times New Roman"/>
      <w:sz w:val="20"/>
      <w:szCs w:val="20"/>
      <w:lang w:val="pt-BR"/>
    </w:rPr>
  </w:style>
  <w:style w:type="character" w:customStyle="1" w:styleId="DeltaViewChangeNumber">
    <w:name w:val="DeltaView Change Number"/>
    <w:uiPriority w:val="99"/>
    <w:rPr>
      <w:color w:val="000000"/>
      <w:spacing w:val="0"/>
      <w:vertAlign w:val="superscript"/>
    </w:rPr>
  </w:style>
  <w:style w:type="character" w:customStyle="1" w:styleId="DeltaViewDelimiter">
    <w:name w:val="DeltaView Delimiter"/>
    <w:uiPriority w:val="99"/>
    <w:rPr>
      <w:spacing w:val="0"/>
    </w:rPr>
  </w:style>
  <w:style w:type="paragraph" w:styleId="MapadoDocumento">
    <w:name w:val="Document Map"/>
    <w:basedOn w:val="Normal"/>
    <w:link w:val="MapadoDocumentoChar"/>
    <w:uiPriority w:val="99"/>
    <w:pPr>
      <w:widowControl/>
      <w:shd w:val="clear" w:color="auto" w:fill="000080"/>
      <w:jc w:val="left"/>
    </w:pPr>
    <w:rPr>
      <w:rFonts w:ascii="Tahoma" w:hAnsi="Tahoma"/>
      <w:sz w:val="16"/>
      <w:szCs w:val="16"/>
      <w:lang w:eastAsia="x-none"/>
    </w:rPr>
  </w:style>
  <w:style w:type="character" w:customStyle="1" w:styleId="MapadoDocumentoChar">
    <w:name w:val="Mapa do Documento Char"/>
    <w:link w:val="MapadoDocumento"/>
    <w:uiPriority w:val="99"/>
    <w:semiHidden/>
    <w:rPr>
      <w:rFonts w:ascii="Tahoma" w:hAnsi="Tahoma" w:cs="Tahoma"/>
      <w:sz w:val="16"/>
      <w:szCs w:val="16"/>
      <w:lang w:val="pt-BR"/>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Comment">
    <w:name w:val="DeltaView Comment"/>
    <w:uiPriority w:val="99"/>
    <w:rPr>
      <w:color w:val="000000"/>
      <w:spacing w:val="0"/>
    </w:rPr>
  </w:style>
  <w:style w:type="character" w:customStyle="1" w:styleId="DeltaViewStyleChangeText">
    <w:name w:val="DeltaView Style Change Text"/>
    <w:uiPriority w:val="99"/>
    <w:rPr>
      <w:color w:val="000000"/>
      <w:spacing w:val="0"/>
      <w:u w:val="double"/>
    </w:rPr>
  </w:style>
  <w:style w:type="character" w:customStyle="1" w:styleId="DeltaViewStyleChangeLabel">
    <w:name w:val="DeltaView Style Change Label"/>
    <w:uiPriority w:val="99"/>
    <w:rPr>
      <w:color w:val="000000"/>
      <w:spacing w:val="0"/>
    </w:rPr>
  </w:style>
  <w:style w:type="character" w:customStyle="1" w:styleId="DeltaViewInsertedComment">
    <w:name w:val="DeltaView Inserted Comment"/>
    <w:uiPriority w:val="99"/>
    <w:rPr>
      <w:color w:val="0000FF"/>
      <w:spacing w:val="0"/>
      <w:u w:val="double"/>
    </w:rPr>
  </w:style>
  <w:style w:type="character" w:customStyle="1" w:styleId="DeltaViewDeletedComment">
    <w:name w:val="DeltaView Deleted Comment"/>
    <w:uiPriority w:val="99"/>
    <w:rPr>
      <w:strike/>
      <w:color w:val="FF0000"/>
      <w:spacing w:val="0"/>
    </w:rPr>
  </w:style>
  <w:style w:type="paragraph" w:styleId="Assuntodocomentrio">
    <w:name w:val="annotation subject"/>
    <w:basedOn w:val="Textodecomentrio"/>
    <w:next w:val="Textodecomentrio"/>
    <w:link w:val="AssuntodocomentrioChar1"/>
    <w:uiPriority w:val="99"/>
    <w:semiHidden/>
    <w:unhideWhenUsed/>
    <w:rsid w:val="00843195"/>
    <w:pPr>
      <w:widowControl w:val="0"/>
      <w:jc w:val="both"/>
    </w:pPr>
    <w:rPr>
      <w:b/>
      <w:bCs/>
      <w:lang w:eastAsia="en-US"/>
    </w:rPr>
  </w:style>
  <w:style w:type="character" w:customStyle="1" w:styleId="AssuntodocomentrioChar1">
    <w:name w:val="Assunto do comentário Char1"/>
    <w:link w:val="Assuntodocomentrio"/>
    <w:uiPriority w:val="99"/>
    <w:semiHidden/>
    <w:rsid w:val="00843195"/>
    <w:rPr>
      <w:rFonts w:ascii="Times New Roman" w:hAnsi="Times New Roman" w:cs="Times New Roman"/>
      <w:b/>
      <w:bCs/>
      <w:sz w:val="20"/>
      <w:szCs w:val="20"/>
      <w:lang w:val="pt-BR" w:eastAsia="en-US"/>
    </w:rPr>
  </w:style>
  <w:style w:type="paragraph" w:styleId="NormalWeb0">
    <w:name w:val="Normal (Web)"/>
    <w:basedOn w:val="Normal"/>
    <w:rsid w:val="006509FB"/>
    <w:pPr>
      <w:widowControl/>
      <w:autoSpaceDE/>
      <w:autoSpaceDN/>
      <w:adjustRightInd/>
      <w:spacing w:before="100" w:beforeAutospacing="1" w:after="100" w:afterAutospacing="1"/>
      <w:jc w:val="left"/>
    </w:pPr>
    <w:rPr>
      <w:rFonts w:ascii="Verdana" w:eastAsia="Arial Unicode MS" w:hAnsi="Verdana" w:cs="Verdana"/>
      <w:sz w:val="24"/>
      <w:szCs w:val="24"/>
      <w:lang w:eastAsia="pt-BR"/>
    </w:rPr>
  </w:style>
  <w:style w:type="paragraph" w:styleId="Reviso">
    <w:name w:val="Revision"/>
    <w:hidden/>
    <w:uiPriority w:val="99"/>
    <w:semiHidden/>
    <w:rsid w:val="00294111"/>
    <w:rPr>
      <w:rFonts w:ascii="Times New Roman" w:hAnsi="Times New Roman"/>
      <w:sz w:val="26"/>
      <w:szCs w:val="26"/>
      <w:lang w:eastAsia="en-US"/>
    </w:rPr>
  </w:style>
  <w:style w:type="paragraph" w:customStyle="1" w:styleId="Default">
    <w:name w:val="Default"/>
    <w:rsid w:val="00A6524F"/>
    <w:pPr>
      <w:autoSpaceDE w:val="0"/>
      <w:autoSpaceDN w:val="0"/>
      <w:adjustRightInd w:val="0"/>
    </w:pPr>
    <w:rPr>
      <w:rFonts w:ascii="Arial" w:hAnsi="Arial" w:cs="Arial"/>
      <w:color w:val="000000"/>
      <w:sz w:val="24"/>
      <w:szCs w:val="24"/>
    </w:rPr>
  </w:style>
  <w:style w:type="paragraph" w:customStyle="1" w:styleId="p3">
    <w:name w:val="p3"/>
    <w:basedOn w:val="Normal"/>
    <w:rsid w:val="00A6524F"/>
    <w:pPr>
      <w:widowControl/>
      <w:tabs>
        <w:tab w:val="left" w:pos="720"/>
      </w:tabs>
      <w:autoSpaceDE/>
      <w:autoSpaceDN/>
      <w:adjustRightInd/>
      <w:spacing w:line="240" w:lineRule="atLeast"/>
    </w:pPr>
    <w:rPr>
      <w:rFonts w:ascii="Times" w:eastAsia="MS Mincho" w:hAnsi="Times"/>
      <w:sz w:val="24"/>
      <w:szCs w:val="20"/>
    </w:rPr>
  </w:style>
  <w:style w:type="character" w:customStyle="1" w:styleId="apple-converted-space">
    <w:name w:val="apple-converted-space"/>
    <w:rsid w:val="00B2043C"/>
  </w:style>
  <w:style w:type="paragraph" w:customStyle="1" w:styleId="titulo1">
    <w:name w:val="titulo 1"/>
    <w:basedOn w:val="Normal"/>
    <w:next w:val="Normal"/>
    <w:link w:val="titulo1Char"/>
    <w:qFormat/>
    <w:rsid w:val="00572188"/>
    <w:pPr>
      <w:keepNext/>
      <w:widowControl/>
      <w:numPr>
        <w:numId w:val="6"/>
      </w:numPr>
      <w:spacing w:before="360" w:after="360" w:line="280" w:lineRule="atLeast"/>
      <w:ind w:right="335"/>
      <w:jc w:val="center"/>
    </w:pPr>
    <w:rPr>
      <w:rFonts w:ascii="Lucida Sans" w:hAnsi="Lucida Sans"/>
      <w:b/>
      <w:caps/>
      <w:sz w:val="24"/>
      <w:szCs w:val="22"/>
      <w:lang w:val="x-none" w:eastAsia="x-none"/>
    </w:rPr>
  </w:style>
  <w:style w:type="character" w:customStyle="1" w:styleId="titulo1Char">
    <w:name w:val="titulo 1 Char"/>
    <w:link w:val="titulo1"/>
    <w:rsid w:val="00572188"/>
    <w:rPr>
      <w:rFonts w:ascii="Lucida Sans" w:hAnsi="Lucida Sans"/>
      <w:b/>
      <w:caps/>
      <w:sz w:val="24"/>
      <w:szCs w:val="22"/>
      <w:lang w:val="x-none" w:eastAsia="x-none"/>
    </w:rPr>
  </w:style>
  <w:style w:type="paragraph" w:customStyle="1" w:styleId="titulo3">
    <w:name w:val="titulo 3"/>
    <w:basedOn w:val="Normal"/>
    <w:link w:val="titulo3Char"/>
    <w:qFormat/>
    <w:rsid w:val="00572188"/>
    <w:pPr>
      <w:keepNext/>
      <w:widowControl/>
      <w:numPr>
        <w:ilvl w:val="2"/>
        <w:numId w:val="6"/>
      </w:numPr>
      <w:spacing w:before="120" w:after="240" w:line="280" w:lineRule="atLeast"/>
    </w:pPr>
    <w:rPr>
      <w:rFonts w:ascii="Lucida Bright" w:hAnsi="Lucida Bright"/>
      <w:sz w:val="22"/>
      <w:szCs w:val="22"/>
      <w:lang w:val="x-none" w:eastAsia="x-none"/>
    </w:rPr>
  </w:style>
  <w:style w:type="paragraph" w:customStyle="1" w:styleId="titulo4">
    <w:name w:val="titulo 4"/>
    <w:basedOn w:val="Normal"/>
    <w:qFormat/>
    <w:rsid w:val="00572188"/>
    <w:pPr>
      <w:keepNext/>
      <w:widowControl/>
      <w:numPr>
        <w:ilvl w:val="3"/>
        <w:numId w:val="6"/>
      </w:numPr>
      <w:spacing w:before="120" w:after="240" w:line="280" w:lineRule="atLeast"/>
    </w:pPr>
    <w:rPr>
      <w:rFonts w:ascii="Lucida Bright" w:hAnsi="Lucida Bright"/>
      <w:sz w:val="22"/>
      <w:szCs w:val="22"/>
      <w:lang w:val="x-none" w:eastAsia="x-none"/>
    </w:rPr>
  </w:style>
  <w:style w:type="paragraph" w:customStyle="1" w:styleId="titulo5">
    <w:name w:val="titulo 5"/>
    <w:basedOn w:val="Normal"/>
    <w:qFormat/>
    <w:rsid w:val="00572188"/>
    <w:pPr>
      <w:keepNext/>
      <w:widowControl/>
      <w:numPr>
        <w:ilvl w:val="4"/>
        <w:numId w:val="6"/>
      </w:numPr>
      <w:spacing w:line="280" w:lineRule="atLeast"/>
    </w:pPr>
    <w:rPr>
      <w:rFonts w:ascii="Lucida Bright" w:hAnsi="Lucida Bright"/>
      <w:sz w:val="22"/>
      <w:szCs w:val="22"/>
      <w:lang w:val="x-none" w:eastAsia="x-none"/>
    </w:rPr>
  </w:style>
  <w:style w:type="paragraph" w:customStyle="1" w:styleId="titulo2">
    <w:name w:val="titulo 2"/>
    <w:basedOn w:val="Normal"/>
    <w:next w:val="Normal"/>
    <w:link w:val="titulo2Char"/>
    <w:qFormat/>
    <w:rsid w:val="00F53D46"/>
    <w:pPr>
      <w:keepNext/>
      <w:widowControl/>
      <w:tabs>
        <w:tab w:val="num" w:pos="0"/>
      </w:tabs>
      <w:spacing w:before="240" w:after="60" w:line="280" w:lineRule="atLeast"/>
    </w:pPr>
    <w:rPr>
      <w:rFonts w:ascii="Lucida Sans" w:hAnsi="Lucida Sans"/>
      <w:b/>
      <w:sz w:val="22"/>
      <w:szCs w:val="22"/>
      <w:u w:val="single"/>
      <w:lang w:val="x-none" w:eastAsia="x-none"/>
    </w:rPr>
  </w:style>
  <w:style w:type="character" w:customStyle="1" w:styleId="titulo2Char">
    <w:name w:val="titulo 2 Char"/>
    <w:link w:val="titulo2"/>
    <w:rsid w:val="00F53D46"/>
    <w:rPr>
      <w:rFonts w:ascii="Lucida Sans" w:hAnsi="Lucida Sans"/>
      <w:b/>
      <w:sz w:val="22"/>
      <w:szCs w:val="22"/>
      <w:u w:val="single"/>
      <w:lang w:val="x-none" w:eastAsia="x-none"/>
    </w:rPr>
  </w:style>
  <w:style w:type="table" w:styleId="Tabelacomgrade">
    <w:name w:val="Table Grid"/>
    <w:basedOn w:val="Tabelanormal"/>
    <w:uiPriority w:val="59"/>
    <w:rsid w:val="00EA4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ulo3Char">
    <w:name w:val="titulo 3 Char"/>
    <w:link w:val="titulo3"/>
    <w:rsid w:val="00891C3E"/>
    <w:rPr>
      <w:rFonts w:ascii="Lucida Bright" w:hAnsi="Lucida Bright"/>
      <w:sz w:val="22"/>
      <w:szCs w:val="22"/>
      <w:lang w:val="x-none" w:eastAsia="x-none"/>
    </w:rPr>
  </w:style>
  <w:style w:type="character" w:styleId="nfase">
    <w:name w:val="Emphasis"/>
    <w:uiPriority w:val="20"/>
    <w:qFormat/>
    <w:rsid w:val="00E83217"/>
    <w:rPr>
      <w:i/>
      <w:iCs/>
    </w:rPr>
  </w:style>
  <w:style w:type="character" w:styleId="Forte">
    <w:name w:val="Strong"/>
    <w:basedOn w:val="Fontepargpadro"/>
    <w:uiPriority w:val="22"/>
    <w:qFormat/>
    <w:rsid w:val="00CA0B50"/>
    <w:rPr>
      <w:b/>
      <w:bCs/>
    </w:rPr>
  </w:style>
  <w:style w:type="character" w:customStyle="1" w:styleId="MenoPendente1">
    <w:name w:val="Menção Pendente1"/>
    <w:basedOn w:val="Fontepargpadro"/>
    <w:uiPriority w:val="99"/>
    <w:semiHidden/>
    <w:unhideWhenUsed/>
    <w:rsid w:val="004327B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2815980">
      <w:bodyDiv w:val="1"/>
      <w:marLeft w:val="0"/>
      <w:marRight w:val="0"/>
      <w:marTop w:val="0"/>
      <w:marBottom w:val="0"/>
      <w:divBdr>
        <w:top w:val="none" w:sz="0" w:space="0" w:color="auto"/>
        <w:left w:val="none" w:sz="0" w:space="0" w:color="auto"/>
        <w:bottom w:val="none" w:sz="0" w:space="0" w:color="auto"/>
        <w:right w:val="none" w:sz="0" w:space="0" w:color="auto"/>
      </w:divBdr>
    </w:div>
    <w:div w:id="1132822284">
      <w:bodyDiv w:val="1"/>
      <w:marLeft w:val="0"/>
      <w:marRight w:val="0"/>
      <w:marTop w:val="0"/>
      <w:marBottom w:val="0"/>
      <w:divBdr>
        <w:top w:val="none" w:sz="0" w:space="0" w:color="auto"/>
        <w:left w:val="none" w:sz="0" w:space="0" w:color="auto"/>
        <w:bottom w:val="none" w:sz="0" w:space="0" w:color="auto"/>
        <w:right w:val="none" w:sz="0" w:space="0" w:color="auto"/>
      </w:divBdr>
    </w:div>
    <w:div w:id="1259948594">
      <w:bodyDiv w:val="1"/>
      <w:marLeft w:val="0"/>
      <w:marRight w:val="0"/>
      <w:marTop w:val="0"/>
      <w:marBottom w:val="0"/>
      <w:divBdr>
        <w:top w:val="none" w:sz="0" w:space="0" w:color="auto"/>
        <w:left w:val="none" w:sz="0" w:space="0" w:color="auto"/>
        <w:bottom w:val="none" w:sz="0" w:space="0" w:color="auto"/>
        <w:right w:val="none" w:sz="0" w:space="0" w:color="auto"/>
      </w:divBdr>
    </w:div>
    <w:div w:id="1981423584">
      <w:bodyDiv w:val="1"/>
      <w:marLeft w:val="0"/>
      <w:marRight w:val="0"/>
      <w:marTop w:val="0"/>
      <w:marBottom w:val="0"/>
      <w:divBdr>
        <w:top w:val="none" w:sz="0" w:space="0" w:color="auto"/>
        <w:left w:val="none" w:sz="0" w:space="0" w:color="auto"/>
        <w:bottom w:val="none" w:sz="0" w:space="0" w:color="auto"/>
        <w:right w:val="none" w:sz="0" w:space="0" w:color="auto"/>
      </w:divBdr>
    </w:div>
    <w:div w:id="207435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4010.debentures@bradesco.com.b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vilarinho@algartech.com" TargetMode="External"/><Relationship Id="rId23" Type="http://schemas.openxmlformats.org/officeDocument/2006/relationships/fontTable" Target="fontTable.xml"/><Relationship Id="rId10" Type="http://schemas.openxmlformats.org/officeDocument/2006/relationships/hyperlink" Target="https://maps.google.com/?q=27.272&amp;entry=gmail&amp;source=g"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maps.google.com/?q=805.316&amp;entry=gmail&amp;source=g" TargetMode="External"/><Relationship Id="rId14" Type="http://schemas.openxmlformats.org/officeDocument/2006/relationships/hyperlink" Target="mailto:tatiane@algartechh.com" TargetMode="External"/><Relationship Id="rId22"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72BAC3-D244-439F-B647-B662F068B7BB}">
  <ds:schemaRefs>
    <ds:schemaRef ds:uri="http://schemas.openxmlformats.org/officeDocument/2006/bibliography"/>
  </ds:schemaRefs>
</ds:datastoreItem>
</file>

<file path=customXml/itemProps2.xml><?xml version="1.0" encoding="utf-8"?>
<ds:datastoreItem xmlns:ds="http://schemas.openxmlformats.org/officeDocument/2006/customXml" ds:itemID="{7254F50E-4BB0-4FF7-A059-B4357BD33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16729</Words>
  <Characters>97061</Characters>
  <Application>Microsoft Office Word</Application>
  <DocSecurity>4</DocSecurity>
  <Lines>1639</Lines>
  <Paragraphs>472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113421</CharactersWithSpaces>
  <SharedDoc>false</SharedDoc>
  <HLinks>
    <vt:vector size="18" baseType="variant">
      <vt:variant>
        <vt:i4>8323075</vt:i4>
      </vt:variant>
      <vt:variant>
        <vt:i4>6</vt:i4>
      </vt:variant>
      <vt:variant>
        <vt:i4>0</vt:i4>
      </vt:variant>
      <vt:variant>
        <vt:i4>5</vt:i4>
      </vt:variant>
      <vt:variant>
        <vt:lpwstr>mailto:tlima@planner.com.br</vt:lpwstr>
      </vt:variant>
      <vt:variant>
        <vt:lpwstr/>
      </vt:variant>
      <vt:variant>
        <vt:i4>3211346</vt:i4>
      </vt:variant>
      <vt:variant>
        <vt:i4>3</vt:i4>
      </vt:variant>
      <vt:variant>
        <vt:i4>0</vt:i4>
      </vt:variant>
      <vt:variant>
        <vt:i4>5</vt:i4>
      </vt:variant>
      <vt:variant>
        <vt:lpwstr>mailto:vrodrigues@planner.com.br</vt:lpwstr>
      </vt:variant>
      <vt:variant>
        <vt:lpwstr/>
      </vt:variant>
      <vt:variant>
        <vt:i4>2555991</vt:i4>
      </vt:variant>
      <vt:variant>
        <vt:i4>0</vt:i4>
      </vt:variant>
      <vt:variant>
        <vt:i4>0</vt:i4>
      </vt:variant>
      <vt:variant>
        <vt:i4>5</vt:i4>
      </vt:variant>
      <vt:variant>
        <vt:lpwstr>mailto:ri@algartelecom.com.br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dc:creator>
  <cp:lastModifiedBy>Alexandre Hadid Portnoi</cp:lastModifiedBy>
  <cp:revision>2</cp:revision>
  <cp:lastPrinted>2018-02-15T22:18:00Z</cp:lastPrinted>
  <dcterms:created xsi:type="dcterms:W3CDTF">2018-03-20T23:25:00Z</dcterms:created>
  <dcterms:modified xsi:type="dcterms:W3CDTF">2018-03-20T23:25:00Z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- 22099007v1 </vt:lpwstr>
  </property>
  <property fmtid="{D5CDD505-2E9C-101B-9397-08002B2CF9AE}" pid="3" name="_NewReviewCycle">
    <vt:lpwstr/>
  </property>
</Properties>
</file>