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7F8D02" w14:textId="77777777" w:rsidR="00FF3CB4" w:rsidRPr="007B657E" w:rsidRDefault="00FF3CB4" w:rsidP="001D2CE4">
      <w:pPr>
        <w:pStyle w:val="DeltaViewTableBody"/>
        <w:pBdr>
          <w:bottom w:val="double" w:sz="6" w:space="4" w:color="auto"/>
        </w:pBdr>
        <w:autoSpaceDE/>
        <w:autoSpaceDN/>
        <w:adjustRightInd/>
        <w:spacing w:line="312" w:lineRule="auto"/>
        <w:jc w:val="center"/>
        <w:rPr>
          <w:rFonts w:ascii="Times New Roman" w:hAnsi="Times New Roman"/>
          <w:smallCaps/>
          <w:lang w:val="pt-BR"/>
        </w:rPr>
      </w:pPr>
    </w:p>
    <w:p w14:paraId="0E51700E" w14:textId="77777777" w:rsidR="00FF3CB4" w:rsidRPr="007B657E" w:rsidRDefault="00FF3CB4" w:rsidP="001D2CE4">
      <w:pPr>
        <w:spacing w:line="312" w:lineRule="auto"/>
        <w:jc w:val="center"/>
      </w:pPr>
    </w:p>
    <w:p w14:paraId="654472E5" w14:textId="77777777" w:rsidR="00FF3CB4" w:rsidRPr="007B657E" w:rsidRDefault="00FF3CB4" w:rsidP="001D2CE4">
      <w:pPr>
        <w:spacing w:line="312" w:lineRule="auto"/>
        <w:jc w:val="center"/>
      </w:pPr>
    </w:p>
    <w:p w14:paraId="0DF8A2AC" w14:textId="77777777" w:rsidR="00FF3CB4" w:rsidRPr="007B657E" w:rsidRDefault="00FF3CB4" w:rsidP="001D2CE4">
      <w:pPr>
        <w:spacing w:line="312" w:lineRule="auto"/>
        <w:jc w:val="both"/>
        <w:rPr>
          <w:b/>
        </w:rPr>
      </w:pPr>
      <w:r w:rsidRPr="007B657E">
        <w:rPr>
          <w:b/>
        </w:rPr>
        <w:t xml:space="preserve">ESCRITURA PARTICULAR DA </w:t>
      </w:r>
      <w:r w:rsidR="009F4072" w:rsidRPr="007B657E">
        <w:rPr>
          <w:b/>
        </w:rPr>
        <w:t xml:space="preserve">SÉTIMA </w:t>
      </w:r>
      <w:r w:rsidRPr="007B657E">
        <w:rPr>
          <w:b/>
        </w:rPr>
        <w:t xml:space="preserve">EMISSÃO DE DEBÊNTURES SIMPLES, NÃO CONVERSÍVEIS EM AÇÕES, DA ESPÉCIE QUIROGRAFÁRIA, EM SÉRIE ÚNICA, PARA DISTRIBUIÇÃO PÚBLICA, COM ESFORÇOS RESTRITOS DE DISTRIBUIÇÃO, DA COMPANHIA DE GÁS DE MINAS GERAIS – </w:t>
      </w:r>
      <w:proofErr w:type="gramStart"/>
      <w:r w:rsidRPr="007B657E">
        <w:rPr>
          <w:b/>
        </w:rPr>
        <w:t>GASMIG</w:t>
      </w:r>
      <w:proofErr w:type="gramEnd"/>
    </w:p>
    <w:p w14:paraId="16854E0B" w14:textId="77777777" w:rsidR="00FF3CB4" w:rsidRPr="007B657E" w:rsidRDefault="00FF3CB4" w:rsidP="001D2CE4">
      <w:pPr>
        <w:spacing w:line="312" w:lineRule="auto"/>
        <w:jc w:val="center"/>
      </w:pPr>
    </w:p>
    <w:p w14:paraId="130FC042" w14:textId="77777777" w:rsidR="00FF3CB4" w:rsidRPr="007B657E" w:rsidRDefault="00FF3CB4" w:rsidP="001D2CE4">
      <w:pPr>
        <w:spacing w:line="312" w:lineRule="auto"/>
        <w:jc w:val="center"/>
      </w:pPr>
    </w:p>
    <w:p w14:paraId="5E4F69A9" w14:textId="77777777" w:rsidR="00FF3CB4" w:rsidRPr="007B657E" w:rsidRDefault="00FF3CB4" w:rsidP="001D2CE4">
      <w:pPr>
        <w:spacing w:line="312" w:lineRule="auto"/>
        <w:jc w:val="center"/>
      </w:pPr>
    </w:p>
    <w:p w14:paraId="27954F63" w14:textId="77777777" w:rsidR="00FF3CB4" w:rsidRPr="007B657E" w:rsidRDefault="00FF3CB4" w:rsidP="001D2CE4">
      <w:pPr>
        <w:pStyle w:val="c3"/>
        <w:spacing w:line="312" w:lineRule="auto"/>
        <w:rPr>
          <w:rFonts w:ascii="Times New Roman" w:hAnsi="Times New Roman"/>
        </w:rPr>
      </w:pPr>
      <w:proofErr w:type="gramStart"/>
      <w:r w:rsidRPr="007B657E">
        <w:rPr>
          <w:rFonts w:ascii="Times New Roman" w:hAnsi="Times New Roman"/>
        </w:rPr>
        <w:t>entre</w:t>
      </w:r>
      <w:proofErr w:type="gramEnd"/>
    </w:p>
    <w:p w14:paraId="26135E63" w14:textId="77777777" w:rsidR="00FF3CB4" w:rsidRPr="007B657E" w:rsidRDefault="00FF3CB4" w:rsidP="001D2CE4">
      <w:pPr>
        <w:spacing w:line="312" w:lineRule="auto"/>
        <w:jc w:val="center"/>
      </w:pPr>
    </w:p>
    <w:p w14:paraId="5018B223" w14:textId="77777777" w:rsidR="00FF3CB4" w:rsidRPr="007B657E" w:rsidRDefault="00FF3CB4" w:rsidP="001D2CE4">
      <w:pPr>
        <w:spacing w:line="312" w:lineRule="auto"/>
        <w:jc w:val="center"/>
      </w:pPr>
    </w:p>
    <w:p w14:paraId="5E76CF11" w14:textId="77777777" w:rsidR="00FF3CB4" w:rsidRPr="007B657E" w:rsidRDefault="00FF3CB4" w:rsidP="001D2CE4">
      <w:pPr>
        <w:spacing w:line="312" w:lineRule="auto"/>
        <w:jc w:val="center"/>
        <w:rPr>
          <w:b/>
          <w:bCs/>
        </w:rPr>
      </w:pPr>
      <w:r w:rsidRPr="007B657E">
        <w:rPr>
          <w:b/>
          <w:bCs/>
        </w:rPr>
        <w:t xml:space="preserve">COMPANHIA DE GÁS DE MINAS GERAIS – GASMIG </w:t>
      </w:r>
    </w:p>
    <w:p w14:paraId="0EF29DAA" w14:textId="77777777" w:rsidR="00FF3CB4" w:rsidRPr="007B657E" w:rsidRDefault="00FF3CB4" w:rsidP="001D2CE4">
      <w:pPr>
        <w:spacing w:line="312" w:lineRule="auto"/>
        <w:jc w:val="center"/>
        <w:rPr>
          <w:i/>
          <w:iCs/>
        </w:rPr>
      </w:pPr>
      <w:proofErr w:type="gramStart"/>
      <w:r w:rsidRPr="007B657E">
        <w:rPr>
          <w:i/>
          <w:iCs/>
        </w:rPr>
        <w:t>como</w:t>
      </w:r>
      <w:proofErr w:type="gramEnd"/>
      <w:r w:rsidRPr="007B657E">
        <w:rPr>
          <w:i/>
          <w:iCs/>
        </w:rPr>
        <w:t xml:space="preserve"> Emissora</w:t>
      </w:r>
    </w:p>
    <w:p w14:paraId="0C97381C" w14:textId="77777777" w:rsidR="00FF3CB4" w:rsidRPr="007B657E" w:rsidRDefault="00FF3CB4" w:rsidP="001D2CE4">
      <w:pPr>
        <w:spacing w:line="312" w:lineRule="auto"/>
        <w:jc w:val="center"/>
        <w:outlineLvl w:val="0"/>
      </w:pPr>
    </w:p>
    <w:p w14:paraId="20504A3D" w14:textId="77777777" w:rsidR="00FF3CB4" w:rsidRPr="007B657E" w:rsidRDefault="00FF3CB4" w:rsidP="001D2CE4">
      <w:pPr>
        <w:spacing w:line="312" w:lineRule="auto"/>
        <w:jc w:val="center"/>
        <w:outlineLvl w:val="0"/>
      </w:pPr>
    </w:p>
    <w:p w14:paraId="433CC540" w14:textId="77777777" w:rsidR="00FF3CB4" w:rsidRPr="007B657E" w:rsidRDefault="00FF3CB4" w:rsidP="001D2CE4">
      <w:pPr>
        <w:spacing w:line="312" w:lineRule="auto"/>
        <w:jc w:val="center"/>
        <w:outlineLvl w:val="0"/>
      </w:pPr>
    </w:p>
    <w:p w14:paraId="0D67FFD8" w14:textId="77777777" w:rsidR="00FF3CB4" w:rsidRPr="007B657E" w:rsidRDefault="00FF3CB4" w:rsidP="001D2CE4">
      <w:pPr>
        <w:spacing w:line="312" w:lineRule="auto"/>
        <w:jc w:val="center"/>
        <w:outlineLvl w:val="0"/>
      </w:pPr>
      <w:proofErr w:type="gramStart"/>
      <w:r w:rsidRPr="007B657E">
        <w:t>e</w:t>
      </w:r>
      <w:proofErr w:type="gramEnd"/>
    </w:p>
    <w:p w14:paraId="69CEC1E8" w14:textId="77777777" w:rsidR="00FF3CB4" w:rsidRPr="007B657E" w:rsidRDefault="00FF3CB4" w:rsidP="001D2CE4">
      <w:pPr>
        <w:spacing w:line="312" w:lineRule="auto"/>
        <w:jc w:val="center"/>
        <w:outlineLvl w:val="0"/>
      </w:pPr>
    </w:p>
    <w:p w14:paraId="3BF1C337" w14:textId="77777777" w:rsidR="00FF3CB4" w:rsidRPr="007B657E" w:rsidRDefault="00FF3CB4" w:rsidP="001D2CE4">
      <w:pPr>
        <w:spacing w:line="312" w:lineRule="auto"/>
        <w:jc w:val="center"/>
        <w:outlineLvl w:val="0"/>
      </w:pPr>
    </w:p>
    <w:p w14:paraId="44DAD7F7" w14:textId="77777777" w:rsidR="00FF3CB4" w:rsidRPr="007B657E" w:rsidRDefault="00FF3CB4" w:rsidP="001D2CE4">
      <w:pPr>
        <w:spacing w:line="312" w:lineRule="auto"/>
        <w:jc w:val="center"/>
        <w:outlineLvl w:val="0"/>
      </w:pPr>
    </w:p>
    <w:p w14:paraId="1A9C0768" w14:textId="77777777" w:rsidR="00FF3CB4" w:rsidRPr="007B657E" w:rsidRDefault="00901D59" w:rsidP="001D2CE4">
      <w:pPr>
        <w:spacing w:line="312" w:lineRule="auto"/>
        <w:jc w:val="center"/>
        <w:rPr>
          <w:i/>
          <w:iCs/>
        </w:rPr>
      </w:pPr>
      <w:r>
        <w:rPr>
          <w:b/>
          <w:bCs/>
        </w:rPr>
        <w:t>OLIVEIRA TRUST DISTRIBUIDORA DE TÍTULOS E VALORES MOBILIÁRIOS S.A.</w:t>
      </w:r>
    </w:p>
    <w:p w14:paraId="6ED4F11A" w14:textId="77777777" w:rsidR="00FF3CB4" w:rsidRPr="007B657E" w:rsidRDefault="00FF3CB4" w:rsidP="001D2CE4">
      <w:pPr>
        <w:spacing w:line="312" w:lineRule="auto"/>
        <w:jc w:val="center"/>
      </w:pPr>
      <w:proofErr w:type="gramStart"/>
      <w:r w:rsidRPr="007B657E">
        <w:rPr>
          <w:i/>
          <w:iCs/>
        </w:rPr>
        <w:t>como</w:t>
      </w:r>
      <w:proofErr w:type="gramEnd"/>
      <w:r w:rsidRPr="007B657E">
        <w:rPr>
          <w:i/>
          <w:iCs/>
        </w:rPr>
        <w:t xml:space="preserve"> Agente Fiduciário, representando a comunhão de Debenturistas</w:t>
      </w:r>
    </w:p>
    <w:p w14:paraId="7A3267DB" w14:textId="77777777" w:rsidR="00FF3CB4" w:rsidRPr="007B657E" w:rsidRDefault="00FF3CB4" w:rsidP="001D2CE4">
      <w:pPr>
        <w:spacing w:line="312" w:lineRule="auto"/>
        <w:jc w:val="center"/>
      </w:pPr>
    </w:p>
    <w:p w14:paraId="7AC72EAC" w14:textId="77777777" w:rsidR="00FF3CB4" w:rsidRPr="007B657E" w:rsidRDefault="00FF3CB4" w:rsidP="001D2CE4">
      <w:pPr>
        <w:spacing w:line="312" w:lineRule="auto"/>
        <w:jc w:val="center"/>
      </w:pPr>
    </w:p>
    <w:p w14:paraId="46566EE6" w14:textId="77777777" w:rsidR="00FF3CB4" w:rsidRPr="007B657E" w:rsidRDefault="00FF3CB4" w:rsidP="001D2CE4">
      <w:pPr>
        <w:spacing w:line="312" w:lineRule="auto"/>
        <w:jc w:val="center"/>
      </w:pPr>
    </w:p>
    <w:p w14:paraId="7CE9557A" w14:textId="77777777" w:rsidR="00FF3CB4" w:rsidRPr="007B657E" w:rsidRDefault="00FF3CB4" w:rsidP="001D2CE4">
      <w:pPr>
        <w:spacing w:line="312" w:lineRule="auto"/>
        <w:jc w:val="center"/>
      </w:pPr>
      <w:r w:rsidRPr="007B657E">
        <w:t>________________________</w:t>
      </w:r>
    </w:p>
    <w:p w14:paraId="1E81270D" w14:textId="77777777" w:rsidR="00FF3CB4" w:rsidRPr="007B657E" w:rsidRDefault="00FF3CB4" w:rsidP="001D2CE4">
      <w:pPr>
        <w:spacing w:line="312" w:lineRule="auto"/>
        <w:jc w:val="center"/>
      </w:pPr>
      <w:r w:rsidRPr="007B657E">
        <w:t>Datado de</w:t>
      </w:r>
    </w:p>
    <w:p w14:paraId="5BC3EFC5" w14:textId="303E81E1" w:rsidR="00FF3CB4" w:rsidRPr="007B657E" w:rsidRDefault="009130FA" w:rsidP="001D2CE4">
      <w:pPr>
        <w:spacing w:line="312" w:lineRule="auto"/>
        <w:jc w:val="center"/>
        <w:rPr>
          <w:b/>
          <w:smallCaps/>
        </w:rPr>
      </w:pPr>
      <w:r>
        <w:rPr>
          <w:b/>
        </w:rPr>
        <w:t>28</w:t>
      </w:r>
      <w:r w:rsidR="003F35E3" w:rsidRPr="007B657E">
        <w:rPr>
          <w:b/>
        </w:rPr>
        <w:t xml:space="preserve"> DE </w:t>
      </w:r>
      <w:r>
        <w:rPr>
          <w:b/>
        </w:rPr>
        <w:t>AGOSTO</w:t>
      </w:r>
      <w:r w:rsidR="003F35E3" w:rsidRPr="007B657E">
        <w:rPr>
          <w:b/>
        </w:rPr>
        <w:t xml:space="preserve"> DE </w:t>
      </w:r>
      <w:r w:rsidR="009F4072" w:rsidRPr="007B657E">
        <w:rPr>
          <w:b/>
        </w:rPr>
        <w:t>2018</w:t>
      </w:r>
    </w:p>
    <w:p w14:paraId="06D22E70" w14:textId="77777777" w:rsidR="00FF3CB4" w:rsidRPr="007B657E" w:rsidRDefault="00FF3CB4" w:rsidP="007C246D">
      <w:pPr>
        <w:spacing w:line="312" w:lineRule="auto"/>
        <w:jc w:val="center"/>
      </w:pPr>
      <w:r w:rsidRPr="007B657E">
        <w:t>________________________</w:t>
      </w:r>
    </w:p>
    <w:p w14:paraId="484C384F" w14:textId="77777777" w:rsidR="00FF3CB4" w:rsidRPr="007B657E" w:rsidRDefault="00FF3CB4" w:rsidP="00AC5750">
      <w:pPr>
        <w:pBdr>
          <w:bottom w:val="double" w:sz="6" w:space="1" w:color="auto"/>
        </w:pBdr>
        <w:spacing w:line="312" w:lineRule="auto"/>
        <w:jc w:val="center"/>
        <w:rPr>
          <w:smallCaps/>
        </w:rPr>
      </w:pPr>
    </w:p>
    <w:p w14:paraId="2F18FC54" w14:textId="77777777" w:rsidR="00FF3CB4" w:rsidRPr="007B657E" w:rsidRDefault="00FF3CB4">
      <w:pPr>
        <w:pBdr>
          <w:bottom w:val="double" w:sz="6" w:space="1" w:color="auto"/>
        </w:pBdr>
        <w:spacing w:line="312" w:lineRule="auto"/>
        <w:jc w:val="center"/>
        <w:rPr>
          <w:smallCaps/>
        </w:rPr>
      </w:pPr>
    </w:p>
    <w:p w14:paraId="6C94DCE2" w14:textId="77777777" w:rsidR="00FF3CB4" w:rsidRPr="007B657E" w:rsidRDefault="00FF3CB4">
      <w:pPr>
        <w:pBdr>
          <w:bottom w:val="double" w:sz="6" w:space="1" w:color="auto"/>
        </w:pBdr>
        <w:spacing w:line="312" w:lineRule="auto"/>
        <w:jc w:val="center"/>
        <w:rPr>
          <w:smallCaps/>
        </w:rPr>
      </w:pPr>
    </w:p>
    <w:p w14:paraId="25EAB70D" w14:textId="77777777" w:rsidR="00FF3CB4" w:rsidRPr="007B657E" w:rsidRDefault="00FF3CB4">
      <w:pPr>
        <w:spacing w:line="312" w:lineRule="auto"/>
        <w:rPr>
          <w:b/>
        </w:rPr>
      </w:pPr>
      <w:r w:rsidRPr="007B657E">
        <w:rPr>
          <w:b/>
        </w:rPr>
        <w:br w:type="page"/>
      </w:r>
    </w:p>
    <w:p w14:paraId="387D2565" w14:textId="77777777" w:rsidR="000E2775" w:rsidRPr="007B657E" w:rsidRDefault="0033502A">
      <w:pPr>
        <w:spacing w:line="312" w:lineRule="auto"/>
        <w:jc w:val="both"/>
      </w:pPr>
      <w:r w:rsidRPr="007B657E">
        <w:rPr>
          <w:b/>
        </w:rPr>
        <w:lastRenderedPageBreak/>
        <w:t xml:space="preserve">ESCRITURA PARTICULAR DA </w:t>
      </w:r>
      <w:r w:rsidR="009F4072" w:rsidRPr="007B657E">
        <w:rPr>
          <w:b/>
        </w:rPr>
        <w:t xml:space="preserve">SÉTIMA </w:t>
      </w:r>
      <w:r w:rsidRPr="007B657E">
        <w:rPr>
          <w:b/>
        </w:rPr>
        <w:t xml:space="preserve">EMISSÃO DE DEBÊNTURES SIMPLES, NÃO CONVERSÍVEIS EM AÇÕES, DA ESPÉCIE QUIROGRAFÁRIA, EM SÉRIE ÚNICA, PARA DISTRIBUIÇÃO PÚBLICA, COM ESFORÇOS RESTRITOS DE DISTRIBUIÇÃO, DA COMPANHIA DE GÁS DE MINAS GERAIS – </w:t>
      </w:r>
      <w:proofErr w:type="gramStart"/>
      <w:r w:rsidRPr="007B657E">
        <w:rPr>
          <w:b/>
        </w:rPr>
        <w:t>GASMIG</w:t>
      </w:r>
      <w:proofErr w:type="gramEnd"/>
    </w:p>
    <w:p w14:paraId="34106BF5" w14:textId="77777777" w:rsidR="000E2775" w:rsidRPr="007B657E" w:rsidRDefault="000E2775">
      <w:pPr>
        <w:spacing w:line="312" w:lineRule="auto"/>
      </w:pPr>
    </w:p>
    <w:p w14:paraId="750A6ECB" w14:textId="77777777" w:rsidR="000E2775" w:rsidRPr="007B657E" w:rsidRDefault="000E2775">
      <w:pPr>
        <w:spacing w:line="312" w:lineRule="auto"/>
      </w:pPr>
      <w:r w:rsidRPr="007B657E">
        <w:t>Pelo presente instrumento particular,</w:t>
      </w:r>
    </w:p>
    <w:p w14:paraId="2C4944F4" w14:textId="77777777" w:rsidR="000E2775" w:rsidRPr="007B657E" w:rsidRDefault="000E2775">
      <w:pPr>
        <w:spacing w:line="312" w:lineRule="auto"/>
      </w:pPr>
    </w:p>
    <w:p w14:paraId="11E70B00" w14:textId="77777777" w:rsidR="000E2775" w:rsidRPr="007B657E" w:rsidRDefault="000E2775">
      <w:pPr>
        <w:numPr>
          <w:ilvl w:val="0"/>
          <w:numId w:val="10"/>
        </w:numPr>
        <w:tabs>
          <w:tab w:val="left" w:pos="709"/>
        </w:tabs>
        <w:spacing w:line="312" w:lineRule="auto"/>
        <w:ind w:left="709" w:hanging="709"/>
        <w:jc w:val="both"/>
      </w:pPr>
      <w:proofErr w:type="gramStart"/>
      <w:r w:rsidRPr="007B657E">
        <w:t>de</w:t>
      </w:r>
      <w:proofErr w:type="gramEnd"/>
      <w:r w:rsidRPr="007B657E">
        <w:t xml:space="preserve"> um lado, como emissora das Debêntures (conforme definido abaixo):</w:t>
      </w:r>
    </w:p>
    <w:p w14:paraId="679DC7FA" w14:textId="77777777" w:rsidR="000E2775" w:rsidRPr="007B657E" w:rsidRDefault="000E2775">
      <w:pPr>
        <w:spacing w:line="312" w:lineRule="auto"/>
      </w:pPr>
    </w:p>
    <w:p w14:paraId="2B0DBEE1" w14:textId="77777777" w:rsidR="000E2775" w:rsidRPr="007B657E" w:rsidRDefault="00E66415">
      <w:pPr>
        <w:spacing w:line="312" w:lineRule="auto"/>
        <w:ind w:left="709"/>
        <w:jc w:val="both"/>
      </w:pPr>
      <w:r w:rsidRPr="007B657E">
        <w:rPr>
          <w:b/>
        </w:rPr>
        <w:t>COMPANHIA DE GÁS DE MINAS GERAIS – GASMIG</w:t>
      </w:r>
      <w:r w:rsidR="000E2775" w:rsidRPr="007B657E">
        <w:t xml:space="preserve">, sociedade anônima de capital fechado, com sede na </w:t>
      </w:r>
      <w:r w:rsidR="009F4072" w:rsidRPr="007B657E">
        <w:t xml:space="preserve">cidade </w:t>
      </w:r>
      <w:r w:rsidR="000E2775" w:rsidRPr="007B657E">
        <w:t xml:space="preserve">de Belo Horizonte, Estado de Minas Gerais, na </w:t>
      </w:r>
      <w:r w:rsidR="000E2775" w:rsidRPr="007B657E">
        <w:rPr>
          <w:bCs/>
        </w:rPr>
        <w:t>Avenida do Contorno, nº 6.594, 10º andar</w:t>
      </w:r>
      <w:r w:rsidR="000E2775" w:rsidRPr="007B657E">
        <w:t>, CEP 30110-044, bairro Lourdes, inscrita no Cadastro Nacional da Pessoa Jurídica do Ministério da Fazenda (“</w:t>
      </w:r>
      <w:r w:rsidR="000E2775" w:rsidRPr="007B657E">
        <w:rPr>
          <w:u w:val="single"/>
        </w:rPr>
        <w:t>CNPJ/MF</w:t>
      </w:r>
      <w:r w:rsidR="000E2775" w:rsidRPr="007B657E">
        <w:t>”) sob o nº 22.261.473/0001-85 e na Junta Comercial do Estado de Minas Gerais (“</w:t>
      </w:r>
      <w:r w:rsidR="000E2775" w:rsidRPr="007B657E">
        <w:rPr>
          <w:u w:val="single"/>
        </w:rPr>
        <w:t>JUCEMG</w:t>
      </w:r>
      <w:r w:rsidR="000E2775" w:rsidRPr="007B657E">
        <w:t xml:space="preserve">”) sob o NIRE 3130000581-0, neste ato representada por seu(s) representante(s) </w:t>
      </w:r>
      <w:proofErr w:type="gramStart"/>
      <w:r w:rsidR="000E2775" w:rsidRPr="007B657E">
        <w:t>legal(</w:t>
      </w:r>
      <w:proofErr w:type="spellStart"/>
      <w:proofErr w:type="gramEnd"/>
      <w:r w:rsidR="000E2775" w:rsidRPr="007B657E">
        <w:t>is</w:t>
      </w:r>
      <w:proofErr w:type="spellEnd"/>
      <w:r w:rsidR="000E2775" w:rsidRPr="007B657E">
        <w:t>) devidamente autorizado(s) e identificado(s) na respectiva página de assinaturas do presente instrumento (“</w:t>
      </w:r>
      <w:r w:rsidR="000E2775" w:rsidRPr="007B657E">
        <w:rPr>
          <w:u w:val="single"/>
        </w:rPr>
        <w:t>Companhia</w:t>
      </w:r>
      <w:r w:rsidR="000E2775" w:rsidRPr="007B657E">
        <w:t>” ou “</w:t>
      </w:r>
      <w:r w:rsidR="000E2775" w:rsidRPr="007B657E">
        <w:rPr>
          <w:u w:val="single"/>
        </w:rPr>
        <w:t>Emissora</w:t>
      </w:r>
      <w:r w:rsidR="000E2775" w:rsidRPr="007B657E">
        <w:t>”); e</w:t>
      </w:r>
    </w:p>
    <w:p w14:paraId="49607748" w14:textId="77777777" w:rsidR="000E2775" w:rsidRPr="007B657E" w:rsidRDefault="000E2775">
      <w:pPr>
        <w:spacing w:line="312" w:lineRule="auto"/>
      </w:pPr>
    </w:p>
    <w:p w14:paraId="14CCF22E" w14:textId="30D8CB78" w:rsidR="000E2775" w:rsidRPr="007B657E" w:rsidRDefault="000E2775">
      <w:pPr>
        <w:numPr>
          <w:ilvl w:val="0"/>
          <w:numId w:val="10"/>
        </w:numPr>
        <w:tabs>
          <w:tab w:val="left" w:pos="709"/>
        </w:tabs>
        <w:spacing w:line="312" w:lineRule="auto"/>
        <w:ind w:left="709" w:hanging="709"/>
        <w:jc w:val="both"/>
      </w:pPr>
      <w:proofErr w:type="gramStart"/>
      <w:r w:rsidRPr="007B657E">
        <w:t>de</w:t>
      </w:r>
      <w:proofErr w:type="gramEnd"/>
      <w:r w:rsidRPr="007B657E">
        <w:t xml:space="preserve"> outro lado, como agente fiduciário, representando a comunhão de debenturistas subscritores e adquirentes das Debêntures (“</w:t>
      </w:r>
      <w:r w:rsidRPr="007B657E">
        <w:rPr>
          <w:u w:val="single"/>
        </w:rPr>
        <w:t>Debenturistas</w:t>
      </w:r>
      <w:r w:rsidRPr="007B657E">
        <w:t>”),</w:t>
      </w:r>
      <w:r w:rsidRPr="007B657E">
        <w:rPr>
          <w:lang w:val="x-none" w:eastAsia="x-none"/>
        </w:rPr>
        <w:t xml:space="preserve"> </w:t>
      </w:r>
      <w:r w:rsidR="008A7411">
        <w:rPr>
          <w:b/>
          <w:bCs/>
        </w:rPr>
        <w:t>OLIVEIRA TRUST DISTRIBUIDORA DE TÍTULOS E VALORES MOBILIÁRIOS S.A</w:t>
      </w:r>
      <w:r w:rsidR="008A7411" w:rsidRPr="007B657E">
        <w:rPr>
          <w:b/>
          <w:bCs/>
        </w:rPr>
        <w:t>.</w:t>
      </w:r>
      <w:r w:rsidR="008A7411" w:rsidRPr="007B657E">
        <w:rPr>
          <w:bCs/>
        </w:rPr>
        <w:t>, instituição</w:t>
      </w:r>
      <w:r w:rsidR="008A7411">
        <w:rPr>
          <w:bCs/>
        </w:rPr>
        <w:t xml:space="preserve"> financeira com sede na cidade do Rio de Janeiro, Estado do Rio de Janeiro, na Avenida das Américas, </w:t>
      </w:r>
      <w:r w:rsidR="008A7411">
        <w:t xml:space="preserve">nº </w:t>
      </w:r>
      <w:r w:rsidR="008A7411">
        <w:rPr>
          <w:bCs/>
        </w:rPr>
        <w:t>3.434, Bloco 07, 201, Barra da Tijuca, inscrita no CNPJ/MF sob o n.º 36.113.876/0001-91, neste ato representada na forma de seu estatuto social</w:t>
      </w:r>
      <w:r w:rsidRPr="007B657E">
        <w:rPr>
          <w:lang w:val="x-none"/>
        </w:rPr>
        <w:t>, (“</w:t>
      </w:r>
      <w:r w:rsidRPr="007B657E">
        <w:rPr>
          <w:u w:val="single"/>
          <w:lang w:val="x-none"/>
        </w:rPr>
        <w:t>Agente Fiduciário</w:t>
      </w:r>
      <w:r w:rsidRPr="007B657E">
        <w:rPr>
          <w:lang w:val="x-none"/>
        </w:rPr>
        <w:t>”)</w:t>
      </w:r>
      <w:r w:rsidR="00314C54" w:rsidRPr="007B657E">
        <w:t>.</w:t>
      </w:r>
    </w:p>
    <w:p w14:paraId="15738D34" w14:textId="77777777" w:rsidR="000E2775" w:rsidRPr="007B657E" w:rsidRDefault="000E2775">
      <w:pPr>
        <w:spacing w:line="312" w:lineRule="auto"/>
        <w:jc w:val="both"/>
      </w:pPr>
    </w:p>
    <w:p w14:paraId="0CFCCA1A" w14:textId="77777777" w:rsidR="000E2775" w:rsidRPr="007B657E" w:rsidRDefault="00314C54">
      <w:pPr>
        <w:spacing w:line="312" w:lineRule="auto"/>
        <w:jc w:val="both"/>
      </w:pPr>
      <w:r w:rsidRPr="007B657E">
        <w:t>S</w:t>
      </w:r>
      <w:r w:rsidR="000E2775" w:rsidRPr="007B657E">
        <w:t xml:space="preserve">endo a Emissora e o Agente </w:t>
      </w:r>
      <w:proofErr w:type="gramStart"/>
      <w:r w:rsidR="000E2775" w:rsidRPr="007B657E">
        <w:t>Fiduciário doravante designados</w:t>
      </w:r>
      <w:proofErr w:type="gramEnd"/>
      <w:r w:rsidR="000E2775" w:rsidRPr="007B657E">
        <w:t>, em conjunto, como “</w:t>
      </w:r>
      <w:r w:rsidR="000E2775" w:rsidRPr="007B657E">
        <w:rPr>
          <w:u w:val="single"/>
        </w:rPr>
        <w:t>Partes</w:t>
      </w:r>
      <w:r w:rsidR="000E2775" w:rsidRPr="007B657E">
        <w:t>” e, individual e indistintamente, como “</w:t>
      </w:r>
      <w:r w:rsidR="000E2775" w:rsidRPr="007B657E">
        <w:rPr>
          <w:u w:val="single"/>
        </w:rPr>
        <w:t>Parte</w:t>
      </w:r>
      <w:r w:rsidR="000E2775" w:rsidRPr="007B657E">
        <w:t>”</w:t>
      </w:r>
      <w:r w:rsidRPr="007B657E">
        <w:t>.</w:t>
      </w:r>
    </w:p>
    <w:p w14:paraId="58E2027D" w14:textId="77777777" w:rsidR="000E2775" w:rsidRPr="007B657E" w:rsidRDefault="000E2775">
      <w:pPr>
        <w:spacing w:line="312" w:lineRule="auto"/>
        <w:jc w:val="both"/>
      </w:pPr>
    </w:p>
    <w:p w14:paraId="71865457" w14:textId="77777777" w:rsidR="000E2775" w:rsidRPr="007B657E" w:rsidRDefault="00314C54">
      <w:pPr>
        <w:spacing w:line="312" w:lineRule="auto"/>
        <w:jc w:val="both"/>
      </w:pPr>
      <w:r w:rsidRPr="007B657E">
        <w:t xml:space="preserve">As Partes </w:t>
      </w:r>
      <w:r w:rsidR="000E2775" w:rsidRPr="007B657E">
        <w:t>vêm, na melhor forma de direito, firmar a presente “</w:t>
      </w:r>
      <w:r w:rsidRPr="007B657E">
        <w:t xml:space="preserve">Escritura Particular da </w:t>
      </w:r>
      <w:r w:rsidR="009F4072" w:rsidRPr="007B657E">
        <w:t xml:space="preserve">Sétima </w:t>
      </w:r>
      <w:r w:rsidRPr="007B657E">
        <w:t xml:space="preserve">Emissão de Debêntures Simples, não Conversíveis em Ações, da Espécie Quirografária, em Série Única, Para Distribuição Pública, Com Esforços Restritos </w:t>
      </w:r>
      <w:r w:rsidR="00A428E0" w:rsidRPr="007B657E">
        <w:t xml:space="preserve">de </w:t>
      </w:r>
      <w:r w:rsidRPr="007B657E">
        <w:t xml:space="preserve">Distribuição, </w:t>
      </w:r>
      <w:r w:rsidR="00A428E0" w:rsidRPr="007B657E">
        <w:t xml:space="preserve">da </w:t>
      </w:r>
      <w:r w:rsidRPr="007B657E">
        <w:t xml:space="preserve">Companhia </w:t>
      </w:r>
      <w:r w:rsidR="00A428E0" w:rsidRPr="007B657E">
        <w:t xml:space="preserve">de </w:t>
      </w:r>
      <w:r w:rsidRPr="007B657E">
        <w:t xml:space="preserve">Gás </w:t>
      </w:r>
      <w:r w:rsidR="00A428E0" w:rsidRPr="007B657E">
        <w:t xml:space="preserve">de </w:t>
      </w:r>
      <w:r w:rsidRPr="007B657E">
        <w:t>Minas Gerais</w:t>
      </w:r>
      <w:r w:rsidR="0033502A" w:rsidRPr="007B657E">
        <w:t xml:space="preserve"> – GASMIG</w:t>
      </w:r>
      <w:r w:rsidR="000E2775" w:rsidRPr="007B657E">
        <w:t>” (“</w:t>
      </w:r>
      <w:r w:rsidR="000E2775" w:rsidRPr="007B657E">
        <w:rPr>
          <w:u w:val="single"/>
        </w:rPr>
        <w:t>Escritura</w:t>
      </w:r>
      <w:r w:rsidR="000E2775" w:rsidRPr="007B657E">
        <w:t>”), mediante as cláusulas e condições a seguir.</w:t>
      </w:r>
    </w:p>
    <w:p w14:paraId="495E9321" w14:textId="77777777" w:rsidR="000E2775" w:rsidRPr="007B657E" w:rsidRDefault="000E2775">
      <w:pPr>
        <w:spacing w:line="312" w:lineRule="auto"/>
        <w:jc w:val="both"/>
      </w:pPr>
    </w:p>
    <w:p w14:paraId="4C3F26D7" w14:textId="77777777" w:rsidR="000E2775" w:rsidRPr="007B657E" w:rsidRDefault="000E2775">
      <w:pPr>
        <w:spacing w:line="312" w:lineRule="auto"/>
        <w:jc w:val="both"/>
      </w:pPr>
      <w:r w:rsidRPr="007B657E">
        <w:t>Os termos aqui iniciados em letra maiúscula</w:t>
      </w:r>
      <w:proofErr w:type="gramStart"/>
      <w:r w:rsidRPr="007B657E">
        <w:t>, estejam</w:t>
      </w:r>
      <w:proofErr w:type="gramEnd"/>
      <w:r w:rsidRPr="007B657E">
        <w:t xml:space="preserve"> no singular ou no plural, terão o significado a eles atribuído nesta Escritura, ainda que posteriormente ao seu uso.</w:t>
      </w:r>
    </w:p>
    <w:p w14:paraId="2DC1D562" w14:textId="77777777" w:rsidR="000E2775" w:rsidRPr="007B657E" w:rsidRDefault="000E2775">
      <w:pPr>
        <w:spacing w:line="312" w:lineRule="auto"/>
      </w:pPr>
    </w:p>
    <w:p w14:paraId="0023CAD3" w14:textId="77777777" w:rsidR="000E2775" w:rsidRPr="007B657E" w:rsidRDefault="000E2775">
      <w:pPr>
        <w:pStyle w:val="SFTtulo1"/>
        <w:spacing w:line="312" w:lineRule="auto"/>
        <w:rPr>
          <w:rFonts w:ascii="Times New Roman" w:hAnsi="Times New Roman"/>
          <w:sz w:val="24"/>
          <w:szCs w:val="24"/>
        </w:rPr>
      </w:pPr>
      <w:bookmarkStart w:id="0" w:name="_Toc309026143"/>
      <w:bookmarkStart w:id="1" w:name="_Toc314664627"/>
      <w:bookmarkStart w:id="2" w:name="_Toc315089422"/>
      <w:bookmarkStart w:id="3" w:name="_Toc426036047"/>
      <w:bookmarkStart w:id="4" w:name="_Toc426043104"/>
      <w:bookmarkStart w:id="5" w:name="_Toc425768492"/>
      <w:r w:rsidRPr="007B657E">
        <w:rPr>
          <w:rFonts w:ascii="Times New Roman" w:hAnsi="Times New Roman"/>
          <w:sz w:val="24"/>
          <w:szCs w:val="24"/>
        </w:rPr>
        <w:t>CLÁUSULA I</w:t>
      </w:r>
      <w:r w:rsidR="00A428E0" w:rsidRPr="007B657E">
        <w:rPr>
          <w:rFonts w:ascii="Times New Roman" w:hAnsi="Times New Roman"/>
          <w:sz w:val="24"/>
          <w:szCs w:val="24"/>
        </w:rPr>
        <w:t xml:space="preserve"> - </w:t>
      </w:r>
      <w:r w:rsidRPr="007B657E">
        <w:rPr>
          <w:rFonts w:ascii="Times New Roman" w:hAnsi="Times New Roman"/>
          <w:sz w:val="24"/>
          <w:szCs w:val="24"/>
        </w:rPr>
        <w:t>AUTORIZAÇ</w:t>
      </w:r>
      <w:bookmarkEnd w:id="0"/>
      <w:bookmarkEnd w:id="1"/>
      <w:bookmarkEnd w:id="2"/>
      <w:r w:rsidRPr="007B657E">
        <w:rPr>
          <w:rFonts w:ascii="Times New Roman" w:hAnsi="Times New Roman"/>
          <w:sz w:val="24"/>
          <w:szCs w:val="24"/>
        </w:rPr>
        <w:t>ÃO SOCIETÁRIA</w:t>
      </w:r>
      <w:bookmarkEnd w:id="3"/>
      <w:bookmarkEnd w:id="4"/>
      <w:bookmarkEnd w:id="5"/>
    </w:p>
    <w:p w14:paraId="7828B94C" w14:textId="77777777" w:rsidR="000E2775" w:rsidRPr="007B657E" w:rsidRDefault="000E2775">
      <w:pPr>
        <w:spacing w:line="312" w:lineRule="auto"/>
      </w:pPr>
    </w:p>
    <w:p w14:paraId="4D597EBD" w14:textId="77777777" w:rsidR="000E2775" w:rsidRPr="007B657E" w:rsidRDefault="000E2775">
      <w:pPr>
        <w:pStyle w:val="SFTtulo2"/>
        <w:numPr>
          <w:ilvl w:val="0"/>
          <w:numId w:val="11"/>
        </w:numPr>
        <w:spacing w:line="312" w:lineRule="auto"/>
        <w:rPr>
          <w:rFonts w:ascii="Times New Roman" w:hAnsi="Times New Roman"/>
          <w:sz w:val="24"/>
          <w:szCs w:val="24"/>
        </w:rPr>
      </w:pPr>
      <w:r w:rsidRPr="007B657E">
        <w:rPr>
          <w:rFonts w:ascii="Times New Roman" w:hAnsi="Times New Roman"/>
          <w:sz w:val="24"/>
          <w:szCs w:val="24"/>
        </w:rPr>
        <w:t>Autorização da Emissora</w:t>
      </w:r>
    </w:p>
    <w:p w14:paraId="7D5FF0B3" w14:textId="77777777" w:rsidR="000E2775" w:rsidRPr="007B657E" w:rsidRDefault="000E2775">
      <w:pPr>
        <w:spacing w:line="312" w:lineRule="auto"/>
      </w:pPr>
    </w:p>
    <w:p w14:paraId="64A1ED46" w14:textId="739BA753" w:rsidR="000E2775" w:rsidRPr="007B657E" w:rsidRDefault="000E2775" w:rsidP="00BC1583">
      <w:pPr>
        <w:numPr>
          <w:ilvl w:val="2"/>
          <w:numId w:val="11"/>
        </w:numPr>
        <w:tabs>
          <w:tab w:val="left" w:pos="709"/>
        </w:tabs>
        <w:spacing w:line="312" w:lineRule="auto"/>
        <w:ind w:left="0" w:firstLine="0"/>
        <w:jc w:val="both"/>
      </w:pPr>
      <w:r w:rsidRPr="007B657E">
        <w:t>A presente Escritura é firmada com base</w:t>
      </w:r>
      <w:r w:rsidR="0096588C" w:rsidRPr="007B657E">
        <w:t xml:space="preserve"> </w:t>
      </w:r>
      <w:r w:rsidR="00844DBB" w:rsidRPr="007B657E">
        <w:t xml:space="preserve">nas deliberações </w:t>
      </w:r>
      <w:r w:rsidRPr="007B657E">
        <w:t xml:space="preserve">da Assembleia Geral Extraordinária de Acionistas da Companhia realizada em </w:t>
      </w:r>
      <w:r w:rsidR="006E7963" w:rsidRPr="00602B5B">
        <w:t>27</w:t>
      </w:r>
      <w:r w:rsidRPr="00602B5B">
        <w:t xml:space="preserve"> de </w:t>
      </w:r>
      <w:r w:rsidR="006E7963" w:rsidRPr="00602B5B">
        <w:t>agosto</w:t>
      </w:r>
      <w:r w:rsidRPr="007B657E">
        <w:t xml:space="preserve"> de </w:t>
      </w:r>
      <w:r w:rsidR="009F4072" w:rsidRPr="007B657E">
        <w:t xml:space="preserve">2018 </w:t>
      </w:r>
      <w:r w:rsidRPr="007B657E">
        <w:t>(“</w:t>
      </w:r>
      <w:r w:rsidRPr="007B657E">
        <w:rPr>
          <w:u w:val="single"/>
        </w:rPr>
        <w:t>AGE</w:t>
      </w:r>
      <w:r w:rsidRPr="007B657E">
        <w:t>”), na qual foi deliberada a aprovação da Emissão</w:t>
      </w:r>
      <w:r w:rsidR="00777318" w:rsidRPr="007B657E">
        <w:t xml:space="preserve"> (conforme abaixo definido)</w:t>
      </w:r>
      <w:r w:rsidRPr="007B657E">
        <w:t>, bem como de seus principais termos e condições, tudo em conformidade com o disposto no artigo 59 da Lei nº 6.404, de 15 de dezembro de 1976, conforme alterada (“</w:t>
      </w:r>
      <w:r w:rsidRPr="007B657E">
        <w:rPr>
          <w:u w:val="single"/>
        </w:rPr>
        <w:t>Lei das Sociedades por Ações</w:t>
      </w:r>
      <w:r w:rsidRPr="007B657E">
        <w:t xml:space="preserve">”). </w:t>
      </w:r>
    </w:p>
    <w:p w14:paraId="33188626" w14:textId="77777777" w:rsidR="000E2775" w:rsidRPr="007B657E" w:rsidRDefault="000E2775">
      <w:pPr>
        <w:spacing w:line="312" w:lineRule="auto"/>
      </w:pPr>
    </w:p>
    <w:p w14:paraId="4EDF32F9" w14:textId="57DF9AFB" w:rsidR="000E2775" w:rsidRPr="007B657E" w:rsidRDefault="000E2775" w:rsidP="00BC1583">
      <w:pPr>
        <w:numPr>
          <w:ilvl w:val="2"/>
          <w:numId w:val="11"/>
        </w:numPr>
        <w:tabs>
          <w:tab w:val="left" w:pos="709"/>
        </w:tabs>
        <w:spacing w:line="312" w:lineRule="auto"/>
        <w:ind w:left="0" w:firstLine="0"/>
        <w:jc w:val="both"/>
      </w:pPr>
      <w:r w:rsidRPr="007B657E">
        <w:t xml:space="preserve">Nos termos do inciso III do artigo 163 da Lei das Sociedades por Ações, o Conselho Fiscal da Companhia manifestou-se favoravelmente e recomendou a presente Emissão em reunião realizada em </w:t>
      </w:r>
      <w:r w:rsidR="00602B5B">
        <w:t>23</w:t>
      </w:r>
      <w:r w:rsidR="006369FF" w:rsidRPr="007B657E">
        <w:t xml:space="preserve"> de </w:t>
      </w:r>
      <w:r w:rsidR="00602B5B">
        <w:t>agosto</w:t>
      </w:r>
      <w:r w:rsidR="006369FF" w:rsidRPr="007B657E">
        <w:t xml:space="preserve"> </w:t>
      </w:r>
      <w:r w:rsidR="002440D0" w:rsidRPr="007B657E">
        <w:t xml:space="preserve">de </w:t>
      </w:r>
      <w:r w:rsidR="009F4072" w:rsidRPr="007B657E">
        <w:t>2018</w:t>
      </w:r>
      <w:r w:rsidRPr="007B657E">
        <w:t>.</w:t>
      </w:r>
      <w:r w:rsidR="00221AE7" w:rsidRPr="007B657E">
        <w:t xml:space="preserve"> </w:t>
      </w:r>
    </w:p>
    <w:p w14:paraId="63B36C1F" w14:textId="77777777" w:rsidR="000E2775" w:rsidRPr="007B657E" w:rsidRDefault="000E2775">
      <w:pPr>
        <w:spacing w:line="312" w:lineRule="auto"/>
      </w:pPr>
    </w:p>
    <w:p w14:paraId="7547D027" w14:textId="77777777" w:rsidR="000E2775" w:rsidRPr="007B657E" w:rsidRDefault="000E2775">
      <w:pPr>
        <w:pStyle w:val="SFTtulo1"/>
        <w:spacing w:line="312" w:lineRule="auto"/>
        <w:rPr>
          <w:rFonts w:ascii="Times New Roman" w:hAnsi="Times New Roman"/>
          <w:sz w:val="24"/>
          <w:szCs w:val="24"/>
        </w:rPr>
      </w:pPr>
      <w:bookmarkStart w:id="6" w:name="_Toc314664628"/>
      <w:bookmarkStart w:id="7" w:name="_Toc315089423"/>
      <w:bookmarkStart w:id="8" w:name="_Toc426036048"/>
      <w:bookmarkStart w:id="9" w:name="_Toc426043105"/>
      <w:bookmarkStart w:id="10" w:name="_Toc425768493"/>
      <w:r w:rsidRPr="007B657E">
        <w:rPr>
          <w:rFonts w:ascii="Times New Roman" w:hAnsi="Times New Roman"/>
          <w:sz w:val="24"/>
          <w:szCs w:val="24"/>
        </w:rPr>
        <w:t>CLÁUSULA II</w:t>
      </w:r>
      <w:r w:rsidR="002440D0" w:rsidRPr="007B657E">
        <w:rPr>
          <w:rFonts w:ascii="Times New Roman" w:hAnsi="Times New Roman"/>
          <w:sz w:val="24"/>
          <w:szCs w:val="24"/>
        </w:rPr>
        <w:t xml:space="preserve"> - </w:t>
      </w:r>
      <w:r w:rsidRPr="007B657E">
        <w:rPr>
          <w:rFonts w:ascii="Times New Roman" w:hAnsi="Times New Roman"/>
          <w:sz w:val="24"/>
          <w:szCs w:val="24"/>
        </w:rPr>
        <w:t>REQUISITOS</w:t>
      </w:r>
      <w:bookmarkEnd w:id="6"/>
      <w:bookmarkEnd w:id="7"/>
      <w:bookmarkEnd w:id="8"/>
      <w:bookmarkEnd w:id="9"/>
      <w:bookmarkEnd w:id="10"/>
    </w:p>
    <w:p w14:paraId="5F0961C6" w14:textId="77777777" w:rsidR="000E2775" w:rsidRPr="007B657E" w:rsidRDefault="000E2775">
      <w:pPr>
        <w:spacing w:line="312" w:lineRule="auto"/>
      </w:pPr>
    </w:p>
    <w:p w14:paraId="05F8E1A5" w14:textId="7A8F6732" w:rsidR="000E2775" w:rsidRPr="007B657E" w:rsidRDefault="000E2775">
      <w:pPr>
        <w:spacing w:line="312" w:lineRule="auto"/>
        <w:jc w:val="both"/>
      </w:pPr>
      <w:r w:rsidRPr="007B657E">
        <w:t xml:space="preserve">A </w:t>
      </w:r>
      <w:r w:rsidR="009F4072" w:rsidRPr="007B657E">
        <w:t xml:space="preserve">7ª </w:t>
      </w:r>
      <w:r w:rsidRPr="007B657E">
        <w:t>(</w:t>
      </w:r>
      <w:r w:rsidR="009F4072" w:rsidRPr="007B657E">
        <w:t>sétima</w:t>
      </w:r>
      <w:r w:rsidRPr="007B657E">
        <w:t>) emissão de debêntures simples, não conversíveis em ações, da espécie quirografária, em série única, para distribuição pública, com esforços restritos de distribuição, pela Emissora (“</w:t>
      </w:r>
      <w:r w:rsidRPr="007B657E">
        <w:rPr>
          <w:u w:val="single"/>
        </w:rPr>
        <w:t>Emissão</w:t>
      </w:r>
      <w:r w:rsidRPr="007B657E">
        <w:t>” ou “</w:t>
      </w:r>
      <w:r w:rsidRPr="007B657E">
        <w:rPr>
          <w:u w:val="single"/>
        </w:rPr>
        <w:t>Oferta Restrita</w:t>
      </w:r>
      <w:r w:rsidRPr="007B657E">
        <w:t>”) será realizada com observância aos seguintes requisitos:</w:t>
      </w:r>
    </w:p>
    <w:p w14:paraId="37F51BF5" w14:textId="77777777" w:rsidR="000E2775" w:rsidRPr="007B657E" w:rsidRDefault="000E2775">
      <w:pPr>
        <w:spacing w:line="312" w:lineRule="auto"/>
      </w:pPr>
    </w:p>
    <w:p w14:paraId="513E5581" w14:textId="77777777" w:rsidR="000E2775" w:rsidRPr="007B657E" w:rsidRDefault="000E2775">
      <w:pPr>
        <w:pStyle w:val="SFTtulo2"/>
        <w:numPr>
          <w:ilvl w:val="0"/>
          <w:numId w:val="12"/>
        </w:numPr>
        <w:spacing w:line="312" w:lineRule="auto"/>
        <w:ind w:hanging="720"/>
        <w:rPr>
          <w:rFonts w:ascii="Times New Roman" w:hAnsi="Times New Roman"/>
          <w:sz w:val="24"/>
          <w:szCs w:val="24"/>
        </w:rPr>
      </w:pPr>
      <w:r w:rsidRPr="007B657E">
        <w:rPr>
          <w:rFonts w:ascii="Times New Roman" w:hAnsi="Times New Roman"/>
          <w:sz w:val="24"/>
          <w:szCs w:val="24"/>
        </w:rPr>
        <w:t xml:space="preserve">Dispensa de Registro na Comissão de Valores Mobiliários e Registro na Associação Brasileira das Entidades dos </w:t>
      </w:r>
      <w:proofErr w:type="gramStart"/>
      <w:r w:rsidRPr="007B657E">
        <w:rPr>
          <w:rFonts w:ascii="Times New Roman" w:hAnsi="Times New Roman"/>
          <w:sz w:val="24"/>
          <w:szCs w:val="24"/>
        </w:rPr>
        <w:t>Mercados Financeiro</w:t>
      </w:r>
      <w:proofErr w:type="gramEnd"/>
      <w:r w:rsidRPr="007B657E">
        <w:rPr>
          <w:rFonts w:ascii="Times New Roman" w:hAnsi="Times New Roman"/>
          <w:sz w:val="24"/>
          <w:szCs w:val="24"/>
        </w:rPr>
        <w:t xml:space="preserve"> e de Capitais</w:t>
      </w:r>
    </w:p>
    <w:p w14:paraId="5F6304FC" w14:textId="77777777" w:rsidR="000E2775" w:rsidRPr="007B657E" w:rsidRDefault="000E2775">
      <w:pPr>
        <w:keepNext/>
        <w:keepLines/>
        <w:spacing w:line="312" w:lineRule="auto"/>
      </w:pPr>
    </w:p>
    <w:p w14:paraId="74C3308E" w14:textId="77777777" w:rsidR="000E2775" w:rsidRPr="007B657E" w:rsidRDefault="000E2775" w:rsidP="00BC1583">
      <w:pPr>
        <w:numPr>
          <w:ilvl w:val="2"/>
          <w:numId w:val="13"/>
        </w:numPr>
        <w:tabs>
          <w:tab w:val="left" w:pos="709"/>
        </w:tabs>
        <w:spacing w:line="312" w:lineRule="auto"/>
        <w:ind w:left="0" w:firstLine="0"/>
        <w:jc w:val="both"/>
      </w:pPr>
      <w:r w:rsidRPr="007B657E">
        <w:t>A Oferta Restrita será realizada nos termos da Instrução da Comissão de Valores Mobiliários (“</w:t>
      </w:r>
      <w:r w:rsidRPr="007B657E">
        <w:rPr>
          <w:u w:val="single"/>
        </w:rPr>
        <w:t>CVM</w:t>
      </w:r>
      <w:r w:rsidRPr="007B657E">
        <w:t>”) nº 476, de 16 de janeiro de 2009, conforme alterada (“</w:t>
      </w:r>
      <w:r w:rsidRPr="007B657E">
        <w:rPr>
          <w:u w:val="single"/>
        </w:rPr>
        <w:t>Instrução CVM 476</w:t>
      </w:r>
      <w:r w:rsidRPr="007B657E">
        <w:t xml:space="preserve">”) e das demais disposições legais e regulamentares aplicáveis, estando, portanto, automaticamente dispensada do registro de distribuição de que trata o artigo 19 da Lei nº 6.385, de </w:t>
      </w:r>
      <w:proofErr w:type="gramStart"/>
      <w:r w:rsidRPr="007B657E">
        <w:t>7</w:t>
      </w:r>
      <w:proofErr w:type="gramEnd"/>
      <w:r w:rsidRPr="007B657E">
        <w:t xml:space="preserve"> de dezembro de 1976.</w:t>
      </w:r>
    </w:p>
    <w:p w14:paraId="7F2A9ED5" w14:textId="77777777" w:rsidR="000E2775" w:rsidRPr="007B657E" w:rsidRDefault="000E2775">
      <w:pPr>
        <w:tabs>
          <w:tab w:val="left" w:pos="709"/>
        </w:tabs>
        <w:spacing w:line="312" w:lineRule="auto"/>
      </w:pPr>
    </w:p>
    <w:p w14:paraId="211C5D46" w14:textId="77777777" w:rsidR="000E2775" w:rsidRPr="007B657E" w:rsidRDefault="000E2775" w:rsidP="00BC1583">
      <w:pPr>
        <w:numPr>
          <w:ilvl w:val="2"/>
          <w:numId w:val="13"/>
        </w:numPr>
        <w:spacing w:line="312" w:lineRule="auto"/>
        <w:ind w:left="0" w:firstLine="0"/>
        <w:jc w:val="both"/>
        <w:rPr>
          <w:b/>
          <w:smallCaps/>
        </w:rPr>
      </w:pPr>
      <w:r w:rsidRPr="007B657E">
        <w:t xml:space="preserve">Por se tratar de oferta pública, com esforços restritos, a Oferta Restrita </w:t>
      </w:r>
      <w:r w:rsidR="00A707DE" w:rsidRPr="007B657E">
        <w:t>poderá ser</w:t>
      </w:r>
      <w:r w:rsidR="008B206B" w:rsidRPr="007B657E">
        <w:t xml:space="preserve"> registrada na Associação Brasileira das Entidades dos </w:t>
      </w:r>
      <w:proofErr w:type="gramStart"/>
      <w:r w:rsidR="008B206B" w:rsidRPr="007B657E">
        <w:t>Mercados Financeiro</w:t>
      </w:r>
      <w:proofErr w:type="gramEnd"/>
      <w:r w:rsidR="008B206B" w:rsidRPr="007B657E">
        <w:t xml:space="preserve"> e de Capitais - ANBIMA (“</w:t>
      </w:r>
      <w:r w:rsidR="008B206B" w:rsidRPr="007B657E">
        <w:rPr>
          <w:u w:val="single"/>
        </w:rPr>
        <w:t>ANBIMA</w:t>
      </w:r>
      <w:r w:rsidR="008B206B" w:rsidRPr="007B657E">
        <w:t>”) exclusivamente para fins de envio de informações para a base de dados da ANBIMA, conforme disposto no artigo 1º, §1º inciso I e §2º do “Código ANBIMA de Regulação e Melhores Práticas para as Ofertas Públicas de Distribuição e Aquisição de Valores Mobiliários” (“</w:t>
      </w:r>
      <w:r w:rsidR="008B206B" w:rsidRPr="007B657E">
        <w:rPr>
          <w:u w:val="single"/>
        </w:rPr>
        <w:t>Código ANBIMA</w:t>
      </w:r>
      <w:r w:rsidR="008B206B" w:rsidRPr="007B657E">
        <w:t xml:space="preserve">”), não sendo aplicáveis à Emissão as disposições constantes no Código ANBIMA, exceto aquelas </w:t>
      </w:r>
      <w:r w:rsidR="008B206B" w:rsidRPr="007B657E">
        <w:lastRenderedPageBreak/>
        <w:t>previstas em seu Capítulo V, desde que expedidas as diretrizes específicas do Conselho de Regulação e Melhores Práticas até a data de envio à CVM da comunicação de encerramento da Emissão</w:t>
      </w:r>
      <w:r w:rsidRPr="007B657E">
        <w:t xml:space="preserve">. </w:t>
      </w:r>
    </w:p>
    <w:p w14:paraId="5832FEB3" w14:textId="77777777" w:rsidR="002D58DD" w:rsidRPr="007B657E" w:rsidRDefault="002D58DD">
      <w:pPr>
        <w:tabs>
          <w:tab w:val="left" w:pos="709"/>
        </w:tabs>
        <w:spacing w:line="312" w:lineRule="auto"/>
      </w:pPr>
    </w:p>
    <w:p w14:paraId="376202AD" w14:textId="77777777" w:rsidR="000E2775" w:rsidRPr="007B657E" w:rsidRDefault="000E2775">
      <w:pPr>
        <w:pStyle w:val="SFTtulo2"/>
        <w:numPr>
          <w:ilvl w:val="0"/>
          <w:numId w:val="12"/>
        </w:numPr>
        <w:spacing w:line="312" w:lineRule="auto"/>
        <w:ind w:hanging="720"/>
        <w:rPr>
          <w:rFonts w:ascii="Times New Roman" w:hAnsi="Times New Roman"/>
          <w:sz w:val="24"/>
          <w:szCs w:val="24"/>
        </w:rPr>
      </w:pPr>
      <w:r w:rsidRPr="007B657E">
        <w:rPr>
          <w:rFonts w:ascii="Times New Roman" w:hAnsi="Times New Roman"/>
          <w:sz w:val="24"/>
          <w:szCs w:val="24"/>
        </w:rPr>
        <w:t>Arquivamento na Junta Comercial do Estado de Minas Gerais e Publicação dos Atos Societários</w:t>
      </w:r>
    </w:p>
    <w:p w14:paraId="460D8508" w14:textId="77777777" w:rsidR="000E2775" w:rsidRPr="007B657E" w:rsidRDefault="000E2775">
      <w:pPr>
        <w:keepNext/>
        <w:keepLines/>
        <w:spacing w:line="312" w:lineRule="auto"/>
      </w:pPr>
    </w:p>
    <w:p w14:paraId="0FB56A1D" w14:textId="7BDAEE9F" w:rsidR="00DE3209" w:rsidRPr="007B657E" w:rsidRDefault="000E2775" w:rsidP="00BC1583">
      <w:pPr>
        <w:numPr>
          <w:ilvl w:val="2"/>
          <w:numId w:val="10"/>
        </w:numPr>
        <w:tabs>
          <w:tab w:val="left" w:pos="709"/>
        </w:tabs>
        <w:spacing w:line="312" w:lineRule="auto"/>
        <w:ind w:left="0" w:firstLine="0"/>
        <w:jc w:val="both"/>
      </w:pPr>
      <w:r w:rsidRPr="007B657E">
        <w:t>A ata da AGE</w:t>
      </w:r>
      <w:r w:rsidR="00EA3DFA" w:rsidRPr="007B657E">
        <w:t xml:space="preserve"> </w:t>
      </w:r>
      <w:r w:rsidR="00602B5B">
        <w:t>será</w:t>
      </w:r>
      <w:r w:rsidRPr="007B657E">
        <w:t xml:space="preserve"> devidamente arquivada na Junta Comercial do Estado de Minas Gerais (“</w:t>
      </w:r>
      <w:r w:rsidRPr="007B657E">
        <w:rPr>
          <w:u w:val="single"/>
        </w:rPr>
        <w:t>JUCEMG”</w:t>
      </w:r>
      <w:r w:rsidRPr="007B657E">
        <w:t>) e</w:t>
      </w:r>
      <w:r w:rsidR="00602B5B">
        <w:t xml:space="preserve"> será</w:t>
      </w:r>
      <w:r w:rsidRPr="007B657E">
        <w:t xml:space="preserve"> </w:t>
      </w:r>
      <w:proofErr w:type="gramStart"/>
      <w:r w:rsidRPr="007B657E">
        <w:t>publicada no Diário Oficial do Estado de Minas Gerais e no jornal</w:t>
      </w:r>
      <w:proofErr w:type="gramEnd"/>
      <w:r w:rsidRPr="007B657E">
        <w:t xml:space="preserve"> “O Tempo”</w:t>
      </w:r>
      <w:r w:rsidR="00820775" w:rsidRPr="007B657E">
        <w:t xml:space="preserve"> (em conjunto “</w:t>
      </w:r>
      <w:r w:rsidR="00820775" w:rsidRPr="007B657E">
        <w:rPr>
          <w:u w:val="single"/>
        </w:rPr>
        <w:t>Jornais de Publicação</w:t>
      </w:r>
      <w:r w:rsidR="00820775" w:rsidRPr="007B657E">
        <w:t>”)</w:t>
      </w:r>
      <w:r w:rsidRPr="007B657E">
        <w:t>, nos termos da Lei das Sociedades por Ações.</w:t>
      </w:r>
      <w:r w:rsidR="00EA3DFA" w:rsidRPr="007B657E">
        <w:t xml:space="preserve"> </w:t>
      </w:r>
    </w:p>
    <w:p w14:paraId="3DB484B8" w14:textId="77777777" w:rsidR="000E2775" w:rsidRPr="007B657E" w:rsidRDefault="000E2775">
      <w:pPr>
        <w:spacing w:line="312" w:lineRule="auto"/>
      </w:pPr>
    </w:p>
    <w:p w14:paraId="51546ACC" w14:textId="77777777" w:rsidR="000E2775" w:rsidRPr="007B657E" w:rsidRDefault="000E2775">
      <w:pPr>
        <w:pStyle w:val="SFTtulo2"/>
        <w:numPr>
          <w:ilvl w:val="0"/>
          <w:numId w:val="12"/>
        </w:numPr>
        <w:spacing w:line="312" w:lineRule="auto"/>
        <w:ind w:hanging="720"/>
        <w:rPr>
          <w:rFonts w:ascii="Times New Roman" w:hAnsi="Times New Roman"/>
          <w:sz w:val="24"/>
          <w:szCs w:val="24"/>
        </w:rPr>
      </w:pPr>
      <w:r w:rsidRPr="007B657E">
        <w:rPr>
          <w:rFonts w:ascii="Times New Roman" w:hAnsi="Times New Roman"/>
          <w:sz w:val="24"/>
          <w:szCs w:val="24"/>
        </w:rPr>
        <w:t>Arquivamento da presente Escritura na Junta Comercial do Estado de Minas Gerais</w:t>
      </w:r>
    </w:p>
    <w:p w14:paraId="2E91F9CA" w14:textId="77777777" w:rsidR="000E2775" w:rsidRPr="007B657E" w:rsidRDefault="000E2775">
      <w:pPr>
        <w:keepNext/>
        <w:keepLines/>
        <w:spacing w:line="312" w:lineRule="auto"/>
      </w:pPr>
    </w:p>
    <w:p w14:paraId="31288084" w14:textId="77777777" w:rsidR="000E2775" w:rsidRPr="007B657E" w:rsidRDefault="000E2775" w:rsidP="00BC1583">
      <w:pPr>
        <w:numPr>
          <w:ilvl w:val="2"/>
          <w:numId w:val="14"/>
        </w:numPr>
        <w:tabs>
          <w:tab w:val="left" w:pos="709"/>
        </w:tabs>
        <w:spacing w:line="312" w:lineRule="auto"/>
        <w:ind w:left="0" w:firstLine="0"/>
        <w:jc w:val="both"/>
      </w:pPr>
      <w:r w:rsidRPr="007B657E">
        <w:t>Esta Escritura e seus respectivos aditamentos serão devidamente arquivados na JUCEMG, conforme disposto no inciso II do artigo 62 da Lei das Sociedades por Ações.</w:t>
      </w:r>
    </w:p>
    <w:p w14:paraId="79D72263" w14:textId="77777777" w:rsidR="000E2775" w:rsidRPr="007B657E" w:rsidRDefault="000E2775">
      <w:pPr>
        <w:tabs>
          <w:tab w:val="left" w:pos="709"/>
        </w:tabs>
        <w:spacing w:line="312" w:lineRule="auto"/>
      </w:pPr>
    </w:p>
    <w:p w14:paraId="4D4F3962" w14:textId="6A76EF22" w:rsidR="0021381E" w:rsidRPr="007B657E" w:rsidRDefault="007E074A" w:rsidP="00BC1583">
      <w:pPr>
        <w:numPr>
          <w:ilvl w:val="2"/>
          <w:numId w:val="14"/>
        </w:numPr>
        <w:tabs>
          <w:tab w:val="left" w:pos="709"/>
        </w:tabs>
        <w:spacing w:line="312" w:lineRule="auto"/>
        <w:ind w:left="0" w:firstLine="0"/>
        <w:jc w:val="both"/>
      </w:pPr>
      <w:r w:rsidRPr="007B657E">
        <w:t xml:space="preserve">Em até </w:t>
      </w:r>
      <w:r w:rsidR="000A2F8D" w:rsidRPr="007B657E">
        <w:t>10</w:t>
      </w:r>
      <w:r w:rsidRPr="007B657E">
        <w:t xml:space="preserve"> (</w:t>
      </w:r>
      <w:r w:rsidR="000A2F8D" w:rsidRPr="007B657E">
        <w:t>dez</w:t>
      </w:r>
      <w:r w:rsidRPr="007B657E">
        <w:t xml:space="preserve">) Dias Úteis, a contar </w:t>
      </w:r>
      <w:r w:rsidR="003B658E" w:rsidRPr="007B657E">
        <w:t>d</w:t>
      </w:r>
      <w:r w:rsidR="0090708C">
        <w:t>o</w:t>
      </w:r>
      <w:r w:rsidR="003B658E" w:rsidRPr="007B657E">
        <w:t xml:space="preserve"> </w:t>
      </w:r>
      <w:r w:rsidR="000A2F8D" w:rsidRPr="007B657E">
        <w:t>protocolo</w:t>
      </w:r>
      <w:r w:rsidR="003B658E" w:rsidRPr="007B657E">
        <w:rPr>
          <w:b/>
        </w:rPr>
        <w:t xml:space="preserve"> </w:t>
      </w:r>
      <w:r w:rsidR="003B658E" w:rsidRPr="007B657E">
        <w:t xml:space="preserve">a Emissora deverá encaminhar ao Agente Fiduciário o arquivo digitalizado em formato PDF da presente Escritura </w:t>
      </w:r>
      <w:r w:rsidR="000C7663" w:rsidRPr="007B657E">
        <w:t>e de seus eventuais aditamentos, com a chancela digital da JUCEMG.</w:t>
      </w:r>
    </w:p>
    <w:p w14:paraId="73594388" w14:textId="77777777" w:rsidR="0021381E" w:rsidRPr="007B657E" w:rsidRDefault="0021381E">
      <w:pPr>
        <w:tabs>
          <w:tab w:val="left" w:pos="709"/>
        </w:tabs>
        <w:spacing w:line="312" w:lineRule="auto"/>
      </w:pPr>
    </w:p>
    <w:p w14:paraId="4280BDEE" w14:textId="77777777" w:rsidR="000E2775" w:rsidRPr="007B657E" w:rsidRDefault="000E2775">
      <w:pPr>
        <w:pStyle w:val="SFTtulo2"/>
        <w:numPr>
          <w:ilvl w:val="0"/>
          <w:numId w:val="12"/>
        </w:numPr>
        <w:spacing w:line="312" w:lineRule="auto"/>
        <w:ind w:hanging="720"/>
        <w:rPr>
          <w:rFonts w:ascii="Times New Roman" w:hAnsi="Times New Roman"/>
          <w:sz w:val="24"/>
          <w:szCs w:val="24"/>
        </w:rPr>
      </w:pPr>
      <w:r w:rsidRPr="007B657E">
        <w:rPr>
          <w:rFonts w:ascii="Times New Roman" w:hAnsi="Times New Roman"/>
          <w:sz w:val="24"/>
          <w:szCs w:val="24"/>
        </w:rPr>
        <w:t>Depósito para Distribuição e Negociação</w:t>
      </w:r>
    </w:p>
    <w:p w14:paraId="6003214F" w14:textId="77777777" w:rsidR="000E2775" w:rsidRPr="007B657E" w:rsidRDefault="000E2775">
      <w:pPr>
        <w:keepNext/>
        <w:keepLines/>
        <w:spacing w:line="312" w:lineRule="auto"/>
      </w:pPr>
    </w:p>
    <w:p w14:paraId="7321C955" w14:textId="77777777" w:rsidR="000E2775" w:rsidRPr="007B657E" w:rsidRDefault="000E2775" w:rsidP="00BC1583">
      <w:pPr>
        <w:numPr>
          <w:ilvl w:val="0"/>
          <w:numId w:val="15"/>
        </w:numPr>
        <w:tabs>
          <w:tab w:val="left" w:pos="709"/>
        </w:tabs>
        <w:spacing w:line="312" w:lineRule="auto"/>
        <w:ind w:left="0" w:firstLine="0"/>
        <w:jc w:val="both"/>
      </w:pPr>
      <w:r w:rsidRPr="007B657E">
        <w:t>As Debêntures serão devidamente depositadas para:</w:t>
      </w:r>
      <w:r w:rsidR="0017022A" w:rsidRPr="007B657E">
        <w:rPr>
          <w:b/>
        </w:rPr>
        <w:t xml:space="preserve"> </w:t>
      </w:r>
    </w:p>
    <w:p w14:paraId="7235C8D2" w14:textId="77777777" w:rsidR="000E2775" w:rsidRPr="007B657E" w:rsidRDefault="000E2775">
      <w:pPr>
        <w:spacing w:line="312" w:lineRule="auto"/>
      </w:pPr>
    </w:p>
    <w:p w14:paraId="146625BD" w14:textId="77777777" w:rsidR="000E2775" w:rsidRPr="007B657E" w:rsidRDefault="00817B9C">
      <w:pPr>
        <w:numPr>
          <w:ilvl w:val="1"/>
          <w:numId w:val="16"/>
        </w:numPr>
        <w:tabs>
          <w:tab w:val="left" w:pos="709"/>
        </w:tabs>
        <w:spacing w:line="312" w:lineRule="auto"/>
        <w:ind w:left="709" w:hanging="709"/>
        <w:jc w:val="both"/>
      </w:pPr>
      <w:proofErr w:type="gramStart"/>
      <w:r w:rsidRPr="007B657E">
        <w:t>distribuição</w:t>
      </w:r>
      <w:proofErr w:type="gramEnd"/>
      <w:r w:rsidRPr="007B657E">
        <w:t xml:space="preserve"> no mercado primário no MDA – Módulo de Distribuição de Ativos</w:t>
      </w:r>
      <w:r w:rsidRPr="007B657E" w:rsidDel="00621E6F">
        <w:t xml:space="preserve"> </w:t>
      </w:r>
      <w:r w:rsidRPr="007B657E">
        <w:t>(</w:t>
      </w:r>
      <w:r w:rsidRPr="007B657E">
        <w:rPr>
          <w:bCs/>
        </w:rPr>
        <w:t>“</w:t>
      </w:r>
      <w:r w:rsidRPr="007B657E">
        <w:rPr>
          <w:bCs/>
          <w:u w:val="single"/>
        </w:rPr>
        <w:t>MDA</w:t>
      </w:r>
      <w:r w:rsidRPr="007B657E">
        <w:rPr>
          <w:bCs/>
        </w:rPr>
        <w:t>”</w:t>
      </w:r>
      <w:r w:rsidRPr="007B657E">
        <w:t>), administrado e operacionalizado pela B3 S.A. – Brasil, Bolsa, Balcão – Segmento CETIP UTVM (“</w:t>
      </w:r>
      <w:r w:rsidRPr="007B657E">
        <w:rPr>
          <w:u w:val="single"/>
        </w:rPr>
        <w:t>B3</w:t>
      </w:r>
      <w:r w:rsidRPr="007B657E">
        <w:t>”)</w:t>
      </w:r>
      <w:r w:rsidR="000E2775" w:rsidRPr="007B657E">
        <w:t>; e</w:t>
      </w:r>
    </w:p>
    <w:p w14:paraId="2DC28A78" w14:textId="77777777" w:rsidR="000E2775" w:rsidRPr="007B657E" w:rsidRDefault="000E2775">
      <w:pPr>
        <w:spacing w:line="312" w:lineRule="auto"/>
      </w:pPr>
    </w:p>
    <w:p w14:paraId="1B46EA06" w14:textId="77777777" w:rsidR="000E2775" w:rsidRPr="007B657E" w:rsidRDefault="00817B9C">
      <w:pPr>
        <w:numPr>
          <w:ilvl w:val="1"/>
          <w:numId w:val="16"/>
        </w:numPr>
        <w:tabs>
          <w:tab w:val="left" w:pos="709"/>
        </w:tabs>
        <w:spacing w:line="312" w:lineRule="auto"/>
        <w:ind w:left="709" w:hanging="709"/>
        <w:jc w:val="both"/>
      </w:pPr>
      <w:proofErr w:type="gramStart"/>
      <w:r w:rsidRPr="007B657E">
        <w:t>negociação</w:t>
      </w:r>
      <w:proofErr w:type="gramEnd"/>
      <w:r w:rsidRPr="007B657E">
        <w:t xml:space="preserve"> no mercado secundário no CETIP21 – Módulo de Títulos e Valores Mobiliários (“</w:t>
      </w:r>
      <w:r w:rsidRPr="007B657E">
        <w:rPr>
          <w:u w:val="single"/>
        </w:rPr>
        <w:t>CETIP21</w:t>
      </w:r>
      <w:r w:rsidRPr="007B657E">
        <w:t>”), administrado e operacionalizado pela B3, sendo a distribuição e as negociações liquidadas financeiramente e as Debêntures custodiadas eletronicamente na B3</w:t>
      </w:r>
      <w:r w:rsidR="000E2775" w:rsidRPr="007B657E">
        <w:t>.</w:t>
      </w:r>
    </w:p>
    <w:p w14:paraId="0A8CA626" w14:textId="77777777" w:rsidR="000E2775" w:rsidRPr="007B657E" w:rsidRDefault="000E2775">
      <w:pPr>
        <w:spacing w:line="312" w:lineRule="auto"/>
      </w:pPr>
    </w:p>
    <w:p w14:paraId="50CEBB99" w14:textId="45FF01A8" w:rsidR="000E2775" w:rsidRPr="007B657E" w:rsidRDefault="000E2775" w:rsidP="00BC1583">
      <w:pPr>
        <w:numPr>
          <w:ilvl w:val="0"/>
          <w:numId w:val="15"/>
        </w:numPr>
        <w:tabs>
          <w:tab w:val="left" w:pos="709"/>
        </w:tabs>
        <w:spacing w:line="312" w:lineRule="auto"/>
        <w:ind w:left="0" w:firstLine="0"/>
        <w:jc w:val="both"/>
      </w:pPr>
      <w:r w:rsidRPr="007B657E">
        <w:t>Não obstante o descrito na Cláusula 2.4.1 acima, as Debêntures somente poderão ser negociadas nos mercados regulamentados de valores mobiliários</w:t>
      </w:r>
      <w:r w:rsidR="009C6062">
        <w:t>, entre investidores qualificados,</w:t>
      </w:r>
      <w:r w:rsidRPr="007B657E">
        <w:t xml:space="preserve"> depois de decorridos 90 (noventa) dias </w:t>
      </w:r>
      <w:r w:rsidR="0017022A" w:rsidRPr="007B657E">
        <w:t xml:space="preserve">contados </w:t>
      </w:r>
      <w:r w:rsidRPr="007B657E">
        <w:t xml:space="preserve">da data de cada </w:t>
      </w:r>
      <w:r w:rsidRPr="007B657E">
        <w:lastRenderedPageBreak/>
        <w:t xml:space="preserve">subscrição ou aquisição por Investidores </w:t>
      </w:r>
      <w:r w:rsidR="003D7FB2" w:rsidRPr="007B657E">
        <w:t xml:space="preserve">Profissionais </w:t>
      </w:r>
      <w:r w:rsidRPr="007B657E">
        <w:t>(conforme definido a</w:t>
      </w:r>
      <w:r w:rsidR="003D7FB2" w:rsidRPr="007B657E">
        <w:t>baixo</w:t>
      </w:r>
      <w:r w:rsidRPr="007B657E">
        <w:t>), conforme disposto nos artigos 13 e 15 da Instrução CVM 476, e uma vez verificado o cumprimento, pela Companhia, de suas obrigações previstas no artigo 17 da Instrução CVM 476, sendo que a negociação das Debêntures deverá sempre respeitar as disposições legais e regulamentares aplicáveis.</w:t>
      </w:r>
      <w:r w:rsidR="0017022A" w:rsidRPr="007B657E">
        <w:t xml:space="preserve"> </w:t>
      </w:r>
    </w:p>
    <w:p w14:paraId="25FFB47A" w14:textId="77777777" w:rsidR="000E2775" w:rsidRPr="007B657E" w:rsidRDefault="000E2775">
      <w:pPr>
        <w:spacing w:line="312" w:lineRule="auto"/>
      </w:pPr>
    </w:p>
    <w:p w14:paraId="5DBB6244" w14:textId="77777777" w:rsidR="000E2775" w:rsidRPr="007B657E" w:rsidRDefault="000E2775">
      <w:pPr>
        <w:pStyle w:val="SFTtulo1"/>
        <w:spacing w:line="312" w:lineRule="auto"/>
        <w:rPr>
          <w:rFonts w:ascii="Times New Roman" w:hAnsi="Times New Roman"/>
          <w:sz w:val="24"/>
          <w:szCs w:val="24"/>
        </w:rPr>
      </w:pPr>
      <w:bookmarkStart w:id="11" w:name="_Toc314664629"/>
      <w:bookmarkStart w:id="12" w:name="_Toc315089424"/>
      <w:bookmarkStart w:id="13" w:name="_Toc426036049"/>
      <w:bookmarkStart w:id="14" w:name="_Toc426043106"/>
      <w:bookmarkStart w:id="15" w:name="_Toc425768494"/>
      <w:r w:rsidRPr="007B657E">
        <w:rPr>
          <w:rFonts w:ascii="Times New Roman" w:hAnsi="Times New Roman"/>
          <w:sz w:val="24"/>
          <w:szCs w:val="24"/>
        </w:rPr>
        <w:t>CLÁUSULA III</w:t>
      </w:r>
      <w:r w:rsidR="005627B2" w:rsidRPr="007B657E">
        <w:rPr>
          <w:rFonts w:ascii="Times New Roman" w:hAnsi="Times New Roman"/>
          <w:sz w:val="24"/>
          <w:szCs w:val="24"/>
        </w:rPr>
        <w:t xml:space="preserve"> </w:t>
      </w:r>
      <w:proofErr w:type="gramStart"/>
      <w:r w:rsidR="005627B2" w:rsidRPr="007B657E">
        <w:rPr>
          <w:rFonts w:ascii="Times New Roman" w:hAnsi="Times New Roman"/>
          <w:sz w:val="24"/>
          <w:szCs w:val="24"/>
        </w:rPr>
        <w:t>-</w:t>
      </w:r>
      <w:r w:rsidRPr="007B657E">
        <w:rPr>
          <w:rFonts w:ascii="Times New Roman" w:hAnsi="Times New Roman"/>
          <w:sz w:val="24"/>
          <w:szCs w:val="24"/>
        </w:rPr>
        <w:t>CARACTERÍSTICAS</w:t>
      </w:r>
      <w:proofErr w:type="gramEnd"/>
      <w:r w:rsidRPr="007B657E">
        <w:rPr>
          <w:rFonts w:ascii="Times New Roman" w:hAnsi="Times New Roman"/>
          <w:sz w:val="24"/>
          <w:szCs w:val="24"/>
        </w:rPr>
        <w:t xml:space="preserve"> DA EMISSÃO</w:t>
      </w:r>
      <w:bookmarkEnd w:id="11"/>
      <w:bookmarkEnd w:id="12"/>
      <w:bookmarkEnd w:id="13"/>
      <w:bookmarkEnd w:id="14"/>
      <w:bookmarkEnd w:id="15"/>
    </w:p>
    <w:p w14:paraId="78B5C283" w14:textId="77777777" w:rsidR="000E2775" w:rsidRPr="007B657E" w:rsidRDefault="000E2775">
      <w:pPr>
        <w:keepNext/>
        <w:keepLines/>
        <w:spacing w:line="312" w:lineRule="auto"/>
      </w:pPr>
    </w:p>
    <w:p w14:paraId="6FF4066F"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Número da Emissão</w:t>
      </w:r>
    </w:p>
    <w:p w14:paraId="7FA7D16C" w14:textId="77777777" w:rsidR="000E2775" w:rsidRPr="007B657E" w:rsidRDefault="000E2775">
      <w:pPr>
        <w:spacing w:line="312" w:lineRule="auto"/>
      </w:pPr>
    </w:p>
    <w:p w14:paraId="641A1B3C" w14:textId="77777777" w:rsidR="000E2775" w:rsidRPr="007B657E" w:rsidRDefault="000E2775" w:rsidP="00BC1583">
      <w:pPr>
        <w:numPr>
          <w:ilvl w:val="0"/>
          <w:numId w:val="18"/>
        </w:numPr>
        <w:tabs>
          <w:tab w:val="left" w:pos="709"/>
        </w:tabs>
        <w:spacing w:line="312" w:lineRule="auto"/>
        <w:ind w:left="0" w:firstLine="0"/>
        <w:jc w:val="both"/>
      </w:pPr>
      <w:r w:rsidRPr="007B657E">
        <w:t xml:space="preserve">A Emissão objeto da presente Escritura constitui a </w:t>
      </w:r>
      <w:r w:rsidR="009F4072" w:rsidRPr="007B657E">
        <w:t xml:space="preserve">7ª </w:t>
      </w:r>
      <w:r w:rsidRPr="007B657E">
        <w:t>(</w:t>
      </w:r>
      <w:r w:rsidR="009F4072" w:rsidRPr="007B657E">
        <w:t>sétima</w:t>
      </w:r>
      <w:r w:rsidRPr="007B657E">
        <w:t>) emissão de debêntures da Emissora.</w:t>
      </w:r>
    </w:p>
    <w:p w14:paraId="5893C881" w14:textId="77777777" w:rsidR="000E2775" w:rsidRPr="007B657E" w:rsidRDefault="000E2775">
      <w:pPr>
        <w:spacing w:line="312" w:lineRule="auto"/>
      </w:pPr>
    </w:p>
    <w:p w14:paraId="387FD26F"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 xml:space="preserve">Valor Total da Emissão </w:t>
      </w:r>
    </w:p>
    <w:p w14:paraId="1AB8B070" w14:textId="77777777" w:rsidR="000E2775" w:rsidRPr="007B657E" w:rsidRDefault="000E2775">
      <w:pPr>
        <w:spacing w:line="312" w:lineRule="auto"/>
      </w:pPr>
    </w:p>
    <w:p w14:paraId="3A55706F" w14:textId="77777777" w:rsidR="000E2775" w:rsidRPr="007B657E" w:rsidRDefault="000E2775" w:rsidP="00BC1583">
      <w:pPr>
        <w:numPr>
          <w:ilvl w:val="0"/>
          <w:numId w:val="19"/>
        </w:numPr>
        <w:tabs>
          <w:tab w:val="left" w:pos="709"/>
        </w:tabs>
        <w:spacing w:line="312" w:lineRule="auto"/>
        <w:ind w:left="0" w:firstLine="0"/>
        <w:jc w:val="both"/>
      </w:pPr>
      <w:r w:rsidRPr="007B657E">
        <w:t>O valor total da Emissão será de R$</w:t>
      </w:r>
      <w:r w:rsidR="009F4072" w:rsidRPr="007B657E">
        <w:t>100</w:t>
      </w:r>
      <w:r w:rsidRPr="007B657E">
        <w:t>.000.000,00 (</w:t>
      </w:r>
      <w:r w:rsidR="009F4072" w:rsidRPr="007B657E">
        <w:t xml:space="preserve">cem </w:t>
      </w:r>
      <w:r w:rsidRPr="007B657E">
        <w:t>milhões de reais), na Data de Emissão.</w:t>
      </w:r>
    </w:p>
    <w:p w14:paraId="7AC7318E" w14:textId="77777777" w:rsidR="000E2775" w:rsidRPr="007B657E" w:rsidRDefault="000E2775">
      <w:pPr>
        <w:spacing w:line="312" w:lineRule="auto"/>
      </w:pPr>
    </w:p>
    <w:p w14:paraId="46C50F9E"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Número de Séries</w:t>
      </w:r>
    </w:p>
    <w:p w14:paraId="10F50422" w14:textId="77777777" w:rsidR="000E2775" w:rsidRPr="007B657E" w:rsidRDefault="000E2775">
      <w:pPr>
        <w:spacing w:line="312" w:lineRule="auto"/>
      </w:pPr>
    </w:p>
    <w:p w14:paraId="22AC36C3" w14:textId="77777777" w:rsidR="000E2775" w:rsidRPr="007B657E" w:rsidRDefault="000E2775" w:rsidP="00BC1583">
      <w:pPr>
        <w:numPr>
          <w:ilvl w:val="0"/>
          <w:numId w:val="20"/>
        </w:numPr>
        <w:tabs>
          <w:tab w:val="left" w:pos="709"/>
        </w:tabs>
        <w:spacing w:line="312" w:lineRule="auto"/>
        <w:ind w:left="0" w:firstLine="0"/>
        <w:jc w:val="both"/>
      </w:pPr>
      <w:r w:rsidRPr="007B657E">
        <w:t>A Emissão será realizada em série única.</w:t>
      </w:r>
    </w:p>
    <w:p w14:paraId="43BDA956" w14:textId="77777777" w:rsidR="000E2775" w:rsidRPr="007B657E" w:rsidRDefault="000E2775">
      <w:pPr>
        <w:spacing w:line="312" w:lineRule="auto"/>
      </w:pPr>
    </w:p>
    <w:p w14:paraId="5E16218E"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Quantidade de Debêntures</w:t>
      </w:r>
    </w:p>
    <w:p w14:paraId="12123236" w14:textId="77777777" w:rsidR="000E2775" w:rsidRPr="007B657E" w:rsidRDefault="000E2775">
      <w:pPr>
        <w:spacing w:line="312" w:lineRule="auto"/>
      </w:pPr>
    </w:p>
    <w:p w14:paraId="5F1CEB20" w14:textId="354DE2C7" w:rsidR="000E2775" w:rsidRPr="007B657E" w:rsidRDefault="000E2775" w:rsidP="00BC1583">
      <w:pPr>
        <w:numPr>
          <w:ilvl w:val="0"/>
          <w:numId w:val="9"/>
        </w:numPr>
        <w:tabs>
          <w:tab w:val="left" w:pos="0"/>
        </w:tabs>
        <w:spacing w:line="312" w:lineRule="auto"/>
        <w:ind w:left="0" w:firstLine="0"/>
        <w:jc w:val="both"/>
      </w:pPr>
      <w:r w:rsidRPr="007B657E">
        <w:t xml:space="preserve">Serão emitidas </w:t>
      </w:r>
      <w:r w:rsidR="009F4072" w:rsidRPr="007B657E">
        <w:t>10</w:t>
      </w:r>
      <w:r w:rsidRPr="007B657E">
        <w:t>.000 (</w:t>
      </w:r>
      <w:r w:rsidR="009F4072" w:rsidRPr="007B657E">
        <w:t xml:space="preserve">dez </w:t>
      </w:r>
      <w:r w:rsidRPr="007B657E">
        <w:t>mil) debêntures (“</w:t>
      </w:r>
      <w:r w:rsidRPr="007B657E">
        <w:rPr>
          <w:u w:val="single"/>
        </w:rPr>
        <w:t>Debêntures</w:t>
      </w:r>
      <w:r w:rsidRPr="007B657E">
        <w:t>”).</w:t>
      </w:r>
    </w:p>
    <w:p w14:paraId="73751C97" w14:textId="77777777" w:rsidR="000E2775" w:rsidRPr="007B657E" w:rsidRDefault="000E2775">
      <w:pPr>
        <w:spacing w:line="312" w:lineRule="auto"/>
      </w:pPr>
    </w:p>
    <w:p w14:paraId="6ED6B142"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Destinação dos Recursos</w:t>
      </w:r>
    </w:p>
    <w:p w14:paraId="3D5B1A1A" w14:textId="77777777" w:rsidR="000E2775" w:rsidRPr="007B657E" w:rsidRDefault="000E2775">
      <w:pPr>
        <w:spacing w:line="312" w:lineRule="auto"/>
      </w:pPr>
    </w:p>
    <w:p w14:paraId="6B052B4A" w14:textId="0F3F5A0D" w:rsidR="000E2775" w:rsidRPr="00FE2B86" w:rsidRDefault="000E2775" w:rsidP="00BC1583">
      <w:pPr>
        <w:numPr>
          <w:ilvl w:val="0"/>
          <w:numId w:val="21"/>
        </w:numPr>
        <w:tabs>
          <w:tab w:val="left" w:pos="709"/>
        </w:tabs>
        <w:spacing w:line="312" w:lineRule="auto"/>
        <w:ind w:left="0" w:firstLine="0"/>
        <w:jc w:val="both"/>
        <w:rPr>
          <w:u w:val="single"/>
        </w:rPr>
      </w:pPr>
      <w:r w:rsidRPr="007B657E">
        <w:t>Os recursos líquidos obtidos pela Emissora por meio da integralização das Debêntures serão destinados à recomposição do caixa da Emissora</w:t>
      </w:r>
      <w:r w:rsidRPr="00AD2B82">
        <w:t>.</w:t>
      </w:r>
    </w:p>
    <w:p w14:paraId="405A998A" w14:textId="77777777" w:rsidR="000E2775" w:rsidRPr="007B657E" w:rsidRDefault="000E2775">
      <w:pPr>
        <w:spacing w:line="312" w:lineRule="auto"/>
      </w:pPr>
    </w:p>
    <w:p w14:paraId="6EC10D16"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Colocação e Procedimento de Distribuição</w:t>
      </w:r>
    </w:p>
    <w:p w14:paraId="7F1FE98B" w14:textId="77777777" w:rsidR="000E2775" w:rsidRPr="007B657E" w:rsidRDefault="000E2775">
      <w:pPr>
        <w:keepNext/>
        <w:keepLines/>
        <w:spacing w:line="312" w:lineRule="auto"/>
      </w:pPr>
    </w:p>
    <w:p w14:paraId="064F70B6" w14:textId="77777777" w:rsidR="000E2775" w:rsidRPr="007B657E" w:rsidRDefault="000E2775" w:rsidP="00BC1583">
      <w:pPr>
        <w:numPr>
          <w:ilvl w:val="0"/>
          <w:numId w:val="3"/>
        </w:numPr>
        <w:tabs>
          <w:tab w:val="left" w:pos="709"/>
        </w:tabs>
        <w:spacing w:line="312" w:lineRule="auto"/>
        <w:ind w:left="0" w:firstLine="0"/>
        <w:jc w:val="both"/>
      </w:pPr>
      <w:r w:rsidRPr="007B657E">
        <w:t>As Debêntures serão objeto de distribuição pública, com esforços restritos de distribuição, nos termos da Instrução CVM</w:t>
      </w:r>
      <w:r w:rsidR="009F4072" w:rsidRPr="007B657E">
        <w:t> </w:t>
      </w:r>
      <w:r w:rsidRPr="007B657E">
        <w:t xml:space="preserve">476, </w:t>
      </w:r>
      <w:proofErr w:type="gramStart"/>
      <w:r w:rsidRPr="007B657E">
        <w:t>sob regime</w:t>
      </w:r>
      <w:proofErr w:type="gramEnd"/>
      <w:r w:rsidRPr="007B657E">
        <w:t xml:space="preserve"> de garantia firme de subscrição</w:t>
      </w:r>
      <w:r w:rsidR="007971ED" w:rsidRPr="007B657E">
        <w:t xml:space="preserve"> para a totalidade das Debêntures</w:t>
      </w:r>
      <w:r w:rsidRPr="007B657E">
        <w:t xml:space="preserve">, com a intermediação do </w:t>
      </w:r>
      <w:r w:rsidR="00B1108B" w:rsidRPr="007B657E">
        <w:t>Banco Safra S.A.</w:t>
      </w:r>
      <w:r w:rsidRPr="007B657E">
        <w:t xml:space="preserve"> (“</w:t>
      </w:r>
      <w:r w:rsidRPr="007B657E">
        <w:rPr>
          <w:u w:val="single"/>
        </w:rPr>
        <w:t>Coordenador Líder</w:t>
      </w:r>
      <w:r w:rsidRPr="007B657E">
        <w:t>”), nos termos do “</w:t>
      </w:r>
      <w:r w:rsidR="00DC58A5" w:rsidRPr="007B657E">
        <w:t xml:space="preserve">Contrato de Coordenação, Colocação e Distribuição Pública, com Esforços Restritos, Sob o Regime de Garantia Firme de Colocação, de Debêntures Simples, Não Conversíveis em Ações, em Série Única, da </w:t>
      </w:r>
      <w:r w:rsidR="00DC58A5" w:rsidRPr="007B657E">
        <w:lastRenderedPageBreak/>
        <w:t xml:space="preserve">Espécie Quirografária, Para Distribuição Pública com Esforços Restritos de </w:t>
      </w:r>
      <w:r w:rsidR="0031760F">
        <w:t>Distribuição</w:t>
      </w:r>
      <w:r w:rsidR="00DC58A5" w:rsidRPr="007B657E">
        <w:t xml:space="preserve">, da </w:t>
      </w:r>
      <w:r w:rsidR="009F4072" w:rsidRPr="007B657E">
        <w:t xml:space="preserve">7ª </w:t>
      </w:r>
      <w:r w:rsidR="00DC58A5" w:rsidRPr="007B657E">
        <w:t>(</w:t>
      </w:r>
      <w:r w:rsidR="009F4072" w:rsidRPr="007B657E">
        <w:t>Sétima</w:t>
      </w:r>
      <w:r w:rsidR="00DC58A5" w:rsidRPr="007B657E">
        <w:t>) Emissão da Companhia de Gás de Minas Gerais – GASMIG</w:t>
      </w:r>
      <w:r w:rsidRPr="007B657E">
        <w:t>”, a ser celebrado entre a Emissora e o Coordenador Líder (“</w:t>
      </w:r>
      <w:r w:rsidRPr="007B657E">
        <w:rPr>
          <w:u w:val="single"/>
        </w:rPr>
        <w:t>Contrato de Distribuição</w:t>
      </w:r>
      <w:r w:rsidRPr="007B657E">
        <w:t xml:space="preserve">”). </w:t>
      </w:r>
    </w:p>
    <w:p w14:paraId="30A3A94B" w14:textId="77777777" w:rsidR="000E2775" w:rsidRPr="007B657E" w:rsidRDefault="000E2775">
      <w:pPr>
        <w:spacing w:line="312" w:lineRule="auto"/>
      </w:pPr>
    </w:p>
    <w:p w14:paraId="11A27E69" w14:textId="77777777" w:rsidR="000E2775" w:rsidRPr="007B657E" w:rsidRDefault="000E2775" w:rsidP="00BC1583">
      <w:pPr>
        <w:numPr>
          <w:ilvl w:val="0"/>
          <w:numId w:val="3"/>
        </w:numPr>
        <w:tabs>
          <w:tab w:val="left" w:pos="709"/>
        </w:tabs>
        <w:spacing w:line="312" w:lineRule="auto"/>
        <w:ind w:left="0" w:firstLine="0"/>
        <w:jc w:val="both"/>
      </w:pPr>
      <w:r w:rsidRPr="007B657E">
        <w:t>O plano de distribuição seguirá o procedimento descrito na Instrução CVM</w:t>
      </w:r>
      <w:r w:rsidR="009F4072" w:rsidRPr="007B657E">
        <w:t> </w:t>
      </w:r>
      <w:r w:rsidRPr="007B657E">
        <w:t xml:space="preserve">476, conforme previsto no Contrato de Distribuição. </w:t>
      </w:r>
      <w:r w:rsidR="009F4072" w:rsidRPr="007B657E">
        <w:t xml:space="preserve"> </w:t>
      </w:r>
      <w:r w:rsidRPr="007B657E">
        <w:t xml:space="preserve">Para tanto, o Coordenador Líder e as demais instituições intermediárias que eventualmente venham a participar da distribuição pública, com esforços restritos, das Debêntures poderão acessar, em conjunto, no máximo 75 (setenta e cinco) Investidores Profissionais, sendo possível a subscrição ou aquisição por, no máximo, 50 (cinquenta) Investidores Profissionais (conforme definido </w:t>
      </w:r>
      <w:r w:rsidR="00C02860" w:rsidRPr="007B657E">
        <w:t>abaixo</w:t>
      </w:r>
      <w:r w:rsidRPr="007B657E">
        <w:t>).</w:t>
      </w:r>
    </w:p>
    <w:p w14:paraId="21D845A8" w14:textId="77777777" w:rsidR="000E2775" w:rsidRPr="007B657E" w:rsidRDefault="000E2775">
      <w:pPr>
        <w:spacing w:line="312" w:lineRule="auto"/>
      </w:pPr>
    </w:p>
    <w:p w14:paraId="00F50AC3" w14:textId="77777777" w:rsidR="000E2775" w:rsidRPr="007B657E" w:rsidRDefault="000E2775" w:rsidP="00BC1583">
      <w:pPr>
        <w:pStyle w:val="PargrafodaLista"/>
        <w:numPr>
          <w:ilvl w:val="0"/>
          <w:numId w:val="93"/>
        </w:numPr>
        <w:tabs>
          <w:tab w:val="left" w:pos="709"/>
        </w:tabs>
        <w:spacing w:line="312" w:lineRule="auto"/>
        <w:ind w:left="0" w:firstLine="0"/>
        <w:jc w:val="both"/>
        <w:rPr>
          <w:lang w:eastAsia="en-US"/>
        </w:rPr>
      </w:pPr>
      <w:r w:rsidRPr="007B657E">
        <w:rPr>
          <w:lang w:eastAsia="en-US"/>
        </w:rPr>
        <w:t>Nos termos da Instrução da CVM nº 539</w:t>
      </w:r>
      <w:r w:rsidRPr="007B657E">
        <w:t xml:space="preserve">, de 13 de novembro de 2013, conforme alterada inclusive pela Instrução da CVM </w:t>
      </w:r>
      <w:proofErr w:type="gramStart"/>
      <w:r w:rsidRPr="007B657E">
        <w:t>n</w:t>
      </w:r>
      <w:r w:rsidRPr="007B657E">
        <w:rPr>
          <w:vertAlign w:val="superscript"/>
        </w:rPr>
        <w:t>o</w:t>
      </w:r>
      <w:r w:rsidRPr="007B657E">
        <w:rPr>
          <w:lang w:eastAsia="en-US"/>
        </w:rPr>
        <w:t xml:space="preserve"> 554</w:t>
      </w:r>
      <w:proofErr w:type="gramEnd"/>
      <w:r w:rsidRPr="007B657E">
        <w:rPr>
          <w:lang w:eastAsia="en-US"/>
        </w:rPr>
        <w:t>, de 17 de dezembro de 2014 (</w:t>
      </w:r>
      <w:r w:rsidRPr="007B657E">
        <w:t>“</w:t>
      </w:r>
      <w:r w:rsidRPr="007B657E">
        <w:rPr>
          <w:u w:val="single"/>
        </w:rPr>
        <w:t>Instrução CVM</w:t>
      </w:r>
      <w:r w:rsidR="00151386" w:rsidRPr="007B657E">
        <w:rPr>
          <w:u w:val="single"/>
        </w:rPr>
        <w:t> </w:t>
      </w:r>
      <w:r w:rsidRPr="007B657E">
        <w:rPr>
          <w:u w:val="single"/>
        </w:rPr>
        <w:t>539</w:t>
      </w:r>
      <w:r w:rsidRPr="007B657E">
        <w:t>” e</w:t>
      </w:r>
      <w:r w:rsidRPr="007B657E">
        <w:rPr>
          <w:lang w:eastAsia="en-US"/>
        </w:rPr>
        <w:t xml:space="preserve"> “</w:t>
      </w:r>
      <w:r w:rsidRPr="007B657E">
        <w:rPr>
          <w:u w:val="single"/>
          <w:lang w:eastAsia="en-US"/>
        </w:rPr>
        <w:t>Instrução CVM</w:t>
      </w:r>
      <w:r w:rsidR="00151386" w:rsidRPr="007B657E">
        <w:rPr>
          <w:u w:val="single"/>
          <w:lang w:eastAsia="en-US"/>
        </w:rPr>
        <w:t> </w:t>
      </w:r>
      <w:r w:rsidRPr="007B657E">
        <w:rPr>
          <w:u w:val="single"/>
          <w:lang w:eastAsia="en-US"/>
        </w:rPr>
        <w:t>554</w:t>
      </w:r>
      <w:r w:rsidRPr="007B657E">
        <w:rPr>
          <w:lang w:eastAsia="en-US"/>
        </w:rPr>
        <w:t>”, respectivamente) e para fins da Oferta Restrita, serão considerados:</w:t>
      </w:r>
    </w:p>
    <w:p w14:paraId="53AA8E51" w14:textId="77777777" w:rsidR="000E2775" w:rsidRPr="007B657E" w:rsidRDefault="000E2775">
      <w:pPr>
        <w:tabs>
          <w:tab w:val="left" w:pos="1843"/>
          <w:tab w:val="left" w:pos="5103"/>
        </w:tabs>
        <w:spacing w:line="312" w:lineRule="auto"/>
        <w:rPr>
          <w:lang w:eastAsia="en-US"/>
        </w:rPr>
      </w:pPr>
    </w:p>
    <w:p w14:paraId="51228B19" w14:textId="77777777" w:rsidR="000E2775" w:rsidRPr="007B657E" w:rsidRDefault="000E2775">
      <w:pPr>
        <w:numPr>
          <w:ilvl w:val="0"/>
          <w:numId w:val="5"/>
        </w:numPr>
        <w:spacing w:line="312" w:lineRule="auto"/>
        <w:ind w:left="709" w:hanging="709"/>
        <w:contextualSpacing/>
        <w:jc w:val="both"/>
      </w:pPr>
      <w:r w:rsidRPr="007B657E">
        <w:rPr>
          <w:lang w:eastAsia="en-US"/>
        </w:rPr>
        <w:t>“</w:t>
      </w:r>
      <w:r w:rsidRPr="007B657E">
        <w:rPr>
          <w:u w:val="single"/>
          <w:lang w:eastAsia="en-US"/>
        </w:rPr>
        <w:t>Investidores Profissionais</w:t>
      </w:r>
      <w:r w:rsidRPr="007B657E">
        <w:rPr>
          <w:lang w:eastAsia="en-US"/>
        </w:rPr>
        <w:t>”: (i)</w:t>
      </w:r>
      <w:r w:rsidRPr="007B657E">
        <w:t xml:space="preserve"> instituições financeiras e demais instituições autorizadas a funcionar pelo Banco Central do Brasil; (</w:t>
      </w:r>
      <w:proofErr w:type="spellStart"/>
      <w:proofErr w:type="gramStart"/>
      <w:r w:rsidRPr="007B657E">
        <w:t>ii</w:t>
      </w:r>
      <w:proofErr w:type="spellEnd"/>
      <w:proofErr w:type="gramEnd"/>
      <w:r w:rsidRPr="007B657E">
        <w:t>) companhias seguradoras e sociedades de capitalização; (</w:t>
      </w:r>
      <w:proofErr w:type="spellStart"/>
      <w:r w:rsidRPr="007B657E">
        <w:t>iii</w:t>
      </w:r>
      <w:proofErr w:type="spellEnd"/>
      <w:r w:rsidRPr="007B657E">
        <w:t>) entidades abertas e fechadas de previdência complementar; (</w:t>
      </w:r>
      <w:proofErr w:type="spellStart"/>
      <w:r w:rsidRPr="007B657E">
        <w:t>iv</w:t>
      </w:r>
      <w:proofErr w:type="spellEnd"/>
      <w:r w:rsidRPr="007B657E">
        <w:t>) pessoas naturais ou jurídicas que possuam investimentos financeiros em valor superior a R$ 10.000.000,00 (dez milhões de reais) e que, adicionalmente, atestem por escrito sua condição de investidor profissional mediante termo próprio, de acordo com o Anexo 9-A da Instrução CVM</w:t>
      </w:r>
      <w:r w:rsidR="00151386" w:rsidRPr="007B657E">
        <w:t> </w:t>
      </w:r>
      <w:r w:rsidRPr="007B657E">
        <w:t>539; (v) fundos de investimento; (vi) clubes de investimento, desde que tenham a carteira gerida por administrador de carteira de valores mobiliários autorizado pela CVM; (</w:t>
      </w:r>
      <w:proofErr w:type="spellStart"/>
      <w:r w:rsidRPr="007B657E">
        <w:t>vii</w:t>
      </w:r>
      <w:proofErr w:type="spellEnd"/>
      <w:r w:rsidRPr="007B657E">
        <w:t>) agentes autônomos de investimento, administradores de carteira, analistas e consultores de valores mobiliários autorizados pela CVM, em relação a seus recursos próprios; e (</w:t>
      </w:r>
      <w:proofErr w:type="spellStart"/>
      <w:r w:rsidRPr="007B657E">
        <w:t>viii</w:t>
      </w:r>
      <w:proofErr w:type="spellEnd"/>
      <w:r w:rsidRPr="007B657E">
        <w:t xml:space="preserve">) investidores não residentes; e </w:t>
      </w:r>
    </w:p>
    <w:p w14:paraId="353F22F0" w14:textId="77777777" w:rsidR="000E2775" w:rsidRPr="007B657E" w:rsidRDefault="000E2775">
      <w:pPr>
        <w:tabs>
          <w:tab w:val="left" w:pos="1843"/>
          <w:tab w:val="left" w:pos="5103"/>
        </w:tabs>
        <w:spacing w:line="312" w:lineRule="auto"/>
      </w:pPr>
    </w:p>
    <w:p w14:paraId="522C1765" w14:textId="77777777" w:rsidR="000E2775" w:rsidRPr="007B657E" w:rsidRDefault="000E2775">
      <w:pPr>
        <w:numPr>
          <w:ilvl w:val="0"/>
          <w:numId w:val="5"/>
        </w:numPr>
        <w:spacing w:line="312" w:lineRule="auto"/>
        <w:ind w:left="709" w:hanging="709"/>
        <w:contextualSpacing/>
        <w:jc w:val="both"/>
        <w:rPr>
          <w:lang w:eastAsia="en-US"/>
        </w:rPr>
      </w:pPr>
      <w:r w:rsidRPr="007B657E">
        <w:rPr>
          <w:lang w:eastAsia="en-US"/>
        </w:rPr>
        <w:t>“</w:t>
      </w:r>
      <w:r w:rsidRPr="007B657E">
        <w:rPr>
          <w:u w:val="single"/>
          <w:lang w:eastAsia="en-US"/>
        </w:rPr>
        <w:t>Investidores Qualificados</w:t>
      </w:r>
      <w:r w:rsidRPr="007B657E">
        <w:rPr>
          <w:lang w:eastAsia="en-US"/>
        </w:rPr>
        <w:t xml:space="preserve">”: </w:t>
      </w:r>
      <w:r w:rsidRPr="007B657E">
        <w:t>(i) Investidores Profissionais; (</w:t>
      </w:r>
      <w:proofErr w:type="spellStart"/>
      <w:proofErr w:type="gramStart"/>
      <w:r w:rsidRPr="007B657E">
        <w:t>ii</w:t>
      </w:r>
      <w:proofErr w:type="spellEnd"/>
      <w:proofErr w:type="gramEnd"/>
      <w:r w:rsidRPr="007B657E">
        <w:t>) pessoas naturais ou jurídicas que possuam investimentos financeiros em valor superior a R$ 1.000.000,00 (um milhão de reais) e que, adicionalmente, atestem por escrito sua condição de investidor qualificado mediante termo próprio, de acordo com o Anexo 9-B da Instrução CVM</w:t>
      </w:r>
      <w:r w:rsidR="00151386" w:rsidRPr="007B657E">
        <w:t> </w:t>
      </w:r>
      <w:r w:rsidRPr="007B657E">
        <w:t>539; (</w:t>
      </w:r>
      <w:proofErr w:type="spellStart"/>
      <w:r w:rsidRPr="007B657E">
        <w:t>iii</w:t>
      </w:r>
      <w:proofErr w:type="spellEnd"/>
      <w:r w:rsidRPr="007B657E">
        <w:t xml:space="preserve">) as pessoas naturais que tenham sido aprovadas em exames de qualificação técnica ou possuam certificações aprovadas pela CVM como requisitos para o registro de agentes autônomos de investimento, administradores de carteira, analistas e consultores de valores </w:t>
      </w:r>
      <w:r w:rsidRPr="007B657E">
        <w:lastRenderedPageBreak/>
        <w:t>mobiliários, em relação a seus recursos próprios; e (</w:t>
      </w:r>
      <w:proofErr w:type="spellStart"/>
      <w:r w:rsidRPr="007B657E">
        <w:t>iv</w:t>
      </w:r>
      <w:proofErr w:type="spellEnd"/>
      <w:r w:rsidRPr="007B657E">
        <w:t>) clubes de investimento, desde que tenham a carteira gerida por um ou mais cotistas, que sejam investidores qualificados.</w:t>
      </w:r>
    </w:p>
    <w:p w14:paraId="008A5F1A" w14:textId="77777777" w:rsidR="000E2775" w:rsidRPr="007B657E" w:rsidRDefault="000E2775">
      <w:pPr>
        <w:spacing w:line="312" w:lineRule="auto"/>
        <w:rPr>
          <w:lang w:eastAsia="en-US"/>
        </w:rPr>
      </w:pPr>
    </w:p>
    <w:p w14:paraId="576F2104" w14:textId="77777777" w:rsidR="000E2775" w:rsidRPr="007B657E" w:rsidRDefault="000E2775" w:rsidP="00BC1583">
      <w:pPr>
        <w:pStyle w:val="PargrafodaLista"/>
        <w:numPr>
          <w:ilvl w:val="0"/>
          <w:numId w:val="93"/>
        </w:numPr>
        <w:tabs>
          <w:tab w:val="left" w:pos="709"/>
        </w:tabs>
        <w:spacing w:line="312" w:lineRule="auto"/>
        <w:ind w:left="0" w:firstLine="0"/>
        <w:jc w:val="both"/>
        <w:rPr>
          <w:lang w:val="pt-PT"/>
        </w:rPr>
      </w:pPr>
      <w:r w:rsidRPr="007B657E">
        <w:t xml:space="preserve">Os </w:t>
      </w:r>
      <w:r w:rsidRPr="007B657E">
        <w:rPr>
          <w:lang w:eastAsia="en-US"/>
        </w:rPr>
        <w:t>regimes</w:t>
      </w:r>
      <w:r w:rsidRPr="007B657E">
        <w:t xml:space="preserve"> próprios de previdência </w:t>
      </w:r>
      <w:proofErr w:type="gramStart"/>
      <w:r w:rsidRPr="007B657E">
        <w:t>social instituídos</w:t>
      </w:r>
      <w:proofErr w:type="gramEnd"/>
      <w:r w:rsidRPr="007B657E">
        <w:t xml:space="preserve"> pela União, pelos Estados, pelo Distrito Federal ou por Municípios são considerados Investidores Profissionais ou Investidores Qualificados apenas se reconhecidos como tais conforme regulamentação específica </w:t>
      </w:r>
      <w:r w:rsidRPr="007B657E">
        <w:rPr>
          <w:lang w:val="pt-PT"/>
        </w:rPr>
        <w:t>do Ministério da Previdência Social.</w:t>
      </w:r>
    </w:p>
    <w:p w14:paraId="5D52759D" w14:textId="77777777" w:rsidR="000E2775" w:rsidRPr="007B657E" w:rsidRDefault="000E2775">
      <w:pPr>
        <w:tabs>
          <w:tab w:val="left" w:pos="1418"/>
        </w:tabs>
        <w:spacing w:line="312" w:lineRule="auto"/>
      </w:pPr>
    </w:p>
    <w:p w14:paraId="3F76E133" w14:textId="77777777" w:rsidR="000E2775" w:rsidRPr="007B657E" w:rsidRDefault="000E2775" w:rsidP="00BC1583">
      <w:pPr>
        <w:numPr>
          <w:ilvl w:val="0"/>
          <w:numId w:val="3"/>
        </w:numPr>
        <w:tabs>
          <w:tab w:val="left" w:pos="709"/>
        </w:tabs>
        <w:spacing w:line="312" w:lineRule="auto"/>
        <w:ind w:left="0" w:firstLine="0"/>
        <w:jc w:val="both"/>
      </w:pPr>
      <w:r w:rsidRPr="007B657E">
        <w:t>As Partes comprometem-se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14:paraId="4EAA4136" w14:textId="77777777" w:rsidR="000E2775" w:rsidRPr="007B657E" w:rsidRDefault="000E2775">
      <w:pPr>
        <w:tabs>
          <w:tab w:val="left" w:pos="2366"/>
        </w:tabs>
        <w:spacing w:line="312" w:lineRule="auto"/>
      </w:pPr>
    </w:p>
    <w:p w14:paraId="74948CBB" w14:textId="77777777" w:rsidR="000E2775" w:rsidRPr="007B657E" w:rsidRDefault="000E2775" w:rsidP="00BC1583">
      <w:pPr>
        <w:numPr>
          <w:ilvl w:val="0"/>
          <w:numId w:val="3"/>
        </w:numPr>
        <w:tabs>
          <w:tab w:val="left" w:pos="709"/>
        </w:tabs>
        <w:spacing w:line="312" w:lineRule="auto"/>
        <w:ind w:left="0" w:firstLine="0"/>
        <w:jc w:val="both"/>
      </w:pPr>
      <w:r w:rsidRPr="007B657E">
        <w:t>A Emissora obriga-se a: (a) não contatar ou fornecer informações acerca da Oferta Restrita a qualquer investidor, exceto se previamente acordado com o Coordenador Líder; e (b)</w:t>
      </w:r>
      <w:r w:rsidR="00151386" w:rsidRPr="007B657E">
        <w:t> </w:t>
      </w:r>
      <w:r w:rsidRPr="007B657E">
        <w:t xml:space="preserve">informar ao Coordenador Líder, até o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 </w:t>
      </w:r>
    </w:p>
    <w:p w14:paraId="01E7D328" w14:textId="77777777" w:rsidR="000E2775" w:rsidRPr="007B657E" w:rsidRDefault="000E2775">
      <w:pPr>
        <w:spacing w:line="312" w:lineRule="auto"/>
        <w:rPr>
          <w:rFonts w:eastAsia="MS Mincho"/>
        </w:rPr>
      </w:pPr>
    </w:p>
    <w:p w14:paraId="359C4454" w14:textId="77777777" w:rsidR="000E2775" w:rsidRPr="007B657E" w:rsidRDefault="000E2775" w:rsidP="00BC1583">
      <w:pPr>
        <w:numPr>
          <w:ilvl w:val="0"/>
          <w:numId w:val="3"/>
        </w:numPr>
        <w:tabs>
          <w:tab w:val="left" w:pos="709"/>
        </w:tabs>
        <w:spacing w:line="312" w:lineRule="auto"/>
        <w:ind w:left="0" w:firstLine="0"/>
        <w:jc w:val="both"/>
      </w:pPr>
      <w:r w:rsidRPr="007B657E">
        <w:t xml:space="preserve">Não existirão reservas antecipadas, nem fixação de lotes mínimos ou máximos de subscrição das Debêntures, sendo que o Coordenador Líder, com expressa e prévia anuência da Emissora, organizará o plano de distribuição nos termos da Instrução CVM 476, tendo como público </w:t>
      </w:r>
      <w:proofErr w:type="gramStart"/>
      <w:r w:rsidRPr="007B657E">
        <w:t>alvo Investidores Profissionais</w:t>
      </w:r>
      <w:proofErr w:type="gramEnd"/>
      <w:r w:rsidRPr="007B657E">
        <w:t>.</w:t>
      </w:r>
    </w:p>
    <w:p w14:paraId="46F61718" w14:textId="77777777" w:rsidR="000E2775" w:rsidRPr="007B657E" w:rsidRDefault="000E2775">
      <w:pPr>
        <w:spacing w:line="312" w:lineRule="auto"/>
        <w:rPr>
          <w:rFonts w:eastAsia="MS Mincho"/>
        </w:rPr>
      </w:pPr>
    </w:p>
    <w:p w14:paraId="69E0D69F" w14:textId="77777777" w:rsidR="000E2775" w:rsidRPr="007B657E" w:rsidRDefault="000E2775" w:rsidP="00BC1583">
      <w:pPr>
        <w:numPr>
          <w:ilvl w:val="0"/>
          <w:numId w:val="3"/>
        </w:numPr>
        <w:tabs>
          <w:tab w:val="left" w:pos="709"/>
        </w:tabs>
        <w:spacing w:line="312" w:lineRule="auto"/>
        <w:ind w:left="0" w:firstLine="0"/>
        <w:jc w:val="both"/>
      </w:pPr>
      <w:r w:rsidRPr="007B657E">
        <w:t>Não será concedido qualquer tipo de desconto pelo Coordenador Líder aos Investidores Profissionais interessados em adquirir as Debêntures.</w:t>
      </w:r>
    </w:p>
    <w:p w14:paraId="719688F8" w14:textId="77777777" w:rsidR="000E2775" w:rsidRPr="007B657E" w:rsidRDefault="000E2775">
      <w:pPr>
        <w:spacing w:line="312" w:lineRule="auto"/>
      </w:pPr>
    </w:p>
    <w:p w14:paraId="371191EC" w14:textId="77777777" w:rsidR="000E2775" w:rsidRPr="007B657E" w:rsidRDefault="000E2775" w:rsidP="00BC1583">
      <w:pPr>
        <w:numPr>
          <w:ilvl w:val="0"/>
          <w:numId w:val="3"/>
        </w:numPr>
        <w:tabs>
          <w:tab w:val="left" w:pos="709"/>
        </w:tabs>
        <w:spacing w:line="312" w:lineRule="auto"/>
        <w:ind w:left="0" w:firstLine="0"/>
        <w:jc w:val="both"/>
      </w:pPr>
      <w:r w:rsidRPr="007B657E">
        <w:t>A Oferta não está condicionada à colocação de um montante mínimo de Debêntures.</w:t>
      </w:r>
    </w:p>
    <w:p w14:paraId="3817E014" w14:textId="77777777" w:rsidR="000E2775" w:rsidRPr="007B657E" w:rsidRDefault="000E2775">
      <w:pPr>
        <w:spacing w:line="312" w:lineRule="auto"/>
        <w:rPr>
          <w:rFonts w:eastAsia="MS Mincho"/>
        </w:rPr>
      </w:pPr>
    </w:p>
    <w:p w14:paraId="06FC34D6" w14:textId="77777777" w:rsidR="000E2775" w:rsidRPr="007B657E" w:rsidRDefault="000E2775" w:rsidP="00BC1583">
      <w:pPr>
        <w:numPr>
          <w:ilvl w:val="0"/>
          <w:numId w:val="3"/>
        </w:numPr>
        <w:tabs>
          <w:tab w:val="left" w:pos="709"/>
        </w:tabs>
        <w:spacing w:line="312" w:lineRule="auto"/>
        <w:ind w:left="0" w:firstLine="0"/>
        <w:jc w:val="both"/>
      </w:pPr>
      <w:r w:rsidRPr="007B657E">
        <w:t>Não haverá preferência para subscrição das Debêntures pelos atuais acionistas da Emissora.</w:t>
      </w:r>
    </w:p>
    <w:p w14:paraId="1483B9DB" w14:textId="77777777" w:rsidR="000E2775" w:rsidRPr="007B657E" w:rsidRDefault="000E2775">
      <w:pPr>
        <w:spacing w:line="312" w:lineRule="auto"/>
      </w:pPr>
    </w:p>
    <w:p w14:paraId="1C7DBE4F" w14:textId="77777777" w:rsidR="000E2775" w:rsidRPr="007B657E" w:rsidRDefault="000E2775" w:rsidP="00BC1583">
      <w:pPr>
        <w:numPr>
          <w:ilvl w:val="0"/>
          <w:numId w:val="3"/>
        </w:numPr>
        <w:tabs>
          <w:tab w:val="left" w:pos="709"/>
        </w:tabs>
        <w:spacing w:line="312" w:lineRule="auto"/>
        <w:ind w:left="0" w:firstLine="0"/>
        <w:jc w:val="both"/>
      </w:pPr>
      <w:r w:rsidRPr="007B657E">
        <w:t xml:space="preserve">No ato de subscrição das Debêntures, os Investidores Profissionais assinarão declaração atestando, entre outros, estar cientes de que (i) a Oferta Restrita não foi </w:t>
      </w:r>
      <w:r w:rsidRPr="007B657E">
        <w:lastRenderedPageBreak/>
        <w:t>registrada perante a CVM; e (</w:t>
      </w:r>
      <w:proofErr w:type="spellStart"/>
      <w:r w:rsidRPr="007B657E">
        <w:t>ii</w:t>
      </w:r>
      <w:proofErr w:type="spellEnd"/>
      <w:r w:rsidRPr="007B657E">
        <w:t xml:space="preserve">) as Debêntures estão sujeitas a restrições de negociação previstas na regulamentação aplicável e nesta Escritura. </w:t>
      </w:r>
    </w:p>
    <w:p w14:paraId="1EFA9592" w14:textId="77777777" w:rsidR="000E2775" w:rsidRPr="007B657E" w:rsidRDefault="000E2775">
      <w:pPr>
        <w:spacing w:line="312" w:lineRule="auto"/>
      </w:pPr>
    </w:p>
    <w:p w14:paraId="0E48D6B6"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 xml:space="preserve">Banco Liquidante e </w:t>
      </w:r>
      <w:proofErr w:type="spellStart"/>
      <w:r w:rsidRPr="007B657E">
        <w:rPr>
          <w:rFonts w:ascii="Times New Roman" w:hAnsi="Times New Roman"/>
          <w:sz w:val="24"/>
          <w:szCs w:val="24"/>
        </w:rPr>
        <w:t>Escriturador</w:t>
      </w:r>
      <w:proofErr w:type="spellEnd"/>
      <w:r w:rsidRPr="007B657E">
        <w:rPr>
          <w:rFonts w:ascii="Times New Roman" w:hAnsi="Times New Roman"/>
          <w:sz w:val="24"/>
          <w:szCs w:val="24"/>
        </w:rPr>
        <w:t xml:space="preserve"> </w:t>
      </w:r>
    </w:p>
    <w:p w14:paraId="1B61C156" w14:textId="77777777" w:rsidR="000E2775" w:rsidRPr="007B657E" w:rsidRDefault="000E2775">
      <w:pPr>
        <w:spacing w:line="312" w:lineRule="auto"/>
      </w:pPr>
    </w:p>
    <w:p w14:paraId="1042C315" w14:textId="3175B026" w:rsidR="000E2775" w:rsidRPr="007B657E" w:rsidRDefault="000E2775" w:rsidP="00BC1583">
      <w:pPr>
        <w:pStyle w:val="PargrafodaLista"/>
        <w:numPr>
          <w:ilvl w:val="2"/>
          <w:numId w:val="97"/>
        </w:numPr>
        <w:tabs>
          <w:tab w:val="left" w:pos="709"/>
        </w:tabs>
        <w:spacing w:line="312" w:lineRule="auto"/>
        <w:ind w:left="0" w:firstLine="0"/>
        <w:jc w:val="both"/>
      </w:pPr>
      <w:r w:rsidRPr="007B657E">
        <w:rPr>
          <w:iCs/>
        </w:rPr>
        <w:t xml:space="preserve">O banco liquidante da Emissão e o </w:t>
      </w:r>
      <w:proofErr w:type="spellStart"/>
      <w:r w:rsidRPr="007B657E">
        <w:rPr>
          <w:iCs/>
        </w:rPr>
        <w:t>escriturador</w:t>
      </w:r>
      <w:proofErr w:type="spellEnd"/>
      <w:r w:rsidRPr="007B657E">
        <w:rPr>
          <w:iCs/>
        </w:rPr>
        <w:t xml:space="preserve"> das Debêntures será o </w:t>
      </w:r>
      <w:r w:rsidR="0090708C" w:rsidRPr="00FE2B86">
        <w:rPr>
          <w:iCs/>
        </w:rPr>
        <w:t>Banco Bradesco S.A., instituição financeira com sede na Cidade de Osasco, Estado de São Paulo, na Cidade de Deus, s/nº, CEP 06029-900, Bairro Vila Yara, inscrita no CNPJ/MF sob nº 60.746.948/0001-12</w:t>
      </w:r>
      <w:r w:rsidR="008A7411" w:rsidRPr="007B657E" w:rsidDel="008A7411">
        <w:rPr>
          <w:iCs/>
        </w:rPr>
        <w:t xml:space="preserve"> </w:t>
      </w:r>
      <w:r w:rsidRPr="007B657E">
        <w:rPr>
          <w:iCs/>
        </w:rPr>
        <w:t>(“</w:t>
      </w:r>
      <w:r w:rsidRPr="007B657E">
        <w:rPr>
          <w:iCs/>
          <w:u w:val="single"/>
        </w:rPr>
        <w:t>Banco Liquidante</w:t>
      </w:r>
      <w:r w:rsidRPr="007B657E">
        <w:rPr>
          <w:iCs/>
        </w:rPr>
        <w:t>” ou “</w:t>
      </w:r>
      <w:proofErr w:type="spellStart"/>
      <w:r w:rsidRPr="007B657E">
        <w:rPr>
          <w:iCs/>
          <w:u w:val="single"/>
        </w:rPr>
        <w:t>Escriturador</w:t>
      </w:r>
      <w:proofErr w:type="spellEnd"/>
      <w:r w:rsidRPr="007B657E">
        <w:rPr>
          <w:iCs/>
        </w:rPr>
        <w:t xml:space="preserve">”, conforme o caso, cujas definições incluem qualquer outra instituição que venha a suceder o Banco Liquidante e o </w:t>
      </w:r>
      <w:proofErr w:type="spellStart"/>
      <w:r w:rsidRPr="007B657E">
        <w:rPr>
          <w:iCs/>
        </w:rPr>
        <w:t>Escriturador</w:t>
      </w:r>
      <w:proofErr w:type="spellEnd"/>
      <w:r w:rsidRPr="007B657E">
        <w:rPr>
          <w:iCs/>
        </w:rPr>
        <w:t xml:space="preserve"> na prestação dos serviços relativos às Debêntures).</w:t>
      </w:r>
    </w:p>
    <w:p w14:paraId="6C42B100" w14:textId="77777777" w:rsidR="000E2775" w:rsidRPr="007B657E" w:rsidRDefault="000E2775">
      <w:pPr>
        <w:spacing w:line="312" w:lineRule="auto"/>
      </w:pPr>
    </w:p>
    <w:p w14:paraId="558D4BED" w14:textId="77777777" w:rsidR="000E2775" w:rsidRPr="007B657E" w:rsidRDefault="000E2775" w:rsidP="00BC1583">
      <w:pPr>
        <w:pStyle w:val="PargrafodaLista"/>
        <w:numPr>
          <w:ilvl w:val="2"/>
          <w:numId w:val="97"/>
        </w:numPr>
        <w:tabs>
          <w:tab w:val="left" w:pos="709"/>
        </w:tabs>
        <w:spacing w:line="312" w:lineRule="auto"/>
        <w:ind w:left="0" w:firstLine="0"/>
        <w:jc w:val="both"/>
      </w:pPr>
      <w:r w:rsidRPr="007B657E">
        <w:t xml:space="preserve">O </w:t>
      </w:r>
      <w:proofErr w:type="spellStart"/>
      <w:r w:rsidRPr="007B657E">
        <w:t>Escriturador</w:t>
      </w:r>
      <w:proofErr w:type="spellEnd"/>
      <w:r w:rsidRPr="007B657E">
        <w:t xml:space="preserve"> será responsável por efetuar a escrituração das Debêntures, dentre outras responsabilidades definidas no Regulamento e Manual de Normas da </w:t>
      </w:r>
      <w:r w:rsidR="00DC03B8" w:rsidRPr="007B657E">
        <w:t>B3</w:t>
      </w:r>
      <w:r w:rsidRPr="007B657E">
        <w:t>.</w:t>
      </w:r>
    </w:p>
    <w:p w14:paraId="28A6B7EA" w14:textId="77777777" w:rsidR="000E2775" w:rsidRPr="007B657E" w:rsidRDefault="000E2775">
      <w:pPr>
        <w:spacing w:line="312" w:lineRule="auto"/>
      </w:pPr>
    </w:p>
    <w:p w14:paraId="1EEA464E" w14:textId="77777777" w:rsidR="000E2775" w:rsidRPr="007B657E" w:rsidRDefault="000E2775">
      <w:pPr>
        <w:pStyle w:val="SFTtulo2"/>
        <w:numPr>
          <w:ilvl w:val="0"/>
          <w:numId w:val="17"/>
        </w:numPr>
        <w:spacing w:line="312" w:lineRule="auto"/>
        <w:ind w:left="709" w:hanging="709"/>
        <w:rPr>
          <w:rFonts w:ascii="Times New Roman" w:hAnsi="Times New Roman"/>
          <w:sz w:val="24"/>
          <w:szCs w:val="24"/>
        </w:rPr>
      </w:pPr>
      <w:r w:rsidRPr="007B657E">
        <w:rPr>
          <w:rFonts w:ascii="Times New Roman" w:hAnsi="Times New Roman"/>
          <w:sz w:val="24"/>
          <w:szCs w:val="24"/>
        </w:rPr>
        <w:t>Objeto Social da Emissora</w:t>
      </w:r>
      <w:r w:rsidR="00B96901" w:rsidRPr="007B657E">
        <w:rPr>
          <w:rFonts w:ascii="Times New Roman" w:hAnsi="Times New Roman"/>
          <w:sz w:val="24"/>
          <w:szCs w:val="24"/>
        </w:rPr>
        <w:t xml:space="preserve"> </w:t>
      </w:r>
    </w:p>
    <w:p w14:paraId="1C97DDF4" w14:textId="77777777" w:rsidR="000E2775" w:rsidRPr="007B657E" w:rsidRDefault="000E2775">
      <w:pPr>
        <w:keepNext/>
        <w:keepLines/>
        <w:spacing w:line="312" w:lineRule="auto"/>
      </w:pPr>
    </w:p>
    <w:p w14:paraId="092A954A" w14:textId="77777777" w:rsidR="000E2775" w:rsidRPr="007B657E" w:rsidRDefault="000E2775" w:rsidP="00BC1583">
      <w:pPr>
        <w:pStyle w:val="PargrafodaLista"/>
        <w:numPr>
          <w:ilvl w:val="2"/>
          <w:numId w:val="98"/>
        </w:numPr>
        <w:spacing w:line="312" w:lineRule="auto"/>
        <w:ind w:left="0" w:firstLine="0"/>
        <w:jc w:val="both"/>
      </w:pPr>
      <w:r w:rsidRPr="007B657E">
        <w:t xml:space="preserve">De acordo com o Estatuto Social da Emissora atualmente em vigor, o objeto social da Companhia compreende a aquisição, armazenamento, transporte, transmissão, distribuição e comercialização de gás combustível ou de subprodutos e derivados, diretamente ou </w:t>
      </w:r>
      <w:r w:rsidR="0015279C" w:rsidRPr="007B657E">
        <w:t>através</w:t>
      </w:r>
      <w:r w:rsidRPr="007B657E">
        <w:t xml:space="preserve"> de terceiros, observada a legislação federal pertinente e de acordo com a evolução tecnológica, o desenvolvimento econômico e as necessidades sociais, integrando-se com as demais fontes de energia, nos termos da Lei Estadual nº 11.021, de 11 de janeiro de 1993.</w:t>
      </w:r>
      <w:r w:rsidR="00E45233" w:rsidRPr="007B657E">
        <w:rPr>
          <w:b/>
        </w:rPr>
        <w:t xml:space="preserve"> </w:t>
      </w:r>
    </w:p>
    <w:p w14:paraId="41ADDB79" w14:textId="77777777" w:rsidR="000E2775" w:rsidRPr="007B657E" w:rsidRDefault="000E2775">
      <w:pPr>
        <w:spacing w:line="312" w:lineRule="auto"/>
      </w:pPr>
    </w:p>
    <w:p w14:paraId="45C99583" w14:textId="77777777" w:rsidR="000E2775" w:rsidRPr="007B657E" w:rsidRDefault="000E2775" w:rsidP="00BC1583">
      <w:pPr>
        <w:pStyle w:val="PargrafodaLista"/>
        <w:numPr>
          <w:ilvl w:val="3"/>
          <w:numId w:val="98"/>
        </w:numPr>
        <w:spacing w:line="312" w:lineRule="auto"/>
        <w:ind w:left="0" w:firstLine="0"/>
        <w:jc w:val="both"/>
      </w:pPr>
      <w:r w:rsidRPr="007B657E">
        <w:t xml:space="preserve">Nos termos do Estatuto Social da Emissora, a Companhia poderá, subsidiariamente, efetuar a aquisição, montagem e fabricação de equipamentos e componentes, objetivando suprir o mercado com sistemas eficientes e seguros, </w:t>
      </w:r>
      <w:proofErr w:type="gramStart"/>
      <w:r w:rsidRPr="007B657E">
        <w:t>otimizando</w:t>
      </w:r>
      <w:proofErr w:type="gramEnd"/>
      <w:r w:rsidRPr="007B657E">
        <w:t xml:space="preserve"> o uso de gás combustível ou de subprodutos e derivados, bem como executar os serviços necessários para a ligação e assistência técnica.</w:t>
      </w:r>
      <w:r w:rsidR="00C91BCB" w:rsidRPr="007B657E">
        <w:t xml:space="preserve"> </w:t>
      </w:r>
    </w:p>
    <w:p w14:paraId="61799349" w14:textId="77777777" w:rsidR="00A83A4D" w:rsidRPr="007B657E" w:rsidRDefault="00A83A4D">
      <w:pPr>
        <w:tabs>
          <w:tab w:val="left" w:pos="1620"/>
          <w:tab w:val="left" w:pos="2366"/>
        </w:tabs>
        <w:spacing w:line="312" w:lineRule="auto"/>
      </w:pPr>
    </w:p>
    <w:p w14:paraId="1014496A" w14:textId="77777777" w:rsidR="000E2775" w:rsidRPr="007B657E" w:rsidRDefault="000E2775" w:rsidP="00BC1583">
      <w:pPr>
        <w:pStyle w:val="PargrafodaLista"/>
        <w:numPr>
          <w:ilvl w:val="2"/>
          <w:numId w:val="98"/>
        </w:numPr>
        <w:spacing w:line="312" w:lineRule="auto"/>
        <w:ind w:left="0" w:firstLine="0"/>
        <w:jc w:val="both"/>
      </w:pPr>
      <w:r w:rsidRPr="007B657E">
        <w:t xml:space="preserve">Para atender ao seu objeto social, a Emissora poderá, de acordo com seu Estatuto Social, criar ou participar de sociedades comerciais ou industriais com fins semelhantes aos seus objetivos, </w:t>
      </w:r>
      <w:r w:rsidR="00553657" w:rsidRPr="007B657E">
        <w:t xml:space="preserve">complementares ou de qualquer forma </w:t>
      </w:r>
      <w:r w:rsidRPr="007B657E">
        <w:t>convenientes à sua maior expansão, bem como firmar contratos ou convênios com entidades públicas e privadas, nacionais ou estrangeiras, para estudo, projeto, implantação e manutenção das atividades relacionadas com os seus objetivos e obter empréstimos, financiamentos, auxílios e subvenções.</w:t>
      </w:r>
      <w:r w:rsidR="00C91BCB" w:rsidRPr="007B657E">
        <w:t xml:space="preserve"> </w:t>
      </w:r>
    </w:p>
    <w:p w14:paraId="75511E94" w14:textId="77777777" w:rsidR="000E2775" w:rsidRPr="007B657E" w:rsidRDefault="000E2775">
      <w:pPr>
        <w:spacing w:line="312" w:lineRule="auto"/>
      </w:pPr>
    </w:p>
    <w:p w14:paraId="440F0103" w14:textId="77777777" w:rsidR="000E2775" w:rsidRPr="007B657E" w:rsidRDefault="000E2775">
      <w:pPr>
        <w:pStyle w:val="SFTtulo1"/>
        <w:spacing w:line="312" w:lineRule="auto"/>
        <w:rPr>
          <w:rFonts w:ascii="Times New Roman" w:hAnsi="Times New Roman"/>
          <w:sz w:val="24"/>
          <w:szCs w:val="24"/>
        </w:rPr>
      </w:pPr>
      <w:bookmarkStart w:id="16" w:name="_Toc314664630"/>
      <w:bookmarkStart w:id="17" w:name="_Toc315089425"/>
      <w:bookmarkStart w:id="18" w:name="_Toc426036050"/>
      <w:bookmarkStart w:id="19" w:name="_Toc426043107"/>
      <w:bookmarkStart w:id="20" w:name="_Toc425768495"/>
      <w:r w:rsidRPr="007B657E">
        <w:rPr>
          <w:rFonts w:ascii="Times New Roman" w:hAnsi="Times New Roman"/>
          <w:sz w:val="24"/>
          <w:szCs w:val="24"/>
        </w:rPr>
        <w:lastRenderedPageBreak/>
        <w:t>CLÁUSULA IV</w:t>
      </w:r>
      <w:r w:rsidR="00C91BCB" w:rsidRPr="007B657E">
        <w:rPr>
          <w:rFonts w:ascii="Times New Roman" w:hAnsi="Times New Roman"/>
          <w:sz w:val="24"/>
          <w:szCs w:val="24"/>
        </w:rPr>
        <w:t xml:space="preserve"> - </w:t>
      </w:r>
      <w:r w:rsidRPr="007B657E">
        <w:rPr>
          <w:rFonts w:ascii="Times New Roman" w:hAnsi="Times New Roman"/>
          <w:sz w:val="24"/>
          <w:szCs w:val="24"/>
        </w:rPr>
        <w:t>CARACTERÍSTICAS DAS DEBÊNTURES</w:t>
      </w:r>
      <w:bookmarkEnd w:id="16"/>
      <w:bookmarkEnd w:id="17"/>
      <w:bookmarkEnd w:id="18"/>
      <w:bookmarkEnd w:id="19"/>
      <w:bookmarkEnd w:id="20"/>
    </w:p>
    <w:p w14:paraId="0EA6A3A3" w14:textId="77777777" w:rsidR="000E2775" w:rsidRPr="007B657E" w:rsidRDefault="000E2775">
      <w:pPr>
        <w:spacing w:line="312" w:lineRule="auto"/>
      </w:pPr>
    </w:p>
    <w:p w14:paraId="29E06BFF"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Características Básicas</w:t>
      </w:r>
    </w:p>
    <w:p w14:paraId="219BEFED" w14:textId="77777777" w:rsidR="000E2775" w:rsidRPr="007B657E" w:rsidRDefault="000E2775">
      <w:pPr>
        <w:keepNext/>
        <w:keepLines/>
        <w:spacing w:line="312" w:lineRule="auto"/>
      </w:pPr>
    </w:p>
    <w:p w14:paraId="76502C37" w14:textId="07F7DF6E" w:rsidR="000E2775" w:rsidRPr="007B657E" w:rsidRDefault="000E2775" w:rsidP="00BC1583">
      <w:pPr>
        <w:numPr>
          <w:ilvl w:val="2"/>
          <w:numId w:val="23"/>
        </w:numPr>
        <w:tabs>
          <w:tab w:val="left" w:pos="709"/>
        </w:tabs>
        <w:spacing w:line="312" w:lineRule="auto"/>
        <w:ind w:left="0" w:firstLine="0"/>
        <w:jc w:val="both"/>
      </w:pPr>
      <w:r w:rsidRPr="007B657E">
        <w:rPr>
          <w:b/>
        </w:rPr>
        <w:t>Data de Emissão</w:t>
      </w:r>
      <w:r w:rsidRPr="007B657E">
        <w:rPr>
          <w:b/>
          <w:i/>
        </w:rPr>
        <w:t>:</w:t>
      </w:r>
      <w:r w:rsidRPr="007B657E">
        <w:t xml:space="preserve"> Para todos os fins e efeitos, a data de emissão das Debêntures será o dia </w:t>
      </w:r>
      <w:r w:rsidR="006E7963">
        <w:t>28</w:t>
      </w:r>
      <w:r w:rsidRPr="007B657E">
        <w:t xml:space="preserve"> de </w:t>
      </w:r>
      <w:r w:rsidR="006E7963">
        <w:t>agosto</w:t>
      </w:r>
      <w:r w:rsidRPr="007B657E">
        <w:t xml:space="preserve"> de </w:t>
      </w:r>
      <w:r w:rsidR="00B96901" w:rsidRPr="007B657E">
        <w:t xml:space="preserve">2018 </w:t>
      </w:r>
      <w:r w:rsidRPr="007B657E">
        <w:t>(“</w:t>
      </w:r>
      <w:r w:rsidRPr="007B657E">
        <w:rPr>
          <w:u w:val="single"/>
        </w:rPr>
        <w:t>Data de Emissão</w:t>
      </w:r>
      <w:r w:rsidRPr="007B657E">
        <w:t>”).</w:t>
      </w:r>
      <w:r w:rsidR="00AD4DDE" w:rsidRPr="007B657E">
        <w:t xml:space="preserve"> </w:t>
      </w:r>
    </w:p>
    <w:p w14:paraId="7CBD2101" w14:textId="77777777" w:rsidR="000E2775" w:rsidRPr="007B657E" w:rsidRDefault="000E2775">
      <w:pPr>
        <w:spacing w:line="312" w:lineRule="auto"/>
      </w:pPr>
    </w:p>
    <w:p w14:paraId="7EA81A45" w14:textId="77777777" w:rsidR="000E2775" w:rsidRPr="007B657E" w:rsidRDefault="000E2775" w:rsidP="00BC1583">
      <w:pPr>
        <w:numPr>
          <w:ilvl w:val="2"/>
          <w:numId w:val="23"/>
        </w:numPr>
        <w:tabs>
          <w:tab w:val="left" w:pos="709"/>
        </w:tabs>
        <w:spacing w:line="312" w:lineRule="auto"/>
        <w:ind w:left="0" w:firstLine="0"/>
        <w:jc w:val="both"/>
      </w:pPr>
      <w:r w:rsidRPr="007B657E">
        <w:rPr>
          <w:b/>
        </w:rPr>
        <w:t>Conversibilidade:</w:t>
      </w:r>
      <w:r w:rsidRPr="007B657E">
        <w:rPr>
          <w:b/>
          <w:i/>
        </w:rPr>
        <w:t xml:space="preserve"> </w:t>
      </w:r>
      <w:r w:rsidRPr="007B657E">
        <w:t xml:space="preserve">As Debêntures serão simples, não conversíveis em ações de emissão da Emissora. </w:t>
      </w:r>
    </w:p>
    <w:p w14:paraId="1204D376" w14:textId="77777777" w:rsidR="000E2775" w:rsidRPr="007B657E" w:rsidRDefault="000E2775">
      <w:pPr>
        <w:spacing w:line="312" w:lineRule="auto"/>
      </w:pPr>
    </w:p>
    <w:p w14:paraId="5E311C39" w14:textId="77777777" w:rsidR="000E2775" w:rsidRPr="007B657E" w:rsidRDefault="000E2775" w:rsidP="00BC1583">
      <w:pPr>
        <w:numPr>
          <w:ilvl w:val="2"/>
          <w:numId w:val="23"/>
        </w:numPr>
        <w:tabs>
          <w:tab w:val="left" w:pos="709"/>
        </w:tabs>
        <w:spacing w:line="312" w:lineRule="auto"/>
        <w:ind w:left="0" w:firstLine="0"/>
        <w:jc w:val="both"/>
      </w:pPr>
      <w:r w:rsidRPr="007B657E">
        <w:rPr>
          <w:b/>
        </w:rPr>
        <w:t>Espécie:</w:t>
      </w:r>
      <w:r w:rsidRPr="007B657E">
        <w:t xml:space="preserve"> As Debêntures serão da espécie quirografária.</w:t>
      </w:r>
    </w:p>
    <w:p w14:paraId="1D14A60E" w14:textId="77777777" w:rsidR="000E2775" w:rsidRPr="007B657E" w:rsidRDefault="000E2775">
      <w:pPr>
        <w:tabs>
          <w:tab w:val="left" w:pos="709"/>
        </w:tabs>
        <w:spacing w:line="312" w:lineRule="auto"/>
      </w:pPr>
    </w:p>
    <w:p w14:paraId="3C33176A" w14:textId="77777777" w:rsidR="000E2775" w:rsidRPr="007B657E" w:rsidRDefault="000E2775" w:rsidP="00BC1583">
      <w:pPr>
        <w:numPr>
          <w:ilvl w:val="2"/>
          <w:numId w:val="23"/>
        </w:numPr>
        <w:tabs>
          <w:tab w:val="left" w:pos="709"/>
        </w:tabs>
        <w:spacing w:line="312" w:lineRule="auto"/>
        <w:ind w:left="0" w:firstLine="0"/>
        <w:jc w:val="both"/>
      </w:pPr>
      <w:r w:rsidRPr="007B657E">
        <w:rPr>
          <w:b/>
        </w:rPr>
        <w:t>Tipo e Forma:</w:t>
      </w:r>
      <w:r w:rsidRPr="007B657E">
        <w:t xml:space="preserve"> As Debêntures serão nominativas e escriturais, sem a emissão de cautelas ou certificados.</w:t>
      </w:r>
    </w:p>
    <w:p w14:paraId="0F161D6B" w14:textId="77777777" w:rsidR="000E2775" w:rsidRPr="007B657E" w:rsidRDefault="000E2775">
      <w:pPr>
        <w:spacing w:line="312" w:lineRule="auto"/>
      </w:pPr>
    </w:p>
    <w:p w14:paraId="5E735887" w14:textId="77777777" w:rsidR="000E2775" w:rsidRPr="007B657E" w:rsidRDefault="000E2775" w:rsidP="00BC1583">
      <w:pPr>
        <w:numPr>
          <w:ilvl w:val="2"/>
          <w:numId w:val="23"/>
        </w:numPr>
        <w:tabs>
          <w:tab w:val="left" w:pos="709"/>
        </w:tabs>
        <w:spacing w:line="312" w:lineRule="auto"/>
        <w:ind w:left="0" w:firstLine="0"/>
        <w:jc w:val="both"/>
      </w:pPr>
      <w:r w:rsidRPr="007B657E">
        <w:rPr>
          <w:b/>
        </w:rPr>
        <w:t>Garantia:</w:t>
      </w:r>
      <w:r w:rsidRPr="007B657E">
        <w:t xml:space="preserve"> As Debêntures não contarão com garantias.</w:t>
      </w:r>
    </w:p>
    <w:p w14:paraId="0A1817E6" w14:textId="77777777" w:rsidR="000E2775" w:rsidRPr="007B657E" w:rsidRDefault="000E2775">
      <w:pPr>
        <w:tabs>
          <w:tab w:val="left" w:pos="709"/>
        </w:tabs>
        <w:spacing w:line="312" w:lineRule="auto"/>
      </w:pPr>
    </w:p>
    <w:p w14:paraId="595998C3" w14:textId="2A272AE9" w:rsidR="000E2775" w:rsidRPr="007B657E" w:rsidRDefault="000E2775" w:rsidP="00BC1583">
      <w:pPr>
        <w:numPr>
          <w:ilvl w:val="2"/>
          <w:numId w:val="23"/>
        </w:numPr>
        <w:tabs>
          <w:tab w:val="left" w:pos="709"/>
        </w:tabs>
        <w:spacing w:line="312" w:lineRule="auto"/>
        <w:ind w:left="0" w:firstLine="0"/>
        <w:jc w:val="both"/>
      </w:pPr>
      <w:r w:rsidRPr="007B657E">
        <w:rPr>
          <w:b/>
        </w:rPr>
        <w:t>Valor Nominal Unitário:</w:t>
      </w:r>
      <w:r w:rsidRPr="007B657E">
        <w:t xml:space="preserve"> O valor nominal unitário das Debêntures será de R$ 10.000,00 (dez mil reais), na Data de Emissão (“</w:t>
      </w:r>
      <w:r w:rsidRPr="007B657E">
        <w:rPr>
          <w:u w:val="single"/>
        </w:rPr>
        <w:t>Valor Nominal Unitário</w:t>
      </w:r>
      <w:r w:rsidRPr="007B657E">
        <w:t>”).</w:t>
      </w:r>
    </w:p>
    <w:p w14:paraId="5D46523F" w14:textId="77777777" w:rsidR="000E2775" w:rsidRPr="007B657E" w:rsidRDefault="000E2775">
      <w:pPr>
        <w:tabs>
          <w:tab w:val="left" w:pos="709"/>
        </w:tabs>
        <w:spacing w:line="312" w:lineRule="auto"/>
      </w:pPr>
    </w:p>
    <w:p w14:paraId="6DCE19D2" w14:textId="1E64617C" w:rsidR="000E2775" w:rsidRPr="007B657E" w:rsidRDefault="000E2775" w:rsidP="00BC1583">
      <w:pPr>
        <w:numPr>
          <w:ilvl w:val="2"/>
          <w:numId w:val="23"/>
        </w:numPr>
        <w:tabs>
          <w:tab w:val="left" w:pos="709"/>
        </w:tabs>
        <w:spacing w:line="312" w:lineRule="auto"/>
        <w:ind w:left="0" w:firstLine="0"/>
        <w:jc w:val="both"/>
      </w:pPr>
      <w:r w:rsidRPr="007B657E">
        <w:rPr>
          <w:b/>
        </w:rPr>
        <w:t>Prazo e Data de Vencimento:</w:t>
      </w:r>
      <w:r w:rsidRPr="007B657E">
        <w:rPr>
          <w:b/>
          <w:i/>
        </w:rPr>
        <w:t xml:space="preserve"> </w:t>
      </w:r>
      <w:r w:rsidRPr="007B657E">
        <w:t xml:space="preserve">As Debêntures terão prazo de vencimento de </w:t>
      </w:r>
      <w:proofErr w:type="gramStart"/>
      <w:r w:rsidR="00B96901" w:rsidRPr="007B657E">
        <w:t>5</w:t>
      </w:r>
      <w:proofErr w:type="gramEnd"/>
      <w:r w:rsidR="00B96901" w:rsidRPr="007B657E">
        <w:t xml:space="preserve"> </w:t>
      </w:r>
      <w:r w:rsidRPr="007B657E">
        <w:t>(</w:t>
      </w:r>
      <w:r w:rsidR="00B96901" w:rsidRPr="007B657E">
        <w:t>cinco</w:t>
      </w:r>
      <w:r w:rsidRPr="007B657E">
        <w:t xml:space="preserve">) anos a contar da Data de Emissão, vencendo-se, portanto, em </w:t>
      </w:r>
      <w:r w:rsidR="006E7963">
        <w:t>28</w:t>
      </w:r>
      <w:r w:rsidRPr="007B657E">
        <w:t xml:space="preserve"> de </w:t>
      </w:r>
      <w:r w:rsidR="006E7963">
        <w:t>agosto</w:t>
      </w:r>
      <w:r w:rsidRPr="007B657E">
        <w:t xml:space="preserve"> de </w:t>
      </w:r>
      <w:r w:rsidR="00B96901" w:rsidRPr="007B657E">
        <w:t xml:space="preserve">2023 </w:t>
      </w:r>
      <w:r w:rsidRPr="007B657E">
        <w:t>(“</w:t>
      </w:r>
      <w:r w:rsidRPr="007B657E">
        <w:rPr>
          <w:u w:val="single"/>
        </w:rPr>
        <w:t>Data de Vencimento</w:t>
      </w:r>
      <w:r w:rsidRPr="007B657E">
        <w:t xml:space="preserve">”). </w:t>
      </w:r>
      <w:r w:rsidR="00B96901" w:rsidRPr="007B657E">
        <w:t xml:space="preserve"> </w:t>
      </w:r>
      <w:r w:rsidRPr="007B657E">
        <w:t xml:space="preserve">Na Data de Vencimento, a Emissora se obriga a proceder à liquidação das Debêntures. </w:t>
      </w:r>
      <w:r w:rsidR="00B96901" w:rsidRPr="007B657E">
        <w:t xml:space="preserve"> </w:t>
      </w:r>
      <w:r w:rsidRPr="007B657E">
        <w:t xml:space="preserve">As Debêntures serão liquidadas pelo </w:t>
      </w:r>
      <w:r w:rsidR="0021446F">
        <w:t>saldo do</w:t>
      </w:r>
      <w:r w:rsidRPr="007B657E">
        <w:t xml:space="preserve"> Valor Nominal Unitário, acrescido da</w:t>
      </w:r>
      <w:r w:rsidR="00BF0D0B" w:rsidRPr="007B657E">
        <w:t xml:space="preserve"> </w:t>
      </w:r>
      <w:r w:rsidRPr="007B657E">
        <w:t>Remuneração</w:t>
      </w:r>
      <w:r w:rsidR="00BF0D0B" w:rsidRPr="007B657E">
        <w:t xml:space="preserve"> devida</w:t>
      </w:r>
      <w:r w:rsidRPr="007B657E">
        <w:t xml:space="preserve"> (conforme definido abaixo</w:t>
      </w:r>
      <w:r w:rsidR="00BF0D0B" w:rsidRPr="007B657E">
        <w:t>)</w:t>
      </w:r>
      <w:r w:rsidRPr="007B657E">
        <w:t>.</w:t>
      </w:r>
      <w:r w:rsidR="00D60C03" w:rsidRPr="007B657E">
        <w:t xml:space="preserve"> </w:t>
      </w:r>
    </w:p>
    <w:p w14:paraId="16C16C73" w14:textId="77777777" w:rsidR="000E2775" w:rsidRPr="007B657E" w:rsidRDefault="000E2775">
      <w:pPr>
        <w:spacing w:line="312" w:lineRule="auto"/>
      </w:pPr>
    </w:p>
    <w:p w14:paraId="156A45A1"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Remuneração das Debêntures</w:t>
      </w:r>
    </w:p>
    <w:p w14:paraId="28FE00C4" w14:textId="77777777" w:rsidR="000E2775" w:rsidRPr="007B657E" w:rsidRDefault="000E2775">
      <w:pPr>
        <w:spacing w:line="312" w:lineRule="auto"/>
      </w:pPr>
    </w:p>
    <w:p w14:paraId="3370196C" w14:textId="77777777" w:rsidR="000E2775" w:rsidRPr="007B657E" w:rsidRDefault="000E2775" w:rsidP="00BC1583">
      <w:pPr>
        <w:numPr>
          <w:ilvl w:val="2"/>
          <w:numId w:val="7"/>
        </w:numPr>
        <w:tabs>
          <w:tab w:val="left" w:pos="709"/>
        </w:tabs>
        <w:spacing w:line="312" w:lineRule="auto"/>
        <w:ind w:left="0" w:firstLine="0"/>
        <w:jc w:val="both"/>
      </w:pPr>
      <w:r w:rsidRPr="007B657E">
        <w:rPr>
          <w:b/>
        </w:rPr>
        <w:t>Atualização Monetária</w:t>
      </w:r>
      <w:r w:rsidRPr="007B657E">
        <w:rPr>
          <w:b/>
          <w:i/>
        </w:rPr>
        <w:t>:</w:t>
      </w:r>
      <w:r w:rsidRPr="007B657E">
        <w:t xml:space="preserve"> O Valor Nominal Unitário das Debêntures não será atualizado monetariamente.</w:t>
      </w:r>
      <w:r w:rsidR="00CE7749" w:rsidRPr="007B657E">
        <w:t xml:space="preserve"> </w:t>
      </w:r>
    </w:p>
    <w:p w14:paraId="6E8C233E" w14:textId="77777777" w:rsidR="000E2775" w:rsidRPr="007B657E" w:rsidRDefault="000E2775">
      <w:pPr>
        <w:spacing w:line="312" w:lineRule="auto"/>
      </w:pPr>
    </w:p>
    <w:p w14:paraId="1130E7A7" w14:textId="77777777" w:rsidR="000E2775" w:rsidRPr="007B657E" w:rsidRDefault="000E2775" w:rsidP="00BC1583">
      <w:pPr>
        <w:numPr>
          <w:ilvl w:val="2"/>
          <w:numId w:val="7"/>
        </w:numPr>
        <w:tabs>
          <w:tab w:val="clear" w:pos="1004"/>
        </w:tabs>
        <w:spacing w:line="312" w:lineRule="auto"/>
        <w:ind w:left="0" w:firstLine="0"/>
        <w:jc w:val="both"/>
      </w:pPr>
      <w:r w:rsidRPr="007B657E">
        <w:rPr>
          <w:b/>
        </w:rPr>
        <w:t>Juros Remuneratórios</w:t>
      </w:r>
      <w:r w:rsidRPr="007B657E">
        <w:rPr>
          <w:b/>
          <w:i/>
        </w:rPr>
        <w:t>:</w:t>
      </w:r>
      <w:r w:rsidRPr="007B657E">
        <w:t xml:space="preserve"> </w:t>
      </w:r>
      <w:r w:rsidR="00D924E5" w:rsidRPr="007B657E">
        <w:t>As Debêntures farão jus a</w:t>
      </w:r>
      <w:r w:rsidR="002C7A7E" w:rsidRPr="007B657E">
        <w:t xml:space="preserve"> remuneração correspondente a 100% (cem por cento) da variação acumulada das taxas médias diárias dos Depósitos Interfinanceiros – DI </w:t>
      </w:r>
      <w:r w:rsidR="00D05C5A" w:rsidRPr="007B657E">
        <w:t xml:space="preserve">de um dia, “over </w:t>
      </w:r>
      <w:proofErr w:type="gramStart"/>
      <w:r w:rsidR="00D05C5A" w:rsidRPr="007B657E">
        <w:t>extra grupo</w:t>
      </w:r>
      <w:proofErr w:type="gramEnd"/>
      <w:r w:rsidR="00D05C5A" w:rsidRPr="007B657E">
        <w:t xml:space="preserve">”, </w:t>
      </w:r>
      <w:r w:rsidR="00D924E5" w:rsidRPr="007B657E">
        <w:t>expressa na forma percentual ao ano, base 252 (duzentos e cinquenta e dois) dias úteis, calculada e divulgada diariamente pela B3 no informativo diário, disponibilizado em sua página na Internet (http://www.</w:t>
      </w:r>
      <w:r w:rsidR="00C4320D" w:rsidRPr="007B657E">
        <w:t>cetip</w:t>
      </w:r>
      <w:r w:rsidR="00D924E5" w:rsidRPr="007B657E">
        <w:t>.com.br) (</w:t>
      </w:r>
      <w:r w:rsidR="00ED04D6" w:rsidRPr="007B657E">
        <w:t>“</w:t>
      </w:r>
      <w:r w:rsidR="00ED04D6" w:rsidRPr="007B657E">
        <w:rPr>
          <w:u w:val="single"/>
        </w:rPr>
        <w:t>Taxa DI</w:t>
      </w:r>
      <w:r w:rsidR="0090708C">
        <w:rPr>
          <w:u w:val="single"/>
        </w:rPr>
        <w:t xml:space="preserve"> </w:t>
      </w:r>
      <w:r w:rsidR="0090708C">
        <w:rPr>
          <w:i/>
          <w:u w:val="single"/>
        </w:rPr>
        <w:t>Over</w:t>
      </w:r>
      <w:r w:rsidR="00ED04D6" w:rsidRPr="007B657E">
        <w:t>”</w:t>
      </w:r>
      <w:r w:rsidR="00D924E5" w:rsidRPr="007B657E">
        <w:t>)</w:t>
      </w:r>
      <w:r w:rsidR="00D05C5A" w:rsidRPr="007B657E">
        <w:t xml:space="preserve">, acrescida exponencialmente de uma sobretaxa ou </w:t>
      </w:r>
      <w:r w:rsidR="00D05C5A" w:rsidRPr="007B657E">
        <w:rPr>
          <w:i/>
        </w:rPr>
        <w:t>spread</w:t>
      </w:r>
      <w:r w:rsidR="00D05C5A" w:rsidRPr="007B657E">
        <w:t xml:space="preserve"> de 1,50% (um inteiro e cinquenta centésimos por cento)</w:t>
      </w:r>
      <w:r w:rsidR="008A7411" w:rsidRPr="007B657E">
        <w:t xml:space="preserve"> </w:t>
      </w:r>
      <w:r w:rsidR="0090708C">
        <w:t xml:space="preserve">ao </w:t>
      </w:r>
      <w:r w:rsidR="008A7411" w:rsidRPr="007B657E">
        <w:t>ano</w:t>
      </w:r>
      <w:r w:rsidR="00105ED2" w:rsidRPr="007B657E">
        <w:t xml:space="preserve">, </w:t>
      </w:r>
      <w:r w:rsidR="00105ED2" w:rsidRPr="007B657E">
        <w:lastRenderedPageBreak/>
        <w:t xml:space="preserve">com base em um ano de 252 (duzentos e cinquenta e dois) Dias Úteis, de acordo com a fórmula descrita na Cláusula </w:t>
      </w:r>
      <w:r w:rsidR="008A7411">
        <w:t>4.2.2.1</w:t>
      </w:r>
      <w:r w:rsidR="00105ED2" w:rsidRPr="007B657E">
        <w:t xml:space="preserve"> abaixo (“</w:t>
      </w:r>
      <w:r w:rsidR="00105ED2" w:rsidRPr="007B657E">
        <w:rPr>
          <w:u w:val="single"/>
        </w:rPr>
        <w:t>Remuneração</w:t>
      </w:r>
      <w:r w:rsidR="00105ED2" w:rsidRPr="007B657E">
        <w:t>”)</w:t>
      </w:r>
      <w:r w:rsidR="00D924E5" w:rsidRPr="007B657E">
        <w:t xml:space="preserve">. </w:t>
      </w:r>
    </w:p>
    <w:p w14:paraId="1C33BB53" w14:textId="77777777" w:rsidR="00DC1F5C" w:rsidRPr="007B657E" w:rsidRDefault="00DC1F5C">
      <w:pPr>
        <w:spacing w:line="312" w:lineRule="auto"/>
      </w:pPr>
    </w:p>
    <w:p w14:paraId="07A627D6" w14:textId="76DC25DE" w:rsidR="000E2775" w:rsidRPr="007B657E" w:rsidRDefault="006F5372" w:rsidP="00BC1583">
      <w:pPr>
        <w:numPr>
          <w:ilvl w:val="0"/>
          <w:numId w:val="8"/>
        </w:numPr>
        <w:tabs>
          <w:tab w:val="left" w:pos="709"/>
        </w:tabs>
        <w:spacing w:line="312" w:lineRule="auto"/>
        <w:ind w:left="0" w:hanging="11"/>
        <w:jc w:val="both"/>
      </w:pPr>
      <w:r w:rsidRPr="007B657E">
        <w:t xml:space="preserve">A Remuneração será calculada de forma exponencial e cumulativa </w:t>
      </w:r>
      <w:proofErr w:type="gramStart"/>
      <w:r w:rsidRPr="007B657E">
        <w:rPr>
          <w:i/>
        </w:rPr>
        <w:t>pro rata</w:t>
      </w:r>
      <w:proofErr w:type="gramEnd"/>
      <w:r w:rsidRPr="007B657E">
        <w:rPr>
          <w:i/>
        </w:rPr>
        <w:t xml:space="preserve"> </w:t>
      </w:r>
      <w:proofErr w:type="spellStart"/>
      <w:r w:rsidRPr="007B657E">
        <w:rPr>
          <w:i/>
        </w:rPr>
        <w:t>temporis</w:t>
      </w:r>
      <w:proofErr w:type="spellEnd"/>
      <w:r w:rsidRPr="007B657E">
        <w:t xml:space="preserve"> por Dias Úteis decorridos, incidentes sobre o Valor Nominal Unitário ou o saldo do Valor Nominal Unitário, conforme aplicável, desde a Data de Integralização ou da Data de Pagamento da Remuneração (conforme definido abaixo) imediatamente anterior, conforme o caso, até a data do seu efetivo pagamento, de acordo com a seguinte fórmula:</w:t>
      </w:r>
      <w:r w:rsidR="007E4CEF" w:rsidRPr="007B657E">
        <w:t xml:space="preserve"> </w:t>
      </w:r>
    </w:p>
    <w:p w14:paraId="0C52F790" w14:textId="77777777" w:rsidR="000E2775" w:rsidRPr="007B657E" w:rsidRDefault="000E2775">
      <w:pPr>
        <w:spacing w:line="312" w:lineRule="auto"/>
      </w:pPr>
    </w:p>
    <w:p w14:paraId="65F01957" w14:textId="77777777" w:rsidR="00590DFB" w:rsidRPr="007B657E" w:rsidRDefault="00590DFB">
      <w:pPr>
        <w:spacing w:line="312" w:lineRule="auto"/>
      </w:pPr>
    </w:p>
    <w:p w14:paraId="47090A21" w14:textId="77777777" w:rsidR="008759C2" w:rsidRPr="007B657E" w:rsidRDefault="008759C2">
      <w:pPr>
        <w:pStyle w:val="PargrafodaLista"/>
        <w:spacing w:line="312" w:lineRule="auto"/>
        <w:ind w:left="0"/>
        <w:jc w:val="center"/>
      </w:pPr>
      <w:r w:rsidRPr="007B657E">
        <w:rPr>
          <w:rFonts w:eastAsia="Calibri"/>
          <w:b/>
          <w:lang w:eastAsia="en-US"/>
        </w:rPr>
        <w:t xml:space="preserve">J = </w:t>
      </w:r>
      <w:proofErr w:type="spellStart"/>
      <w:proofErr w:type="gramStart"/>
      <w:r w:rsidRPr="007B657E">
        <w:rPr>
          <w:rFonts w:eastAsia="Calibri"/>
          <w:b/>
          <w:lang w:eastAsia="en-US"/>
        </w:rPr>
        <w:t>VNe</w:t>
      </w:r>
      <w:proofErr w:type="spellEnd"/>
      <w:proofErr w:type="gramEnd"/>
      <w:r w:rsidRPr="007B657E">
        <w:rPr>
          <w:rFonts w:eastAsia="Calibri"/>
          <w:b/>
          <w:lang w:eastAsia="en-US"/>
        </w:rPr>
        <w:t xml:space="preserve"> x (</w:t>
      </w:r>
      <w:proofErr w:type="spellStart"/>
      <w:r w:rsidRPr="007B657E">
        <w:rPr>
          <w:rFonts w:eastAsia="Calibri"/>
          <w:b/>
          <w:i/>
          <w:lang w:eastAsia="en-US"/>
        </w:rPr>
        <w:t>Fator</w:t>
      </w:r>
      <w:r w:rsidR="006F5372" w:rsidRPr="007B657E">
        <w:rPr>
          <w:rFonts w:eastAsia="Calibri"/>
          <w:b/>
          <w:i/>
          <w:lang w:eastAsia="en-US"/>
        </w:rPr>
        <w:t>Juros</w:t>
      </w:r>
      <w:proofErr w:type="spellEnd"/>
      <w:r w:rsidRPr="007B657E">
        <w:rPr>
          <w:rFonts w:eastAsia="Calibri"/>
          <w:b/>
          <w:lang w:eastAsia="en-US"/>
        </w:rPr>
        <w:t>– 1)</w:t>
      </w:r>
    </w:p>
    <w:p w14:paraId="40D66091" w14:textId="77777777" w:rsidR="008759C2" w:rsidRPr="007B657E" w:rsidRDefault="008759C2">
      <w:pPr>
        <w:spacing w:line="312" w:lineRule="auto"/>
      </w:pPr>
    </w:p>
    <w:p w14:paraId="7B436693" w14:textId="77777777" w:rsidR="008759C2" w:rsidRPr="007B657E" w:rsidRDefault="006F5372">
      <w:pPr>
        <w:tabs>
          <w:tab w:val="center" w:pos="3002"/>
          <w:tab w:val="left" w:pos="4075"/>
        </w:tabs>
        <w:spacing w:line="312" w:lineRule="auto"/>
        <w:jc w:val="both"/>
      </w:pPr>
      <w:proofErr w:type="gramStart"/>
      <w:r w:rsidRPr="007B657E">
        <w:t>onde</w:t>
      </w:r>
      <w:proofErr w:type="gramEnd"/>
      <w:r w:rsidR="008759C2" w:rsidRPr="007B657E">
        <w:t>:</w:t>
      </w:r>
    </w:p>
    <w:p w14:paraId="63C315AD" w14:textId="77777777" w:rsidR="008759C2" w:rsidRPr="007B657E" w:rsidRDefault="008759C2">
      <w:pPr>
        <w:spacing w:line="312" w:lineRule="auto"/>
        <w:jc w:val="both"/>
      </w:pPr>
    </w:p>
    <w:p w14:paraId="4E238CDA" w14:textId="7F9DBA1B" w:rsidR="008759C2" w:rsidRPr="007B657E" w:rsidRDefault="008759C2" w:rsidP="007B657E">
      <w:pPr>
        <w:spacing w:line="312" w:lineRule="auto"/>
        <w:ind w:left="1701" w:hanging="1701"/>
        <w:jc w:val="both"/>
      </w:pPr>
      <w:bookmarkStart w:id="21" w:name="_DV_C122"/>
      <w:r w:rsidRPr="007B657E">
        <w:t>J</w:t>
      </w:r>
      <w:r w:rsidRPr="007B657E">
        <w:tab/>
        <w:t>valor</w:t>
      </w:r>
      <w:bookmarkEnd w:id="21"/>
      <w:r w:rsidRPr="007B657E">
        <w:t xml:space="preserve"> unitário da Remuneração, </w:t>
      </w:r>
      <w:bookmarkStart w:id="22" w:name="_DV_C128"/>
      <w:r w:rsidRPr="007B657E">
        <w:t xml:space="preserve">calculado com </w:t>
      </w:r>
      <w:proofErr w:type="gramStart"/>
      <w:r w:rsidRPr="007B657E">
        <w:t>8</w:t>
      </w:r>
      <w:proofErr w:type="gramEnd"/>
      <w:r w:rsidRPr="007B657E">
        <w:t xml:space="preserve"> (oito) casas decimais</w:t>
      </w:r>
      <w:r w:rsidR="006F5372" w:rsidRPr="007B657E">
        <w:t>,</w:t>
      </w:r>
      <w:r w:rsidRPr="007B657E">
        <w:t xml:space="preserve"> sem arredondamento;</w:t>
      </w:r>
      <w:bookmarkStart w:id="23" w:name="_DV_C129"/>
      <w:bookmarkEnd w:id="22"/>
    </w:p>
    <w:p w14:paraId="44DF5C77" w14:textId="77777777" w:rsidR="008759C2" w:rsidRPr="007B657E" w:rsidRDefault="008759C2">
      <w:pPr>
        <w:spacing w:line="312" w:lineRule="auto"/>
        <w:jc w:val="both"/>
      </w:pPr>
    </w:p>
    <w:p w14:paraId="47EB0FD5" w14:textId="77777777" w:rsidR="008759C2" w:rsidRPr="007B657E" w:rsidRDefault="008759C2" w:rsidP="007B657E">
      <w:pPr>
        <w:spacing w:line="312" w:lineRule="auto"/>
        <w:ind w:left="1701" w:hanging="1701"/>
        <w:jc w:val="both"/>
      </w:pPr>
      <w:proofErr w:type="spellStart"/>
      <w:proofErr w:type="gramStart"/>
      <w:r w:rsidRPr="007B657E">
        <w:t>VNe</w:t>
      </w:r>
      <w:proofErr w:type="spellEnd"/>
      <w:proofErr w:type="gramEnd"/>
      <w:r w:rsidRPr="007B657E">
        <w:tab/>
        <w:t>Valor Nominal Unitário</w:t>
      </w:r>
      <w:r w:rsidR="006F5372" w:rsidRPr="007B657E">
        <w:t xml:space="preserve"> ou saldo do Valor Nominal Unitário</w:t>
      </w:r>
      <w:r w:rsidRPr="007B657E">
        <w:t xml:space="preserve">, </w:t>
      </w:r>
      <w:r w:rsidR="006F5372" w:rsidRPr="007B657E">
        <w:t xml:space="preserve">conforme o caso, </w:t>
      </w:r>
      <w:r w:rsidRPr="007B657E">
        <w:t>informado/calculado com 8 (oito) casas decimais, sem arredondamento;</w:t>
      </w:r>
      <w:bookmarkEnd w:id="23"/>
    </w:p>
    <w:p w14:paraId="1FCB269D" w14:textId="77777777" w:rsidR="008759C2" w:rsidRPr="007B657E" w:rsidRDefault="008759C2">
      <w:pPr>
        <w:spacing w:line="312" w:lineRule="auto"/>
        <w:jc w:val="both"/>
      </w:pPr>
    </w:p>
    <w:p w14:paraId="4F950C68" w14:textId="038DF2ED" w:rsidR="008759C2" w:rsidRPr="007B657E" w:rsidRDefault="006F5372" w:rsidP="007B657E">
      <w:pPr>
        <w:spacing w:line="312" w:lineRule="auto"/>
        <w:ind w:left="1701" w:hanging="1701"/>
        <w:jc w:val="both"/>
      </w:pPr>
      <w:proofErr w:type="spellStart"/>
      <w:proofErr w:type="gramStart"/>
      <w:r w:rsidRPr="007B657E">
        <w:rPr>
          <w:i/>
        </w:rPr>
        <w:t>FatorJuros</w:t>
      </w:r>
      <w:proofErr w:type="spellEnd"/>
      <w:proofErr w:type="gramEnd"/>
      <w:r w:rsidR="008759C2" w:rsidRPr="007B657E">
        <w:tab/>
      </w:r>
      <w:r w:rsidRPr="007B657E">
        <w:t xml:space="preserve">fator de juros composto pelo parâmetro de flutuação acrescido de </w:t>
      </w:r>
      <w:r w:rsidRPr="007B657E">
        <w:rPr>
          <w:i/>
        </w:rPr>
        <w:t xml:space="preserve">spread </w:t>
      </w:r>
      <w:r w:rsidRPr="007B657E">
        <w:t>calculado com 9 (nove) casa decimais, com arredondamento, apurado da seguinte forma</w:t>
      </w:r>
      <w:r w:rsidR="008759C2" w:rsidRPr="007B657E">
        <w:t>:</w:t>
      </w:r>
    </w:p>
    <w:p w14:paraId="2409D48A" w14:textId="77777777" w:rsidR="008759C2" w:rsidRPr="007B657E" w:rsidRDefault="008759C2">
      <w:pPr>
        <w:spacing w:line="312" w:lineRule="auto"/>
        <w:jc w:val="both"/>
      </w:pPr>
    </w:p>
    <w:p w14:paraId="282B750C" w14:textId="77777777" w:rsidR="008759C2" w:rsidRPr="007B657E" w:rsidRDefault="00B614FC" w:rsidP="007B657E">
      <w:pPr>
        <w:spacing w:line="312" w:lineRule="auto"/>
        <w:ind w:left="2124" w:firstLine="708"/>
        <w:jc w:val="both"/>
      </w:pPr>
      <w:bookmarkStart w:id="24" w:name="_DV_C132"/>
      <w:proofErr w:type="spellStart"/>
      <w:proofErr w:type="gramStart"/>
      <w:r w:rsidRPr="007B657E">
        <w:rPr>
          <w:b/>
          <w:i/>
        </w:rPr>
        <w:t>FatorJuros</w:t>
      </w:r>
      <w:proofErr w:type="spellEnd"/>
      <w:proofErr w:type="gramEnd"/>
      <w:r w:rsidRPr="007B657E">
        <w:rPr>
          <w:b/>
        </w:rPr>
        <w:t xml:space="preserve"> </w:t>
      </w:r>
      <w:r w:rsidRPr="007B657E">
        <w:rPr>
          <w:b/>
          <w:i/>
        </w:rPr>
        <w:t>= (</w:t>
      </w:r>
      <w:proofErr w:type="spellStart"/>
      <w:r w:rsidRPr="007B657E">
        <w:rPr>
          <w:b/>
          <w:i/>
        </w:rPr>
        <w:t>FatorDI</w:t>
      </w:r>
      <w:proofErr w:type="spellEnd"/>
      <w:r w:rsidRPr="007B657E">
        <w:rPr>
          <w:b/>
        </w:rPr>
        <w:t xml:space="preserve"> x </w:t>
      </w:r>
      <w:proofErr w:type="spellStart"/>
      <w:r w:rsidRPr="007B657E">
        <w:rPr>
          <w:b/>
          <w:i/>
        </w:rPr>
        <w:t>FatorSpread</w:t>
      </w:r>
      <w:proofErr w:type="spellEnd"/>
      <w:r w:rsidRPr="007B657E">
        <w:rPr>
          <w:b/>
        </w:rPr>
        <w:t>)</w:t>
      </w:r>
    </w:p>
    <w:p w14:paraId="263608B4" w14:textId="77777777" w:rsidR="00590DFB" w:rsidRPr="007B657E" w:rsidRDefault="00590DFB">
      <w:pPr>
        <w:spacing w:line="312" w:lineRule="auto"/>
        <w:jc w:val="both"/>
      </w:pPr>
    </w:p>
    <w:p w14:paraId="01F8B5D7" w14:textId="77777777" w:rsidR="008759C2" w:rsidRPr="007B657E" w:rsidRDefault="00B614FC">
      <w:pPr>
        <w:spacing w:line="312" w:lineRule="auto"/>
        <w:jc w:val="both"/>
      </w:pPr>
      <w:proofErr w:type="gramStart"/>
      <w:r w:rsidRPr="007B657E">
        <w:t>o</w:t>
      </w:r>
      <w:r w:rsidR="008759C2" w:rsidRPr="007B657E">
        <w:t>nde</w:t>
      </w:r>
      <w:proofErr w:type="gramEnd"/>
      <w:r w:rsidR="008759C2" w:rsidRPr="007B657E">
        <w:t>:</w:t>
      </w:r>
      <w:bookmarkEnd w:id="24"/>
    </w:p>
    <w:p w14:paraId="3D64A16B" w14:textId="77777777" w:rsidR="008759C2" w:rsidRPr="007B657E" w:rsidRDefault="008759C2">
      <w:pPr>
        <w:spacing w:line="312" w:lineRule="auto"/>
        <w:jc w:val="both"/>
      </w:pPr>
    </w:p>
    <w:p w14:paraId="58915512" w14:textId="77AD21CC" w:rsidR="008759C2" w:rsidRPr="007B657E" w:rsidRDefault="00B614FC" w:rsidP="00B614FC">
      <w:pPr>
        <w:spacing w:line="312" w:lineRule="auto"/>
        <w:ind w:left="1701" w:hanging="1701"/>
        <w:jc w:val="both"/>
      </w:pPr>
      <w:bookmarkStart w:id="25" w:name="_DV_C133"/>
      <w:proofErr w:type="spellStart"/>
      <w:proofErr w:type="gramStart"/>
      <w:r w:rsidRPr="007B657E">
        <w:rPr>
          <w:i/>
        </w:rPr>
        <w:t>FatorDI</w:t>
      </w:r>
      <w:proofErr w:type="spellEnd"/>
      <w:proofErr w:type="gramEnd"/>
      <w:r w:rsidRPr="007B657E">
        <w:rPr>
          <w:b/>
          <w:i/>
        </w:rPr>
        <w:t> </w:t>
      </w:r>
      <w:r w:rsidRPr="007B657E">
        <w:rPr>
          <w:b/>
          <w:i/>
        </w:rPr>
        <w:tab/>
      </w:r>
      <w:proofErr w:type="spellStart"/>
      <w:r w:rsidRPr="007B657E">
        <w:t>produtório</w:t>
      </w:r>
      <w:proofErr w:type="spellEnd"/>
      <w:r w:rsidRPr="007B657E">
        <w:t xml:space="preserve"> das Taxas DI da data de início do Período de Capitalização (inclusive) até a data de </w:t>
      </w:r>
      <w:r w:rsidR="0021446F">
        <w:t>Pagamento</w:t>
      </w:r>
      <w:r w:rsidR="0021446F" w:rsidRPr="007B657E">
        <w:t xml:space="preserve"> </w:t>
      </w:r>
      <w:r w:rsidRPr="007B657E">
        <w:t>da Remuneração (exclusive), calculado com 8 (oito) casas decimais, com arredondamento, apurado da seguinte forma:</w:t>
      </w:r>
      <w:bookmarkEnd w:id="25"/>
    </w:p>
    <w:p w14:paraId="5A798428" w14:textId="77777777" w:rsidR="008759C2" w:rsidRDefault="008759C2">
      <w:pPr>
        <w:spacing w:line="312" w:lineRule="auto"/>
        <w:jc w:val="both"/>
      </w:pPr>
    </w:p>
    <w:p w14:paraId="02CFCC99" w14:textId="77777777" w:rsidR="0021446F" w:rsidRPr="009071F5" w:rsidRDefault="0021446F" w:rsidP="0021446F">
      <w:pPr>
        <w:widowControl w:val="0"/>
        <w:tabs>
          <w:tab w:val="left" w:pos="540"/>
        </w:tabs>
        <w:spacing w:before="140" w:line="290" w:lineRule="auto"/>
        <w:ind w:left="1418"/>
        <w:jc w:val="center"/>
        <w:rPr>
          <w:rFonts w:ascii="Arial" w:hAnsi="Arial" w:cs="Arial"/>
          <w:color w:val="000000"/>
          <w:sz w:val="20"/>
          <w:szCs w:val="20"/>
        </w:rPr>
      </w:pPr>
      <m:oMathPara>
        <m:oMath>
          <m:r>
            <m:rPr>
              <m:sty m:val="p"/>
            </m:rPr>
            <w:rPr>
              <w:rFonts w:ascii="Cambria Math" w:hAnsi="Cambria Math" w:cs="Arial"/>
              <w:color w:val="000000"/>
              <w:sz w:val="20"/>
              <w:szCs w:val="20"/>
            </w:rPr>
            <m:t>FatorDI=</m:t>
          </m:r>
          <m:nary>
            <m:naryPr>
              <m:chr m:val="∏"/>
              <m:limLoc m:val="undOvr"/>
              <m:ctrlPr>
                <w:rPr>
                  <w:rFonts w:ascii="Cambria Math" w:hAnsi="Cambria Math" w:cs="Arial"/>
                  <w:color w:val="000000"/>
                  <w:sz w:val="20"/>
                  <w:szCs w:val="20"/>
                </w:rPr>
              </m:ctrlPr>
            </m:naryPr>
            <m:sub>
              <m:r>
                <w:rPr>
                  <w:rFonts w:ascii="Cambria Math" w:hAnsi="Cambria Math" w:cs="Arial"/>
                  <w:color w:val="000000"/>
                  <w:sz w:val="20"/>
                  <w:szCs w:val="20"/>
                </w:rPr>
                <m:t>k=1</m:t>
              </m:r>
            </m:sub>
            <m:sup>
              <m:r>
                <w:rPr>
                  <w:rFonts w:ascii="Cambria Math" w:hAnsi="Cambria Math" w:cs="Arial"/>
                  <w:color w:val="000000"/>
                  <w:sz w:val="20"/>
                  <w:szCs w:val="20"/>
                </w:rPr>
                <m:t>n</m:t>
              </m:r>
            </m:sup>
            <m:e>
              <m:d>
                <m:dPr>
                  <m:ctrlPr>
                    <w:rPr>
                      <w:rFonts w:ascii="Cambria Math" w:hAnsi="Cambria Math" w:cs="Arial"/>
                      <w:i/>
                      <w:color w:val="000000"/>
                      <w:sz w:val="20"/>
                      <w:szCs w:val="20"/>
                    </w:rPr>
                  </m:ctrlPr>
                </m:dPr>
                <m:e>
                  <m:r>
                    <m:rPr>
                      <m:sty m:val="p"/>
                    </m:rPr>
                    <w:rPr>
                      <w:rFonts w:ascii="Cambria Math" w:hAnsi="Cambria Math" w:cs="Arial"/>
                      <w:color w:val="000000"/>
                      <w:sz w:val="20"/>
                      <w:szCs w:val="20"/>
                    </w:rPr>
                    <m:t>1+</m:t>
                  </m:r>
                  <m:sSub>
                    <m:sSubPr>
                      <m:ctrlPr>
                        <w:rPr>
                          <w:rFonts w:ascii="Cambria Math" w:hAnsi="Cambria Math" w:cs="Arial"/>
                          <w:color w:val="000000"/>
                          <w:sz w:val="20"/>
                          <w:szCs w:val="20"/>
                        </w:rPr>
                      </m:ctrlPr>
                    </m:sSubPr>
                    <m:e>
                      <m:r>
                        <m:rPr>
                          <m:sty m:val="p"/>
                        </m:rPr>
                        <w:rPr>
                          <w:rFonts w:ascii="Cambria Math" w:hAnsi="Cambria Math" w:cs="Arial"/>
                          <w:color w:val="000000"/>
                          <w:sz w:val="20"/>
                          <w:szCs w:val="20"/>
                        </w:rPr>
                        <m:t>TDI</m:t>
                      </m:r>
                    </m:e>
                    <m:sub>
                      <m:r>
                        <m:rPr>
                          <m:sty m:val="p"/>
                        </m:rPr>
                        <w:rPr>
                          <w:rFonts w:ascii="Cambria Math" w:hAnsi="Cambria Math" w:cs="Arial"/>
                          <w:color w:val="000000"/>
                          <w:sz w:val="20"/>
                          <w:szCs w:val="20"/>
                        </w:rPr>
                        <m:t>k</m:t>
                      </m:r>
                    </m:sub>
                  </m:sSub>
                </m:e>
              </m:d>
            </m:e>
          </m:nary>
        </m:oMath>
      </m:oMathPara>
    </w:p>
    <w:p w14:paraId="78E8C9CB" w14:textId="77777777" w:rsidR="0021446F" w:rsidRPr="007B657E" w:rsidRDefault="0021446F">
      <w:pPr>
        <w:spacing w:line="312" w:lineRule="auto"/>
        <w:jc w:val="both"/>
      </w:pPr>
    </w:p>
    <w:p w14:paraId="15926424" w14:textId="77777777" w:rsidR="008759C2" w:rsidRPr="007B657E" w:rsidRDefault="00B614FC">
      <w:pPr>
        <w:tabs>
          <w:tab w:val="left" w:pos="708"/>
          <w:tab w:val="left" w:pos="1416"/>
          <w:tab w:val="left" w:pos="2124"/>
          <w:tab w:val="left" w:pos="2832"/>
          <w:tab w:val="left" w:pos="3540"/>
          <w:tab w:val="left" w:pos="4487"/>
        </w:tabs>
        <w:spacing w:line="312" w:lineRule="auto"/>
        <w:jc w:val="both"/>
      </w:pPr>
      <w:proofErr w:type="gramStart"/>
      <w:r w:rsidRPr="007B657E">
        <w:lastRenderedPageBreak/>
        <w:t>onde</w:t>
      </w:r>
      <w:proofErr w:type="gramEnd"/>
      <w:r w:rsidRPr="007B657E">
        <w:t>:</w:t>
      </w:r>
    </w:p>
    <w:p w14:paraId="2C187925" w14:textId="77777777" w:rsidR="00B614FC" w:rsidRPr="007B657E" w:rsidRDefault="00B614FC">
      <w:pPr>
        <w:tabs>
          <w:tab w:val="left" w:pos="708"/>
          <w:tab w:val="left" w:pos="1416"/>
          <w:tab w:val="left" w:pos="2124"/>
          <w:tab w:val="left" w:pos="2832"/>
          <w:tab w:val="left" w:pos="3540"/>
          <w:tab w:val="left" w:pos="4487"/>
        </w:tabs>
        <w:spacing w:line="312" w:lineRule="auto"/>
        <w:jc w:val="both"/>
      </w:pPr>
    </w:p>
    <w:p w14:paraId="41EC3F88" w14:textId="77777777" w:rsidR="00B614FC" w:rsidRPr="007B657E" w:rsidRDefault="00B614FC" w:rsidP="007B657E">
      <w:pPr>
        <w:spacing w:line="312" w:lineRule="auto"/>
        <w:ind w:left="1701" w:hanging="1701"/>
        <w:jc w:val="both"/>
      </w:pPr>
      <w:r w:rsidRPr="007B657E">
        <w:t>n </w:t>
      </w:r>
      <w:r w:rsidRPr="007B657E">
        <w:tab/>
        <w:t>número total das Taxas DI consideradas em cada Período de Capitalização, sendo “n” um número inteiro;</w:t>
      </w:r>
    </w:p>
    <w:p w14:paraId="1F4E1C00" w14:textId="77777777" w:rsidR="00B614FC" w:rsidRPr="007B657E" w:rsidRDefault="00B614FC" w:rsidP="00B614FC">
      <w:pPr>
        <w:spacing w:line="312" w:lineRule="auto"/>
        <w:ind w:left="1701" w:hanging="1701"/>
      </w:pPr>
    </w:p>
    <w:p w14:paraId="1294EC71" w14:textId="77777777" w:rsidR="00B614FC" w:rsidRPr="007B657E" w:rsidRDefault="00B614FC" w:rsidP="007B657E">
      <w:pPr>
        <w:spacing w:line="312" w:lineRule="auto"/>
        <w:ind w:left="1701" w:hanging="1701"/>
        <w:jc w:val="both"/>
      </w:pPr>
      <w:r w:rsidRPr="007B657E">
        <w:t>k </w:t>
      </w:r>
      <w:r w:rsidRPr="007B657E">
        <w:tab/>
        <w:t>número de ordem das Taxas DI, sendo “k” um número inteiro, variando de “1” até “n”;</w:t>
      </w:r>
    </w:p>
    <w:p w14:paraId="763F669E" w14:textId="77777777" w:rsidR="00B614FC" w:rsidRPr="007B657E" w:rsidRDefault="00B614FC" w:rsidP="00B614FC">
      <w:pPr>
        <w:spacing w:line="312" w:lineRule="auto"/>
        <w:ind w:left="1701" w:hanging="1701"/>
      </w:pPr>
    </w:p>
    <w:p w14:paraId="7950A4BF" w14:textId="77777777" w:rsidR="008759C2" w:rsidRPr="007B657E" w:rsidRDefault="00B614FC" w:rsidP="007B657E">
      <w:pPr>
        <w:tabs>
          <w:tab w:val="left" w:pos="1701"/>
          <w:tab w:val="left" w:pos="2124"/>
          <w:tab w:val="left" w:pos="2832"/>
          <w:tab w:val="left" w:pos="3540"/>
          <w:tab w:val="left" w:pos="4487"/>
        </w:tabs>
        <w:spacing w:line="312" w:lineRule="auto"/>
        <w:ind w:left="1701" w:right="-1" w:hanging="1701"/>
        <w:jc w:val="both"/>
      </w:pPr>
      <w:r w:rsidRPr="007B657E">
        <w:rPr>
          <w:noProof/>
        </w:rPr>
        <w:drawing>
          <wp:inline distT="0" distB="0" distL="0" distR="0" wp14:anchorId="63F8798B" wp14:editId="4E5BBE4F">
            <wp:extent cx="344170" cy="201930"/>
            <wp:effectExtent l="0" t="0" r="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4170" cy="201930"/>
                    </a:xfrm>
                    <a:prstGeom prst="rect">
                      <a:avLst/>
                    </a:prstGeom>
                    <a:noFill/>
                    <a:ln>
                      <a:noFill/>
                    </a:ln>
                  </pic:spPr>
                </pic:pic>
              </a:graphicData>
            </a:graphic>
          </wp:inline>
        </w:drawing>
      </w:r>
      <w:r w:rsidRPr="007B657E">
        <w:rPr>
          <w:b/>
        </w:rPr>
        <w:tab/>
      </w:r>
      <w:r w:rsidRPr="007B657E">
        <w:t xml:space="preserve">Taxa DI, de ordem k, expressa ao dia, calculada com </w:t>
      </w:r>
      <w:proofErr w:type="gramStart"/>
      <w:r w:rsidRPr="007B657E">
        <w:t>8</w:t>
      </w:r>
      <w:proofErr w:type="gramEnd"/>
      <w:r w:rsidRPr="007B657E">
        <w:t> (oito) casas decimais</w:t>
      </w:r>
      <w:r w:rsidR="0021446F">
        <w:t>,</w:t>
      </w:r>
      <w:r w:rsidRPr="007B657E">
        <w:t xml:space="preserve"> com arredondamento, apurada da seguinte forma:</w:t>
      </w:r>
    </w:p>
    <w:p w14:paraId="25CD1C37" w14:textId="77777777" w:rsidR="00590DFB" w:rsidRPr="007B657E" w:rsidRDefault="00590DFB">
      <w:pPr>
        <w:tabs>
          <w:tab w:val="left" w:pos="708"/>
          <w:tab w:val="left" w:pos="1416"/>
          <w:tab w:val="left" w:pos="2124"/>
          <w:tab w:val="left" w:pos="2832"/>
          <w:tab w:val="left" w:pos="3540"/>
          <w:tab w:val="left" w:pos="4487"/>
        </w:tabs>
        <w:spacing w:line="312" w:lineRule="auto"/>
        <w:jc w:val="both"/>
      </w:pPr>
    </w:p>
    <w:p w14:paraId="48C021F4" w14:textId="77777777" w:rsidR="00B614FC" w:rsidRPr="007B657E" w:rsidRDefault="00B614FC">
      <w:pPr>
        <w:tabs>
          <w:tab w:val="left" w:pos="708"/>
          <w:tab w:val="left" w:pos="1416"/>
          <w:tab w:val="left" w:pos="2124"/>
          <w:tab w:val="left" w:pos="2832"/>
          <w:tab w:val="left" w:pos="3540"/>
          <w:tab w:val="left" w:pos="4487"/>
        </w:tabs>
        <w:spacing w:line="312" w:lineRule="auto"/>
        <w:jc w:val="both"/>
      </w:pPr>
    </w:p>
    <w:bookmarkStart w:id="26" w:name="_DV_C137"/>
    <w:p w14:paraId="0DE35B6B" w14:textId="77777777" w:rsidR="008759C2" w:rsidRPr="007B657E" w:rsidRDefault="00C406F4">
      <w:pPr>
        <w:spacing w:line="312" w:lineRule="auto"/>
        <w:jc w:val="both"/>
      </w:pPr>
      <m:oMathPara>
        <m:oMath>
          <m:sSub>
            <m:sSubPr>
              <m:ctrlPr>
                <w:rPr>
                  <w:rFonts w:ascii="Cambria Math" w:hAnsi="Cambria Math"/>
                  <w:i/>
                  <w:iCs/>
                  <w:color w:val="000000" w:themeColor="text1"/>
                </w:rPr>
              </m:ctrlPr>
            </m:sSubPr>
            <m:e>
              <m:r>
                <w:rPr>
                  <w:rFonts w:ascii="Cambria Math" w:hAnsi="Cambria Math"/>
                  <w:color w:val="000000" w:themeColor="text1"/>
                </w:rPr>
                <m:t>TDI</m:t>
              </m:r>
            </m:e>
            <m:sub>
              <m:r>
                <w:rPr>
                  <w:rFonts w:ascii="Cambria Math" w:hAnsi="Cambria Math"/>
                  <w:color w:val="000000" w:themeColor="text1"/>
                </w:rPr>
                <m:t>k</m:t>
              </m:r>
            </m:sub>
          </m:sSub>
          <m:r>
            <w:rPr>
              <w:rFonts w:ascii="Cambria Math" w:hAnsi="Cambria Math"/>
              <w:color w:val="000000" w:themeColor="text1"/>
            </w:rPr>
            <m:t>=</m:t>
          </m:r>
          <m:sSup>
            <m:sSupPr>
              <m:ctrlPr>
                <w:rPr>
                  <w:rFonts w:ascii="Cambria Math" w:hAnsi="Cambria Math"/>
                  <w:i/>
                  <w:iCs/>
                  <w:color w:val="000000" w:themeColor="text1"/>
                </w:rPr>
              </m:ctrlPr>
            </m:sSupPr>
            <m:e>
              <m:d>
                <m:dPr>
                  <m:ctrlPr>
                    <w:rPr>
                      <w:rFonts w:ascii="Cambria Math" w:hAnsi="Cambria Math"/>
                      <w:i/>
                      <w:iCs/>
                      <w:color w:val="000000" w:themeColor="text1"/>
                    </w:rPr>
                  </m:ctrlPr>
                </m:dPr>
                <m:e>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DI</m:t>
                          </m:r>
                        </m:e>
                        <m:sub>
                          <m:r>
                            <w:rPr>
                              <w:rFonts w:ascii="Cambria Math" w:hAnsi="Cambria Math"/>
                              <w:color w:val="000000" w:themeColor="text1"/>
                            </w:rPr>
                            <m:t>k</m:t>
                          </m:r>
                        </m:sub>
                      </m:sSub>
                    </m:num>
                    <m:den>
                      <m:r>
                        <w:rPr>
                          <w:rFonts w:ascii="Cambria Math" w:hAnsi="Cambria Math"/>
                          <w:color w:val="000000" w:themeColor="text1"/>
                        </w:rPr>
                        <m:t>100</m:t>
                      </m:r>
                    </m:den>
                  </m:f>
                  <m:r>
                    <w:rPr>
                      <w:rFonts w:ascii="Cambria Math" w:hAnsi="Cambria Math"/>
                      <w:color w:val="000000" w:themeColor="text1"/>
                    </w:rPr>
                    <m:t>+1</m:t>
                  </m:r>
                </m:e>
              </m:d>
            </m:e>
            <m:sup>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252</m:t>
                  </m:r>
                </m:den>
              </m:f>
            </m:sup>
          </m:sSup>
          <m:r>
            <w:rPr>
              <w:rFonts w:ascii="Cambria Math" w:hAnsi="Cambria Math"/>
              <w:color w:val="000000" w:themeColor="text1"/>
            </w:rPr>
            <m:t>-1</m:t>
          </m:r>
        </m:oMath>
      </m:oMathPara>
    </w:p>
    <w:p w14:paraId="6636E02D" w14:textId="77777777" w:rsidR="00B614FC" w:rsidRPr="007B657E" w:rsidRDefault="00B614FC">
      <w:pPr>
        <w:spacing w:line="312" w:lineRule="auto"/>
        <w:jc w:val="both"/>
      </w:pPr>
    </w:p>
    <w:p w14:paraId="6243030D" w14:textId="77777777" w:rsidR="00B614FC" w:rsidRPr="007B657E" w:rsidRDefault="00B614FC">
      <w:pPr>
        <w:spacing w:line="312" w:lineRule="auto"/>
        <w:jc w:val="both"/>
      </w:pPr>
    </w:p>
    <w:p w14:paraId="3FD8E85C" w14:textId="77777777" w:rsidR="00B614FC" w:rsidRPr="007B657E" w:rsidRDefault="00B614FC" w:rsidP="007B657E">
      <w:pPr>
        <w:tabs>
          <w:tab w:val="left" w:pos="1701"/>
          <w:tab w:val="left" w:pos="2124"/>
          <w:tab w:val="left" w:pos="2832"/>
          <w:tab w:val="left" w:pos="3540"/>
          <w:tab w:val="left" w:pos="4487"/>
        </w:tabs>
        <w:spacing w:line="312" w:lineRule="auto"/>
        <w:ind w:left="1701" w:right="-1" w:hanging="1701"/>
        <w:jc w:val="both"/>
      </w:pPr>
      <w:r w:rsidRPr="007B657E">
        <w:rPr>
          <w:noProof/>
        </w:rPr>
        <w:drawing>
          <wp:inline distT="0" distB="0" distL="0" distR="0" wp14:anchorId="30A0BD5C" wp14:editId="218D320A">
            <wp:extent cx="277495" cy="208280"/>
            <wp:effectExtent l="0" t="0" r="1905"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495" cy="208280"/>
                    </a:xfrm>
                    <a:prstGeom prst="rect">
                      <a:avLst/>
                    </a:prstGeom>
                    <a:noFill/>
                    <a:ln>
                      <a:noFill/>
                    </a:ln>
                  </pic:spPr>
                </pic:pic>
              </a:graphicData>
            </a:graphic>
          </wp:inline>
        </w:drawing>
      </w:r>
      <w:r w:rsidRPr="007B657E">
        <w:tab/>
        <w:t xml:space="preserve">Taxa DI de ordem k divulgada pela B3, válida por </w:t>
      </w:r>
      <w:proofErr w:type="gramStart"/>
      <w:r w:rsidRPr="007B657E">
        <w:t>1</w:t>
      </w:r>
      <w:proofErr w:type="gramEnd"/>
      <w:r w:rsidRPr="007B657E">
        <w:t xml:space="preserve"> (um) Dia Útil (</w:t>
      </w:r>
      <w:r w:rsidRPr="007B657E">
        <w:rPr>
          <w:i/>
        </w:rPr>
        <w:t>overnight</w:t>
      </w:r>
      <w:r w:rsidRPr="007B657E">
        <w:t>), utilizada com 2 (duas) casas decimais; e</w:t>
      </w:r>
    </w:p>
    <w:p w14:paraId="7F56D4B4" w14:textId="77777777" w:rsidR="00B614FC" w:rsidRPr="007B657E" w:rsidRDefault="00B614FC">
      <w:pPr>
        <w:spacing w:line="312" w:lineRule="auto"/>
        <w:jc w:val="both"/>
      </w:pPr>
    </w:p>
    <w:p w14:paraId="412B01F0" w14:textId="550DAE0A" w:rsidR="00B614FC" w:rsidRPr="007B657E" w:rsidRDefault="00B614FC" w:rsidP="00B614FC">
      <w:pPr>
        <w:spacing w:line="312" w:lineRule="auto"/>
        <w:ind w:left="1701" w:hanging="1701"/>
        <w:jc w:val="both"/>
      </w:pPr>
      <w:proofErr w:type="spellStart"/>
      <w:proofErr w:type="gramStart"/>
      <w:r w:rsidRPr="007B657E">
        <w:t>Fator</w:t>
      </w:r>
      <w:r w:rsidRPr="007B657E">
        <w:rPr>
          <w:i/>
        </w:rPr>
        <w:t>Spread</w:t>
      </w:r>
      <w:proofErr w:type="spellEnd"/>
      <w:proofErr w:type="gramEnd"/>
      <w:r w:rsidRPr="007B657E">
        <w:rPr>
          <w:i/>
        </w:rPr>
        <w:t> </w:t>
      </w:r>
      <w:r w:rsidRPr="007B657E">
        <w:rPr>
          <w:i/>
        </w:rPr>
        <w:tab/>
      </w:r>
      <w:r w:rsidRPr="007B657E">
        <w:t>Fator de juros devido à sobretaxa de juros fixos calculada com 9 (nove) casas decimais, com arredondamento, conforme a fórmula abaixo:</w:t>
      </w:r>
    </w:p>
    <w:p w14:paraId="29F63A77" w14:textId="77777777" w:rsidR="008759C2" w:rsidRPr="007B657E" w:rsidRDefault="00B614FC">
      <w:pPr>
        <w:spacing w:line="312" w:lineRule="auto"/>
        <w:jc w:val="both"/>
      </w:pPr>
      <w:r w:rsidRPr="007B657E">
        <w:rPr>
          <w:noProof/>
        </w:rPr>
        <w:drawing>
          <wp:anchor distT="0" distB="0" distL="114300" distR="114300" simplePos="0" relativeHeight="251662336" behindDoc="0" locked="0" layoutInCell="1" allowOverlap="1" wp14:anchorId="40C56547" wp14:editId="6FCB1EBF">
            <wp:simplePos x="0" y="0"/>
            <wp:positionH relativeFrom="column">
              <wp:posOffset>1827530</wp:posOffset>
            </wp:positionH>
            <wp:positionV relativeFrom="paragraph">
              <wp:posOffset>146685</wp:posOffset>
            </wp:positionV>
            <wp:extent cx="2397125" cy="749935"/>
            <wp:effectExtent l="0" t="0" r="3175" b="0"/>
            <wp:wrapSquare wrapText="bothSides"/>
            <wp:docPr id="1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7125" cy="749935"/>
                    </a:xfrm>
                    <a:prstGeom prst="rect">
                      <a:avLst/>
                    </a:prstGeom>
                    <a:noFill/>
                    <a:ln>
                      <a:noFill/>
                    </a:ln>
                  </pic:spPr>
                </pic:pic>
              </a:graphicData>
            </a:graphic>
          </wp:anchor>
        </w:drawing>
      </w:r>
    </w:p>
    <w:p w14:paraId="662DBEBF" w14:textId="77777777" w:rsidR="00B614FC" w:rsidRPr="007B657E" w:rsidRDefault="00B614FC">
      <w:pPr>
        <w:spacing w:line="312" w:lineRule="auto"/>
        <w:jc w:val="both"/>
      </w:pPr>
    </w:p>
    <w:p w14:paraId="03FB8539" w14:textId="77777777" w:rsidR="00B614FC" w:rsidRPr="007B657E" w:rsidRDefault="00B614FC">
      <w:pPr>
        <w:spacing w:line="312" w:lineRule="auto"/>
        <w:jc w:val="both"/>
      </w:pPr>
    </w:p>
    <w:p w14:paraId="63329B65" w14:textId="77777777" w:rsidR="00B614FC" w:rsidRPr="007B657E" w:rsidRDefault="00B614FC">
      <w:pPr>
        <w:spacing w:line="312" w:lineRule="auto"/>
        <w:jc w:val="both"/>
      </w:pPr>
    </w:p>
    <w:p w14:paraId="27805AAB" w14:textId="77777777" w:rsidR="00B614FC" w:rsidRPr="007B657E" w:rsidRDefault="00B614FC" w:rsidP="00B614FC">
      <w:pPr>
        <w:pStyle w:val="NormalWeb"/>
      </w:pPr>
      <w:proofErr w:type="gramStart"/>
      <w:r w:rsidRPr="007B657E">
        <w:t>onde</w:t>
      </w:r>
      <w:proofErr w:type="gramEnd"/>
      <w:r w:rsidRPr="007B657E">
        <w:t>:</w:t>
      </w:r>
    </w:p>
    <w:p w14:paraId="022317F5" w14:textId="77777777" w:rsidR="00B614FC" w:rsidRPr="007B657E" w:rsidRDefault="00B614FC" w:rsidP="007B657E">
      <w:pPr>
        <w:spacing w:line="312" w:lineRule="auto"/>
        <w:jc w:val="both"/>
      </w:pPr>
    </w:p>
    <w:p w14:paraId="175AD092" w14:textId="62EF61EC" w:rsidR="000E2775" w:rsidRPr="00AD2B82" w:rsidRDefault="00B614FC" w:rsidP="007B657E">
      <w:pPr>
        <w:spacing w:line="312" w:lineRule="auto"/>
        <w:ind w:left="1701" w:hanging="1701"/>
        <w:jc w:val="both"/>
        <w:rPr>
          <w:b/>
          <w:smallCaps/>
        </w:rPr>
      </w:pPr>
      <w:r w:rsidRPr="007B657E">
        <w:rPr>
          <w:i/>
        </w:rPr>
        <w:t>Spread</w:t>
      </w:r>
      <w:r w:rsidRPr="007B657E">
        <w:t> </w:t>
      </w:r>
      <w:r w:rsidRPr="007B657E">
        <w:tab/>
      </w:r>
      <w:r w:rsidR="00C924CE">
        <w:t>1,5000</w:t>
      </w:r>
      <w:r w:rsidRPr="007B657E">
        <w:t> (</w:t>
      </w:r>
      <w:r w:rsidR="00C924CE">
        <w:t>um inteiro e cinco</w:t>
      </w:r>
      <w:r w:rsidRPr="007B657E">
        <w:t xml:space="preserve"> mil décimos de milésimo);</w:t>
      </w:r>
      <w:bookmarkEnd w:id="26"/>
      <w:r w:rsidR="0026002D">
        <w:t xml:space="preserve"> </w:t>
      </w:r>
    </w:p>
    <w:p w14:paraId="12003E38" w14:textId="77777777" w:rsidR="007604C7" w:rsidRPr="007B657E" w:rsidRDefault="007604C7">
      <w:pPr>
        <w:spacing w:line="312" w:lineRule="auto"/>
        <w:jc w:val="both"/>
      </w:pPr>
    </w:p>
    <w:p w14:paraId="2E5FB845" w14:textId="4EB51704" w:rsidR="00B614FC" w:rsidRPr="007B657E" w:rsidRDefault="00B614FC" w:rsidP="007B657E">
      <w:pPr>
        <w:tabs>
          <w:tab w:val="left" w:pos="1701"/>
          <w:tab w:val="left" w:pos="6804"/>
        </w:tabs>
        <w:spacing w:line="312" w:lineRule="auto"/>
        <w:ind w:left="1701" w:hanging="1701"/>
        <w:jc w:val="both"/>
      </w:pPr>
      <w:r w:rsidRPr="007B657E">
        <w:t>DP </w:t>
      </w:r>
      <w:r w:rsidRPr="007B657E">
        <w:tab/>
        <w:t>número de Dias úteis entre a Data de Integralização ou Data de Pagamento da Remuneração imediatamente anterior, conforme o caso, e a data de cálculo, sendo “DP” um número inteiro.</w:t>
      </w:r>
    </w:p>
    <w:p w14:paraId="292D0550" w14:textId="77777777" w:rsidR="00B614FC" w:rsidRPr="007B657E" w:rsidRDefault="00B614FC">
      <w:pPr>
        <w:tabs>
          <w:tab w:val="left" w:pos="709"/>
        </w:tabs>
        <w:spacing w:line="312" w:lineRule="auto"/>
        <w:jc w:val="both"/>
      </w:pPr>
    </w:p>
    <w:p w14:paraId="3F318429" w14:textId="77777777" w:rsidR="000E2775" w:rsidRPr="007B657E" w:rsidRDefault="000E2775">
      <w:pPr>
        <w:tabs>
          <w:tab w:val="left" w:pos="709"/>
        </w:tabs>
        <w:spacing w:line="312" w:lineRule="auto"/>
        <w:jc w:val="both"/>
      </w:pPr>
      <w:r w:rsidRPr="007B657E">
        <w:t>Observações:</w:t>
      </w:r>
    </w:p>
    <w:p w14:paraId="69A7F847" w14:textId="77777777" w:rsidR="000E2775" w:rsidRPr="007B657E" w:rsidRDefault="000E2775">
      <w:pPr>
        <w:spacing w:line="312" w:lineRule="auto"/>
        <w:jc w:val="both"/>
      </w:pPr>
    </w:p>
    <w:p w14:paraId="6BEC9E65" w14:textId="77777777" w:rsidR="000E2775" w:rsidRPr="007B657E" w:rsidRDefault="000E2775">
      <w:pPr>
        <w:tabs>
          <w:tab w:val="left" w:pos="709"/>
        </w:tabs>
        <w:spacing w:line="312" w:lineRule="auto"/>
        <w:ind w:left="709" w:hanging="709"/>
        <w:jc w:val="both"/>
      </w:pPr>
      <w:r w:rsidRPr="007B657E">
        <w:t>(i</w:t>
      </w:r>
      <w:proofErr w:type="gramStart"/>
      <w:r w:rsidRPr="007B657E">
        <w:t>)</w:t>
      </w:r>
      <w:proofErr w:type="gramEnd"/>
      <w:r w:rsidRPr="007B657E">
        <w:tab/>
      </w:r>
      <w:r w:rsidR="00BE0181" w:rsidRPr="007B657E">
        <w:t>a Taxa DI deverá ser utilizada considerando idêntico número de casas decimais divulgado pela B3</w:t>
      </w:r>
      <w:r w:rsidRPr="007B657E">
        <w:t>;</w:t>
      </w:r>
    </w:p>
    <w:p w14:paraId="6F858A64" w14:textId="77777777" w:rsidR="000E2775" w:rsidRPr="007B657E" w:rsidRDefault="000E2775">
      <w:pPr>
        <w:tabs>
          <w:tab w:val="left" w:pos="1560"/>
        </w:tabs>
        <w:spacing w:line="312" w:lineRule="auto"/>
        <w:jc w:val="both"/>
      </w:pPr>
    </w:p>
    <w:p w14:paraId="711B0859" w14:textId="7B1B617C" w:rsidR="000E2775" w:rsidRPr="00326B14" w:rsidRDefault="0090708C" w:rsidP="0090708C">
      <w:pPr>
        <w:tabs>
          <w:tab w:val="left" w:pos="709"/>
        </w:tabs>
        <w:spacing w:line="312" w:lineRule="auto"/>
        <w:ind w:left="709" w:hanging="709"/>
        <w:jc w:val="both"/>
        <w:rPr>
          <w:b/>
          <w:smallCaps/>
        </w:rPr>
      </w:pPr>
      <w:r w:rsidRPr="00326B14">
        <w:t>(</w:t>
      </w:r>
      <w:proofErr w:type="spellStart"/>
      <w:r w:rsidRPr="00326B14">
        <w:t>ii</w:t>
      </w:r>
      <w:proofErr w:type="spellEnd"/>
      <w:proofErr w:type="gramStart"/>
      <w:r w:rsidRPr="00326B14">
        <w:t>)</w:t>
      </w:r>
      <w:proofErr w:type="gramEnd"/>
      <w:r w:rsidRPr="00326B14">
        <w:tab/>
      </w:r>
      <w:r w:rsidR="00BE0181" w:rsidRPr="00326B14">
        <w:t xml:space="preserve">o fator resultante da expressão (1 + </w:t>
      </w:r>
      <w:proofErr w:type="spellStart"/>
      <w:r w:rsidR="00BE0181" w:rsidRPr="00326B14">
        <w:t>TDI</w:t>
      </w:r>
      <w:r w:rsidR="00BE0181" w:rsidRPr="00326B14">
        <w:rPr>
          <w:vertAlign w:val="subscript"/>
        </w:rPr>
        <w:t>k</w:t>
      </w:r>
      <w:proofErr w:type="spellEnd"/>
      <w:r w:rsidR="00BE0181" w:rsidRPr="00326B14">
        <w:t>), sendo que a cada fator acumulado, trunca-se o resultado com 16 (dezesseis) casas decimais, aplicando-se o próximo fator diário, e assim por diante até o último considerado</w:t>
      </w:r>
      <w:r w:rsidR="000E2775" w:rsidRPr="00326B14">
        <w:t>;</w:t>
      </w:r>
    </w:p>
    <w:p w14:paraId="63B3A1FF" w14:textId="77777777" w:rsidR="000E2775" w:rsidRPr="007B657E" w:rsidRDefault="000E2775">
      <w:pPr>
        <w:tabs>
          <w:tab w:val="left" w:pos="1560"/>
        </w:tabs>
        <w:spacing w:line="312" w:lineRule="auto"/>
        <w:jc w:val="both"/>
      </w:pPr>
    </w:p>
    <w:p w14:paraId="7D5AA899" w14:textId="77777777" w:rsidR="009A20BA" w:rsidRPr="007B657E" w:rsidRDefault="000E2775">
      <w:pPr>
        <w:tabs>
          <w:tab w:val="left" w:pos="709"/>
        </w:tabs>
        <w:spacing w:line="312" w:lineRule="auto"/>
        <w:ind w:left="709" w:hanging="709"/>
        <w:jc w:val="both"/>
      </w:pPr>
      <w:r w:rsidRPr="007B657E">
        <w:t>(</w:t>
      </w:r>
      <w:proofErr w:type="spellStart"/>
      <w:r w:rsidRPr="007B657E">
        <w:t>iii</w:t>
      </w:r>
      <w:proofErr w:type="spellEnd"/>
      <w:proofErr w:type="gramStart"/>
      <w:r w:rsidRPr="007B657E">
        <w:t>)</w:t>
      </w:r>
      <w:proofErr w:type="gramEnd"/>
      <w:r w:rsidRPr="007B657E">
        <w:tab/>
      </w:r>
      <w:r w:rsidR="009A20BA" w:rsidRPr="007B657E">
        <w:t xml:space="preserve">uma vez os fatores estando acumulados, considera-se o fator resultante do </w:t>
      </w:r>
      <w:proofErr w:type="spellStart"/>
      <w:r w:rsidR="009A20BA" w:rsidRPr="007B657E">
        <w:t>produtório</w:t>
      </w:r>
      <w:proofErr w:type="spellEnd"/>
      <w:r w:rsidR="009A20BA" w:rsidRPr="007B657E">
        <w:t xml:space="preserve"> “Fator DI” com 8 (oito) casas decimais, com arredondamento</w:t>
      </w:r>
      <w:r w:rsidR="002C7DF8" w:rsidRPr="007B657E">
        <w:t>; e</w:t>
      </w:r>
    </w:p>
    <w:p w14:paraId="1A02E42E" w14:textId="77777777" w:rsidR="009A20BA" w:rsidRPr="007B657E" w:rsidRDefault="009A20BA">
      <w:pPr>
        <w:tabs>
          <w:tab w:val="left" w:pos="709"/>
        </w:tabs>
        <w:spacing w:line="312" w:lineRule="auto"/>
        <w:ind w:left="709" w:hanging="709"/>
        <w:jc w:val="both"/>
      </w:pPr>
    </w:p>
    <w:p w14:paraId="7BF87014" w14:textId="77777777" w:rsidR="000E2775" w:rsidRPr="007B657E" w:rsidRDefault="009A20BA">
      <w:pPr>
        <w:tabs>
          <w:tab w:val="left" w:pos="709"/>
        </w:tabs>
        <w:spacing w:line="312" w:lineRule="auto"/>
        <w:ind w:left="709" w:hanging="709"/>
        <w:jc w:val="both"/>
      </w:pPr>
      <w:r w:rsidRPr="007B657E">
        <w:t>(</w:t>
      </w:r>
      <w:proofErr w:type="spellStart"/>
      <w:r w:rsidRPr="007B657E">
        <w:t>iv</w:t>
      </w:r>
      <w:proofErr w:type="spellEnd"/>
      <w:proofErr w:type="gramStart"/>
      <w:r w:rsidRPr="007B657E">
        <w:t>)</w:t>
      </w:r>
      <w:proofErr w:type="gramEnd"/>
      <w:r w:rsidRPr="007B657E">
        <w:tab/>
      </w:r>
      <w:r w:rsidR="00BE0181" w:rsidRPr="007B657E">
        <w:t xml:space="preserve">o fator resultante da expressão (Fator DI x </w:t>
      </w:r>
      <w:proofErr w:type="spellStart"/>
      <w:r w:rsidR="00BE0181" w:rsidRPr="007B657E">
        <w:t>Fator</w:t>
      </w:r>
      <w:r w:rsidR="00BE0181" w:rsidRPr="007B657E">
        <w:rPr>
          <w:i/>
        </w:rPr>
        <w:t>Spread</w:t>
      </w:r>
      <w:proofErr w:type="spellEnd"/>
      <w:r w:rsidR="00BE0181" w:rsidRPr="007B657E">
        <w:t>) deve ser considerado com 9 (nove) casas decimais, com arredondamento</w:t>
      </w:r>
      <w:r w:rsidR="000E2775" w:rsidRPr="007B657E">
        <w:t>.</w:t>
      </w:r>
    </w:p>
    <w:p w14:paraId="6DA2E2D2" w14:textId="77777777" w:rsidR="0090708C" w:rsidRPr="007B657E" w:rsidRDefault="0090708C">
      <w:pPr>
        <w:spacing w:line="312" w:lineRule="auto"/>
      </w:pPr>
    </w:p>
    <w:p w14:paraId="1CE484DB" w14:textId="1440D770" w:rsidR="00FB2ACF" w:rsidRPr="007B657E" w:rsidRDefault="00FB2ACF" w:rsidP="00BC1583">
      <w:pPr>
        <w:numPr>
          <w:ilvl w:val="0"/>
          <w:numId w:val="8"/>
        </w:numPr>
        <w:tabs>
          <w:tab w:val="left" w:pos="709"/>
        </w:tabs>
        <w:spacing w:line="312" w:lineRule="auto"/>
        <w:ind w:left="0" w:hanging="11"/>
        <w:jc w:val="both"/>
      </w:pPr>
      <w:r w:rsidRPr="007B657E">
        <w:t>Define-se “</w:t>
      </w:r>
      <w:r w:rsidRPr="007B657E">
        <w:rPr>
          <w:u w:val="single"/>
        </w:rPr>
        <w:t>Período de Capitalização</w:t>
      </w:r>
      <w:r w:rsidRPr="007B657E">
        <w:t xml:space="preserve">” como sendo o intervalo de tempo que se inicia na Data </w:t>
      </w:r>
      <w:r w:rsidR="0031760F">
        <w:t>de</w:t>
      </w:r>
      <w:r w:rsidRPr="007B657E">
        <w:t xml:space="preserve"> Integralização ou na data de pagamento da Remuneração imediatamente anterior, conforme o caso, e termina na data de pagamento da Remuneração subsequente.</w:t>
      </w:r>
    </w:p>
    <w:p w14:paraId="05C99510" w14:textId="77777777" w:rsidR="00A45BF8" w:rsidRPr="007B657E" w:rsidRDefault="00A45BF8">
      <w:pPr>
        <w:tabs>
          <w:tab w:val="left" w:pos="709"/>
        </w:tabs>
        <w:spacing w:line="312" w:lineRule="auto"/>
        <w:jc w:val="both"/>
      </w:pPr>
    </w:p>
    <w:p w14:paraId="21682F93" w14:textId="77777777" w:rsidR="000E2775" w:rsidRPr="007B657E" w:rsidRDefault="000E2775" w:rsidP="00BC1583">
      <w:pPr>
        <w:numPr>
          <w:ilvl w:val="0"/>
          <w:numId w:val="8"/>
        </w:numPr>
        <w:tabs>
          <w:tab w:val="left" w:pos="709"/>
        </w:tabs>
        <w:spacing w:line="312" w:lineRule="auto"/>
        <w:ind w:left="0" w:hanging="11"/>
        <w:jc w:val="both"/>
      </w:pPr>
      <w:r w:rsidRPr="007B657E">
        <w:t xml:space="preserve">Se na data de vencimento de quaisquer obrigações pecuniárias da Emissora não houver divulgação da Taxa DI </w:t>
      </w:r>
      <w:r w:rsidRPr="007B657E">
        <w:rPr>
          <w:i/>
        </w:rPr>
        <w:t>Over</w:t>
      </w:r>
      <w:r w:rsidRPr="007B657E">
        <w:t xml:space="preserve"> pela </w:t>
      </w:r>
      <w:r w:rsidR="00DC03B8" w:rsidRPr="007B657E">
        <w:t>B3</w:t>
      </w:r>
      <w:r w:rsidRPr="007B657E">
        <w:t xml:space="preserve">, será aplicada na apuração de </w:t>
      </w:r>
      <w:r w:rsidR="0023702F" w:rsidRPr="007B657E">
        <w:t>“</w:t>
      </w:r>
      <w:proofErr w:type="spellStart"/>
      <w:proofErr w:type="gramStart"/>
      <w:r w:rsidR="0023702F" w:rsidRPr="007B657E">
        <w:t>TDIk</w:t>
      </w:r>
      <w:proofErr w:type="spellEnd"/>
      <w:proofErr w:type="gramEnd"/>
      <w:r w:rsidR="0023702F" w:rsidRPr="007B657E">
        <w:t>”</w:t>
      </w:r>
      <w:r w:rsidRPr="007B657E">
        <w:t xml:space="preserve"> a última Taxa DI </w:t>
      </w:r>
      <w:r w:rsidRPr="007B657E">
        <w:rPr>
          <w:i/>
        </w:rPr>
        <w:t>Over</w:t>
      </w:r>
      <w:r w:rsidRPr="007B657E">
        <w:t xml:space="preserve"> divulgada, não sendo devidas quaisquer compensações entre a Emissora e os Debenturistas quando da divulgação posterior da Taxa DI </w:t>
      </w:r>
      <w:r w:rsidRPr="007B657E">
        <w:rPr>
          <w:i/>
        </w:rPr>
        <w:t>Over</w:t>
      </w:r>
      <w:r w:rsidRPr="007B657E">
        <w:t xml:space="preserve"> que seria aplicável. </w:t>
      </w:r>
      <w:r w:rsidR="00BE0181" w:rsidRPr="007B657E">
        <w:t xml:space="preserve"> </w:t>
      </w:r>
      <w:r w:rsidRPr="007B657E">
        <w:t xml:space="preserve">Se a não divulgação da Taxa DI </w:t>
      </w:r>
      <w:r w:rsidRPr="007B657E">
        <w:rPr>
          <w:i/>
        </w:rPr>
        <w:t>Over</w:t>
      </w:r>
      <w:r w:rsidRPr="007B657E">
        <w:t xml:space="preserve"> for superior ao prazo de 10 (dez) dias consecutivos, aplicar-se-á o disposto nas Cláusulas 4.2.2.</w:t>
      </w:r>
      <w:r w:rsidR="00BE0181" w:rsidRPr="007B657E">
        <w:t>4</w:t>
      </w:r>
      <w:r w:rsidRPr="007B657E">
        <w:t>, 4.2.2.</w:t>
      </w:r>
      <w:r w:rsidR="00BE0181" w:rsidRPr="007B657E">
        <w:t xml:space="preserve">5 </w:t>
      </w:r>
      <w:r w:rsidRPr="007B657E">
        <w:t>e 4.2.2.</w:t>
      </w:r>
      <w:r w:rsidR="00BE0181" w:rsidRPr="007B657E">
        <w:t xml:space="preserve">6 </w:t>
      </w:r>
      <w:r w:rsidRPr="007B657E">
        <w:t>abaixo.</w:t>
      </w:r>
      <w:r w:rsidR="00A86D51" w:rsidRPr="007B657E">
        <w:t xml:space="preserve"> </w:t>
      </w:r>
    </w:p>
    <w:p w14:paraId="34F5ED0D" w14:textId="77777777" w:rsidR="000E2775" w:rsidRPr="007B657E" w:rsidRDefault="000E2775">
      <w:pPr>
        <w:tabs>
          <w:tab w:val="left" w:pos="1560"/>
        </w:tabs>
        <w:spacing w:line="312" w:lineRule="auto"/>
      </w:pPr>
    </w:p>
    <w:p w14:paraId="5993CC9C" w14:textId="77777777" w:rsidR="000E2775" w:rsidRPr="007B657E" w:rsidRDefault="009C2FBB" w:rsidP="00BC1583">
      <w:pPr>
        <w:numPr>
          <w:ilvl w:val="0"/>
          <w:numId w:val="8"/>
        </w:numPr>
        <w:tabs>
          <w:tab w:val="left" w:pos="709"/>
        </w:tabs>
        <w:spacing w:line="312" w:lineRule="auto"/>
        <w:ind w:left="0" w:hanging="11"/>
        <w:jc w:val="both"/>
      </w:pPr>
      <w:r w:rsidRPr="007B657E">
        <w:t xml:space="preserve">No caso de extinção, ausência de apuração e/ou divulgação por mais de 10 (dez) dias consecutivos após a data esperada para sua apuração e/ou divulgação, ou no caso de sua extinção ou impossibilidade de aplicação por imposição legal ou determinação judicial, aplicar-se-á no lugar da Taxa DI </w:t>
      </w:r>
      <w:r w:rsidRPr="007B657E">
        <w:rPr>
          <w:i/>
        </w:rPr>
        <w:t>Over</w:t>
      </w:r>
      <w:r w:rsidRPr="007B657E">
        <w:t>, automaticamente, a taxa que venha a substituí-la legalmente.</w:t>
      </w:r>
      <w:r w:rsidR="000E2775" w:rsidRPr="007B657E">
        <w:t xml:space="preserve"> </w:t>
      </w:r>
      <w:r w:rsidR="00BE0181" w:rsidRPr="007B657E">
        <w:t xml:space="preserve"> </w:t>
      </w:r>
      <w:r w:rsidRPr="007B657E">
        <w:t>Caso não haja uma taxa substitutiva legal para a Taxa</w:t>
      </w:r>
      <w:r w:rsidR="00BE0181" w:rsidRPr="007B657E">
        <w:t> </w:t>
      </w:r>
      <w:r w:rsidRPr="007B657E">
        <w:t>DI</w:t>
      </w:r>
      <w:r w:rsidR="00BE0181" w:rsidRPr="007B657E">
        <w:t> </w:t>
      </w:r>
      <w:r w:rsidRPr="007B657E">
        <w:rPr>
          <w:i/>
        </w:rPr>
        <w:t>Over</w:t>
      </w:r>
      <w:r w:rsidRPr="007B657E">
        <w:t xml:space="preserve">, </w:t>
      </w:r>
      <w:r w:rsidR="000E2775" w:rsidRPr="007B657E">
        <w:t xml:space="preserve">o Agente Fiduciário deverá, no prazo máximo de </w:t>
      </w:r>
      <w:proofErr w:type="gramStart"/>
      <w:r w:rsidR="000E2775" w:rsidRPr="007B657E">
        <w:t>2</w:t>
      </w:r>
      <w:proofErr w:type="gramEnd"/>
      <w:r w:rsidR="000E2775" w:rsidRPr="007B657E">
        <w:t xml:space="preserve"> (dois) Dias Úteis a contar do evento, convocar a Assembleia Geral de Debenturistas (no modo e prazos estipulados na Cláusula </w:t>
      </w:r>
      <w:r w:rsidR="001E7469" w:rsidRPr="007B657E">
        <w:t xml:space="preserve">X </w:t>
      </w:r>
      <w:r w:rsidR="000E2775" w:rsidRPr="007B657E">
        <w:t>desta Escritura e no artigo 124 da Lei das Sociedades por Ações), para a deliberação, de comum acordo com a Emissora, do novo parâmetro a ser utilizado para fins de cálculo da Remuneração que será aplicada, observado o disposto na Cláusula 4.2.2.6 abaixo.</w:t>
      </w:r>
      <w:r w:rsidR="00A86D51" w:rsidRPr="007B657E">
        <w:t xml:space="preserve"> </w:t>
      </w:r>
    </w:p>
    <w:p w14:paraId="161D620E" w14:textId="77777777" w:rsidR="000E2775" w:rsidRPr="007B657E" w:rsidRDefault="000E2775">
      <w:pPr>
        <w:tabs>
          <w:tab w:val="left" w:pos="1560"/>
        </w:tabs>
        <w:spacing w:line="312" w:lineRule="auto"/>
      </w:pPr>
    </w:p>
    <w:p w14:paraId="00475D5A" w14:textId="16959525" w:rsidR="000E2775" w:rsidRPr="007B657E" w:rsidRDefault="000E2775" w:rsidP="00BC1583">
      <w:pPr>
        <w:numPr>
          <w:ilvl w:val="0"/>
          <w:numId w:val="8"/>
        </w:numPr>
        <w:tabs>
          <w:tab w:val="left" w:pos="709"/>
        </w:tabs>
        <w:spacing w:line="312" w:lineRule="auto"/>
        <w:ind w:left="0" w:hanging="11"/>
        <w:jc w:val="both"/>
      </w:pPr>
      <w:r w:rsidRPr="007B657E">
        <w:t xml:space="preserve">Caso não haja acordo sobre o novo parâmetro a ser utilizado para fins de cálculo da Remuneração entre a Emissora e os Debenturistas representando, no mínimo, 2/3 (dois terços) das Debêntures em Circulação, a Emissora deverá resgatar a totalidade das Debêntures, no prazo de até 30 (trinta) dias contados da data da realização da respectiva </w:t>
      </w:r>
      <w:r w:rsidRPr="007B657E">
        <w:lastRenderedPageBreak/>
        <w:t xml:space="preserve">Assembleia Geral de Debenturistas, pelo Valor Nominal Unitário </w:t>
      </w:r>
      <w:r w:rsidR="0031760F">
        <w:t xml:space="preserve">ou pelo saldo do Valor Nominal Unitário, conforme aplicável, </w:t>
      </w:r>
      <w:r w:rsidRPr="007B657E">
        <w:t xml:space="preserve">acrescido da Remuneração devida até a data do efetivo resgate, calculados </w:t>
      </w:r>
      <w:proofErr w:type="gramStart"/>
      <w:r w:rsidRPr="007B657E">
        <w:rPr>
          <w:i/>
        </w:rPr>
        <w:t>pro rata</w:t>
      </w:r>
      <w:proofErr w:type="gramEnd"/>
      <w:r w:rsidRPr="007B657E">
        <w:rPr>
          <w:i/>
        </w:rPr>
        <w:t xml:space="preserve"> </w:t>
      </w:r>
      <w:proofErr w:type="spellStart"/>
      <w:r w:rsidRPr="007B657E">
        <w:rPr>
          <w:i/>
        </w:rPr>
        <w:t>temporis</w:t>
      </w:r>
      <w:proofErr w:type="spellEnd"/>
      <w:r w:rsidRPr="007B657E">
        <w:t xml:space="preserve">, a partir da Data </w:t>
      </w:r>
      <w:r w:rsidR="0031760F">
        <w:t>de</w:t>
      </w:r>
      <w:r w:rsidRPr="007B657E">
        <w:t xml:space="preserve"> Integralização ou da Data de Pagamento da Remuneração imediatamente anterior, conforme o caso. </w:t>
      </w:r>
      <w:r w:rsidR="00BE0181" w:rsidRPr="007B657E">
        <w:t xml:space="preserve"> </w:t>
      </w:r>
      <w:r w:rsidRPr="007B657E">
        <w:t xml:space="preserve">Nesta alternativa, para cálculo da Remuneração com relação às Debêntures a serem resgatadas, será utilizado para a apuração de </w:t>
      </w:r>
      <w:r w:rsidR="00023A73" w:rsidRPr="007B657E">
        <w:t>“</w:t>
      </w:r>
      <w:proofErr w:type="spellStart"/>
      <w:proofErr w:type="gramStart"/>
      <w:r w:rsidR="00023A73" w:rsidRPr="007B657E">
        <w:t>TDIk</w:t>
      </w:r>
      <w:proofErr w:type="spellEnd"/>
      <w:proofErr w:type="gramEnd"/>
      <w:r w:rsidR="00023A73" w:rsidRPr="007B657E">
        <w:t>”</w:t>
      </w:r>
      <w:r w:rsidRPr="007B657E">
        <w:t xml:space="preserve"> o valor da última Taxa DI </w:t>
      </w:r>
      <w:r w:rsidRPr="007B657E">
        <w:rPr>
          <w:i/>
        </w:rPr>
        <w:t>Over</w:t>
      </w:r>
      <w:r w:rsidRPr="007B657E">
        <w:t xml:space="preserve"> divulgada oficialmente, observadas ainda as demais disposições previstas na Cláusula 4.2.2 e seguintes desta Escritura para fins de cálculo da Remuneração. </w:t>
      </w:r>
    </w:p>
    <w:p w14:paraId="4CD4E3E4" w14:textId="77777777" w:rsidR="000E2775" w:rsidRPr="007B657E" w:rsidRDefault="000E2775">
      <w:pPr>
        <w:tabs>
          <w:tab w:val="left" w:pos="1560"/>
        </w:tabs>
        <w:spacing w:line="312" w:lineRule="auto"/>
      </w:pPr>
    </w:p>
    <w:p w14:paraId="1E378363" w14:textId="77777777" w:rsidR="000E2775" w:rsidRPr="007B657E" w:rsidRDefault="000E2775" w:rsidP="00BC1583">
      <w:pPr>
        <w:numPr>
          <w:ilvl w:val="0"/>
          <w:numId w:val="8"/>
        </w:numPr>
        <w:tabs>
          <w:tab w:val="left" w:pos="709"/>
        </w:tabs>
        <w:spacing w:line="312" w:lineRule="auto"/>
        <w:ind w:left="0" w:hanging="11"/>
        <w:jc w:val="both"/>
      </w:pPr>
      <w:r w:rsidRPr="007B657E">
        <w:t>Não obstante o disposto acima</w:t>
      </w:r>
      <w:proofErr w:type="gramStart"/>
      <w:r w:rsidRPr="007B657E">
        <w:t>, caso</w:t>
      </w:r>
      <w:proofErr w:type="gramEnd"/>
      <w:r w:rsidRPr="007B657E">
        <w:t xml:space="preserve"> a Taxa DI </w:t>
      </w:r>
      <w:r w:rsidRPr="007B657E">
        <w:rPr>
          <w:i/>
        </w:rPr>
        <w:t>Over</w:t>
      </w:r>
      <w:r w:rsidRPr="007B657E">
        <w:t xml:space="preserve"> venha a ser divulgada antes da realização da respectiva Assembleia Geral de Debenturistas, a referida Assembleia Geral não será mais realizada e a Taxa DI </w:t>
      </w:r>
      <w:r w:rsidRPr="007B657E">
        <w:rPr>
          <w:i/>
        </w:rPr>
        <w:t>Over</w:t>
      </w:r>
      <w:r w:rsidRPr="007B657E">
        <w:t xml:space="preserve"> então divulgada, a partir da respectiva data de referência, será utilizada para o cálculo da Remuneração.</w:t>
      </w:r>
      <w:r w:rsidR="008D40B4" w:rsidRPr="007B657E">
        <w:t xml:space="preserve"> </w:t>
      </w:r>
    </w:p>
    <w:p w14:paraId="52B841DC" w14:textId="77777777" w:rsidR="000E2775" w:rsidRPr="007B657E" w:rsidRDefault="000E2775">
      <w:pPr>
        <w:spacing w:line="312" w:lineRule="auto"/>
      </w:pPr>
    </w:p>
    <w:p w14:paraId="01C3670C" w14:textId="77777777" w:rsidR="000E2775" w:rsidRPr="007B657E" w:rsidRDefault="000E2775" w:rsidP="00BC1583">
      <w:pPr>
        <w:numPr>
          <w:ilvl w:val="0"/>
          <w:numId w:val="8"/>
        </w:numPr>
        <w:tabs>
          <w:tab w:val="left" w:pos="709"/>
        </w:tabs>
        <w:spacing w:line="312" w:lineRule="auto"/>
        <w:ind w:left="0" w:hanging="11"/>
        <w:jc w:val="both"/>
      </w:pPr>
      <w:r w:rsidRPr="007B657E">
        <w:t>Para fins da presente Escritura, a expressão “</w:t>
      </w:r>
      <w:r w:rsidRPr="007B657E">
        <w:rPr>
          <w:u w:val="single"/>
        </w:rPr>
        <w:t xml:space="preserve">Dia(s) </w:t>
      </w:r>
      <w:proofErr w:type="gramStart"/>
      <w:r w:rsidRPr="007B657E">
        <w:rPr>
          <w:u w:val="single"/>
        </w:rPr>
        <w:t>Útil(</w:t>
      </w:r>
      <w:proofErr w:type="gramEnd"/>
      <w:r w:rsidRPr="007B657E">
        <w:rPr>
          <w:u w:val="single"/>
        </w:rPr>
        <w:t>eis)</w:t>
      </w:r>
      <w:r w:rsidRPr="007B657E">
        <w:t>” significa qualquer dia, exceção feita aos sábados, domingos e feriados declarados nacionais.</w:t>
      </w:r>
    </w:p>
    <w:p w14:paraId="4054EDD5" w14:textId="77777777" w:rsidR="000E2775" w:rsidRPr="007B657E" w:rsidRDefault="000E2775">
      <w:pPr>
        <w:pStyle w:val="SFTtulo2"/>
        <w:spacing w:line="312" w:lineRule="auto"/>
        <w:rPr>
          <w:rFonts w:ascii="Times New Roman" w:hAnsi="Times New Roman"/>
          <w:sz w:val="24"/>
          <w:szCs w:val="24"/>
        </w:rPr>
      </w:pPr>
    </w:p>
    <w:p w14:paraId="1534E03F"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Amortização do Valor Nominal Unitário</w:t>
      </w:r>
    </w:p>
    <w:p w14:paraId="288B8F87" w14:textId="77777777" w:rsidR="000E2775" w:rsidRPr="007B657E" w:rsidRDefault="000E2775">
      <w:pPr>
        <w:spacing w:line="312" w:lineRule="auto"/>
      </w:pPr>
    </w:p>
    <w:p w14:paraId="0D0E0231" w14:textId="6C7CCFBF" w:rsidR="000E2775" w:rsidRPr="007B657E" w:rsidRDefault="000E2775" w:rsidP="00BC1583">
      <w:pPr>
        <w:pStyle w:val="PargrafodaLista"/>
        <w:numPr>
          <w:ilvl w:val="2"/>
          <w:numId w:val="99"/>
        </w:numPr>
        <w:spacing w:line="312" w:lineRule="auto"/>
        <w:ind w:left="0" w:firstLine="0"/>
        <w:jc w:val="both"/>
      </w:pPr>
      <w:r w:rsidRPr="007B657E">
        <w:t>O Valor Nominal Unitário das Debêntures será amortizado</w:t>
      </w:r>
      <w:r w:rsidR="00E44C51" w:rsidRPr="007B657E">
        <w:t xml:space="preserve"> em </w:t>
      </w:r>
      <w:proofErr w:type="gramStart"/>
      <w:r w:rsidR="00E44C51" w:rsidRPr="007B657E">
        <w:t>5</w:t>
      </w:r>
      <w:proofErr w:type="gramEnd"/>
      <w:r w:rsidR="00E44C51" w:rsidRPr="007B657E">
        <w:t xml:space="preserve"> (cinco) parcelas anuais consecutivas, sendo a primeira parcela devida no </w:t>
      </w:r>
      <w:r w:rsidR="008A7411">
        <w:t>12º (décimo segundo) mês contado da Data de Emissão</w:t>
      </w:r>
      <w:r w:rsidR="0026002D">
        <w:t>, inclusive</w:t>
      </w:r>
      <w:r w:rsidR="008765FC">
        <w:t>,</w:t>
      </w:r>
      <w:r w:rsidR="008A7411">
        <w:t xml:space="preserve"> </w:t>
      </w:r>
      <w:r w:rsidR="00E44C51" w:rsidRPr="007B657E">
        <w:t>e as demais amortizações devidas sempre n</w:t>
      </w:r>
      <w:r w:rsidR="008A7411">
        <w:t>a mesma data</w:t>
      </w:r>
      <w:r w:rsidRPr="007B657E">
        <w:t xml:space="preserve"> </w:t>
      </w:r>
      <w:r w:rsidR="00E44C51" w:rsidRPr="007B657E">
        <w:t>dos anos subsequentes, de acordo com a tabela abaixo:</w:t>
      </w:r>
    </w:p>
    <w:p w14:paraId="6D76C49A" w14:textId="77777777" w:rsidR="00E44C51" w:rsidRPr="007B657E" w:rsidRDefault="00E44C51" w:rsidP="00E44C51">
      <w:pPr>
        <w:tabs>
          <w:tab w:val="left" w:pos="1134"/>
        </w:tabs>
        <w:spacing w:line="312" w:lineRule="auto"/>
      </w:pPr>
    </w:p>
    <w:tbl>
      <w:tblPr>
        <w:tblW w:w="5811" w:type="dxa"/>
        <w:jc w:val="center"/>
        <w:tblCellMar>
          <w:left w:w="70" w:type="dxa"/>
          <w:right w:w="70" w:type="dxa"/>
        </w:tblCellMar>
        <w:tblLook w:val="04A0" w:firstRow="1" w:lastRow="0" w:firstColumn="1" w:lastColumn="0" w:noHBand="0" w:noVBand="1"/>
      </w:tblPr>
      <w:tblGrid>
        <w:gridCol w:w="2571"/>
        <w:gridCol w:w="3240"/>
      </w:tblGrid>
      <w:tr w:rsidR="00E44C51" w:rsidRPr="007B657E" w14:paraId="13779C0A" w14:textId="77777777" w:rsidTr="00901D59">
        <w:trPr>
          <w:trHeight w:val="945"/>
          <w:jc w:val="center"/>
        </w:trPr>
        <w:tc>
          <w:tcPr>
            <w:tcW w:w="2571"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06127A2" w14:textId="77777777" w:rsidR="00E44C51" w:rsidRPr="007B657E" w:rsidRDefault="00E44C51" w:rsidP="00901D59">
            <w:pPr>
              <w:jc w:val="center"/>
              <w:rPr>
                <w:b/>
                <w:bCs/>
                <w:color w:val="FFFFFF"/>
              </w:rPr>
            </w:pPr>
            <w:r w:rsidRPr="007B657E">
              <w:rPr>
                <w:b/>
                <w:bCs/>
                <w:color w:val="FFFFFF"/>
              </w:rPr>
              <w:t xml:space="preserve">Data de Pagamento </w:t>
            </w:r>
            <w:r w:rsidRPr="007B657E">
              <w:rPr>
                <w:b/>
                <w:bCs/>
                <w:color w:val="FFFFFF"/>
              </w:rPr>
              <w:br/>
              <w:t>da Amortização</w:t>
            </w:r>
          </w:p>
        </w:tc>
        <w:tc>
          <w:tcPr>
            <w:tcW w:w="3240" w:type="dxa"/>
            <w:tcBorders>
              <w:top w:val="single" w:sz="4" w:space="0" w:color="auto"/>
              <w:left w:val="nil"/>
              <w:bottom w:val="single" w:sz="4" w:space="0" w:color="auto"/>
              <w:right w:val="single" w:sz="4" w:space="0" w:color="auto"/>
            </w:tcBorders>
            <w:shd w:val="clear" w:color="000000" w:fill="000000"/>
            <w:vAlign w:val="center"/>
            <w:hideMark/>
          </w:tcPr>
          <w:p w14:paraId="2A3A23AE" w14:textId="77777777" w:rsidR="00E44C51" w:rsidRPr="007B657E" w:rsidRDefault="00E44C51" w:rsidP="00901D59">
            <w:pPr>
              <w:jc w:val="center"/>
              <w:rPr>
                <w:b/>
                <w:bCs/>
                <w:color w:val="FFFFFF"/>
              </w:rPr>
            </w:pPr>
            <w:r w:rsidRPr="007B657E">
              <w:rPr>
                <w:b/>
                <w:bCs/>
                <w:color w:val="FFFFFF"/>
              </w:rPr>
              <w:t>Percentual Amortizado do Valor Nominal Unitário na Data de Emissão</w:t>
            </w:r>
          </w:p>
        </w:tc>
      </w:tr>
      <w:tr w:rsidR="00E44C51" w:rsidRPr="007B657E" w14:paraId="564E7D50" w14:textId="77777777" w:rsidTr="00901D59">
        <w:trPr>
          <w:trHeight w:val="315"/>
          <w:jc w:val="center"/>
        </w:trPr>
        <w:tc>
          <w:tcPr>
            <w:tcW w:w="2571" w:type="dxa"/>
            <w:tcBorders>
              <w:top w:val="nil"/>
              <w:left w:val="single" w:sz="4" w:space="0" w:color="auto"/>
              <w:bottom w:val="single" w:sz="4" w:space="0" w:color="auto"/>
              <w:right w:val="single" w:sz="4" w:space="0" w:color="auto"/>
            </w:tcBorders>
            <w:shd w:val="clear" w:color="auto" w:fill="auto"/>
            <w:vAlign w:val="center"/>
            <w:hideMark/>
          </w:tcPr>
          <w:p w14:paraId="6EA9D49E" w14:textId="6346D58C" w:rsidR="00E44C51" w:rsidRPr="007B657E" w:rsidRDefault="006E7963" w:rsidP="006E7963">
            <w:pPr>
              <w:jc w:val="center"/>
              <w:rPr>
                <w:color w:val="000000"/>
              </w:rPr>
            </w:pPr>
            <w:r>
              <w:t>28</w:t>
            </w:r>
            <w:r w:rsidR="00E44C51" w:rsidRPr="007B657E">
              <w:rPr>
                <w:color w:val="000000"/>
              </w:rPr>
              <w:t>/</w:t>
            </w:r>
            <w:r>
              <w:rPr>
                <w:color w:val="000000"/>
              </w:rPr>
              <w:t>08</w:t>
            </w:r>
            <w:r w:rsidR="00E44C51" w:rsidRPr="007B657E">
              <w:rPr>
                <w:color w:val="000000"/>
              </w:rPr>
              <w:t>/2019</w:t>
            </w:r>
          </w:p>
        </w:tc>
        <w:tc>
          <w:tcPr>
            <w:tcW w:w="3240" w:type="dxa"/>
            <w:tcBorders>
              <w:top w:val="nil"/>
              <w:left w:val="nil"/>
              <w:bottom w:val="single" w:sz="4" w:space="0" w:color="auto"/>
              <w:right w:val="single" w:sz="4" w:space="0" w:color="auto"/>
            </w:tcBorders>
            <w:shd w:val="clear" w:color="auto" w:fill="auto"/>
            <w:vAlign w:val="center"/>
            <w:hideMark/>
          </w:tcPr>
          <w:p w14:paraId="044E98F4" w14:textId="5BEA6A62" w:rsidR="00E44C51" w:rsidRPr="007B657E" w:rsidRDefault="00C41C51" w:rsidP="00901D59">
            <w:pPr>
              <w:jc w:val="center"/>
              <w:rPr>
                <w:color w:val="000000"/>
              </w:rPr>
            </w:pPr>
            <w:r w:rsidRPr="007B657E">
              <w:rPr>
                <w:bCs/>
                <w:color w:val="000000"/>
              </w:rPr>
              <w:t>20,00</w:t>
            </w:r>
            <w:r w:rsidR="0026002D">
              <w:rPr>
                <w:bCs/>
                <w:color w:val="000000"/>
              </w:rPr>
              <w:t>00</w:t>
            </w:r>
            <w:r w:rsidR="00E44C51" w:rsidRPr="007B657E">
              <w:rPr>
                <w:bCs/>
                <w:color w:val="000000"/>
              </w:rPr>
              <w:t>%</w:t>
            </w:r>
          </w:p>
        </w:tc>
      </w:tr>
      <w:tr w:rsidR="00E44C51" w:rsidRPr="007B657E" w14:paraId="402C1B6E" w14:textId="77777777" w:rsidTr="00901D59">
        <w:trPr>
          <w:trHeight w:val="315"/>
          <w:jc w:val="center"/>
        </w:trPr>
        <w:tc>
          <w:tcPr>
            <w:tcW w:w="2571" w:type="dxa"/>
            <w:tcBorders>
              <w:top w:val="nil"/>
              <w:left w:val="single" w:sz="4" w:space="0" w:color="auto"/>
              <w:bottom w:val="single" w:sz="4" w:space="0" w:color="auto"/>
              <w:right w:val="single" w:sz="4" w:space="0" w:color="auto"/>
            </w:tcBorders>
            <w:shd w:val="clear" w:color="auto" w:fill="auto"/>
            <w:vAlign w:val="center"/>
            <w:hideMark/>
          </w:tcPr>
          <w:p w14:paraId="1C2A5A81" w14:textId="28AB18DE" w:rsidR="00E44C51" w:rsidRPr="007B657E" w:rsidRDefault="006E7963" w:rsidP="006E7963">
            <w:pPr>
              <w:jc w:val="center"/>
              <w:rPr>
                <w:color w:val="000000"/>
              </w:rPr>
            </w:pPr>
            <w:r>
              <w:t>28</w:t>
            </w:r>
            <w:r w:rsidR="00C41C51" w:rsidRPr="007B657E">
              <w:rPr>
                <w:color w:val="000000"/>
              </w:rPr>
              <w:t>/</w:t>
            </w:r>
            <w:r>
              <w:rPr>
                <w:color w:val="000000"/>
              </w:rPr>
              <w:t>08</w:t>
            </w:r>
            <w:r w:rsidR="00C41C51" w:rsidRPr="007B657E">
              <w:rPr>
                <w:color w:val="000000"/>
              </w:rPr>
              <w:t>/2020</w:t>
            </w:r>
          </w:p>
        </w:tc>
        <w:tc>
          <w:tcPr>
            <w:tcW w:w="3240" w:type="dxa"/>
            <w:tcBorders>
              <w:top w:val="nil"/>
              <w:left w:val="nil"/>
              <w:bottom w:val="single" w:sz="4" w:space="0" w:color="auto"/>
              <w:right w:val="single" w:sz="4" w:space="0" w:color="auto"/>
            </w:tcBorders>
            <w:shd w:val="clear" w:color="auto" w:fill="auto"/>
            <w:vAlign w:val="center"/>
            <w:hideMark/>
          </w:tcPr>
          <w:p w14:paraId="1FDEC4AE" w14:textId="4B0018C7" w:rsidR="00E44C51" w:rsidRPr="007B657E" w:rsidRDefault="00C41C51" w:rsidP="00901D59">
            <w:pPr>
              <w:jc w:val="center"/>
              <w:rPr>
                <w:color w:val="000000"/>
              </w:rPr>
            </w:pPr>
            <w:r w:rsidRPr="007B657E">
              <w:rPr>
                <w:bCs/>
                <w:color w:val="000000"/>
              </w:rPr>
              <w:t>20,00</w:t>
            </w:r>
            <w:r w:rsidR="0026002D">
              <w:rPr>
                <w:bCs/>
                <w:color w:val="000000"/>
              </w:rPr>
              <w:t>00</w:t>
            </w:r>
            <w:r w:rsidRPr="007B657E">
              <w:rPr>
                <w:bCs/>
                <w:color w:val="000000"/>
              </w:rPr>
              <w:t>%</w:t>
            </w:r>
          </w:p>
        </w:tc>
      </w:tr>
      <w:tr w:rsidR="00E44C51" w:rsidRPr="007B657E" w14:paraId="733789CB" w14:textId="77777777" w:rsidTr="00901D59">
        <w:trPr>
          <w:trHeight w:val="315"/>
          <w:jc w:val="center"/>
        </w:trPr>
        <w:tc>
          <w:tcPr>
            <w:tcW w:w="2571" w:type="dxa"/>
            <w:tcBorders>
              <w:top w:val="nil"/>
              <w:left w:val="single" w:sz="4" w:space="0" w:color="auto"/>
              <w:bottom w:val="single" w:sz="4" w:space="0" w:color="auto"/>
              <w:right w:val="single" w:sz="4" w:space="0" w:color="auto"/>
            </w:tcBorders>
            <w:shd w:val="clear" w:color="auto" w:fill="auto"/>
            <w:vAlign w:val="center"/>
            <w:hideMark/>
          </w:tcPr>
          <w:p w14:paraId="77252B17" w14:textId="490BA004" w:rsidR="00E44C51" w:rsidRPr="007B657E" w:rsidRDefault="006E7963" w:rsidP="00C41C51">
            <w:pPr>
              <w:jc w:val="center"/>
              <w:rPr>
                <w:color w:val="000000"/>
              </w:rPr>
            </w:pPr>
            <w:r>
              <w:t>28</w:t>
            </w:r>
            <w:r w:rsidR="00C41C51" w:rsidRPr="007B657E">
              <w:rPr>
                <w:color w:val="000000"/>
              </w:rPr>
              <w:t>/</w:t>
            </w:r>
            <w:r>
              <w:t>08</w:t>
            </w:r>
            <w:r w:rsidR="00C41C51" w:rsidRPr="007B657E">
              <w:rPr>
                <w:color w:val="000000"/>
              </w:rPr>
              <w:t>/2021</w:t>
            </w:r>
          </w:p>
        </w:tc>
        <w:tc>
          <w:tcPr>
            <w:tcW w:w="3240" w:type="dxa"/>
            <w:tcBorders>
              <w:top w:val="nil"/>
              <w:left w:val="nil"/>
              <w:bottom w:val="single" w:sz="4" w:space="0" w:color="auto"/>
              <w:right w:val="single" w:sz="4" w:space="0" w:color="auto"/>
            </w:tcBorders>
            <w:shd w:val="clear" w:color="auto" w:fill="auto"/>
            <w:vAlign w:val="center"/>
            <w:hideMark/>
          </w:tcPr>
          <w:p w14:paraId="67F31347" w14:textId="5DC368B3" w:rsidR="00E44C51" w:rsidRPr="007B657E" w:rsidRDefault="00C41C51" w:rsidP="00901D59">
            <w:pPr>
              <w:jc w:val="center"/>
              <w:rPr>
                <w:color w:val="000000"/>
              </w:rPr>
            </w:pPr>
            <w:r w:rsidRPr="007B657E">
              <w:rPr>
                <w:bCs/>
                <w:color w:val="000000"/>
              </w:rPr>
              <w:t>20,00</w:t>
            </w:r>
            <w:r w:rsidR="0026002D">
              <w:rPr>
                <w:bCs/>
                <w:color w:val="000000"/>
              </w:rPr>
              <w:t>00</w:t>
            </w:r>
            <w:r w:rsidRPr="007B657E">
              <w:rPr>
                <w:bCs/>
                <w:color w:val="000000"/>
              </w:rPr>
              <w:t>%</w:t>
            </w:r>
          </w:p>
        </w:tc>
      </w:tr>
      <w:tr w:rsidR="00E44C51" w:rsidRPr="007B657E" w14:paraId="4A47E714" w14:textId="77777777" w:rsidTr="00901D59">
        <w:trPr>
          <w:trHeight w:val="315"/>
          <w:jc w:val="center"/>
        </w:trPr>
        <w:tc>
          <w:tcPr>
            <w:tcW w:w="2571" w:type="dxa"/>
            <w:tcBorders>
              <w:top w:val="nil"/>
              <w:left w:val="single" w:sz="4" w:space="0" w:color="auto"/>
              <w:bottom w:val="single" w:sz="4" w:space="0" w:color="auto"/>
              <w:right w:val="single" w:sz="4" w:space="0" w:color="auto"/>
            </w:tcBorders>
            <w:shd w:val="clear" w:color="auto" w:fill="auto"/>
            <w:vAlign w:val="center"/>
            <w:hideMark/>
          </w:tcPr>
          <w:p w14:paraId="34AE2C61" w14:textId="1833C820" w:rsidR="00E44C51" w:rsidRPr="007B657E" w:rsidRDefault="006E7963" w:rsidP="006E7963">
            <w:pPr>
              <w:jc w:val="center"/>
              <w:rPr>
                <w:color w:val="000000"/>
              </w:rPr>
            </w:pPr>
            <w:r>
              <w:t>28</w:t>
            </w:r>
            <w:r w:rsidR="00C41C51" w:rsidRPr="007B657E">
              <w:rPr>
                <w:color w:val="000000"/>
              </w:rPr>
              <w:t>/</w:t>
            </w:r>
            <w:r>
              <w:rPr>
                <w:color w:val="000000"/>
              </w:rPr>
              <w:t>08</w:t>
            </w:r>
            <w:r w:rsidR="00C41C51" w:rsidRPr="007B657E">
              <w:rPr>
                <w:color w:val="000000"/>
              </w:rPr>
              <w:t>/2022</w:t>
            </w:r>
          </w:p>
        </w:tc>
        <w:tc>
          <w:tcPr>
            <w:tcW w:w="3240" w:type="dxa"/>
            <w:tcBorders>
              <w:top w:val="nil"/>
              <w:left w:val="nil"/>
              <w:bottom w:val="single" w:sz="4" w:space="0" w:color="auto"/>
              <w:right w:val="single" w:sz="4" w:space="0" w:color="auto"/>
            </w:tcBorders>
            <w:shd w:val="clear" w:color="auto" w:fill="auto"/>
            <w:vAlign w:val="center"/>
            <w:hideMark/>
          </w:tcPr>
          <w:p w14:paraId="18E953FE" w14:textId="2C949623" w:rsidR="00E44C51" w:rsidRPr="007B657E" w:rsidRDefault="00C41C51" w:rsidP="00901D59">
            <w:pPr>
              <w:jc w:val="center"/>
              <w:rPr>
                <w:color w:val="000000"/>
              </w:rPr>
            </w:pPr>
            <w:r w:rsidRPr="007B657E">
              <w:rPr>
                <w:bCs/>
                <w:color w:val="000000"/>
              </w:rPr>
              <w:t>20,00</w:t>
            </w:r>
            <w:r w:rsidR="0026002D">
              <w:rPr>
                <w:bCs/>
                <w:color w:val="000000"/>
              </w:rPr>
              <w:t>00</w:t>
            </w:r>
            <w:r w:rsidRPr="007B657E">
              <w:rPr>
                <w:bCs/>
                <w:color w:val="000000"/>
              </w:rPr>
              <w:t>%</w:t>
            </w:r>
          </w:p>
        </w:tc>
      </w:tr>
      <w:tr w:rsidR="00E44C51" w:rsidRPr="007B657E" w14:paraId="539F776A" w14:textId="77777777" w:rsidTr="00901D59">
        <w:trPr>
          <w:trHeight w:val="315"/>
          <w:jc w:val="center"/>
        </w:trPr>
        <w:tc>
          <w:tcPr>
            <w:tcW w:w="2571" w:type="dxa"/>
            <w:tcBorders>
              <w:top w:val="nil"/>
              <w:left w:val="single" w:sz="4" w:space="0" w:color="auto"/>
              <w:bottom w:val="single" w:sz="4" w:space="0" w:color="auto"/>
              <w:right w:val="single" w:sz="4" w:space="0" w:color="auto"/>
            </w:tcBorders>
            <w:shd w:val="clear" w:color="auto" w:fill="auto"/>
            <w:vAlign w:val="center"/>
            <w:hideMark/>
          </w:tcPr>
          <w:p w14:paraId="4378BFC2" w14:textId="1D1871E9" w:rsidR="00E44C51" w:rsidRPr="007B657E" w:rsidRDefault="0026002D" w:rsidP="00C41C51">
            <w:pPr>
              <w:jc w:val="center"/>
              <w:rPr>
                <w:color w:val="000000"/>
              </w:rPr>
            </w:pPr>
            <w:r>
              <w:t>Data de Vencimento</w:t>
            </w:r>
          </w:p>
        </w:tc>
        <w:tc>
          <w:tcPr>
            <w:tcW w:w="3240" w:type="dxa"/>
            <w:tcBorders>
              <w:top w:val="nil"/>
              <w:left w:val="nil"/>
              <w:bottom w:val="single" w:sz="4" w:space="0" w:color="auto"/>
              <w:right w:val="single" w:sz="4" w:space="0" w:color="auto"/>
            </w:tcBorders>
            <w:shd w:val="clear" w:color="auto" w:fill="auto"/>
            <w:vAlign w:val="center"/>
            <w:hideMark/>
          </w:tcPr>
          <w:p w14:paraId="0A6158FC" w14:textId="5B5080E6" w:rsidR="00E44C51" w:rsidRPr="007B657E" w:rsidRDefault="00C41C51" w:rsidP="00901D59">
            <w:pPr>
              <w:jc w:val="center"/>
              <w:rPr>
                <w:color w:val="000000"/>
              </w:rPr>
            </w:pPr>
            <w:r w:rsidRPr="007B657E">
              <w:rPr>
                <w:bCs/>
                <w:color w:val="000000"/>
              </w:rPr>
              <w:t>20,00</w:t>
            </w:r>
            <w:r w:rsidR="0026002D">
              <w:rPr>
                <w:bCs/>
                <w:color w:val="000000"/>
              </w:rPr>
              <w:t>00</w:t>
            </w:r>
            <w:r w:rsidRPr="007B657E">
              <w:rPr>
                <w:bCs/>
                <w:color w:val="000000"/>
              </w:rPr>
              <w:t>%</w:t>
            </w:r>
          </w:p>
        </w:tc>
      </w:tr>
    </w:tbl>
    <w:p w14:paraId="27B4FC5E" w14:textId="77777777" w:rsidR="00E44C51" w:rsidRDefault="00E44C51" w:rsidP="00FE2B86">
      <w:pPr>
        <w:spacing w:line="312" w:lineRule="auto"/>
      </w:pPr>
    </w:p>
    <w:p w14:paraId="65427A56" w14:textId="055DB053" w:rsidR="0090708C" w:rsidRDefault="0090708C" w:rsidP="00FE2B86">
      <w:pPr>
        <w:pStyle w:val="PargrafodaLista"/>
        <w:numPr>
          <w:ilvl w:val="2"/>
          <w:numId w:val="99"/>
        </w:numPr>
        <w:spacing w:line="312" w:lineRule="auto"/>
        <w:ind w:left="0" w:firstLine="0"/>
        <w:jc w:val="both"/>
      </w:pPr>
      <w:r>
        <w:t xml:space="preserve">Sem prejuízo do disposto acima, o Valor </w:t>
      </w:r>
      <w:r w:rsidR="00F6504A">
        <w:t xml:space="preserve">Nominal </w:t>
      </w:r>
      <w:r>
        <w:t xml:space="preserve">Unitário das Debêntures poderá ser amortizado na data de liquidação antecipada resultante (i) do vencimento antecipado das Debêntures </w:t>
      </w:r>
      <w:r w:rsidRPr="00FE2B86">
        <w:t>em razão da ocorrência de um dos Eventos de Inadimplemento; (</w:t>
      </w:r>
      <w:proofErr w:type="spellStart"/>
      <w:proofErr w:type="gramStart"/>
      <w:r>
        <w:t>ii</w:t>
      </w:r>
      <w:proofErr w:type="spellEnd"/>
      <w:proofErr w:type="gramEnd"/>
      <w:r w:rsidRPr="00FE2B86">
        <w:t>) da Oferta de Resgate Antecipado; ou (</w:t>
      </w:r>
      <w:proofErr w:type="spellStart"/>
      <w:r>
        <w:t>iii</w:t>
      </w:r>
      <w:proofErr w:type="spellEnd"/>
      <w:r w:rsidRPr="00FE2B86">
        <w:t xml:space="preserve">) do resgate antecipado das Debêntures em razão da indisponibilidade da Taxa DI </w:t>
      </w:r>
      <w:r w:rsidRPr="00FE2B86">
        <w:rPr>
          <w:i/>
        </w:rPr>
        <w:t>Over</w:t>
      </w:r>
      <w:r>
        <w:t>.</w:t>
      </w:r>
    </w:p>
    <w:p w14:paraId="425C2D6D" w14:textId="77777777" w:rsidR="0090708C" w:rsidRPr="007B657E" w:rsidRDefault="0090708C" w:rsidP="00FE2B86">
      <w:pPr>
        <w:spacing w:line="312" w:lineRule="auto"/>
      </w:pPr>
    </w:p>
    <w:p w14:paraId="654795EC"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lastRenderedPageBreak/>
        <w:t xml:space="preserve">Periodicidade de Pagamento da Remuneração </w:t>
      </w:r>
    </w:p>
    <w:p w14:paraId="064F6B16" w14:textId="77777777" w:rsidR="000E2775" w:rsidRPr="007B657E" w:rsidRDefault="000E2775">
      <w:pPr>
        <w:spacing w:line="312" w:lineRule="auto"/>
      </w:pPr>
    </w:p>
    <w:p w14:paraId="2FCBD122" w14:textId="67EBA287" w:rsidR="000E2775" w:rsidRPr="007B657E" w:rsidRDefault="0090708C" w:rsidP="00BC1583">
      <w:pPr>
        <w:pStyle w:val="PargrafodaLista"/>
        <w:numPr>
          <w:ilvl w:val="0"/>
          <w:numId w:val="48"/>
        </w:numPr>
        <w:spacing w:line="312" w:lineRule="auto"/>
        <w:ind w:left="0" w:firstLine="0"/>
        <w:jc w:val="both"/>
      </w:pPr>
      <w:r>
        <w:t>A</w:t>
      </w:r>
      <w:r w:rsidR="00C41C51" w:rsidRPr="007B657E">
        <w:t xml:space="preserve"> Remuneração será paga mensalmente, sendo o primeiro pagamento devido em </w:t>
      </w:r>
      <w:r w:rsidR="006E7963">
        <w:t>28</w:t>
      </w:r>
      <w:r w:rsidR="00C41C51" w:rsidRPr="007B657E">
        <w:t xml:space="preserve"> de </w:t>
      </w:r>
      <w:r w:rsidR="006E7963">
        <w:t>setembro</w:t>
      </w:r>
      <w:r w:rsidR="00C41C51" w:rsidRPr="007B657E">
        <w:t xml:space="preserve"> de 2018, e os demais pagamentos devidos sempre no dia </w:t>
      </w:r>
      <w:r w:rsidR="006E7963">
        <w:t>28</w:t>
      </w:r>
      <w:r w:rsidR="00C41C51" w:rsidRPr="007B657E">
        <w:t xml:space="preserve"> dos meses subsequentes, até a Data de Vencimento</w:t>
      </w:r>
      <w:r>
        <w:t xml:space="preserve"> </w:t>
      </w:r>
      <w:r w:rsidRPr="00FE2B86">
        <w:t>(ou na data da liquidação antecipada da totalidade das Debêntures resultante (a) do vencimento antecipado em razão da ocorrência de um dos Eventos de Inadimplemento; (b) da realização da Oferta de Resgate Antecipado pela Emissora; ou (c) resgate antecipado das Debêntures em razão da indisponibilidade da Taxa DI Over</w:t>
      </w:r>
      <w:r w:rsidRPr="0090708C">
        <w:t>, nos termos da Cláusula 4.2.2.5</w:t>
      </w:r>
      <w:r w:rsidRPr="00FE2B86">
        <w:t xml:space="preserve"> acima)</w:t>
      </w:r>
      <w:r w:rsidR="00C41C51" w:rsidRPr="007B657E">
        <w:t> (cada uma dessas datas, uma “</w:t>
      </w:r>
      <w:r w:rsidR="00C41C51" w:rsidRPr="007B657E">
        <w:rPr>
          <w:u w:val="single"/>
        </w:rPr>
        <w:t>Data de Pagamento da Remuneração</w:t>
      </w:r>
      <w:r w:rsidR="00C41C51" w:rsidRPr="007B657E">
        <w:t>”)</w:t>
      </w:r>
      <w:r w:rsidR="000E2775" w:rsidRPr="007B657E">
        <w:t>.</w:t>
      </w:r>
      <w:r w:rsidR="00D15D11" w:rsidRPr="007B657E">
        <w:t xml:space="preserve"> </w:t>
      </w:r>
    </w:p>
    <w:p w14:paraId="1235F587" w14:textId="77777777" w:rsidR="00C41C51" w:rsidRPr="007B657E" w:rsidRDefault="00C41C51">
      <w:pPr>
        <w:spacing w:line="312" w:lineRule="auto"/>
      </w:pPr>
    </w:p>
    <w:p w14:paraId="3B18FAFC"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Local de Pagamento</w:t>
      </w:r>
    </w:p>
    <w:p w14:paraId="48615F34" w14:textId="77777777" w:rsidR="000E2775" w:rsidRPr="007B657E" w:rsidRDefault="000E2775">
      <w:pPr>
        <w:spacing w:line="312" w:lineRule="auto"/>
      </w:pPr>
    </w:p>
    <w:p w14:paraId="5A8E1692" w14:textId="77777777" w:rsidR="000E2775" w:rsidRPr="007B657E" w:rsidRDefault="000E2775" w:rsidP="00BC1583">
      <w:pPr>
        <w:pStyle w:val="PargrafodaLista"/>
        <w:numPr>
          <w:ilvl w:val="2"/>
          <w:numId w:val="100"/>
        </w:numPr>
        <w:spacing w:line="312" w:lineRule="auto"/>
        <w:ind w:left="0" w:firstLine="0"/>
        <w:jc w:val="both"/>
      </w:pPr>
      <w:r w:rsidRPr="007B657E">
        <w:t xml:space="preserve">Os pagamentos a que fizerem jus as Debêntures serão efetuados pela Emissora no respectivo vencimento utilizando-se, conforme o caso: (a) os procedimentos adotados pela </w:t>
      </w:r>
      <w:r w:rsidR="00DC03B8" w:rsidRPr="007B657E">
        <w:t>B3</w:t>
      </w:r>
      <w:r w:rsidRPr="007B657E">
        <w:t xml:space="preserve">, para as Debêntures </w:t>
      </w:r>
      <w:r w:rsidR="007971ED" w:rsidRPr="007B657E">
        <w:t>custodiadas</w:t>
      </w:r>
      <w:r w:rsidRPr="007B657E">
        <w:t xml:space="preserve"> eletronicamente na </w:t>
      </w:r>
      <w:r w:rsidR="00DC03B8" w:rsidRPr="007B657E">
        <w:t>B3</w:t>
      </w:r>
      <w:r w:rsidRPr="007B657E">
        <w:t xml:space="preserve">; e/ou (b) os procedimentos adotados pelo </w:t>
      </w:r>
      <w:proofErr w:type="spellStart"/>
      <w:r w:rsidRPr="007B657E">
        <w:t>Escriturador</w:t>
      </w:r>
      <w:proofErr w:type="spellEnd"/>
      <w:r w:rsidRPr="007B657E">
        <w:t xml:space="preserve">, para as Debêntures que não estejam </w:t>
      </w:r>
      <w:r w:rsidR="007971ED" w:rsidRPr="007B657E">
        <w:t xml:space="preserve">custodiadas </w:t>
      </w:r>
      <w:r w:rsidRPr="007B657E">
        <w:t xml:space="preserve">eletronicamente na </w:t>
      </w:r>
      <w:r w:rsidR="00DC03B8" w:rsidRPr="007B657E">
        <w:t>B3</w:t>
      </w:r>
      <w:r w:rsidRPr="007B657E">
        <w:t xml:space="preserve"> (“</w:t>
      </w:r>
      <w:r w:rsidRPr="007B657E">
        <w:rPr>
          <w:u w:val="single"/>
        </w:rPr>
        <w:t>Local de Pagamento</w:t>
      </w:r>
      <w:r w:rsidRPr="007B657E">
        <w:t>”).</w:t>
      </w:r>
      <w:r w:rsidR="00512051" w:rsidRPr="007B657E">
        <w:t xml:space="preserve"> </w:t>
      </w:r>
    </w:p>
    <w:p w14:paraId="1804C039" w14:textId="77777777" w:rsidR="000E2775" w:rsidRPr="007B657E" w:rsidRDefault="000E2775">
      <w:pPr>
        <w:spacing w:line="312" w:lineRule="auto"/>
      </w:pPr>
    </w:p>
    <w:p w14:paraId="094F14BD"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 xml:space="preserve">Prorrogação dos Prazos </w:t>
      </w:r>
    </w:p>
    <w:p w14:paraId="39DB5BD2" w14:textId="77777777" w:rsidR="000E2775" w:rsidRPr="007B657E" w:rsidRDefault="000E2775">
      <w:pPr>
        <w:spacing w:line="312" w:lineRule="auto"/>
      </w:pPr>
    </w:p>
    <w:p w14:paraId="2F5E53DE" w14:textId="77777777" w:rsidR="000E2775" w:rsidRPr="007B657E" w:rsidRDefault="000E2775" w:rsidP="00BC1583">
      <w:pPr>
        <w:pStyle w:val="PargrafodaLista"/>
        <w:numPr>
          <w:ilvl w:val="2"/>
          <w:numId w:val="101"/>
        </w:numPr>
        <w:spacing w:line="312" w:lineRule="auto"/>
        <w:ind w:left="0" w:firstLine="0"/>
        <w:jc w:val="both"/>
      </w:pPr>
      <w:r w:rsidRPr="007B657E">
        <w:t xml:space="preserve">Caso uma determinada data de vencimento coincida com dia em que não exista expediente comercial ou bancário no Local de Pagamento, considerar-se-ão prorrogados os prazos referentes ao pagamento de qualquer obrigação decorrente desta Escritura por quaisquer das Partes, até o 1º (primeiro) Dia Útil subsequente, sem qualquer acréscimo aos valores a serem pagos, ressalvados os casos cujos pagamentos devam ser realizados através da </w:t>
      </w:r>
      <w:r w:rsidR="00DC03B8" w:rsidRPr="007B657E">
        <w:t>B3</w:t>
      </w:r>
      <w:r w:rsidRPr="007B657E">
        <w:t>, hipótese em que a referida prorrogação de prazo somente ocorrerá caso a data de pagamento coincida com feriado declarado nacional, sábado ou domingo.</w:t>
      </w:r>
    </w:p>
    <w:p w14:paraId="50C4378D" w14:textId="77777777" w:rsidR="000E2775" w:rsidRPr="007B657E" w:rsidRDefault="000E2775">
      <w:pPr>
        <w:spacing w:line="312" w:lineRule="auto"/>
      </w:pPr>
    </w:p>
    <w:p w14:paraId="1293F624"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Encargos Moratórios</w:t>
      </w:r>
    </w:p>
    <w:p w14:paraId="5156755B" w14:textId="77777777" w:rsidR="000E2775" w:rsidRPr="007B657E" w:rsidRDefault="000E2775">
      <w:pPr>
        <w:spacing w:line="312" w:lineRule="auto"/>
      </w:pPr>
    </w:p>
    <w:p w14:paraId="7CE0F953" w14:textId="239EEB77" w:rsidR="000E2775" w:rsidRPr="007B657E" w:rsidRDefault="000E2775" w:rsidP="00BC1583">
      <w:pPr>
        <w:pStyle w:val="PargrafodaLista"/>
        <w:numPr>
          <w:ilvl w:val="2"/>
          <w:numId w:val="102"/>
        </w:numPr>
        <w:spacing w:line="312" w:lineRule="auto"/>
        <w:ind w:left="0" w:firstLine="0"/>
        <w:jc w:val="both"/>
      </w:pPr>
      <w:r w:rsidRPr="007B657E">
        <w:t>Sem prejuízo do disposto na Cláusula VII desta Escritura, caso a Emissora deixe de efetuar quaisquer pagamentos de quaisquer quantias devidas aos Debenturistas nas datas em que são devidos, tais pagamentos devidos e não pagos continuarão sujeitos à eventual remuneração incidente sobre os mesmos e ficarão sujeitos, ainda, a: (a)</w:t>
      </w:r>
      <w:r w:rsidR="00C41C51" w:rsidRPr="007B657E">
        <w:t> </w:t>
      </w:r>
      <w:r w:rsidRPr="007B657E">
        <w:t>multa moratória convencional, irredutível e de natureza não compensatória, de 2% (dois por cento) sobre o valor devido e não pago; e (b)</w:t>
      </w:r>
      <w:r w:rsidR="00C41C51" w:rsidRPr="007B657E">
        <w:t> </w:t>
      </w:r>
      <w:r w:rsidRPr="007B657E">
        <w:t>juros de mora não compensatórios calculados à taxa de 1% (um por cento) ao mês</w:t>
      </w:r>
      <w:r w:rsidR="00C0363A">
        <w:t xml:space="preserve"> ou fração de mês, calculados </w:t>
      </w:r>
      <w:proofErr w:type="gramStart"/>
      <w:r w:rsidR="00C0363A">
        <w:rPr>
          <w:i/>
        </w:rPr>
        <w:t>pro rata</w:t>
      </w:r>
      <w:proofErr w:type="gramEnd"/>
      <w:r w:rsidR="00C0363A">
        <w:rPr>
          <w:i/>
        </w:rPr>
        <w:t xml:space="preserve"> </w:t>
      </w:r>
      <w:proofErr w:type="spellStart"/>
      <w:r w:rsidR="00C0363A">
        <w:rPr>
          <w:i/>
        </w:rPr>
        <w:t>temporis</w:t>
      </w:r>
      <w:proofErr w:type="spellEnd"/>
      <w:r w:rsidRPr="007B657E">
        <w:t xml:space="preserve">. </w:t>
      </w:r>
      <w:r w:rsidR="00C41C51" w:rsidRPr="007B657E">
        <w:t xml:space="preserve"> </w:t>
      </w:r>
      <w:r w:rsidRPr="007B657E">
        <w:t xml:space="preserve">Os encargos moratórios ora estabelecidos incidirão sobre o montante devido </w:t>
      </w:r>
      <w:r w:rsidRPr="007B657E">
        <w:lastRenderedPageBreak/>
        <w:t>e não pago desde o efetivo descumprimento da obrigação respectiva até a data do seu efetivo pagamento, independentemente de aviso, notificação ou interpelação judicial ou extrajudicial.</w:t>
      </w:r>
      <w:r w:rsidR="00C0363A">
        <w:t xml:space="preserve"> </w:t>
      </w:r>
    </w:p>
    <w:p w14:paraId="5DC9DA1D" w14:textId="77777777" w:rsidR="000E2775" w:rsidRPr="007B657E" w:rsidRDefault="000E2775">
      <w:pPr>
        <w:spacing w:line="312" w:lineRule="auto"/>
      </w:pPr>
    </w:p>
    <w:p w14:paraId="23C17935"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Decadência dos Direitos aos Acréscimos</w:t>
      </w:r>
    </w:p>
    <w:p w14:paraId="5053A498" w14:textId="77777777" w:rsidR="000E2775" w:rsidRPr="007B657E" w:rsidRDefault="000E2775">
      <w:pPr>
        <w:spacing w:line="312" w:lineRule="auto"/>
      </w:pPr>
    </w:p>
    <w:p w14:paraId="33DE39DB" w14:textId="77777777" w:rsidR="000E2775" w:rsidRPr="007B657E" w:rsidRDefault="000E2775" w:rsidP="00BC1583">
      <w:pPr>
        <w:pStyle w:val="PargrafodaLista"/>
        <w:numPr>
          <w:ilvl w:val="2"/>
          <w:numId w:val="103"/>
        </w:numPr>
        <w:spacing w:line="312" w:lineRule="auto"/>
        <w:ind w:left="0" w:firstLine="0"/>
        <w:jc w:val="both"/>
      </w:pPr>
      <w:r w:rsidRPr="007B657E">
        <w:t>O não comparecimento do Debenturista para receber o valor correspondente a quaisquer das obrigações pecuniárias devidas pela Emissora, nas datas previstas nesta Escritura,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14:paraId="6F5E49D7" w14:textId="77777777" w:rsidR="000E2775" w:rsidRPr="007B657E" w:rsidRDefault="000E2775">
      <w:pPr>
        <w:spacing w:line="312" w:lineRule="auto"/>
      </w:pPr>
    </w:p>
    <w:p w14:paraId="0F43C1A8"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Preço de Subscrição</w:t>
      </w:r>
    </w:p>
    <w:p w14:paraId="356909F2" w14:textId="77777777" w:rsidR="000E2775" w:rsidRPr="007B657E" w:rsidRDefault="000E2775">
      <w:pPr>
        <w:spacing w:line="312" w:lineRule="auto"/>
      </w:pPr>
    </w:p>
    <w:p w14:paraId="19AF606F" w14:textId="77777777" w:rsidR="000E2775" w:rsidRPr="007B657E" w:rsidRDefault="000E2775" w:rsidP="00BC1583">
      <w:pPr>
        <w:pStyle w:val="PargrafodaLista"/>
        <w:numPr>
          <w:ilvl w:val="2"/>
          <w:numId w:val="104"/>
        </w:numPr>
        <w:spacing w:line="312" w:lineRule="auto"/>
        <w:ind w:left="0" w:firstLine="0"/>
        <w:jc w:val="both"/>
      </w:pPr>
      <w:r w:rsidRPr="007B657E">
        <w:t xml:space="preserve">As Debêntures serão subscritas e integralizadas, no mercado primário, </w:t>
      </w:r>
      <w:r w:rsidR="008D6EF5" w:rsidRPr="007B657E">
        <w:t xml:space="preserve">em uma única data, </w:t>
      </w:r>
      <w:r w:rsidRPr="007B657E">
        <w:t>pelo seu Valor Nominal Unitário.</w:t>
      </w:r>
      <w:r w:rsidR="00F87FDF" w:rsidRPr="007B657E">
        <w:t xml:space="preserve"> </w:t>
      </w:r>
    </w:p>
    <w:p w14:paraId="78133BCB" w14:textId="77777777" w:rsidR="000E2775" w:rsidRPr="007B657E" w:rsidRDefault="000E2775">
      <w:pPr>
        <w:spacing w:line="312" w:lineRule="auto"/>
      </w:pPr>
    </w:p>
    <w:p w14:paraId="14E9C0CD"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Prazo e Forma de Subscrição e Integralização</w:t>
      </w:r>
    </w:p>
    <w:p w14:paraId="66963B3B" w14:textId="77777777" w:rsidR="000E2775" w:rsidRPr="007B657E" w:rsidRDefault="000E2775">
      <w:pPr>
        <w:spacing w:line="312" w:lineRule="auto"/>
      </w:pPr>
    </w:p>
    <w:p w14:paraId="2C6B4091" w14:textId="22BC03A8" w:rsidR="000E2775" w:rsidRPr="007B657E" w:rsidRDefault="00D716FB" w:rsidP="00BC1583">
      <w:pPr>
        <w:pStyle w:val="PargrafodaLista"/>
        <w:numPr>
          <w:ilvl w:val="2"/>
          <w:numId w:val="105"/>
        </w:numPr>
        <w:spacing w:line="312" w:lineRule="auto"/>
        <w:ind w:left="0" w:firstLine="0"/>
        <w:jc w:val="both"/>
      </w:pPr>
      <w:r w:rsidRPr="007B657E">
        <w:t>As Debêntures serão integralizadas em uma única data</w:t>
      </w:r>
      <w:r w:rsidR="00C0363A">
        <w:t xml:space="preserve"> (</w:t>
      </w:r>
      <w:r w:rsidR="00F6504A">
        <w:t>“</w:t>
      </w:r>
      <w:r w:rsidR="00C0363A">
        <w:rPr>
          <w:u w:val="single"/>
        </w:rPr>
        <w:t>Data de Integralização</w:t>
      </w:r>
      <w:r w:rsidR="00C0363A">
        <w:t>”)</w:t>
      </w:r>
      <w:r w:rsidRPr="007B657E">
        <w:t>, em moeda corrente nacional, à vista, no ato da subscrição, de acordo com as normas de liquidação e procedimentos aplicáveis da B3</w:t>
      </w:r>
      <w:r w:rsidR="000E2775" w:rsidRPr="007B657E">
        <w:t xml:space="preserve">. </w:t>
      </w:r>
    </w:p>
    <w:p w14:paraId="2998D75D" w14:textId="77777777" w:rsidR="000E2775" w:rsidRPr="007B657E" w:rsidRDefault="000E2775">
      <w:pPr>
        <w:spacing w:line="312" w:lineRule="auto"/>
      </w:pPr>
    </w:p>
    <w:p w14:paraId="678AD8B5" w14:textId="77777777" w:rsidR="000E2775" w:rsidRPr="007B657E" w:rsidRDefault="000E2775">
      <w:pPr>
        <w:pStyle w:val="SFTtulo2"/>
        <w:numPr>
          <w:ilvl w:val="0"/>
          <w:numId w:val="22"/>
        </w:numPr>
        <w:tabs>
          <w:tab w:val="clear" w:pos="2366"/>
          <w:tab w:val="left" w:pos="1418"/>
        </w:tabs>
        <w:spacing w:line="312" w:lineRule="auto"/>
        <w:ind w:left="709" w:hanging="709"/>
        <w:rPr>
          <w:rFonts w:ascii="Times New Roman" w:hAnsi="Times New Roman"/>
          <w:sz w:val="24"/>
          <w:szCs w:val="24"/>
        </w:rPr>
      </w:pPr>
      <w:r w:rsidRPr="007B657E">
        <w:rPr>
          <w:rFonts w:ascii="Times New Roman" w:hAnsi="Times New Roman"/>
          <w:sz w:val="24"/>
          <w:szCs w:val="24"/>
        </w:rPr>
        <w:t>Repactuação</w:t>
      </w:r>
    </w:p>
    <w:p w14:paraId="54A8945C" w14:textId="77777777" w:rsidR="000E2775" w:rsidRPr="007B657E" w:rsidRDefault="000E2775">
      <w:pPr>
        <w:spacing w:line="312" w:lineRule="auto"/>
      </w:pPr>
    </w:p>
    <w:p w14:paraId="625069E2" w14:textId="77777777" w:rsidR="000E2775" w:rsidRPr="007B657E" w:rsidRDefault="000E2775" w:rsidP="00BC1583">
      <w:pPr>
        <w:pStyle w:val="PargrafodaLista"/>
        <w:numPr>
          <w:ilvl w:val="2"/>
          <w:numId w:val="106"/>
        </w:numPr>
        <w:spacing w:line="312" w:lineRule="auto"/>
        <w:ind w:left="0" w:firstLine="0"/>
        <w:jc w:val="both"/>
      </w:pPr>
      <w:r w:rsidRPr="007B657E">
        <w:t>As Debêntures não estarão sujeitas à repactuação.</w:t>
      </w:r>
    </w:p>
    <w:p w14:paraId="41FAE27C" w14:textId="77777777" w:rsidR="000E2775" w:rsidRPr="007B657E" w:rsidRDefault="000E2775">
      <w:pPr>
        <w:spacing w:line="312" w:lineRule="auto"/>
      </w:pPr>
    </w:p>
    <w:p w14:paraId="50CF91A7" w14:textId="77777777" w:rsidR="000E2775" w:rsidRPr="007B657E" w:rsidRDefault="000E2775">
      <w:pPr>
        <w:pStyle w:val="SFTtulo2"/>
        <w:numPr>
          <w:ilvl w:val="0"/>
          <w:numId w:val="22"/>
        </w:numPr>
        <w:tabs>
          <w:tab w:val="clear" w:pos="2366"/>
          <w:tab w:val="left" w:pos="1418"/>
        </w:tabs>
        <w:spacing w:line="312" w:lineRule="auto"/>
        <w:ind w:left="709" w:hanging="709"/>
        <w:rPr>
          <w:rFonts w:ascii="Times New Roman" w:hAnsi="Times New Roman"/>
          <w:sz w:val="24"/>
          <w:szCs w:val="24"/>
        </w:rPr>
      </w:pPr>
      <w:r w:rsidRPr="007B657E">
        <w:rPr>
          <w:rFonts w:ascii="Times New Roman" w:hAnsi="Times New Roman"/>
          <w:sz w:val="24"/>
          <w:szCs w:val="24"/>
        </w:rPr>
        <w:t>Publicidade</w:t>
      </w:r>
    </w:p>
    <w:p w14:paraId="46138F01" w14:textId="77777777" w:rsidR="000E2775" w:rsidRPr="007B657E" w:rsidRDefault="000E2775">
      <w:pPr>
        <w:spacing w:line="312" w:lineRule="auto"/>
      </w:pPr>
    </w:p>
    <w:p w14:paraId="7762034F" w14:textId="77777777" w:rsidR="000E2775" w:rsidRPr="007B657E" w:rsidRDefault="000E2775" w:rsidP="00BC1583">
      <w:pPr>
        <w:pStyle w:val="PargrafodaLista"/>
        <w:numPr>
          <w:ilvl w:val="2"/>
          <w:numId w:val="107"/>
        </w:numPr>
        <w:spacing w:line="312" w:lineRule="auto"/>
        <w:ind w:left="0" w:firstLine="0"/>
        <w:jc w:val="both"/>
        <w:rPr>
          <w:b/>
        </w:rPr>
      </w:pPr>
      <w:r w:rsidRPr="007B657E">
        <w:t>Todos os atos e decisões a serem tomados decorrentes desta Emissão que, de qualquer forma, vierem a envolver interesses dos Debenturistas, deverão ser obrigatoriamente comunicados na forma de avisos (“</w:t>
      </w:r>
      <w:r w:rsidRPr="007B657E">
        <w:rPr>
          <w:u w:val="single"/>
        </w:rPr>
        <w:t>Avisos aos Debenturistas</w:t>
      </w:r>
      <w:r w:rsidRPr="007B657E">
        <w:t xml:space="preserve">”) e publicados nos Jornais de Publicação, bem como divulgados na página da Emissora na rede mundial de computadores – Internet (http://www.gasmig.com.br), observado o estabelecido no artigo 289 da Lei das Sociedades por Ações e as limitações impostas pela Instrução CVM 476 em relação à publicidade da Oferta Restrita e os prazos legais, devendo a Emissora </w:t>
      </w:r>
      <w:proofErr w:type="gramStart"/>
      <w:r w:rsidR="00730F0D" w:rsidRPr="007B657E">
        <w:t>encaminhar</w:t>
      </w:r>
      <w:proofErr w:type="gramEnd"/>
      <w:r w:rsidR="00730F0D" w:rsidRPr="007B657E">
        <w:t xml:space="preserve"> a referida publicação a</w:t>
      </w:r>
      <w:r w:rsidRPr="007B657E">
        <w:t>o Agente Fiduciário a respeito de qualquer publicação na data da sua realização.</w:t>
      </w:r>
      <w:r w:rsidR="00730F0D" w:rsidRPr="007B657E">
        <w:t xml:space="preserve"> </w:t>
      </w:r>
      <w:r w:rsidR="00C41C51" w:rsidRPr="007B657E">
        <w:t xml:space="preserve"> </w:t>
      </w:r>
      <w:r w:rsidR="00730F0D" w:rsidRPr="007B657E">
        <w:t xml:space="preserve">Caso a Emissora altere seus Jornais </w:t>
      </w:r>
      <w:r w:rsidR="00730F0D" w:rsidRPr="007B657E">
        <w:lastRenderedPageBreak/>
        <w:t xml:space="preserve">de Publicação após a Data de Emissão, deverá enviar notificação ao Agente Fiduciário informando o novo veículo e publicar, nos jornais anteriormente utilizados, aviso aos Debenturistas informando o novo veículo. </w:t>
      </w:r>
    </w:p>
    <w:p w14:paraId="0625E7C3" w14:textId="77777777" w:rsidR="000E2775" w:rsidRPr="007B657E" w:rsidRDefault="000E2775">
      <w:pPr>
        <w:spacing w:line="312" w:lineRule="auto"/>
      </w:pPr>
    </w:p>
    <w:p w14:paraId="7738D344"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Certificados de Debêntures</w:t>
      </w:r>
    </w:p>
    <w:p w14:paraId="5A0DD714" w14:textId="77777777" w:rsidR="000E2775" w:rsidRPr="007B657E" w:rsidRDefault="000E2775">
      <w:pPr>
        <w:spacing w:line="312" w:lineRule="auto"/>
      </w:pPr>
    </w:p>
    <w:p w14:paraId="60011260" w14:textId="77777777" w:rsidR="000E2775" w:rsidRPr="007B657E" w:rsidRDefault="000E2775" w:rsidP="00BC1583">
      <w:pPr>
        <w:pStyle w:val="PargrafodaLista"/>
        <w:numPr>
          <w:ilvl w:val="2"/>
          <w:numId w:val="108"/>
        </w:numPr>
        <w:spacing w:line="312" w:lineRule="auto"/>
        <w:ind w:left="0" w:firstLine="0"/>
        <w:jc w:val="both"/>
      </w:pPr>
      <w:r w:rsidRPr="007B657E">
        <w:t xml:space="preserve">A Emissora não emitirá certificados de Debêntures. </w:t>
      </w:r>
      <w:r w:rsidR="00B96901" w:rsidRPr="007B657E">
        <w:t xml:space="preserve"> </w:t>
      </w:r>
      <w:r w:rsidRPr="007B657E">
        <w:t xml:space="preserve">Para todos os fins de direito, a titularidade das Debêntures será comprovada pelo extrato emitido pelo </w:t>
      </w:r>
      <w:proofErr w:type="spellStart"/>
      <w:r w:rsidRPr="007B657E">
        <w:t>Escriturador</w:t>
      </w:r>
      <w:proofErr w:type="spellEnd"/>
      <w:r w:rsidRPr="007B657E">
        <w:t>.</w:t>
      </w:r>
      <w:r w:rsidR="00B96901" w:rsidRPr="007B657E">
        <w:t xml:space="preserve"> </w:t>
      </w:r>
      <w:r w:rsidRPr="007B657E">
        <w:t xml:space="preserve"> Adicionalmente, será reconhecido como comprovante de titularidade das Debêntures, o extrato, em nome do Debenturista, emitido pela </w:t>
      </w:r>
      <w:r w:rsidR="00DC03B8" w:rsidRPr="007B657E">
        <w:t>B3</w:t>
      </w:r>
      <w:r w:rsidRPr="007B657E">
        <w:t xml:space="preserve">, para as Debêntures </w:t>
      </w:r>
      <w:r w:rsidR="00282021" w:rsidRPr="007B657E">
        <w:t xml:space="preserve">custodiadas </w:t>
      </w:r>
      <w:r w:rsidRPr="007B657E">
        <w:t xml:space="preserve">eletronicamente na </w:t>
      </w:r>
      <w:r w:rsidR="00DC03B8" w:rsidRPr="007B657E">
        <w:t>B3</w:t>
      </w:r>
      <w:r w:rsidRPr="007B657E">
        <w:t>.</w:t>
      </w:r>
      <w:r w:rsidR="00282021" w:rsidRPr="007B657E">
        <w:t xml:space="preserve"> </w:t>
      </w:r>
    </w:p>
    <w:p w14:paraId="242ACD3C" w14:textId="77777777" w:rsidR="000E2775" w:rsidRPr="007B657E" w:rsidRDefault="000E2775">
      <w:pPr>
        <w:spacing w:line="312" w:lineRule="auto"/>
      </w:pPr>
    </w:p>
    <w:p w14:paraId="191040E7"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Liquidez e Estabilização</w:t>
      </w:r>
    </w:p>
    <w:p w14:paraId="1F96AA0C" w14:textId="77777777" w:rsidR="000E2775" w:rsidRPr="007B657E" w:rsidRDefault="000E2775">
      <w:pPr>
        <w:spacing w:line="312" w:lineRule="auto"/>
      </w:pPr>
    </w:p>
    <w:p w14:paraId="720656D0" w14:textId="77777777" w:rsidR="000E2775" w:rsidRPr="007B657E" w:rsidRDefault="000E2775" w:rsidP="00BC1583">
      <w:pPr>
        <w:pStyle w:val="PargrafodaLista"/>
        <w:numPr>
          <w:ilvl w:val="2"/>
          <w:numId w:val="109"/>
        </w:numPr>
        <w:spacing w:line="312" w:lineRule="auto"/>
        <w:ind w:left="0" w:firstLine="0"/>
        <w:jc w:val="both"/>
      </w:pPr>
      <w:r w:rsidRPr="007B657E">
        <w:t xml:space="preserve">Não será constituído fundo de manutenção de liquidez ou firmado contrato de garantia de liquidez ou estabilização de preço para as Debêntures. </w:t>
      </w:r>
    </w:p>
    <w:p w14:paraId="783D5C33" w14:textId="77777777" w:rsidR="000E2775" w:rsidRPr="007B657E" w:rsidRDefault="000E2775">
      <w:pPr>
        <w:spacing w:line="312" w:lineRule="auto"/>
      </w:pPr>
    </w:p>
    <w:p w14:paraId="65070D6E"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Imunidade de Debenturistas</w:t>
      </w:r>
    </w:p>
    <w:p w14:paraId="5A9B2D5F" w14:textId="77777777" w:rsidR="000E2775" w:rsidRPr="007B657E" w:rsidRDefault="000E2775">
      <w:pPr>
        <w:spacing w:line="312" w:lineRule="auto"/>
      </w:pPr>
    </w:p>
    <w:p w14:paraId="0E286B62" w14:textId="77777777" w:rsidR="000E2775" w:rsidRPr="007B657E" w:rsidRDefault="000E2775" w:rsidP="00BC1583">
      <w:pPr>
        <w:pStyle w:val="PargrafodaLista"/>
        <w:numPr>
          <w:ilvl w:val="2"/>
          <w:numId w:val="110"/>
        </w:numPr>
        <w:spacing w:line="312" w:lineRule="auto"/>
        <w:ind w:left="0" w:firstLine="0"/>
        <w:jc w:val="both"/>
      </w:pPr>
      <w:r w:rsidRPr="007B657E">
        <w:t xml:space="preserve">Caso qualquer Debenturista goze de algum tipo de imunidade ou isenção tributária, este deverá encaminhar ao Banco Liquidante e à Emissora, no prazo mínimo de 10 (dez) Dias Úteis de antecedência em relação à data prevista para recebimento de valores relativos às Debêntures, documentação comprobatória dessa imunidade ou isenção tributária, sendo certo que, caso o Debenturista não envie referida documentação, a Emissora fará as retenções dos tributos previstos em lei. </w:t>
      </w:r>
    </w:p>
    <w:p w14:paraId="3FAC4839" w14:textId="77777777" w:rsidR="000E2775" w:rsidRPr="007B657E" w:rsidRDefault="000E2775">
      <w:pPr>
        <w:spacing w:line="312" w:lineRule="auto"/>
      </w:pPr>
    </w:p>
    <w:p w14:paraId="4F5B8055"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Fundo de Amortização</w:t>
      </w:r>
    </w:p>
    <w:p w14:paraId="04571D9E" w14:textId="77777777" w:rsidR="000E2775" w:rsidRPr="007B657E" w:rsidRDefault="000E2775">
      <w:pPr>
        <w:spacing w:line="312" w:lineRule="auto"/>
      </w:pPr>
    </w:p>
    <w:p w14:paraId="1D17D69F" w14:textId="77777777" w:rsidR="000E2775" w:rsidRPr="007B657E" w:rsidRDefault="000E2775">
      <w:pPr>
        <w:pStyle w:val="PargrafodaLista"/>
        <w:numPr>
          <w:ilvl w:val="2"/>
          <w:numId w:val="111"/>
        </w:numPr>
        <w:spacing w:line="312" w:lineRule="auto"/>
        <w:jc w:val="both"/>
      </w:pPr>
      <w:r w:rsidRPr="007B657E">
        <w:t>Não será constituído fundo de amortização para a presente Emissão.</w:t>
      </w:r>
    </w:p>
    <w:p w14:paraId="36914949" w14:textId="77777777" w:rsidR="000E2775" w:rsidRPr="007B657E" w:rsidRDefault="000E2775">
      <w:pPr>
        <w:spacing w:line="312" w:lineRule="auto"/>
      </w:pPr>
    </w:p>
    <w:p w14:paraId="7EB53FD8" w14:textId="77777777" w:rsidR="000E2775" w:rsidRPr="007B657E" w:rsidRDefault="000E2775">
      <w:pPr>
        <w:pStyle w:val="SFTtulo2"/>
        <w:numPr>
          <w:ilvl w:val="0"/>
          <w:numId w:val="22"/>
        </w:numPr>
        <w:spacing w:line="312" w:lineRule="auto"/>
        <w:ind w:left="709" w:hanging="709"/>
        <w:rPr>
          <w:rFonts w:ascii="Times New Roman" w:hAnsi="Times New Roman"/>
          <w:sz w:val="24"/>
          <w:szCs w:val="24"/>
        </w:rPr>
      </w:pPr>
      <w:r w:rsidRPr="007B657E">
        <w:rPr>
          <w:rFonts w:ascii="Times New Roman" w:hAnsi="Times New Roman"/>
          <w:sz w:val="24"/>
          <w:szCs w:val="24"/>
        </w:rPr>
        <w:t>Direito de Preferência</w:t>
      </w:r>
    </w:p>
    <w:p w14:paraId="0A5F48DE" w14:textId="77777777" w:rsidR="000E2775" w:rsidRPr="007B657E" w:rsidRDefault="000E2775">
      <w:pPr>
        <w:spacing w:line="312" w:lineRule="auto"/>
      </w:pPr>
    </w:p>
    <w:p w14:paraId="047B28D2" w14:textId="77777777" w:rsidR="000E2775" w:rsidRPr="007B657E" w:rsidRDefault="000E2775" w:rsidP="00BC1583">
      <w:pPr>
        <w:pStyle w:val="PargrafodaLista"/>
        <w:numPr>
          <w:ilvl w:val="2"/>
          <w:numId w:val="112"/>
        </w:numPr>
        <w:spacing w:line="312" w:lineRule="auto"/>
        <w:ind w:left="0" w:firstLine="0"/>
        <w:jc w:val="both"/>
      </w:pPr>
      <w:r w:rsidRPr="007B657E">
        <w:t>Não haverá direito de preferência para subscrição das Debêntures pelos atuais acionistas da Emissora.</w:t>
      </w:r>
    </w:p>
    <w:p w14:paraId="330683C7" w14:textId="77777777" w:rsidR="000E2775" w:rsidRPr="007B657E" w:rsidRDefault="000E2775">
      <w:pPr>
        <w:spacing w:line="312" w:lineRule="auto"/>
      </w:pPr>
    </w:p>
    <w:p w14:paraId="1BFA3D4A" w14:textId="77777777" w:rsidR="000E2775" w:rsidRPr="007B657E" w:rsidRDefault="000E2775">
      <w:pPr>
        <w:pStyle w:val="SFTtulo1"/>
        <w:spacing w:line="312" w:lineRule="auto"/>
        <w:rPr>
          <w:rFonts w:ascii="Times New Roman" w:hAnsi="Times New Roman"/>
          <w:sz w:val="24"/>
          <w:szCs w:val="24"/>
        </w:rPr>
      </w:pPr>
      <w:bookmarkStart w:id="27" w:name="_Toc314664631"/>
      <w:bookmarkStart w:id="28" w:name="_Toc315089426"/>
      <w:bookmarkStart w:id="29" w:name="_Toc426043108"/>
      <w:bookmarkStart w:id="30" w:name="_Toc425768496"/>
      <w:r w:rsidRPr="007B657E">
        <w:rPr>
          <w:rFonts w:ascii="Times New Roman" w:hAnsi="Times New Roman"/>
          <w:sz w:val="24"/>
          <w:szCs w:val="24"/>
        </w:rPr>
        <w:t>CLÁUSULA V</w:t>
      </w:r>
      <w:r w:rsidR="00AF2880" w:rsidRPr="007B657E">
        <w:rPr>
          <w:rFonts w:ascii="Times New Roman" w:hAnsi="Times New Roman"/>
          <w:sz w:val="24"/>
          <w:szCs w:val="24"/>
        </w:rPr>
        <w:t xml:space="preserve"> - </w:t>
      </w:r>
      <w:r w:rsidRPr="007B657E">
        <w:rPr>
          <w:rFonts w:ascii="Times New Roman" w:hAnsi="Times New Roman"/>
          <w:sz w:val="24"/>
          <w:szCs w:val="24"/>
        </w:rPr>
        <w:t>ADITAMENTOS À PRESENTE ESCRITURA</w:t>
      </w:r>
      <w:bookmarkEnd w:id="27"/>
      <w:bookmarkEnd w:id="28"/>
      <w:bookmarkEnd w:id="29"/>
      <w:bookmarkEnd w:id="30"/>
    </w:p>
    <w:p w14:paraId="6A0E0B1C" w14:textId="77777777" w:rsidR="000E2775" w:rsidRPr="007B657E" w:rsidRDefault="000E2775">
      <w:pPr>
        <w:spacing w:line="312" w:lineRule="auto"/>
      </w:pPr>
    </w:p>
    <w:p w14:paraId="37CD1919" w14:textId="77777777" w:rsidR="000E2775" w:rsidRPr="007B657E" w:rsidRDefault="000E2775" w:rsidP="00BC1583">
      <w:pPr>
        <w:pStyle w:val="SFTtulo2"/>
        <w:numPr>
          <w:ilvl w:val="1"/>
          <w:numId w:val="114"/>
        </w:numPr>
        <w:spacing w:line="312" w:lineRule="auto"/>
        <w:ind w:left="0" w:firstLine="0"/>
        <w:rPr>
          <w:rFonts w:ascii="Times New Roman" w:hAnsi="Times New Roman"/>
          <w:b w:val="0"/>
          <w:sz w:val="24"/>
          <w:szCs w:val="24"/>
        </w:rPr>
      </w:pPr>
      <w:r w:rsidRPr="007B657E">
        <w:rPr>
          <w:rFonts w:ascii="Times New Roman" w:hAnsi="Times New Roman"/>
          <w:b w:val="0"/>
          <w:sz w:val="24"/>
          <w:szCs w:val="24"/>
        </w:rPr>
        <w:lastRenderedPageBreak/>
        <w:t>Quaisquer aditamentos a esta Escritura deverão ser celebrados pela Emissora e pelo Agente Fiduciário e posteriormente arquivados</w:t>
      </w:r>
      <w:r w:rsidR="00F3439E" w:rsidRPr="007B657E">
        <w:rPr>
          <w:rFonts w:ascii="Times New Roman" w:hAnsi="Times New Roman"/>
          <w:b w:val="0"/>
          <w:sz w:val="24"/>
          <w:szCs w:val="24"/>
        </w:rPr>
        <w:t xml:space="preserve"> na JUCEMG</w:t>
      </w:r>
      <w:r w:rsidRPr="007B657E">
        <w:rPr>
          <w:rFonts w:ascii="Times New Roman" w:hAnsi="Times New Roman"/>
          <w:b w:val="0"/>
          <w:sz w:val="24"/>
          <w:szCs w:val="24"/>
        </w:rPr>
        <w:t xml:space="preserve"> em até 30 (trinta) dias</w:t>
      </w:r>
      <w:r w:rsidR="00F3439E" w:rsidRPr="007B657E">
        <w:rPr>
          <w:rFonts w:ascii="Times New Roman" w:hAnsi="Times New Roman"/>
          <w:b w:val="0"/>
          <w:sz w:val="24"/>
          <w:szCs w:val="24"/>
        </w:rPr>
        <w:t xml:space="preserve"> da sua respectiva assinatura</w:t>
      </w:r>
      <w:r w:rsidRPr="007B657E">
        <w:rPr>
          <w:rFonts w:ascii="Times New Roman" w:hAnsi="Times New Roman"/>
          <w:b w:val="0"/>
          <w:sz w:val="24"/>
          <w:szCs w:val="24"/>
        </w:rPr>
        <w:t>.</w:t>
      </w:r>
      <w:r w:rsidR="00880BD9" w:rsidRPr="007B657E">
        <w:rPr>
          <w:rFonts w:ascii="Times New Roman" w:hAnsi="Times New Roman"/>
          <w:b w:val="0"/>
          <w:sz w:val="24"/>
          <w:szCs w:val="24"/>
        </w:rPr>
        <w:t xml:space="preserve"> </w:t>
      </w:r>
    </w:p>
    <w:p w14:paraId="5248AB73" w14:textId="77777777" w:rsidR="000E2775" w:rsidRPr="007B657E" w:rsidRDefault="000E2775">
      <w:pPr>
        <w:spacing w:line="312" w:lineRule="auto"/>
      </w:pPr>
    </w:p>
    <w:p w14:paraId="48E62CAC" w14:textId="77777777" w:rsidR="000E2775" w:rsidRPr="007B657E" w:rsidRDefault="000E2775">
      <w:pPr>
        <w:pStyle w:val="SFTtulo1"/>
        <w:spacing w:line="312" w:lineRule="auto"/>
        <w:rPr>
          <w:rFonts w:ascii="Times New Roman" w:hAnsi="Times New Roman"/>
          <w:sz w:val="24"/>
          <w:szCs w:val="24"/>
        </w:rPr>
      </w:pPr>
      <w:bookmarkStart w:id="31" w:name="_Toc314664632"/>
      <w:bookmarkStart w:id="32" w:name="_Toc315089427"/>
      <w:bookmarkStart w:id="33" w:name="_Toc426036051"/>
      <w:bookmarkStart w:id="34" w:name="_Toc426043109"/>
      <w:bookmarkStart w:id="35" w:name="_Toc425768497"/>
      <w:proofErr w:type="gramStart"/>
      <w:r w:rsidRPr="007B657E">
        <w:rPr>
          <w:rFonts w:ascii="Times New Roman" w:hAnsi="Times New Roman"/>
          <w:sz w:val="24"/>
          <w:szCs w:val="24"/>
        </w:rPr>
        <w:t>CLÁUSULA VI</w:t>
      </w:r>
      <w:proofErr w:type="gramEnd"/>
      <w:r w:rsidR="0009036F" w:rsidRPr="007B657E">
        <w:rPr>
          <w:rFonts w:ascii="Times New Roman" w:hAnsi="Times New Roman"/>
          <w:sz w:val="24"/>
          <w:szCs w:val="24"/>
        </w:rPr>
        <w:t xml:space="preserve"> - </w:t>
      </w:r>
      <w:r w:rsidRPr="007B657E">
        <w:rPr>
          <w:rFonts w:ascii="Times New Roman" w:hAnsi="Times New Roman"/>
          <w:sz w:val="24"/>
          <w:szCs w:val="24"/>
        </w:rPr>
        <w:t>OFERTA DE RESGATE ANTECIPADO E AQUISIÇÃO FACULTATIVA</w:t>
      </w:r>
      <w:bookmarkEnd w:id="31"/>
      <w:bookmarkEnd w:id="32"/>
      <w:bookmarkEnd w:id="33"/>
      <w:bookmarkEnd w:id="34"/>
      <w:bookmarkEnd w:id="35"/>
    </w:p>
    <w:p w14:paraId="414CB0C7" w14:textId="77777777" w:rsidR="0092361E" w:rsidRPr="007B657E" w:rsidRDefault="0092361E">
      <w:pPr>
        <w:spacing w:line="312" w:lineRule="auto"/>
      </w:pPr>
    </w:p>
    <w:p w14:paraId="3626AA85" w14:textId="77777777" w:rsidR="000E2775" w:rsidRPr="007B657E" w:rsidRDefault="000E2775">
      <w:pPr>
        <w:pStyle w:val="SFTtulo2"/>
        <w:numPr>
          <w:ilvl w:val="0"/>
          <w:numId w:val="63"/>
        </w:numPr>
        <w:spacing w:line="312" w:lineRule="auto"/>
        <w:ind w:hanging="720"/>
        <w:rPr>
          <w:rFonts w:ascii="Times New Roman" w:hAnsi="Times New Roman"/>
          <w:sz w:val="24"/>
          <w:szCs w:val="24"/>
        </w:rPr>
      </w:pPr>
      <w:r w:rsidRPr="007B657E">
        <w:rPr>
          <w:rFonts w:ascii="Times New Roman" w:hAnsi="Times New Roman"/>
          <w:sz w:val="24"/>
          <w:szCs w:val="24"/>
        </w:rPr>
        <w:t>Oferta de Resgate Antecipado</w:t>
      </w:r>
      <w:r w:rsidR="007B657E">
        <w:rPr>
          <w:rFonts w:ascii="Times New Roman" w:hAnsi="Times New Roman"/>
          <w:sz w:val="24"/>
          <w:szCs w:val="24"/>
        </w:rPr>
        <w:t xml:space="preserve"> </w:t>
      </w:r>
    </w:p>
    <w:p w14:paraId="04687D32" w14:textId="77777777" w:rsidR="000E2775" w:rsidRPr="007B657E" w:rsidRDefault="000E2775">
      <w:pPr>
        <w:spacing w:line="312" w:lineRule="auto"/>
      </w:pPr>
    </w:p>
    <w:p w14:paraId="3797A894" w14:textId="77777777" w:rsidR="000E2775" w:rsidRPr="007B657E" w:rsidRDefault="000E2775" w:rsidP="00BC1583">
      <w:pPr>
        <w:pStyle w:val="PargrafodaLista"/>
        <w:numPr>
          <w:ilvl w:val="2"/>
          <w:numId w:val="119"/>
        </w:numPr>
        <w:spacing w:line="312" w:lineRule="auto"/>
        <w:ind w:left="0" w:firstLine="0"/>
        <w:jc w:val="both"/>
      </w:pPr>
      <w:r w:rsidRPr="007B657E">
        <w:t xml:space="preserve">A Emissora poderá realizar, a qualquer tempo, a seu exclusivo critério, oferta de resgate antecipado, total ou parcial, das Debêntures, com o consequente cancelamento de tais Debêntures resgatadas, conforme o que for definido pela Emissora, que será endereçada a todos os </w:t>
      </w:r>
      <w:r w:rsidR="00E31592" w:rsidRPr="007B657E">
        <w:t>Debenturistas</w:t>
      </w:r>
      <w:r w:rsidRPr="007B657E">
        <w:t>, sem distinção, assegurada a igualdade de condições a todos os Debenturistas para aceitar a oferta de resgate antecipado das Debêntures de que forem titulares, da seguinte forma (“</w:t>
      </w:r>
      <w:r w:rsidRPr="007B657E">
        <w:rPr>
          <w:u w:val="single"/>
        </w:rPr>
        <w:t>Oferta de Resgate Antecipado</w:t>
      </w:r>
      <w:r w:rsidRPr="007B657E">
        <w:t>”):</w:t>
      </w:r>
    </w:p>
    <w:p w14:paraId="502AFF32" w14:textId="77777777" w:rsidR="000E2775" w:rsidRPr="007B657E" w:rsidRDefault="000E2775">
      <w:pPr>
        <w:spacing w:line="312" w:lineRule="auto"/>
      </w:pPr>
    </w:p>
    <w:p w14:paraId="1C8CFB4E" w14:textId="77777777" w:rsidR="000E2775" w:rsidRPr="007B657E" w:rsidRDefault="000E2775">
      <w:pPr>
        <w:numPr>
          <w:ilvl w:val="0"/>
          <w:numId w:val="4"/>
        </w:numPr>
        <w:tabs>
          <w:tab w:val="left" w:pos="709"/>
        </w:tabs>
        <w:spacing w:line="312" w:lineRule="auto"/>
        <w:ind w:left="709" w:hanging="709"/>
        <w:jc w:val="both"/>
      </w:pPr>
      <w:proofErr w:type="gramStart"/>
      <w:r w:rsidRPr="007B657E">
        <w:t>a</w:t>
      </w:r>
      <w:proofErr w:type="gramEnd"/>
      <w:r w:rsidRPr="007B657E">
        <w:t xml:space="preserve"> Emissora realizará a Oferta de Resgate Antecipado por meio de comunicação à totalidade dos Debenturistas, com cópia para o Agente Fiduciário (“</w:t>
      </w:r>
      <w:r w:rsidRPr="007B657E">
        <w:rPr>
          <w:u w:val="single"/>
        </w:rPr>
        <w:t>Comunicação da Oferta de Resgate Antecipado</w:t>
      </w:r>
      <w:r w:rsidRPr="007B657E">
        <w:t>”), ou via publicação de anúncio nos termos da Cláusula 4.12 acima (“</w:t>
      </w:r>
      <w:r w:rsidRPr="007B657E">
        <w:rPr>
          <w:u w:val="single"/>
        </w:rPr>
        <w:t>Edital de Oferta de Resgate Antecipado</w:t>
      </w:r>
      <w:r w:rsidRPr="007B657E">
        <w:t>”), os quais deverão descrever os termos e condições da Oferta de Resgate Antecipado, incluindo (a) se o resgate será total ou parcial, observadas, nesta hipótese, as regras previstas no item “</w:t>
      </w:r>
      <w:proofErr w:type="spellStart"/>
      <w:r w:rsidRPr="007B657E">
        <w:t>iv</w:t>
      </w:r>
      <w:proofErr w:type="spellEnd"/>
      <w:r w:rsidRPr="007B657E">
        <w:t>” abaixo; (b) o valor do prêmio de resgate, caso exista</w:t>
      </w:r>
      <w:r w:rsidR="00282021" w:rsidRPr="007B657E">
        <w:t>, que não poderá ser negativo</w:t>
      </w:r>
      <w:r w:rsidRPr="007B657E">
        <w:t>; (c) a data efetiva para o resgate e pagamento das Debêntures a serem resgatadas</w:t>
      </w:r>
      <w:r w:rsidR="001E3C3E" w:rsidRPr="007B657E">
        <w:t>, a qual não poderá ser superior a 30 (trinta) dias contados da Comunicação da Oferta de Resgate Antecipado ou Edital de Oferta de Resgate Antecipado, conforme o caso</w:t>
      </w:r>
      <w:r w:rsidRPr="007B657E">
        <w:t xml:space="preserve">; (d) forma de manifestação dos Debenturistas que optarem pela adesão à Oferta de Resgate Antecipado; e (f) demais informações necessárias para tomada de decisão pelos Debenturistas e à operacionalização do resgate das Debêntures; </w:t>
      </w:r>
    </w:p>
    <w:p w14:paraId="6791A684" w14:textId="77777777" w:rsidR="000E2775" w:rsidRPr="007B657E" w:rsidRDefault="000E2775">
      <w:pPr>
        <w:tabs>
          <w:tab w:val="left" w:pos="709"/>
        </w:tabs>
        <w:spacing w:line="312" w:lineRule="auto"/>
        <w:ind w:left="709" w:hanging="709"/>
      </w:pPr>
    </w:p>
    <w:p w14:paraId="59AE0538" w14:textId="77777777" w:rsidR="000E2775" w:rsidRPr="007B657E" w:rsidRDefault="000E2775">
      <w:pPr>
        <w:numPr>
          <w:ilvl w:val="0"/>
          <w:numId w:val="4"/>
        </w:numPr>
        <w:tabs>
          <w:tab w:val="left" w:pos="709"/>
        </w:tabs>
        <w:spacing w:line="312" w:lineRule="auto"/>
        <w:ind w:left="709" w:hanging="709"/>
        <w:jc w:val="both"/>
      </w:pPr>
      <w:proofErr w:type="gramStart"/>
      <w:r w:rsidRPr="007B657E">
        <w:t>após</w:t>
      </w:r>
      <w:proofErr w:type="gramEnd"/>
      <w:r w:rsidRPr="007B657E">
        <w:t xml:space="preserve"> o recebimento da Comunicação da Oferta de Resgate Antecipado ou a publicação do Edital de Oferta de Resgate Antecipado, conforme aplicável, os Debenturistas que optarem pela adesão à Oferta de Resgate Antecipado deverão manifestar nesse sentido à Emissora até o encerramento do prazo a ser estabelecido na Comunicação da Oferta de Resgate Antecipado ou no Edital de Oferta de Resgate Antecipado, conforme o caso, findo o qual, a Emissora terá o prazo de 5 (cinco) Dias Úteis para proceder à liquidação da Oferta de Resgate Antecipado, a qual ocorrerá em uma única data;</w:t>
      </w:r>
      <w:r w:rsidR="0009264E" w:rsidRPr="007B657E">
        <w:t xml:space="preserve"> </w:t>
      </w:r>
    </w:p>
    <w:p w14:paraId="040B2B6F" w14:textId="77777777" w:rsidR="000E2775" w:rsidRPr="007B657E" w:rsidRDefault="000E2775">
      <w:pPr>
        <w:tabs>
          <w:tab w:val="left" w:pos="709"/>
        </w:tabs>
        <w:spacing w:line="312" w:lineRule="auto"/>
        <w:ind w:left="709" w:hanging="709"/>
      </w:pPr>
    </w:p>
    <w:p w14:paraId="3B8DFEFE" w14:textId="77777777" w:rsidR="000E2775" w:rsidRPr="007B657E" w:rsidRDefault="000E2775">
      <w:pPr>
        <w:numPr>
          <w:ilvl w:val="0"/>
          <w:numId w:val="4"/>
        </w:numPr>
        <w:tabs>
          <w:tab w:val="left" w:pos="709"/>
        </w:tabs>
        <w:spacing w:line="312" w:lineRule="auto"/>
        <w:ind w:left="709" w:hanging="709"/>
        <w:jc w:val="both"/>
      </w:pPr>
      <w:r w:rsidRPr="007B657E">
        <w:t xml:space="preserve"> </w:t>
      </w:r>
      <w:proofErr w:type="gramStart"/>
      <w:r w:rsidRPr="007B657E">
        <w:t>a</w:t>
      </w:r>
      <w:proofErr w:type="gramEnd"/>
      <w:r w:rsidRPr="007B657E">
        <w:t xml:space="preserve"> Emissora poderá condicionar a Oferta de Resgate Antecipado à aceitação deste por um percentual mínimo de Debêntures, a ser definido e divulgado por meio da Comunicação de Oferta de Resgate Antecipado ou do Edital de Oferta de Resgate Antecipado, conforme aplicável;</w:t>
      </w:r>
    </w:p>
    <w:p w14:paraId="517C1C8E" w14:textId="77777777" w:rsidR="000E2775" w:rsidRPr="007B657E" w:rsidRDefault="000E2775">
      <w:pPr>
        <w:tabs>
          <w:tab w:val="left" w:pos="709"/>
        </w:tabs>
        <w:spacing w:line="312" w:lineRule="auto"/>
        <w:ind w:left="709" w:hanging="709"/>
      </w:pPr>
    </w:p>
    <w:p w14:paraId="21605BF7" w14:textId="77777777" w:rsidR="000E2775" w:rsidRPr="007B657E" w:rsidRDefault="000E2775">
      <w:pPr>
        <w:numPr>
          <w:ilvl w:val="0"/>
          <w:numId w:val="4"/>
        </w:numPr>
        <w:tabs>
          <w:tab w:val="left" w:pos="709"/>
        </w:tabs>
        <w:spacing w:line="312" w:lineRule="auto"/>
        <w:ind w:left="709" w:hanging="709"/>
        <w:jc w:val="both"/>
      </w:pPr>
      <w:proofErr w:type="gramStart"/>
      <w:r w:rsidRPr="007B657E">
        <w:t>caso</w:t>
      </w:r>
      <w:proofErr w:type="gramEnd"/>
      <w:r w:rsidRPr="007B657E">
        <w:t xml:space="preserve"> se verifique a adesão à Oferta de Resgate Antecipado parcial de Debenturistas representando um volume maior de Debêntures das que poderão ser resgatadas, com base na Comunicação da Oferta de Resgate Antecipado parcial ou no Edital de Oferta de Resgate Antecipado parcial, conforme aplicável, deverá ser realizado procedimento de sorteio a ser coordenado pelo Agente Fiduciário, conforme previsto no Artigo 55, parágrafo 2</w:t>
      </w:r>
      <w:r w:rsidRPr="007B657E">
        <w:rPr>
          <w:vertAlign w:val="superscript"/>
        </w:rPr>
        <w:t>o</w:t>
      </w:r>
      <w:r w:rsidRPr="007B657E">
        <w:t xml:space="preserve">, alínea “i” da Lei das Sociedades por Ações; e </w:t>
      </w:r>
    </w:p>
    <w:p w14:paraId="08B4C72F" w14:textId="77777777" w:rsidR="000E2775" w:rsidRPr="007B657E" w:rsidRDefault="000E2775">
      <w:pPr>
        <w:tabs>
          <w:tab w:val="left" w:pos="709"/>
        </w:tabs>
        <w:spacing w:line="312" w:lineRule="auto"/>
        <w:ind w:left="709" w:hanging="709"/>
      </w:pPr>
    </w:p>
    <w:p w14:paraId="1A4A0F3F" w14:textId="7282BF8B" w:rsidR="000E2775" w:rsidRPr="007B657E" w:rsidRDefault="000E2775">
      <w:pPr>
        <w:numPr>
          <w:ilvl w:val="0"/>
          <w:numId w:val="4"/>
        </w:numPr>
        <w:tabs>
          <w:tab w:val="left" w:pos="709"/>
        </w:tabs>
        <w:spacing w:line="312" w:lineRule="auto"/>
        <w:ind w:left="709" w:hanging="709"/>
        <w:jc w:val="both"/>
      </w:pPr>
      <w:proofErr w:type="gramStart"/>
      <w:r w:rsidRPr="007B657E">
        <w:t>o</w:t>
      </w:r>
      <w:proofErr w:type="gramEnd"/>
      <w:r w:rsidRPr="007B657E">
        <w:t xml:space="preserve"> valor a ser pago aos Debenturistas a título da Oferta de Resgate Antecipado será equivalente ao Valor Nominal Unitário </w:t>
      </w:r>
      <w:r w:rsidR="00C0363A">
        <w:t xml:space="preserve">ou saldo do Valor Nominal Unitário, conforme aplicável, </w:t>
      </w:r>
      <w:r w:rsidRPr="007B657E">
        <w:t xml:space="preserve">das Debêntures objeto do resgate, acrescido da Remuneração, calculada </w:t>
      </w:r>
      <w:r w:rsidRPr="007B657E">
        <w:rPr>
          <w:i/>
        </w:rPr>
        <w:t xml:space="preserve">pro rata </w:t>
      </w:r>
      <w:proofErr w:type="spellStart"/>
      <w:r w:rsidRPr="007B657E">
        <w:rPr>
          <w:i/>
        </w:rPr>
        <w:t>temporis</w:t>
      </w:r>
      <w:proofErr w:type="spellEnd"/>
      <w:r w:rsidRPr="007B657E">
        <w:t xml:space="preserve"> desde a Data </w:t>
      </w:r>
      <w:r w:rsidR="00C0363A">
        <w:t>de</w:t>
      </w:r>
      <w:r w:rsidRPr="007B657E">
        <w:t xml:space="preserve"> Integralização (ou desde a Data de Pagamento da Remuneração imediatamente anterior, conforme o caso) até a data do seu efetivo pagamento; e (b) de eventual prêmio de resgate a ser oferecido aos Debenturistas, a exclusivo critério da Emissora, prêmio de resgate esse que não poderá ser negativo. </w:t>
      </w:r>
    </w:p>
    <w:p w14:paraId="2637AE11" w14:textId="77777777" w:rsidR="000E2775" w:rsidRPr="007B657E" w:rsidRDefault="000E2775">
      <w:pPr>
        <w:tabs>
          <w:tab w:val="left" w:pos="709"/>
        </w:tabs>
        <w:spacing w:line="312" w:lineRule="auto"/>
        <w:ind w:left="709" w:hanging="709"/>
      </w:pPr>
    </w:p>
    <w:p w14:paraId="411D9546" w14:textId="77777777" w:rsidR="000E2775" w:rsidRPr="007B657E" w:rsidRDefault="000E2775" w:rsidP="00BC1583">
      <w:pPr>
        <w:pStyle w:val="PargrafodaLista"/>
        <w:numPr>
          <w:ilvl w:val="3"/>
          <w:numId w:val="119"/>
        </w:numPr>
        <w:tabs>
          <w:tab w:val="left" w:pos="709"/>
        </w:tabs>
        <w:spacing w:line="312" w:lineRule="auto"/>
        <w:ind w:left="0" w:firstLine="0"/>
        <w:jc w:val="both"/>
        <w:rPr>
          <w:b/>
        </w:rPr>
      </w:pPr>
      <w:r w:rsidRPr="007B657E">
        <w:t xml:space="preserve">Para as Debêntures </w:t>
      </w:r>
      <w:r w:rsidR="00E577B5" w:rsidRPr="007B657E">
        <w:t xml:space="preserve">custodiadas </w:t>
      </w:r>
      <w:r w:rsidRPr="007B657E">
        <w:t xml:space="preserve">eletronicamente na </w:t>
      </w:r>
      <w:r w:rsidR="00DC03B8" w:rsidRPr="007B657E">
        <w:t>B3</w:t>
      </w:r>
      <w:r w:rsidRPr="007B657E">
        <w:t xml:space="preserve">, o resgate antecipado parcial deverá ocorrer de acordo com os procedimentos adotados pela </w:t>
      </w:r>
      <w:r w:rsidR="00DC03B8" w:rsidRPr="007B657E">
        <w:t>B3</w:t>
      </w:r>
      <w:r w:rsidRPr="007B657E">
        <w:t xml:space="preserve">, sendo que todas as etapas desse processo, tais como habilitação dos Debenturistas, qualificação, sorteio, apuração, rateio e validação das quantidades de Debêntures a serem resgatadas, serão realizadas fora do âmbito da </w:t>
      </w:r>
      <w:r w:rsidR="00DC03B8" w:rsidRPr="007B657E">
        <w:t>B3</w:t>
      </w:r>
      <w:r w:rsidRPr="007B657E">
        <w:t>.</w:t>
      </w:r>
    </w:p>
    <w:p w14:paraId="26F462C4" w14:textId="77777777" w:rsidR="000E2775" w:rsidRPr="007B657E" w:rsidRDefault="000E2775">
      <w:pPr>
        <w:spacing w:line="312" w:lineRule="auto"/>
      </w:pPr>
    </w:p>
    <w:p w14:paraId="087DC5DC" w14:textId="77777777" w:rsidR="000E2775" w:rsidRPr="007B657E" w:rsidRDefault="000E2775" w:rsidP="00BC1583">
      <w:pPr>
        <w:pStyle w:val="PargrafodaLista"/>
        <w:numPr>
          <w:ilvl w:val="3"/>
          <w:numId w:val="119"/>
        </w:numPr>
        <w:tabs>
          <w:tab w:val="left" w:pos="709"/>
        </w:tabs>
        <w:spacing w:line="312" w:lineRule="auto"/>
        <w:ind w:left="0" w:firstLine="0"/>
        <w:jc w:val="both"/>
      </w:pPr>
      <w:r w:rsidRPr="007B657E">
        <w:t xml:space="preserve">A </w:t>
      </w:r>
      <w:r w:rsidR="00DC03B8" w:rsidRPr="007B657E">
        <w:t>B3</w:t>
      </w:r>
      <w:r w:rsidRPr="007B657E">
        <w:t xml:space="preserve"> deverá ser comunicada por meio de correspondência da Emissora </w:t>
      </w:r>
      <w:r w:rsidR="00D13236" w:rsidRPr="007B657E">
        <w:t xml:space="preserve">em conjunto </w:t>
      </w:r>
      <w:r w:rsidR="001E4604" w:rsidRPr="007B657E">
        <w:t xml:space="preserve">com </w:t>
      </w:r>
      <w:r w:rsidRPr="007B657E">
        <w:t xml:space="preserve">o Agente Fiduciário, da realização do resgate antecipado, com pelo menos </w:t>
      </w:r>
      <w:proofErr w:type="gramStart"/>
      <w:r w:rsidR="00D13236" w:rsidRPr="007B657E">
        <w:t>3</w:t>
      </w:r>
      <w:proofErr w:type="gramEnd"/>
      <w:r w:rsidRPr="007B657E">
        <w:t xml:space="preserve"> (</w:t>
      </w:r>
      <w:r w:rsidR="00D13236" w:rsidRPr="007B657E">
        <w:t>três</w:t>
      </w:r>
      <w:r w:rsidRPr="007B657E">
        <w:t>) Dias Úteis de antecedência.</w:t>
      </w:r>
      <w:r w:rsidR="00D13236" w:rsidRPr="007B657E">
        <w:t xml:space="preserve"> </w:t>
      </w:r>
    </w:p>
    <w:p w14:paraId="5C1C356E" w14:textId="77777777" w:rsidR="00720C5B" w:rsidRPr="007B657E" w:rsidRDefault="00720C5B">
      <w:pPr>
        <w:spacing w:line="312" w:lineRule="auto"/>
        <w:jc w:val="both"/>
      </w:pPr>
    </w:p>
    <w:p w14:paraId="413A92C1" w14:textId="77777777" w:rsidR="000E2775" w:rsidRPr="007B657E" w:rsidRDefault="000E2775" w:rsidP="00C924CE">
      <w:pPr>
        <w:pStyle w:val="SFTtulo2"/>
        <w:numPr>
          <w:ilvl w:val="0"/>
          <w:numId w:val="63"/>
        </w:numPr>
        <w:spacing w:line="312" w:lineRule="auto"/>
        <w:ind w:hanging="720"/>
        <w:rPr>
          <w:rFonts w:ascii="Times New Roman" w:hAnsi="Times New Roman"/>
          <w:sz w:val="24"/>
          <w:szCs w:val="24"/>
        </w:rPr>
      </w:pPr>
      <w:r w:rsidRPr="007B657E">
        <w:rPr>
          <w:rFonts w:ascii="Times New Roman" w:hAnsi="Times New Roman"/>
          <w:sz w:val="24"/>
          <w:szCs w:val="24"/>
        </w:rPr>
        <w:t xml:space="preserve">Aquisição Facultativa </w:t>
      </w:r>
    </w:p>
    <w:p w14:paraId="7F1CCF20" w14:textId="77777777" w:rsidR="00F711C6" w:rsidRPr="007B657E" w:rsidRDefault="00F711C6" w:rsidP="0066576C">
      <w:pPr>
        <w:keepNext/>
        <w:spacing w:line="312" w:lineRule="auto"/>
        <w:rPr>
          <w:b/>
        </w:rPr>
      </w:pPr>
    </w:p>
    <w:p w14:paraId="0F42F6BD" w14:textId="77777777" w:rsidR="000E2775" w:rsidRPr="007B657E" w:rsidRDefault="000E2775" w:rsidP="00BC1583">
      <w:pPr>
        <w:pStyle w:val="PargrafodaLista"/>
        <w:numPr>
          <w:ilvl w:val="2"/>
          <w:numId w:val="122"/>
        </w:numPr>
        <w:tabs>
          <w:tab w:val="left" w:pos="720"/>
          <w:tab w:val="left" w:pos="2366"/>
        </w:tabs>
        <w:spacing w:line="312" w:lineRule="auto"/>
        <w:ind w:left="0" w:firstLine="0"/>
        <w:jc w:val="both"/>
      </w:pPr>
      <w:r w:rsidRPr="007B657E">
        <w:t>A Emissora poderá, a qualquer tempo, a partir da Data de Emissão, a seu exclusivo critério, observadas as restrições de negociação e prazo previsto na Instrução CVM 476 e o disposto no parágrafo 3º do artigo 55 da Lei das Sociedades por Ações, adquirir Debêntures: (</w:t>
      </w:r>
      <w:r w:rsidR="00C0363A">
        <w:t>i</w:t>
      </w:r>
      <w:r w:rsidRPr="007B657E">
        <w:t>)</w:t>
      </w:r>
      <w:r w:rsidR="00C0363A">
        <w:t> </w:t>
      </w:r>
      <w:r w:rsidRPr="007B657E">
        <w:t>por valor igual ou inferior ao Valor Nominal Unitário</w:t>
      </w:r>
      <w:r w:rsidR="00C0363A">
        <w:t xml:space="preserve"> ou saldo </w:t>
      </w:r>
      <w:r w:rsidR="00C0363A">
        <w:lastRenderedPageBreak/>
        <w:t>do Valor Nominal Unitário, conforme aplicável</w:t>
      </w:r>
      <w:r w:rsidRPr="007B657E">
        <w:t>, devendo o fato constar do relatório da administração e das demonstrações financeiras da Emissora; ou (</w:t>
      </w:r>
      <w:proofErr w:type="spellStart"/>
      <w:r w:rsidR="00C0363A">
        <w:t>ii</w:t>
      </w:r>
      <w:proofErr w:type="spellEnd"/>
      <w:r w:rsidRPr="007B657E">
        <w:t>)</w:t>
      </w:r>
      <w:r w:rsidR="00C0363A">
        <w:t> </w:t>
      </w:r>
      <w:r w:rsidRPr="007B657E">
        <w:t>por valor superior ao Valor Nominal Unitário</w:t>
      </w:r>
      <w:r w:rsidR="00C0363A">
        <w:t xml:space="preserve"> ou saldo do Valor Nominal Unitário, conforme aplicável</w:t>
      </w:r>
      <w:r w:rsidRPr="007B657E">
        <w:t xml:space="preserve">, desde que observe as regras expedidas pela CVM. </w:t>
      </w:r>
      <w:r w:rsidR="00233081" w:rsidRPr="007B657E">
        <w:t xml:space="preserve"> </w:t>
      </w:r>
      <w:r w:rsidRPr="007B657E">
        <w:t>As Debêntures adquiridas pela Emissora conforme aqui estabelecido poderão ser canceladas, permanecer na tesouraria da Emissora ou ser novamente colocadas no mercado.</w:t>
      </w:r>
    </w:p>
    <w:p w14:paraId="17006ABB" w14:textId="77777777" w:rsidR="000E2775" w:rsidRPr="007B657E" w:rsidRDefault="000E2775">
      <w:pPr>
        <w:tabs>
          <w:tab w:val="left" w:pos="720"/>
          <w:tab w:val="left" w:pos="2366"/>
        </w:tabs>
        <w:spacing w:line="312" w:lineRule="auto"/>
      </w:pPr>
    </w:p>
    <w:p w14:paraId="060B5903" w14:textId="77777777" w:rsidR="000E2775" w:rsidRPr="007B657E" w:rsidRDefault="000E2775" w:rsidP="00BC1583">
      <w:pPr>
        <w:pStyle w:val="PargrafodaLista"/>
        <w:numPr>
          <w:ilvl w:val="2"/>
          <w:numId w:val="122"/>
        </w:numPr>
        <w:tabs>
          <w:tab w:val="left" w:pos="720"/>
          <w:tab w:val="left" w:pos="2366"/>
        </w:tabs>
        <w:spacing w:line="312" w:lineRule="auto"/>
        <w:ind w:left="0" w:firstLine="0"/>
        <w:jc w:val="both"/>
      </w:pPr>
      <w:r w:rsidRPr="007B657E">
        <w:t>As Debêntures adquiridas pela Emissora para permanência em tesouraria nos termos da Cláusula 6.</w:t>
      </w:r>
      <w:r w:rsidR="00CB01D3" w:rsidRPr="007B657E">
        <w:t>2</w:t>
      </w:r>
      <w:r w:rsidRPr="007B657E">
        <w:t xml:space="preserve">.1 acima, se e quando recolocadas no mercado, farão jus à mesma Remuneração </w:t>
      </w:r>
      <w:r w:rsidR="00C0363A">
        <w:t xml:space="preserve">das </w:t>
      </w:r>
      <w:r w:rsidRPr="007B657E">
        <w:t>demais Debêntures.</w:t>
      </w:r>
    </w:p>
    <w:p w14:paraId="7C6269BB" w14:textId="77777777" w:rsidR="000E2775" w:rsidRPr="007B657E" w:rsidRDefault="000E2775">
      <w:pPr>
        <w:spacing w:line="312" w:lineRule="auto"/>
      </w:pPr>
    </w:p>
    <w:p w14:paraId="667F1A20" w14:textId="77777777" w:rsidR="000E2775" w:rsidRPr="007B657E" w:rsidRDefault="000E2775">
      <w:pPr>
        <w:pStyle w:val="SFTtulo1"/>
        <w:spacing w:line="312" w:lineRule="auto"/>
        <w:rPr>
          <w:rFonts w:ascii="Times New Roman" w:hAnsi="Times New Roman"/>
          <w:sz w:val="24"/>
          <w:szCs w:val="24"/>
        </w:rPr>
      </w:pPr>
      <w:bookmarkStart w:id="36" w:name="_Toc314664633"/>
      <w:bookmarkStart w:id="37" w:name="_Toc315089428"/>
      <w:bookmarkStart w:id="38" w:name="_Toc426036052"/>
      <w:bookmarkStart w:id="39" w:name="_Toc426043110"/>
      <w:bookmarkStart w:id="40" w:name="_Toc425768498"/>
      <w:r w:rsidRPr="007B657E">
        <w:rPr>
          <w:rFonts w:ascii="Times New Roman" w:hAnsi="Times New Roman"/>
          <w:sz w:val="24"/>
          <w:szCs w:val="24"/>
        </w:rPr>
        <w:t>CLÁUSULA VII</w:t>
      </w:r>
      <w:r w:rsidR="00F711C6" w:rsidRPr="007B657E">
        <w:rPr>
          <w:rFonts w:ascii="Times New Roman" w:hAnsi="Times New Roman"/>
          <w:sz w:val="24"/>
          <w:szCs w:val="24"/>
        </w:rPr>
        <w:t xml:space="preserve"> - </w:t>
      </w:r>
      <w:r w:rsidRPr="007B657E">
        <w:rPr>
          <w:rFonts w:ascii="Times New Roman" w:hAnsi="Times New Roman"/>
          <w:sz w:val="24"/>
          <w:szCs w:val="24"/>
        </w:rPr>
        <w:t>VENCIMENTO ANTECIPADO</w:t>
      </w:r>
      <w:bookmarkEnd w:id="36"/>
      <w:bookmarkEnd w:id="37"/>
      <w:bookmarkEnd w:id="38"/>
      <w:bookmarkEnd w:id="39"/>
      <w:bookmarkEnd w:id="40"/>
    </w:p>
    <w:p w14:paraId="351A2CBF" w14:textId="77777777" w:rsidR="000E2775" w:rsidRPr="007B657E" w:rsidRDefault="000E2775">
      <w:pPr>
        <w:spacing w:line="312" w:lineRule="auto"/>
      </w:pPr>
    </w:p>
    <w:p w14:paraId="48335D2C" w14:textId="148C770D" w:rsidR="000E2775" w:rsidRPr="007B657E" w:rsidRDefault="000E2775" w:rsidP="00BC1583">
      <w:pPr>
        <w:pStyle w:val="PargrafodaLista"/>
        <w:numPr>
          <w:ilvl w:val="0"/>
          <w:numId w:val="64"/>
        </w:numPr>
        <w:spacing w:line="312" w:lineRule="auto"/>
        <w:ind w:left="0" w:firstLine="0"/>
        <w:jc w:val="both"/>
      </w:pPr>
      <w:r w:rsidRPr="007B657E">
        <w:t xml:space="preserve">São considerados eventos de inadimplemento, acarretando o vencimento antecipado das Debêntures e, sujeito ao disposto nas Cláusulas 7.2 e 7.3 abaixo, a imediata exigibilidade do pagamento, pela Emissora, do Valor Nominal Unitário </w:t>
      </w:r>
      <w:r w:rsidR="00EC1055">
        <w:t xml:space="preserve">ou do Saldo do Valor Nominal Unitário </w:t>
      </w:r>
      <w:r w:rsidRPr="007B657E">
        <w:t>das Debêntures,</w:t>
      </w:r>
      <w:r w:rsidR="00EC1055">
        <w:t xml:space="preserve"> conforme aplicável,</w:t>
      </w:r>
      <w:r w:rsidRPr="007B657E">
        <w:t xml:space="preserve"> acrescido da Remuneração, calculada </w:t>
      </w:r>
      <w:proofErr w:type="gramStart"/>
      <w:r w:rsidRPr="007B657E">
        <w:rPr>
          <w:i/>
        </w:rPr>
        <w:t>pro rata</w:t>
      </w:r>
      <w:proofErr w:type="gramEnd"/>
      <w:r w:rsidRPr="007B657E">
        <w:rPr>
          <w:i/>
        </w:rPr>
        <w:t xml:space="preserve"> </w:t>
      </w:r>
      <w:proofErr w:type="spellStart"/>
      <w:r w:rsidRPr="007B657E">
        <w:rPr>
          <w:i/>
        </w:rPr>
        <w:t>temporis</w:t>
      </w:r>
      <w:proofErr w:type="spellEnd"/>
      <w:r w:rsidRPr="007B657E">
        <w:t xml:space="preserve"> desde a Data </w:t>
      </w:r>
      <w:r w:rsidR="00EC1055">
        <w:t>de</w:t>
      </w:r>
      <w:r w:rsidRPr="007B657E">
        <w:t xml:space="preserve"> Integralização ou desde a Data de Pagamento da Remuneração imediatamente anterior, conforme o caso, até a data de seu efetivo pagamento, além dos demais encargos devidos nos termos desta Escritura, </w:t>
      </w:r>
      <w:r w:rsidR="003155EB" w:rsidRPr="007B657E">
        <w:t xml:space="preserve">inclusive encargos moratórios, </w:t>
      </w:r>
      <w:r w:rsidRPr="007B657E">
        <w:t xml:space="preserve">independentemente de aviso, notificação ou interpelação judicial ou extrajudicial, </w:t>
      </w:r>
      <w:r w:rsidR="00837381">
        <w:t xml:space="preserve">fora do âmbito da B3, </w:t>
      </w:r>
      <w:r w:rsidRPr="007B657E">
        <w:t>quaisquer dos seguintes eventos (cada um deles, um “</w:t>
      </w:r>
      <w:r w:rsidRPr="007B657E">
        <w:rPr>
          <w:u w:val="single"/>
        </w:rPr>
        <w:t>Evento de Inadimplemento</w:t>
      </w:r>
      <w:r w:rsidRPr="007B657E">
        <w:t>”):</w:t>
      </w:r>
      <w:r w:rsidR="001E4604" w:rsidRPr="007B657E">
        <w:t xml:space="preserve"> </w:t>
      </w:r>
    </w:p>
    <w:p w14:paraId="758A4D41" w14:textId="77777777" w:rsidR="000E2775" w:rsidRPr="007B657E" w:rsidRDefault="000E2775">
      <w:pPr>
        <w:spacing w:line="312" w:lineRule="auto"/>
      </w:pPr>
    </w:p>
    <w:p w14:paraId="55C2A282" w14:textId="77777777" w:rsidR="000E2775" w:rsidRPr="007B657E" w:rsidRDefault="000E2775">
      <w:pPr>
        <w:numPr>
          <w:ilvl w:val="0"/>
          <w:numId w:val="27"/>
        </w:numPr>
        <w:tabs>
          <w:tab w:val="left" w:pos="709"/>
        </w:tabs>
        <w:spacing w:line="312" w:lineRule="auto"/>
        <w:ind w:hanging="720"/>
        <w:jc w:val="both"/>
      </w:pPr>
      <w:proofErr w:type="gramStart"/>
      <w:r w:rsidRPr="007B657E">
        <w:t>decretação</w:t>
      </w:r>
      <w:proofErr w:type="gramEnd"/>
      <w:r w:rsidRPr="007B657E">
        <w:t xml:space="preserve"> de falência, ou dissolução e/ou liquidação da Emissora, ou pedido de recuperação judicial ou extrajudicial ou falência formulado pela Emissora, ou ainda, qualquer evento análogo que caracterize estado de insolvência da Emissora, nos termos da legislação aplicável;</w:t>
      </w:r>
    </w:p>
    <w:p w14:paraId="26E144A6" w14:textId="77777777" w:rsidR="000E2775" w:rsidRPr="007B657E" w:rsidRDefault="000E2775">
      <w:pPr>
        <w:tabs>
          <w:tab w:val="left" w:pos="709"/>
        </w:tabs>
        <w:spacing w:line="312" w:lineRule="auto"/>
        <w:ind w:left="720" w:hanging="720"/>
      </w:pPr>
    </w:p>
    <w:p w14:paraId="2B134B9A" w14:textId="77777777" w:rsidR="000E2775" w:rsidRPr="007B657E" w:rsidRDefault="000E2775">
      <w:pPr>
        <w:numPr>
          <w:ilvl w:val="0"/>
          <w:numId w:val="27"/>
        </w:numPr>
        <w:tabs>
          <w:tab w:val="left" w:pos="709"/>
        </w:tabs>
        <w:spacing w:line="312" w:lineRule="auto"/>
        <w:ind w:hanging="720"/>
        <w:jc w:val="both"/>
      </w:pPr>
      <w:proofErr w:type="gramStart"/>
      <w:r w:rsidRPr="007B657E">
        <w:t>falta</w:t>
      </w:r>
      <w:proofErr w:type="gramEnd"/>
      <w:r w:rsidRPr="007B657E">
        <w:t xml:space="preserve"> de cumprimento pela Emissora de qualquer obrigação pecuniária relacionada às Debêntures;</w:t>
      </w:r>
      <w:r w:rsidR="006A4EF3" w:rsidRPr="007B657E">
        <w:t xml:space="preserve"> </w:t>
      </w:r>
    </w:p>
    <w:p w14:paraId="1E482EBC" w14:textId="77777777" w:rsidR="000E2775" w:rsidRPr="007B657E" w:rsidRDefault="000E2775">
      <w:pPr>
        <w:tabs>
          <w:tab w:val="left" w:pos="709"/>
        </w:tabs>
        <w:spacing w:line="312" w:lineRule="auto"/>
        <w:ind w:left="720" w:hanging="720"/>
      </w:pPr>
    </w:p>
    <w:p w14:paraId="5235A954" w14:textId="77777777" w:rsidR="000E2775" w:rsidRPr="007B657E" w:rsidRDefault="000E2775">
      <w:pPr>
        <w:numPr>
          <w:ilvl w:val="0"/>
          <w:numId w:val="27"/>
        </w:numPr>
        <w:tabs>
          <w:tab w:val="left" w:pos="709"/>
        </w:tabs>
        <w:spacing w:line="312" w:lineRule="auto"/>
        <w:ind w:hanging="720"/>
        <w:jc w:val="both"/>
      </w:pPr>
      <w:proofErr w:type="gramStart"/>
      <w:r w:rsidRPr="007B657E">
        <w:t>vencimento</w:t>
      </w:r>
      <w:proofErr w:type="gramEnd"/>
      <w:r w:rsidRPr="007B657E">
        <w:t xml:space="preserve"> antecipado de qualquer obrigação pecuniária da Emissora decorrente de inadimplemento em obrigação de pagar qualquer valor individual ou agregado superior a R$ 20.000.000,00 (vinte milhões de reais) ou seu equivalente em outras moedas, em razão de inadimplência contratual ou não;</w:t>
      </w:r>
    </w:p>
    <w:p w14:paraId="6FADDCD8" w14:textId="77777777" w:rsidR="000E2775" w:rsidRPr="007B657E" w:rsidRDefault="000E2775">
      <w:pPr>
        <w:pStyle w:val="PargrafodaLista"/>
        <w:spacing w:line="312" w:lineRule="auto"/>
      </w:pPr>
    </w:p>
    <w:p w14:paraId="7BFE48CB" w14:textId="77777777" w:rsidR="000E2775" w:rsidRPr="007B657E" w:rsidRDefault="000E2775">
      <w:pPr>
        <w:numPr>
          <w:ilvl w:val="0"/>
          <w:numId w:val="27"/>
        </w:numPr>
        <w:tabs>
          <w:tab w:val="left" w:pos="709"/>
        </w:tabs>
        <w:spacing w:line="312" w:lineRule="auto"/>
        <w:ind w:hanging="720"/>
        <w:jc w:val="both"/>
      </w:pPr>
      <w:proofErr w:type="gramStart"/>
      <w:r w:rsidRPr="007B657E">
        <w:t>mudança</w:t>
      </w:r>
      <w:proofErr w:type="gramEnd"/>
      <w:r w:rsidRPr="007B657E">
        <w:t xml:space="preserve">, transferência ou cessão, direta ou indireta, do controle acionário da Emissora, sem prévia anuência de Debenturistas que representem, no mínimo, </w:t>
      </w:r>
      <w:r w:rsidRPr="007B657E">
        <w:lastRenderedPageBreak/>
        <w:t xml:space="preserve">2/3 (dois terços) das Debêntures em Circulação, salvo se por determinação legal ou regulatória; </w:t>
      </w:r>
    </w:p>
    <w:p w14:paraId="653B9D8A" w14:textId="77777777" w:rsidR="000E2775" w:rsidRPr="007B657E" w:rsidRDefault="000E2775">
      <w:pPr>
        <w:tabs>
          <w:tab w:val="left" w:pos="709"/>
        </w:tabs>
        <w:spacing w:line="312" w:lineRule="auto"/>
        <w:ind w:left="720" w:hanging="720"/>
      </w:pPr>
    </w:p>
    <w:p w14:paraId="3B179279" w14:textId="77777777" w:rsidR="000E2775" w:rsidRPr="007B657E" w:rsidRDefault="000E2775">
      <w:pPr>
        <w:numPr>
          <w:ilvl w:val="0"/>
          <w:numId w:val="27"/>
        </w:numPr>
        <w:tabs>
          <w:tab w:val="left" w:pos="709"/>
        </w:tabs>
        <w:spacing w:line="312" w:lineRule="auto"/>
        <w:ind w:hanging="720"/>
        <w:jc w:val="both"/>
      </w:pPr>
      <w:proofErr w:type="gramStart"/>
      <w:r w:rsidRPr="007B657E">
        <w:t>término</w:t>
      </w:r>
      <w:proofErr w:type="gramEnd"/>
      <w:r w:rsidRPr="007B657E">
        <w:t xml:space="preserve">, por qualquer motivo, de quaisquer dos contratos de concessão dos quais a Emissora seja parte, e que representem, separadamente ou em conjunto, um valor superior ao equivalente a 30% (trinta por cento) da receita operacional líquida da Emissora constante de </w:t>
      </w:r>
      <w:r w:rsidR="00585F81" w:rsidRPr="007B657E">
        <w:t xml:space="preserve">sua última </w:t>
      </w:r>
      <w:r w:rsidRPr="007B657E">
        <w:t>demonstraç</w:t>
      </w:r>
      <w:r w:rsidR="00A20AE9" w:rsidRPr="007B657E">
        <w:t>ão</w:t>
      </w:r>
      <w:r w:rsidRPr="007B657E">
        <w:t xml:space="preserve"> financeira consolidada à época;</w:t>
      </w:r>
      <w:r w:rsidR="00A20AE9" w:rsidRPr="007B657E">
        <w:t xml:space="preserve"> </w:t>
      </w:r>
    </w:p>
    <w:p w14:paraId="125AEF8C" w14:textId="77777777" w:rsidR="000E2775" w:rsidRPr="007B657E" w:rsidRDefault="000E2775">
      <w:pPr>
        <w:tabs>
          <w:tab w:val="left" w:pos="709"/>
        </w:tabs>
        <w:spacing w:line="312" w:lineRule="auto"/>
        <w:ind w:left="720" w:hanging="720"/>
      </w:pPr>
    </w:p>
    <w:p w14:paraId="45A47B31" w14:textId="77777777" w:rsidR="000E2775" w:rsidRPr="007B657E" w:rsidRDefault="000E2775">
      <w:pPr>
        <w:numPr>
          <w:ilvl w:val="0"/>
          <w:numId w:val="27"/>
        </w:numPr>
        <w:tabs>
          <w:tab w:val="left" w:pos="709"/>
        </w:tabs>
        <w:spacing w:line="312" w:lineRule="auto"/>
        <w:ind w:hanging="720"/>
        <w:jc w:val="both"/>
      </w:pPr>
      <w:proofErr w:type="gramStart"/>
      <w:r w:rsidRPr="007B657E">
        <w:t>protesto</w:t>
      </w:r>
      <w:proofErr w:type="gramEnd"/>
      <w:r w:rsidRPr="007B657E">
        <w:t xml:space="preserve"> legítimo de títulos contra a Emissora, cujo valor global ultrapasse R$ 20.000.000,00 (vinte milhões de reais) ou seu equivalente em outras moedas, salvo se o protesto tiver sido efetuado por erro ou má-fé de terceiro, desde que validamente comprovado pela Emissora</w:t>
      </w:r>
      <w:r w:rsidR="00FF4C5B" w:rsidRPr="007B657E">
        <w:t xml:space="preserve"> ao Agente Fiduciário</w:t>
      </w:r>
      <w:r w:rsidRPr="007B657E">
        <w:t xml:space="preserve"> </w:t>
      </w:r>
      <w:r w:rsidR="001B1EE6" w:rsidRPr="007B657E">
        <w:t>que o referido protesto</w:t>
      </w:r>
      <w:r w:rsidRPr="007B657E">
        <w:t xml:space="preserve"> fo</w:t>
      </w:r>
      <w:r w:rsidR="001B1EE6" w:rsidRPr="007B657E">
        <w:t>i</w:t>
      </w:r>
      <w:r w:rsidRPr="007B657E">
        <w:t xml:space="preserve"> suspenso, cancelado ou ainda se for</w:t>
      </w:r>
      <w:r w:rsidR="000953FF" w:rsidRPr="007B657E">
        <w:t>a</w:t>
      </w:r>
      <w:r w:rsidRPr="007B657E">
        <w:t xml:space="preserve">m prestadas garantias em juízo, em qualquer hipótese, no prazo máximo de </w:t>
      </w:r>
      <w:r w:rsidR="00394FA9" w:rsidRPr="007B657E">
        <w:t>30</w:t>
      </w:r>
      <w:r w:rsidRPr="007B657E">
        <w:t xml:space="preserve"> (</w:t>
      </w:r>
      <w:r w:rsidR="00394FA9" w:rsidRPr="007B657E">
        <w:t>trinta</w:t>
      </w:r>
      <w:r w:rsidRPr="007B657E">
        <w:t xml:space="preserve">) dias contados da data </w:t>
      </w:r>
      <w:r w:rsidR="000953FF" w:rsidRPr="007B657E">
        <w:t>do referido protesto</w:t>
      </w:r>
      <w:r w:rsidRPr="007B657E">
        <w:t>;</w:t>
      </w:r>
      <w:r w:rsidR="000953FF" w:rsidRPr="007B657E">
        <w:t xml:space="preserve"> </w:t>
      </w:r>
    </w:p>
    <w:p w14:paraId="5216DC85" w14:textId="77777777" w:rsidR="000E2775" w:rsidRPr="007B657E" w:rsidRDefault="000E2775">
      <w:pPr>
        <w:tabs>
          <w:tab w:val="left" w:pos="709"/>
        </w:tabs>
        <w:spacing w:line="312" w:lineRule="auto"/>
        <w:ind w:left="720" w:hanging="720"/>
      </w:pPr>
    </w:p>
    <w:p w14:paraId="5216AC5D" w14:textId="77777777" w:rsidR="000E2775" w:rsidRPr="007B657E" w:rsidRDefault="000E2775">
      <w:pPr>
        <w:numPr>
          <w:ilvl w:val="0"/>
          <w:numId w:val="27"/>
        </w:numPr>
        <w:tabs>
          <w:tab w:val="left" w:pos="709"/>
        </w:tabs>
        <w:spacing w:line="312" w:lineRule="auto"/>
        <w:ind w:hanging="720"/>
        <w:jc w:val="both"/>
      </w:pPr>
      <w:proofErr w:type="gramStart"/>
      <w:r w:rsidRPr="007B657E">
        <w:t>falta</w:t>
      </w:r>
      <w:proofErr w:type="gramEnd"/>
      <w:r w:rsidRPr="007B657E">
        <w:t xml:space="preserve"> de cumprimento pela Emissora</w:t>
      </w:r>
      <w:r w:rsidR="00394FA9" w:rsidRPr="007B657E">
        <w:t>, conforme o caso,</w:t>
      </w:r>
      <w:r w:rsidRPr="007B657E">
        <w:t xml:space="preserve"> de qualquer obrigação não pecuniária prevista nesta Escritura, não sanada em 30 (trinta) dias, contados da data </w:t>
      </w:r>
      <w:r w:rsidR="00C44EC5" w:rsidRPr="007B657E">
        <w:t xml:space="preserve">em que </w:t>
      </w:r>
      <w:r w:rsidR="00457286" w:rsidRPr="007B657E">
        <w:t>a Emissora for notificada</w:t>
      </w:r>
      <w:r w:rsidR="00DA5273" w:rsidRPr="007B657E">
        <w:t xml:space="preserve"> pelo Agente Fiduciário</w:t>
      </w:r>
      <w:r w:rsidRPr="007B657E">
        <w:t>;</w:t>
      </w:r>
      <w:r w:rsidR="00C44EC5" w:rsidRPr="007B657E">
        <w:t xml:space="preserve"> </w:t>
      </w:r>
    </w:p>
    <w:p w14:paraId="4ADF41A7" w14:textId="77777777" w:rsidR="000E2775" w:rsidRPr="007B657E" w:rsidRDefault="000E2775">
      <w:pPr>
        <w:tabs>
          <w:tab w:val="left" w:pos="709"/>
        </w:tabs>
        <w:spacing w:line="312" w:lineRule="auto"/>
        <w:ind w:left="720" w:hanging="720"/>
      </w:pPr>
    </w:p>
    <w:p w14:paraId="71E683A6" w14:textId="77777777" w:rsidR="000E2775" w:rsidRPr="007B657E" w:rsidRDefault="000E2775">
      <w:pPr>
        <w:numPr>
          <w:ilvl w:val="0"/>
          <w:numId w:val="27"/>
        </w:numPr>
        <w:tabs>
          <w:tab w:val="left" w:pos="709"/>
        </w:tabs>
        <w:spacing w:line="312" w:lineRule="auto"/>
        <w:ind w:hanging="720"/>
        <w:jc w:val="both"/>
      </w:pPr>
      <w:proofErr w:type="gramStart"/>
      <w:r w:rsidRPr="007B657E">
        <w:t>se</w:t>
      </w:r>
      <w:proofErr w:type="gramEnd"/>
      <w:r w:rsidRPr="007B657E">
        <w:t xml:space="preserve"> a Emissora deixar de pagar, na data de vencimento, ou não tomar as medidas legais e/ou judiciais requeridas para o não pagamento, de qualquer dívida ou qualquer outra obrigação pagável pela Emissora, conforme o caso, segundo qualquer acordo ou contrato da qual seja parte como </w:t>
      </w:r>
      <w:proofErr w:type="spellStart"/>
      <w:r w:rsidRPr="007B657E">
        <w:t>mutuária</w:t>
      </w:r>
      <w:proofErr w:type="spellEnd"/>
      <w:r w:rsidRPr="007B657E">
        <w:t xml:space="preserve"> ou garantidora, envolvendo quantia igual ou superior a R$ 20.000.000,00 (vinte milhões de reais) ou seu equivalente em outras moedas;</w:t>
      </w:r>
    </w:p>
    <w:p w14:paraId="33556B4B" w14:textId="77777777" w:rsidR="000E2775" w:rsidRPr="007B657E" w:rsidRDefault="000E2775">
      <w:pPr>
        <w:tabs>
          <w:tab w:val="left" w:pos="709"/>
        </w:tabs>
        <w:spacing w:line="312" w:lineRule="auto"/>
        <w:ind w:left="720" w:hanging="720"/>
      </w:pPr>
    </w:p>
    <w:p w14:paraId="6F01FCFA" w14:textId="0B4FE2BA" w:rsidR="000E2775" w:rsidRPr="007B657E" w:rsidRDefault="000E2775">
      <w:pPr>
        <w:numPr>
          <w:ilvl w:val="0"/>
          <w:numId w:val="27"/>
        </w:numPr>
        <w:tabs>
          <w:tab w:val="left" w:pos="709"/>
        </w:tabs>
        <w:spacing w:line="312" w:lineRule="auto"/>
        <w:ind w:hanging="720"/>
        <w:jc w:val="both"/>
      </w:pPr>
      <w:proofErr w:type="gramStart"/>
      <w:r w:rsidRPr="007B657E">
        <w:t>privatização</w:t>
      </w:r>
      <w:proofErr w:type="gramEnd"/>
      <w:r w:rsidRPr="007B657E">
        <w:t xml:space="preserve"> e/ou extinção da Emissora;</w:t>
      </w:r>
    </w:p>
    <w:p w14:paraId="3A52EFC4" w14:textId="77777777" w:rsidR="000E2775" w:rsidRPr="007B657E" w:rsidRDefault="000E2775">
      <w:pPr>
        <w:spacing w:line="312" w:lineRule="auto"/>
      </w:pPr>
    </w:p>
    <w:p w14:paraId="1AC5103E" w14:textId="77777777" w:rsidR="000E2775" w:rsidRPr="007B657E" w:rsidRDefault="000E2775">
      <w:pPr>
        <w:numPr>
          <w:ilvl w:val="0"/>
          <w:numId w:val="27"/>
        </w:numPr>
        <w:tabs>
          <w:tab w:val="left" w:pos="709"/>
        </w:tabs>
        <w:spacing w:line="312" w:lineRule="auto"/>
        <w:ind w:hanging="720"/>
        <w:jc w:val="both"/>
      </w:pPr>
      <w:proofErr w:type="gramStart"/>
      <w:r w:rsidRPr="007B657E">
        <w:t>observado</w:t>
      </w:r>
      <w:proofErr w:type="gramEnd"/>
      <w:r w:rsidRPr="007B657E">
        <w:t xml:space="preserve"> o disposto no artigo 231 da Lei das Sociedades por Ações, fusão, cisão, incorporação, incorporação de ações e/ou qualquer outra forma de reorganização societária que implique redução do capital social da Emissora, salvo se: (i) por determinação legal ou regulatória; ou (</w:t>
      </w:r>
      <w:proofErr w:type="spellStart"/>
      <w:r w:rsidRPr="007B657E">
        <w:t>ii</w:t>
      </w:r>
      <w:proofErr w:type="spellEnd"/>
      <w:r w:rsidRPr="007B657E">
        <w:t xml:space="preserve">) relacionada a operação de </w:t>
      </w:r>
      <w:r w:rsidRPr="007B657E">
        <w:rPr>
          <w:i/>
        </w:rPr>
        <w:t>swap</w:t>
      </w:r>
      <w:r w:rsidRPr="007B657E">
        <w:t xml:space="preserve"> de ativos (otimização societária); </w:t>
      </w:r>
    </w:p>
    <w:p w14:paraId="150CCC6E" w14:textId="77777777" w:rsidR="000E2775" w:rsidRPr="007B657E" w:rsidRDefault="000E2775">
      <w:pPr>
        <w:spacing w:line="312" w:lineRule="auto"/>
      </w:pPr>
    </w:p>
    <w:p w14:paraId="270B4A64" w14:textId="77777777" w:rsidR="000E2775" w:rsidRPr="007B657E" w:rsidRDefault="000E2775">
      <w:pPr>
        <w:numPr>
          <w:ilvl w:val="0"/>
          <w:numId w:val="27"/>
        </w:numPr>
        <w:tabs>
          <w:tab w:val="left" w:pos="709"/>
        </w:tabs>
        <w:spacing w:line="312" w:lineRule="auto"/>
        <w:ind w:hanging="720"/>
        <w:jc w:val="both"/>
      </w:pPr>
      <w:proofErr w:type="gramStart"/>
      <w:r w:rsidRPr="007B657E">
        <w:t>cessão</w:t>
      </w:r>
      <w:proofErr w:type="gramEnd"/>
      <w:r w:rsidRPr="007B657E">
        <w:t xml:space="preserve">, promessa de cessão ou qualquer forma de transferência ou promessa de transferência a terceiros, no todo ou em parte, pela Emissora, de quaisquer de suas obrigações assumidas nos termos desta Escritura, sem prévia anuência de </w:t>
      </w:r>
      <w:r w:rsidRPr="007B657E">
        <w:lastRenderedPageBreak/>
        <w:t>Debenturistas que representem, no mínimo, 2/3 (dois terços) das Debêntures em Circulação;</w:t>
      </w:r>
      <w:r w:rsidRPr="007B657E">
        <w:rPr>
          <w:b/>
        </w:rPr>
        <w:t xml:space="preserve"> </w:t>
      </w:r>
    </w:p>
    <w:p w14:paraId="77319B2B" w14:textId="77777777" w:rsidR="000E2775" w:rsidRPr="007B657E" w:rsidRDefault="000E2775">
      <w:pPr>
        <w:spacing w:line="312" w:lineRule="auto"/>
      </w:pPr>
    </w:p>
    <w:p w14:paraId="451AAD58" w14:textId="77777777" w:rsidR="000E2775" w:rsidRPr="007B657E" w:rsidRDefault="000E2775">
      <w:pPr>
        <w:numPr>
          <w:ilvl w:val="0"/>
          <w:numId w:val="27"/>
        </w:numPr>
        <w:tabs>
          <w:tab w:val="left" w:pos="709"/>
        </w:tabs>
        <w:spacing w:line="312" w:lineRule="auto"/>
        <w:ind w:hanging="720"/>
        <w:jc w:val="both"/>
      </w:pPr>
      <w:proofErr w:type="gramStart"/>
      <w:r w:rsidRPr="007B657E">
        <w:t>invalidade</w:t>
      </w:r>
      <w:proofErr w:type="gramEnd"/>
      <w:r w:rsidRPr="007B657E">
        <w:t xml:space="preserve">, nulidade ou inexequibilidade das Debêntures ou desta Escritura; </w:t>
      </w:r>
    </w:p>
    <w:p w14:paraId="2B78D207" w14:textId="77777777" w:rsidR="000E2775" w:rsidRPr="007B657E" w:rsidRDefault="000E2775">
      <w:pPr>
        <w:spacing w:line="312" w:lineRule="auto"/>
      </w:pPr>
    </w:p>
    <w:p w14:paraId="551E0DD7" w14:textId="77777777" w:rsidR="000E2775" w:rsidRPr="007B657E" w:rsidRDefault="000E2775">
      <w:pPr>
        <w:numPr>
          <w:ilvl w:val="0"/>
          <w:numId w:val="27"/>
        </w:numPr>
        <w:tabs>
          <w:tab w:val="left" w:pos="709"/>
        </w:tabs>
        <w:spacing w:line="312" w:lineRule="auto"/>
        <w:ind w:hanging="720"/>
        <w:jc w:val="both"/>
      </w:pPr>
      <w:proofErr w:type="gramStart"/>
      <w:r w:rsidRPr="007B657E">
        <w:rPr>
          <w:rFonts w:eastAsia="Arial Unicode MS"/>
          <w:w w:val="0"/>
        </w:rPr>
        <w:t>não</w:t>
      </w:r>
      <w:proofErr w:type="gramEnd"/>
      <w:r w:rsidRPr="007B657E">
        <w:rPr>
          <w:rFonts w:eastAsia="Arial Unicode MS"/>
          <w:w w:val="0"/>
        </w:rPr>
        <w:t xml:space="preserve"> </w:t>
      </w:r>
      <w:r w:rsidRPr="007B657E">
        <w:t>utilização</w:t>
      </w:r>
      <w:r w:rsidRPr="007B657E">
        <w:rPr>
          <w:rFonts w:eastAsia="Arial Unicode MS"/>
          <w:w w:val="0"/>
        </w:rPr>
        <w:t>, pela Emissora, dos recursos obtidos com a Emissão estritamente nos termos da Cláusula 3.5 acima;</w:t>
      </w:r>
    </w:p>
    <w:p w14:paraId="7D05CCE4" w14:textId="77777777" w:rsidR="000E2775" w:rsidRPr="007B657E" w:rsidRDefault="000E2775">
      <w:pPr>
        <w:tabs>
          <w:tab w:val="left" w:pos="709"/>
        </w:tabs>
        <w:spacing w:line="312" w:lineRule="auto"/>
      </w:pPr>
    </w:p>
    <w:p w14:paraId="62923439" w14:textId="77777777" w:rsidR="000E2775" w:rsidRPr="007B657E" w:rsidRDefault="000E2775">
      <w:pPr>
        <w:numPr>
          <w:ilvl w:val="0"/>
          <w:numId w:val="27"/>
        </w:numPr>
        <w:tabs>
          <w:tab w:val="left" w:pos="709"/>
        </w:tabs>
        <w:spacing w:line="312" w:lineRule="auto"/>
        <w:ind w:hanging="720"/>
        <w:jc w:val="both"/>
      </w:pPr>
      <w:proofErr w:type="gramStart"/>
      <w:r w:rsidRPr="007B657E">
        <w:rPr>
          <w:rFonts w:eastAsia="Arial Unicode MS"/>
          <w:w w:val="0"/>
        </w:rPr>
        <w:t>caso</w:t>
      </w:r>
      <w:proofErr w:type="gramEnd"/>
      <w:r w:rsidRPr="007B657E">
        <w:rPr>
          <w:rFonts w:eastAsia="Arial Unicode MS"/>
          <w:w w:val="0"/>
        </w:rPr>
        <w:t xml:space="preserve"> as </w:t>
      </w:r>
      <w:r w:rsidRPr="007B657E">
        <w:t>declarações</w:t>
      </w:r>
      <w:r w:rsidRPr="007B657E">
        <w:rPr>
          <w:rFonts w:eastAsia="Arial Unicode MS"/>
          <w:w w:val="0"/>
        </w:rPr>
        <w:t xml:space="preserve"> realizadas pela Emissora em quaisquer dos documentos da Emissão sejam falsas, enganosas ou incorretas;</w:t>
      </w:r>
    </w:p>
    <w:p w14:paraId="1DEA500B" w14:textId="77777777" w:rsidR="000E2775" w:rsidRPr="007B657E" w:rsidRDefault="000E2775">
      <w:pPr>
        <w:spacing w:line="312" w:lineRule="auto"/>
      </w:pPr>
    </w:p>
    <w:p w14:paraId="410D6799" w14:textId="1FA4D7B3" w:rsidR="000E2775" w:rsidRPr="007B657E" w:rsidRDefault="000E2775">
      <w:pPr>
        <w:numPr>
          <w:ilvl w:val="0"/>
          <w:numId w:val="27"/>
        </w:numPr>
        <w:tabs>
          <w:tab w:val="left" w:pos="709"/>
        </w:tabs>
        <w:spacing w:line="312" w:lineRule="auto"/>
        <w:ind w:hanging="720"/>
        <w:jc w:val="both"/>
      </w:pPr>
      <w:proofErr w:type="gramStart"/>
      <w:r w:rsidRPr="007B657E">
        <w:t>descumprimento</w:t>
      </w:r>
      <w:proofErr w:type="gramEnd"/>
      <w:r w:rsidRPr="007B657E">
        <w:t xml:space="preserve"> de decisão judicial transitada em julgado, ou de decisão administrativa irrecorrível contra a Emissora, cujo valor individual ou agregado seja igual ou superior a R$20.000.000,00 (vinte milhões de reais) ou o equivalente em outras moedas; </w:t>
      </w:r>
    </w:p>
    <w:p w14:paraId="3A4C3BDD" w14:textId="77777777" w:rsidR="000E2775" w:rsidRPr="007B657E" w:rsidRDefault="000E2775">
      <w:pPr>
        <w:tabs>
          <w:tab w:val="left" w:pos="709"/>
        </w:tabs>
        <w:spacing w:line="312" w:lineRule="auto"/>
        <w:ind w:left="720" w:hanging="720"/>
      </w:pPr>
    </w:p>
    <w:p w14:paraId="19A15A9D" w14:textId="77777777" w:rsidR="000E2775" w:rsidRPr="007B657E" w:rsidRDefault="000E2775">
      <w:pPr>
        <w:numPr>
          <w:ilvl w:val="0"/>
          <w:numId w:val="27"/>
        </w:numPr>
        <w:tabs>
          <w:tab w:val="left" w:pos="709"/>
        </w:tabs>
        <w:spacing w:line="312" w:lineRule="auto"/>
        <w:ind w:hanging="720"/>
        <w:jc w:val="both"/>
      </w:pPr>
      <w:proofErr w:type="gramStart"/>
      <w:r w:rsidRPr="007B657E">
        <w:t>transformação</w:t>
      </w:r>
      <w:proofErr w:type="gramEnd"/>
      <w:r w:rsidRPr="007B657E">
        <w:t xml:space="preserve"> do tipo societário da Emissora; </w:t>
      </w:r>
    </w:p>
    <w:p w14:paraId="5E1DFDE5" w14:textId="77777777" w:rsidR="000E2775" w:rsidRPr="007B657E" w:rsidRDefault="000E2775">
      <w:pPr>
        <w:spacing w:line="312" w:lineRule="auto"/>
      </w:pPr>
    </w:p>
    <w:p w14:paraId="66DE7E80" w14:textId="68E31739" w:rsidR="006F377A" w:rsidRDefault="006F377A" w:rsidP="006F377A">
      <w:pPr>
        <w:numPr>
          <w:ilvl w:val="0"/>
          <w:numId w:val="27"/>
        </w:numPr>
        <w:tabs>
          <w:tab w:val="left" w:pos="709"/>
        </w:tabs>
        <w:spacing w:line="312" w:lineRule="auto"/>
        <w:ind w:hanging="720"/>
        <w:jc w:val="both"/>
      </w:pPr>
      <w:proofErr w:type="gramStart"/>
      <w:r w:rsidRPr="007B657E">
        <w:t>questionamento</w:t>
      </w:r>
      <w:proofErr w:type="gramEnd"/>
      <w:r w:rsidRPr="007B657E">
        <w:t xml:space="preserve"> judicial</w:t>
      </w:r>
      <w:r>
        <w:t xml:space="preserve"> das Debêntures</w:t>
      </w:r>
      <w:r w:rsidRPr="007B657E">
        <w:t xml:space="preserve"> </w:t>
      </w:r>
      <w:r>
        <w:t xml:space="preserve">pela Emissora, por suas controladas diretas </w:t>
      </w:r>
      <w:r w:rsidR="006C5462">
        <w:t>ou</w:t>
      </w:r>
      <w:r>
        <w:t xml:space="preserve"> por seus controladores diretos</w:t>
      </w:r>
      <w:r w:rsidRPr="007B657E">
        <w:t>;</w:t>
      </w:r>
      <w:r>
        <w:t xml:space="preserve"> </w:t>
      </w:r>
    </w:p>
    <w:p w14:paraId="00A7D89C" w14:textId="77777777" w:rsidR="006F377A" w:rsidRDefault="006F377A" w:rsidP="00FE2B86">
      <w:pPr>
        <w:pStyle w:val="PargrafodaLista"/>
      </w:pPr>
    </w:p>
    <w:p w14:paraId="3FA21142" w14:textId="2368496F" w:rsidR="007D0DB6" w:rsidRPr="007B657E" w:rsidRDefault="000E2775">
      <w:pPr>
        <w:numPr>
          <w:ilvl w:val="0"/>
          <w:numId w:val="27"/>
        </w:numPr>
        <w:tabs>
          <w:tab w:val="left" w:pos="709"/>
        </w:tabs>
        <w:spacing w:line="312" w:lineRule="auto"/>
        <w:ind w:hanging="720"/>
        <w:jc w:val="both"/>
      </w:pPr>
      <w:proofErr w:type="gramStart"/>
      <w:r w:rsidRPr="007B657E">
        <w:t>questionamento</w:t>
      </w:r>
      <w:proofErr w:type="gramEnd"/>
      <w:r w:rsidRPr="007B657E">
        <w:t xml:space="preserve"> judicial, por qualquer terceiro</w:t>
      </w:r>
      <w:r w:rsidR="002260D1">
        <w:t>, das Debê</w:t>
      </w:r>
      <w:r w:rsidRPr="007B657E">
        <w:t>ntures, com relação ao qual a Emissora não tenha tomado as medidas necessárias para contestar os efeitos do referido questionamento no prazo de até 15 (quinze) dias contados da data em que a Emissora tomar ciência, por meio de citação regular, do ajuizamento de tal questionamento judicial</w:t>
      </w:r>
      <w:r w:rsidR="007D0DB6" w:rsidRPr="007B657E">
        <w:t>;</w:t>
      </w:r>
    </w:p>
    <w:p w14:paraId="477CED5D" w14:textId="77777777" w:rsidR="007D0DB6" w:rsidRPr="007B657E" w:rsidRDefault="007D0DB6">
      <w:pPr>
        <w:spacing w:line="312" w:lineRule="auto"/>
      </w:pPr>
    </w:p>
    <w:p w14:paraId="1EAAE134" w14:textId="77777777" w:rsidR="000E2775" w:rsidRPr="007B657E" w:rsidRDefault="007D0DB6">
      <w:pPr>
        <w:numPr>
          <w:ilvl w:val="0"/>
          <w:numId w:val="27"/>
        </w:numPr>
        <w:tabs>
          <w:tab w:val="left" w:pos="709"/>
        </w:tabs>
        <w:spacing w:line="312" w:lineRule="auto"/>
        <w:ind w:hanging="720"/>
        <w:jc w:val="both"/>
      </w:pPr>
      <w:proofErr w:type="gramStart"/>
      <w:r w:rsidRPr="007B657E">
        <w:t>se</w:t>
      </w:r>
      <w:proofErr w:type="gramEnd"/>
      <w:r w:rsidRPr="007B657E">
        <w:t xml:space="preserve"> a Emissora for responsabilizada judicial ou administrativamente, por </w:t>
      </w:r>
      <w:r w:rsidR="00B45A38" w:rsidRPr="007B657E">
        <w:t>sentença ou decisão final e irrecorrível, por dano causado ao meio ambiente;</w:t>
      </w:r>
    </w:p>
    <w:p w14:paraId="1C8E4842" w14:textId="77777777" w:rsidR="00B45A38" w:rsidRPr="007B657E" w:rsidRDefault="00B45A38">
      <w:pPr>
        <w:spacing w:line="312" w:lineRule="auto"/>
      </w:pPr>
    </w:p>
    <w:p w14:paraId="1976C094" w14:textId="11F3B463" w:rsidR="00B45A38" w:rsidRPr="007B657E" w:rsidRDefault="0029742D">
      <w:pPr>
        <w:numPr>
          <w:ilvl w:val="0"/>
          <w:numId w:val="27"/>
        </w:numPr>
        <w:tabs>
          <w:tab w:val="left" w:pos="709"/>
        </w:tabs>
        <w:spacing w:line="312" w:lineRule="auto"/>
        <w:ind w:hanging="720"/>
        <w:jc w:val="both"/>
      </w:pPr>
      <w:proofErr w:type="gramStart"/>
      <w:r w:rsidRPr="007B657E">
        <w:t>s</w:t>
      </w:r>
      <w:r w:rsidR="00B45A38" w:rsidRPr="007B657E">
        <w:t>e</w:t>
      </w:r>
      <w:proofErr w:type="gramEnd"/>
      <w:r w:rsidR="00B45A38" w:rsidRPr="007B657E">
        <w:t xml:space="preserve"> a Emissora for condenada por senten</w:t>
      </w:r>
      <w:r w:rsidR="00716079" w:rsidRPr="007B657E">
        <w:t>ça</w:t>
      </w:r>
      <w:r w:rsidR="00B45A38" w:rsidRPr="007B657E">
        <w:t xml:space="preserve"> transitada em julgado, em razão da prática de atos que importem em trabalho infantil</w:t>
      </w:r>
      <w:r w:rsidRPr="007B657E">
        <w:t>, trabalho escravo;</w:t>
      </w:r>
    </w:p>
    <w:p w14:paraId="7BC6B4DF" w14:textId="77777777" w:rsidR="00EB4CA8" w:rsidRPr="007B657E" w:rsidRDefault="00EB4CA8">
      <w:pPr>
        <w:spacing w:line="312" w:lineRule="auto"/>
      </w:pPr>
    </w:p>
    <w:p w14:paraId="1115B751" w14:textId="77777777" w:rsidR="00EB4CA8" w:rsidRPr="007B657E" w:rsidRDefault="00EB4CA8">
      <w:pPr>
        <w:numPr>
          <w:ilvl w:val="0"/>
          <w:numId w:val="27"/>
        </w:numPr>
        <w:tabs>
          <w:tab w:val="left" w:pos="709"/>
        </w:tabs>
        <w:spacing w:line="312" w:lineRule="auto"/>
        <w:ind w:hanging="720"/>
        <w:jc w:val="both"/>
      </w:pPr>
      <w:proofErr w:type="gramStart"/>
      <w:r w:rsidRPr="007B657E">
        <w:t>se</w:t>
      </w:r>
      <w:proofErr w:type="gramEnd"/>
      <w:r w:rsidRPr="007B657E">
        <w:t xml:space="preserve"> for constatada, através de decisão judicial transita</w:t>
      </w:r>
      <w:r w:rsidR="00716079" w:rsidRPr="007B657E">
        <w:t>da em julgado, v</w:t>
      </w:r>
      <w:r w:rsidRPr="007B657E">
        <w:t>iolação, pela Emissora ou por parte de seus respectivos administradores e/ou acionistas, de dispositivo legal ou regulatório relativo à prática de corrupção ou de atos lesivos à administração pública, sob qualquer jurisdição, incluindo, sem limitação, a Lei nº</w:t>
      </w:r>
      <w:r w:rsidR="00233081" w:rsidRPr="007B657E">
        <w:t> </w:t>
      </w:r>
      <w:r w:rsidRPr="007B657E">
        <w:t>12.846</w:t>
      </w:r>
      <w:r w:rsidR="00922DAE" w:rsidRPr="007B657E">
        <w:t>, de 1 de agosto de 2013</w:t>
      </w:r>
      <w:r w:rsidR="00D44BA4" w:rsidRPr="007B657E">
        <w:t>;</w:t>
      </w:r>
    </w:p>
    <w:p w14:paraId="09264BE9" w14:textId="77777777" w:rsidR="00D44BA4" w:rsidRPr="007B657E" w:rsidRDefault="00D44BA4">
      <w:pPr>
        <w:spacing w:line="312" w:lineRule="auto"/>
      </w:pPr>
    </w:p>
    <w:p w14:paraId="1D3AE6F0" w14:textId="77777777" w:rsidR="000E72CA" w:rsidRPr="007B657E" w:rsidRDefault="002932A7">
      <w:pPr>
        <w:numPr>
          <w:ilvl w:val="0"/>
          <w:numId w:val="27"/>
        </w:numPr>
        <w:tabs>
          <w:tab w:val="left" w:pos="709"/>
        </w:tabs>
        <w:spacing w:line="312" w:lineRule="auto"/>
        <w:ind w:hanging="720"/>
        <w:jc w:val="both"/>
      </w:pPr>
      <w:proofErr w:type="gramStart"/>
      <w:r w:rsidRPr="007B657E">
        <w:lastRenderedPageBreak/>
        <w:t>se</w:t>
      </w:r>
      <w:proofErr w:type="gramEnd"/>
      <w:r w:rsidRPr="007B657E">
        <w:t xml:space="preserve"> em decorrência direta ou indireta de ação ou omissão de quaisquer de seus administradores e/ou acionistas, conforme determinado por sentença judicial transitada em julgado, a Emissora tiver sua situação </w:t>
      </w:r>
      <w:proofErr w:type="spellStart"/>
      <w:r w:rsidRPr="007B657E">
        <w:t>reputacional</w:t>
      </w:r>
      <w:proofErr w:type="spellEnd"/>
      <w:r w:rsidRPr="007B657E">
        <w:t xml:space="preserve"> afetada negativa e relevantemente</w:t>
      </w:r>
      <w:r w:rsidR="000E72CA" w:rsidRPr="007B657E">
        <w:t>;</w:t>
      </w:r>
    </w:p>
    <w:p w14:paraId="77BA4EFD" w14:textId="77777777" w:rsidR="000E72CA" w:rsidRPr="007B657E" w:rsidRDefault="000E72CA">
      <w:pPr>
        <w:spacing w:line="312" w:lineRule="auto"/>
      </w:pPr>
    </w:p>
    <w:p w14:paraId="41753CE4" w14:textId="40536020" w:rsidR="00AC1CC9" w:rsidRPr="007B657E" w:rsidRDefault="000E72CA">
      <w:pPr>
        <w:numPr>
          <w:ilvl w:val="0"/>
          <w:numId w:val="27"/>
        </w:numPr>
        <w:tabs>
          <w:tab w:val="left" w:pos="709"/>
        </w:tabs>
        <w:spacing w:line="312" w:lineRule="auto"/>
        <w:ind w:hanging="720"/>
        <w:jc w:val="both"/>
      </w:pPr>
      <w:proofErr w:type="gramStart"/>
      <w:r w:rsidRPr="007B657E">
        <w:t>se</w:t>
      </w:r>
      <w:proofErr w:type="gramEnd"/>
      <w:r w:rsidRPr="007B657E">
        <w:t xml:space="preserve"> houver o descumprimento pela Emissora dos seguintes índices financeiros</w:t>
      </w:r>
      <w:r w:rsidR="00C5018A" w:rsidRPr="007B657E">
        <w:t xml:space="preserve"> a serem apurados </w:t>
      </w:r>
      <w:r w:rsidR="001C1651" w:rsidRPr="007B657E">
        <w:t>anualmente</w:t>
      </w:r>
      <w:r w:rsidR="0021446F">
        <w:t xml:space="preserve"> pela Emissora e verificad</w:t>
      </w:r>
      <w:r w:rsidR="009A56DC">
        <w:t>os</w:t>
      </w:r>
      <w:r w:rsidR="0021446F">
        <w:t xml:space="preserve"> pelo Agente Fiduciário</w:t>
      </w:r>
      <w:r w:rsidR="001C1651" w:rsidRPr="007B657E">
        <w:t xml:space="preserve">, </w:t>
      </w:r>
      <w:r w:rsidR="00C5018A" w:rsidRPr="007B657E">
        <w:t>nos termos da Cláusula 8.1</w:t>
      </w:r>
      <w:r w:rsidR="0077308F">
        <w:t>, inciso (i), alínea (a)</w:t>
      </w:r>
      <w:r w:rsidR="008E54F7" w:rsidRPr="007B657E">
        <w:t>,</w:t>
      </w:r>
      <w:r w:rsidR="001C1651" w:rsidRPr="007B657E">
        <w:t xml:space="preserve"> sendo a primeira apuração com base n</w:t>
      </w:r>
      <w:r w:rsidR="008A7411">
        <w:t>as demonstrações financeiras relativas ao período encerrado</w:t>
      </w:r>
      <w:r w:rsidR="001C1651" w:rsidRPr="002B322C">
        <w:t xml:space="preserve"> </w:t>
      </w:r>
      <w:r w:rsidR="001C1651" w:rsidRPr="007B657E">
        <w:t xml:space="preserve">em </w:t>
      </w:r>
      <w:r w:rsidR="001C1651" w:rsidRPr="005B5DE9">
        <w:t>3</w:t>
      </w:r>
      <w:r w:rsidR="002260D1" w:rsidRPr="005B5DE9">
        <w:t>1</w:t>
      </w:r>
      <w:r w:rsidR="001C1651" w:rsidRPr="005B5DE9">
        <w:t xml:space="preserve"> de </w:t>
      </w:r>
      <w:r w:rsidR="002260D1" w:rsidRPr="005B5DE9">
        <w:t>dezembro</w:t>
      </w:r>
      <w:r w:rsidR="001C1651" w:rsidRPr="005B5DE9">
        <w:t xml:space="preserve"> de 201</w:t>
      </w:r>
      <w:r w:rsidR="008A7411" w:rsidRPr="005B5DE9">
        <w:t>8</w:t>
      </w:r>
      <w:r w:rsidRPr="007B657E">
        <w:t>: (a) Endividamento Geral (Exigível Total/Ativo Total) menor ou igual a 0,60; (b) EBITDA/ Resultado Financeiro Líquido igual ou mai</w:t>
      </w:r>
      <w:r w:rsidR="00672266" w:rsidRPr="007B657E">
        <w:t>or que 2,5</w:t>
      </w:r>
      <w:r w:rsidR="008B440C" w:rsidRPr="007B657E">
        <w:t>, ressalvado o disposto na Cláusula 7.1.2 abaixo</w:t>
      </w:r>
      <w:r w:rsidR="00672266" w:rsidRPr="007B657E">
        <w:t>; (c) Dívida Líquida</w:t>
      </w:r>
      <w:r w:rsidRPr="007B657E">
        <w:t>/ EBITDA menor ou igual a 2,5;</w:t>
      </w:r>
      <w:r w:rsidR="007F7B58" w:rsidRPr="007B657E">
        <w:t xml:space="preserve"> </w:t>
      </w:r>
    </w:p>
    <w:p w14:paraId="49ADCFC5" w14:textId="77777777" w:rsidR="000E2775" w:rsidRPr="007B657E" w:rsidRDefault="000E2775">
      <w:pPr>
        <w:tabs>
          <w:tab w:val="left" w:pos="709"/>
        </w:tabs>
        <w:spacing w:line="312" w:lineRule="auto"/>
        <w:jc w:val="both"/>
      </w:pPr>
    </w:p>
    <w:p w14:paraId="2C088359" w14:textId="77777777" w:rsidR="000E2775" w:rsidRPr="007B657E" w:rsidRDefault="000E2775">
      <w:pPr>
        <w:spacing w:line="312" w:lineRule="auto"/>
        <w:jc w:val="both"/>
      </w:pPr>
      <w:r w:rsidRPr="007B657E">
        <w:t>7.1.1.</w:t>
      </w:r>
      <w:r w:rsidRPr="007B657E">
        <w:tab/>
        <w:t>Para fins do disposto no subitem (</w:t>
      </w:r>
      <w:proofErr w:type="spellStart"/>
      <w:r w:rsidRPr="007B657E">
        <w:t>i</w:t>
      </w:r>
      <w:r w:rsidR="003E6ED9" w:rsidRPr="007B657E">
        <w:t>x</w:t>
      </w:r>
      <w:proofErr w:type="spellEnd"/>
      <w:r w:rsidRPr="007B657E">
        <w:t>) acima, entende-se por privatização a hipótese na qual: (i) a Companhia Energética de Minas Gerais – CEMIG (“</w:t>
      </w:r>
      <w:r w:rsidRPr="007B657E">
        <w:rPr>
          <w:u w:val="single"/>
        </w:rPr>
        <w:t>CEMIG</w:t>
      </w:r>
      <w:r w:rsidRPr="007B657E">
        <w:t>”), atual controladora direta da Emissora, deixe de deter, direta ou indiretamente, o equivalente a, pelo menos, 50% (cinquenta por cento) mais uma ação do total das ações representativas do capital votante da Emissora; e/ou (</w:t>
      </w:r>
      <w:proofErr w:type="spellStart"/>
      <w:r w:rsidRPr="007B657E">
        <w:t>ii</w:t>
      </w:r>
      <w:proofErr w:type="spellEnd"/>
      <w:r w:rsidRPr="007B657E">
        <w:t>) o Governo do Estado de Minas Gerais, atual controlador da CEMIG, deixe de deter, direta ou indiretamente, o equivalente a, pelo menos, 50% (cinquenta por cento) mais uma ação do total das ações representativas do capital votante da CEMIG.</w:t>
      </w:r>
    </w:p>
    <w:p w14:paraId="5DA3AB72" w14:textId="77777777" w:rsidR="000E2775" w:rsidRPr="007B657E" w:rsidRDefault="000E2775">
      <w:pPr>
        <w:spacing w:line="312" w:lineRule="auto"/>
      </w:pPr>
    </w:p>
    <w:p w14:paraId="6AF52481" w14:textId="77777777" w:rsidR="008B440C" w:rsidRPr="007B657E" w:rsidRDefault="003E5EFE">
      <w:pPr>
        <w:spacing w:line="312" w:lineRule="auto"/>
        <w:jc w:val="both"/>
      </w:pPr>
      <w:r w:rsidRPr="007B657E">
        <w:t>7.1.2</w:t>
      </w:r>
      <w:r w:rsidRPr="007B657E">
        <w:tab/>
      </w:r>
      <w:r w:rsidRPr="007B657E">
        <w:tab/>
      </w:r>
      <w:r w:rsidR="008B440C" w:rsidRPr="007B657E">
        <w:t>Não obstante, a relação descrita no item (</w:t>
      </w:r>
      <w:proofErr w:type="spellStart"/>
      <w:r w:rsidR="008B440C" w:rsidRPr="007B657E">
        <w:t>xxii</w:t>
      </w:r>
      <w:proofErr w:type="spellEnd"/>
      <w:r w:rsidR="008B440C" w:rsidRPr="007B657E">
        <w:t xml:space="preserve">) </w:t>
      </w:r>
      <w:r w:rsidR="00383C66" w:rsidRPr="007B657E">
        <w:t xml:space="preserve">(b) </w:t>
      </w:r>
      <w:r w:rsidR="008B440C" w:rsidRPr="007B657E">
        <w:t>da Cláusula 7.1 acima não será aplicável quando as receitas financeiras forem superiores do que as despesas financeiras, de forma que o Resultado Financeiro Líquido seja negativo.</w:t>
      </w:r>
      <w:r w:rsidR="00243561" w:rsidRPr="007B657E">
        <w:t xml:space="preserve"> </w:t>
      </w:r>
    </w:p>
    <w:p w14:paraId="59865EE0" w14:textId="77777777" w:rsidR="00260234" w:rsidRPr="007B657E" w:rsidRDefault="00260234">
      <w:pPr>
        <w:spacing w:line="312" w:lineRule="auto"/>
        <w:jc w:val="both"/>
      </w:pPr>
    </w:p>
    <w:p w14:paraId="12F29484" w14:textId="5A2D49F7" w:rsidR="00260234" w:rsidRPr="007B657E" w:rsidRDefault="00260234">
      <w:pPr>
        <w:spacing w:line="312" w:lineRule="auto"/>
        <w:jc w:val="both"/>
      </w:pPr>
      <w:r w:rsidRPr="007B657E">
        <w:t>7.1.3</w:t>
      </w:r>
      <w:r w:rsidRPr="007B657E">
        <w:tab/>
      </w:r>
      <w:r w:rsidRPr="007B657E">
        <w:tab/>
      </w:r>
      <w:r w:rsidR="005A1BD9" w:rsidRPr="007B657E">
        <w:t xml:space="preserve">Para fins do disposto no item </w:t>
      </w:r>
      <w:proofErr w:type="spellStart"/>
      <w:r w:rsidR="005A1BD9" w:rsidRPr="007B657E">
        <w:t>xxii</w:t>
      </w:r>
      <w:proofErr w:type="spellEnd"/>
      <w:r w:rsidR="005A1BD9" w:rsidRPr="007B657E">
        <w:t xml:space="preserve"> acima, serão aplicadas as seguintes definições: (a) EBITDA: Resultado Operacional antes dos juros, imposto de renda, depreciação e amortização e resultados extraordinários (despesas ou receitas extraordinárias, não operacionais); (b) Resultado Financeiro Líquido: juros e despesas financeiras deduzidos das receitas financeiras; (c) e Dívida Líquida: empréstimos</w:t>
      </w:r>
      <w:r w:rsidR="00C326F0">
        <w:t xml:space="preserve"> e</w:t>
      </w:r>
      <w:r w:rsidR="005A1BD9" w:rsidRPr="007B657E">
        <w:t xml:space="preserve"> financiamentos, emissões de títulos e debêntures deduzidos do caixa e equivalentes. </w:t>
      </w:r>
    </w:p>
    <w:p w14:paraId="7F3836F5" w14:textId="77777777" w:rsidR="003E5EFE" w:rsidRPr="007B657E" w:rsidRDefault="003E5EFE">
      <w:pPr>
        <w:spacing w:line="312" w:lineRule="auto"/>
      </w:pPr>
    </w:p>
    <w:p w14:paraId="2AA15F40" w14:textId="15AF7628" w:rsidR="000E2775" w:rsidRPr="007B657E" w:rsidRDefault="000E2775" w:rsidP="00BC1583">
      <w:pPr>
        <w:pStyle w:val="PargrafodaLista"/>
        <w:numPr>
          <w:ilvl w:val="0"/>
          <w:numId w:val="64"/>
        </w:numPr>
        <w:spacing w:line="312" w:lineRule="auto"/>
        <w:ind w:left="0" w:firstLine="0"/>
        <w:jc w:val="both"/>
      </w:pPr>
      <w:r w:rsidRPr="007B657E">
        <w:t xml:space="preserve">Ocorrendo quaisquer dos Eventos de Inadimplemento previstos nos subitens </w:t>
      </w:r>
      <w:r w:rsidR="004E0A8C" w:rsidRPr="007B657E">
        <w:t>(i), (</w:t>
      </w:r>
      <w:proofErr w:type="spellStart"/>
      <w:r w:rsidR="004E0A8C" w:rsidRPr="007B657E">
        <w:t>ii</w:t>
      </w:r>
      <w:proofErr w:type="spellEnd"/>
      <w:r w:rsidR="004E0A8C" w:rsidRPr="007B657E">
        <w:t>), (</w:t>
      </w:r>
      <w:proofErr w:type="spellStart"/>
      <w:r w:rsidR="004E0A8C" w:rsidRPr="007B657E">
        <w:t>iii</w:t>
      </w:r>
      <w:proofErr w:type="spellEnd"/>
      <w:r w:rsidR="004E0A8C" w:rsidRPr="007B657E">
        <w:t>), (</w:t>
      </w:r>
      <w:proofErr w:type="spellStart"/>
      <w:r w:rsidR="004E0A8C" w:rsidRPr="007B657E">
        <w:t>iv</w:t>
      </w:r>
      <w:proofErr w:type="spellEnd"/>
      <w:r w:rsidR="004E0A8C" w:rsidRPr="007B657E">
        <w:t>), (v), (</w:t>
      </w:r>
      <w:proofErr w:type="spellStart"/>
      <w:r w:rsidR="004E0A8C" w:rsidRPr="007B657E">
        <w:t>ix</w:t>
      </w:r>
      <w:proofErr w:type="spellEnd"/>
      <w:r w:rsidR="004E0A8C" w:rsidRPr="007B657E">
        <w:t>), (xi), (</w:t>
      </w:r>
      <w:proofErr w:type="spellStart"/>
      <w:r w:rsidR="004E0A8C" w:rsidRPr="007B657E">
        <w:t>xii</w:t>
      </w:r>
      <w:proofErr w:type="spellEnd"/>
      <w:r w:rsidR="004E0A8C" w:rsidRPr="007B657E">
        <w:t>), (</w:t>
      </w:r>
      <w:proofErr w:type="spellStart"/>
      <w:r w:rsidR="004E0A8C" w:rsidRPr="007B657E">
        <w:t>xv</w:t>
      </w:r>
      <w:proofErr w:type="spellEnd"/>
      <w:r w:rsidR="004E0A8C" w:rsidRPr="007B657E">
        <w:t>), (</w:t>
      </w:r>
      <w:proofErr w:type="spellStart"/>
      <w:r w:rsidR="004E0A8C" w:rsidRPr="007B657E">
        <w:t>xvi</w:t>
      </w:r>
      <w:r w:rsidR="006F377A">
        <w:t>i</w:t>
      </w:r>
      <w:proofErr w:type="spellEnd"/>
      <w:r w:rsidR="004E0A8C" w:rsidRPr="007B657E">
        <w:t>), (</w:t>
      </w:r>
      <w:proofErr w:type="spellStart"/>
      <w:r w:rsidR="006F377A">
        <w:t>xix</w:t>
      </w:r>
      <w:proofErr w:type="spellEnd"/>
      <w:r w:rsidR="004E0A8C" w:rsidRPr="007B657E">
        <w:t>), (</w:t>
      </w:r>
      <w:proofErr w:type="spellStart"/>
      <w:r w:rsidR="004E0A8C" w:rsidRPr="007B657E">
        <w:t>xx</w:t>
      </w:r>
      <w:proofErr w:type="spellEnd"/>
      <w:r w:rsidR="004E0A8C" w:rsidRPr="007B657E">
        <w:t>) e (</w:t>
      </w:r>
      <w:proofErr w:type="spellStart"/>
      <w:r w:rsidR="004E0A8C" w:rsidRPr="007B657E">
        <w:t>xx</w:t>
      </w:r>
      <w:r w:rsidR="006F377A">
        <w:t>i</w:t>
      </w:r>
      <w:proofErr w:type="spellEnd"/>
      <w:r w:rsidR="004E0A8C" w:rsidRPr="007B657E">
        <w:t xml:space="preserve">) </w:t>
      </w:r>
      <w:r w:rsidRPr="007B657E">
        <w:t xml:space="preserve">da Cláusula 7.1 acima, as Debêntures tornar-se-ão automaticamente vencidas, aplicando-se o disposto na Cláusula 7.4 abaixo, independentemente de aviso ou notificação, judicial ou extrajudicial, devendo o Agente Fiduciário após sua ciência, no entanto, enviar </w:t>
      </w:r>
      <w:r w:rsidRPr="007B657E">
        <w:lastRenderedPageBreak/>
        <w:t xml:space="preserve">imediatamente à Emissora comunicação escrita informando tal acontecimento e o vencimento antecipado das Debêntures. </w:t>
      </w:r>
    </w:p>
    <w:p w14:paraId="0BCFD2AD" w14:textId="77777777" w:rsidR="000E2775" w:rsidRPr="007B657E" w:rsidRDefault="000E2775">
      <w:pPr>
        <w:spacing w:line="312" w:lineRule="auto"/>
      </w:pPr>
    </w:p>
    <w:p w14:paraId="3ED1E1B5" w14:textId="77777777" w:rsidR="004D0095" w:rsidRPr="007B657E" w:rsidRDefault="004D0095">
      <w:pPr>
        <w:pStyle w:val="PargrafodaLista"/>
        <w:spacing w:line="312" w:lineRule="auto"/>
        <w:ind w:left="0"/>
        <w:jc w:val="both"/>
      </w:pPr>
      <w:r w:rsidRPr="007B657E">
        <w:t>7.2.1</w:t>
      </w:r>
      <w:r w:rsidRPr="007B657E">
        <w:tab/>
        <w:t xml:space="preserve">Na hipótese de declaração do vencimento antecipado das Debêntures nos termos das Cláusulas 7.2 </w:t>
      </w:r>
      <w:r w:rsidR="00754CBD" w:rsidRPr="007B657E">
        <w:t xml:space="preserve">acima ou </w:t>
      </w:r>
      <w:r w:rsidRPr="007B657E">
        <w:t xml:space="preserve">7.3 </w:t>
      </w:r>
      <w:r w:rsidR="00754CBD" w:rsidRPr="007B657E">
        <w:t>abaixo</w:t>
      </w:r>
      <w:r w:rsidRPr="007B657E">
        <w:t xml:space="preserve">, as Partes se obrigam a notificar imediatamente a B3 sobre tal fato para que esta possa </w:t>
      </w:r>
      <w:r w:rsidR="00682AE7" w:rsidRPr="007B657E">
        <w:t>tomar as medidas necessárias, conforme aplicáveis.</w:t>
      </w:r>
    </w:p>
    <w:p w14:paraId="14CCB2B3" w14:textId="77777777" w:rsidR="004D0095" w:rsidRPr="007B657E" w:rsidRDefault="004D0095">
      <w:pPr>
        <w:spacing w:line="312" w:lineRule="auto"/>
      </w:pPr>
    </w:p>
    <w:p w14:paraId="0BF03D9E" w14:textId="77777777" w:rsidR="000E2775" w:rsidRPr="007B657E" w:rsidRDefault="000E2775" w:rsidP="00BC1583">
      <w:pPr>
        <w:pStyle w:val="PargrafodaLista"/>
        <w:numPr>
          <w:ilvl w:val="0"/>
          <w:numId w:val="64"/>
        </w:numPr>
        <w:spacing w:line="312" w:lineRule="auto"/>
        <w:ind w:left="0" w:firstLine="0"/>
        <w:jc w:val="both"/>
      </w:pPr>
      <w:r w:rsidRPr="007B657E">
        <w:t>Na ocorrência de quaisquer dos demais Eventos de Inadimplemento que não sejam aqueles previstos na Cláusula 7.2 acima, respeitados os prazos e procedimentos convencionados n</w:t>
      </w:r>
      <w:r w:rsidR="00613439" w:rsidRPr="007B657E">
        <w:t>os</w:t>
      </w:r>
      <w:r w:rsidRPr="007B657E">
        <w:t xml:space="preserve"> respectiv</w:t>
      </w:r>
      <w:r w:rsidR="00613439" w:rsidRPr="007B657E">
        <w:t>o</w:t>
      </w:r>
      <w:r w:rsidRPr="007B657E">
        <w:t xml:space="preserve">s </w:t>
      </w:r>
      <w:r w:rsidR="00613439" w:rsidRPr="007B657E">
        <w:t>subitens</w:t>
      </w:r>
      <w:r w:rsidRPr="007B657E">
        <w:t xml:space="preserve">, conforme aplicável, o Agente Fiduciário deverá convocar, dentro de 48 (quarenta e oito) horas da data em que tomar conhecimento da ocorrência de qualquer dos referidos eventos, Assembleia Geral de Debenturistas visando a deliberar acerca da não declaração de vencimento antecipado das Debêntures, observado o procedimento de convocação previsto na Cláusula X desta Escritura e o </w:t>
      </w:r>
      <w:r w:rsidR="00F361BE" w:rsidRPr="007B657E">
        <w:t>quórum</w:t>
      </w:r>
      <w:r w:rsidRPr="007B657E">
        <w:t xml:space="preserve"> específico estabelecido na Cláusula 7.3.2 abaixo.</w:t>
      </w:r>
      <w:r w:rsidR="00233081" w:rsidRPr="007B657E">
        <w:t xml:space="preserve"> </w:t>
      </w:r>
      <w:r w:rsidRPr="007B657E">
        <w:t xml:space="preserve"> A Assembleia Geral aqui prevista poderá também ser convocada pela Emissora, na forma da Cláusula 10.1 abaixo.</w:t>
      </w:r>
      <w:r w:rsidR="00F361BE" w:rsidRPr="007B657E">
        <w:t xml:space="preserve"> </w:t>
      </w:r>
    </w:p>
    <w:p w14:paraId="1A789FE8" w14:textId="77777777" w:rsidR="000E2775" w:rsidRPr="007B657E" w:rsidRDefault="000E2775">
      <w:pPr>
        <w:spacing w:line="312" w:lineRule="auto"/>
      </w:pPr>
    </w:p>
    <w:p w14:paraId="209B4207" w14:textId="77777777" w:rsidR="000E2775" w:rsidRPr="007B657E" w:rsidRDefault="000E2775" w:rsidP="00BC1583">
      <w:pPr>
        <w:pStyle w:val="PargrafodaLista"/>
        <w:numPr>
          <w:ilvl w:val="0"/>
          <w:numId w:val="69"/>
        </w:numPr>
        <w:spacing w:line="312" w:lineRule="auto"/>
        <w:ind w:left="0" w:firstLine="0"/>
        <w:jc w:val="both"/>
      </w:pPr>
      <w:r w:rsidRPr="007B657E">
        <w:t>O Agente Fiduciário deverá enviar imediatamente à Emissora comunicação escrita informando acerca das deliberações tomadas na Assembleia Geral referida na Cláusula 7.3 acima, caso a Emissora não esteja presente na Assembleia Geral.</w:t>
      </w:r>
    </w:p>
    <w:p w14:paraId="7F40C99A" w14:textId="77777777" w:rsidR="000E2775" w:rsidRPr="007B657E" w:rsidRDefault="000E2775">
      <w:pPr>
        <w:spacing w:line="312" w:lineRule="auto"/>
      </w:pPr>
    </w:p>
    <w:p w14:paraId="73830896" w14:textId="0754897E" w:rsidR="000E2775" w:rsidRPr="007B657E" w:rsidRDefault="000E2775" w:rsidP="00BC1583">
      <w:pPr>
        <w:pStyle w:val="PargrafodaLista"/>
        <w:numPr>
          <w:ilvl w:val="0"/>
          <w:numId w:val="69"/>
        </w:numPr>
        <w:spacing w:line="312" w:lineRule="auto"/>
        <w:ind w:left="0" w:firstLine="0"/>
        <w:jc w:val="both"/>
      </w:pPr>
      <w:bookmarkStart w:id="41" w:name="_Ref341973696"/>
      <w:r w:rsidRPr="007B657E">
        <w:t xml:space="preserve">Se, em qualquer das Assembleias Gerais referidas na Cláusula 7.3. </w:t>
      </w:r>
      <w:proofErr w:type="gramStart"/>
      <w:r w:rsidRPr="007B657E">
        <w:t>acima</w:t>
      </w:r>
      <w:proofErr w:type="gramEnd"/>
      <w:r w:rsidRPr="007B657E">
        <w:t>, os Debenturistas detentores de, no mínimo</w:t>
      </w:r>
      <w:r w:rsidR="004B5522" w:rsidRPr="007B657E">
        <w:t>,</w:t>
      </w:r>
      <w:r w:rsidR="00243561" w:rsidRPr="007B657E">
        <w:t xml:space="preserve"> </w:t>
      </w:r>
      <w:r w:rsidRPr="007B657E">
        <w:t xml:space="preserve">2/3 (dois terços) das Debêntures em Circulação, determinarem que o Agente Fiduciário não declare o vencimento antecipado das Debêntures, o Agente Fiduciário não </w:t>
      </w:r>
      <w:r w:rsidR="0090708C">
        <w:t xml:space="preserve">o </w:t>
      </w:r>
      <w:r w:rsidRPr="007B657E">
        <w:t>declarará.</w:t>
      </w:r>
      <w:bookmarkEnd w:id="41"/>
      <w:r w:rsidRPr="007B657E">
        <w:t xml:space="preserve"> </w:t>
      </w:r>
    </w:p>
    <w:p w14:paraId="04ED5536" w14:textId="77777777" w:rsidR="000E2775" w:rsidRPr="007B657E" w:rsidRDefault="000E2775">
      <w:pPr>
        <w:keepLines/>
        <w:spacing w:line="312" w:lineRule="auto"/>
      </w:pPr>
    </w:p>
    <w:p w14:paraId="1FEAAFB1" w14:textId="77777777" w:rsidR="000E2775" w:rsidRPr="007B657E" w:rsidRDefault="000E2775" w:rsidP="00BC1583">
      <w:pPr>
        <w:pStyle w:val="PargrafodaLista"/>
        <w:numPr>
          <w:ilvl w:val="0"/>
          <w:numId w:val="69"/>
        </w:numPr>
        <w:spacing w:line="312" w:lineRule="auto"/>
        <w:ind w:left="0" w:firstLine="0"/>
        <w:jc w:val="both"/>
      </w:pPr>
      <w:r w:rsidRPr="007B657E">
        <w:t xml:space="preserve">Na hipótese de não instalação da Assembleia Geral de Debenturistas por falta de </w:t>
      </w:r>
      <w:r w:rsidR="00716079" w:rsidRPr="007B657E">
        <w:rPr>
          <w:i/>
        </w:rPr>
        <w:t>quórum</w:t>
      </w:r>
      <w:r w:rsidRPr="007B657E">
        <w:t xml:space="preserve">, em primeira e em segunda convocação, o Agente Fiduciário deverá declarar antecipadamente </w:t>
      </w:r>
      <w:proofErr w:type="gramStart"/>
      <w:r w:rsidRPr="007B657E">
        <w:t>vencidas</w:t>
      </w:r>
      <w:proofErr w:type="gramEnd"/>
      <w:r w:rsidRPr="007B657E">
        <w:t xml:space="preserve"> todas as obrigações decorrentes das Debêntures, devendo enviar imediatamente à Emissora comunicação escrita informando tal acontecimento, aplicando-se o disposto na Cláusula 7.4 abaixo. </w:t>
      </w:r>
    </w:p>
    <w:p w14:paraId="0962E030" w14:textId="77777777" w:rsidR="000E2775" w:rsidRPr="007B657E" w:rsidRDefault="000E2775">
      <w:pPr>
        <w:spacing w:line="312" w:lineRule="auto"/>
      </w:pPr>
    </w:p>
    <w:p w14:paraId="313F3E78" w14:textId="188A7269" w:rsidR="000E2775" w:rsidRDefault="000E2775" w:rsidP="00BC1583">
      <w:pPr>
        <w:pStyle w:val="PargrafodaLista"/>
        <w:numPr>
          <w:ilvl w:val="0"/>
          <w:numId w:val="64"/>
        </w:numPr>
        <w:spacing w:line="312" w:lineRule="auto"/>
        <w:ind w:left="0" w:firstLine="0"/>
        <w:jc w:val="both"/>
      </w:pPr>
      <w:r w:rsidRPr="007B657E">
        <w:t xml:space="preserve">Observado o disposto nesta Cláusula VII, em qualquer caso de vencimento antecipado das Debêntures, a Emissora obriga-se a resgatar a totalidade das Debêntures, com o seu consequente cancelamento, obrigando-se aos pagamentos previstos na Cláusula 7.1 acima, além dos demais encargos devidos nos termos desta Escritura, em até </w:t>
      </w:r>
      <w:proofErr w:type="gramStart"/>
      <w:r w:rsidRPr="007B657E">
        <w:t>3</w:t>
      </w:r>
      <w:proofErr w:type="gramEnd"/>
      <w:r w:rsidRPr="007B657E">
        <w:t xml:space="preserve"> (três) Dias Úteis contados do recebimento, pela Emissora, da comunicação escrita referida </w:t>
      </w:r>
      <w:r w:rsidR="00BA30B6" w:rsidRPr="007B657E">
        <w:t>nesta Cláusula VII</w:t>
      </w:r>
      <w:r w:rsidR="00C846BE" w:rsidRPr="007B657E">
        <w:t xml:space="preserve">, ressalvado que tal pagamento deverá ser feito ao </w:t>
      </w:r>
      <w:r w:rsidR="00C846BE" w:rsidRPr="007B657E">
        <w:lastRenderedPageBreak/>
        <w:t xml:space="preserve">Debenturista fora do </w:t>
      </w:r>
      <w:r w:rsidR="00581250" w:rsidRPr="007B657E">
        <w:t>âmbito da B3</w:t>
      </w:r>
      <w:r w:rsidRPr="007B657E">
        <w:t xml:space="preserve">. </w:t>
      </w:r>
      <w:r w:rsidR="00942F07">
        <w:t xml:space="preserve"> </w:t>
      </w:r>
      <w:r w:rsidR="00942F07" w:rsidRPr="00E617E2">
        <w:rPr>
          <w:rFonts w:eastAsia="MS Mincho"/>
        </w:rPr>
        <w:t>A B3 deverá ser comunicada, imediatamente após a declaração do vencimento antecipado, por meio de correspondência encaminhada pelo Agente Fiduciário</w:t>
      </w:r>
      <w:r w:rsidR="007555C1">
        <w:rPr>
          <w:rFonts w:eastAsia="MS Mincho"/>
        </w:rPr>
        <w:t>.</w:t>
      </w:r>
    </w:p>
    <w:p w14:paraId="624C61CD" w14:textId="77777777" w:rsidR="00EF5AE7" w:rsidRDefault="00EF5AE7" w:rsidP="005B5DE9">
      <w:pPr>
        <w:spacing w:line="312" w:lineRule="auto"/>
      </w:pPr>
    </w:p>
    <w:p w14:paraId="2750D801" w14:textId="77777777" w:rsidR="00EF5AE7" w:rsidRDefault="00EF5AE7" w:rsidP="005B5DE9">
      <w:pPr>
        <w:pStyle w:val="PargrafodaLista"/>
        <w:tabs>
          <w:tab w:val="left" w:pos="0"/>
        </w:tabs>
        <w:spacing w:line="312" w:lineRule="auto"/>
        <w:ind w:left="0"/>
        <w:jc w:val="both"/>
      </w:pPr>
      <w:r>
        <w:t>7.4.1</w:t>
      </w:r>
      <w:r w:rsidR="009E05A6">
        <w:t>.</w:t>
      </w:r>
      <w:r>
        <w:tab/>
        <w:t xml:space="preserve">Sem prejuízo das disposições da Cláusula 7.4 acima, na hipótese de insuficiência de recursos para quitação integral das obrigações da Emissora descritas nesta Escritura, os recursos efetivamente obtidos deverão ser alocados na seguinte ordem de preferência: </w:t>
      </w:r>
    </w:p>
    <w:p w14:paraId="637B72BB" w14:textId="77777777" w:rsidR="00EF5AE7" w:rsidRDefault="00EF5AE7" w:rsidP="005B5DE9">
      <w:pPr>
        <w:pStyle w:val="PargrafodaLista"/>
        <w:spacing w:line="312" w:lineRule="auto"/>
        <w:ind w:left="0"/>
        <w:jc w:val="both"/>
      </w:pPr>
    </w:p>
    <w:p w14:paraId="11ED5E02" w14:textId="512B59A6" w:rsidR="009E05A6" w:rsidRDefault="009E05A6" w:rsidP="005B5DE9">
      <w:pPr>
        <w:pStyle w:val="PargrafodaLista"/>
        <w:numPr>
          <w:ilvl w:val="0"/>
          <w:numId w:val="124"/>
        </w:numPr>
        <w:spacing w:line="312" w:lineRule="auto"/>
        <w:ind w:left="709" w:hanging="709"/>
        <w:jc w:val="both"/>
      </w:pPr>
      <w:proofErr w:type="gramStart"/>
      <w:r>
        <w:t>q</w:t>
      </w:r>
      <w:r w:rsidR="00DB20D2">
        <w:t>uaisquer</w:t>
      </w:r>
      <w:proofErr w:type="gramEnd"/>
      <w:r w:rsidR="00DB20D2">
        <w:t xml:space="preserve"> valores devidos pela Emissora nos termos desta Escritura</w:t>
      </w:r>
      <w:r>
        <w:t xml:space="preserve"> (incluindo a remuneração e as despesas incorridas pelo Agente Fiduciário</w:t>
      </w:r>
      <w:r w:rsidR="00C53DFC">
        <w:t>)</w:t>
      </w:r>
      <w:r>
        <w:t xml:space="preserve"> que não sejam os valores a que se referem os itens (</w:t>
      </w:r>
      <w:proofErr w:type="spellStart"/>
      <w:r>
        <w:t>ii</w:t>
      </w:r>
      <w:proofErr w:type="spellEnd"/>
      <w:r>
        <w:t>) e (</w:t>
      </w:r>
      <w:proofErr w:type="spellStart"/>
      <w:r>
        <w:t>iii</w:t>
      </w:r>
      <w:proofErr w:type="spellEnd"/>
      <w:r>
        <w:t>) abaixo;</w:t>
      </w:r>
    </w:p>
    <w:p w14:paraId="5A3C1FAF" w14:textId="77777777" w:rsidR="009E05A6" w:rsidRDefault="009E05A6" w:rsidP="005B5DE9">
      <w:pPr>
        <w:pStyle w:val="PargrafodaLista"/>
        <w:spacing w:line="312" w:lineRule="auto"/>
        <w:ind w:left="0"/>
        <w:jc w:val="both"/>
      </w:pPr>
    </w:p>
    <w:p w14:paraId="4F9855D0" w14:textId="77777777" w:rsidR="00EF5AE7" w:rsidRDefault="009E05A6" w:rsidP="005B5DE9">
      <w:pPr>
        <w:pStyle w:val="PargrafodaLista"/>
        <w:numPr>
          <w:ilvl w:val="0"/>
          <w:numId w:val="124"/>
        </w:numPr>
        <w:spacing w:line="312" w:lineRule="auto"/>
        <w:ind w:left="709" w:hanging="709"/>
        <w:jc w:val="both"/>
      </w:pPr>
      <w:r>
        <w:t xml:space="preserve">Remuneração, Encargos Moratórios e demais encargos devidos sob as obrigações decorrentes das Debêntures; </w:t>
      </w:r>
      <w:proofErr w:type="gramStart"/>
      <w:r>
        <w:t>e</w:t>
      </w:r>
      <w:proofErr w:type="gramEnd"/>
    </w:p>
    <w:p w14:paraId="2220F337" w14:textId="77777777" w:rsidR="009E05A6" w:rsidRDefault="009E05A6" w:rsidP="005B5DE9">
      <w:pPr>
        <w:pStyle w:val="PargrafodaLista"/>
      </w:pPr>
    </w:p>
    <w:p w14:paraId="651F58F9" w14:textId="41A01CB7" w:rsidR="009E05A6" w:rsidRDefault="009E05A6" w:rsidP="005B5DE9">
      <w:pPr>
        <w:pStyle w:val="PargrafodaLista"/>
        <w:numPr>
          <w:ilvl w:val="0"/>
          <w:numId w:val="124"/>
        </w:numPr>
        <w:spacing w:line="312" w:lineRule="auto"/>
        <w:ind w:left="0" w:firstLine="0"/>
        <w:jc w:val="both"/>
      </w:pPr>
      <w:proofErr w:type="gramStart"/>
      <w:r>
        <w:t>sal</w:t>
      </w:r>
      <w:r w:rsidR="0026002D">
        <w:t>d</w:t>
      </w:r>
      <w:r>
        <w:t>o</w:t>
      </w:r>
      <w:proofErr w:type="gramEnd"/>
      <w:r>
        <w:t xml:space="preserve"> do Valor Nominal Unitário das Debêntures.</w:t>
      </w:r>
    </w:p>
    <w:p w14:paraId="7EA53A0B" w14:textId="77777777" w:rsidR="00EF5AE7" w:rsidRDefault="00EF5AE7" w:rsidP="005B5DE9">
      <w:pPr>
        <w:pStyle w:val="PargrafodaLista"/>
        <w:spacing w:line="312" w:lineRule="auto"/>
        <w:ind w:left="0"/>
        <w:jc w:val="both"/>
      </w:pPr>
    </w:p>
    <w:p w14:paraId="23B0C649" w14:textId="77777777" w:rsidR="00EF5AE7" w:rsidRPr="007B657E" w:rsidRDefault="009E05A6" w:rsidP="005B5DE9">
      <w:pPr>
        <w:pStyle w:val="PargrafodaLista"/>
        <w:spacing w:line="312" w:lineRule="auto"/>
        <w:ind w:left="0"/>
        <w:jc w:val="both"/>
      </w:pPr>
      <w:r>
        <w:t>7.4.2.</w:t>
      </w:r>
      <w:r>
        <w:tab/>
        <w:t xml:space="preserve">A Emissora permanecerá </w:t>
      </w:r>
      <w:r w:rsidR="00B6241C">
        <w:t>responsável pelo saldo devedor das obrigações decorrentes das Debêntures que não houverem sido pagas, sem prejuízo dos acréscimos de Remuneração, Encargos Moratórios e outros encargos incidentes sobre o saldo devedor das obrigações decorrentes das Debêntures enquanto não forem pagas.</w:t>
      </w:r>
    </w:p>
    <w:p w14:paraId="28E2FC9C" w14:textId="77777777" w:rsidR="0090708C" w:rsidRPr="005B5DE9" w:rsidRDefault="0090708C">
      <w:pPr>
        <w:spacing w:line="312" w:lineRule="auto"/>
        <w:rPr>
          <w:b/>
          <w:smallCaps/>
        </w:rPr>
      </w:pPr>
    </w:p>
    <w:p w14:paraId="2701AEE9" w14:textId="77777777" w:rsidR="000E2775" w:rsidRPr="007B657E" w:rsidRDefault="000E2775">
      <w:pPr>
        <w:pStyle w:val="SFTtulo1"/>
        <w:spacing w:line="312" w:lineRule="auto"/>
        <w:rPr>
          <w:rFonts w:ascii="Times New Roman" w:hAnsi="Times New Roman"/>
          <w:sz w:val="24"/>
          <w:szCs w:val="24"/>
        </w:rPr>
      </w:pPr>
      <w:bookmarkStart w:id="42" w:name="_Toc314664634"/>
      <w:bookmarkStart w:id="43" w:name="_Toc315089429"/>
      <w:bookmarkStart w:id="44" w:name="_Toc426036053"/>
      <w:bookmarkStart w:id="45" w:name="_Toc426043111"/>
      <w:bookmarkStart w:id="46" w:name="_Toc425768499"/>
      <w:r w:rsidRPr="007B657E">
        <w:rPr>
          <w:rFonts w:ascii="Times New Roman" w:hAnsi="Times New Roman"/>
          <w:sz w:val="24"/>
          <w:szCs w:val="24"/>
        </w:rPr>
        <w:t>CLÁUSULA VIII</w:t>
      </w:r>
      <w:r w:rsidR="00A35DB0" w:rsidRPr="007B657E">
        <w:rPr>
          <w:rFonts w:ascii="Times New Roman" w:hAnsi="Times New Roman"/>
          <w:sz w:val="24"/>
          <w:szCs w:val="24"/>
        </w:rPr>
        <w:t xml:space="preserve"> - </w:t>
      </w:r>
      <w:r w:rsidRPr="007B657E">
        <w:rPr>
          <w:rFonts w:ascii="Times New Roman" w:hAnsi="Times New Roman"/>
          <w:sz w:val="24"/>
          <w:szCs w:val="24"/>
        </w:rPr>
        <w:t>OBRIGAÇÕES ADICIONAIS DA EMISSORA</w:t>
      </w:r>
      <w:bookmarkEnd w:id="42"/>
      <w:bookmarkEnd w:id="43"/>
      <w:bookmarkEnd w:id="44"/>
      <w:bookmarkEnd w:id="45"/>
      <w:bookmarkEnd w:id="46"/>
    </w:p>
    <w:p w14:paraId="069FEA01" w14:textId="77777777" w:rsidR="000E2775" w:rsidRPr="007B657E" w:rsidRDefault="000E2775">
      <w:pPr>
        <w:keepNext/>
        <w:keepLines/>
        <w:spacing w:line="312" w:lineRule="auto"/>
      </w:pPr>
    </w:p>
    <w:p w14:paraId="3FE0D52C" w14:textId="77777777" w:rsidR="000E2775" w:rsidRPr="007B657E" w:rsidRDefault="000E2775" w:rsidP="00BC1583">
      <w:pPr>
        <w:pStyle w:val="PargrafodaLista"/>
        <w:numPr>
          <w:ilvl w:val="0"/>
          <w:numId w:val="65"/>
        </w:numPr>
        <w:spacing w:line="312" w:lineRule="auto"/>
        <w:ind w:left="0" w:firstLine="0"/>
        <w:jc w:val="both"/>
      </w:pPr>
      <w:r w:rsidRPr="007B657E">
        <w:t>Observadas as demais obrigações previstas nesta Escritura, enquanto o saldo devedor das Debêntures não for integralmente pago, a Emissora obriga-se, ainda, a:</w:t>
      </w:r>
    </w:p>
    <w:p w14:paraId="2F5EC44A" w14:textId="77777777" w:rsidR="000E2775" w:rsidRPr="007B657E" w:rsidRDefault="000E2775">
      <w:pPr>
        <w:spacing w:line="312" w:lineRule="auto"/>
      </w:pPr>
    </w:p>
    <w:p w14:paraId="619D1369"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fornecer</w:t>
      </w:r>
      <w:proofErr w:type="gramEnd"/>
      <w:r w:rsidRPr="007B657E">
        <w:t xml:space="preserve"> ao Agente Fiduciário:</w:t>
      </w:r>
    </w:p>
    <w:p w14:paraId="61FE9CC0" w14:textId="77777777" w:rsidR="000E2775" w:rsidRPr="007B657E" w:rsidRDefault="000E2775">
      <w:pPr>
        <w:spacing w:line="312" w:lineRule="auto"/>
        <w:jc w:val="both"/>
      </w:pPr>
    </w:p>
    <w:p w14:paraId="7FD06A62"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dentro</w:t>
      </w:r>
      <w:proofErr w:type="gramEnd"/>
      <w:r w:rsidRPr="007B657E">
        <w:t xml:space="preserve"> de no máximo 90 (noventa) dias após o término de cada exercício social, (</w:t>
      </w:r>
      <w:r w:rsidR="0077308F">
        <w:t>i</w:t>
      </w:r>
      <w:r w:rsidRPr="007B657E">
        <w:t>)</w:t>
      </w:r>
      <w:r w:rsidR="00233081" w:rsidRPr="007B657E">
        <w:t> </w:t>
      </w:r>
      <w:r w:rsidRPr="007B657E">
        <w:t>cópia de suas demonstrações financeiras completas relativas ao respectivo exercício social, acompanhadas de parecer dos auditores independentes, bem como cópia de qualquer comunicação feita pelos auditores independentes à Emissora, ou à sua administração e respectivas respostas, com referência ao sistema de contabilidade, gestão ou às contas da Emissora;</w:t>
      </w:r>
      <w:r w:rsidR="00B10B6B" w:rsidRPr="007B657E">
        <w:t xml:space="preserve"> e (</w:t>
      </w:r>
      <w:proofErr w:type="spellStart"/>
      <w:r w:rsidR="0077308F">
        <w:t>ii</w:t>
      </w:r>
      <w:proofErr w:type="spellEnd"/>
      <w:r w:rsidR="00B10B6B" w:rsidRPr="007B657E">
        <w:t>)</w:t>
      </w:r>
      <w:r w:rsidR="00233081" w:rsidRPr="007B657E">
        <w:t> </w:t>
      </w:r>
      <w:r w:rsidR="00B10B6B" w:rsidRPr="007B657E">
        <w:t>memória de cálculo, elaborada pela Emissora, contendo todas as rubricas necessárias que demonstrem o cumprimento dos índices mencionados no item (</w:t>
      </w:r>
      <w:proofErr w:type="spellStart"/>
      <w:r w:rsidR="00B10B6B" w:rsidRPr="007B657E">
        <w:t>xxii</w:t>
      </w:r>
      <w:proofErr w:type="spellEnd"/>
      <w:r w:rsidR="00B10B6B" w:rsidRPr="007B657E">
        <w:t xml:space="preserve">) da Cláusula 7.1 acima, sob pena de impossibilidade de acompanhamento dos referidos </w:t>
      </w:r>
      <w:r w:rsidR="00C5018A" w:rsidRPr="007B657E">
        <w:lastRenderedPageBreak/>
        <w:t>índices financeiros</w:t>
      </w:r>
      <w:r w:rsidR="00B10B6B" w:rsidRPr="007B657E">
        <w:t xml:space="preserve"> pelo Agente Fiduciário, podendo este solicitar à Emissora e/ou aos auditores independentes da Emissora todos os eventuais esclarecimentos adicionais que se façam necessários</w:t>
      </w:r>
      <w:r w:rsidR="00C5018A" w:rsidRPr="007B657E">
        <w:t xml:space="preserve">; </w:t>
      </w:r>
    </w:p>
    <w:p w14:paraId="798E1C5F" w14:textId="77777777" w:rsidR="00A21070" w:rsidRPr="007B657E" w:rsidRDefault="00A21070">
      <w:pPr>
        <w:tabs>
          <w:tab w:val="left" w:pos="1560"/>
        </w:tabs>
        <w:spacing w:line="312" w:lineRule="auto"/>
        <w:jc w:val="both"/>
      </w:pPr>
    </w:p>
    <w:p w14:paraId="5BE36292" w14:textId="6BCD584A" w:rsidR="000E2775" w:rsidRPr="007B657E" w:rsidRDefault="009E67E6">
      <w:pPr>
        <w:pStyle w:val="PargrafodaLista"/>
        <w:numPr>
          <w:ilvl w:val="0"/>
          <w:numId w:val="116"/>
        </w:numPr>
        <w:tabs>
          <w:tab w:val="left" w:pos="709"/>
        </w:tabs>
        <w:spacing w:line="312" w:lineRule="auto"/>
        <w:ind w:left="709" w:hanging="709"/>
        <w:jc w:val="both"/>
      </w:pPr>
      <w:proofErr w:type="gramStart"/>
      <w:r w:rsidRPr="007B657E">
        <w:t>n</w:t>
      </w:r>
      <w:r w:rsidR="000E2775" w:rsidRPr="007B657E">
        <w:t>o</w:t>
      </w:r>
      <w:proofErr w:type="gramEnd"/>
      <w:r w:rsidR="000E2775" w:rsidRPr="007B657E">
        <w:t xml:space="preserve"> prazo máximo de </w:t>
      </w:r>
      <w:r w:rsidRPr="007B657E">
        <w:t xml:space="preserve">2 (dois) Dias Úteis </w:t>
      </w:r>
      <w:r w:rsidR="007A75D8" w:rsidRPr="007B657E">
        <w:t>após a apresentação das demonstrações financeiras relativas ao respectivo exercício social</w:t>
      </w:r>
      <w:r w:rsidR="000E2775" w:rsidRPr="007B657E">
        <w:t xml:space="preserve">, declaração do Diretor Financeiro atestando </w:t>
      </w:r>
      <w:r w:rsidR="004F7EE8" w:rsidRPr="007B657E">
        <w:t>(</w:t>
      </w:r>
      <w:r w:rsidR="0077308F">
        <w:t>i</w:t>
      </w:r>
      <w:r w:rsidR="004F7EE8" w:rsidRPr="007B657E">
        <w:t>)</w:t>
      </w:r>
      <w:r w:rsidR="00233081" w:rsidRPr="007B657E">
        <w:t> </w:t>
      </w:r>
      <w:r w:rsidR="004F7EE8" w:rsidRPr="007B657E">
        <w:t xml:space="preserve">que permanecem válidas as disposições contidas na </w:t>
      </w:r>
      <w:r w:rsidR="00DB20D2">
        <w:t>Escritura</w:t>
      </w:r>
      <w:r w:rsidR="004F7EE8" w:rsidRPr="007B657E">
        <w:t>; (</w:t>
      </w:r>
      <w:proofErr w:type="spellStart"/>
      <w:r w:rsidR="0077308F">
        <w:t>ii</w:t>
      </w:r>
      <w:proofErr w:type="spellEnd"/>
      <w:r w:rsidR="004F7EE8" w:rsidRPr="007B657E">
        <w:t>)</w:t>
      </w:r>
      <w:r w:rsidR="00233081" w:rsidRPr="007B657E">
        <w:t> </w:t>
      </w:r>
      <w:r w:rsidR="004F7EE8" w:rsidRPr="007B657E">
        <w:t>a não ocorrência de qualquer d</w:t>
      </w:r>
      <w:r w:rsidR="00691D8F" w:rsidRPr="007B657E">
        <w:t>o</w:t>
      </w:r>
      <w:r w:rsidR="004F7EE8" w:rsidRPr="007B657E">
        <w:t xml:space="preserve">s </w:t>
      </w:r>
      <w:r w:rsidR="00691D8F" w:rsidRPr="007B657E">
        <w:t xml:space="preserve">Eventos de Inadimplemento </w:t>
      </w:r>
      <w:r w:rsidR="004F7EE8" w:rsidRPr="007B657E">
        <w:t>e inexistência de descumprimento de obrigações da Emissora perante os Debenturistas; (</w:t>
      </w:r>
      <w:proofErr w:type="spellStart"/>
      <w:r w:rsidR="0077308F">
        <w:t>iii</w:t>
      </w:r>
      <w:proofErr w:type="spellEnd"/>
      <w:r w:rsidR="004F7EE8" w:rsidRPr="007B657E">
        <w:t>)</w:t>
      </w:r>
      <w:r w:rsidR="00233081" w:rsidRPr="007B657E">
        <w:t> </w:t>
      </w:r>
      <w:r w:rsidR="000E2775" w:rsidRPr="007B657E">
        <w:t>o cumprimento das obrigações assumidas na Escritura</w:t>
      </w:r>
      <w:r w:rsidR="008216BA" w:rsidRPr="007B657E">
        <w:t>; (</w:t>
      </w:r>
      <w:proofErr w:type="spellStart"/>
      <w:r w:rsidR="0077308F">
        <w:t>iv</w:t>
      </w:r>
      <w:proofErr w:type="spellEnd"/>
      <w:r w:rsidR="008216BA" w:rsidRPr="007B657E">
        <w:t>)</w:t>
      </w:r>
      <w:r w:rsidR="00233081" w:rsidRPr="007B657E">
        <w:t> </w:t>
      </w:r>
      <w:r w:rsidR="002921C8" w:rsidRPr="007B657E">
        <w:t xml:space="preserve">que </w:t>
      </w:r>
      <w:r w:rsidR="00FE423F" w:rsidRPr="007B657E">
        <w:t>seus bens foram mantidos devidamente segurados, observado a Cl</w:t>
      </w:r>
      <w:r w:rsidR="00300AF9" w:rsidRPr="007B657E">
        <w:t>áusula</w:t>
      </w:r>
      <w:r w:rsidR="00FE423F" w:rsidRPr="007B657E">
        <w:t xml:space="preserve"> </w:t>
      </w:r>
      <w:r w:rsidR="00300AF9" w:rsidRPr="007B657E">
        <w:t>8.1</w:t>
      </w:r>
      <w:r w:rsidR="0077308F">
        <w:t>, inciso (</w:t>
      </w:r>
      <w:proofErr w:type="spellStart"/>
      <w:r w:rsidR="0077308F">
        <w:t>ix</w:t>
      </w:r>
      <w:proofErr w:type="spellEnd"/>
      <w:r w:rsidR="0077308F">
        <w:t>)</w:t>
      </w:r>
      <w:r w:rsidR="00300AF9" w:rsidRPr="007B657E">
        <w:t xml:space="preserve"> abaixo</w:t>
      </w:r>
      <w:r w:rsidR="008216BA" w:rsidRPr="007B657E">
        <w:t>; e (</w:t>
      </w:r>
      <w:r w:rsidR="0077308F">
        <w:t>v</w:t>
      </w:r>
      <w:r w:rsidR="00131A26" w:rsidRPr="007B657E">
        <w:t>)</w:t>
      </w:r>
      <w:r w:rsidR="00233081" w:rsidRPr="007B657E">
        <w:t xml:space="preserve"> </w:t>
      </w:r>
      <w:r w:rsidR="00131A26" w:rsidRPr="007B657E">
        <w:t>que não foram praticados atos em desacordo com o seu respectivo Estatuto Social</w:t>
      </w:r>
      <w:r w:rsidR="000E2775" w:rsidRPr="007B657E">
        <w:t>;</w:t>
      </w:r>
      <w:r w:rsidR="00A76166" w:rsidRPr="007B657E" w:rsidDel="00A76166">
        <w:rPr>
          <w:b/>
        </w:rPr>
        <w:t xml:space="preserve"> </w:t>
      </w:r>
    </w:p>
    <w:p w14:paraId="3D4950D5" w14:textId="77777777" w:rsidR="000E2775" w:rsidRPr="007B657E" w:rsidRDefault="000E2775">
      <w:pPr>
        <w:tabs>
          <w:tab w:val="left" w:pos="709"/>
        </w:tabs>
        <w:spacing w:line="312" w:lineRule="auto"/>
        <w:jc w:val="both"/>
      </w:pPr>
    </w:p>
    <w:p w14:paraId="40AED465" w14:textId="77777777" w:rsidR="000E2775" w:rsidRPr="007B657E" w:rsidRDefault="000E2775">
      <w:pPr>
        <w:pStyle w:val="PargrafodaLista"/>
        <w:numPr>
          <w:ilvl w:val="0"/>
          <w:numId w:val="116"/>
        </w:numPr>
        <w:tabs>
          <w:tab w:val="left" w:pos="709"/>
        </w:tabs>
        <w:spacing w:line="312" w:lineRule="auto"/>
        <w:ind w:left="709" w:hanging="709"/>
        <w:jc w:val="both"/>
        <w:rPr>
          <w:b/>
        </w:rPr>
      </w:pPr>
      <w:proofErr w:type="gramStart"/>
      <w:r w:rsidRPr="007B657E">
        <w:t>enviar</w:t>
      </w:r>
      <w:proofErr w:type="gramEnd"/>
      <w:r w:rsidRPr="007B657E">
        <w:t xml:space="preserve"> os atos societários, os dados financeiros e o organograma de seu grupo societário, o qual deverá conter, inclusive, os controladores, as controladas, as sociedades sob controle comum, as coligadas, e as sociedades integrantes do bloco de controle da Emissora, conforme aplicável, no encerramento de cada exercício social, e prestar todas as informações que venham a ser solicitadas pelo Agente Fiduciário para a elaboração do relatório citado no inciso (</w:t>
      </w:r>
      <w:proofErr w:type="spellStart"/>
      <w:r w:rsidRPr="007B657E">
        <w:t>xii</w:t>
      </w:r>
      <w:r w:rsidR="00CB11DE" w:rsidRPr="007B657E">
        <w:t>i</w:t>
      </w:r>
      <w:proofErr w:type="spellEnd"/>
      <w:r w:rsidRPr="007B657E">
        <w:t>) da Cláusula 9.4.1 abaixo, desde que solicitadas no prazo de até 30 (trinta) dias antes do encerramento do prazo previsto no inciso (</w:t>
      </w:r>
      <w:proofErr w:type="spellStart"/>
      <w:r w:rsidRPr="007B657E">
        <w:t>xi</w:t>
      </w:r>
      <w:r w:rsidR="00CB11DE" w:rsidRPr="007B657E">
        <w:t>v</w:t>
      </w:r>
      <w:proofErr w:type="spellEnd"/>
      <w:r w:rsidRPr="007B657E">
        <w:t xml:space="preserve">) da Cláusula 9.4.1 abaixo; </w:t>
      </w:r>
    </w:p>
    <w:p w14:paraId="0E16F871" w14:textId="77777777" w:rsidR="000E2775" w:rsidRPr="007B657E" w:rsidRDefault="000E2775">
      <w:pPr>
        <w:spacing w:line="312" w:lineRule="auto"/>
        <w:jc w:val="both"/>
      </w:pPr>
    </w:p>
    <w:p w14:paraId="2245C10C"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com</w:t>
      </w:r>
      <w:proofErr w:type="gramEnd"/>
      <w:r w:rsidRPr="007B657E">
        <w:t xml:space="preserve"> antecedência mínima de 15 (quinze) dias, notificação da convocação de qualquer Assembleia Geral de Debenturistas, informando, inclusive, a data e ordem do dia dessas </w:t>
      </w:r>
      <w:r w:rsidR="006F2F20" w:rsidRPr="007B657E">
        <w:t>assembleias</w:t>
      </w:r>
      <w:r w:rsidRPr="007B657E">
        <w:t xml:space="preserve">, e prontamente fornecer cópias de todas as atas dessas Assembleias Gerais de Debenturistas, bem como cópia das atas de todas as reuniões do Conselho de Administração, da Diretoria e do Conselho Fiscal da Emissora que envolvam os interesses dos Debenturistas; </w:t>
      </w:r>
    </w:p>
    <w:p w14:paraId="690BB376" w14:textId="77777777" w:rsidR="000E2775" w:rsidRPr="007B657E" w:rsidRDefault="000E2775">
      <w:pPr>
        <w:tabs>
          <w:tab w:val="left" w:pos="1560"/>
        </w:tabs>
        <w:spacing w:line="312" w:lineRule="auto"/>
        <w:jc w:val="both"/>
      </w:pPr>
    </w:p>
    <w:p w14:paraId="00F0A85D"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em</w:t>
      </w:r>
      <w:proofErr w:type="gramEnd"/>
      <w:r w:rsidRPr="007B657E">
        <w:t xml:space="preserve"> até 2 (dois) Dias Úteis após sua publicação, cópia </w:t>
      </w:r>
      <w:r w:rsidR="003959AB" w:rsidRPr="007B657E">
        <w:t>eletrônica (</w:t>
      </w:r>
      <w:proofErr w:type="spellStart"/>
      <w:r w:rsidR="003959AB" w:rsidRPr="007B657E">
        <w:t>PDFs</w:t>
      </w:r>
      <w:proofErr w:type="spellEnd"/>
      <w:r w:rsidR="003959AB" w:rsidRPr="007B657E">
        <w:t xml:space="preserve">) </w:t>
      </w:r>
      <w:r w:rsidRPr="007B657E">
        <w:t>dos Avisos aos Debenturistas, fatos relevantes e atas de assembleias e demais documentos relacionados à presente Emissão;</w:t>
      </w:r>
    </w:p>
    <w:p w14:paraId="2B7799E1" w14:textId="77777777" w:rsidR="000E2775" w:rsidRPr="007B657E" w:rsidRDefault="000E2775">
      <w:pPr>
        <w:tabs>
          <w:tab w:val="left" w:pos="1560"/>
        </w:tabs>
        <w:spacing w:line="312" w:lineRule="auto"/>
        <w:jc w:val="both"/>
      </w:pPr>
    </w:p>
    <w:p w14:paraId="26571905"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em</w:t>
      </w:r>
      <w:proofErr w:type="gramEnd"/>
      <w:r w:rsidRPr="007B657E">
        <w:t xml:space="preserve"> até 5 (cinco) Dias Úteis, qualquer informação relevante para a presente Emissão que lhe venha a ser solicitada;</w:t>
      </w:r>
    </w:p>
    <w:p w14:paraId="76679058" w14:textId="77777777" w:rsidR="000E2775" w:rsidRPr="007B657E" w:rsidRDefault="000E2775">
      <w:pPr>
        <w:tabs>
          <w:tab w:val="left" w:pos="1560"/>
        </w:tabs>
        <w:spacing w:line="312" w:lineRule="auto"/>
        <w:jc w:val="both"/>
      </w:pPr>
    </w:p>
    <w:p w14:paraId="7E197903"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lastRenderedPageBreak/>
        <w:t>em</w:t>
      </w:r>
      <w:proofErr w:type="gramEnd"/>
      <w:r w:rsidRPr="007B657E">
        <w:t xml:space="preserve"> até 2 (dois) Dias Úteis após o seu recebimento, cópia de qualquer correspondência ou notificação judicial ou extrajudicial recebida pela Emissora, relativa às Debêntures ou à presente Escritura; </w:t>
      </w:r>
    </w:p>
    <w:p w14:paraId="3244660C" w14:textId="77777777" w:rsidR="000E2775" w:rsidRPr="007B657E" w:rsidRDefault="000E2775">
      <w:pPr>
        <w:tabs>
          <w:tab w:val="left" w:pos="1560"/>
        </w:tabs>
        <w:spacing w:line="312" w:lineRule="auto"/>
        <w:jc w:val="both"/>
      </w:pPr>
    </w:p>
    <w:p w14:paraId="050B9AE0"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no</w:t>
      </w:r>
      <w:proofErr w:type="gramEnd"/>
      <w:r w:rsidRPr="007B657E">
        <w:t xml:space="preserve"> prazo de até 5 (cinco) dias contados da respectiva data de vencimento, os comprovantes de cumprimento de suas obrigações perante os Debenturistas; e</w:t>
      </w:r>
    </w:p>
    <w:p w14:paraId="294145EA" w14:textId="77777777" w:rsidR="000E2775" w:rsidRPr="007B657E" w:rsidRDefault="000E2775">
      <w:pPr>
        <w:tabs>
          <w:tab w:val="left" w:pos="1560"/>
        </w:tabs>
        <w:spacing w:line="312" w:lineRule="auto"/>
        <w:jc w:val="both"/>
      </w:pPr>
    </w:p>
    <w:p w14:paraId="4823E0DF" w14:textId="77777777" w:rsidR="000E2775" w:rsidRPr="007B657E" w:rsidRDefault="000E2775">
      <w:pPr>
        <w:pStyle w:val="PargrafodaLista"/>
        <w:numPr>
          <w:ilvl w:val="0"/>
          <w:numId w:val="116"/>
        </w:numPr>
        <w:tabs>
          <w:tab w:val="left" w:pos="709"/>
        </w:tabs>
        <w:spacing w:line="312" w:lineRule="auto"/>
        <w:ind w:left="709" w:hanging="709"/>
        <w:jc w:val="both"/>
      </w:pPr>
      <w:proofErr w:type="gramStart"/>
      <w:r w:rsidRPr="007B657E">
        <w:t>na</w:t>
      </w:r>
      <w:proofErr w:type="gramEnd"/>
      <w:r w:rsidRPr="007B657E">
        <w:t xml:space="preserve"> maior brevidade possível, respeitado o prazo máximo de </w:t>
      </w:r>
      <w:r w:rsidR="00CB11DE" w:rsidRPr="007B657E">
        <w:t>2</w:t>
      </w:r>
      <w:r w:rsidRPr="007B657E">
        <w:t xml:space="preserve"> (</w:t>
      </w:r>
      <w:r w:rsidR="00CB11DE" w:rsidRPr="007B657E">
        <w:t>dois</w:t>
      </w:r>
      <w:r w:rsidRPr="007B657E">
        <w:t xml:space="preserve">) </w:t>
      </w:r>
      <w:r w:rsidR="003959AB" w:rsidRPr="007B657E">
        <w:t>D</w:t>
      </w:r>
      <w:r w:rsidRPr="007B657E">
        <w:t xml:space="preserve">ias </w:t>
      </w:r>
      <w:r w:rsidR="003959AB" w:rsidRPr="007B657E">
        <w:t xml:space="preserve">Úteis </w:t>
      </w:r>
      <w:r w:rsidRPr="007B657E">
        <w:t>contados da data em que a Emissora tomar ciência de sua ocorrência, informações a respeito da ocorrência de qualquer dos Eventos de Inadimplemento.;</w:t>
      </w:r>
      <w:r w:rsidR="00CB11DE" w:rsidRPr="007B657E">
        <w:t xml:space="preserve"> </w:t>
      </w:r>
    </w:p>
    <w:p w14:paraId="2376B410" w14:textId="77777777" w:rsidR="00C622F0" w:rsidRPr="007B657E" w:rsidRDefault="00C622F0">
      <w:pPr>
        <w:spacing w:line="312" w:lineRule="auto"/>
        <w:jc w:val="both"/>
      </w:pPr>
    </w:p>
    <w:p w14:paraId="1BE6969E"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proceder</w:t>
      </w:r>
      <w:proofErr w:type="gramEnd"/>
      <w:r w:rsidRPr="007B657E">
        <w:t xml:space="preserve"> à adequada publicidade dos dados econômico-financeiros, nos termos exigidos pela Lei das Sociedades por Ações e/ou demais regulamentações aplicáveis, promovendo a publicação das suas demonstrações financeiras anuais;</w:t>
      </w:r>
    </w:p>
    <w:p w14:paraId="782CE5D7" w14:textId="77777777" w:rsidR="000E2775" w:rsidRPr="007B657E" w:rsidRDefault="000E2775">
      <w:pPr>
        <w:tabs>
          <w:tab w:val="left" w:pos="709"/>
        </w:tabs>
        <w:spacing w:line="312" w:lineRule="auto"/>
        <w:jc w:val="both"/>
      </w:pPr>
    </w:p>
    <w:p w14:paraId="6D7A5D04" w14:textId="3FC10233" w:rsidR="000E2775" w:rsidRPr="007B657E" w:rsidRDefault="000E2775" w:rsidP="00BC1583">
      <w:pPr>
        <w:pStyle w:val="PargrafodaLista"/>
        <w:numPr>
          <w:ilvl w:val="2"/>
          <w:numId w:val="115"/>
        </w:numPr>
        <w:spacing w:line="312" w:lineRule="auto"/>
        <w:ind w:left="0" w:firstLine="0"/>
        <w:jc w:val="both"/>
      </w:pPr>
      <w:proofErr w:type="gramStart"/>
      <w:r w:rsidRPr="007B657E">
        <w:t>manter</w:t>
      </w:r>
      <w:proofErr w:type="gramEnd"/>
      <w:r w:rsidRPr="007B657E">
        <w:t xml:space="preserve"> a sua contabilidade atualizada e efetuar os respectivos registros de acordo com as práticas contábeis adotadas na República Federativa do Brasil, e permitir que representantes do Agente Fiduciário (ou de auditor independente por este contratado, às </w:t>
      </w:r>
      <w:r w:rsidR="0090708C">
        <w:t xml:space="preserve">suas </w:t>
      </w:r>
      <w:r w:rsidRPr="007B657E">
        <w:t>expensas) tenham acesso irrestrito, em base razoável: (</w:t>
      </w:r>
      <w:r w:rsidR="0077308F">
        <w:t>a</w:t>
      </w:r>
      <w:r w:rsidRPr="007B657E">
        <w:t>)</w:t>
      </w:r>
      <w:r w:rsidR="00F11A7E" w:rsidRPr="007B657E">
        <w:t> </w:t>
      </w:r>
      <w:r w:rsidRPr="007B657E">
        <w:t>a todo e qualquer relatório do auditor independente entregue à Emissora referente as suas demonstrações financeiras; e (</w:t>
      </w:r>
      <w:r w:rsidR="0077308F">
        <w:t>b</w:t>
      </w:r>
      <w:r w:rsidRPr="007B657E">
        <w:t>)</w:t>
      </w:r>
      <w:r w:rsidR="00F11A7E" w:rsidRPr="007B657E">
        <w:t> </w:t>
      </w:r>
      <w:r w:rsidRPr="007B657E">
        <w:t>aos livros e aos demais registros contábeis da Emissora;</w:t>
      </w:r>
    </w:p>
    <w:p w14:paraId="0A4F62A9" w14:textId="77777777" w:rsidR="000E2775" w:rsidRPr="007B657E" w:rsidRDefault="000E2775">
      <w:pPr>
        <w:tabs>
          <w:tab w:val="left" w:pos="709"/>
        </w:tabs>
        <w:spacing w:line="312" w:lineRule="auto"/>
        <w:jc w:val="both"/>
      </w:pPr>
    </w:p>
    <w:p w14:paraId="228898C8" w14:textId="04AA5DD4" w:rsidR="000E2775" w:rsidRPr="007B657E" w:rsidRDefault="000E2775" w:rsidP="00BC1583">
      <w:pPr>
        <w:pStyle w:val="PargrafodaLista"/>
        <w:numPr>
          <w:ilvl w:val="2"/>
          <w:numId w:val="115"/>
        </w:numPr>
        <w:spacing w:line="312" w:lineRule="auto"/>
        <w:ind w:left="0" w:firstLine="0"/>
        <w:jc w:val="both"/>
      </w:pPr>
      <w:proofErr w:type="gramStart"/>
      <w:r w:rsidRPr="007B657E">
        <w:t>convocar</w:t>
      </w:r>
      <w:proofErr w:type="gramEnd"/>
      <w:r w:rsidRPr="007B657E">
        <w:t>, nos termos da Cláusula X desta Escritura, Assembleias Gerais de Debenturistas para deliberar sobre qualquer das matérias que direta ou indiretamente se relacione com a presente Emissão, caso o Agente Fiduciário</w:t>
      </w:r>
      <w:r w:rsidR="00837126" w:rsidRPr="007B657E">
        <w:t>, devendo fazer</w:t>
      </w:r>
      <w:r w:rsidR="00B6241C">
        <w:t>,</w:t>
      </w:r>
      <w:r w:rsidR="0010663F" w:rsidRPr="007B657E">
        <w:t xml:space="preserve"> </w:t>
      </w:r>
      <w:r w:rsidRPr="007B657E">
        <w:t>não o faça</w:t>
      </w:r>
      <w:r w:rsidR="001F467C" w:rsidRPr="007B657E">
        <w:t xml:space="preserve"> nos termos desta Escritura</w:t>
      </w:r>
      <w:r w:rsidRPr="007B657E">
        <w:t>;</w:t>
      </w:r>
    </w:p>
    <w:p w14:paraId="6D59EAA6" w14:textId="77777777" w:rsidR="0010663F" w:rsidRPr="007B657E" w:rsidRDefault="0010663F">
      <w:pPr>
        <w:tabs>
          <w:tab w:val="left" w:pos="709"/>
        </w:tabs>
        <w:spacing w:line="312" w:lineRule="auto"/>
        <w:jc w:val="both"/>
      </w:pPr>
    </w:p>
    <w:p w14:paraId="2D8BD2C6"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cumprir</w:t>
      </w:r>
      <w:proofErr w:type="gramEnd"/>
      <w:r w:rsidRPr="007B657E">
        <w:t xml:space="preserve"> com todas as determinações emanadas da </w:t>
      </w:r>
      <w:r w:rsidR="00DC03B8" w:rsidRPr="007B657E">
        <w:t>B3</w:t>
      </w:r>
      <w:r w:rsidRPr="007B657E">
        <w:t xml:space="preserve"> e CVM, com o envio de documentos, prestando, ainda, as informações que lhe forem solicitadas;</w:t>
      </w:r>
    </w:p>
    <w:p w14:paraId="6821C221" w14:textId="77777777" w:rsidR="000E2775" w:rsidRPr="007B657E" w:rsidRDefault="000E2775">
      <w:pPr>
        <w:tabs>
          <w:tab w:val="left" w:pos="709"/>
        </w:tabs>
        <w:spacing w:line="312" w:lineRule="auto"/>
        <w:jc w:val="both"/>
      </w:pPr>
    </w:p>
    <w:p w14:paraId="722161C6"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submeter</w:t>
      </w:r>
      <w:proofErr w:type="gramEnd"/>
      <w:r w:rsidRPr="007B657E">
        <w:t>, na forma da lei, suas contas e balanços a exame por empresa de auditoria independente registrada na CVM;</w:t>
      </w:r>
    </w:p>
    <w:p w14:paraId="05B0D774" w14:textId="77777777" w:rsidR="000E2775" w:rsidRPr="007B657E" w:rsidRDefault="000E2775">
      <w:pPr>
        <w:tabs>
          <w:tab w:val="left" w:pos="709"/>
        </w:tabs>
        <w:spacing w:line="312" w:lineRule="auto"/>
        <w:jc w:val="both"/>
      </w:pPr>
    </w:p>
    <w:p w14:paraId="6C462D9E"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não</w:t>
      </w:r>
      <w:proofErr w:type="gramEnd"/>
      <w:r w:rsidRPr="007B657E">
        <w:t xml:space="preserve"> realizar operações fora de seu objeto social, observadas as disposições estatutárias, legais e regulamentares em vigor;</w:t>
      </w:r>
    </w:p>
    <w:p w14:paraId="5B50F43E" w14:textId="77777777" w:rsidR="000E2775" w:rsidRPr="007B657E" w:rsidRDefault="000E2775">
      <w:pPr>
        <w:tabs>
          <w:tab w:val="left" w:pos="709"/>
        </w:tabs>
        <w:spacing w:line="312" w:lineRule="auto"/>
        <w:jc w:val="both"/>
      </w:pPr>
    </w:p>
    <w:p w14:paraId="4BB6D374"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lastRenderedPageBreak/>
        <w:t>notificar</w:t>
      </w:r>
      <w:proofErr w:type="gramEnd"/>
      <w:r w:rsidRPr="007B657E">
        <w:t xml:space="preserve"> o Agente Fiduciário sobre qualquer ato ou fato que possa causar interrupção ou suspensão das atividades da Emissora no prazo máximo de 5 (cinco) dias após a ocorrência do evento; </w:t>
      </w:r>
    </w:p>
    <w:p w14:paraId="3FDAD651" w14:textId="77777777" w:rsidR="000E2775" w:rsidRPr="007B657E" w:rsidRDefault="000E2775">
      <w:pPr>
        <w:tabs>
          <w:tab w:val="left" w:pos="709"/>
        </w:tabs>
        <w:spacing w:line="312" w:lineRule="auto"/>
        <w:jc w:val="both"/>
      </w:pPr>
    </w:p>
    <w:p w14:paraId="495CBEB6" w14:textId="77777777" w:rsidR="000E2775" w:rsidRPr="007B657E" w:rsidRDefault="00B43C74" w:rsidP="00BC1583">
      <w:pPr>
        <w:pStyle w:val="PargrafodaLista"/>
        <w:numPr>
          <w:ilvl w:val="2"/>
          <w:numId w:val="115"/>
        </w:numPr>
        <w:spacing w:line="312" w:lineRule="auto"/>
        <w:ind w:left="0" w:firstLine="0"/>
        <w:jc w:val="both"/>
      </w:pPr>
      <w:proofErr w:type="gramStart"/>
      <w:r w:rsidRPr="007B657E">
        <w:t>que</w:t>
      </w:r>
      <w:proofErr w:type="gramEnd"/>
      <w:r w:rsidRPr="007B657E">
        <w:t xml:space="preserve"> os seguros contratados para os seus bens são suficientes e adequados, conforme práticas correntes</w:t>
      </w:r>
      <w:r w:rsidR="000E2775" w:rsidRPr="007B657E">
        <w:t>;</w:t>
      </w:r>
      <w:r w:rsidR="00191557" w:rsidRPr="007B657E">
        <w:t xml:space="preserve"> </w:t>
      </w:r>
    </w:p>
    <w:p w14:paraId="060D2B6E" w14:textId="77777777" w:rsidR="000E2775" w:rsidRPr="007B657E" w:rsidRDefault="000E2775">
      <w:pPr>
        <w:tabs>
          <w:tab w:val="left" w:pos="709"/>
        </w:tabs>
        <w:spacing w:line="312" w:lineRule="auto"/>
        <w:jc w:val="both"/>
      </w:pPr>
    </w:p>
    <w:p w14:paraId="4247D03C"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não</w:t>
      </w:r>
      <w:proofErr w:type="gramEnd"/>
      <w:r w:rsidRPr="007B657E">
        <w:t xml:space="preserve"> praticar quaisquer atos em desacordo com o Estatuto Social e com a presente Escritura, em especial os que possam, direta ou indiretamente, comprometer o pontual e integral cumprimento das obrigações assumidas pela Emissora perante a comunhão de Debenturistas;</w:t>
      </w:r>
    </w:p>
    <w:p w14:paraId="580C6D41" w14:textId="77777777" w:rsidR="000E2775" w:rsidRPr="007B657E" w:rsidRDefault="000E2775">
      <w:pPr>
        <w:tabs>
          <w:tab w:val="left" w:pos="709"/>
        </w:tabs>
        <w:spacing w:line="312" w:lineRule="auto"/>
        <w:jc w:val="both"/>
      </w:pPr>
    </w:p>
    <w:p w14:paraId="6FC8402F"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manter</w:t>
      </w:r>
      <w:proofErr w:type="gramEnd"/>
      <w:r w:rsidRPr="007B657E">
        <w:t xml:space="preserve"> válidos e regulares todos os alvarás, licenças, autorizações, concessões ou aprovações necessárias ao regular exercício das atividades desenvolvidas pela Emissora, efetuando todo e qualquer pagamento necessário para tanto, exceto aqueles cuja perda, revogação ou cancelamento não resulte em impacto adverso relevante para: (</w:t>
      </w:r>
      <w:r w:rsidR="0077308F">
        <w:t>a</w:t>
      </w:r>
      <w:r w:rsidRPr="007B657E">
        <w:t>)</w:t>
      </w:r>
      <w:r w:rsidR="00F11A7E" w:rsidRPr="007B657E">
        <w:t> </w:t>
      </w:r>
      <w:r w:rsidRPr="007B657E">
        <w:t>suas atividades ou situação financeira; (</w:t>
      </w:r>
      <w:r w:rsidR="0077308F">
        <w:t>b</w:t>
      </w:r>
      <w:r w:rsidRPr="007B657E">
        <w:t>) o cumprimento, pela Emissora, das obrigações previstas na presente Escritura; ou (</w:t>
      </w:r>
      <w:r w:rsidR="0077308F">
        <w:t>c</w:t>
      </w:r>
      <w:r w:rsidRPr="007B657E">
        <w:t>) assegurar a legalidade, validade e exequibilidade dessas obrigações;</w:t>
      </w:r>
    </w:p>
    <w:p w14:paraId="705348A7" w14:textId="77777777" w:rsidR="000E2775" w:rsidRPr="007B657E" w:rsidRDefault="000E2775">
      <w:pPr>
        <w:tabs>
          <w:tab w:val="left" w:pos="709"/>
        </w:tabs>
        <w:spacing w:line="312" w:lineRule="auto"/>
        <w:jc w:val="both"/>
      </w:pPr>
    </w:p>
    <w:p w14:paraId="461718FE"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exceto</w:t>
      </w:r>
      <w:proofErr w:type="gramEnd"/>
      <w:r w:rsidRPr="007B657E">
        <w:t xml:space="preserve"> com relação àqueles pagamentos que estejam sendo questionados pela Emissora na esfera judicial ou administrativa, manter em dia o pagamento de todos os tributos devidos às Fazendas Federal, Estadual ou Municipal;</w:t>
      </w:r>
    </w:p>
    <w:p w14:paraId="7F269885" w14:textId="77777777" w:rsidR="000E2775" w:rsidRPr="007B657E" w:rsidRDefault="000E2775">
      <w:pPr>
        <w:tabs>
          <w:tab w:val="left" w:pos="709"/>
        </w:tabs>
        <w:spacing w:line="312" w:lineRule="auto"/>
        <w:jc w:val="both"/>
      </w:pPr>
    </w:p>
    <w:p w14:paraId="06B614C4" w14:textId="630AF7D5" w:rsidR="000E2775" w:rsidRPr="007B657E" w:rsidRDefault="000E2775" w:rsidP="00BC1583">
      <w:pPr>
        <w:pStyle w:val="PargrafodaLista"/>
        <w:numPr>
          <w:ilvl w:val="2"/>
          <w:numId w:val="115"/>
        </w:numPr>
        <w:spacing w:line="312" w:lineRule="auto"/>
        <w:ind w:left="0" w:firstLine="0"/>
        <w:jc w:val="both"/>
      </w:pPr>
      <w:proofErr w:type="gramStart"/>
      <w:r w:rsidRPr="007B657E">
        <w:t>manter</w:t>
      </w:r>
      <w:proofErr w:type="gramEnd"/>
      <w:r w:rsidRPr="007B657E">
        <w:t>, conservar e preservar todos os seus bens (tangíveis e intangíveis), necessários para a devida condução de suas atividades, em boa ordem e condição de funcionamento, excetuando-se pelo uso e desgaste normais desses bens;</w:t>
      </w:r>
    </w:p>
    <w:p w14:paraId="12474CCB" w14:textId="77777777" w:rsidR="000E2775" w:rsidRPr="007B657E" w:rsidRDefault="000E2775">
      <w:pPr>
        <w:tabs>
          <w:tab w:val="left" w:pos="709"/>
        </w:tabs>
        <w:spacing w:line="312" w:lineRule="auto"/>
        <w:jc w:val="both"/>
      </w:pPr>
    </w:p>
    <w:p w14:paraId="5459B3F4"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durante</w:t>
      </w:r>
      <w:proofErr w:type="gramEnd"/>
      <w:r w:rsidRPr="007B657E">
        <w:t xml:space="preserve"> o prazo de vigência das Debêntures, não efetuar qualquer alteração material na natureza de seus negócios, conforme conduzidos na data da presente Escritura, e não efetuar qualquer alteração na forma legal de seus negócios, conforme existam na data da celebração da presente Escritura, exceto quando e se exigidos pela legislação em vigor ou pelas regulamentações emitidas pelo poder concedente de suas concessões;</w:t>
      </w:r>
    </w:p>
    <w:p w14:paraId="105977ED" w14:textId="77777777" w:rsidR="000E2775" w:rsidRPr="007B657E" w:rsidRDefault="000E2775">
      <w:pPr>
        <w:tabs>
          <w:tab w:val="left" w:pos="709"/>
        </w:tabs>
        <w:spacing w:line="312" w:lineRule="auto"/>
        <w:jc w:val="both"/>
      </w:pPr>
    </w:p>
    <w:p w14:paraId="535A823C"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exceto</w:t>
      </w:r>
      <w:proofErr w:type="gramEnd"/>
      <w:r w:rsidRPr="007B657E">
        <w:t xml:space="preserve"> com relação àqueles que estejam sendo questionados pela Emissora na esfera judicial ou administrativa, cumprir todas as leis, regras, regulamentos e determinações dos órgãos governamentais, autarquias ou tribunais, aplicáveis à condução de seus negócios; </w:t>
      </w:r>
    </w:p>
    <w:p w14:paraId="5243080B" w14:textId="77777777" w:rsidR="000E2775" w:rsidRPr="007B657E" w:rsidRDefault="000E2775">
      <w:pPr>
        <w:tabs>
          <w:tab w:val="left" w:pos="709"/>
        </w:tabs>
        <w:spacing w:line="312" w:lineRule="auto"/>
        <w:jc w:val="both"/>
      </w:pPr>
    </w:p>
    <w:p w14:paraId="70987C70"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contratar</w:t>
      </w:r>
      <w:proofErr w:type="gramEnd"/>
      <w:r w:rsidRPr="007B657E">
        <w:t xml:space="preserve"> e manter contratados os prestadores de serviços inerentes às obrigações previstas nesta Escritura, incluindo o Agente Fiduciário, o Banco Liquidante e o </w:t>
      </w:r>
      <w:proofErr w:type="spellStart"/>
      <w:r w:rsidRPr="007B657E">
        <w:t>Escriturador</w:t>
      </w:r>
      <w:proofErr w:type="spellEnd"/>
      <w:r w:rsidRPr="007B657E">
        <w:t xml:space="preserve">, bem como o </w:t>
      </w:r>
      <w:r w:rsidR="00A12206" w:rsidRPr="007B657E">
        <w:t xml:space="preserve">ambiente </w:t>
      </w:r>
      <w:r w:rsidRPr="007B657E">
        <w:t>de negociação das Debêntures no mercado secundário (CETIP21);</w:t>
      </w:r>
    </w:p>
    <w:p w14:paraId="24EACADA" w14:textId="77777777" w:rsidR="000E2775" w:rsidRPr="007B657E" w:rsidRDefault="000E2775">
      <w:pPr>
        <w:tabs>
          <w:tab w:val="left" w:pos="709"/>
        </w:tabs>
        <w:spacing w:line="312" w:lineRule="auto"/>
        <w:jc w:val="both"/>
      </w:pPr>
    </w:p>
    <w:p w14:paraId="394F6D99" w14:textId="77777777" w:rsidR="000E2775" w:rsidRPr="007B657E" w:rsidRDefault="000E2775">
      <w:pPr>
        <w:spacing w:line="312" w:lineRule="auto"/>
        <w:jc w:val="both"/>
      </w:pPr>
    </w:p>
    <w:p w14:paraId="372C4DFD"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manter</w:t>
      </w:r>
      <w:proofErr w:type="gramEnd"/>
      <w:r w:rsidRPr="007B657E">
        <w:t xml:space="preserve"> sempre válidas, eficazes, em perfeita ordem e em pleno vigor, todas as atualizações necessárias à assinatura desta Escritura e ao cumprimento de todas as obrigações aqui previstas;</w:t>
      </w:r>
    </w:p>
    <w:p w14:paraId="39B8C0B9" w14:textId="77777777" w:rsidR="000E2775" w:rsidRPr="007B657E" w:rsidRDefault="000E2775">
      <w:pPr>
        <w:spacing w:line="312" w:lineRule="auto"/>
        <w:jc w:val="both"/>
      </w:pPr>
    </w:p>
    <w:p w14:paraId="7FC63C90" w14:textId="77777777" w:rsidR="000E2775" w:rsidRPr="007B657E" w:rsidRDefault="000E2775" w:rsidP="00BC1583">
      <w:pPr>
        <w:pStyle w:val="PargrafodaLista"/>
        <w:numPr>
          <w:ilvl w:val="2"/>
          <w:numId w:val="115"/>
        </w:numPr>
        <w:spacing w:line="312" w:lineRule="auto"/>
        <w:ind w:left="0" w:firstLine="0"/>
        <w:jc w:val="both"/>
      </w:pPr>
      <w:proofErr w:type="gramStart"/>
      <w:r w:rsidRPr="007B657E">
        <w:t>manter</w:t>
      </w:r>
      <w:proofErr w:type="gramEnd"/>
      <w:r w:rsidRPr="007B657E">
        <w:t xml:space="preserve"> em vigor toda a estrutura de contratos e demais acordos existentes necessários para lhe assegurar a manutenção das suas condições de operação e funcionamento, </w:t>
      </w:r>
      <w:r w:rsidRPr="007B657E">
        <w:rPr>
          <w:bCs/>
        </w:rPr>
        <w:t>inclusive por meio da transferência de tais contratos e acordos às suas subsidiárias</w:t>
      </w:r>
      <w:r w:rsidRPr="007B657E">
        <w:t>;</w:t>
      </w:r>
    </w:p>
    <w:p w14:paraId="730E6BD4" w14:textId="77777777" w:rsidR="0010663F" w:rsidRPr="007B657E" w:rsidRDefault="0010663F">
      <w:pPr>
        <w:spacing w:line="312" w:lineRule="auto"/>
        <w:jc w:val="both"/>
      </w:pPr>
    </w:p>
    <w:p w14:paraId="0B4B8640" w14:textId="77777777" w:rsidR="00B6241C" w:rsidRDefault="000E2775" w:rsidP="00BC1583">
      <w:pPr>
        <w:pStyle w:val="PargrafodaLista"/>
        <w:numPr>
          <w:ilvl w:val="2"/>
          <w:numId w:val="115"/>
        </w:numPr>
        <w:spacing w:line="312" w:lineRule="auto"/>
        <w:ind w:left="0" w:firstLine="0"/>
        <w:jc w:val="both"/>
      </w:pPr>
      <w:proofErr w:type="gramStart"/>
      <w:r w:rsidRPr="007B657E">
        <w:t>cumprir</w:t>
      </w:r>
      <w:proofErr w:type="gramEnd"/>
      <w:r w:rsidRPr="007B657E">
        <w:t xml:space="preserve"> com todas as obrigações previstas na Instrução CVM 476, em especial as estabelecidas em seu artigo 17, e demais normativos aplicáveis à Emissão</w:t>
      </w:r>
      <w:r w:rsidR="00B6241C">
        <w:t>:</w:t>
      </w:r>
    </w:p>
    <w:p w14:paraId="6B69FDD2" w14:textId="53AC00D2" w:rsidR="000E2775" w:rsidRDefault="000E2775" w:rsidP="005B5DE9">
      <w:pPr>
        <w:pStyle w:val="PargrafodaLista"/>
        <w:spacing w:line="312" w:lineRule="auto"/>
        <w:ind w:left="0"/>
        <w:jc w:val="both"/>
      </w:pPr>
    </w:p>
    <w:p w14:paraId="5C3B4072" w14:textId="08A86384" w:rsidR="00B6241C" w:rsidRDefault="00C0032D" w:rsidP="005B5DE9">
      <w:pPr>
        <w:spacing w:line="312" w:lineRule="auto"/>
        <w:ind w:left="709" w:hanging="709"/>
        <w:jc w:val="both"/>
      </w:pPr>
      <w:r>
        <w:t>(a</w:t>
      </w:r>
      <w:proofErr w:type="gramStart"/>
      <w:r>
        <w:t>)</w:t>
      </w:r>
      <w:proofErr w:type="gramEnd"/>
      <w:r>
        <w:tab/>
      </w:r>
      <w:r w:rsidR="00B6241C">
        <w:t>preparar demonstrações financeiras de encerramento de exercício e, se for o caso, demonstrações consolidadas, em conformidade com a Lei das Sociedades por Ações, e com as regras emitidas pela CVM</w:t>
      </w:r>
      <w:r>
        <w:t>;</w:t>
      </w:r>
    </w:p>
    <w:p w14:paraId="682449A0" w14:textId="77777777" w:rsidR="00C0032D" w:rsidRPr="007B657E" w:rsidRDefault="00C0032D" w:rsidP="005B5DE9">
      <w:pPr>
        <w:jc w:val="both"/>
      </w:pPr>
    </w:p>
    <w:p w14:paraId="532974C3" w14:textId="77777777" w:rsidR="0010663F" w:rsidRDefault="00C0032D" w:rsidP="005B5DE9">
      <w:pPr>
        <w:pStyle w:val="PargrafodaLista"/>
        <w:spacing w:line="312" w:lineRule="auto"/>
        <w:ind w:left="709" w:hanging="709"/>
        <w:jc w:val="both"/>
      </w:pPr>
      <w:r>
        <w:t>(b</w:t>
      </w:r>
      <w:proofErr w:type="gramStart"/>
      <w:r>
        <w:t>)</w:t>
      </w:r>
      <w:proofErr w:type="gramEnd"/>
      <w:r>
        <w:tab/>
        <w:t>submeter suas demonstrações financeiras a auditoria por auditor registrado na CVM;</w:t>
      </w:r>
    </w:p>
    <w:p w14:paraId="78713D6B" w14:textId="77777777" w:rsidR="00C0032D" w:rsidRDefault="00C0032D" w:rsidP="005B5DE9">
      <w:pPr>
        <w:pStyle w:val="PargrafodaLista"/>
        <w:spacing w:line="312" w:lineRule="auto"/>
        <w:ind w:left="709" w:hanging="709"/>
        <w:jc w:val="both"/>
      </w:pPr>
    </w:p>
    <w:p w14:paraId="2B4E373F" w14:textId="77777777" w:rsidR="00C0032D" w:rsidRDefault="00C0032D" w:rsidP="005B5DE9">
      <w:pPr>
        <w:spacing w:line="312" w:lineRule="auto"/>
        <w:ind w:left="737" w:hanging="737"/>
        <w:jc w:val="both"/>
      </w:pPr>
      <w:r>
        <w:t>(c</w:t>
      </w:r>
      <w:proofErr w:type="gramStart"/>
      <w:r>
        <w:t>)</w:t>
      </w:r>
      <w:proofErr w:type="gramEnd"/>
      <w:r>
        <w:tab/>
        <w:t>divulgar suas demonstrações financeiras, acompanhadas de notas explicativas e parecer dos auditores independentes, em sua página na rede mundial de computadores, dentro de 3 (três) meses contados do encerramento do exercício social;</w:t>
      </w:r>
    </w:p>
    <w:p w14:paraId="72AA2BA6" w14:textId="77777777" w:rsidR="00C0032D" w:rsidRDefault="00C0032D" w:rsidP="005B5DE9">
      <w:pPr>
        <w:ind w:left="737" w:hanging="737"/>
        <w:jc w:val="both"/>
      </w:pPr>
    </w:p>
    <w:p w14:paraId="05596F40" w14:textId="77777777" w:rsidR="00C0032D" w:rsidRDefault="00C0032D" w:rsidP="005B5DE9">
      <w:pPr>
        <w:spacing w:line="312" w:lineRule="auto"/>
        <w:ind w:left="737" w:hanging="737"/>
        <w:jc w:val="both"/>
      </w:pPr>
      <w:r>
        <w:t>(d</w:t>
      </w:r>
      <w:proofErr w:type="gramStart"/>
      <w:r>
        <w:t>)</w:t>
      </w:r>
      <w:proofErr w:type="gramEnd"/>
      <w:r>
        <w:tab/>
        <w:t>manter os documentos mencionados na alínea (c) em sua página na rede mundial de computadores por um prazo de 3 (três) anos;</w:t>
      </w:r>
    </w:p>
    <w:p w14:paraId="530DAC1C" w14:textId="77777777" w:rsidR="00C0032D" w:rsidRDefault="00C0032D" w:rsidP="005B5DE9">
      <w:pPr>
        <w:spacing w:line="312" w:lineRule="auto"/>
        <w:ind w:left="737" w:hanging="737"/>
        <w:jc w:val="both"/>
      </w:pPr>
    </w:p>
    <w:p w14:paraId="4E90A169" w14:textId="77777777" w:rsidR="00C0032D" w:rsidRDefault="00C0032D" w:rsidP="005B5DE9">
      <w:pPr>
        <w:spacing w:line="312" w:lineRule="auto"/>
        <w:ind w:left="737" w:hanging="737"/>
        <w:jc w:val="both"/>
      </w:pPr>
      <w:r>
        <w:t>(e</w:t>
      </w:r>
      <w:proofErr w:type="gramStart"/>
      <w:r>
        <w:t>)</w:t>
      </w:r>
      <w:proofErr w:type="gramEnd"/>
      <w:r>
        <w:tab/>
        <w:t>observar as disposições da Instrução da CVM nº 358, de 3 de janeiro de 2002, conforme alterada (“</w:t>
      </w:r>
      <w:r>
        <w:rPr>
          <w:u w:val="single"/>
        </w:rPr>
        <w:t>Instrução CVM 358</w:t>
      </w:r>
      <w:r>
        <w:t>”), no tocante ao dever de sigilo e vedações à negociação;</w:t>
      </w:r>
    </w:p>
    <w:p w14:paraId="1D8D20EC" w14:textId="77777777" w:rsidR="00C0032D" w:rsidRDefault="00C0032D" w:rsidP="005B5DE9">
      <w:pPr>
        <w:spacing w:line="312" w:lineRule="auto"/>
        <w:ind w:left="737" w:hanging="737"/>
        <w:jc w:val="both"/>
      </w:pPr>
    </w:p>
    <w:p w14:paraId="4A34C72A" w14:textId="77777777" w:rsidR="00C0032D" w:rsidRDefault="00C0032D" w:rsidP="005B5DE9">
      <w:pPr>
        <w:spacing w:line="312" w:lineRule="auto"/>
        <w:ind w:left="737" w:hanging="737"/>
        <w:jc w:val="both"/>
      </w:pPr>
      <w:r>
        <w:lastRenderedPageBreak/>
        <w:t>(f</w:t>
      </w:r>
      <w:proofErr w:type="gramStart"/>
      <w:r>
        <w:t>)</w:t>
      </w:r>
      <w:proofErr w:type="gramEnd"/>
      <w:r>
        <w:tab/>
        <w:t>divulgar em sua página da rede mundial de computadores a ocorrência de fato relevante, conforme definido pelo artigo 2º da Instrução CVM 358, comunicando imediatamente ao Coordenador Líder eventual ocorrência;</w:t>
      </w:r>
    </w:p>
    <w:p w14:paraId="65C97065" w14:textId="77777777" w:rsidR="00C0032D" w:rsidRDefault="00C0032D" w:rsidP="005B5DE9">
      <w:pPr>
        <w:pStyle w:val="PargrafodaLista"/>
        <w:spacing w:line="312" w:lineRule="auto"/>
        <w:ind w:left="737" w:hanging="737"/>
        <w:jc w:val="both"/>
      </w:pPr>
    </w:p>
    <w:p w14:paraId="7BE9C03C" w14:textId="77777777" w:rsidR="00C0032D" w:rsidRDefault="00C0032D" w:rsidP="005B5DE9">
      <w:pPr>
        <w:spacing w:line="312" w:lineRule="auto"/>
        <w:ind w:left="737" w:hanging="737"/>
        <w:jc w:val="both"/>
      </w:pPr>
      <w:r>
        <w:t>(g</w:t>
      </w:r>
      <w:proofErr w:type="gramStart"/>
      <w:r>
        <w:t>)</w:t>
      </w:r>
      <w:proofErr w:type="gramEnd"/>
      <w:r>
        <w:tab/>
        <w:t>fornecer as informações solicitadas pela CVM; e</w:t>
      </w:r>
    </w:p>
    <w:p w14:paraId="5180AD11" w14:textId="77777777" w:rsidR="00C0032D" w:rsidRDefault="00C0032D" w:rsidP="005B5DE9">
      <w:pPr>
        <w:pStyle w:val="PargrafodaLista"/>
        <w:spacing w:line="312" w:lineRule="auto"/>
        <w:ind w:left="737" w:hanging="737"/>
        <w:jc w:val="both"/>
      </w:pPr>
    </w:p>
    <w:p w14:paraId="507C34F9" w14:textId="3EFE6FA8" w:rsidR="0090708C" w:rsidRDefault="00C0032D" w:rsidP="005B5DE9">
      <w:pPr>
        <w:spacing w:line="312" w:lineRule="auto"/>
        <w:ind w:left="737" w:hanging="737"/>
        <w:jc w:val="both"/>
      </w:pPr>
      <w:r>
        <w:t>(h</w:t>
      </w:r>
      <w:proofErr w:type="gramStart"/>
      <w:r>
        <w:t>)</w:t>
      </w:r>
      <w:proofErr w:type="gramEnd"/>
      <w:r>
        <w:tab/>
        <w:t>divulgar em sua página na rede mundial de computadores o relatório anual e demais comunicações enviadas pelo Agente Fiduciário na mesma data do seu recebimento, observado ainda o disposto na alínea (d).</w:t>
      </w:r>
    </w:p>
    <w:p w14:paraId="48091F74" w14:textId="4D9ADBD9" w:rsidR="00C0032D" w:rsidRPr="00326B14" w:rsidRDefault="00C0032D" w:rsidP="005B5DE9">
      <w:pPr>
        <w:spacing w:line="312" w:lineRule="auto"/>
        <w:ind w:left="737" w:hanging="737"/>
        <w:jc w:val="both"/>
        <w:rPr>
          <w:b/>
          <w:smallCaps/>
        </w:rPr>
      </w:pPr>
    </w:p>
    <w:p w14:paraId="21088DAB" w14:textId="77777777" w:rsidR="00C0032D" w:rsidRPr="007B657E" w:rsidRDefault="00C0032D" w:rsidP="005B5DE9">
      <w:pPr>
        <w:spacing w:line="312" w:lineRule="auto"/>
        <w:ind w:left="709" w:hanging="737"/>
        <w:jc w:val="both"/>
      </w:pPr>
    </w:p>
    <w:p w14:paraId="602F9B82" w14:textId="367A73E5" w:rsidR="000E2775" w:rsidRPr="007B657E" w:rsidRDefault="000E2775" w:rsidP="00BC1583">
      <w:pPr>
        <w:pStyle w:val="PargrafodaLista"/>
        <w:numPr>
          <w:ilvl w:val="2"/>
          <w:numId w:val="115"/>
        </w:numPr>
        <w:spacing w:line="312" w:lineRule="auto"/>
        <w:ind w:left="0" w:firstLine="0"/>
        <w:jc w:val="both"/>
      </w:pPr>
      <w:proofErr w:type="gramStart"/>
      <w:r w:rsidRPr="007B657E">
        <w:t>guardar</w:t>
      </w:r>
      <w:proofErr w:type="gramEnd"/>
      <w:r w:rsidRPr="007B657E">
        <w:t xml:space="preserve">, por 5 (cinco) anos contados da data do encerramento da Emissão, ou por prazo superior por determinação expressa da CVM, em caso de processo administrativo, toda documentação </w:t>
      </w:r>
      <w:r w:rsidR="004D1588">
        <w:t>a</w:t>
      </w:r>
      <w:r w:rsidR="004D1588" w:rsidRPr="007B657E">
        <w:t xml:space="preserve"> </w:t>
      </w:r>
      <w:r w:rsidRPr="007B657E">
        <w:t xml:space="preserve">ela relativa; </w:t>
      </w:r>
    </w:p>
    <w:p w14:paraId="1D6DA185" w14:textId="77777777" w:rsidR="000E2775" w:rsidRPr="007B657E" w:rsidRDefault="000E2775">
      <w:pPr>
        <w:spacing w:line="312" w:lineRule="auto"/>
        <w:jc w:val="both"/>
      </w:pPr>
    </w:p>
    <w:p w14:paraId="11DA363F" w14:textId="0E0EA683" w:rsidR="000E2775" w:rsidRPr="007B657E" w:rsidRDefault="000E2775" w:rsidP="00BC1583">
      <w:pPr>
        <w:pStyle w:val="PargrafodaLista"/>
        <w:numPr>
          <w:ilvl w:val="2"/>
          <w:numId w:val="115"/>
        </w:numPr>
        <w:spacing w:line="312" w:lineRule="auto"/>
        <w:ind w:left="0" w:firstLine="0"/>
        <w:jc w:val="both"/>
        <w:rPr>
          <w:b/>
        </w:rPr>
      </w:pPr>
      <w:proofErr w:type="gramStart"/>
      <w:r w:rsidRPr="007B657E">
        <w:t>fornecer</w:t>
      </w:r>
      <w:proofErr w:type="gramEnd"/>
      <w:r w:rsidRPr="007B657E">
        <w:t>, ao Agente Fiduciário, cópia da publicação na imprensa oficial da ratificação do processo de dispensa de licitação para contratação do Agente Fiduciário realizado pela Emissora, nos termos da Lei nº 8.666, de 21 de junho de 1993, conforme alterada no prazo de 5 (cinco) Dias Úteis contatos da data da liquidação da Oferta Restrita</w:t>
      </w:r>
      <w:r w:rsidR="00A07ACC" w:rsidRPr="007B657E">
        <w:t>;</w:t>
      </w:r>
      <w:r w:rsidRPr="007B657E">
        <w:t xml:space="preserve"> </w:t>
      </w:r>
    </w:p>
    <w:p w14:paraId="7B5FDAF0" w14:textId="77777777" w:rsidR="00A07ACC" w:rsidRPr="007B657E" w:rsidRDefault="00A07ACC">
      <w:pPr>
        <w:spacing w:line="312" w:lineRule="auto"/>
        <w:jc w:val="both"/>
      </w:pPr>
    </w:p>
    <w:p w14:paraId="275F110A" w14:textId="77777777" w:rsidR="00A07ACC" w:rsidRPr="007B657E" w:rsidRDefault="00A07ACC" w:rsidP="00BC1583">
      <w:pPr>
        <w:pStyle w:val="PargrafodaLista"/>
        <w:numPr>
          <w:ilvl w:val="2"/>
          <w:numId w:val="115"/>
        </w:numPr>
        <w:spacing w:line="312" w:lineRule="auto"/>
        <w:ind w:left="0" w:firstLine="0"/>
        <w:jc w:val="both"/>
      </w:pPr>
      <w:proofErr w:type="gramStart"/>
      <w:r w:rsidRPr="007B657E">
        <w:t>respeitar</w:t>
      </w:r>
      <w:proofErr w:type="gramEnd"/>
      <w:r w:rsidRPr="007B657E">
        <w:t xml:space="preserve"> a legislação trabalhista e a legislação ambiental em vigor no Brasil; e </w:t>
      </w:r>
    </w:p>
    <w:p w14:paraId="051D7D2F" w14:textId="77777777" w:rsidR="00A07ACC" w:rsidRPr="007B657E" w:rsidRDefault="00A07ACC">
      <w:pPr>
        <w:spacing w:line="312" w:lineRule="auto"/>
        <w:jc w:val="both"/>
      </w:pPr>
    </w:p>
    <w:p w14:paraId="575831AA" w14:textId="77777777" w:rsidR="00A07ACC" w:rsidRPr="007B657E" w:rsidRDefault="00A07ACC" w:rsidP="00BC1583">
      <w:pPr>
        <w:pStyle w:val="PargrafodaLista"/>
        <w:numPr>
          <w:ilvl w:val="2"/>
          <w:numId w:val="115"/>
        </w:numPr>
        <w:spacing w:line="312" w:lineRule="auto"/>
        <w:ind w:left="0" w:firstLine="0"/>
        <w:jc w:val="both"/>
        <w:rPr>
          <w:b/>
        </w:rPr>
      </w:pPr>
      <w:proofErr w:type="gramStart"/>
      <w:r w:rsidRPr="007B657E">
        <w:t>respeitar</w:t>
      </w:r>
      <w:proofErr w:type="gramEnd"/>
      <w:r w:rsidRPr="007B657E">
        <w:t xml:space="preserve"> a legislação que dispõe sobre o combate à corrupção (especialmente a lei 12.846/13). </w:t>
      </w:r>
    </w:p>
    <w:p w14:paraId="6D762C6F" w14:textId="77777777" w:rsidR="000E2775" w:rsidRPr="007B657E" w:rsidRDefault="000E2775">
      <w:pPr>
        <w:spacing w:line="312" w:lineRule="auto"/>
      </w:pPr>
    </w:p>
    <w:p w14:paraId="69938AD1" w14:textId="77777777" w:rsidR="000E2775" w:rsidRPr="007B657E" w:rsidRDefault="000E2775" w:rsidP="00BC1583">
      <w:pPr>
        <w:pStyle w:val="PargrafodaLista"/>
        <w:numPr>
          <w:ilvl w:val="0"/>
          <w:numId w:val="65"/>
        </w:numPr>
        <w:spacing w:line="312" w:lineRule="auto"/>
        <w:ind w:left="0" w:firstLine="0"/>
        <w:jc w:val="both"/>
      </w:pPr>
      <w:r w:rsidRPr="007B657E">
        <w:t xml:space="preserve">A Emissora obriga-se, neste ato, em caráter irrevogável e irretratável, a cuidar para que as operações que venha a praticar no ambiente </w:t>
      </w:r>
      <w:r w:rsidR="00DC03B8" w:rsidRPr="007B657E">
        <w:t>B3</w:t>
      </w:r>
      <w:r w:rsidRPr="007B657E">
        <w:t xml:space="preserve"> sejam sempre amparadas pelas boas práticas 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 </w:t>
      </w:r>
    </w:p>
    <w:p w14:paraId="5C4174BA" w14:textId="77777777" w:rsidR="000E2775" w:rsidRPr="007B657E" w:rsidRDefault="000E2775">
      <w:pPr>
        <w:spacing w:line="312" w:lineRule="auto"/>
      </w:pPr>
    </w:p>
    <w:p w14:paraId="5627E6A0" w14:textId="77777777" w:rsidR="000E2775" w:rsidRPr="007B657E" w:rsidRDefault="000E2775">
      <w:pPr>
        <w:pStyle w:val="SFTtulo1"/>
        <w:spacing w:line="312" w:lineRule="auto"/>
        <w:rPr>
          <w:rFonts w:ascii="Times New Roman" w:hAnsi="Times New Roman"/>
          <w:sz w:val="24"/>
          <w:szCs w:val="24"/>
        </w:rPr>
      </w:pPr>
      <w:bookmarkStart w:id="47" w:name="_Toc314664635"/>
      <w:bookmarkStart w:id="48" w:name="_Toc315089430"/>
      <w:bookmarkStart w:id="49" w:name="_Toc426036054"/>
      <w:bookmarkStart w:id="50" w:name="_Toc426043112"/>
      <w:bookmarkStart w:id="51" w:name="_Toc425768500"/>
      <w:r w:rsidRPr="007B657E">
        <w:rPr>
          <w:rFonts w:ascii="Times New Roman" w:hAnsi="Times New Roman"/>
          <w:sz w:val="24"/>
          <w:szCs w:val="24"/>
        </w:rPr>
        <w:t>CLÁUSULA IX</w:t>
      </w:r>
      <w:r w:rsidR="00320A33" w:rsidRPr="007B657E">
        <w:rPr>
          <w:rFonts w:ascii="Times New Roman" w:hAnsi="Times New Roman"/>
          <w:sz w:val="24"/>
          <w:szCs w:val="24"/>
        </w:rPr>
        <w:t xml:space="preserve"> - </w:t>
      </w:r>
      <w:r w:rsidRPr="007B657E">
        <w:rPr>
          <w:rFonts w:ascii="Times New Roman" w:hAnsi="Times New Roman"/>
          <w:sz w:val="24"/>
          <w:szCs w:val="24"/>
        </w:rPr>
        <w:t>AGENTE FIDUCIÁRIO</w:t>
      </w:r>
      <w:bookmarkEnd w:id="47"/>
      <w:bookmarkEnd w:id="48"/>
      <w:bookmarkEnd w:id="49"/>
      <w:bookmarkEnd w:id="50"/>
      <w:bookmarkEnd w:id="51"/>
    </w:p>
    <w:p w14:paraId="53C766E9" w14:textId="77777777" w:rsidR="000E2775" w:rsidRPr="007B657E" w:rsidRDefault="000E2775">
      <w:pPr>
        <w:spacing w:line="312" w:lineRule="auto"/>
      </w:pPr>
    </w:p>
    <w:p w14:paraId="23C3C9DE" w14:textId="77777777" w:rsidR="000E2775" w:rsidRPr="007B657E" w:rsidRDefault="000E2775">
      <w:pPr>
        <w:pStyle w:val="SFTtulo2"/>
        <w:numPr>
          <w:ilvl w:val="0"/>
          <w:numId w:val="28"/>
        </w:numPr>
        <w:tabs>
          <w:tab w:val="clear" w:pos="2366"/>
        </w:tabs>
        <w:spacing w:line="312" w:lineRule="auto"/>
        <w:ind w:hanging="720"/>
        <w:rPr>
          <w:rFonts w:ascii="Times New Roman" w:hAnsi="Times New Roman"/>
          <w:sz w:val="24"/>
          <w:szCs w:val="24"/>
        </w:rPr>
      </w:pPr>
      <w:r w:rsidRPr="007B657E">
        <w:rPr>
          <w:rFonts w:ascii="Times New Roman" w:hAnsi="Times New Roman"/>
          <w:sz w:val="24"/>
          <w:szCs w:val="24"/>
        </w:rPr>
        <w:t>Nomeação</w:t>
      </w:r>
    </w:p>
    <w:p w14:paraId="29241F98" w14:textId="77777777" w:rsidR="000E2775" w:rsidRPr="007B657E" w:rsidRDefault="000E2775">
      <w:pPr>
        <w:spacing w:line="312" w:lineRule="auto"/>
      </w:pPr>
    </w:p>
    <w:p w14:paraId="69DCCACE" w14:textId="77777777" w:rsidR="000E2775" w:rsidRPr="007B657E" w:rsidRDefault="000E2775" w:rsidP="00BC1583">
      <w:pPr>
        <w:pStyle w:val="PargrafodaLista"/>
        <w:numPr>
          <w:ilvl w:val="0"/>
          <w:numId w:val="70"/>
        </w:numPr>
        <w:spacing w:line="312" w:lineRule="auto"/>
        <w:ind w:left="0" w:firstLine="0"/>
        <w:jc w:val="both"/>
      </w:pPr>
      <w:r w:rsidRPr="007B657E">
        <w:lastRenderedPageBreak/>
        <w:t xml:space="preserve">A Emissora constitui e nomeia como Agente Fiduciário dos Debenturistas desta Emissão a </w:t>
      </w:r>
      <w:r w:rsidR="00F11A7E" w:rsidRPr="007B657E">
        <w:rPr>
          <w:b/>
          <w:bCs/>
        </w:rPr>
        <w:t>OLIVEIRA TRUST DISTRIBUIDORA DE TÍTULOS E VALORES MOBILIÁRIOS S.A.</w:t>
      </w:r>
      <w:r w:rsidRPr="007B657E">
        <w:t>, qualificada no preâmbulo desta Escritura, a qual, neste ato, aceita a nomeação para, nos termos da lei e desta Escritura, representar a comunhão dos titulares das Debêntures.</w:t>
      </w:r>
    </w:p>
    <w:p w14:paraId="565D30B4" w14:textId="77777777" w:rsidR="00C6221C" w:rsidRPr="007B657E" w:rsidRDefault="00C6221C">
      <w:pPr>
        <w:pStyle w:val="PargrafodaLista"/>
        <w:spacing w:line="312" w:lineRule="auto"/>
        <w:ind w:left="0"/>
        <w:jc w:val="both"/>
      </w:pPr>
    </w:p>
    <w:p w14:paraId="50224A7F" w14:textId="3E3EFF63" w:rsidR="000E2775" w:rsidRPr="007B657E" w:rsidRDefault="000E2775" w:rsidP="00BC1583">
      <w:pPr>
        <w:pStyle w:val="PargrafodaLista"/>
        <w:numPr>
          <w:ilvl w:val="0"/>
          <w:numId w:val="70"/>
        </w:numPr>
        <w:spacing w:line="312" w:lineRule="auto"/>
        <w:ind w:left="0" w:firstLine="0"/>
        <w:jc w:val="both"/>
      </w:pPr>
      <w:r w:rsidRPr="009C6062">
        <w:t xml:space="preserve">O Agente Fiduciário declara que </w:t>
      </w:r>
      <w:r w:rsidR="001F66EF" w:rsidRPr="009C6062">
        <w:t>atu</w:t>
      </w:r>
      <w:r w:rsidR="009C6062">
        <w:t>a</w:t>
      </w:r>
      <w:r w:rsidR="001F66EF" w:rsidRPr="009C6062">
        <w:t xml:space="preserve"> como agente fiduciário, agente de notas ou como agente de garantias</w:t>
      </w:r>
      <w:r w:rsidR="00E70047" w:rsidRPr="009C6062">
        <w:t>, conforme aplicável, em</w:t>
      </w:r>
      <w:r w:rsidRPr="009C6062">
        <w:t xml:space="preserve"> outras emissões, públicas ou privadas, realizadas pela própria Companhia e/ou por sociedade coligada, controlada, controladora ou integrante do mesmo grupo da Companhia</w:t>
      </w:r>
      <w:r w:rsidR="00E70047" w:rsidRPr="009C6062">
        <w:t xml:space="preserve">, conforme relação descrita no Anexo </w:t>
      </w:r>
      <w:r w:rsidR="00157653" w:rsidRPr="009C6062">
        <w:t>I da presente Escritura</w:t>
      </w:r>
      <w:r w:rsidRPr="009C6062">
        <w:t>.</w:t>
      </w:r>
      <w:r w:rsidR="0090708C">
        <w:rPr>
          <w:b/>
          <w:smallCaps/>
        </w:rPr>
        <w:t xml:space="preserve"> </w:t>
      </w:r>
      <w:r w:rsidR="00F11A7E" w:rsidRPr="007B657E">
        <w:t xml:space="preserve"> </w:t>
      </w:r>
    </w:p>
    <w:p w14:paraId="4E90D38F" w14:textId="77777777" w:rsidR="00C6221C" w:rsidRPr="007B657E" w:rsidRDefault="00C6221C">
      <w:pPr>
        <w:tabs>
          <w:tab w:val="left" w:pos="1560"/>
        </w:tabs>
        <w:spacing w:line="312" w:lineRule="auto"/>
      </w:pPr>
    </w:p>
    <w:p w14:paraId="25110498"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 xml:space="preserve">Remuneração do Agente Fiduciário </w:t>
      </w:r>
    </w:p>
    <w:p w14:paraId="18EA076C" w14:textId="77777777" w:rsidR="000E2775" w:rsidRPr="007B657E" w:rsidRDefault="000E2775">
      <w:pPr>
        <w:keepNext/>
        <w:keepLines/>
        <w:spacing w:line="312" w:lineRule="auto"/>
        <w:rPr>
          <w:b/>
        </w:rPr>
      </w:pPr>
    </w:p>
    <w:p w14:paraId="652B89A8" w14:textId="77777777" w:rsidR="000E2775" w:rsidRPr="007B657E" w:rsidRDefault="000E2775" w:rsidP="00BC1583">
      <w:pPr>
        <w:pStyle w:val="PargrafodaLista"/>
        <w:numPr>
          <w:ilvl w:val="0"/>
          <w:numId w:val="71"/>
        </w:numPr>
        <w:spacing w:line="312" w:lineRule="auto"/>
        <w:ind w:left="0" w:firstLine="0"/>
        <w:jc w:val="both"/>
      </w:pPr>
      <w:r w:rsidRPr="007B657E">
        <w:t>Será devida ao Agente Fiduciário, a título de honorários pelo desempenho dos deveres e atribuições que lhe competem, nos termos da lei e desta Escritura, uma remuneração a ser paga da seguinte forma:</w:t>
      </w:r>
    </w:p>
    <w:p w14:paraId="524CE08D" w14:textId="77777777" w:rsidR="000E2775" w:rsidRPr="007B657E" w:rsidRDefault="000E2775">
      <w:pPr>
        <w:spacing w:line="312" w:lineRule="auto"/>
      </w:pPr>
    </w:p>
    <w:p w14:paraId="6A4F57FD" w14:textId="3A15897C" w:rsidR="000E2775" w:rsidRPr="007555C1" w:rsidRDefault="00C326F0">
      <w:pPr>
        <w:numPr>
          <w:ilvl w:val="0"/>
          <w:numId w:val="41"/>
        </w:numPr>
        <w:tabs>
          <w:tab w:val="left" w:pos="709"/>
        </w:tabs>
        <w:spacing w:line="312" w:lineRule="auto"/>
        <w:ind w:left="709" w:hanging="709"/>
        <w:jc w:val="both"/>
      </w:pPr>
      <w:proofErr w:type="gramStart"/>
      <w:r w:rsidRPr="007555C1">
        <w:t>parcelas</w:t>
      </w:r>
      <w:proofErr w:type="gramEnd"/>
      <w:r w:rsidRPr="007555C1">
        <w:t xml:space="preserve"> anuais de R$7.500,00 (sete mil e quinhentos reais), </w:t>
      </w:r>
      <w:r w:rsidRPr="007555C1">
        <w:rPr>
          <w:rFonts w:eastAsia="Arial Unicode MS"/>
          <w:szCs w:val="22"/>
        </w:rPr>
        <w:t xml:space="preserve">sendo que o primeiro pagamento deverá ser realizado em até 5 (cinco) dias corridos da </w:t>
      </w:r>
      <w:r w:rsidR="00430018" w:rsidRPr="007555C1">
        <w:rPr>
          <w:rFonts w:eastAsia="Arial Unicode MS"/>
          <w:szCs w:val="22"/>
        </w:rPr>
        <w:t xml:space="preserve">Data de </w:t>
      </w:r>
      <w:r w:rsidR="007555C1" w:rsidRPr="007555C1">
        <w:rPr>
          <w:rFonts w:eastAsia="Arial Unicode MS"/>
          <w:szCs w:val="22"/>
        </w:rPr>
        <w:t>assinatura da Escritura de Emissão</w:t>
      </w:r>
      <w:r w:rsidRPr="007555C1">
        <w:rPr>
          <w:rFonts w:eastAsia="Arial Unicode MS"/>
          <w:szCs w:val="22"/>
        </w:rPr>
        <w:t>, e as demais parcelas serão devidas nas mesm</w:t>
      </w:r>
      <w:r w:rsidR="007555C1" w:rsidRPr="007555C1">
        <w:rPr>
          <w:rFonts w:eastAsia="Arial Unicode MS"/>
          <w:szCs w:val="22"/>
        </w:rPr>
        <w:t xml:space="preserve">as datas dos anos subsequentes.  </w:t>
      </w:r>
      <w:r w:rsidRPr="007555C1">
        <w:rPr>
          <w:rFonts w:eastAsia="Arial Unicode MS"/>
          <w:szCs w:val="22"/>
        </w:rPr>
        <w:t>Tais pagamentos serão devidos até a liquidação integral das debêntures, caso estas não sejam quitadas na Data de Vencimento</w:t>
      </w:r>
      <w:r w:rsidR="000E2775" w:rsidRPr="007555C1">
        <w:t>;</w:t>
      </w:r>
      <w:r w:rsidR="004E2399" w:rsidRPr="007555C1">
        <w:t xml:space="preserve"> </w:t>
      </w:r>
    </w:p>
    <w:p w14:paraId="00EF6BCA" w14:textId="77777777" w:rsidR="000E2775" w:rsidRPr="007B657E" w:rsidRDefault="000E2775">
      <w:pPr>
        <w:tabs>
          <w:tab w:val="left" w:pos="709"/>
        </w:tabs>
        <w:spacing w:line="312" w:lineRule="auto"/>
        <w:ind w:left="709" w:hanging="709"/>
      </w:pPr>
    </w:p>
    <w:p w14:paraId="7C06E6EA" w14:textId="4145AA4E" w:rsidR="000E2775" w:rsidRPr="007B657E" w:rsidRDefault="00C326F0" w:rsidP="00CE2863">
      <w:pPr>
        <w:numPr>
          <w:ilvl w:val="0"/>
          <w:numId w:val="41"/>
        </w:numPr>
        <w:tabs>
          <w:tab w:val="left" w:pos="709"/>
        </w:tabs>
        <w:spacing w:line="312" w:lineRule="auto"/>
        <w:ind w:left="709" w:hanging="709"/>
        <w:jc w:val="both"/>
      </w:pPr>
      <w:proofErr w:type="gramStart"/>
      <w:r>
        <w:t>n</w:t>
      </w:r>
      <w:r w:rsidRPr="00EB690F">
        <w:t>o</w:t>
      </w:r>
      <w:proofErr w:type="gramEnd"/>
      <w:r w:rsidRPr="00EB690F">
        <w:t xml:space="preserve"> caso de inadimplemento no pagamento das Debêntures ou de reestruturação das c</w:t>
      </w:r>
      <w:r w:rsidR="003C22A2">
        <w:t>ondições das Debêntures após a E</w:t>
      </w:r>
      <w:r w:rsidRPr="00EB690F">
        <w:t>missão ou da participação em reuniões ou conferências telefônicas, antes ou depois da Emissão, bem como atendimento à solicitações extraordinárias</w:t>
      </w:r>
      <w:r w:rsidR="003C22A2">
        <w:t>, será</w:t>
      </w:r>
      <w:r w:rsidRPr="00EB690F">
        <w:t xml:space="preserve"> devid</w:t>
      </w:r>
      <w:r w:rsidR="003C22A2">
        <w:t>o</w:t>
      </w:r>
      <w:r w:rsidRPr="00EB690F">
        <w:t xml:space="preserve"> </w:t>
      </w:r>
      <w:r w:rsidR="003C22A2">
        <w:t>ao Agente Fiduciário</w:t>
      </w:r>
      <w:r w:rsidRPr="00EB690F">
        <w:t xml:space="preserve">, adicionalmente, o valor de </w:t>
      </w:r>
      <w:r w:rsidRPr="00AF33D9">
        <w:rPr>
          <w:bCs/>
        </w:rPr>
        <w:t>R$</w:t>
      </w:r>
      <w:r w:rsidRPr="0067699C">
        <w:rPr>
          <w:bCs/>
        </w:rPr>
        <w:t>500,00 (quinhentos reais)</w:t>
      </w:r>
      <w:r w:rsidRPr="00EB690F">
        <w:t xml:space="preserve"> por hora-homem de trabalho dedicado a tais fatos bem como à (</w:t>
      </w:r>
      <w:r w:rsidR="003C22A2">
        <w:t>a) </w:t>
      </w:r>
      <w:r w:rsidRPr="00EB690F">
        <w:t>comentários aos documentos da Emissão durante a estruturação da mesma, caso a operação não venha a se e</w:t>
      </w:r>
      <w:r w:rsidR="003C22A2">
        <w:t xml:space="preserve">fetivar; </w:t>
      </w:r>
      <w:r w:rsidRPr="00EB690F">
        <w:t>(</w:t>
      </w:r>
      <w:r w:rsidR="003C22A2">
        <w:t>b</w:t>
      </w:r>
      <w:r w:rsidRPr="00EB690F">
        <w:t>)</w:t>
      </w:r>
      <w:r w:rsidR="003C22A2">
        <w:t> </w:t>
      </w:r>
      <w:r w:rsidR="00663457">
        <w:t>execução de garantia, caso concedida; (c) </w:t>
      </w:r>
      <w:r w:rsidRPr="00EB690F">
        <w:t>participação em reuniões formais ou virtuais com a Emissora e/ou com investidores; e (</w:t>
      </w:r>
      <w:r w:rsidR="00663457">
        <w:t>d</w:t>
      </w:r>
      <w:r w:rsidRPr="00EB690F">
        <w:t>)</w:t>
      </w:r>
      <w:r w:rsidR="00663457">
        <w:t> </w:t>
      </w:r>
      <w:r w:rsidRPr="00EB690F">
        <w:t>implementação das consequentes decisões tomadas em tais eventos, pagas 5 (cinco) dias após comprovação da entrega, pel</w:t>
      </w:r>
      <w:r w:rsidR="00663457">
        <w:t>o Agente Fiduciário</w:t>
      </w:r>
      <w:r w:rsidRPr="00EB690F">
        <w:t xml:space="preserve">, de "relatório de horas" à Emissora. </w:t>
      </w:r>
      <w:r w:rsidR="00663457">
        <w:t xml:space="preserve"> </w:t>
      </w:r>
      <w:r w:rsidRPr="00EB690F">
        <w:t xml:space="preserve">Entende-se por reestruturação das Debêntures os eventos relacionados </w:t>
      </w:r>
      <w:r w:rsidR="00663457">
        <w:t>à</w:t>
      </w:r>
      <w:r w:rsidRPr="00EB690F">
        <w:t xml:space="preserve"> alteração (</w:t>
      </w:r>
      <w:r w:rsidR="00663457">
        <w:t>a</w:t>
      </w:r>
      <w:r w:rsidRPr="00EB690F">
        <w:t>)</w:t>
      </w:r>
      <w:r w:rsidR="00663457">
        <w:t> de</w:t>
      </w:r>
      <w:r w:rsidRPr="00EB690F">
        <w:t xml:space="preserve"> garantias, caso concedidas; (</w:t>
      </w:r>
      <w:r w:rsidR="00663457">
        <w:t>b</w:t>
      </w:r>
      <w:r w:rsidRPr="00EB690F">
        <w:t>)</w:t>
      </w:r>
      <w:r w:rsidR="00663457">
        <w:t> </w:t>
      </w:r>
      <w:r w:rsidRPr="00EB690F">
        <w:t>prazos de pagamento e (</w:t>
      </w:r>
      <w:r w:rsidR="00663457">
        <w:t>c</w:t>
      </w:r>
      <w:r w:rsidRPr="00EB690F">
        <w:t>)</w:t>
      </w:r>
      <w:r w:rsidR="00663457">
        <w:t> </w:t>
      </w:r>
      <w:r w:rsidRPr="00EB690F">
        <w:t xml:space="preserve">condições </w:t>
      </w:r>
      <w:r w:rsidRPr="00EB690F">
        <w:lastRenderedPageBreak/>
        <w:t xml:space="preserve">relacionadas ao vencimento antecipado. </w:t>
      </w:r>
      <w:r w:rsidR="00663457">
        <w:t xml:space="preserve"> Os eventos relacionados à</w:t>
      </w:r>
      <w:r w:rsidRPr="00EB690F">
        <w:t xml:space="preserve"> amortização das Debêntures não são considerados reestruturação das Debêntures</w:t>
      </w:r>
      <w:r w:rsidR="000E2775" w:rsidRPr="007B657E">
        <w:t>;</w:t>
      </w:r>
    </w:p>
    <w:p w14:paraId="2FD5AA9A" w14:textId="77777777" w:rsidR="000E2775" w:rsidRPr="007B657E" w:rsidRDefault="000E2775">
      <w:pPr>
        <w:tabs>
          <w:tab w:val="left" w:pos="709"/>
        </w:tabs>
        <w:spacing w:line="312" w:lineRule="auto"/>
        <w:ind w:left="709" w:hanging="709"/>
      </w:pPr>
    </w:p>
    <w:p w14:paraId="32FEA43F" w14:textId="05F2C704" w:rsidR="000E2775" w:rsidRPr="007B657E" w:rsidRDefault="00663457">
      <w:pPr>
        <w:numPr>
          <w:ilvl w:val="0"/>
          <w:numId w:val="41"/>
        </w:numPr>
        <w:tabs>
          <w:tab w:val="left" w:pos="709"/>
        </w:tabs>
        <w:spacing w:line="312" w:lineRule="auto"/>
        <w:ind w:left="709" w:hanging="709"/>
        <w:jc w:val="both"/>
      </w:pPr>
      <w:proofErr w:type="gramStart"/>
      <w:r>
        <w:t>n</w:t>
      </w:r>
      <w:r w:rsidRPr="00EB690F">
        <w:t>o</w:t>
      </w:r>
      <w:proofErr w:type="gramEnd"/>
      <w:r w:rsidRPr="00EB690F">
        <w:t xml:space="preserve"> caso de celebração de aditamentos </w:t>
      </w:r>
      <w:r>
        <w:t>a esta Escritura, bem como no caso de</w:t>
      </w:r>
      <w:r w:rsidRPr="00EB690F">
        <w:t xml:space="preserve"> horas externas ao escritório </w:t>
      </w:r>
      <w:r>
        <w:t>do Agente Fiduciário, será</w:t>
      </w:r>
      <w:r w:rsidRPr="00EB690F">
        <w:t xml:space="preserve"> cobrad</w:t>
      </w:r>
      <w:r>
        <w:t>o</w:t>
      </w:r>
      <w:r w:rsidRPr="00EB690F">
        <w:t xml:space="preserve">, adicionalmente, o valor de </w:t>
      </w:r>
      <w:r w:rsidRPr="00AF33D9">
        <w:rPr>
          <w:bCs/>
        </w:rPr>
        <w:t>R$</w:t>
      </w:r>
      <w:r w:rsidRPr="0067699C">
        <w:rPr>
          <w:bCs/>
        </w:rPr>
        <w:t>500,00 (quinhentos reais)</w:t>
      </w:r>
      <w:r w:rsidRPr="00EB690F">
        <w:t xml:space="preserve"> por hora-homem de trabalho dedicado a tais serviços</w:t>
      </w:r>
      <w:r w:rsidR="000E2775" w:rsidRPr="007B657E">
        <w:t>;</w:t>
      </w:r>
      <w:r w:rsidR="00430018">
        <w:t xml:space="preserve"> </w:t>
      </w:r>
    </w:p>
    <w:p w14:paraId="6DEFD79B" w14:textId="77777777" w:rsidR="000E2775" w:rsidRPr="007B657E" w:rsidRDefault="000E2775">
      <w:pPr>
        <w:spacing w:line="312" w:lineRule="auto"/>
      </w:pPr>
    </w:p>
    <w:p w14:paraId="252F4388" w14:textId="0F5B536F" w:rsidR="000E2775" w:rsidRPr="007B657E" w:rsidRDefault="00663457">
      <w:pPr>
        <w:numPr>
          <w:ilvl w:val="0"/>
          <w:numId w:val="41"/>
        </w:numPr>
        <w:tabs>
          <w:tab w:val="left" w:pos="709"/>
        </w:tabs>
        <w:spacing w:line="312" w:lineRule="auto"/>
        <w:ind w:left="709" w:hanging="709"/>
        <w:jc w:val="both"/>
      </w:pPr>
      <w:proofErr w:type="gramStart"/>
      <w:r>
        <w:t>o</w:t>
      </w:r>
      <w:r w:rsidRPr="00EB690F">
        <w:t>s</w:t>
      </w:r>
      <w:proofErr w:type="gramEnd"/>
      <w:r w:rsidRPr="00EB690F">
        <w:t xml:space="preserve"> impostos incidentes sobre </w:t>
      </w:r>
      <w:r>
        <w:t>a remuneração serão acrescidos à</w:t>
      </w:r>
      <w:r w:rsidRPr="00EB690F">
        <w:t xml:space="preserve">s parcelas mencionadas </w:t>
      </w:r>
      <w:r>
        <w:t>nos incisos (i), (</w:t>
      </w:r>
      <w:proofErr w:type="spellStart"/>
      <w:r>
        <w:t>ii</w:t>
      </w:r>
      <w:proofErr w:type="spellEnd"/>
      <w:r>
        <w:t>) e (</w:t>
      </w:r>
      <w:proofErr w:type="spellStart"/>
      <w:r>
        <w:t>iii</w:t>
      </w:r>
      <w:proofErr w:type="spellEnd"/>
      <w:r>
        <w:t>) acima</w:t>
      </w:r>
      <w:r w:rsidR="00AB7625">
        <w:t>,</w:t>
      </w:r>
      <w:r>
        <w:t xml:space="preserve"> nas </w:t>
      </w:r>
      <w:r w:rsidRPr="00EB690F">
        <w:t xml:space="preserve">datas de pagamento. </w:t>
      </w:r>
      <w:r>
        <w:t xml:space="preserve"> </w:t>
      </w:r>
      <w:r w:rsidRPr="00EB690F">
        <w:t xml:space="preserve">Além disso, todos os valores mencionados </w:t>
      </w:r>
      <w:r w:rsidR="00AB7625">
        <w:t>nos incisos (i), (</w:t>
      </w:r>
      <w:proofErr w:type="spellStart"/>
      <w:proofErr w:type="gramStart"/>
      <w:r w:rsidR="00AB7625">
        <w:t>ii</w:t>
      </w:r>
      <w:proofErr w:type="spellEnd"/>
      <w:proofErr w:type="gramEnd"/>
      <w:r w:rsidR="00AB7625">
        <w:t>) e (</w:t>
      </w:r>
      <w:proofErr w:type="spellStart"/>
      <w:r w:rsidR="00AB7625">
        <w:t>iii</w:t>
      </w:r>
      <w:proofErr w:type="spellEnd"/>
      <w:r w:rsidR="00AB7625">
        <w:t xml:space="preserve">) </w:t>
      </w:r>
      <w:r w:rsidRPr="00EB690F">
        <w:t>acima serão atualizados pelo IGP-M, sempre na menor periodicidade permitida em lei, a partir da data de assin</w:t>
      </w:r>
      <w:r w:rsidR="00AB7625">
        <w:t>atura desta Escritura</w:t>
      </w:r>
      <w:r w:rsidR="007555C1">
        <w:t>;</w:t>
      </w:r>
    </w:p>
    <w:p w14:paraId="213E7361" w14:textId="77777777" w:rsidR="000E2775" w:rsidRPr="007B657E" w:rsidRDefault="000E2775">
      <w:pPr>
        <w:tabs>
          <w:tab w:val="left" w:pos="709"/>
        </w:tabs>
        <w:spacing w:line="312" w:lineRule="auto"/>
        <w:ind w:left="709" w:hanging="709"/>
      </w:pPr>
    </w:p>
    <w:p w14:paraId="73DD01D7" w14:textId="3BA70A50" w:rsidR="000E2775" w:rsidRPr="007B657E" w:rsidRDefault="00AB7625">
      <w:pPr>
        <w:numPr>
          <w:ilvl w:val="0"/>
          <w:numId w:val="41"/>
        </w:numPr>
        <w:tabs>
          <w:tab w:val="left" w:pos="709"/>
        </w:tabs>
        <w:spacing w:line="312" w:lineRule="auto"/>
        <w:ind w:left="709" w:hanging="709"/>
        <w:jc w:val="both"/>
      </w:pPr>
      <w:proofErr w:type="gramStart"/>
      <w:r w:rsidRPr="007B657E">
        <w:t>a</w:t>
      </w:r>
      <w:proofErr w:type="gramEnd"/>
      <w:r w:rsidRPr="007B657E">
        <w:t xml:space="preserve"> remuneração </w:t>
      </w:r>
      <w:r>
        <w:t xml:space="preserve">do Agente Fiduciário </w:t>
      </w:r>
      <w:r w:rsidRPr="00233C6E">
        <w:t xml:space="preserve">não inclui as despesas com viagens, estadias, transporte e publicação necessárias ao exercício de </w:t>
      </w:r>
      <w:r>
        <w:t>sua</w:t>
      </w:r>
      <w:r w:rsidRPr="00233C6E">
        <w:t xml:space="preserve"> função, durante ou após a implantação do serviço, a serem cobertas pela Emissora, após prévia aprovação. </w:t>
      </w:r>
      <w:r w:rsidRPr="00D801FE">
        <w:t>Não estão incluídas</w:t>
      </w:r>
      <w:r w:rsidR="00D801FE" w:rsidRPr="005B5DE9">
        <w:t>,</w:t>
      </w:r>
      <w:r w:rsidRPr="00D801FE">
        <w:t xml:space="preserve"> igualmente, e serão arcadas pela Emissora, despesas com especialistas, tais como auditoria </w:t>
      </w:r>
      <w:r w:rsidR="00D801FE" w:rsidRPr="005B5DE9">
        <w:t>em eventuais</w:t>
      </w:r>
      <w:r w:rsidRPr="00D801FE">
        <w:t xml:space="preserve"> garantias</w:t>
      </w:r>
      <w:r w:rsidR="00D801FE" w:rsidRPr="005B5DE9">
        <w:t>, caso</w:t>
      </w:r>
      <w:r w:rsidRPr="00D801FE">
        <w:t xml:space="preserve"> concedidas</w:t>
      </w:r>
      <w:r w:rsidR="00D801FE" w:rsidRPr="005B5DE9">
        <w:t>,</w:t>
      </w:r>
      <w:r w:rsidRPr="00D801FE">
        <w:t xml:space="preserve"> ao empréstimo e assessoria legal ao Agente Fiduciário em caso de inadimplemento do empréstimo</w:t>
      </w:r>
      <w:r w:rsidRPr="00233C6E">
        <w:t xml:space="preserve">. </w:t>
      </w:r>
      <w:r w:rsidR="00565F50">
        <w:t xml:space="preserve"> </w:t>
      </w:r>
      <w:r w:rsidRPr="00233C6E">
        <w:t xml:space="preserve">As eventuais despesas, depósitos, custas judiciais, sucumbências, bem como indenizações, decorrentes de ações intentadas contra o Agente Fiduciário </w:t>
      </w:r>
      <w:r w:rsidR="00854B40">
        <w:t>em decorrência</w:t>
      </w:r>
      <w:r w:rsidRPr="00233C6E">
        <w:t xml:space="preserve"> do exercício d</w:t>
      </w:r>
      <w:r w:rsidR="00854B40">
        <w:t>e sua função ou da sua atuação e</w:t>
      </w:r>
      <w:r w:rsidRPr="00233C6E">
        <w:t xml:space="preserve">m defesa da estrutura da operação serão igualmente suportadas pelos </w:t>
      </w:r>
      <w:r w:rsidR="00854B40">
        <w:t>Debenturistas</w:t>
      </w:r>
      <w:r w:rsidRPr="00233C6E">
        <w:t xml:space="preserve">. </w:t>
      </w:r>
      <w:r w:rsidR="00854B40">
        <w:t xml:space="preserve"> </w:t>
      </w:r>
      <w:r w:rsidRPr="00233C6E">
        <w:t xml:space="preserve">Tais despesas incluem honorários advocatícios para defesa do Agente Fiduciário e deverão ser igualmente adiantadas pelos </w:t>
      </w:r>
      <w:r w:rsidR="00854B40">
        <w:t>Debenturistas</w:t>
      </w:r>
      <w:r w:rsidRPr="00233C6E">
        <w:t xml:space="preserve"> e ressarcidas pela Emissora</w:t>
      </w:r>
      <w:r w:rsidR="007555C1">
        <w:t>;</w:t>
      </w:r>
    </w:p>
    <w:p w14:paraId="009C7864" w14:textId="77777777" w:rsidR="000E2775" w:rsidRPr="007B657E" w:rsidRDefault="000E2775">
      <w:pPr>
        <w:spacing w:line="312" w:lineRule="auto"/>
      </w:pPr>
    </w:p>
    <w:p w14:paraId="0DC33B5F" w14:textId="4DC9AB43" w:rsidR="00854B40" w:rsidRDefault="00854B40">
      <w:pPr>
        <w:numPr>
          <w:ilvl w:val="0"/>
          <w:numId w:val="41"/>
        </w:numPr>
        <w:tabs>
          <w:tab w:val="left" w:pos="709"/>
        </w:tabs>
        <w:spacing w:line="312" w:lineRule="auto"/>
        <w:ind w:left="709" w:hanging="709"/>
        <w:jc w:val="both"/>
      </w:pPr>
      <w:proofErr w:type="gramStart"/>
      <w:r>
        <w:t>n</w:t>
      </w:r>
      <w:r w:rsidRPr="00AF33D9">
        <w:t>o</w:t>
      </w:r>
      <w:proofErr w:type="gramEnd"/>
      <w:r w:rsidRPr="00AF33D9">
        <w:t xml:space="preserve"> caso de inadimplemento da Emissora, todas as despesas </w:t>
      </w:r>
      <w:r>
        <w:t>nas quais</w:t>
      </w:r>
      <w:r w:rsidRPr="00AF33D9">
        <w:t xml:space="preserve"> o Agente Fiduciário venha a incorrer para resguardar os interesses dos </w:t>
      </w:r>
      <w:r>
        <w:t>Debenturistas</w:t>
      </w:r>
      <w:r w:rsidRPr="00AF33D9">
        <w:t xml:space="preserve"> deverão ser previamente aprovadas e adiantadas pelos </w:t>
      </w:r>
      <w:r>
        <w:t>Debenturistas</w:t>
      </w:r>
      <w:r w:rsidRPr="00AF33D9">
        <w:t xml:space="preserve">, e posteriormente, ressarcidas pela Emissora. </w:t>
      </w:r>
      <w:r>
        <w:t xml:space="preserve"> </w:t>
      </w:r>
      <w:r w:rsidRPr="00AF33D9">
        <w:t xml:space="preserve">Tais despesas incluem os gastos com honorários advocatícios, inclusive de terceiros, depósitos, indenizações, custas e taxas judiciárias de ações propostas pelo Agente Fiduciário, desde que relacionadas à solução da inadimplência, enquanto representante dos </w:t>
      </w:r>
      <w:r>
        <w:t>Debenturistas</w:t>
      </w:r>
      <w:r w:rsidRPr="00AF33D9">
        <w:t xml:space="preserve">. </w:t>
      </w:r>
      <w:r>
        <w:t xml:space="preserve"> </w:t>
      </w:r>
      <w:r w:rsidRPr="00AF33D9">
        <w:t xml:space="preserve">As eventuais despesas, depósitos e custas judiciais decorrentes da sucumbência em ações judiciais serão igualmente </w:t>
      </w:r>
      <w:proofErr w:type="gramStart"/>
      <w:r w:rsidRPr="00AF33D9">
        <w:t>suportadas</w:t>
      </w:r>
      <w:proofErr w:type="gramEnd"/>
      <w:r w:rsidRPr="00AF33D9">
        <w:t xml:space="preserve"> pelos </w:t>
      </w:r>
      <w:r>
        <w:t>Debenturistas</w:t>
      </w:r>
      <w:r w:rsidRPr="00AF33D9">
        <w:t xml:space="preserve">, bem como a remuneração e as despesas reembolsáveis do Agente </w:t>
      </w:r>
      <w:r w:rsidRPr="00AF33D9">
        <w:lastRenderedPageBreak/>
        <w:t>Fiduciário, na hipótese de a Emissora permanecer em inadimplência com relação ao pagamento destas por um período superior a 10 (dez) dias corridos</w:t>
      </w:r>
      <w:r>
        <w:t>;</w:t>
      </w:r>
      <w:r w:rsidR="00430018">
        <w:t xml:space="preserve"> </w:t>
      </w:r>
    </w:p>
    <w:p w14:paraId="15C950FB" w14:textId="77777777" w:rsidR="00854B40" w:rsidRDefault="00854B40" w:rsidP="005B5DE9">
      <w:pPr>
        <w:spacing w:line="312" w:lineRule="auto"/>
      </w:pPr>
    </w:p>
    <w:p w14:paraId="67346544" w14:textId="4CBBF5C4" w:rsidR="000E2775" w:rsidRDefault="00854B40" w:rsidP="00CE2863">
      <w:pPr>
        <w:numPr>
          <w:ilvl w:val="0"/>
          <w:numId w:val="41"/>
        </w:numPr>
        <w:tabs>
          <w:tab w:val="left" w:pos="709"/>
        </w:tabs>
        <w:spacing w:line="312" w:lineRule="auto"/>
        <w:ind w:left="709" w:hanging="709"/>
        <w:jc w:val="both"/>
      </w:pPr>
      <w:proofErr w:type="gramStart"/>
      <w:r>
        <w:t>o</w:t>
      </w:r>
      <w:r w:rsidRPr="00AF33D9">
        <w:t>s</w:t>
      </w:r>
      <w:proofErr w:type="gramEnd"/>
      <w:r w:rsidRPr="00AF33D9">
        <w:t xml:space="preserve"> serviços do Agente Fiduciário são aqueles descritos na </w:t>
      </w:r>
      <w:r w:rsidRPr="007B657E">
        <w:t xml:space="preserve">Instrução </w:t>
      </w:r>
      <w:r>
        <w:t xml:space="preserve">da </w:t>
      </w:r>
      <w:r w:rsidRPr="007B657E">
        <w:t>CVM nº 583, de 20 de dezembro de 2016, conforme alterada (“</w:t>
      </w:r>
      <w:r w:rsidRPr="007B657E">
        <w:rPr>
          <w:u w:val="single"/>
        </w:rPr>
        <w:t>Instrução CVM 583</w:t>
      </w:r>
      <w:r w:rsidRPr="007B657E">
        <w:t>”)</w:t>
      </w:r>
      <w:r w:rsidRPr="00AF33D9">
        <w:t xml:space="preserve"> e </w:t>
      </w:r>
      <w:r>
        <w:t xml:space="preserve">na </w:t>
      </w:r>
      <w:r w:rsidRPr="00AF33D9">
        <w:t>Lei</w:t>
      </w:r>
      <w:r>
        <w:t xml:space="preserve"> das Sociedades por Ações;</w:t>
      </w:r>
      <w:r w:rsidR="00430018">
        <w:t xml:space="preserve"> </w:t>
      </w:r>
    </w:p>
    <w:p w14:paraId="601DCD1C" w14:textId="77777777" w:rsidR="00854B40" w:rsidRDefault="00854B40" w:rsidP="005B5DE9">
      <w:pPr>
        <w:spacing w:line="312" w:lineRule="auto"/>
      </w:pPr>
    </w:p>
    <w:p w14:paraId="7252A6CD" w14:textId="61D04488" w:rsidR="00854B40" w:rsidRDefault="00854B40" w:rsidP="00CE2863">
      <w:pPr>
        <w:numPr>
          <w:ilvl w:val="0"/>
          <w:numId w:val="41"/>
        </w:numPr>
        <w:tabs>
          <w:tab w:val="left" w:pos="709"/>
        </w:tabs>
        <w:spacing w:line="312" w:lineRule="auto"/>
        <w:ind w:left="709" w:hanging="709"/>
        <w:jc w:val="both"/>
      </w:pPr>
      <w:proofErr w:type="gramStart"/>
      <w:r w:rsidRPr="007B657E">
        <w:t>as</w:t>
      </w:r>
      <w:proofErr w:type="gramEnd"/>
      <w:r w:rsidRPr="007B657E">
        <w:t xml:space="preserve"> parcelas referidas </w:t>
      </w:r>
      <w:r>
        <w:t xml:space="preserve">nos incisos </w:t>
      </w:r>
      <w:r w:rsidRPr="007B657E">
        <w:t xml:space="preserve">acima serão atualizadas pela variação positiva acumulada do IGP-M ou, na sua falta, pelo índice oficial que venha a substituí-lo, a partir do pagamento da primeira parcela (ou da última data de pagamento da remuneração, conforme aplicável), até as datas de pagamento de cada parcela, calculadas </w:t>
      </w:r>
      <w:r w:rsidRPr="007B657E">
        <w:rPr>
          <w:i/>
        </w:rPr>
        <w:t>pro rata die</w:t>
      </w:r>
      <w:r>
        <w:t>,</w:t>
      </w:r>
      <w:r w:rsidRPr="007B657E">
        <w:t xml:space="preserve"> se necessário</w:t>
      </w:r>
      <w:r>
        <w:t>;</w:t>
      </w:r>
      <w:r w:rsidR="00430018">
        <w:t xml:space="preserve"> </w:t>
      </w:r>
    </w:p>
    <w:p w14:paraId="67D5FB6F" w14:textId="77777777" w:rsidR="00854B40" w:rsidRDefault="00854B40" w:rsidP="005B5DE9">
      <w:pPr>
        <w:spacing w:line="312" w:lineRule="auto"/>
      </w:pPr>
    </w:p>
    <w:p w14:paraId="171BBFFF" w14:textId="77777777" w:rsidR="00854B40" w:rsidRDefault="00854B40" w:rsidP="00CE2863">
      <w:pPr>
        <w:numPr>
          <w:ilvl w:val="0"/>
          <w:numId w:val="41"/>
        </w:numPr>
        <w:tabs>
          <w:tab w:val="left" w:pos="709"/>
        </w:tabs>
        <w:spacing w:line="312" w:lineRule="auto"/>
        <w:ind w:left="709" w:hanging="709"/>
        <w:jc w:val="both"/>
      </w:pPr>
      <w:proofErr w:type="gramStart"/>
      <w:r w:rsidRPr="007B657E">
        <w:t>em</w:t>
      </w:r>
      <w:proofErr w:type="gramEnd"/>
      <w:r w:rsidRPr="007B657E">
        <w:t xml:space="preserve"> caso de mora no pagamento de qualquer quantia devida pela Emissora ao Agente Fiduciário, os débitos em atraso ficarão sujeitos a multa contratual de 2% (dois por cento) sobre o valor do débito, bem como a juros moratórios de 1% (um por cento) ao mês, ficando o valor do débito em atraso sujeito a atualização monetária pelo IGP-M, incidente desde a data da inadimplência até a data do efetivo pagamento, calculado </w:t>
      </w:r>
      <w:r w:rsidRPr="007B657E">
        <w:rPr>
          <w:i/>
        </w:rPr>
        <w:t>pro rata die</w:t>
      </w:r>
      <w:r w:rsidR="00CE2863" w:rsidRPr="005B5DE9">
        <w:t>; e</w:t>
      </w:r>
    </w:p>
    <w:p w14:paraId="1EA157FB" w14:textId="77777777" w:rsidR="00CE2863" w:rsidRDefault="00CE2863" w:rsidP="005B5DE9">
      <w:pPr>
        <w:spacing w:line="312" w:lineRule="auto"/>
      </w:pPr>
    </w:p>
    <w:p w14:paraId="2EB8F075" w14:textId="77777777" w:rsidR="00CE2863" w:rsidRDefault="00CE2863" w:rsidP="00CE2863">
      <w:pPr>
        <w:numPr>
          <w:ilvl w:val="0"/>
          <w:numId w:val="41"/>
        </w:numPr>
        <w:tabs>
          <w:tab w:val="left" w:pos="709"/>
        </w:tabs>
        <w:spacing w:line="312" w:lineRule="auto"/>
        <w:ind w:left="709" w:hanging="709"/>
        <w:jc w:val="both"/>
      </w:pPr>
      <w:proofErr w:type="gramStart"/>
      <w:r w:rsidRPr="007B657E">
        <w:t>as</w:t>
      </w:r>
      <w:proofErr w:type="gramEnd"/>
      <w:r w:rsidRPr="007B657E">
        <w:t xml:space="preserve"> parcelas referidas acima, serão acrescidas dos seguintes impostos: ISS (Imposto Sobre Serviços de Qualquer Natureza), PIS (Contribuição ao Programa de Integração Social), COFINS (Contribuição para o Financiamento da Seguridade Social) e quaisquer outros impostos que venham a incidir sobre a remuneração do Agente Fiduciário nas alíquotas vigentes nas datas de cada pagamento</w:t>
      </w:r>
      <w:r>
        <w:t>.</w:t>
      </w:r>
      <w:r w:rsidR="0090708C">
        <w:t xml:space="preserve"> </w:t>
      </w:r>
    </w:p>
    <w:p w14:paraId="3344EAE1" w14:textId="77777777" w:rsidR="000E2775" w:rsidRPr="007B657E" w:rsidRDefault="000E2775" w:rsidP="00CE2863">
      <w:pPr>
        <w:spacing w:line="312" w:lineRule="auto"/>
      </w:pPr>
    </w:p>
    <w:p w14:paraId="75F38A49"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Substituição</w:t>
      </w:r>
    </w:p>
    <w:p w14:paraId="1B0CF67A" w14:textId="77777777" w:rsidR="000E2775" w:rsidRPr="007B657E" w:rsidRDefault="000E2775">
      <w:pPr>
        <w:spacing w:line="312" w:lineRule="auto"/>
      </w:pPr>
    </w:p>
    <w:p w14:paraId="5B5865C9" w14:textId="77777777" w:rsidR="000E2775" w:rsidRPr="007B657E" w:rsidRDefault="000E2775" w:rsidP="005B5DE9">
      <w:pPr>
        <w:pStyle w:val="PargrafodaLista"/>
        <w:numPr>
          <w:ilvl w:val="0"/>
          <w:numId w:val="72"/>
        </w:numPr>
        <w:spacing w:line="312" w:lineRule="auto"/>
        <w:ind w:left="0" w:firstLine="0"/>
        <w:jc w:val="both"/>
      </w:pPr>
      <w:r w:rsidRPr="007B657E">
        <w:t xml:space="preserve">Nas hipóteses de impedimentos temporários, renúncia, intervenção, liquidação judicial ou extrajudicial ou qualquer outro caso de vacância, será </w:t>
      </w:r>
      <w:proofErr w:type="gramStart"/>
      <w:r w:rsidRPr="007B657E">
        <w:t>realizada</w:t>
      </w:r>
      <w:proofErr w:type="gramEnd"/>
      <w:r w:rsidRPr="007B657E">
        <w:t>, dentro do prazo máximo de 30 (trinta) dias contados do evento que a determinar, Assembleia Geral de Debenturistas para a escolha do novo agente fiduciário, a qual poderá ser convocada pelo próprio Agente Fiduciário a ser substituído, pela Emissora, por Debenturistas que representem 10% (dez por cento), no mínimo, das Debêntures em Circulação, ou pela CVM.</w:t>
      </w:r>
      <w:r w:rsidR="00F11A7E" w:rsidRPr="007B657E">
        <w:t xml:space="preserve"> </w:t>
      </w:r>
      <w:r w:rsidRPr="007B657E">
        <w:t xml:space="preserve"> Na hipótese da convocação não ocorrer até 15 (quinze) dias antes do término do prazo acima citado, caberá à Emissora efetuá-la, sendo certo que a CVM poderá nomear substituto provisório enquanto não se consumar o processo de escolha do novo agente fiduciário.</w:t>
      </w:r>
      <w:r w:rsidR="00D93A4D" w:rsidRPr="007B657E">
        <w:t xml:space="preserve"> </w:t>
      </w:r>
    </w:p>
    <w:p w14:paraId="6945A416" w14:textId="77777777" w:rsidR="000E2775" w:rsidRPr="007B657E" w:rsidRDefault="000E2775">
      <w:pPr>
        <w:spacing w:line="312" w:lineRule="auto"/>
      </w:pPr>
    </w:p>
    <w:p w14:paraId="2FB4D88E" w14:textId="77777777" w:rsidR="000E2775" w:rsidRPr="007B657E" w:rsidRDefault="000E2775" w:rsidP="005B5DE9">
      <w:pPr>
        <w:pStyle w:val="PargrafodaLista"/>
        <w:numPr>
          <w:ilvl w:val="0"/>
          <w:numId w:val="72"/>
        </w:numPr>
        <w:spacing w:line="312" w:lineRule="auto"/>
        <w:ind w:left="0" w:firstLine="0"/>
        <w:jc w:val="both"/>
      </w:pPr>
      <w:r w:rsidRPr="007B657E">
        <w:t xml:space="preserve">A remuneração do novo agente fiduciário será a mesma já prevista nesta Escritura, </w:t>
      </w:r>
      <w:r w:rsidR="0090708C">
        <w:t xml:space="preserve">deduzidos os valores já pagos ao Agente Fiduciário anterior, </w:t>
      </w:r>
      <w:r w:rsidRPr="007B657E">
        <w:t>salvo se outra for negociada com a Emissora, desde que prévia e expressamente aprovada pela Assembleia Geral de Debenturistas.</w:t>
      </w:r>
    </w:p>
    <w:p w14:paraId="47E47D07" w14:textId="77777777" w:rsidR="000E2775" w:rsidRPr="007B657E" w:rsidRDefault="000E2775">
      <w:pPr>
        <w:spacing w:line="312" w:lineRule="auto"/>
      </w:pPr>
    </w:p>
    <w:p w14:paraId="239D4D49" w14:textId="77777777" w:rsidR="000E2775" w:rsidRPr="007B657E" w:rsidRDefault="000E2775" w:rsidP="005B5DE9">
      <w:pPr>
        <w:pStyle w:val="PargrafodaLista"/>
        <w:numPr>
          <w:ilvl w:val="0"/>
          <w:numId w:val="72"/>
        </w:numPr>
        <w:spacing w:line="312" w:lineRule="auto"/>
        <w:ind w:left="0" w:firstLine="0"/>
        <w:jc w:val="both"/>
      </w:pPr>
      <w:r w:rsidRPr="007B657E">
        <w:t>Na hipótese de não poder o Agente Fiduciário continuar a exercer as suas funções por circunstâncias supervenientes a esta Escritura, deverá comunicar imediatamente o fato aos Debenturistas e à Emissora, pedindo sua substituição.</w:t>
      </w:r>
    </w:p>
    <w:p w14:paraId="64AAB7E5" w14:textId="77777777" w:rsidR="000E2775" w:rsidRPr="007B657E" w:rsidRDefault="000E2775">
      <w:pPr>
        <w:spacing w:line="312" w:lineRule="auto"/>
      </w:pPr>
    </w:p>
    <w:p w14:paraId="045DA5E2" w14:textId="77777777" w:rsidR="000E2775" w:rsidRPr="007B657E" w:rsidRDefault="000E2775" w:rsidP="005B5DE9">
      <w:pPr>
        <w:pStyle w:val="PargrafodaLista"/>
        <w:numPr>
          <w:ilvl w:val="0"/>
          <w:numId w:val="72"/>
        </w:numPr>
        <w:spacing w:line="312" w:lineRule="auto"/>
        <w:ind w:left="0" w:firstLine="0"/>
        <w:jc w:val="both"/>
      </w:pPr>
      <w:r w:rsidRPr="007B657E">
        <w:t>É facultado aos Debenturistas, após o encerramento do prazo para a distribuição das Debêntures no mercado, proceder à substituição do Agente Fiduciário e à indicação de seu substituto, em Assembleia Geral especialmente convocada para esse fim, observado o disposto na Cláusula 9.3.2 acima.</w:t>
      </w:r>
      <w:r w:rsidR="006C473D" w:rsidRPr="007B657E">
        <w:t xml:space="preserve"> A </w:t>
      </w:r>
      <w:r w:rsidR="00FD11ED" w:rsidRPr="007B657E">
        <w:t xml:space="preserve">Assembleia Geral que trata a </w:t>
      </w:r>
      <w:r w:rsidR="006C473D" w:rsidRPr="007B657E">
        <w:t>presente Cláusula deverá ser convocada por Debenturistas que representem 10% (dez por cento), no mínimo, das Debêntures em Circulação</w:t>
      </w:r>
      <w:r w:rsidR="00FD11ED" w:rsidRPr="007B657E">
        <w:t>.</w:t>
      </w:r>
    </w:p>
    <w:p w14:paraId="17B192D7" w14:textId="77777777" w:rsidR="000E2775" w:rsidRPr="007B657E" w:rsidRDefault="000E2775">
      <w:pPr>
        <w:spacing w:line="312" w:lineRule="auto"/>
      </w:pPr>
    </w:p>
    <w:p w14:paraId="125AFD60" w14:textId="3826A8B2" w:rsidR="000E2775" w:rsidRPr="007B657E" w:rsidRDefault="000E2775" w:rsidP="005B5DE9">
      <w:pPr>
        <w:pStyle w:val="PargrafodaLista"/>
        <w:numPr>
          <w:ilvl w:val="0"/>
          <w:numId w:val="72"/>
        </w:numPr>
        <w:spacing w:line="312" w:lineRule="auto"/>
        <w:ind w:left="0" w:firstLine="0"/>
        <w:jc w:val="both"/>
      </w:pPr>
      <w:r w:rsidRPr="007B657E">
        <w:t xml:space="preserve">A substituição, em caráter permanente, do Agente Fiduciário fica sujeita à comunicação prévia à CVM e à sua manifestação acerca do atendimento aos requisitos previstos no artigo 8º </w:t>
      </w:r>
      <w:r w:rsidR="00C60D25" w:rsidRPr="005B5DE9">
        <w:t>Instrução CVM 583</w:t>
      </w:r>
      <w:r w:rsidRPr="007B657E">
        <w:t>, e eventuais normas posteriores.</w:t>
      </w:r>
    </w:p>
    <w:p w14:paraId="47B7195A" w14:textId="77777777" w:rsidR="000E2775" w:rsidRPr="007B657E" w:rsidRDefault="000E2775">
      <w:pPr>
        <w:spacing w:line="312" w:lineRule="auto"/>
      </w:pPr>
    </w:p>
    <w:p w14:paraId="5654647D" w14:textId="77777777" w:rsidR="000E2775" w:rsidRPr="007B657E" w:rsidRDefault="000E2775" w:rsidP="005B5DE9">
      <w:pPr>
        <w:pStyle w:val="PargrafodaLista"/>
        <w:numPr>
          <w:ilvl w:val="0"/>
          <w:numId w:val="72"/>
        </w:numPr>
        <w:spacing w:line="312" w:lineRule="auto"/>
        <w:ind w:left="0" w:firstLine="0"/>
        <w:jc w:val="both"/>
      </w:pPr>
      <w:r w:rsidRPr="007B657E">
        <w:t>A substituição do Agente Fiduciário deverá ser objeto de aditamento a presente Escritura, que deverá ser arquivado na JUCEMG na forma da Cláusula V desta Escritura.</w:t>
      </w:r>
    </w:p>
    <w:p w14:paraId="7EA00498" w14:textId="77777777" w:rsidR="000E2775" w:rsidRPr="007B657E" w:rsidRDefault="000E2775">
      <w:pPr>
        <w:spacing w:line="312" w:lineRule="auto"/>
      </w:pPr>
    </w:p>
    <w:p w14:paraId="5BDD3EB7" w14:textId="77777777" w:rsidR="000E2775" w:rsidRPr="007B657E" w:rsidRDefault="000E2775" w:rsidP="005B5DE9">
      <w:pPr>
        <w:pStyle w:val="PargrafodaLista"/>
        <w:numPr>
          <w:ilvl w:val="0"/>
          <w:numId w:val="72"/>
        </w:numPr>
        <w:spacing w:line="312" w:lineRule="auto"/>
        <w:ind w:left="0" w:firstLine="0"/>
        <w:jc w:val="both"/>
      </w:pPr>
      <w:r w:rsidRPr="007B657E">
        <w:t>O Agente Fiduciário entrará no exercício de suas funções a partir da data da assinatura da presente Escritura ou, no caso de agente fiduciário substituto, no dia da celebração do correspondente aditamento à Escritura, devendo permanecer no exercício de suas funções até sua efetiva substituição ou até o pagamento integral do saldo devedor das Debêntures, o que ocorrer primeiro.</w:t>
      </w:r>
    </w:p>
    <w:p w14:paraId="51BBEA4A" w14:textId="77777777" w:rsidR="000E2775" w:rsidRPr="007B657E" w:rsidRDefault="000E2775">
      <w:pPr>
        <w:spacing w:line="312" w:lineRule="auto"/>
      </w:pPr>
    </w:p>
    <w:p w14:paraId="311803BB" w14:textId="77777777" w:rsidR="000E2775" w:rsidRPr="007B657E" w:rsidRDefault="000E2775" w:rsidP="005B5DE9">
      <w:pPr>
        <w:pStyle w:val="PargrafodaLista"/>
        <w:numPr>
          <w:ilvl w:val="0"/>
          <w:numId w:val="72"/>
        </w:numPr>
        <w:spacing w:line="312" w:lineRule="auto"/>
        <w:ind w:left="0" w:firstLine="0"/>
        <w:jc w:val="both"/>
      </w:pPr>
      <w:r w:rsidRPr="007B657E">
        <w:t>Aplicam-se às hipóteses de substituição do Agente Fiduciário as normas e preceitos a respeito, baixados por ato(s) da CVM.</w:t>
      </w:r>
    </w:p>
    <w:p w14:paraId="0153F787" w14:textId="77777777" w:rsidR="000E2775" w:rsidRPr="007B657E" w:rsidRDefault="000E2775">
      <w:pPr>
        <w:spacing w:line="312" w:lineRule="auto"/>
        <w:jc w:val="both"/>
      </w:pPr>
    </w:p>
    <w:p w14:paraId="0D4B9A50"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 xml:space="preserve">Deveres do Agente Fiduciário </w:t>
      </w:r>
    </w:p>
    <w:p w14:paraId="286B9F3F" w14:textId="77777777" w:rsidR="00932883" w:rsidRPr="007B657E" w:rsidRDefault="00932883">
      <w:pPr>
        <w:spacing w:line="312" w:lineRule="auto"/>
        <w:jc w:val="both"/>
      </w:pPr>
    </w:p>
    <w:p w14:paraId="43C8EAFF" w14:textId="77777777" w:rsidR="00932883" w:rsidRPr="007B657E" w:rsidRDefault="00932883" w:rsidP="005B5DE9">
      <w:pPr>
        <w:pStyle w:val="PargrafodaLista"/>
        <w:numPr>
          <w:ilvl w:val="0"/>
          <w:numId w:val="73"/>
        </w:numPr>
        <w:spacing w:line="312" w:lineRule="auto"/>
        <w:ind w:left="0" w:firstLine="0"/>
        <w:jc w:val="both"/>
      </w:pPr>
      <w:r w:rsidRPr="007B657E">
        <w:t>Além de outros previstos em lei, em ato normativo da CVM, ou na presente Escritura, constituem deveres e atribuições do Agente Fiduciário:</w:t>
      </w:r>
      <w:r w:rsidR="00E86CA0" w:rsidRPr="007B657E">
        <w:t xml:space="preserve"> </w:t>
      </w:r>
    </w:p>
    <w:p w14:paraId="0DEC1630" w14:textId="77777777" w:rsidR="00932883" w:rsidRPr="007B657E" w:rsidRDefault="00932883">
      <w:pPr>
        <w:spacing w:line="312" w:lineRule="auto"/>
        <w:jc w:val="both"/>
      </w:pPr>
    </w:p>
    <w:p w14:paraId="351BEDA1" w14:textId="77777777" w:rsidR="00932883" w:rsidRPr="007B657E" w:rsidRDefault="00932883">
      <w:pPr>
        <w:numPr>
          <w:ilvl w:val="0"/>
          <w:numId w:val="31"/>
        </w:numPr>
        <w:tabs>
          <w:tab w:val="left" w:pos="709"/>
        </w:tabs>
        <w:spacing w:line="312" w:lineRule="auto"/>
        <w:ind w:hanging="720"/>
        <w:jc w:val="both"/>
      </w:pPr>
      <w:proofErr w:type="gramStart"/>
      <w:r w:rsidRPr="007B657E">
        <w:lastRenderedPageBreak/>
        <w:t>exercer</w:t>
      </w:r>
      <w:proofErr w:type="gramEnd"/>
      <w:r w:rsidRPr="007B657E">
        <w:t xml:space="preserve"> suas atividades com boa fé, transparência e lealdade para com os Debenturistas;</w:t>
      </w:r>
    </w:p>
    <w:p w14:paraId="0B780A31" w14:textId="77777777" w:rsidR="00932883" w:rsidRPr="007B657E" w:rsidRDefault="00932883">
      <w:pPr>
        <w:tabs>
          <w:tab w:val="left" w:pos="709"/>
        </w:tabs>
        <w:spacing w:line="312" w:lineRule="auto"/>
        <w:jc w:val="both"/>
      </w:pPr>
    </w:p>
    <w:p w14:paraId="172B9EF8" w14:textId="77777777" w:rsidR="00932883" w:rsidRPr="007B657E" w:rsidRDefault="00932883">
      <w:pPr>
        <w:numPr>
          <w:ilvl w:val="0"/>
          <w:numId w:val="31"/>
        </w:numPr>
        <w:tabs>
          <w:tab w:val="left" w:pos="709"/>
        </w:tabs>
        <w:spacing w:line="312" w:lineRule="auto"/>
        <w:ind w:hanging="720"/>
        <w:jc w:val="both"/>
      </w:pPr>
      <w:proofErr w:type="gramStart"/>
      <w:r w:rsidRPr="007B657E">
        <w:t>proteger</w:t>
      </w:r>
      <w:proofErr w:type="gramEnd"/>
      <w:r w:rsidRPr="007B657E">
        <w:t xml:space="preserve"> os direitos e interesses dos Debenturistas, empregando no exercício da função o cuidado e a diligência que todo homem ativo e probo costuma empregar na administração de seus próprios bens; </w:t>
      </w:r>
    </w:p>
    <w:p w14:paraId="7F7E472A" w14:textId="77777777" w:rsidR="00932883" w:rsidRPr="007B657E" w:rsidRDefault="00932883">
      <w:pPr>
        <w:tabs>
          <w:tab w:val="left" w:pos="709"/>
        </w:tabs>
        <w:spacing w:line="312" w:lineRule="auto"/>
        <w:ind w:left="720" w:hanging="720"/>
        <w:jc w:val="both"/>
      </w:pPr>
    </w:p>
    <w:p w14:paraId="2A7D0381" w14:textId="77777777" w:rsidR="00932883" w:rsidRPr="007B657E" w:rsidRDefault="00932883">
      <w:pPr>
        <w:numPr>
          <w:ilvl w:val="0"/>
          <w:numId w:val="31"/>
        </w:numPr>
        <w:tabs>
          <w:tab w:val="left" w:pos="709"/>
        </w:tabs>
        <w:spacing w:line="312" w:lineRule="auto"/>
        <w:ind w:hanging="720"/>
        <w:jc w:val="both"/>
      </w:pPr>
      <w:proofErr w:type="gramStart"/>
      <w:r w:rsidRPr="007B657E">
        <w:t>renunciar</w:t>
      </w:r>
      <w:proofErr w:type="gramEnd"/>
      <w:r w:rsidRPr="007B657E">
        <w:t xml:space="preserve"> à função na hipótese de superveniência de conflitos de interesse ou de qualquer outra modalidade de inaptidão e realizar a imediata convocação da Assembleia de Debenturistas prevista na Cláusula 9.3.1 acima para deliberar sobre a sua substituição;</w:t>
      </w:r>
    </w:p>
    <w:p w14:paraId="18FC3F69" w14:textId="77777777" w:rsidR="00932883" w:rsidRPr="007B657E" w:rsidRDefault="00932883">
      <w:pPr>
        <w:tabs>
          <w:tab w:val="left" w:pos="709"/>
        </w:tabs>
        <w:spacing w:line="312" w:lineRule="auto"/>
        <w:ind w:left="720" w:hanging="720"/>
        <w:jc w:val="both"/>
      </w:pPr>
    </w:p>
    <w:p w14:paraId="201966EE" w14:textId="77777777" w:rsidR="00932883" w:rsidRPr="007B657E" w:rsidRDefault="00932883">
      <w:pPr>
        <w:numPr>
          <w:ilvl w:val="0"/>
          <w:numId w:val="31"/>
        </w:numPr>
        <w:tabs>
          <w:tab w:val="left" w:pos="709"/>
        </w:tabs>
        <w:spacing w:line="312" w:lineRule="auto"/>
        <w:ind w:hanging="720"/>
        <w:jc w:val="both"/>
      </w:pPr>
      <w:proofErr w:type="gramStart"/>
      <w:r w:rsidRPr="007B657E">
        <w:t>conservar</w:t>
      </w:r>
      <w:proofErr w:type="gramEnd"/>
      <w:r w:rsidRPr="007B657E">
        <w:t xml:space="preserve"> em boa guarda toda a </w:t>
      </w:r>
      <w:r w:rsidR="00CD71E2" w:rsidRPr="007B657E">
        <w:t>documentação</w:t>
      </w:r>
      <w:r w:rsidRPr="007B657E">
        <w:t xml:space="preserve"> relacionad</w:t>
      </w:r>
      <w:r w:rsidR="00CD71E2" w:rsidRPr="007B657E">
        <w:t>a</w:t>
      </w:r>
      <w:r w:rsidRPr="007B657E">
        <w:t xml:space="preserve"> com o exercício de suas funções;</w:t>
      </w:r>
    </w:p>
    <w:p w14:paraId="098E6C64" w14:textId="77777777" w:rsidR="00932883" w:rsidRPr="007B657E" w:rsidRDefault="00932883">
      <w:pPr>
        <w:tabs>
          <w:tab w:val="left" w:pos="709"/>
        </w:tabs>
        <w:spacing w:line="312" w:lineRule="auto"/>
        <w:ind w:left="720" w:hanging="720"/>
        <w:jc w:val="both"/>
      </w:pPr>
    </w:p>
    <w:p w14:paraId="37E0E716" w14:textId="77777777" w:rsidR="00932883" w:rsidRPr="007B657E" w:rsidRDefault="00932883">
      <w:pPr>
        <w:numPr>
          <w:ilvl w:val="0"/>
          <w:numId w:val="31"/>
        </w:numPr>
        <w:tabs>
          <w:tab w:val="left" w:pos="709"/>
        </w:tabs>
        <w:spacing w:line="312" w:lineRule="auto"/>
        <w:ind w:hanging="720"/>
        <w:jc w:val="both"/>
      </w:pPr>
      <w:proofErr w:type="gramStart"/>
      <w:r w:rsidRPr="007B657E">
        <w:t>verificar</w:t>
      </w:r>
      <w:proofErr w:type="gramEnd"/>
      <w:r w:rsidRPr="007B657E">
        <w:t>, no momento de aceitar a função, a consistência das informações contidas nesta Escritura, diligenciando no sentido de que sejam sanadas as omissões, falhas ou defeitos de que tenha conhecimento;</w:t>
      </w:r>
      <w:r w:rsidR="00CD71E2" w:rsidRPr="007B657E">
        <w:t xml:space="preserve"> </w:t>
      </w:r>
    </w:p>
    <w:p w14:paraId="4A0DF7A8" w14:textId="77777777" w:rsidR="00932883" w:rsidRPr="007B657E" w:rsidRDefault="00932883">
      <w:pPr>
        <w:tabs>
          <w:tab w:val="left" w:pos="709"/>
        </w:tabs>
        <w:spacing w:line="312" w:lineRule="auto"/>
        <w:ind w:left="720" w:hanging="720"/>
        <w:jc w:val="both"/>
      </w:pPr>
    </w:p>
    <w:p w14:paraId="14E2B882" w14:textId="77777777" w:rsidR="00932883" w:rsidRPr="007B657E" w:rsidRDefault="006C5E0F">
      <w:pPr>
        <w:numPr>
          <w:ilvl w:val="0"/>
          <w:numId w:val="31"/>
        </w:numPr>
        <w:tabs>
          <w:tab w:val="left" w:pos="709"/>
        </w:tabs>
        <w:spacing w:line="312" w:lineRule="auto"/>
        <w:ind w:hanging="720"/>
        <w:jc w:val="both"/>
      </w:pPr>
      <w:proofErr w:type="gramStart"/>
      <w:r w:rsidRPr="007B657E">
        <w:t>diligenciar</w:t>
      </w:r>
      <w:proofErr w:type="gramEnd"/>
      <w:r w:rsidRPr="007B657E">
        <w:t xml:space="preserve"> junto à </w:t>
      </w:r>
      <w:r w:rsidR="00932883" w:rsidRPr="007B657E">
        <w:t xml:space="preserve">Emissora </w:t>
      </w:r>
      <w:r w:rsidRPr="007B657E">
        <w:t xml:space="preserve">para que </w:t>
      </w:r>
      <w:r w:rsidR="00932883" w:rsidRPr="007B657E">
        <w:t xml:space="preserve">a Escritura e </w:t>
      </w:r>
      <w:r w:rsidRPr="007B657E">
        <w:t xml:space="preserve">seus </w:t>
      </w:r>
      <w:r w:rsidR="00932883" w:rsidRPr="007B657E">
        <w:t>respectivos aditamentos</w:t>
      </w:r>
      <w:r w:rsidR="00E86CA0" w:rsidRPr="007B657E">
        <w:t xml:space="preserve"> sejam registrados nos órgãos competentes, adotando, no caso da omissão pela Emissora, as medidas eventualmente previstas em lei</w:t>
      </w:r>
      <w:r w:rsidR="00932883" w:rsidRPr="007B657E">
        <w:t>;</w:t>
      </w:r>
    </w:p>
    <w:p w14:paraId="58CD09D9" w14:textId="77777777" w:rsidR="00932883" w:rsidRPr="007B657E" w:rsidRDefault="00932883">
      <w:pPr>
        <w:tabs>
          <w:tab w:val="left" w:pos="709"/>
        </w:tabs>
        <w:spacing w:line="312" w:lineRule="auto"/>
        <w:ind w:left="720" w:hanging="720"/>
        <w:jc w:val="both"/>
      </w:pPr>
    </w:p>
    <w:p w14:paraId="4CFFB3A1" w14:textId="77777777" w:rsidR="00932883" w:rsidRPr="007B657E" w:rsidRDefault="00932883">
      <w:pPr>
        <w:numPr>
          <w:ilvl w:val="0"/>
          <w:numId w:val="31"/>
        </w:numPr>
        <w:tabs>
          <w:tab w:val="left" w:pos="709"/>
        </w:tabs>
        <w:spacing w:line="312" w:lineRule="auto"/>
        <w:ind w:hanging="720"/>
        <w:jc w:val="both"/>
      </w:pPr>
      <w:proofErr w:type="gramStart"/>
      <w:r w:rsidRPr="007B657E">
        <w:t>acompanhar</w:t>
      </w:r>
      <w:proofErr w:type="gramEnd"/>
      <w:r w:rsidRPr="007B657E">
        <w:t xml:space="preserve"> a observância da periodicidade na prestação das informações obrigatórias pela Emissora, alertando os Debenturistas no relatório que trata o artigo 15 da Instrução CVM 583, acerca de eventuais inconsistências, omissões ou inverdades constantes de tais informações;</w:t>
      </w:r>
    </w:p>
    <w:p w14:paraId="089B139D" w14:textId="77777777" w:rsidR="00932883" w:rsidRPr="007B657E" w:rsidRDefault="00932883">
      <w:pPr>
        <w:tabs>
          <w:tab w:val="left" w:pos="709"/>
        </w:tabs>
        <w:spacing w:line="312" w:lineRule="auto"/>
        <w:ind w:left="720" w:hanging="720"/>
        <w:jc w:val="both"/>
      </w:pPr>
    </w:p>
    <w:p w14:paraId="404C25A2" w14:textId="77777777" w:rsidR="00932883" w:rsidRPr="007B657E" w:rsidRDefault="00E86CA0">
      <w:pPr>
        <w:numPr>
          <w:ilvl w:val="0"/>
          <w:numId w:val="31"/>
        </w:numPr>
        <w:tabs>
          <w:tab w:val="left" w:pos="709"/>
        </w:tabs>
        <w:spacing w:line="312" w:lineRule="auto"/>
        <w:ind w:hanging="720"/>
        <w:jc w:val="both"/>
      </w:pPr>
      <w:proofErr w:type="gramStart"/>
      <w:r w:rsidRPr="007B657E">
        <w:t>opinar</w:t>
      </w:r>
      <w:proofErr w:type="gramEnd"/>
      <w:r w:rsidR="00932883" w:rsidRPr="007B657E">
        <w:t xml:space="preserve"> sobre a suficiência das informações constantes das propostas de modificações nas condições das Debêntures; </w:t>
      </w:r>
    </w:p>
    <w:p w14:paraId="444C8926" w14:textId="77777777" w:rsidR="00932883" w:rsidRPr="007B657E" w:rsidRDefault="00932883">
      <w:pPr>
        <w:tabs>
          <w:tab w:val="left" w:pos="709"/>
        </w:tabs>
        <w:spacing w:line="312" w:lineRule="auto"/>
        <w:ind w:left="720" w:hanging="720"/>
        <w:jc w:val="both"/>
      </w:pPr>
    </w:p>
    <w:p w14:paraId="473653B7" w14:textId="77777777" w:rsidR="00932883" w:rsidRPr="007B657E" w:rsidRDefault="00932883">
      <w:pPr>
        <w:numPr>
          <w:ilvl w:val="0"/>
          <w:numId w:val="31"/>
        </w:numPr>
        <w:tabs>
          <w:tab w:val="left" w:pos="709"/>
        </w:tabs>
        <w:spacing w:line="312" w:lineRule="auto"/>
        <w:ind w:hanging="720"/>
        <w:jc w:val="both"/>
      </w:pPr>
      <w:proofErr w:type="gramStart"/>
      <w:r w:rsidRPr="007B657E">
        <w:t>solicitar</w:t>
      </w:r>
      <w:proofErr w:type="gramEnd"/>
      <w:r w:rsidRPr="007B657E">
        <w:t xml:space="preserve">, quando julgar necessário para o fiel desempenho de suas funções, certidões atualizadas dos distribuidores cíveis, das Varas de Fazenda Pública, Cartórios de Protesto, das Varas do Trabalho, Juntas de Conciliação e Julgamento, Procuradoria da Fazenda Pública, onde se localiza </w:t>
      </w:r>
      <w:r w:rsidR="00500CA1" w:rsidRPr="007B657E">
        <w:t xml:space="preserve">o domicílio ou </w:t>
      </w:r>
      <w:r w:rsidRPr="007B657E">
        <w:t xml:space="preserve">a sede do estabelecimento principal da Emissora; </w:t>
      </w:r>
    </w:p>
    <w:p w14:paraId="0A367651" w14:textId="77777777" w:rsidR="00932883" w:rsidRPr="007B657E" w:rsidRDefault="00932883">
      <w:pPr>
        <w:tabs>
          <w:tab w:val="left" w:pos="709"/>
        </w:tabs>
        <w:spacing w:line="312" w:lineRule="auto"/>
        <w:ind w:left="720" w:hanging="720"/>
        <w:jc w:val="both"/>
      </w:pPr>
    </w:p>
    <w:p w14:paraId="6665A4F1" w14:textId="3E229087" w:rsidR="00932883" w:rsidRPr="007B657E" w:rsidRDefault="00932883">
      <w:pPr>
        <w:numPr>
          <w:ilvl w:val="0"/>
          <w:numId w:val="31"/>
        </w:numPr>
        <w:tabs>
          <w:tab w:val="left" w:pos="709"/>
        </w:tabs>
        <w:spacing w:line="312" w:lineRule="auto"/>
        <w:ind w:hanging="720"/>
        <w:jc w:val="both"/>
      </w:pPr>
      <w:proofErr w:type="gramStart"/>
      <w:r w:rsidRPr="007B657E">
        <w:t>solicitar</w:t>
      </w:r>
      <w:proofErr w:type="gramEnd"/>
      <w:r w:rsidRPr="007B657E">
        <w:t xml:space="preserve">, quando considerar necessário auditoria extraordinária na Emissora, </w:t>
      </w:r>
      <w:r w:rsidR="0090708C">
        <w:t>às suas expensas</w:t>
      </w:r>
      <w:r w:rsidRPr="007B657E">
        <w:t xml:space="preserve">; </w:t>
      </w:r>
    </w:p>
    <w:p w14:paraId="64758F22" w14:textId="77777777" w:rsidR="00932883" w:rsidRPr="007B657E" w:rsidRDefault="00932883">
      <w:pPr>
        <w:tabs>
          <w:tab w:val="left" w:pos="709"/>
        </w:tabs>
        <w:spacing w:line="312" w:lineRule="auto"/>
        <w:ind w:left="720" w:hanging="720"/>
        <w:jc w:val="both"/>
      </w:pPr>
    </w:p>
    <w:p w14:paraId="0D010689" w14:textId="77777777" w:rsidR="00932883" w:rsidRPr="007B657E" w:rsidRDefault="00932883">
      <w:pPr>
        <w:numPr>
          <w:ilvl w:val="0"/>
          <w:numId w:val="31"/>
        </w:numPr>
        <w:tabs>
          <w:tab w:val="left" w:pos="709"/>
        </w:tabs>
        <w:spacing w:line="312" w:lineRule="auto"/>
        <w:ind w:hanging="720"/>
        <w:jc w:val="both"/>
      </w:pPr>
      <w:proofErr w:type="gramStart"/>
      <w:r w:rsidRPr="007B657E">
        <w:t>convocar</w:t>
      </w:r>
      <w:proofErr w:type="gramEnd"/>
      <w:r w:rsidRPr="007B657E">
        <w:t>, quando necessário, Assembleia Geral de Debenturistas mediante anúncio publicado, pelo menos três vezes, no</w:t>
      </w:r>
      <w:r w:rsidR="002E7365" w:rsidRPr="007B657E">
        <w:t>s</w:t>
      </w:r>
      <w:r w:rsidRPr="007B657E">
        <w:t xml:space="preserve"> </w:t>
      </w:r>
      <w:r w:rsidR="002E7365" w:rsidRPr="007B657E">
        <w:t>Jornais de Publicação</w:t>
      </w:r>
      <w:r w:rsidRPr="007B657E">
        <w:t xml:space="preserve">; </w:t>
      </w:r>
    </w:p>
    <w:p w14:paraId="7B6480EB" w14:textId="77777777" w:rsidR="00932883" w:rsidRPr="007B657E" w:rsidRDefault="00932883">
      <w:pPr>
        <w:tabs>
          <w:tab w:val="left" w:pos="709"/>
        </w:tabs>
        <w:spacing w:line="312" w:lineRule="auto"/>
        <w:ind w:left="720" w:hanging="720"/>
        <w:jc w:val="both"/>
      </w:pPr>
    </w:p>
    <w:p w14:paraId="59B2BEB1" w14:textId="77777777" w:rsidR="00932883" w:rsidRPr="007B657E" w:rsidRDefault="00932883">
      <w:pPr>
        <w:numPr>
          <w:ilvl w:val="0"/>
          <w:numId w:val="31"/>
        </w:numPr>
        <w:tabs>
          <w:tab w:val="left" w:pos="709"/>
        </w:tabs>
        <w:spacing w:line="312" w:lineRule="auto"/>
        <w:ind w:hanging="720"/>
        <w:jc w:val="both"/>
      </w:pPr>
      <w:proofErr w:type="gramStart"/>
      <w:r w:rsidRPr="007B657E">
        <w:t>comparecer</w:t>
      </w:r>
      <w:proofErr w:type="gramEnd"/>
      <w:r w:rsidRPr="007B657E">
        <w:t xml:space="preserve"> à(s) Assembleia(s) Geral(</w:t>
      </w:r>
      <w:proofErr w:type="spellStart"/>
      <w:r w:rsidRPr="007B657E">
        <w:t>is</w:t>
      </w:r>
      <w:proofErr w:type="spellEnd"/>
      <w:r w:rsidRPr="007B657E">
        <w:t xml:space="preserve">) de Debenturistas a fim de prestar as informações que lhe forem solicitadas; </w:t>
      </w:r>
    </w:p>
    <w:p w14:paraId="394A67F0" w14:textId="77777777" w:rsidR="00932883" w:rsidRPr="007B657E" w:rsidRDefault="00932883">
      <w:pPr>
        <w:tabs>
          <w:tab w:val="left" w:pos="709"/>
        </w:tabs>
        <w:spacing w:line="312" w:lineRule="auto"/>
        <w:ind w:left="720" w:hanging="720"/>
        <w:jc w:val="both"/>
      </w:pPr>
    </w:p>
    <w:p w14:paraId="768241A5" w14:textId="77777777" w:rsidR="00932883" w:rsidRPr="007B657E" w:rsidRDefault="00932883">
      <w:pPr>
        <w:numPr>
          <w:ilvl w:val="0"/>
          <w:numId w:val="31"/>
        </w:numPr>
        <w:tabs>
          <w:tab w:val="left" w:pos="709"/>
        </w:tabs>
        <w:spacing w:line="312" w:lineRule="auto"/>
        <w:ind w:hanging="720"/>
        <w:jc w:val="both"/>
      </w:pPr>
      <w:proofErr w:type="gramStart"/>
      <w:r w:rsidRPr="007B657E">
        <w:t>elaborar</w:t>
      </w:r>
      <w:proofErr w:type="gramEnd"/>
      <w:r w:rsidRPr="007B657E">
        <w:t xml:space="preserve"> relatório destinado aos Debenturistas, nos termos da alínea “b” do parágrafo 1º do artigo 68 da Lei das Sociedades por Ações e do Anexo 15 da Instrução CVM 583, o qual deverá conter, ao menos, as seguintes informações: </w:t>
      </w:r>
    </w:p>
    <w:p w14:paraId="7E1D4083" w14:textId="77777777" w:rsidR="00932883" w:rsidRPr="007B657E" w:rsidRDefault="00932883">
      <w:pPr>
        <w:tabs>
          <w:tab w:val="left" w:pos="709"/>
        </w:tabs>
        <w:spacing w:line="312" w:lineRule="auto"/>
        <w:ind w:left="720" w:hanging="720"/>
        <w:jc w:val="both"/>
      </w:pPr>
    </w:p>
    <w:p w14:paraId="4340DF3F" w14:textId="77777777" w:rsidR="00932883" w:rsidRPr="007B657E" w:rsidRDefault="00932883">
      <w:pPr>
        <w:pStyle w:val="PargrafodaLista"/>
        <w:numPr>
          <w:ilvl w:val="0"/>
          <w:numId w:val="117"/>
        </w:numPr>
        <w:spacing w:line="312" w:lineRule="auto"/>
        <w:ind w:left="1418" w:hanging="709"/>
        <w:jc w:val="both"/>
      </w:pPr>
      <w:proofErr w:type="gramStart"/>
      <w:r w:rsidRPr="007B657E">
        <w:t>cumprimento</w:t>
      </w:r>
      <w:proofErr w:type="gramEnd"/>
      <w:r w:rsidRPr="007B657E">
        <w:t xml:space="preserve"> pela Emissora das suas obrigações de prestação de informações periódicas, indicando as inconsistências ou omissões de que tenha conhecimento;</w:t>
      </w:r>
    </w:p>
    <w:p w14:paraId="2AC13EE4" w14:textId="77777777" w:rsidR="00932883" w:rsidRPr="007B657E" w:rsidRDefault="00932883">
      <w:pPr>
        <w:spacing w:line="312" w:lineRule="auto"/>
        <w:jc w:val="both"/>
      </w:pPr>
    </w:p>
    <w:p w14:paraId="529683D9" w14:textId="77777777" w:rsidR="00932883" w:rsidRPr="007B657E" w:rsidRDefault="00932883">
      <w:pPr>
        <w:pStyle w:val="PargrafodaLista"/>
        <w:numPr>
          <w:ilvl w:val="0"/>
          <w:numId w:val="117"/>
        </w:numPr>
        <w:spacing w:line="312" w:lineRule="auto"/>
        <w:ind w:left="1418" w:hanging="709"/>
        <w:jc w:val="both"/>
      </w:pPr>
      <w:proofErr w:type="gramStart"/>
      <w:r w:rsidRPr="007B657E">
        <w:t>alterações</w:t>
      </w:r>
      <w:proofErr w:type="gramEnd"/>
      <w:r w:rsidRPr="007B657E">
        <w:t xml:space="preserve"> estatutárias ocorridas no exercício social com efeitos relevantes para os Debenturistas;</w:t>
      </w:r>
    </w:p>
    <w:p w14:paraId="734CFF8F" w14:textId="77777777" w:rsidR="00932883" w:rsidRPr="007B657E" w:rsidRDefault="00932883">
      <w:pPr>
        <w:spacing w:line="312" w:lineRule="auto"/>
        <w:jc w:val="both"/>
      </w:pPr>
    </w:p>
    <w:p w14:paraId="6BF50815" w14:textId="77777777" w:rsidR="00932883" w:rsidRPr="007B657E" w:rsidRDefault="00932883">
      <w:pPr>
        <w:pStyle w:val="PargrafodaLista"/>
        <w:numPr>
          <w:ilvl w:val="0"/>
          <w:numId w:val="117"/>
        </w:numPr>
        <w:spacing w:line="312" w:lineRule="auto"/>
        <w:ind w:left="1418" w:hanging="709"/>
        <w:jc w:val="both"/>
        <w:rPr>
          <w:bCs/>
        </w:rPr>
      </w:pPr>
      <w:proofErr w:type="gramStart"/>
      <w:r w:rsidRPr="007B657E">
        <w:rPr>
          <w:bCs/>
        </w:rPr>
        <w:t>comentários</w:t>
      </w:r>
      <w:proofErr w:type="gramEnd"/>
      <w:r w:rsidRPr="007B657E">
        <w:rPr>
          <w:bCs/>
        </w:rPr>
        <w:t xml:space="preserve"> sobre indicadores econômicos, financeiros e de estrutura de capital da Emissora relacionados a </w:t>
      </w:r>
      <w:r w:rsidRPr="007B657E">
        <w:rPr>
          <w:bCs/>
          <w:iCs/>
        </w:rPr>
        <w:t>cláusulas da Escritura destinadas a proteger o interesse dos Debenturistas e que estabelecem condições que não devem ser descumpridas pela Emissora</w:t>
      </w:r>
      <w:r w:rsidRPr="007B657E">
        <w:rPr>
          <w:bCs/>
        </w:rPr>
        <w:t xml:space="preserve">; </w:t>
      </w:r>
    </w:p>
    <w:p w14:paraId="324406A4" w14:textId="77777777" w:rsidR="00932883" w:rsidRPr="007B657E" w:rsidRDefault="00932883">
      <w:pPr>
        <w:spacing w:line="312" w:lineRule="auto"/>
        <w:jc w:val="both"/>
      </w:pPr>
    </w:p>
    <w:p w14:paraId="76BF828A" w14:textId="77777777" w:rsidR="00932883" w:rsidRPr="007B657E" w:rsidRDefault="00932883">
      <w:pPr>
        <w:pStyle w:val="PargrafodaLista"/>
        <w:numPr>
          <w:ilvl w:val="0"/>
          <w:numId w:val="117"/>
        </w:numPr>
        <w:spacing w:line="312" w:lineRule="auto"/>
        <w:ind w:left="1418" w:hanging="709"/>
        <w:jc w:val="both"/>
        <w:rPr>
          <w:bCs/>
        </w:rPr>
      </w:pPr>
      <w:proofErr w:type="gramStart"/>
      <w:r w:rsidRPr="007B657E">
        <w:rPr>
          <w:bCs/>
        </w:rPr>
        <w:t>quantidade</w:t>
      </w:r>
      <w:proofErr w:type="gramEnd"/>
      <w:r w:rsidRPr="007B657E">
        <w:rPr>
          <w:bCs/>
        </w:rPr>
        <w:t xml:space="preserve"> de Debêntures emitidas, quantidade de Debêntures em circulação e saldo cancelado no período;</w:t>
      </w:r>
    </w:p>
    <w:p w14:paraId="2BFFD47B" w14:textId="77777777" w:rsidR="00932883" w:rsidRPr="007B657E" w:rsidRDefault="00932883">
      <w:pPr>
        <w:spacing w:line="312" w:lineRule="auto"/>
        <w:jc w:val="both"/>
      </w:pPr>
    </w:p>
    <w:p w14:paraId="10873F57" w14:textId="77777777" w:rsidR="00932883" w:rsidRPr="007B657E" w:rsidRDefault="00932883">
      <w:pPr>
        <w:pStyle w:val="PargrafodaLista"/>
        <w:numPr>
          <w:ilvl w:val="0"/>
          <w:numId w:val="117"/>
        </w:numPr>
        <w:spacing w:line="312" w:lineRule="auto"/>
        <w:ind w:left="1418" w:hanging="709"/>
        <w:jc w:val="both"/>
      </w:pPr>
      <w:proofErr w:type="gramStart"/>
      <w:r w:rsidRPr="007B657E">
        <w:t>resgate</w:t>
      </w:r>
      <w:proofErr w:type="gramEnd"/>
      <w:r w:rsidRPr="007B657E">
        <w:t>, amortização, conversão, repactuação e pagamento de juros das Debêntures realizados no período;</w:t>
      </w:r>
    </w:p>
    <w:p w14:paraId="2F95991D" w14:textId="77777777" w:rsidR="00932883" w:rsidRPr="007B657E" w:rsidRDefault="00932883">
      <w:pPr>
        <w:spacing w:line="312" w:lineRule="auto"/>
        <w:jc w:val="both"/>
      </w:pPr>
    </w:p>
    <w:p w14:paraId="191FC355" w14:textId="77777777" w:rsidR="00932883" w:rsidRPr="007B657E" w:rsidRDefault="00932883">
      <w:pPr>
        <w:pStyle w:val="PargrafodaLista"/>
        <w:numPr>
          <w:ilvl w:val="0"/>
          <w:numId w:val="117"/>
        </w:numPr>
        <w:spacing w:line="312" w:lineRule="auto"/>
        <w:ind w:left="1418" w:hanging="709"/>
        <w:jc w:val="both"/>
      </w:pPr>
      <w:proofErr w:type="gramStart"/>
      <w:r w:rsidRPr="007B657E">
        <w:t>constituição</w:t>
      </w:r>
      <w:proofErr w:type="gramEnd"/>
      <w:r w:rsidRPr="007B657E">
        <w:t xml:space="preserve"> e aplicações do fundo de amortização ou de outros tipos fundos, quando houver;</w:t>
      </w:r>
    </w:p>
    <w:p w14:paraId="72954687" w14:textId="77777777" w:rsidR="00932883" w:rsidRPr="007B657E" w:rsidRDefault="00932883">
      <w:pPr>
        <w:spacing w:line="312" w:lineRule="auto"/>
        <w:jc w:val="both"/>
      </w:pPr>
    </w:p>
    <w:p w14:paraId="63BFA127" w14:textId="4F0F590B" w:rsidR="00932883" w:rsidRPr="007B657E" w:rsidRDefault="00932883">
      <w:pPr>
        <w:pStyle w:val="PargrafodaLista"/>
        <w:numPr>
          <w:ilvl w:val="0"/>
          <w:numId w:val="117"/>
        </w:numPr>
        <w:spacing w:line="312" w:lineRule="auto"/>
        <w:ind w:left="1418" w:hanging="709"/>
        <w:jc w:val="both"/>
      </w:pPr>
      <w:proofErr w:type="gramStart"/>
      <w:r w:rsidRPr="007B657E">
        <w:t>destinação</w:t>
      </w:r>
      <w:proofErr w:type="gramEnd"/>
      <w:r w:rsidRPr="007B657E">
        <w:t xml:space="preserve"> dos recursos captados por meio da Emissão, conforme informações prestadas pel</w:t>
      </w:r>
      <w:r w:rsidR="0090708C">
        <w:t>a</w:t>
      </w:r>
      <w:r w:rsidRPr="007B657E">
        <w:t xml:space="preserve"> Emissora;</w:t>
      </w:r>
    </w:p>
    <w:p w14:paraId="4996359A" w14:textId="77777777" w:rsidR="00932883" w:rsidRPr="007B657E" w:rsidRDefault="00932883">
      <w:pPr>
        <w:spacing w:line="312" w:lineRule="auto"/>
        <w:jc w:val="both"/>
      </w:pPr>
    </w:p>
    <w:p w14:paraId="22932605" w14:textId="77777777" w:rsidR="00932883" w:rsidRPr="007B657E" w:rsidRDefault="00932883">
      <w:pPr>
        <w:pStyle w:val="PargrafodaLista"/>
        <w:numPr>
          <w:ilvl w:val="0"/>
          <w:numId w:val="117"/>
        </w:numPr>
        <w:spacing w:line="312" w:lineRule="auto"/>
        <w:ind w:left="1418" w:hanging="709"/>
        <w:jc w:val="both"/>
      </w:pPr>
      <w:proofErr w:type="gramStart"/>
      <w:r w:rsidRPr="007B657E">
        <w:t>relação</w:t>
      </w:r>
      <w:proofErr w:type="gramEnd"/>
      <w:r w:rsidRPr="007B657E">
        <w:t xml:space="preserve"> dos bens e valores entregues à sua administração, quando houver;</w:t>
      </w:r>
    </w:p>
    <w:p w14:paraId="022655D4" w14:textId="77777777" w:rsidR="00932883" w:rsidRPr="007B657E" w:rsidRDefault="00932883">
      <w:pPr>
        <w:spacing w:line="312" w:lineRule="auto"/>
        <w:jc w:val="both"/>
      </w:pPr>
    </w:p>
    <w:p w14:paraId="13B7487C" w14:textId="77777777" w:rsidR="00932883" w:rsidRPr="007B657E" w:rsidRDefault="00932883">
      <w:pPr>
        <w:pStyle w:val="PargrafodaLista"/>
        <w:numPr>
          <w:ilvl w:val="0"/>
          <w:numId w:val="117"/>
        </w:numPr>
        <w:spacing w:line="312" w:lineRule="auto"/>
        <w:ind w:left="1418" w:hanging="709"/>
        <w:jc w:val="both"/>
      </w:pPr>
      <w:proofErr w:type="gramStart"/>
      <w:r w:rsidRPr="007B657E">
        <w:t>cumprimento</w:t>
      </w:r>
      <w:proofErr w:type="gramEnd"/>
      <w:r w:rsidRPr="007B657E">
        <w:t xml:space="preserve"> de outras obrigações assumidas pela Emissora na Escritura;</w:t>
      </w:r>
    </w:p>
    <w:p w14:paraId="796485CD" w14:textId="77777777" w:rsidR="00932883" w:rsidRPr="007B657E" w:rsidRDefault="00932883">
      <w:pPr>
        <w:spacing w:line="312" w:lineRule="auto"/>
        <w:jc w:val="both"/>
      </w:pPr>
    </w:p>
    <w:p w14:paraId="206E08A1" w14:textId="77777777" w:rsidR="00932883" w:rsidRPr="007B657E" w:rsidRDefault="00932883">
      <w:pPr>
        <w:pStyle w:val="PargrafodaLista"/>
        <w:numPr>
          <w:ilvl w:val="0"/>
          <w:numId w:val="117"/>
        </w:numPr>
        <w:spacing w:line="312" w:lineRule="auto"/>
        <w:ind w:left="1418" w:hanging="709"/>
        <w:jc w:val="both"/>
      </w:pPr>
      <w:proofErr w:type="gramStart"/>
      <w:r w:rsidRPr="007B657E">
        <w:lastRenderedPageBreak/>
        <w:t>manutenção</w:t>
      </w:r>
      <w:proofErr w:type="gramEnd"/>
      <w:r w:rsidRPr="007B657E">
        <w:t xml:space="preserve"> da suficiência e exequibilidade das garantias eventualmente constituídas;</w:t>
      </w:r>
      <w:r w:rsidR="009E73E8" w:rsidRPr="007B657E">
        <w:t xml:space="preserve"> </w:t>
      </w:r>
    </w:p>
    <w:p w14:paraId="384DC568" w14:textId="77777777" w:rsidR="00932883" w:rsidRPr="007B657E" w:rsidRDefault="00932883">
      <w:pPr>
        <w:spacing w:line="312" w:lineRule="auto"/>
        <w:jc w:val="both"/>
      </w:pPr>
    </w:p>
    <w:p w14:paraId="1A9AF41C" w14:textId="77777777" w:rsidR="00932883" w:rsidRPr="007B657E" w:rsidRDefault="00932883">
      <w:pPr>
        <w:pStyle w:val="PargrafodaLista"/>
        <w:numPr>
          <w:ilvl w:val="0"/>
          <w:numId w:val="117"/>
        </w:numPr>
        <w:spacing w:line="312" w:lineRule="auto"/>
        <w:ind w:left="1418" w:hanging="709"/>
        <w:jc w:val="both"/>
      </w:pPr>
      <w:proofErr w:type="gramStart"/>
      <w:r w:rsidRPr="007B657E">
        <w:t>existência</w:t>
      </w:r>
      <w:proofErr w:type="gramEnd"/>
      <w:r w:rsidRPr="007B657E">
        <w:t xml:space="preserve"> de outras emissões de valores mobiliários, públicas ou privadas, feitas pela Emissora, por sociedade coligada, controlada, controladora ou integrante do mesmo grupo da Emissora em que tenha atuado no mesmo exercício como agente fiduciário, bem como os seguintes dados sobre tais emissões:</w:t>
      </w:r>
    </w:p>
    <w:p w14:paraId="45939B08" w14:textId="77777777" w:rsidR="00932883" w:rsidRPr="007B657E" w:rsidRDefault="00932883">
      <w:pPr>
        <w:tabs>
          <w:tab w:val="left" w:pos="1134"/>
        </w:tabs>
        <w:spacing w:line="312" w:lineRule="auto"/>
        <w:jc w:val="both"/>
      </w:pPr>
    </w:p>
    <w:p w14:paraId="4AAF58F9" w14:textId="77777777" w:rsidR="00932883" w:rsidRPr="007B657E" w:rsidRDefault="00DC3113">
      <w:pPr>
        <w:tabs>
          <w:tab w:val="left" w:pos="1134"/>
        </w:tabs>
        <w:spacing w:line="312" w:lineRule="auto"/>
        <w:ind w:left="1418"/>
        <w:jc w:val="both"/>
      </w:pPr>
      <w:r w:rsidRPr="007B657E">
        <w:t>(i</w:t>
      </w:r>
      <w:r w:rsidR="00932883" w:rsidRPr="007B657E">
        <w:t>) denominação da companhia ofertante;</w:t>
      </w:r>
    </w:p>
    <w:p w14:paraId="43F524D8" w14:textId="77777777" w:rsidR="00932883" w:rsidRPr="007B657E" w:rsidRDefault="00932883">
      <w:pPr>
        <w:tabs>
          <w:tab w:val="left" w:pos="1134"/>
        </w:tabs>
        <w:spacing w:line="312" w:lineRule="auto"/>
        <w:jc w:val="both"/>
      </w:pPr>
    </w:p>
    <w:p w14:paraId="2E934AE3" w14:textId="77777777" w:rsidR="00932883" w:rsidRPr="007B657E" w:rsidRDefault="00DC3113">
      <w:pPr>
        <w:tabs>
          <w:tab w:val="left" w:pos="1134"/>
        </w:tabs>
        <w:spacing w:line="312" w:lineRule="auto"/>
        <w:ind w:left="1418"/>
        <w:jc w:val="both"/>
      </w:pPr>
      <w:r w:rsidRPr="007B657E">
        <w:t>(</w:t>
      </w:r>
      <w:proofErr w:type="spellStart"/>
      <w:r w:rsidRPr="007B657E">
        <w:t>ii</w:t>
      </w:r>
      <w:proofErr w:type="spellEnd"/>
      <w:r w:rsidR="00932883" w:rsidRPr="007B657E">
        <w:t>) valor da emissão;</w:t>
      </w:r>
    </w:p>
    <w:p w14:paraId="63ACA6D4" w14:textId="77777777" w:rsidR="00932883" w:rsidRPr="007B657E" w:rsidRDefault="00932883">
      <w:pPr>
        <w:tabs>
          <w:tab w:val="left" w:pos="1134"/>
        </w:tabs>
        <w:spacing w:line="312" w:lineRule="auto"/>
        <w:jc w:val="both"/>
      </w:pPr>
    </w:p>
    <w:p w14:paraId="7188EDFA" w14:textId="77777777" w:rsidR="00932883" w:rsidRPr="007B657E" w:rsidRDefault="00DC3113">
      <w:pPr>
        <w:tabs>
          <w:tab w:val="left" w:pos="1134"/>
        </w:tabs>
        <w:spacing w:line="312" w:lineRule="auto"/>
        <w:ind w:left="1418"/>
        <w:jc w:val="both"/>
      </w:pPr>
      <w:r w:rsidRPr="007B657E">
        <w:t>(</w:t>
      </w:r>
      <w:proofErr w:type="spellStart"/>
      <w:r w:rsidRPr="007B657E">
        <w:t>iii</w:t>
      </w:r>
      <w:proofErr w:type="spellEnd"/>
      <w:r w:rsidR="00932883" w:rsidRPr="007B657E">
        <w:t>) quantidade de valores mobiliários emitidos;</w:t>
      </w:r>
    </w:p>
    <w:p w14:paraId="2D1E7D4B" w14:textId="77777777" w:rsidR="00932883" w:rsidRPr="007B657E" w:rsidRDefault="00932883">
      <w:pPr>
        <w:tabs>
          <w:tab w:val="left" w:pos="1134"/>
        </w:tabs>
        <w:spacing w:line="312" w:lineRule="auto"/>
        <w:jc w:val="both"/>
      </w:pPr>
    </w:p>
    <w:p w14:paraId="05B96843" w14:textId="77777777" w:rsidR="00932883" w:rsidRPr="007B657E" w:rsidRDefault="00DC3113">
      <w:pPr>
        <w:tabs>
          <w:tab w:val="left" w:pos="1134"/>
        </w:tabs>
        <w:spacing w:line="312" w:lineRule="auto"/>
        <w:ind w:left="1418"/>
        <w:jc w:val="both"/>
      </w:pPr>
      <w:r w:rsidRPr="007B657E">
        <w:t>(</w:t>
      </w:r>
      <w:proofErr w:type="spellStart"/>
      <w:r w:rsidRPr="007B657E">
        <w:t>iv</w:t>
      </w:r>
      <w:proofErr w:type="spellEnd"/>
      <w:r w:rsidR="00932883" w:rsidRPr="007B657E">
        <w:t xml:space="preserve">) espécie e garantias envolvidas; </w:t>
      </w:r>
    </w:p>
    <w:p w14:paraId="34E186CA" w14:textId="77777777" w:rsidR="00932883" w:rsidRPr="007B657E" w:rsidRDefault="00932883">
      <w:pPr>
        <w:tabs>
          <w:tab w:val="left" w:pos="1134"/>
        </w:tabs>
        <w:spacing w:line="312" w:lineRule="auto"/>
        <w:jc w:val="both"/>
      </w:pPr>
    </w:p>
    <w:p w14:paraId="4AFCD2EB" w14:textId="77777777" w:rsidR="00932883" w:rsidRPr="007B657E" w:rsidRDefault="00DC3113">
      <w:pPr>
        <w:tabs>
          <w:tab w:val="left" w:pos="1134"/>
        </w:tabs>
        <w:spacing w:line="312" w:lineRule="auto"/>
        <w:ind w:left="1418"/>
        <w:jc w:val="both"/>
      </w:pPr>
      <w:r w:rsidRPr="007B657E">
        <w:t>(v</w:t>
      </w:r>
      <w:r w:rsidR="00932883" w:rsidRPr="007B657E">
        <w:t xml:space="preserve">) prazo de vencimento e taxa de juros; </w:t>
      </w:r>
      <w:proofErr w:type="gramStart"/>
      <w:r w:rsidR="00932883" w:rsidRPr="007B657E">
        <w:t>e</w:t>
      </w:r>
      <w:proofErr w:type="gramEnd"/>
    </w:p>
    <w:p w14:paraId="60344B8C" w14:textId="77777777" w:rsidR="00932883" w:rsidRPr="007B657E" w:rsidRDefault="00932883">
      <w:pPr>
        <w:tabs>
          <w:tab w:val="left" w:pos="1134"/>
        </w:tabs>
        <w:spacing w:line="312" w:lineRule="auto"/>
        <w:jc w:val="both"/>
      </w:pPr>
    </w:p>
    <w:p w14:paraId="51433351" w14:textId="77777777" w:rsidR="00932883" w:rsidRPr="007B657E" w:rsidRDefault="00DC3113">
      <w:pPr>
        <w:tabs>
          <w:tab w:val="left" w:pos="1134"/>
        </w:tabs>
        <w:spacing w:line="312" w:lineRule="auto"/>
        <w:ind w:left="1418"/>
        <w:jc w:val="both"/>
      </w:pPr>
      <w:r w:rsidRPr="007B657E">
        <w:t>(vi</w:t>
      </w:r>
      <w:r w:rsidR="00932883" w:rsidRPr="007B657E">
        <w:t xml:space="preserve">) inadimplemento no período. </w:t>
      </w:r>
    </w:p>
    <w:p w14:paraId="1A149520" w14:textId="77777777" w:rsidR="00932883" w:rsidRPr="007B657E" w:rsidRDefault="00932883">
      <w:pPr>
        <w:spacing w:line="312" w:lineRule="auto"/>
        <w:jc w:val="both"/>
      </w:pPr>
    </w:p>
    <w:p w14:paraId="22A9B947" w14:textId="77777777" w:rsidR="00932883" w:rsidRPr="007B657E" w:rsidRDefault="00932883">
      <w:pPr>
        <w:pStyle w:val="PargrafodaLista"/>
        <w:numPr>
          <w:ilvl w:val="0"/>
          <w:numId w:val="117"/>
        </w:numPr>
        <w:spacing w:line="312" w:lineRule="auto"/>
        <w:ind w:left="1418" w:hanging="709"/>
        <w:jc w:val="both"/>
      </w:pPr>
      <w:proofErr w:type="gramStart"/>
      <w:r w:rsidRPr="007B657E">
        <w:t>declaração</w:t>
      </w:r>
      <w:proofErr w:type="gramEnd"/>
      <w:r w:rsidRPr="007B657E">
        <w:t xml:space="preserve"> sobre a não existência de situação de conflito de interesses que o impeça a continuar a exercer a função.</w:t>
      </w:r>
    </w:p>
    <w:p w14:paraId="6435ABA9" w14:textId="77777777" w:rsidR="00932883" w:rsidRPr="007B657E" w:rsidRDefault="00932883">
      <w:pPr>
        <w:spacing w:line="312" w:lineRule="auto"/>
        <w:jc w:val="both"/>
      </w:pPr>
    </w:p>
    <w:p w14:paraId="7A076E8C" w14:textId="77777777" w:rsidR="0000012C" w:rsidRPr="007B657E" w:rsidRDefault="0090411C">
      <w:pPr>
        <w:numPr>
          <w:ilvl w:val="0"/>
          <w:numId w:val="31"/>
        </w:numPr>
        <w:spacing w:line="312" w:lineRule="auto"/>
        <w:ind w:hanging="720"/>
        <w:jc w:val="both"/>
      </w:pPr>
      <w:proofErr w:type="gramStart"/>
      <w:r w:rsidRPr="007B657E">
        <w:t>d</w:t>
      </w:r>
      <w:r w:rsidR="0000012C" w:rsidRPr="007B657E">
        <w:t>ivulgar</w:t>
      </w:r>
      <w:proofErr w:type="gramEnd"/>
      <w:r w:rsidR="0000012C" w:rsidRPr="007B657E">
        <w:t xml:space="preserve"> em sua página na rede mundial de computadores</w:t>
      </w:r>
      <w:r w:rsidR="00932883" w:rsidRPr="007B657E">
        <w:t xml:space="preserve"> o relatório de que trata o subitem (</w:t>
      </w:r>
      <w:proofErr w:type="spellStart"/>
      <w:r w:rsidR="00932883" w:rsidRPr="007B657E">
        <w:t>xiii</w:t>
      </w:r>
      <w:proofErr w:type="spellEnd"/>
      <w:r w:rsidR="00932883" w:rsidRPr="007B657E">
        <w:t xml:space="preserve">) acima </w:t>
      </w:r>
      <w:r w:rsidR="0000012C" w:rsidRPr="007B657E">
        <w:t xml:space="preserve">em até </w:t>
      </w:r>
      <w:r w:rsidR="00932883" w:rsidRPr="007B657E">
        <w:t>4 (quatro) meses, a contar do encerramento do exercício social da Emissora</w:t>
      </w:r>
      <w:r w:rsidR="0000012C" w:rsidRPr="007B657E">
        <w:t>;</w:t>
      </w:r>
    </w:p>
    <w:p w14:paraId="0A28F03E" w14:textId="77777777" w:rsidR="00932883" w:rsidRPr="007B657E" w:rsidRDefault="00932883">
      <w:pPr>
        <w:spacing w:line="312" w:lineRule="auto"/>
        <w:ind w:hanging="720"/>
        <w:jc w:val="both"/>
      </w:pPr>
    </w:p>
    <w:p w14:paraId="5F9525E8" w14:textId="77777777" w:rsidR="00932883" w:rsidRPr="007B657E" w:rsidRDefault="00932883">
      <w:pPr>
        <w:numPr>
          <w:ilvl w:val="0"/>
          <w:numId w:val="31"/>
        </w:numPr>
        <w:spacing w:line="312" w:lineRule="auto"/>
        <w:ind w:hanging="720"/>
        <w:jc w:val="both"/>
      </w:pPr>
      <w:proofErr w:type="gramStart"/>
      <w:r w:rsidRPr="007B657E">
        <w:t>manter</w:t>
      </w:r>
      <w:proofErr w:type="gramEnd"/>
      <w:r w:rsidRPr="007B657E">
        <w:t xml:space="preserve"> atualizada a relação dos Debenturistas e seus endereços, mediante, inclusive, gestões junto à Emissora, o Banco Liquidante e o </w:t>
      </w:r>
      <w:proofErr w:type="spellStart"/>
      <w:r w:rsidRPr="007B657E">
        <w:t>Escriturador</w:t>
      </w:r>
      <w:proofErr w:type="spellEnd"/>
      <w:r w:rsidRPr="007B657E">
        <w:t xml:space="preserve">, bem como a B3, sendo que, para fins de atendimento ao disposto neste subitem, a Emissora e os Debenturistas, mediante subscrição e integralização das Debêntures, expressamente autorizam, desde já, o Banco Liquidante e o </w:t>
      </w:r>
      <w:proofErr w:type="spellStart"/>
      <w:r w:rsidRPr="007B657E">
        <w:t>Escriturador</w:t>
      </w:r>
      <w:proofErr w:type="spellEnd"/>
      <w:r w:rsidRPr="007B657E">
        <w:t xml:space="preserve">, bem como a B3, a atender quaisquer solicitações feitas pelo Agente Fiduciário, inclusive referente à divulgação, a qualquer momento, da posição de Debêntures, e seus respectivos Debenturistas; </w:t>
      </w:r>
    </w:p>
    <w:p w14:paraId="77DC15A3" w14:textId="77777777" w:rsidR="00932883" w:rsidRPr="007B657E" w:rsidRDefault="00932883">
      <w:pPr>
        <w:spacing w:line="312" w:lineRule="auto"/>
      </w:pPr>
    </w:p>
    <w:p w14:paraId="5136FEAE" w14:textId="77777777" w:rsidR="00932883" w:rsidRPr="007B657E" w:rsidRDefault="00932883">
      <w:pPr>
        <w:numPr>
          <w:ilvl w:val="0"/>
          <w:numId w:val="31"/>
        </w:numPr>
        <w:spacing w:line="312" w:lineRule="auto"/>
        <w:ind w:hanging="720"/>
        <w:jc w:val="both"/>
      </w:pPr>
      <w:proofErr w:type="gramStart"/>
      <w:r w:rsidRPr="007B657E">
        <w:t>coordenar</w:t>
      </w:r>
      <w:proofErr w:type="gramEnd"/>
      <w:r w:rsidRPr="007B657E">
        <w:t xml:space="preserve"> o sorteio das Debêntures a serem resgatadas na forma da Cláusula 6.</w:t>
      </w:r>
      <w:r w:rsidR="003F05C7" w:rsidRPr="007B657E">
        <w:t>1</w:t>
      </w:r>
      <w:r w:rsidRPr="007B657E">
        <w:t>.1 (</w:t>
      </w:r>
      <w:proofErr w:type="spellStart"/>
      <w:r w:rsidRPr="007B657E">
        <w:t>iv</w:t>
      </w:r>
      <w:proofErr w:type="spellEnd"/>
      <w:r w:rsidRPr="007B657E">
        <w:t>) acima;</w:t>
      </w:r>
    </w:p>
    <w:p w14:paraId="45D54BC7" w14:textId="77777777" w:rsidR="00932883" w:rsidRPr="007B657E" w:rsidRDefault="00932883">
      <w:pPr>
        <w:spacing w:line="312" w:lineRule="auto"/>
        <w:ind w:hanging="720"/>
        <w:jc w:val="both"/>
      </w:pPr>
    </w:p>
    <w:p w14:paraId="22C8E0B8" w14:textId="77777777" w:rsidR="00932883" w:rsidRPr="007B657E" w:rsidRDefault="00932883">
      <w:pPr>
        <w:numPr>
          <w:ilvl w:val="0"/>
          <w:numId w:val="31"/>
        </w:numPr>
        <w:spacing w:line="312" w:lineRule="auto"/>
        <w:ind w:hanging="720"/>
        <w:jc w:val="both"/>
      </w:pPr>
      <w:proofErr w:type="gramStart"/>
      <w:r w:rsidRPr="007B657E">
        <w:t>fiscalizar</w:t>
      </w:r>
      <w:proofErr w:type="gramEnd"/>
      <w:r w:rsidRPr="007B657E">
        <w:t xml:space="preserve"> o cumprimento das cláusulas constantes desta Escritura, especialmente daquelas impositivas de obrigações de fazer e de não fazer; </w:t>
      </w:r>
    </w:p>
    <w:p w14:paraId="0F61BB01" w14:textId="77777777" w:rsidR="00932883" w:rsidRPr="007B657E" w:rsidRDefault="00932883">
      <w:pPr>
        <w:spacing w:line="312" w:lineRule="auto"/>
        <w:ind w:hanging="720"/>
        <w:jc w:val="both"/>
      </w:pPr>
    </w:p>
    <w:p w14:paraId="334FC5C5" w14:textId="77777777" w:rsidR="00932883" w:rsidRPr="007B657E" w:rsidRDefault="00932883">
      <w:pPr>
        <w:numPr>
          <w:ilvl w:val="0"/>
          <w:numId w:val="31"/>
        </w:numPr>
        <w:spacing w:line="312" w:lineRule="auto"/>
        <w:ind w:hanging="720"/>
        <w:jc w:val="both"/>
      </w:pPr>
      <w:proofErr w:type="gramStart"/>
      <w:r w:rsidRPr="007B657E">
        <w:t>sem</w:t>
      </w:r>
      <w:proofErr w:type="gramEnd"/>
      <w:r w:rsidRPr="007B657E">
        <w:t xml:space="preserve"> prejuízo do disposto na Cláusula VII acima, </w:t>
      </w:r>
      <w:r w:rsidR="00FE195B" w:rsidRPr="007B657E">
        <w:t xml:space="preserve">comunicar </w:t>
      </w:r>
      <w:r w:rsidRPr="007B657E">
        <w:t>os Debenturistas</w:t>
      </w:r>
      <w:r w:rsidR="00FE195B" w:rsidRPr="007B657E">
        <w:t xml:space="preserve"> sobre qualquer inadimplemento</w:t>
      </w:r>
      <w:r w:rsidRPr="007B657E">
        <w:t xml:space="preserve"> pela Emissora de obrigações </w:t>
      </w:r>
      <w:r w:rsidR="00FE195B" w:rsidRPr="007B657E">
        <w:t xml:space="preserve">financeiras </w:t>
      </w:r>
      <w:r w:rsidRPr="007B657E">
        <w:t xml:space="preserve">assumidas na presente Escritura, incluindo as </w:t>
      </w:r>
      <w:r w:rsidR="00CD4969" w:rsidRPr="007B657E">
        <w:t xml:space="preserve">obrigações relativas às </w:t>
      </w:r>
      <w:r w:rsidRPr="007B657E">
        <w:t xml:space="preserve">Cláusulas destinadas a proteger o interesse dos Debenturistas e que estabelecem condições que não devem ser descumpridas pela Emissora, indicando as consequências para os Debenturistas e as providências que pretende tomar a respeito do assunto, observado o prazo de 7 (sete) Dias Úteis contados de sua respectiva ciência; </w:t>
      </w:r>
    </w:p>
    <w:p w14:paraId="1662D715" w14:textId="77777777" w:rsidR="00932883" w:rsidRPr="007B657E" w:rsidRDefault="00932883">
      <w:pPr>
        <w:spacing w:line="312" w:lineRule="auto"/>
        <w:ind w:hanging="720"/>
        <w:jc w:val="both"/>
      </w:pPr>
    </w:p>
    <w:p w14:paraId="68E2032A" w14:textId="77777777" w:rsidR="00932883" w:rsidRPr="007B657E" w:rsidRDefault="00932883">
      <w:pPr>
        <w:numPr>
          <w:ilvl w:val="0"/>
          <w:numId w:val="31"/>
        </w:numPr>
        <w:spacing w:line="312" w:lineRule="auto"/>
        <w:ind w:hanging="720"/>
        <w:jc w:val="both"/>
      </w:pPr>
      <w:proofErr w:type="gramStart"/>
      <w:r w:rsidRPr="007B657E">
        <w:t>utilizar</w:t>
      </w:r>
      <w:proofErr w:type="gramEnd"/>
      <w:r w:rsidRPr="007B657E">
        <w:t xml:space="preserve"> de toda e qualquer medida prevista em lei ou na Escritura para proteger direitos ou defender os interesses dos Debenturistas, no caso de inadimplemento de quaisquer condições da Emissão;</w:t>
      </w:r>
    </w:p>
    <w:p w14:paraId="41A0477C" w14:textId="77777777" w:rsidR="00932883" w:rsidRPr="007B657E" w:rsidRDefault="00932883">
      <w:pPr>
        <w:spacing w:line="312" w:lineRule="auto"/>
        <w:ind w:hanging="720"/>
        <w:jc w:val="both"/>
      </w:pPr>
    </w:p>
    <w:p w14:paraId="3CE34919" w14:textId="77777777" w:rsidR="00932883" w:rsidRPr="007B657E" w:rsidRDefault="00656906">
      <w:pPr>
        <w:numPr>
          <w:ilvl w:val="0"/>
          <w:numId w:val="31"/>
        </w:numPr>
        <w:spacing w:line="312" w:lineRule="auto"/>
        <w:ind w:hanging="720"/>
        <w:jc w:val="both"/>
      </w:pPr>
      <w:proofErr w:type="gramStart"/>
      <w:r w:rsidRPr="007B657E">
        <w:t>manifestação</w:t>
      </w:r>
      <w:proofErr w:type="gramEnd"/>
      <w:r w:rsidRPr="007B657E">
        <w:t xml:space="preserve"> sobre a proposta</w:t>
      </w:r>
      <w:r w:rsidR="00932883" w:rsidRPr="007B657E">
        <w:t xml:space="preserve"> de alteração do estatuto social da Emissora que objetive mudar o objeto social da Emissora</w:t>
      </w:r>
      <w:r w:rsidR="003D3AFE" w:rsidRPr="007B657E">
        <w:t>, ou criar ações preferenciais ou modificar as vantagens das existentes, na mesma data de seu envio à Emissora para divulgação na forma prevista na regulamentação aplicável</w:t>
      </w:r>
      <w:r w:rsidR="00932883" w:rsidRPr="007B657E">
        <w:t>;</w:t>
      </w:r>
    </w:p>
    <w:p w14:paraId="767810E1" w14:textId="77777777" w:rsidR="00932883" w:rsidRPr="007B657E" w:rsidRDefault="00932883">
      <w:pPr>
        <w:spacing w:line="312" w:lineRule="auto"/>
        <w:ind w:hanging="720"/>
        <w:jc w:val="both"/>
      </w:pPr>
    </w:p>
    <w:p w14:paraId="772C8EE8" w14:textId="1AFB0FBC" w:rsidR="00932883" w:rsidRPr="007B657E" w:rsidRDefault="00932883">
      <w:pPr>
        <w:numPr>
          <w:ilvl w:val="0"/>
          <w:numId w:val="31"/>
        </w:numPr>
        <w:spacing w:line="312" w:lineRule="auto"/>
        <w:ind w:hanging="720"/>
        <w:jc w:val="both"/>
      </w:pPr>
      <w:proofErr w:type="gramStart"/>
      <w:r w:rsidRPr="007B657E">
        <w:t>acompanhar</w:t>
      </w:r>
      <w:proofErr w:type="gramEnd"/>
      <w:r w:rsidRPr="007B657E">
        <w:t xml:space="preserve"> o cálculo do Valor Nominal Unitário</w:t>
      </w:r>
      <w:r w:rsidR="002E7DFF">
        <w:t xml:space="preserve"> </w:t>
      </w:r>
      <w:r w:rsidRPr="007B657E">
        <w:t xml:space="preserve">Debêntures, </w:t>
      </w:r>
      <w:r w:rsidR="00430018">
        <w:t xml:space="preserve">ou do saldo do Valor Nominal Unitário, </w:t>
      </w:r>
      <w:r w:rsidR="002E7DFF">
        <w:t xml:space="preserve">conforme aplicável, </w:t>
      </w:r>
      <w:r w:rsidRPr="007B657E">
        <w:t xml:space="preserve">calculado pela Emissora, disponibilizando-o aos Debenturistas e aos participantes de mercado em sua central de atendimento e/ou página na rede mundial de computadores no site </w:t>
      </w:r>
      <w:r w:rsidR="008A7411">
        <w:t>www.oliveiratrust.com.br</w:t>
      </w:r>
      <w:r w:rsidRPr="007B657E">
        <w:t>;</w:t>
      </w:r>
      <w:r w:rsidR="008A7411">
        <w:t xml:space="preserve"> </w:t>
      </w:r>
    </w:p>
    <w:p w14:paraId="03734E33" w14:textId="77777777" w:rsidR="00932883" w:rsidRPr="007B657E" w:rsidRDefault="00932883">
      <w:pPr>
        <w:spacing w:line="312" w:lineRule="auto"/>
        <w:ind w:hanging="720"/>
        <w:jc w:val="both"/>
      </w:pPr>
    </w:p>
    <w:p w14:paraId="798BAE00" w14:textId="77777777" w:rsidR="00932883" w:rsidRPr="007B657E" w:rsidRDefault="00932883">
      <w:pPr>
        <w:numPr>
          <w:ilvl w:val="0"/>
          <w:numId w:val="31"/>
        </w:numPr>
        <w:spacing w:line="312" w:lineRule="auto"/>
        <w:ind w:hanging="720"/>
        <w:jc w:val="both"/>
      </w:pPr>
      <w:proofErr w:type="gramStart"/>
      <w:r w:rsidRPr="007B657E">
        <w:t>acompanhar</w:t>
      </w:r>
      <w:proofErr w:type="gramEnd"/>
      <w:r w:rsidRPr="007B657E">
        <w:t xml:space="preserve"> com o Banco Liquidante, em cada Data de Pagamento da Remuneração, o integral e pontual pagamento dos valores devidos pela Emissora aos Debenturistas, nos termos desta Escritura;</w:t>
      </w:r>
    </w:p>
    <w:p w14:paraId="7E9F2E08" w14:textId="77777777" w:rsidR="00932883" w:rsidRPr="007B657E" w:rsidRDefault="00932883">
      <w:pPr>
        <w:spacing w:line="312" w:lineRule="auto"/>
        <w:ind w:hanging="720"/>
        <w:jc w:val="both"/>
      </w:pPr>
    </w:p>
    <w:p w14:paraId="3BB5E8CF" w14:textId="77777777" w:rsidR="00932883" w:rsidRPr="007B657E" w:rsidRDefault="00932883">
      <w:pPr>
        <w:numPr>
          <w:ilvl w:val="0"/>
          <w:numId w:val="31"/>
        </w:numPr>
        <w:spacing w:line="312" w:lineRule="auto"/>
        <w:ind w:hanging="720"/>
        <w:jc w:val="both"/>
      </w:pPr>
      <w:proofErr w:type="gramStart"/>
      <w:r w:rsidRPr="007B657E">
        <w:t>acompanhar</w:t>
      </w:r>
      <w:proofErr w:type="gramEnd"/>
      <w:r w:rsidRPr="007B657E">
        <w:t xml:space="preserve"> a destinação dos recursos captados por meio da Emissão, de acordo com os dados obtidos junto aos administradores da Emissora;</w:t>
      </w:r>
    </w:p>
    <w:p w14:paraId="4CB1296F" w14:textId="77777777" w:rsidR="00932883" w:rsidRPr="007B657E" w:rsidRDefault="00932883">
      <w:pPr>
        <w:spacing w:line="312" w:lineRule="auto"/>
        <w:ind w:hanging="720"/>
        <w:jc w:val="both"/>
      </w:pPr>
    </w:p>
    <w:p w14:paraId="438F782B" w14:textId="712F34BF" w:rsidR="00932883" w:rsidRPr="007B657E" w:rsidRDefault="00932883">
      <w:pPr>
        <w:numPr>
          <w:ilvl w:val="0"/>
          <w:numId w:val="31"/>
        </w:numPr>
        <w:spacing w:line="312" w:lineRule="auto"/>
        <w:ind w:hanging="720"/>
        <w:jc w:val="both"/>
      </w:pPr>
      <w:proofErr w:type="gramStart"/>
      <w:r w:rsidRPr="007B657E">
        <w:t>divulgar</w:t>
      </w:r>
      <w:proofErr w:type="gramEnd"/>
      <w:r w:rsidRPr="007B657E">
        <w:t xml:space="preserve"> as informações referidas na alínea (k) do </w:t>
      </w:r>
      <w:r w:rsidR="00311EBB">
        <w:t>inciso</w:t>
      </w:r>
      <w:r w:rsidR="00311EBB" w:rsidRPr="007B657E">
        <w:t xml:space="preserve"> </w:t>
      </w:r>
      <w:r w:rsidRPr="007B657E">
        <w:t>(</w:t>
      </w:r>
      <w:proofErr w:type="spellStart"/>
      <w:r w:rsidRPr="007B657E">
        <w:t>xiii</w:t>
      </w:r>
      <w:proofErr w:type="spellEnd"/>
      <w:r w:rsidRPr="007B657E">
        <w:t xml:space="preserve">) desta Cláusula 9.4.1 em sua página na rede mundial de computadores no site </w:t>
      </w:r>
      <w:r w:rsidR="00DC3113" w:rsidRPr="007B657E">
        <w:t>www.oliveiratrust.com.br</w:t>
      </w:r>
      <w:r w:rsidRPr="007B657E">
        <w:t xml:space="preserve"> tão logo delas tenha conhecimento;</w:t>
      </w:r>
    </w:p>
    <w:p w14:paraId="7201D239" w14:textId="77777777" w:rsidR="00932883" w:rsidRPr="007B657E" w:rsidRDefault="00932883">
      <w:pPr>
        <w:spacing w:line="312" w:lineRule="auto"/>
      </w:pPr>
    </w:p>
    <w:p w14:paraId="4AEAD549" w14:textId="77777777" w:rsidR="00932883" w:rsidRPr="007B657E" w:rsidRDefault="00932883">
      <w:pPr>
        <w:numPr>
          <w:ilvl w:val="0"/>
          <w:numId w:val="31"/>
        </w:numPr>
        <w:spacing w:line="312" w:lineRule="auto"/>
        <w:ind w:hanging="720"/>
        <w:jc w:val="both"/>
      </w:pPr>
      <w:proofErr w:type="gramStart"/>
      <w:r w:rsidRPr="007B657E">
        <w:lastRenderedPageBreak/>
        <w:t>divulgar</w:t>
      </w:r>
      <w:proofErr w:type="gramEnd"/>
      <w:r w:rsidRPr="007B657E">
        <w:t xml:space="preserve"> e manter disponíveis para consulta pública em sua página na rede mundial de computadores por um período de 3 (três) anos as informações </w:t>
      </w:r>
      <w:r w:rsidR="00716079" w:rsidRPr="007B657E">
        <w:t>eventuais</w:t>
      </w:r>
      <w:r w:rsidRPr="007B657E">
        <w:t xml:space="preserve"> previstas no artigo 16 da Instrução CVM 583; </w:t>
      </w:r>
      <w:r w:rsidR="00B26B90" w:rsidRPr="007B657E">
        <w:t>e</w:t>
      </w:r>
    </w:p>
    <w:p w14:paraId="2E051FAC" w14:textId="77777777" w:rsidR="00932883" w:rsidRPr="007B657E" w:rsidRDefault="00932883">
      <w:pPr>
        <w:spacing w:line="312" w:lineRule="auto"/>
      </w:pPr>
    </w:p>
    <w:p w14:paraId="159CCE45" w14:textId="77777777" w:rsidR="00932883" w:rsidRPr="007B657E" w:rsidRDefault="00932883">
      <w:pPr>
        <w:numPr>
          <w:ilvl w:val="0"/>
          <w:numId w:val="31"/>
        </w:numPr>
        <w:spacing w:line="312" w:lineRule="auto"/>
        <w:ind w:hanging="720"/>
        <w:jc w:val="both"/>
      </w:pPr>
      <w:proofErr w:type="gramStart"/>
      <w:r w:rsidRPr="007B657E">
        <w:t>manter</w:t>
      </w:r>
      <w:proofErr w:type="gramEnd"/>
      <w:r w:rsidRPr="007B657E">
        <w:t>, pelo prazo mínimo de 5 (cinco) anos, ou por prazo superior por determinação expressa da CVM, todos os documentos e informações exigidas pela Instrução CVM 583</w:t>
      </w:r>
      <w:r w:rsidR="00B26B90" w:rsidRPr="007B657E">
        <w:t>.</w:t>
      </w:r>
    </w:p>
    <w:p w14:paraId="3BA1FD2A" w14:textId="77777777" w:rsidR="000E2775" w:rsidRPr="007B657E" w:rsidRDefault="000E2775">
      <w:pPr>
        <w:spacing w:line="312" w:lineRule="auto"/>
        <w:jc w:val="both"/>
      </w:pPr>
    </w:p>
    <w:p w14:paraId="507A14C4"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Atribuições Específicas</w:t>
      </w:r>
    </w:p>
    <w:p w14:paraId="767B7B3E" w14:textId="77777777" w:rsidR="000E2775" w:rsidRPr="007B657E" w:rsidRDefault="000E2775">
      <w:pPr>
        <w:spacing w:line="312" w:lineRule="auto"/>
        <w:jc w:val="both"/>
      </w:pPr>
    </w:p>
    <w:p w14:paraId="7A33E3C5" w14:textId="77777777" w:rsidR="000E2775" w:rsidRPr="007B657E" w:rsidRDefault="00642AD9" w:rsidP="00BC1583">
      <w:pPr>
        <w:pStyle w:val="PargrafodaLista"/>
        <w:numPr>
          <w:ilvl w:val="0"/>
          <w:numId w:val="74"/>
        </w:numPr>
        <w:spacing w:line="312" w:lineRule="auto"/>
        <w:ind w:left="0" w:firstLine="0"/>
        <w:jc w:val="both"/>
      </w:pPr>
      <w:r w:rsidRPr="007B657E">
        <w:t>No caso de inadimplemento de quaisquer condições da Emissão, o</w:t>
      </w:r>
      <w:r w:rsidR="000E2775" w:rsidRPr="007B657E">
        <w:t xml:space="preserve"> Agente Fiduciário usará de quaisquer </w:t>
      </w:r>
      <w:r w:rsidRPr="007B657E">
        <w:t xml:space="preserve">medidas previstas em lei ou na Escritura </w:t>
      </w:r>
      <w:r w:rsidR="000E2775" w:rsidRPr="007B657E">
        <w:t xml:space="preserve">para a proteção e defesa dos </w:t>
      </w:r>
      <w:r w:rsidR="00D55D19" w:rsidRPr="007B657E">
        <w:t xml:space="preserve">direitos e </w:t>
      </w:r>
      <w:r w:rsidR="000E2775" w:rsidRPr="007B657E">
        <w:t>interesses da comunhão dos Debenturistas</w:t>
      </w:r>
      <w:r w:rsidR="003759DC" w:rsidRPr="007B657E">
        <w:t>, observado o artigo 12 da Instrução CVM 583</w:t>
      </w:r>
      <w:r w:rsidR="00D55D19" w:rsidRPr="007B657E">
        <w:t xml:space="preserve">. </w:t>
      </w:r>
    </w:p>
    <w:p w14:paraId="33B5EC49" w14:textId="77777777" w:rsidR="000E2775" w:rsidRPr="007B657E" w:rsidRDefault="000E2775">
      <w:pPr>
        <w:pStyle w:val="PargrafodaLista"/>
        <w:spacing w:line="312" w:lineRule="auto"/>
        <w:ind w:left="0"/>
        <w:jc w:val="both"/>
      </w:pPr>
    </w:p>
    <w:p w14:paraId="65367FC3" w14:textId="77777777" w:rsidR="000E2775" w:rsidRPr="007B657E" w:rsidRDefault="000E2775" w:rsidP="00BC1583">
      <w:pPr>
        <w:pStyle w:val="PargrafodaLista"/>
        <w:numPr>
          <w:ilvl w:val="0"/>
          <w:numId w:val="74"/>
        </w:numPr>
        <w:spacing w:line="312" w:lineRule="auto"/>
        <w:ind w:left="0" w:firstLine="0"/>
        <w:jc w:val="both"/>
      </w:pPr>
      <w:r w:rsidRPr="007B657E">
        <w:t>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w:t>
      </w:r>
      <w:r w:rsidR="00DC3113" w:rsidRPr="007B657E">
        <w:t xml:space="preserve"> </w:t>
      </w:r>
      <w:r w:rsidRPr="007B657E">
        <w:t xml:space="preserve">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w:t>
      </w:r>
      <w:r w:rsidR="00DC3113" w:rsidRPr="007B657E">
        <w:t xml:space="preserve"> </w:t>
      </w:r>
      <w:r w:rsidRPr="007B657E">
        <w:t xml:space="preserve">A atuação do Agente Fiduciário limita-se ao escopo da </w:t>
      </w:r>
      <w:r w:rsidR="00C60D25" w:rsidRPr="007B657E">
        <w:t>Instrução CVM 583</w:t>
      </w:r>
      <w:r w:rsidRPr="007B657E">
        <w:t>, e dos artigos aplicáveis da Lei das Sociedades por Ações, estando este isento, sob qualquer forma ou pretexto, de qualquer responsabilidade adicional que não tenha decorrido da legislação aplicável.</w:t>
      </w:r>
    </w:p>
    <w:p w14:paraId="76D05479" w14:textId="77777777" w:rsidR="000E2775" w:rsidRPr="007B657E" w:rsidRDefault="000E2775">
      <w:pPr>
        <w:spacing w:line="312" w:lineRule="auto"/>
        <w:jc w:val="both"/>
      </w:pPr>
    </w:p>
    <w:p w14:paraId="314590BB" w14:textId="77777777" w:rsidR="000E2775" w:rsidRPr="007B657E" w:rsidRDefault="000E2775" w:rsidP="00BC1583">
      <w:pPr>
        <w:pStyle w:val="PargrafodaLista"/>
        <w:numPr>
          <w:ilvl w:val="0"/>
          <w:numId w:val="74"/>
        </w:numPr>
        <w:spacing w:line="312" w:lineRule="auto"/>
        <w:ind w:left="0" w:firstLine="0"/>
        <w:jc w:val="both"/>
      </w:pPr>
      <w:r w:rsidRPr="007B657E">
        <w:t>Os atos ou manifestações por parte do Agente Fiduciário, que criarem responsabilidade para os Debenturistas e/ou exonerarem terceiros de obrigações para com eles, somente serão válidos quando previamente assim deliberado por Debenturistas reunidos em Assembleia Geral</w:t>
      </w:r>
      <w:r w:rsidR="00A34753" w:rsidRPr="007B657E">
        <w:t xml:space="preserve"> de Debenturistas</w:t>
      </w:r>
      <w:r w:rsidRPr="007B657E">
        <w:t>.</w:t>
      </w:r>
      <w:r w:rsidR="00035D0B" w:rsidRPr="007B657E">
        <w:t xml:space="preserve"> </w:t>
      </w:r>
    </w:p>
    <w:p w14:paraId="54CE29A1" w14:textId="77777777" w:rsidR="000E2775" w:rsidRPr="007B657E" w:rsidRDefault="000E2775">
      <w:pPr>
        <w:spacing w:line="312" w:lineRule="auto"/>
        <w:jc w:val="both"/>
      </w:pPr>
    </w:p>
    <w:p w14:paraId="041FDB36" w14:textId="77777777" w:rsidR="000E2775" w:rsidRPr="007B657E" w:rsidRDefault="000E2775" w:rsidP="00BC1583">
      <w:pPr>
        <w:pStyle w:val="PargrafodaLista"/>
        <w:numPr>
          <w:ilvl w:val="0"/>
          <w:numId w:val="74"/>
        </w:numPr>
        <w:spacing w:line="312" w:lineRule="auto"/>
        <w:ind w:left="0" w:firstLine="0"/>
        <w:jc w:val="both"/>
      </w:pPr>
      <w:r w:rsidRPr="007B657E">
        <w:t>Sem prejuízo do dever de diligência do Agente Fiduciário, o Agente Fiduciário assumirá que os documentos originais ou cópias autenticadas de documentos encaminhados pela Emissora ou por terceiros a pedido da Emissora não foram objeto de fraude ou adulteração.</w:t>
      </w:r>
      <w:r w:rsidR="00DC3113" w:rsidRPr="007B657E">
        <w:t xml:space="preserve"> </w:t>
      </w:r>
      <w:r w:rsidRPr="007B657E">
        <w:t xml:space="preserve"> O Agente Fiduciário não será, sob qualquer hipótese, responsável pela elaboração de documentos societários da Emissora, </w:t>
      </w:r>
      <w:proofErr w:type="gramStart"/>
      <w:r w:rsidRPr="007B657E">
        <w:t>permanecendo</w:t>
      </w:r>
      <w:proofErr w:type="gramEnd"/>
      <w:r w:rsidRPr="007B657E">
        <w:t xml:space="preserve"> </w:t>
      </w:r>
      <w:proofErr w:type="gramStart"/>
      <w:r w:rsidRPr="007B657E">
        <w:lastRenderedPageBreak/>
        <w:t>obrigação</w:t>
      </w:r>
      <w:proofErr w:type="gramEnd"/>
      <w:r w:rsidRPr="007B657E">
        <w:t xml:space="preserve"> legal e regulamentar da Emissora elaborá-los, nos termos da legislação aplicável.</w:t>
      </w:r>
    </w:p>
    <w:p w14:paraId="5529524D" w14:textId="77777777" w:rsidR="000E2775" w:rsidRPr="007B657E" w:rsidRDefault="000E2775">
      <w:pPr>
        <w:pStyle w:val="PargrafodaLista"/>
        <w:spacing w:line="312" w:lineRule="auto"/>
        <w:ind w:left="0"/>
        <w:jc w:val="both"/>
      </w:pPr>
    </w:p>
    <w:p w14:paraId="2D4729D8"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Despesas</w:t>
      </w:r>
    </w:p>
    <w:p w14:paraId="1E1CFD17" w14:textId="77777777" w:rsidR="000E2775" w:rsidRPr="007B657E" w:rsidRDefault="000E2775">
      <w:pPr>
        <w:spacing w:line="312" w:lineRule="auto"/>
        <w:jc w:val="both"/>
      </w:pPr>
    </w:p>
    <w:p w14:paraId="592628FB" w14:textId="270B8F2A" w:rsidR="000E2775" w:rsidRPr="007B657E" w:rsidRDefault="000E2775">
      <w:pPr>
        <w:pStyle w:val="PargrafodaLista"/>
        <w:numPr>
          <w:ilvl w:val="0"/>
          <w:numId w:val="75"/>
        </w:numPr>
        <w:spacing w:line="312" w:lineRule="auto"/>
        <w:ind w:left="0" w:hanging="11"/>
        <w:jc w:val="both"/>
      </w:pPr>
      <w:r w:rsidRPr="007B657E">
        <w:t>A Emissora ressarcirá o Agente Fiduciário de todas as despesas usuais que tenha, comprovadamente, incorrido para proteger os direitos e interesses dos Debenturistas ou para realizar seus créditos, seguindo os critérios de razoabilidade e padrões de mercado, sendo que tais despesas devem ser previamente aprovadas pela Emissora.</w:t>
      </w:r>
    </w:p>
    <w:p w14:paraId="27FF05EB" w14:textId="77777777" w:rsidR="000E2775" w:rsidRPr="007B657E" w:rsidRDefault="000E2775">
      <w:pPr>
        <w:spacing w:line="312" w:lineRule="auto"/>
        <w:jc w:val="both"/>
      </w:pPr>
    </w:p>
    <w:p w14:paraId="7D92CEF3" w14:textId="77777777" w:rsidR="003B444C" w:rsidRPr="007B657E" w:rsidRDefault="003B444C">
      <w:pPr>
        <w:pStyle w:val="PargrafodaLista"/>
        <w:numPr>
          <w:ilvl w:val="0"/>
          <w:numId w:val="75"/>
        </w:numPr>
        <w:spacing w:line="312" w:lineRule="auto"/>
        <w:ind w:left="0" w:hanging="11"/>
        <w:jc w:val="both"/>
      </w:pPr>
      <w:r w:rsidRPr="007B657E">
        <w:t>O ressarcimento a que se refere esta Cláusula 9.6 será efetuado, em 15 (quinze) dias corridos, após a realização da respectiva prestação de contas à Emissora mediante a entrega de cópia dos comprovantes de pagamento.</w:t>
      </w:r>
    </w:p>
    <w:p w14:paraId="041A4488" w14:textId="77777777" w:rsidR="00E62F8E" w:rsidRPr="007B657E" w:rsidRDefault="00E62F8E">
      <w:pPr>
        <w:spacing w:line="312" w:lineRule="auto"/>
        <w:jc w:val="both"/>
      </w:pPr>
    </w:p>
    <w:p w14:paraId="7EC3B971" w14:textId="77777777" w:rsidR="000E2775" w:rsidRPr="007B657E" w:rsidRDefault="00BE36AA">
      <w:pPr>
        <w:pStyle w:val="PargrafodaLista"/>
        <w:numPr>
          <w:ilvl w:val="0"/>
          <w:numId w:val="75"/>
        </w:numPr>
        <w:spacing w:line="312" w:lineRule="auto"/>
        <w:ind w:left="0" w:hanging="11"/>
        <w:jc w:val="both"/>
      </w:pPr>
      <w:r w:rsidRPr="007B657E">
        <w:t>T</w:t>
      </w:r>
      <w:r w:rsidR="000E2775" w:rsidRPr="007B657E">
        <w:t xml:space="preserve">odas as despesas em que o Agente Fiduciário venha a incorrer para resguardar os interesses dos Debenturistas deverão ser, sempre que </w:t>
      </w:r>
      <w:proofErr w:type="gramStart"/>
      <w:r w:rsidR="000E2775" w:rsidRPr="007B657E">
        <w:t>possível, previamente aprovadas</w:t>
      </w:r>
      <w:proofErr w:type="gramEnd"/>
      <w:r w:rsidR="000E2775" w:rsidRPr="007B657E">
        <w:t xml:space="preserve"> e adiantadas pelos Debenturistas, e posteriormente, ressarcidas pela Emissora mediante comprovação. </w:t>
      </w:r>
      <w:r w:rsidR="00DC3113" w:rsidRPr="007B657E">
        <w:t xml:space="preserve"> </w:t>
      </w:r>
      <w:r w:rsidR="000E2775" w:rsidRPr="007B657E">
        <w:t xml:space="preserve">Tais despesas incluem os gastos com honorários advocatícios, inclusive de terceiros, depósitos, indenizações, custas e taxas judiciárias de ações propostas pelo Agente Fiduciário, desde que relacionadas à solução da inadimplência, enquanto representante dos Debenturistas. </w:t>
      </w:r>
      <w:r w:rsidR="00DC3113" w:rsidRPr="007B657E">
        <w:t xml:space="preserve"> </w:t>
      </w:r>
      <w:r w:rsidR="000E2775" w:rsidRPr="007B657E">
        <w:t xml:space="preserve">As eventuais despesas, depósitos e custas judiciais decorrentes da sucumbência em ações judiciais serão diretamente </w:t>
      </w:r>
      <w:proofErr w:type="gramStart"/>
      <w:r w:rsidR="000E2775" w:rsidRPr="007B657E">
        <w:t>suportadas</w:t>
      </w:r>
      <w:proofErr w:type="gramEnd"/>
      <w:r w:rsidR="000E2775" w:rsidRPr="007B657E">
        <w:t xml:space="preserve"> pelos Debenturistas, bem como a remuneração e as despesas reembolsáveis do Agente Fiduciário, na hipótese de a Emissora permanecer em inadimplência com relação ao pagamento destas por um período superior a </w:t>
      </w:r>
      <w:r w:rsidR="0023178B" w:rsidRPr="007B657E">
        <w:t>30</w:t>
      </w:r>
      <w:r w:rsidR="000E2775" w:rsidRPr="007B657E">
        <w:t xml:space="preserve"> (</w:t>
      </w:r>
      <w:r w:rsidR="0023178B" w:rsidRPr="007B657E">
        <w:t>trinta</w:t>
      </w:r>
      <w:r w:rsidR="000E2775" w:rsidRPr="007B657E">
        <w:t>) dias corridos, podendo o Agente Fiduciário solicitar adiantamento aos Debenturistas para cobertura de sucumbência determinada por meio de decisão judicial, sendo certo que os recursos deverão ser disponibilizados em tempo hábil de modo que não haja qualquer possibilidade de descumprimento de ordem judicial por parte do Agente Fiduciário.</w:t>
      </w:r>
      <w:r w:rsidR="003759DC" w:rsidRPr="007B657E">
        <w:rPr>
          <w:b/>
        </w:rPr>
        <w:t xml:space="preserve"> </w:t>
      </w:r>
    </w:p>
    <w:p w14:paraId="35AE326A" w14:textId="77777777" w:rsidR="000E2775" w:rsidRPr="007B657E" w:rsidRDefault="000E2775">
      <w:pPr>
        <w:spacing w:line="312" w:lineRule="auto"/>
        <w:jc w:val="both"/>
      </w:pPr>
    </w:p>
    <w:p w14:paraId="76D0EAD7" w14:textId="77777777" w:rsidR="000E2775" w:rsidRPr="007B657E" w:rsidRDefault="000E2775">
      <w:pPr>
        <w:pStyle w:val="PargrafodaLista"/>
        <w:numPr>
          <w:ilvl w:val="0"/>
          <w:numId w:val="75"/>
        </w:numPr>
        <w:spacing w:line="312" w:lineRule="auto"/>
        <w:ind w:left="0" w:hanging="11"/>
        <w:jc w:val="both"/>
      </w:pPr>
      <w:r w:rsidRPr="007B657E">
        <w:t xml:space="preserve">As despesas a que se refere </w:t>
      </w:r>
      <w:proofErr w:type="gramStart"/>
      <w:r w:rsidRPr="007B657E">
        <w:t>a</w:t>
      </w:r>
      <w:proofErr w:type="gramEnd"/>
      <w:r w:rsidRPr="007B657E">
        <w:t xml:space="preserve"> Cláusula 9.6</w:t>
      </w:r>
      <w:r w:rsidR="0023178B" w:rsidRPr="007B657E">
        <w:t>.1</w:t>
      </w:r>
      <w:r w:rsidRPr="007B657E">
        <w:t xml:space="preserve"> compreenderão, inclusive, aquelas incorridas com:</w:t>
      </w:r>
    </w:p>
    <w:p w14:paraId="47CE2E3F" w14:textId="77777777" w:rsidR="000E2775" w:rsidRPr="007B657E" w:rsidRDefault="000E2775">
      <w:pPr>
        <w:spacing w:line="312" w:lineRule="auto"/>
        <w:jc w:val="both"/>
      </w:pPr>
    </w:p>
    <w:p w14:paraId="4BD0EF58" w14:textId="77777777" w:rsidR="000E2775" w:rsidRPr="007B657E" w:rsidRDefault="000E2775">
      <w:pPr>
        <w:numPr>
          <w:ilvl w:val="0"/>
          <w:numId w:val="40"/>
        </w:numPr>
        <w:tabs>
          <w:tab w:val="left" w:pos="709"/>
        </w:tabs>
        <w:spacing w:line="312" w:lineRule="auto"/>
        <w:ind w:left="709" w:hanging="709"/>
        <w:jc w:val="both"/>
      </w:pPr>
      <w:proofErr w:type="gramStart"/>
      <w:r w:rsidRPr="007B657E">
        <w:t>publicação</w:t>
      </w:r>
      <w:proofErr w:type="gramEnd"/>
      <w:r w:rsidRPr="007B657E">
        <w:t xml:space="preserve"> de relatórios, editais, avisos e notificações, conforme previsto nesta Escritura, e outras que vierem a ser exigidas por regulamentos aplicáveis;</w:t>
      </w:r>
    </w:p>
    <w:p w14:paraId="297ACF3F" w14:textId="77777777" w:rsidR="000E2775" w:rsidRPr="007B657E" w:rsidRDefault="000E2775">
      <w:pPr>
        <w:tabs>
          <w:tab w:val="left" w:pos="709"/>
        </w:tabs>
        <w:spacing w:line="312" w:lineRule="auto"/>
        <w:ind w:left="709" w:hanging="709"/>
        <w:jc w:val="both"/>
      </w:pPr>
    </w:p>
    <w:p w14:paraId="676D7A47" w14:textId="77777777" w:rsidR="000E2775" w:rsidRPr="007B657E" w:rsidRDefault="000E2775">
      <w:pPr>
        <w:numPr>
          <w:ilvl w:val="0"/>
          <w:numId w:val="40"/>
        </w:numPr>
        <w:tabs>
          <w:tab w:val="left" w:pos="709"/>
        </w:tabs>
        <w:spacing w:line="312" w:lineRule="auto"/>
        <w:ind w:left="709" w:hanging="709"/>
        <w:jc w:val="both"/>
      </w:pPr>
      <w:proofErr w:type="gramStart"/>
      <w:r w:rsidRPr="007B657E">
        <w:t>extração</w:t>
      </w:r>
      <w:proofErr w:type="gramEnd"/>
      <w:r w:rsidRPr="007B657E">
        <w:t xml:space="preserve"> de certidões e despesas cartorárias e com correios quando necessárias ao desempenho da função de Agente Fiduciário;</w:t>
      </w:r>
    </w:p>
    <w:p w14:paraId="6DF8E030" w14:textId="77777777" w:rsidR="000E2775" w:rsidRPr="007B657E" w:rsidRDefault="000E2775">
      <w:pPr>
        <w:spacing w:line="312" w:lineRule="auto"/>
        <w:jc w:val="both"/>
      </w:pPr>
    </w:p>
    <w:p w14:paraId="7FBD8EF0" w14:textId="77777777" w:rsidR="000E2775" w:rsidRPr="007B657E" w:rsidRDefault="000E2775">
      <w:pPr>
        <w:numPr>
          <w:ilvl w:val="0"/>
          <w:numId w:val="40"/>
        </w:numPr>
        <w:tabs>
          <w:tab w:val="left" w:pos="709"/>
        </w:tabs>
        <w:spacing w:line="312" w:lineRule="auto"/>
        <w:ind w:left="709" w:hanging="709"/>
        <w:jc w:val="both"/>
      </w:pPr>
      <w:proofErr w:type="spellStart"/>
      <w:proofErr w:type="gramStart"/>
      <w:r w:rsidRPr="007B657E">
        <w:rPr>
          <w:i/>
        </w:rPr>
        <w:t>conference</w:t>
      </w:r>
      <w:proofErr w:type="spellEnd"/>
      <w:proofErr w:type="gramEnd"/>
      <w:r w:rsidRPr="007B657E">
        <w:rPr>
          <w:i/>
        </w:rPr>
        <w:t xml:space="preserve"> </w:t>
      </w:r>
      <w:proofErr w:type="spellStart"/>
      <w:r w:rsidRPr="007B657E">
        <w:rPr>
          <w:i/>
        </w:rPr>
        <w:t>calls</w:t>
      </w:r>
      <w:proofErr w:type="spellEnd"/>
      <w:r w:rsidRPr="007B657E">
        <w:t xml:space="preserve"> e contatos telefônicos;</w:t>
      </w:r>
    </w:p>
    <w:p w14:paraId="262196FC" w14:textId="77777777" w:rsidR="004310AA" w:rsidRPr="007B657E" w:rsidRDefault="004310AA">
      <w:pPr>
        <w:spacing w:line="312" w:lineRule="auto"/>
      </w:pPr>
    </w:p>
    <w:p w14:paraId="71A9F685" w14:textId="77777777" w:rsidR="004310AA" w:rsidRPr="007B657E" w:rsidRDefault="004310AA">
      <w:pPr>
        <w:numPr>
          <w:ilvl w:val="0"/>
          <w:numId w:val="40"/>
        </w:numPr>
        <w:tabs>
          <w:tab w:val="left" w:pos="709"/>
        </w:tabs>
        <w:spacing w:line="312" w:lineRule="auto"/>
        <w:ind w:left="709" w:hanging="709"/>
        <w:jc w:val="both"/>
      </w:pPr>
      <w:proofErr w:type="gramStart"/>
      <w:r w:rsidRPr="007B657E">
        <w:t>fotocópias</w:t>
      </w:r>
      <w:proofErr w:type="gramEnd"/>
      <w:r w:rsidRPr="007B657E">
        <w:t xml:space="preserve">, digitalizações, envio de documentos, viagens, alimentação, despesas com especialistas, tais como auditoria e/ou fiscalização, entre outros, ou assessoria legal aos Debenturistas; </w:t>
      </w:r>
    </w:p>
    <w:p w14:paraId="20633644" w14:textId="77777777" w:rsidR="000E2775" w:rsidRPr="007B657E" w:rsidRDefault="000E2775">
      <w:pPr>
        <w:tabs>
          <w:tab w:val="left" w:pos="709"/>
        </w:tabs>
        <w:spacing w:line="312" w:lineRule="auto"/>
        <w:ind w:left="709" w:hanging="709"/>
        <w:jc w:val="both"/>
      </w:pPr>
    </w:p>
    <w:p w14:paraId="1925A28D" w14:textId="77777777" w:rsidR="000E2775" w:rsidRPr="007B657E" w:rsidRDefault="000E2775">
      <w:pPr>
        <w:numPr>
          <w:ilvl w:val="0"/>
          <w:numId w:val="40"/>
        </w:numPr>
        <w:tabs>
          <w:tab w:val="left" w:pos="709"/>
        </w:tabs>
        <w:spacing w:line="312" w:lineRule="auto"/>
        <w:ind w:left="709" w:hanging="709"/>
        <w:jc w:val="both"/>
      </w:pPr>
      <w:proofErr w:type="gramStart"/>
      <w:r w:rsidRPr="007B657E">
        <w:t>locomoções</w:t>
      </w:r>
      <w:proofErr w:type="gramEnd"/>
      <w:r w:rsidRPr="007B657E">
        <w:t xml:space="preserve"> entre Estados da Federação e respectivas hospedagens e alimentação, quando necessárias ao desempenho das funções; e</w:t>
      </w:r>
    </w:p>
    <w:p w14:paraId="53D9B883" w14:textId="77777777" w:rsidR="000E2775" w:rsidRPr="007B657E" w:rsidRDefault="000E2775">
      <w:pPr>
        <w:tabs>
          <w:tab w:val="left" w:pos="709"/>
        </w:tabs>
        <w:spacing w:line="312" w:lineRule="auto"/>
        <w:ind w:left="709" w:hanging="709"/>
        <w:jc w:val="both"/>
      </w:pPr>
    </w:p>
    <w:p w14:paraId="628869C1" w14:textId="77777777" w:rsidR="000E2775" w:rsidRPr="007B657E" w:rsidRDefault="000E2775">
      <w:pPr>
        <w:numPr>
          <w:ilvl w:val="0"/>
          <w:numId w:val="40"/>
        </w:numPr>
        <w:tabs>
          <w:tab w:val="left" w:pos="709"/>
        </w:tabs>
        <w:spacing w:line="312" w:lineRule="auto"/>
        <w:ind w:left="709" w:hanging="709"/>
        <w:jc w:val="both"/>
      </w:pPr>
      <w:proofErr w:type="gramStart"/>
      <w:r w:rsidRPr="007B657E">
        <w:t>eventuais</w:t>
      </w:r>
      <w:proofErr w:type="gramEnd"/>
      <w:r w:rsidRPr="007B657E">
        <w:t xml:space="preserve"> levantamentos adicionais e especiais ou periciais que vierem a ser imprescindíveis, se ocorrerem omissões e/ou obscuridades nas informações pertinentes aos estritos interesses dos Debenturistas.</w:t>
      </w:r>
    </w:p>
    <w:p w14:paraId="264E0E18" w14:textId="77777777" w:rsidR="000E2775" w:rsidRPr="007B657E" w:rsidRDefault="000E2775">
      <w:pPr>
        <w:spacing w:line="312" w:lineRule="auto"/>
        <w:jc w:val="both"/>
      </w:pPr>
    </w:p>
    <w:p w14:paraId="1B7F87A9" w14:textId="77777777" w:rsidR="000E2775" w:rsidRPr="007B657E" w:rsidRDefault="000E2775">
      <w:pPr>
        <w:pStyle w:val="PargrafodaLista"/>
        <w:numPr>
          <w:ilvl w:val="0"/>
          <w:numId w:val="75"/>
        </w:numPr>
        <w:spacing w:line="312" w:lineRule="auto"/>
        <w:ind w:left="0" w:hanging="11"/>
        <w:jc w:val="both"/>
      </w:pPr>
      <w:r w:rsidRPr="007B657E">
        <w:t>O crédito do Agente Fiduciário por despesas que tenha feito para proteger direitos e interesses ou realizar créditos dos Debenturistas, que não tenha sido saldado na forma descrita nas Cláusulas 9.6.1 e 9.6.2 acima, será acrescido à dívida da Emissora e gozará das mesmas garantias das Debêntures, preferindo a estas na ordem de pagamento, nos termos do parágrafo 5º do artigo 68 da Lei das Sociedades por Ações.</w:t>
      </w:r>
    </w:p>
    <w:p w14:paraId="0684292D" w14:textId="77777777" w:rsidR="000E2775" w:rsidRPr="007B657E" w:rsidRDefault="000E2775">
      <w:pPr>
        <w:spacing w:line="312" w:lineRule="auto"/>
        <w:jc w:val="both"/>
      </w:pPr>
    </w:p>
    <w:p w14:paraId="172C6177" w14:textId="77777777" w:rsidR="000E2775" w:rsidRPr="007B657E" w:rsidRDefault="000E2775">
      <w:pPr>
        <w:pStyle w:val="SFTtulo2"/>
        <w:numPr>
          <w:ilvl w:val="0"/>
          <w:numId w:val="28"/>
        </w:numPr>
        <w:spacing w:line="312" w:lineRule="auto"/>
        <w:ind w:hanging="720"/>
        <w:rPr>
          <w:rFonts w:ascii="Times New Roman" w:hAnsi="Times New Roman"/>
          <w:sz w:val="24"/>
          <w:szCs w:val="24"/>
        </w:rPr>
      </w:pPr>
      <w:r w:rsidRPr="007B657E">
        <w:rPr>
          <w:rFonts w:ascii="Times New Roman" w:hAnsi="Times New Roman"/>
          <w:sz w:val="24"/>
          <w:szCs w:val="24"/>
        </w:rPr>
        <w:t>Declarações do Agente Fiduciário</w:t>
      </w:r>
    </w:p>
    <w:p w14:paraId="1CA3DBF6" w14:textId="77777777" w:rsidR="000E2775" w:rsidRPr="007B657E" w:rsidRDefault="000E2775">
      <w:pPr>
        <w:spacing w:line="312" w:lineRule="auto"/>
        <w:jc w:val="both"/>
      </w:pPr>
    </w:p>
    <w:p w14:paraId="553A3C04" w14:textId="77777777" w:rsidR="000E2775" w:rsidRPr="007B657E" w:rsidRDefault="000E2775" w:rsidP="00BC1583">
      <w:pPr>
        <w:pStyle w:val="PargrafodaLista"/>
        <w:numPr>
          <w:ilvl w:val="0"/>
          <w:numId w:val="76"/>
        </w:numPr>
        <w:spacing w:line="312" w:lineRule="auto"/>
        <w:ind w:left="0" w:firstLine="0"/>
        <w:jc w:val="both"/>
      </w:pPr>
      <w:r w:rsidRPr="007B657E">
        <w:t>O Agente Fiduciário, nomeado na presente Escritura, declara, sob as penas da lei:</w:t>
      </w:r>
    </w:p>
    <w:p w14:paraId="361D4284" w14:textId="77777777" w:rsidR="000E2775" w:rsidRPr="007B657E" w:rsidRDefault="000E2775">
      <w:pPr>
        <w:spacing w:line="312" w:lineRule="auto"/>
        <w:jc w:val="both"/>
      </w:pPr>
    </w:p>
    <w:p w14:paraId="1B8D8C5C" w14:textId="77777777" w:rsidR="000E2775" w:rsidRPr="007B657E" w:rsidRDefault="000E2775">
      <w:pPr>
        <w:numPr>
          <w:ilvl w:val="0"/>
          <w:numId w:val="118"/>
        </w:numPr>
        <w:tabs>
          <w:tab w:val="left" w:pos="709"/>
        </w:tabs>
        <w:spacing w:line="312" w:lineRule="auto"/>
        <w:ind w:hanging="720"/>
        <w:jc w:val="both"/>
      </w:pPr>
      <w:proofErr w:type="gramStart"/>
      <w:r w:rsidRPr="007B657E">
        <w:t>não</w:t>
      </w:r>
      <w:proofErr w:type="gramEnd"/>
      <w:r w:rsidRPr="007B657E">
        <w:t xml:space="preserve"> ter qualquer impedimento legal, conforme parágrafo 3º do artigo 66 da Lei das Sociedades por Ações e o artigo </w:t>
      </w:r>
      <w:r w:rsidR="009B5DD7" w:rsidRPr="007B657E">
        <w:t>6º</w:t>
      </w:r>
      <w:r w:rsidRPr="007B657E">
        <w:t xml:space="preserve"> da </w:t>
      </w:r>
      <w:r w:rsidR="00C60D25" w:rsidRPr="007B657E">
        <w:t>Instrução CVM 583</w:t>
      </w:r>
      <w:r w:rsidRPr="007B657E">
        <w:t>, para exercer a função que lhe é conferida;</w:t>
      </w:r>
    </w:p>
    <w:p w14:paraId="204E6710" w14:textId="77777777" w:rsidR="000E2775" w:rsidRPr="007B657E" w:rsidRDefault="000E2775">
      <w:pPr>
        <w:tabs>
          <w:tab w:val="left" w:pos="709"/>
        </w:tabs>
        <w:spacing w:line="312" w:lineRule="auto"/>
        <w:ind w:left="709" w:hanging="709"/>
        <w:jc w:val="both"/>
      </w:pPr>
    </w:p>
    <w:p w14:paraId="7AD488C8" w14:textId="77777777" w:rsidR="000E2775" w:rsidRPr="007B657E" w:rsidRDefault="000E2775">
      <w:pPr>
        <w:numPr>
          <w:ilvl w:val="0"/>
          <w:numId w:val="118"/>
        </w:numPr>
        <w:tabs>
          <w:tab w:val="left" w:pos="709"/>
        </w:tabs>
        <w:spacing w:line="312" w:lineRule="auto"/>
        <w:ind w:left="709" w:hanging="709"/>
        <w:jc w:val="both"/>
      </w:pPr>
      <w:proofErr w:type="gramStart"/>
      <w:r w:rsidRPr="007B657E">
        <w:t>aceitar</w:t>
      </w:r>
      <w:proofErr w:type="gramEnd"/>
      <w:r w:rsidRPr="007B657E">
        <w:t xml:space="preserve"> a função que lhe é conferida, assumindo integralmente os deveres e atribuições previstos na legislação específica e nesta Escritura;</w:t>
      </w:r>
    </w:p>
    <w:p w14:paraId="469054CC" w14:textId="77777777" w:rsidR="000E2775" w:rsidRPr="007B657E" w:rsidRDefault="000E2775">
      <w:pPr>
        <w:tabs>
          <w:tab w:val="left" w:pos="709"/>
        </w:tabs>
        <w:spacing w:line="312" w:lineRule="auto"/>
        <w:ind w:left="709" w:hanging="709"/>
        <w:jc w:val="both"/>
      </w:pPr>
    </w:p>
    <w:p w14:paraId="2A11DE91" w14:textId="77777777" w:rsidR="000E2775" w:rsidRPr="007B657E" w:rsidRDefault="000E2775">
      <w:pPr>
        <w:numPr>
          <w:ilvl w:val="0"/>
          <w:numId w:val="118"/>
        </w:numPr>
        <w:tabs>
          <w:tab w:val="left" w:pos="709"/>
        </w:tabs>
        <w:spacing w:line="312" w:lineRule="auto"/>
        <w:ind w:left="709" w:hanging="709"/>
        <w:jc w:val="both"/>
      </w:pPr>
      <w:proofErr w:type="gramStart"/>
      <w:r w:rsidRPr="007B657E">
        <w:t>aceitar</w:t>
      </w:r>
      <w:proofErr w:type="gramEnd"/>
      <w:r w:rsidRPr="007B657E">
        <w:t xml:space="preserve"> integralmente a presente Escritura, todas as suas cláusulas e condições;</w:t>
      </w:r>
    </w:p>
    <w:p w14:paraId="0A942CF5" w14:textId="77777777" w:rsidR="000E2775" w:rsidRPr="007B657E" w:rsidRDefault="000E2775">
      <w:pPr>
        <w:tabs>
          <w:tab w:val="left" w:pos="709"/>
        </w:tabs>
        <w:spacing w:line="312" w:lineRule="auto"/>
        <w:ind w:left="709" w:hanging="709"/>
        <w:jc w:val="both"/>
      </w:pPr>
    </w:p>
    <w:p w14:paraId="718D6308" w14:textId="77777777" w:rsidR="000E2775" w:rsidRPr="007B657E" w:rsidRDefault="000E2775">
      <w:pPr>
        <w:numPr>
          <w:ilvl w:val="0"/>
          <w:numId w:val="118"/>
        </w:numPr>
        <w:tabs>
          <w:tab w:val="left" w:pos="709"/>
        </w:tabs>
        <w:spacing w:line="312" w:lineRule="auto"/>
        <w:ind w:left="709" w:hanging="709"/>
        <w:jc w:val="both"/>
      </w:pPr>
      <w:proofErr w:type="gramStart"/>
      <w:r w:rsidRPr="007B657E">
        <w:t>não</w:t>
      </w:r>
      <w:proofErr w:type="gramEnd"/>
      <w:r w:rsidRPr="007B657E">
        <w:t xml:space="preserve"> ter qualquer ligação com a Emissora que o impeça de exercer suas funções;</w:t>
      </w:r>
    </w:p>
    <w:p w14:paraId="581D144E" w14:textId="77777777" w:rsidR="000E2775" w:rsidRPr="007B657E" w:rsidRDefault="000E2775">
      <w:pPr>
        <w:tabs>
          <w:tab w:val="left" w:pos="709"/>
        </w:tabs>
        <w:spacing w:line="312" w:lineRule="auto"/>
        <w:ind w:left="709" w:hanging="709"/>
        <w:jc w:val="both"/>
      </w:pPr>
    </w:p>
    <w:p w14:paraId="6EA0CB7A" w14:textId="77777777" w:rsidR="000E2775" w:rsidRPr="007B657E" w:rsidRDefault="000E2775">
      <w:pPr>
        <w:numPr>
          <w:ilvl w:val="0"/>
          <w:numId w:val="118"/>
        </w:numPr>
        <w:tabs>
          <w:tab w:val="left" w:pos="709"/>
        </w:tabs>
        <w:spacing w:line="312" w:lineRule="auto"/>
        <w:ind w:left="709" w:hanging="709"/>
        <w:jc w:val="both"/>
      </w:pPr>
      <w:proofErr w:type="gramStart"/>
      <w:r w:rsidRPr="007B657E">
        <w:t>estar</w:t>
      </w:r>
      <w:proofErr w:type="gramEnd"/>
      <w:r w:rsidRPr="007B657E">
        <w:t xml:space="preserve"> ciente da Circular nº 1.832, de 31 de outubro de 1990, conforme alterada, do </w:t>
      </w:r>
      <w:r w:rsidR="00710645" w:rsidRPr="007B657E">
        <w:t>Banco Central do Brasil</w:t>
      </w:r>
      <w:r w:rsidRPr="007B657E">
        <w:t>;</w:t>
      </w:r>
    </w:p>
    <w:p w14:paraId="29AAEAAD" w14:textId="77777777" w:rsidR="000E2775" w:rsidRPr="007B657E" w:rsidRDefault="000E2775">
      <w:pPr>
        <w:tabs>
          <w:tab w:val="left" w:pos="709"/>
        </w:tabs>
        <w:spacing w:line="312" w:lineRule="auto"/>
        <w:ind w:left="709" w:hanging="709"/>
        <w:jc w:val="both"/>
      </w:pPr>
    </w:p>
    <w:p w14:paraId="1CF9C34B" w14:textId="77777777" w:rsidR="000E2775" w:rsidRPr="007B657E" w:rsidRDefault="000E2775">
      <w:pPr>
        <w:numPr>
          <w:ilvl w:val="0"/>
          <w:numId w:val="118"/>
        </w:numPr>
        <w:tabs>
          <w:tab w:val="left" w:pos="709"/>
        </w:tabs>
        <w:spacing w:line="312" w:lineRule="auto"/>
        <w:ind w:left="709" w:hanging="709"/>
        <w:jc w:val="both"/>
      </w:pPr>
      <w:proofErr w:type="gramStart"/>
      <w:r w:rsidRPr="007B657E">
        <w:lastRenderedPageBreak/>
        <w:t>estar</w:t>
      </w:r>
      <w:proofErr w:type="gramEnd"/>
      <w:r w:rsidRPr="007B657E">
        <w:t xml:space="preserve"> devidamente autorizado a celebrar esta Escritura e a cumprir com suas obrigações aqui previstas, tendo sido satisfeitos todos os requisitos legais e estatutários necessários para tanto;</w:t>
      </w:r>
      <w:r w:rsidR="003759DC" w:rsidRPr="007B657E">
        <w:t xml:space="preserve"> </w:t>
      </w:r>
    </w:p>
    <w:p w14:paraId="34C5E2EC" w14:textId="77777777" w:rsidR="000E2775" w:rsidRPr="007B657E" w:rsidRDefault="000E2775">
      <w:pPr>
        <w:tabs>
          <w:tab w:val="left" w:pos="709"/>
        </w:tabs>
        <w:spacing w:line="312" w:lineRule="auto"/>
        <w:ind w:left="709" w:hanging="709"/>
        <w:jc w:val="both"/>
      </w:pPr>
    </w:p>
    <w:p w14:paraId="269F46EF" w14:textId="77777777" w:rsidR="000E2775" w:rsidRPr="007B657E" w:rsidRDefault="000E2775">
      <w:pPr>
        <w:numPr>
          <w:ilvl w:val="0"/>
          <w:numId w:val="118"/>
        </w:numPr>
        <w:tabs>
          <w:tab w:val="left" w:pos="709"/>
        </w:tabs>
        <w:spacing w:line="312" w:lineRule="auto"/>
        <w:ind w:left="709" w:hanging="709"/>
        <w:jc w:val="both"/>
      </w:pPr>
      <w:bookmarkStart w:id="52" w:name="_DV_C423"/>
      <w:proofErr w:type="gramStart"/>
      <w:r w:rsidRPr="007B657E">
        <w:t>estar</w:t>
      </w:r>
      <w:proofErr w:type="gramEnd"/>
      <w:r w:rsidRPr="007B657E">
        <w:t xml:space="preserve"> devidamente qualificado a exercer as atividades de agente fiduciário, nos termos da regulamentação aplicável vigente;</w:t>
      </w:r>
      <w:bookmarkEnd w:id="52"/>
    </w:p>
    <w:p w14:paraId="47711870" w14:textId="77777777" w:rsidR="000E2775" w:rsidRPr="007B657E" w:rsidRDefault="000E2775">
      <w:pPr>
        <w:tabs>
          <w:tab w:val="left" w:pos="709"/>
        </w:tabs>
        <w:spacing w:line="312" w:lineRule="auto"/>
        <w:ind w:left="709" w:hanging="709"/>
        <w:jc w:val="both"/>
      </w:pPr>
    </w:p>
    <w:p w14:paraId="58C363D1" w14:textId="77777777" w:rsidR="000E2775" w:rsidRPr="007B657E" w:rsidRDefault="000E2775">
      <w:pPr>
        <w:numPr>
          <w:ilvl w:val="0"/>
          <w:numId w:val="118"/>
        </w:numPr>
        <w:tabs>
          <w:tab w:val="left" w:pos="709"/>
        </w:tabs>
        <w:spacing w:line="312" w:lineRule="auto"/>
        <w:ind w:left="709" w:hanging="709"/>
        <w:jc w:val="both"/>
      </w:pPr>
      <w:bookmarkStart w:id="53" w:name="_DV_X465"/>
      <w:bookmarkStart w:id="54" w:name="_DV_C425"/>
      <w:proofErr w:type="gramStart"/>
      <w:r w:rsidRPr="007B657E">
        <w:t>que</w:t>
      </w:r>
      <w:proofErr w:type="gramEnd"/>
      <w:r w:rsidRPr="007B657E">
        <w:t xml:space="preserve"> esta Escritura constitui uma obrigação legal, válida</w:t>
      </w:r>
      <w:bookmarkStart w:id="55" w:name="_DV_C426"/>
      <w:bookmarkEnd w:id="53"/>
      <w:bookmarkEnd w:id="54"/>
      <w:r w:rsidRPr="007B657E">
        <w:t>, vinculativa e eficaz</w:t>
      </w:r>
      <w:bookmarkStart w:id="56" w:name="_DV_X467"/>
      <w:bookmarkStart w:id="57" w:name="_DV_C427"/>
      <w:bookmarkEnd w:id="55"/>
      <w:r w:rsidRPr="007B657E">
        <w:t xml:space="preserve"> do Agente Fiduciário, exequível de acordo com os seus termos e condições;</w:t>
      </w:r>
      <w:bookmarkEnd w:id="56"/>
      <w:bookmarkEnd w:id="57"/>
    </w:p>
    <w:p w14:paraId="5AD92EAD" w14:textId="77777777" w:rsidR="000E2775" w:rsidRPr="007B657E" w:rsidRDefault="000E2775">
      <w:pPr>
        <w:tabs>
          <w:tab w:val="left" w:pos="709"/>
        </w:tabs>
        <w:spacing w:line="312" w:lineRule="auto"/>
        <w:ind w:left="709" w:hanging="709"/>
        <w:jc w:val="both"/>
      </w:pPr>
    </w:p>
    <w:p w14:paraId="58E09650" w14:textId="77777777" w:rsidR="000E2775" w:rsidRPr="007B657E" w:rsidRDefault="000E2775">
      <w:pPr>
        <w:numPr>
          <w:ilvl w:val="0"/>
          <w:numId w:val="118"/>
        </w:numPr>
        <w:tabs>
          <w:tab w:val="left" w:pos="709"/>
        </w:tabs>
        <w:spacing w:line="312" w:lineRule="auto"/>
        <w:ind w:left="709" w:hanging="709"/>
        <w:jc w:val="both"/>
      </w:pPr>
      <w:proofErr w:type="gramStart"/>
      <w:r w:rsidRPr="007B657E">
        <w:t>que</w:t>
      </w:r>
      <w:proofErr w:type="gramEnd"/>
      <w:r w:rsidRPr="007B657E">
        <w:t xml:space="preserve"> a celebração desta Escritura e o cumprimento de suas obrigações aqui previstas não infringem qualquer obrigação anteriormente assumida pelo Agente Fiduciário;</w:t>
      </w:r>
    </w:p>
    <w:p w14:paraId="3AF35161" w14:textId="77777777" w:rsidR="000E2775" w:rsidRPr="007B657E" w:rsidRDefault="000E2775">
      <w:pPr>
        <w:tabs>
          <w:tab w:val="left" w:pos="709"/>
        </w:tabs>
        <w:spacing w:line="312" w:lineRule="auto"/>
        <w:ind w:left="709" w:hanging="709"/>
      </w:pPr>
    </w:p>
    <w:p w14:paraId="2385D9AC" w14:textId="77777777" w:rsidR="000E2775" w:rsidRPr="007B657E" w:rsidRDefault="000E2775">
      <w:pPr>
        <w:numPr>
          <w:ilvl w:val="0"/>
          <w:numId w:val="118"/>
        </w:numPr>
        <w:tabs>
          <w:tab w:val="left" w:pos="709"/>
        </w:tabs>
        <w:spacing w:line="312" w:lineRule="auto"/>
        <w:ind w:left="709" w:hanging="709"/>
        <w:jc w:val="both"/>
      </w:pPr>
      <w:proofErr w:type="gramStart"/>
      <w:r w:rsidRPr="007B657E">
        <w:t>que</w:t>
      </w:r>
      <w:proofErr w:type="gramEnd"/>
      <w:r w:rsidRPr="007B657E">
        <w:t xml:space="preserve"> verificou, no momento que aceitou a função, a </w:t>
      </w:r>
      <w:r w:rsidR="00EC2D02" w:rsidRPr="007B657E">
        <w:t>consistência</w:t>
      </w:r>
      <w:r w:rsidRPr="007B657E">
        <w:t xml:space="preserve"> das informações contidas nesta Escritura, diligenciando no sentido de que sejam sanadas as omissões, falhas ou defeitos de que tenha conhecimento; </w:t>
      </w:r>
    </w:p>
    <w:p w14:paraId="60FC5062" w14:textId="77777777" w:rsidR="000E2775" w:rsidRPr="007B657E" w:rsidRDefault="000E2775">
      <w:pPr>
        <w:tabs>
          <w:tab w:val="left" w:pos="709"/>
        </w:tabs>
        <w:spacing w:line="312" w:lineRule="auto"/>
        <w:ind w:left="709" w:hanging="709"/>
      </w:pPr>
    </w:p>
    <w:p w14:paraId="4AA4A295" w14:textId="77777777" w:rsidR="000E2775" w:rsidRPr="007B657E" w:rsidRDefault="000E2775">
      <w:pPr>
        <w:numPr>
          <w:ilvl w:val="0"/>
          <w:numId w:val="118"/>
        </w:numPr>
        <w:tabs>
          <w:tab w:val="left" w:pos="709"/>
        </w:tabs>
        <w:spacing w:line="312" w:lineRule="auto"/>
        <w:ind w:left="709" w:hanging="709"/>
        <w:jc w:val="both"/>
      </w:pPr>
      <w:proofErr w:type="gramStart"/>
      <w:r w:rsidRPr="007B657E">
        <w:t>que</w:t>
      </w:r>
      <w:proofErr w:type="gramEnd"/>
      <w:r w:rsidRPr="007B657E">
        <w:t xml:space="preserve"> o representante legal que assina esta Escritura têm poderes estatutários e/ou delegados para assumir, em nome do Agente Fiduciário, as obrigações ora estabelecidas e, sendo mandatário, teve os poderes legitimamente outorgados, estando os respectivos mandatos em pleno vigor; e</w:t>
      </w:r>
    </w:p>
    <w:p w14:paraId="28FE05F2" w14:textId="77777777" w:rsidR="000E2775" w:rsidRPr="007B657E" w:rsidRDefault="000E2775">
      <w:pPr>
        <w:tabs>
          <w:tab w:val="left" w:pos="709"/>
        </w:tabs>
        <w:spacing w:line="312" w:lineRule="auto"/>
        <w:ind w:left="709" w:hanging="709"/>
      </w:pPr>
    </w:p>
    <w:p w14:paraId="3436EA42" w14:textId="77777777" w:rsidR="000E2775" w:rsidRPr="007B657E" w:rsidRDefault="000E2775">
      <w:pPr>
        <w:numPr>
          <w:ilvl w:val="0"/>
          <w:numId w:val="118"/>
        </w:numPr>
        <w:tabs>
          <w:tab w:val="left" w:pos="709"/>
        </w:tabs>
        <w:spacing w:line="312" w:lineRule="auto"/>
        <w:ind w:left="709" w:hanging="709"/>
        <w:jc w:val="both"/>
      </w:pPr>
      <w:proofErr w:type="gramStart"/>
      <w:r w:rsidRPr="007B657E">
        <w:rPr>
          <w:rFonts w:eastAsia="Arial Unicode MS"/>
        </w:rPr>
        <w:t>que</w:t>
      </w:r>
      <w:proofErr w:type="gramEnd"/>
      <w:r w:rsidRPr="007B657E">
        <w:rPr>
          <w:rFonts w:eastAsia="Arial Unicode MS"/>
        </w:rPr>
        <w:t xml:space="preserve"> cumpre em todos os aspectos materiais todas as leis, regulamentos, normas administrativas e determinações dos órgãos governamentais, autarquias ou tribunais, aplicáveis à condução de seus negócios.</w:t>
      </w:r>
    </w:p>
    <w:p w14:paraId="39C5BB8C" w14:textId="77777777" w:rsidR="000E2775" w:rsidRPr="007B657E" w:rsidRDefault="000E2775">
      <w:pPr>
        <w:spacing w:line="312" w:lineRule="auto"/>
      </w:pPr>
    </w:p>
    <w:p w14:paraId="71B8ADF7" w14:textId="77777777" w:rsidR="000E2775" w:rsidRPr="007B657E" w:rsidRDefault="000E2775">
      <w:pPr>
        <w:pStyle w:val="SFTtulo1"/>
        <w:spacing w:line="312" w:lineRule="auto"/>
        <w:rPr>
          <w:rFonts w:ascii="Times New Roman" w:hAnsi="Times New Roman"/>
          <w:sz w:val="24"/>
          <w:szCs w:val="24"/>
        </w:rPr>
      </w:pPr>
      <w:bookmarkStart w:id="58" w:name="_Toc314664636"/>
      <w:bookmarkStart w:id="59" w:name="_Toc315089431"/>
      <w:bookmarkStart w:id="60" w:name="_Toc426036055"/>
      <w:bookmarkStart w:id="61" w:name="_Toc426043113"/>
      <w:bookmarkStart w:id="62" w:name="_Toc425768501"/>
      <w:r w:rsidRPr="007B657E">
        <w:rPr>
          <w:rFonts w:ascii="Times New Roman" w:hAnsi="Times New Roman"/>
          <w:sz w:val="24"/>
          <w:szCs w:val="24"/>
        </w:rPr>
        <w:t>CLÁUSULA X</w:t>
      </w:r>
      <w:r w:rsidR="008657C3" w:rsidRPr="007B657E">
        <w:rPr>
          <w:rFonts w:ascii="Times New Roman" w:hAnsi="Times New Roman"/>
          <w:sz w:val="24"/>
          <w:szCs w:val="24"/>
        </w:rPr>
        <w:t xml:space="preserve"> - </w:t>
      </w:r>
      <w:r w:rsidRPr="007B657E">
        <w:rPr>
          <w:rFonts w:ascii="Times New Roman" w:hAnsi="Times New Roman"/>
          <w:sz w:val="24"/>
          <w:szCs w:val="24"/>
        </w:rPr>
        <w:t>ASSEMBLEIA GERAL DE DEBENTURISTAS</w:t>
      </w:r>
      <w:bookmarkEnd w:id="58"/>
      <w:bookmarkEnd w:id="59"/>
      <w:bookmarkEnd w:id="60"/>
      <w:bookmarkEnd w:id="61"/>
      <w:bookmarkEnd w:id="62"/>
    </w:p>
    <w:p w14:paraId="54F6E134" w14:textId="77777777" w:rsidR="000E2775" w:rsidRPr="007B657E" w:rsidRDefault="000E2775">
      <w:pPr>
        <w:keepNext/>
        <w:keepLines/>
        <w:spacing w:line="312" w:lineRule="auto"/>
      </w:pPr>
    </w:p>
    <w:p w14:paraId="1E2A6720" w14:textId="77777777" w:rsidR="000E2775" w:rsidRPr="007B657E" w:rsidRDefault="000E2775">
      <w:pPr>
        <w:spacing w:line="312" w:lineRule="auto"/>
        <w:jc w:val="both"/>
      </w:pPr>
      <w:r w:rsidRPr="007B657E">
        <w:t>Às assembleias gerais de Debenturistas (“</w:t>
      </w:r>
      <w:r w:rsidRPr="007B657E">
        <w:rPr>
          <w:u w:val="single"/>
        </w:rPr>
        <w:t>Assembleias Gerais de Debenturistas</w:t>
      </w:r>
      <w:r w:rsidRPr="007B657E">
        <w:t>”, “</w:t>
      </w:r>
      <w:r w:rsidRPr="007B657E">
        <w:rPr>
          <w:u w:val="single"/>
        </w:rPr>
        <w:t>Assembleias Gerais</w:t>
      </w:r>
      <w:r w:rsidRPr="007B657E">
        <w:t>” ou “</w:t>
      </w:r>
      <w:r w:rsidRPr="007B657E">
        <w:rPr>
          <w:u w:val="single"/>
        </w:rPr>
        <w:t>Assembleias</w:t>
      </w:r>
      <w:r w:rsidRPr="007B657E">
        <w:t>”) aplicar-se-á ao disposto no artigo 71 da Lei das Sociedades por Ações.</w:t>
      </w:r>
    </w:p>
    <w:p w14:paraId="5BC30B4B" w14:textId="77777777" w:rsidR="000E2775" w:rsidRPr="007B657E" w:rsidRDefault="000E2775">
      <w:pPr>
        <w:spacing w:line="312" w:lineRule="auto"/>
      </w:pPr>
    </w:p>
    <w:p w14:paraId="64951FD3" w14:textId="77777777" w:rsidR="000E2775" w:rsidRPr="007B657E" w:rsidRDefault="000E2775">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t>Convocação</w:t>
      </w:r>
    </w:p>
    <w:p w14:paraId="47F2CADA" w14:textId="77777777" w:rsidR="000E2775" w:rsidRPr="007B657E" w:rsidRDefault="000E2775">
      <w:pPr>
        <w:pStyle w:val="p0"/>
        <w:widowControl/>
        <w:tabs>
          <w:tab w:val="clear" w:pos="720"/>
        </w:tabs>
        <w:spacing w:line="312" w:lineRule="auto"/>
        <w:rPr>
          <w:rFonts w:ascii="Times New Roman" w:hAnsi="Times New Roman"/>
          <w:szCs w:val="24"/>
        </w:rPr>
      </w:pPr>
    </w:p>
    <w:p w14:paraId="485CE7EF" w14:textId="77777777" w:rsidR="000E2775" w:rsidRPr="007B657E" w:rsidRDefault="000E2775" w:rsidP="00BC1583">
      <w:pPr>
        <w:pStyle w:val="PargrafodaLista"/>
        <w:numPr>
          <w:ilvl w:val="2"/>
          <w:numId w:val="46"/>
        </w:numPr>
        <w:spacing w:line="312" w:lineRule="auto"/>
        <w:ind w:left="0" w:firstLine="0"/>
        <w:jc w:val="both"/>
      </w:pPr>
      <w:r w:rsidRPr="007B657E">
        <w:t>As Assembleias Gerais podem ser convocadas pelo Agente Fiduciário, pela Emissora, pela CVM, por Debenturistas que representem, no mínimo, 10% (dez por cento) das Debêntures em Circulação para as Assembleias Gerais de Debenturistas</w:t>
      </w:r>
      <w:r w:rsidR="005E0D73" w:rsidRPr="007B657E">
        <w:t>.</w:t>
      </w:r>
    </w:p>
    <w:p w14:paraId="2F3A9464" w14:textId="77777777" w:rsidR="000E2775" w:rsidRPr="007B657E" w:rsidRDefault="000E2775">
      <w:pPr>
        <w:spacing w:line="312" w:lineRule="auto"/>
      </w:pPr>
    </w:p>
    <w:p w14:paraId="755B8EA0" w14:textId="77777777" w:rsidR="000E2775" w:rsidRPr="007B657E" w:rsidRDefault="000E2775" w:rsidP="00BC1583">
      <w:pPr>
        <w:pStyle w:val="PargrafodaLista"/>
        <w:numPr>
          <w:ilvl w:val="2"/>
          <w:numId w:val="46"/>
        </w:numPr>
        <w:spacing w:line="312" w:lineRule="auto"/>
        <w:ind w:left="0" w:firstLine="0"/>
        <w:jc w:val="both"/>
      </w:pPr>
      <w:r w:rsidRPr="007B657E">
        <w:lastRenderedPageBreak/>
        <w:t xml:space="preserve">A convocação de Assembleias Gerais se dará mediante anúncio publicado pelo menos </w:t>
      </w:r>
      <w:proofErr w:type="gramStart"/>
      <w:r w:rsidRPr="007B657E">
        <w:t>3</w:t>
      </w:r>
      <w:proofErr w:type="gramEnd"/>
      <w:r w:rsidRPr="007B657E">
        <w:t xml:space="preserve"> (três) vezes nos Jornais de Publicação, respeitadas outras regras relacionadas à publicação de anúncio de convocação de assembleias gerais constantes da Lei das Sociedades por Ações, da regulamentação aplicável e desta Escritura.</w:t>
      </w:r>
    </w:p>
    <w:p w14:paraId="547B8935" w14:textId="77777777" w:rsidR="000E2775" w:rsidRPr="007B657E" w:rsidRDefault="000E2775">
      <w:pPr>
        <w:spacing w:line="312" w:lineRule="auto"/>
      </w:pPr>
    </w:p>
    <w:p w14:paraId="224BA47A" w14:textId="77777777" w:rsidR="000E2775" w:rsidRPr="007B657E" w:rsidRDefault="000E2775" w:rsidP="00BC1583">
      <w:pPr>
        <w:pStyle w:val="PargrafodaLista"/>
        <w:numPr>
          <w:ilvl w:val="2"/>
          <w:numId w:val="46"/>
        </w:numPr>
        <w:spacing w:line="312" w:lineRule="auto"/>
        <w:ind w:left="0" w:firstLine="0"/>
        <w:jc w:val="both"/>
      </w:pPr>
      <w:r w:rsidRPr="007B657E">
        <w:t xml:space="preserve">Qualquer Assembleia Geral deverá ser realizada em prazo mínimo de 15 (quinze) dias, contados da data da primeira publicação da convocação. </w:t>
      </w:r>
      <w:r w:rsidR="00DC3113" w:rsidRPr="007B657E">
        <w:t xml:space="preserve"> </w:t>
      </w:r>
      <w:r w:rsidRPr="007B657E">
        <w:t xml:space="preserve">Qualquer Assembleia Geral em segunda convocação somente poderá ser realizada em, no mínimo, </w:t>
      </w:r>
      <w:proofErr w:type="gramStart"/>
      <w:r w:rsidRPr="007B657E">
        <w:t>8</w:t>
      </w:r>
      <w:proofErr w:type="gramEnd"/>
      <w:r w:rsidRPr="007B657E">
        <w:t xml:space="preserve"> (oito) dias após a data </w:t>
      </w:r>
      <w:r w:rsidR="00FD2309" w:rsidRPr="007B657E">
        <w:t>de publicação do edital de segunda</w:t>
      </w:r>
      <w:r w:rsidRPr="007B657E">
        <w:t xml:space="preserve"> convocação.</w:t>
      </w:r>
    </w:p>
    <w:p w14:paraId="4AF19737" w14:textId="77777777" w:rsidR="000E2775" w:rsidRPr="007B657E" w:rsidRDefault="000E2775">
      <w:pPr>
        <w:spacing w:line="312" w:lineRule="auto"/>
      </w:pPr>
    </w:p>
    <w:p w14:paraId="3142E9FB" w14:textId="77777777" w:rsidR="000E2775" w:rsidRPr="007B657E" w:rsidRDefault="000E2775" w:rsidP="00BC1583">
      <w:pPr>
        <w:pStyle w:val="PargrafodaLista"/>
        <w:numPr>
          <w:ilvl w:val="2"/>
          <w:numId w:val="46"/>
        </w:numPr>
        <w:spacing w:line="312" w:lineRule="auto"/>
        <w:ind w:left="0" w:firstLine="0"/>
        <w:jc w:val="both"/>
      </w:pPr>
      <w:r w:rsidRPr="007B657E">
        <w:t xml:space="preserve">As deliberações tomadas pelos Debenturistas, no âmbito de sua competência legal, observados os </w:t>
      </w:r>
      <w:proofErr w:type="spellStart"/>
      <w:r w:rsidRPr="007B657E">
        <w:rPr>
          <w:i/>
        </w:rPr>
        <w:t>quora</w:t>
      </w:r>
      <w:proofErr w:type="spellEnd"/>
      <w:r w:rsidRPr="007B657E">
        <w:t xml:space="preserve"> estabelecidos nesta Escritura, serão existentes, válidas e eficazes perante a Emissora e obrigarão a todos os titulares das Debêntures em circulação, independentemente de terem comparecido ou do voto proferido nessas Assembleias Gerais. </w:t>
      </w:r>
    </w:p>
    <w:p w14:paraId="6F170338" w14:textId="77777777" w:rsidR="000E2775" w:rsidRPr="007B657E" w:rsidRDefault="000E2775">
      <w:pPr>
        <w:spacing w:line="312" w:lineRule="auto"/>
      </w:pPr>
    </w:p>
    <w:p w14:paraId="60E36EA8" w14:textId="77777777" w:rsidR="000E2775" w:rsidRPr="007B657E" w:rsidRDefault="000E2775" w:rsidP="00BC1583">
      <w:pPr>
        <w:pStyle w:val="PargrafodaLista"/>
        <w:numPr>
          <w:ilvl w:val="2"/>
          <w:numId w:val="46"/>
        </w:numPr>
        <w:spacing w:line="312" w:lineRule="auto"/>
        <w:ind w:left="0" w:firstLine="0"/>
        <w:jc w:val="both"/>
      </w:pPr>
      <w:r w:rsidRPr="007B657E">
        <w:t>Será considerada regular a Assembleia Geral de Debenturistas a que comparecerem os titulares da totalidade de todas as Debêntures em circulação, independentemente de publicações e/ou avisos.</w:t>
      </w:r>
    </w:p>
    <w:p w14:paraId="101911DA" w14:textId="77777777" w:rsidR="000E2775" w:rsidRPr="007B657E" w:rsidRDefault="000E2775">
      <w:pPr>
        <w:spacing w:line="312" w:lineRule="auto"/>
      </w:pPr>
    </w:p>
    <w:p w14:paraId="2CCEA479" w14:textId="77777777" w:rsidR="000E2775" w:rsidRPr="007B657E" w:rsidRDefault="008657C3">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t>Quórum</w:t>
      </w:r>
      <w:r w:rsidR="000E2775" w:rsidRPr="007B657E">
        <w:rPr>
          <w:rFonts w:ascii="Times New Roman" w:hAnsi="Times New Roman"/>
          <w:sz w:val="24"/>
          <w:szCs w:val="24"/>
        </w:rPr>
        <w:t xml:space="preserve"> de Instalação</w:t>
      </w:r>
    </w:p>
    <w:p w14:paraId="0E888C5A" w14:textId="77777777" w:rsidR="000E2775" w:rsidRPr="007B657E" w:rsidRDefault="000E2775">
      <w:pPr>
        <w:spacing w:line="312" w:lineRule="auto"/>
      </w:pPr>
    </w:p>
    <w:p w14:paraId="277D1CBB" w14:textId="77777777" w:rsidR="000E2775" w:rsidRPr="007B657E" w:rsidRDefault="000E2775" w:rsidP="00BC1583">
      <w:pPr>
        <w:pStyle w:val="PargrafodaLista"/>
        <w:numPr>
          <w:ilvl w:val="0"/>
          <w:numId w:val="77"/>
        </w:numPr>
        <w:spacing w:line="312" w:lineRule="auto"/>
        <w:ind w:left="0" w:firstLine="0"/>
        <w:jc w:val="both"/>
      </w:pPr>
      <w:r w:rsidRPr="007B657E">
        <w:t xml:space="preserve">As Assembleias Gerais de Debenturistas, quando aplicável, se instalarão, em primeira convocação, com a presença de Debenturistas que representem a maioria simples, no mínimo, das Debêntures em Circulação e, em segunda convocação, com qualquer </w:t>
      </w:r>
      <w:r w:rsidR="00716079" w:rsidRPr="007B657E">
        <w:rPr>
          <w:i/>
        </w:rPr>
        <w:t>quórum</w:t>
      </w:r>
      <w:r w:rsidRPr="007B657E">
        <w:t xml:space="preserve">. </w:t>
      </w:r>
    </w:p>
    <w:p w14:paraId="05C40914" w14:textId="77777777" w:rsidR="000E2775" w:rsidRPr="007B657E" w:rsidRDefault="000E2775">
      <w:pPr>
        <w:spacing w:line="312" w:lineRule="auto"/>
      </w:pPr>
    </w:p>
    <w:p w14:paraId="4C9D0142" w14:textId="77777777" w:rsidR="000E2775" w:rsidRPr="007B657E" w:rsidRDefault="000E2775" w:rsidP="00BC1583">
      <w:pPr>
        <w:pStyle w:val="PargrafodaLista"/>
        <w:numPr>
          <w:ilvl w:val="0"/>
          <w:numId w:val="77"/>
        </w:numPr>
        <w:spacing w:line="312" w:lineRule="auto"/>
        <w:ind w:left="0" w:firstLine="0"/>
        <w:jc w:val="both"/>
      </w:pPr>
      <w:r w:rsidRPr="007B657E">
        <w:t xml:space="preserve">Para efeito da constituição de todos os </w:t>
      </w:r>
      <w:proofErr w:type="spellStart"/>
      <w:r w:rsidRPr="007B657E">
        <w:rPr>
          <w:i/>
        </w:rPr>
        <w:t>quora</w:t>
      </w:r>
      <w:proofErr w:type="spellEnd"/>
      <w:r w:rsidRPr="007B657E">
        <w:t xml:space="preserve"> de instalação e/ou deliberação de qualquer Assembleia Geral de Debenturistas previstos nesta Escritura, consideram-se, “Debêntures em Circulação” todas as Debêntures subscritas e não resgatadas, excluídas aquelas Debêntures: (i)</w:t>
      </w:r>
      <w:r w:rsidR="00DC3113" w:rsidRPr="007B657E">
        <w:t> </w:t>
      </w:r>
      <w:r w:rsidRPr="007B657E">
        <w:t>mantidas em tesouraria pela Emissora; ou (</w:t>
      </w:r>
      <w:proofErr w:type="spellStart"/>
      <w:r w:rsidRPr="007B657E">
        <w:t>ii</w:t>
      </w:r>
      <w:proofErr w:type="spellEnd"/>
      <w:r w:rsidRPr="007B657E">
        <w:t>)</w:t>
      </w:r>
      <w:r w:rsidR="00DC3113" w:rsidRPr="007B657E">
        <w:t> </w:t>
      </w:r>
      <w:r w:rsidRPr="007B657E">
        <w:t>de titularidade de: (a)</w:t>
      </w:r>
      <w:r w:rsidR="00DC3113" w:rsidRPr="007B657E">
        <w:t> </w:t>
      </w:r>
      <w:r w:rsidRPr="007B657E">
        <w:t>empresas controladas pela Emissora (diretas ou indiretas), (b)</w:t>
      </w:r>
      <w:r w:rsidR="00DC3113" w:rsidRPr="007B657E">
        <w:t> </w:t>
      </w:r>
      <w:r w:rsidRPr="007B657E">
        <w:t>controladoras (ou grupo de controle) da Emissora; (c)</w:t>
      </w:r>
      <w:r w:rsidR="00DC3113" w:rsidRPr="007B657E">
        <w:t> </w:t>
      </w:r>
      <w:r w:rsidRPr="007B657E">
        <w:t xml:space="preserve">sociedades </w:t>
      </w:r>
      <w:proofErr w:type="gramStart"/>
      <w:r w:rsidRPr="007B657E">
        <w:t>sob controle</w:t>
      </w:r>
      <w:proofErr w:type="gramEnd"/>
      <w:r w:rsidRPr="007B657E">
        <w:t xml:space="preserve"> comum; e (d)</w:t>
      </w:r>
      <w:r w:rsidR="00DC3113" w:rsidRPr="007B657E">
        <w:t xml:space="preserve"> </w:t>
      </w:r>
      <w:r w:rsidRPr="007B657E">
        <w:t xml:space="preserve">administradores da Emissora, incluindo, mas não se limitando a, pessoas direta ou indiretamente relacionadas a qualquer das pessoas anteriormente mencionadas, incluindo seus cônjuges, companheiros ou parentes até o 2º (segundo) grau. </w:t>
      </w:r>
    </w:p>
    <w:p w14:paraId="3E461545" w14:textId="77777777" w:rsidR="000E2775" w:rsidRPr="007B657E" w:rsidRDefault="000E2775">
      <w:pPr>
        <w:spacing w:line="312" w:lineRule="auto"/>
      </w:pPr>
    </w:p>
    <w:p w14:paraId="21AADF2B" w14:textId="77777777" w:rsidR="000E2775" w:rsidRPr="007B657E" w:rsidRDefault="000E2775">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lastRenderedPageBreak/>
        <w:t>Mesa Diretora</w:t>
      </w:r>
    </w:p>
    <w:p w14:paraId="33404C10" w14:textId="77777777" w:rsidR="000E2775" w:rsidRPr="007B657E" w:rsidRDefault="000E2775">
      <w:pPr>
        <w:keepNext/>
        <w:keepLines/>
        <w:spacing w:line="312" w:lineRule="auto"/>
      </w:pPr>
    </w:p>
    <w:p w14:paraId="44B2DAAD" w14:textId="77777777" w:rsidR="000E2775" w:rsidRPr="007B657E" w:rsidRDefault="000E2775" w:rsidP="00BC1583">
      <w:pPr>
        <w:pStyle w:val="PargrafodaLista"/>
        <w:numPr>
          <w:ilvl w:val="0"/>
          <w:numId w:val="78"/>
        </w:numPr>
        <w:spacing w:line="312" w:lineRule="auto"/>
        <w:ind w:left="0" w:firstLine="0"/>
        <w:jc w:val="both"/>
      </w:pPr>
      <w:r w:rsidRPr="007B657E">
        <w:t xml:space="preserve">A presidência de cada Assembleia Geral caberá ao Debenturista, conforme o caso, eleito pela maioria dos </w:t>
      </w:r>
      <w:r w:rsidR="00AA08D6" w:rsidRPr="007B657E">
        <w:t>Debenturistas</w:t>
      </w:r>
      <w:r w:rsidRPr="007B657E">
        <w:t>, ou àquele que for designado pela CVM.</w:t>
      </w:r>
    </w:p>
    <w:p w14:paraId="1C7C0906" w14:textId="77777777" w:rsidR="000E2775" w:rsidRPr="007B657E" w:rsidRDefault="000E2775">
      <w:pPr>
        <w:spacing w:line="312" w:lineRule="auto"/>
      </w:pPr>
    </w:p>
    <w:p w14:paraId="5D72ED6A" w14:textId="77777777" w:rsidR="000E2775" w:rsidRPr="007B657E" w:rsidRDefault="00AA08D6">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t>Quórum</w:t>
      </w:r>
      <w:r w:rsidR="000E2775" w:rsidRPr="007B657E">
        <w:rPr>
          <w:rFonts w:ascii="Times New Roman" w:hAnsi="Times New Roman"/>
          <w:sz w:val="24"/>
          <w:szCs w:val="24"/>
        </w:rPr>
        <w:t xml:space="preserve"> de Deliberação </w:t>
      </w:r>
    </w:p>
    <w:p w14:paraId="1D0AEB3A" w14:textId="77777777" w:rsidR="000E2775" w:rsidRPr="007B657E" w:rsidRDefault="000E2775">
      <w:pPr>
        <w:spacing w:line="312" w:lineRule="auto"/>
      </w:pPr>
    </w:p>
    <w:p w14:paraId="46EEE33E" w14:textId="017FFB41" w:rsidR="000E2775" w:rsidRPr="007B657E" w:rsidRDefault="000E2775">
      <w:pPr>
        <w:pStyle w:val="PargrafodaLista"/>
        <w:numPr>
          <w:ilvl w:val="0"/>
          <w:numId w:val="79"/>
        </w:numPr>
        <w:spacing w:line="312" w:lineRule="auto"/>
        <w:ind w:left="0" w:hanging="11"/>
        <w:jc w:val="both"/>
      </w:pPr>
      <w:bookmarkStart w:id="63" w:name="_Ref130286717"/>
      <w:r w:rsidRPr="007B657E">
        <w:t xml:space="preserve">Nas deliberações das Assembleias Gerais de Debenturistas, a cada Debênture em Circulação caberá um voto, sendo admitida a constituição de mandatários, titulares de Debêntures ou não. </w:t>
      </w:r>
      <w:r w:rsidR="002E7DFF">
        <w:t xml:space="preserve"> </w:t>
      </w:r>
      <w:r w:rsidRPr="007B657E">
        <w:t>Exceto pelo disposto na Cláusula 10.4.2 abaixo</w:t>
      </w:r>
      <w:r w:rsidR="002E7DFF">
        <w:t xml:space="preserve"> e</w:t>
      </w:r>
      <w:r w:rsidRPr="007B657E">
        <w:t xml:space="preserve"> </w:t>
      </w:r>
      <w:r w:rsidR="00DE4B28" w:rsidRPr="007B657E">
        <w:t>na Cláusula 12.8.1 abaixo</w:t>
      </w:r>
      <w:r w:rsidR="002E7DFF">
        <w:t>,</w:t>
      </w:r>
      <w:r w:rsidR="00DE4B28" w:rsidRPr="007B657E">
        <w:t xml:space="preserve"> </w:t>
      </w:r>
      <w:r w:rsidRPr="007B657E">
        <w:t>todas as deliberações a serem tomadas em Assembleia Geral de Debenturistas dependerão de aprovação de Debenturistas titulares de, no mínimo, 2/3 (dois terços) das Debêntures em Circulação, seja em primeira convocação ou em qualquer convocação subsequente.</w:t>
      </w:r>
      <w:r w:rsidR="00AA08D6" w:rsidRPr="007B657E">
        <w:t xml:space="preserve"> </w:t>
      </w:r>
    </w:p>
    <w:bookmarkEnd w:id="63"/>
    <w:p w14:paraId="55908CD3" w14:textId="77777777" w:rsidR="000E2775" w:rsidRPr="007B657E" w:rsidRDefault="000E2775">
      <w:pPr>
        <w:spacing w:line="312" w:lineRule="auto"/>
      </w:pPr>
    </w:p>
    <w:p w14:paraId="2577698C" w14:textId="77777777" w:rsidR="000E2775" w:rsidRPr="007B657E" w:rsidRDefault="000E2775">
      <w:pPr>
        <w:pStyle w:val="PargrafodaLista"/>
        <w:numPr>
          <w:ilvl w:val="0"/>
          <w:numId w:val="79"/>
        </w:numPr>
        <w:spacing w:line="312" w:lineRule="auto"/>
        <w:ind w:left="0" w:hanging="11"/>
        <w:jc w:val="both"/>
      </w:pPr>
      <w:r w:rsidRPr="007B657E">
        <w:t xml:space="preserve">Não estão incluídos nos </w:t>
      </w:r>
      <w:proofErr w:type="spellStart"/>
      <w:r w:rsidRPr="007B657E">
        <w:rPr>
          <w:i/>
        </w:rPr>
        <w:t>quora</w:t>
      </w:r>
      <w:proofErr w:type="spellEnd"/>
      <w:r w:rsidRPr="007B657E">
        <w:t xml:space="preserve"> mencionados na Cláusula 10.4.1 acima:</w:t>
      </w:r>
    </w:p>
    <w:p w14:paraId="7118F31A" w14:textId="77777777" w:rsidR="000E2775" w:rsidRPr="007B657E" w:rsidRDefault="000E2775">
      <w:pPr>
        <w:spacing w:line="312" w:lineRule="auto"/>
      </w:pPr>
    </w:p>
    <w:p w14:paraId="65332514" w14:textId="77777777" w:rsidR="000E2775" w:rsidRPr="007B657E" w:rsidRDefault="000E2775">
      <w:pPr>
        <w:numPr>
          <w:ilvl w:val="0"/>
          <w:numId w:val="35"/>
        </w:numPr>
        <w:spacing w:line="312" w:lineRule="auto"/>
        <w:ind w:left="709" w:hanging="709"/>
        <w:jc w:val="both"/>
      </w:pPr>
      <w:proofErr w:type="gramStart"/>
      <w:r w:rsidRPr="007B657E">
        <w:t>os</w:t>
      </w:r>
      <w:proofErr w:type="gramEnd"/>
      <w:r w:rsidRPr="007B657E">
        <w:t xml:space="preserve"> </w:t>
      </w:r>
      <w:proofErr w:type="spellStart"/>
      <w:r w:rsidRPr="007B657E">
        <w:rPr>
          <w:i/>
        </w:rPr>
        <w:t>quora</w:t>
      </w:r>
      <w:proofErr w:type="spellEnd"/>
      <w:r w:rsidRPr="007B657E">
        <w:t xml:space="preserve"> expressamente previstos em outras cláusulas desta Escritura;</w:t>
      </w:r>
      <w:r w:rsidR="004C3C4E" w:rsidRPr="007B657E">
        <w:t xml:space="preserve"> </w:t>
      </w:r>
    </w:p>
    <w:p w14:paraId="76225B2F" w14:textId="77777777" w:rsidR="000E2775" w:rsidRPr="007B657E" w:rsidRDefault="000E2775">
      <w:pPr>
        <w:spacing w:line="312" w:lineRule="auto"/>
        <w:ind w:hanging="720"/>
      </w:pPr>
    </w:p>
    <w:p w14:paraId="1F1121FF" w14:textId="77777777" w:rsidR="000E2775" w:rsidRPr="007B657E" w:rsidRDefault="000E2775">
      <w:pPr>
        <w:numPr>
          <w:ilvl w:val="0"/>
          <w:numId w:val="35"/>
        </w:numPr>
        <w:spacing w:line="312" w:lineRule="auto"/>
        <w:ind w:left="709" w:hanging="709"/>
        <w:jc w:val="both"/>
      </w:pPr>
      <w:proofErr w:type="gramStart"/>
      <w:r w:rsidRPr="007B657E">
        <w:t>as</w:t>
      </w:r>
      <w:proofErr w:type="gramEnd"/>
      <w:r w:rsidRPr="007B657E">
        <w:t xml:space="preserve"> alterações relativas: (i)</w:t>
      </w:r>
      <w:r w:rsidR="009E3025" w:rsidRPr="007B657E">
        <w:t> </w:t>
      </w:r>
      <w:r w:rsidRPr="007B657E">
        <w:t>a qualquer das condições de remuneração das Debêntures, conforme previsto nas Cláusulas 4.2 desta Escritura; (</w:t>
      </w:r>
      <w:proofErr w:type="spellStart"/>
      <w:r w:rsidRPr="007B657E">
        <w:t>ii</w:t>
      </w:r>
      <w:proofErr w:type="spellEnd"/>
      <w:r w:rsidRPr="007B657E">
        <w:t>)</w:t>
      </w:r>
      <w:r w:rsidR="009E3025" w:rsidRPr="007B657E">
        <w:t> </w:t>
      </w:r>
      <w:r w:rsidRPr="007B657E">
        <w:t>às datas de pagamento de quaisquer valores devidos aos Debenturistas, conforme previsto nesta Escritura; e/ou; (</w:t>
      </w:r>
      <w:proofErr w:type="spellStart"/>
      <w:r w:rsidRPr="007B657E">
        <w:t>iii</w:t>
      </w:r>
      <w:proofErr w:type="spellEnd"/>
      <w:r w:rsidRPr="007B657E">
        <w:t>)</w:t>
      </w:r>
      <w:r w:rsidR="009E3025" w:rsidRPr="007B657E">
        <w:t> </w:t>
      </w:r>
      <w:r w:rsidRPr="007B657E">
        <w:t>à espécie das Debêntures, devendo qualquer alteração com relação às matérias mencionadas neste subitem (</w:t>
      </w:r>
      <w:proofErr w:type="spellStart"/>
      <w:r w:rsidR="00397535" w:rsidRPr="007B657E">
        <w:t>ii</w:t>
      </w:r>
      <w:proofErr w:type="spellEnd"/>
      <w:r w:rsidRPr="007B657E">
        <w:t>)</w:t>
      </w:r>
      <w:r w:rsidR="009E3025" w:rsidRPr="007B657E">
        <w:t> </w:t>
      </w:r>
      <w:r w:rsidRPr="007B657E">
        <w:t>ser aprovada, seja em primeira convocação ou em qualquer convocação subsequente, por Debenturistas representando, no mínimo, 90% (noventa por cento) das Debêntures;</w:t>
      </w:r>
      <w:r w:rsidR="00AA08D6" w:rsidRPr="007B657E">
        <w:t xml:space="preserve"> </w:t>
      </w:r>
    </w:p>
    <w:p w14:paraId="6F51FA4B" w14:textId="77777777" w:rsidR="000E2775" w:rsidRPr="007B657E" w:rsidRDefault="000E2775">
      <w:pPr>
        <w:spacing w:line="312" w:lineRule="auto"/>
        <w:ind w:hanging="720"/>
      </w:pPr>
    </w:p>
    <w:p w14:paraId="36FBF41A" w14:textId="77777777" w:rsidR="000E2775" w:rsidRPr="007B657E" w:rsidRDefault="000E2775">
      <w:pPr>
        <w:numPr>
          <w:ilvl w:val="0"/>
          <w:numId w:val="35"/>
        </w:numPr>
        <w:spacing w:line="312" w:lineRule="auto"/>
        <w:ind w:left="709" w:hanging="709"/>
        <w:jc w:val="both"/>
      </w:pPr>
      <w:proofErr w:type="gramStart"/>
      <w:r w:rsidRPr="007B657E">
        <w:t>quaisquer</w:t>
      </w:r>
      <w:proofErr w:type="gramEnd"/>
      <w:r w:rsidRPr="007B657E">
        <w:t xml:space="preserve"> alterações relativas à Cláusula VII desta Escritura, inclusive no caso de renúncia ou perdão temporário, que deverá ser aprovada, seja em primeira convocação ou em qualquer convocação subsequente, por Debenturistas representando, no mínimo, 90% (noventa por cento) das Debêntures em Circulação; e</w:t>
      </w:r>
      <w:r w:rsidR="00AA08D6" w:rsidRPr="007B657E">
        <w:t xml:space="preserve"> </w:t>
      </w:r>
    </w:p>
    <w:p w14:paraId="7AD04FCD" w14:textId="77777777" w:rsidR="000E2775" w:rsidRPr="007B657E" w:rsidRDefault="000E2775">
      <w:pPr>
        <w:spacing w:line="312" w:lineRule="auto"/>
      </w:pPr>
    </w:p>
    <w:p w14:paraId="24925AD1" w14:textId="77777777" w:rsidR="000E2775" w:rsidRPr="007B657E" w:rsidRDefault="000E2775">
      <w:pPr>
        <w:numPr>
          <w:ilvl w:val="0"/>
          <w:numId w:val="35"/>
        </w:numPr>
        <w:spacing w:line="312" w:lineRule="auto"/>
        <w:ind w:left="709" w:hanging="709"/>
        <w:jc w:val="both"/>
      </w:pPr>
      <w:proofErr w:type="gramStart"/>
      <w:r w:rsidRPr="007B657E">
        <w:t>as</w:t>
      </w:r>
      <w:proofErr w:type="gramEnd"/>
      <w:r w:rsidRPr="007B657E">
        <w:t xml:space="preserve"> autorizações ou permissões (</w:t>
      </w:r>
      <w:proofErr w:type="spellStart"/>
      <w:r w:rsidRPr="007B657E">
        <w:rPr>
          <w:i/>
        </w:rPr>
        <w:t>waivers</w:t>
      </w:r>
      <w:proofErr w:type="spellEnd"/>
      <w:r w:rsidRPr="007B657E">
        <w:t>) com relação a obrigações da Emissora decorrentes desta Escritura, devendo qualquer dessas autorizações ou permissões (</w:t>
      </w:r>
      <w:proofErr w:type="spellStart"/>
      <w:r w:rsidRPr="007B657E">
        <w:rPr>
          <w:i/>
        </w:rPr>
        <w:t>waivers</w:t>
      </w:r>
      <w:proofErr w:type="spellEnd"/>
      <w:r w:rsidRPr="007B657E">
        <w:t xml:space="preserve">) ser aprovada, seja em primeira convocação da Assembleia Geral de Debenturistas, seja em qualquer convocação subsequente, por Debenturistas </w:t>
      </w:r>
      <w:r w:rsidRPr="007B657E">
        <w:lastRenderedPageBreak/>
        <w:t>representando, no mínimo, 90% (noventa por cento) das Debêntures em Circulação.</w:t>
      </w:r>
      <w:r w:rsidR="00AA08D6" w:rsidRPr="007B657E">
        <w:t xml:space="preserve"> </w:t>
      </w:r>
    </w:p>
    <w:p w14:paraId="1DB2DAC5" w14:textId="77777777" w:rsidR="000E2775" w:rsidRPr="007B657E" w:rsidRDefault="000E2775">
      <w:pPr>
        <w:spacing w:line="312" w:lineRule="auto"/>
      </w:pPr>
    </w:p>
    <w:p w14:paraId="717F7F0C" w14:textId="77777777" w:rsidR="000E2775" w:rsidRPr="007B657E" w:rsidRDefault="000E2775">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t>Alterações nesta Cláusula X</w:t>
      </w:r>
    </w:p>
    <w:p w14:paraId="4339D423" w14:textId="77777777" w:rsidR="000E2775" w:rsidRPr="007B657E" w:rsidRDefault="000E2775">
      <w:pPr>
        <w:spacing w:line="312" w:lineRule="auto"/>
      </w:pPr>
    </w:p>
    <w:p w14:paraId="1C8C2865" w14:textId="34F3AD99" w:rsidR="000E2775" w:rsidRPr="007B657E" w:rsidRDefault="000E2775" w:rsidP="00BC1583">
      <w:pPr>
        <w:pStyle w:val="PargrafodaLista"/>
        <w:numPr>
          <w:ilvl w:val="0"/>
          <w:numId w:val="80"/>
        </w:numPr>
        <w:spacing w:line="312" w:lineRule="auto"/>
        <w:ind w:left="0" w:firstLine="0"/>
        <w:jc w:val="both"/>
      </w:pPr>
      <w:r w:rsidRPr="007B657E">
        <w:t xml:space="preserve">As alterações das disposições e/ou dos </w:t>
      </w:r>
      <w:proofErr w:type="spellStart"/>
      <w:r w:rsidRPr="007B657E">
        <w:rPr>
          <w:i/>
        </w:rPr>
        <w:t>quora</w:t>
      </w:r>
      <w:proofErr w:type="spellEnd"/>
      <w:r w:rsidRPr="007B657E">
        <w:t xml:space="preserve"> estabelecidos nas Cláusulas 10.1, 10.2, 10.3, 10.4</w:t>
      </w:r>
      <w:r w:rsidR="002E7DFF">
        <w:t xml:space="preserve"> e</w:t>
      </w:r>
      <w:r w:rsidR="002E7DFF" w:rsidRPr="007B657E">
        <w:t xml:space="preserve"> </w:t>
      </w:r>
      <w:r w:rsidRPr="007B657E">
        <w:t>10.5 desta Escritura deverão ser aprovadas, seja em primeira convocação em qualquer outra subsequente, por Debenturistas, representando, no mínimo, 90% (noventa por cento) das Debêntures em Circulação.</w:t>
      </w:r>
      <w:r w:rsidR="00AA08D6" w:rsidRPr="007B657E">
        <w:t xml:space="preserve"> </w:t>
      </w:r>
    </w:p>
    <w:p w14:paraId="47F670D3" w14:textId="77777777" w:rsidR="000E2775" w:rsidRPr="007B657E" w:rsidRDefault="000E2775">
      <w:pPr>
        <w:spacing w:line="312" w:lineRule="auto"/>
      </w:pPr>
    </w:p>
    <w:p w14:paraId="54532917" w14:textId="77777777" w:rsidR="000E2775" w:rsidRPr="007B657E" w:rsidRDefault="000E2775">
      <w:pPr>
        <w:pStyle w:val="SFTtulo2"/>
        <w:numPr>
          <w:ilvl w:val="0"/>
          <w:numId w:val="29"/>
        </w:numPr>
        <w:spacing w:line="312" w:lineRule="auto"/>
        <w:ind w:hanging="720"/>
        <w:rPr>
          <w:rFonts w:ascii="Times New Roman" w:hAnsi="Times New Roman"/>
          <w:sz w:val="24"/>
          <w:szCs w:val="24"/>
        </w:rPr>
      </w:pPr>
      <w:r w:rsidRPr="007B657E">
        <w:rPr>
          <w:rFonts w:ascii="Times New Roman" w:hAnsi="Times New Roman"/>
          <w:sz w:val="24"/>
          <w:szCs w:val="24"/>
        </w:rPr>
        <w:t xml:space="preserve">Outras disposições à Assembleia Geral de Debenturistas </w:t>
      </w:r>
    </w:p>
    <w:p w14:paraId="155C3A6A" w14:textId="77777777" w:rsidR="000E2775" w:rsidRPr="007B657E" w:rsidRDefault="000E2775">
      <w:pPr>
        <w:spacing w:line="312" w:lineRule="auto"/>
      </w:pPr>
    </w:p>
    <w:p w14:paraId="0E39ACEF" w14:textId="77777777" w:rsidR="000E2775" w:rsidRPr="007B657E" w:rsidRDefault="000E2775" w:rsidP="00BC1583">
      <w:pPr>
        <w:pStyle w:val="PargrafodaLista"/>
        <w:numPr>
          <w:ilvl w:val="0"/>
          <w:numId w:val="81"/>
        </w:numPr>
        <w:spacing w:line="312" w:lineRule="auto"/>
        <w:ind w:left="0" w:firstLine="0"/>
        <w:jc w:val="both"/>
      </w:pPr>
      <w:r w:rsidRPr="007B657E">
        <w:t>Será obrigatória a presença dos representantes legais da Emissora nas Assembleias Gerais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w:t>
      </w:r>
    </w:p>
    <w:p w14:paraId="55ABF7AF" w14:textId="77777777" w:rsidR="000E2775" w:rsidRPr="007B657E" w:rsidRDefault="000E2775">
      <w:pPr>
        <w:spacing w:line="312" w:lineRule="auto"/>
      </w:pPr>
    </w:p>
    <w:p w14:paraId="4149CA84" w14:textId="77777777" w:rsidR="000E2775" w:rsidRPr="007B657E" w:rsidRDefault="000E2775" w:rsidP="00BC1583">
      <w:pPr>
        <w:pStyle w:val="PargrafodaLista"/>
        <w:numPr>
          <w:ilvl w:val="0"/>
          <w:numId w:val="81"/>
        </w:numPr>
        <w:spacing w:line="312" w:lineRule="auto"/>
        <w:ind w:left="0" w:firstLine="0"/>
        <w:jc w:val="both"/>
      </w:pPr>
      <w:r w:rsidRPr="007B657E">
        <w:t>O Agente Fiduciário deverá comparecer a todas as Assembleias Gerais e prestar aos Debenturistas as informações que lhe forem solicitadas.</w:t>
      </w:r>
    </w:p>
    <w:p w14:paraId="46EB10E8" w14:textId="77777777" w:rsidR="000E2775" w:rsidRPr="007B657E" w:rsidRDefault="000E2775">
      <w:pPr>
        <w:spacing w:line="312" w:lineRule="auto"/>
      </w:pPr>
    </w:p>
    <w:p w14:paraId="42F45DC9" w14:textId="77777777" w:rsidR="000E2775" w:rsidRPr="007B657E" w:rsidRDefault="000E2775" w:rsidP="00BC1583">
      <w:pPr>
        <w:pStyle w:val="PargrafodaLista"/>
        <w:numPr>
          <w:ilvl w:val="0"/>
          <w:numId w:val="81"/>
        </w:numPr>
        <w:spacing w:line="312" w:lineRule="auto"/>
        <w:ind w:left="0" w:firstLine="0"/>
        <w:jc w:val="both"/>
      </w:pPr>
      <w:r w:rsidRPr="007B657E">
        <w:t>Aplicar-se-á às Assembleias Gerais, no que couber, o disposto na Lei das Sociedades por Ações sobre a assembleia geral de acionistas.</w:t>
      </w:r>
    </w:p>
    <w:p w14:paraId="33BEC921" w14:textId="77777777" w:rsidR="000E2775" w:rsidRPr="007B657E" w:rsidRDefault="000E2775">
      <w:pPr>
        <w:spacing w:line="312" w:lineRule="auto"/>
      </w:pPr>
    </w:p>
    <w:p w14:paraId="3936BA0D" w14:textId="77777777" w:rsidR="000E2775" w:rsidRPr="007B657E" w:rsidRDefault="000E2775" w:rsidP="00C924CE">
      <w:pPr>
        <w:pStyle w:val="SFTtulo1"/>
        <w:spacing w:line="312" w:lineRule="auto"/>
        <w:rPr>
          <w:rFonts w:ascii="Times New Roman" w:hAnsi="Times New Roman"/>
          <w:sz w:val="24"/>
          <w:szCs w:val="24"/>
        </w:rPr>
      </w:pPr>
      <w:bookmarkStart w:id="64" w:name="_Toc314664637"/>
      <w:bookmarkStart w:id="65" w:name="_Toc315089432"/>
      <w:bookmarkStart w:id="66" w:name="_Toc426036056"/>
      <w:bookmarkStart w:id="67" w:name="_Toc426043114"/>
      <w:bookmarkStart w:id="68" w:name="_Toc425768502"/>
      <w:r w:rsidRPr="007B657E">
        <w:rPr>
          <w:rFonts w:ascii="Times New Roman" w:hAnsi="Times New Roman"/>
          <w:sz w:val="24"/>
          <w:szCs w:val="24"/>
        </w:rPr>
        <w:t>CLÁUSULA XI</w:t>
      </w:r>
      <w:r w:rsidR="007F100A" w:rsidRPr="007B657E">
        <w:rPr>
          <w:rFonts w:ascii="Times New Roman" w:hAnsi="Times New Roman"/>
          <w:sz w:val="24"/>
          <w:szCs w:val="24"/>
        </w:rPr>
        <w:t xml:space="preserve"> - </w:t>
      </w:r>
      <w:r w:rsidRPr="007B657E">
        <w:rPr>
          <w:rFonts w:ascii="Times New Roman" w:hAnsi="Times New Roman"/>
          <w:sz w:val="24"/>
          <w:szCs w:val="24"/>
        </w:rPr>
        <w:t>DECLARAÇÕES E GARANTIAS DA EMISSORA</w:t>
      </w:r>
      <w:bookmarkEnd w:id="64"/>
      <w:bookmarkEnd w:id="65"/>
      <w:bookmarkEnd w:id="66"/>
      <w:bookmarkEnd w:id="67"/>
      <w:bookmarkEnd w:id="68"/>
    </w:p>
    <w:p w14:paraId="038C4E02" w14:textId="77777777" w:rsidR="000E2775" w:rsidRPr="007B657E" w:rsidRDefault="000E2775" w:rsidP="0066576C">
      <w:pPr>
        <w:keepNext/>
        <w:spacing w:line="312" w:lineRule="auto"/>
      </w:pPr>
    </w:p>
    <w:p w14:paraId="38994891" w14:textId="77777777" w:rsidR="000E2775" w:rsidRPr="007B657E" w:rsidRDefault="000E2775" w:rsidP="00BC1583">
      <w:pPr>
        <w:pStyle w:val="PargrafodaLista"/>
        <w:numPr>
          <w:ilvl w:val="0"/>
          <w:numId w:val="82"/>
        </w:numPr>
        <w:spacing w:line="312" w:lineRule="auto"/>
        <w:ind w:left="0" w:firstLine="0"/>
        <w:jc w:val="both"/>
      </w:pPr>
      <w:r w:rsidRPr="007B657E">
        <w:t>A Emissora declara e garante ao Agente Fiduciário, na data da assinatura desta Escritura, que:</w:t>
      </w:r>
    </w:p>
    <w:p w14:paraId="6B81B219" w14:textId="77777777" w:rsidR="000E2775" w:rsidRPr="007B657E" w:rsidRDefault="000E2775">
      <w:pPr>
        <w:spacing w:line="312" w:lineRule="auto"/>
      </w:pPr>
    </w:p>
    <w:p w14:paraId="699A5799" w14:textId="77777777" w:rsidR="000E2775" w:rsidRPr="007B657E" w:rsidRDefault="000E2775">
      <w:pPr>
        <w:numPr>
          <w:ilvl w:val="0"/>
          <w:numId w:val="43"/>
        </w:numPr>
        <w:tabs>
          <w:tab w:val="left" w:pos="709"/>
        </w:tabs>
        <w:spacing w:line="312" w:lineRule="auto"/>
        <w:ind w:hanging="720"/>
        <w:jc w:val="both"/>
      </w:pPr>
      <w:proofErr w:type="gramStart"/>
      <w:r w:rsidRPr="007B657E">
        <w:t>é</w:t>
      </w:r>
      <w:proofErr w:type="gramEnd"/>
      <w:r w:rsidRPr="007B657E">
        <w:t xml:space="preserve"> uma sociedade anônima de capital fechado, devidamente constituída, com existência válida e em situação regular segundo as leis da República Federativa do Brasil;</w:t>
      </w:r>
    </w:p>
    <w:p w14:paraId="611F85C9" w14:textId="77777777" w:rsidR="000E2775" w:rsidRPr="007B657E" w:rsidRDefault="000E2775">
      <w:pPr>
        <w:tabs>
          <w:tab w:val="left" w:pos="709"/>
        </w:tabs>
        <w:spacing w:line="312" w:lineRule="auto"/>
        <w:ind w:left="709" w:hanging="709"/>
      </w:pPr>
    </w:p>
    <w:p w14:paraId="115C5DDE" w14:textId="77777777" w:rsidR="000E2775" w:rsidRPr="007B657E" w:rsidRDefault="000E2775">
      <w:pPr>
        <w:numPr>
          <w:ilvl w:val="0"/>
          <w:numId w:val="43"/>
        </w:numPr>
        <w:tabs>
          <w:tab w:val="left" w:pos="709"/>
        </w:tabs>
        <w:spacing w:line="312" w:lineRule="auto"/>
        <w:ind w:hanging="720"/>
        <w:jc w:val="both"/>
      </w:pPr>
      <w:proofErr w:type="gramStart"/>
      <w:r w:rsidRPr="007B657E">
        <w:t>está</w:t>
      </w:r>
      <w:proofErr w:type="gramEnd"/>
      <w:r w:rsidRPr="007B657E">
        <w:t xml:space="preserve"> devidamente autorizada pelos seus órgãos societários competentes a celebrar a presente Escritura, a emitir as Debêntures e a cumprir suas respectivas obrigações previstas nesta Escritura e nos demais documentos relativos à Emissão, tendo sido satisfeitos todos os requisitos legais e estatutários necessários para tanto;</w:t>
      </w:r>
    </w:p>
    <w:p w14:paraId="1F89CC11" w14:textId="77777777" w:rsidR="000E2775" w:rsidRPr="007B657E" w:rsidRDefault="000E2775">
      <w:pPr>
        <w:tabs>
          <w:tab w:val="left" w:pos="709"/>
        </w:tabs>
        <w:spacing w:line="312" w:lineRule="auto"/>
      </w:pPr>
    </w:p>
    <w:p w14:paraId="0466676B" w14:textId="77777777" w:rsidR="000E2775" w:rsidRPr="007B657E" w:rsidRDefault="000E2775">
      <w:pPr>
        <w:numPr>
          <w:ilvl w:val="0"/>
          <w:numId w:val="43"/>
        </w:numPr>
        <w:tabs>
          <w:tab w:val="left" w:pos="709"/>
        </w:tabs>
        <w:spacing w:line="312" w:lineRule="auto"/>
        <w:ind w:hanging="720"/>
        <w:jc w:val="both"/>
      </w:pPr>
      <w:proofErr w:type="gramStart"/>
      <w:r w:rsidRPr="007B657E">
        <w:t>as</w:t>
      </w:r>
      <w:proofErr w:type="gramEnd"/>
      <w:r w:rsidRPr="007B657E">
        <w:t xml:space="preserve"> informações fornecidas ao mercado durante todo o prazo de distribuição, inclusive aquelas eventuais ou periódicas constantes da atualização do registro da Companhia, são verdadeiras, consistentes, de qualidade e suficientes, permitindo aos investidores a tomada de decisão fundamentada a respeito da Oferta Restrita;</w:t>
      </w:r>
    </w:p>
    <w:p w14:paraId="679A3309" w14:textId="77777777" w:rsidR="000E2775" w:rsidRPr="007B657E" w:rsidRDefault="000E2775">
      <w:pPr>
        <w:tabs>
          <w:tab w:val="left" w:pos="709"/>
        </w:tabs>
        <w:spacing w:line="312" w:lineRule="auto"/>
      </w:pPr>
    </w:p>
    <w:p w14:paraId="21A4BED5" w14:textId="77777777" w:rsidR="000E2775" w:rsidRPr="007B657E" w:rsidRDefault="000E2775">
      <w:pPr>
        <w:numPr>
          <w:ilvl w:val="0"/>
          <w:numId w:val="43"/>
        </w:numPr>
        <w:tabs>
          <w:tab w:val="left" w:pos="709"/>
        </w:tabs>
        <w:spacing w:line="312" w:lineRule="auto"/>
        <w:ind w:hanging="720"/>
        <w:jc w:val="both"/>
      </w:pPr>
      <w:proofErr w:type="gramStart"/>
      <w:r w:rsidRPr="007B657E">
        <w:t>esta</w:t>
      </w:r>
      <w:proofErr w:type="gramEnd"/>
      <w:r w:rsidRPr="007B657E">
        <w:t xml:space="preserve"> Escritura, as obrigações aqui assumidas e as declarações prestadas pela Emissora nos termos do artigo 10 da Instrução CVM 476 constituem obrigações legais, válidas, vinculantes e exigíveis da Emissora, exequíveis de acordo com seus termos e condições, exceto que sua execução poderá estar limitada por leis relativas à falência, insolvência, recuperação, liquidação ou leis similares afetando a execução de direitos de credores em geral;</w:t>
      </w:r>
    </w:p>
    <w:p w14:paraId="4839ADB2" w14:textId="77777777" w:rsidR="000E2775" w:rsidRPr="007B657E" w:rsidRDefault="000E2775">
      <w:pPr>
        <w:tabs>
          <w:tab w:val="left" w:pos="709"/>
        </w:tabs>
        <w:spacing w:line="312" w:lineRule="auto"/>
      </w:pPr>
    </w:p>
    <w:p w14:paraId="67C967F8" w14:textId="77777777" w:rsidR="000E2775" w:rsidRPr="007B657E" w:rsidRDefault="000E2775">
      <w:pPr>
        <w:numPr>
          <w:ilvl w:val="0"/>
          <w:numId w:val="43"/>
        </w:numPr>
        <w:tabs>
          <w:tab w:val="left" w:pos="709"/>
        </w:tabs>
        <w:spacing w:line="312" w:lineRule="auto"/>
        <w:ind w:hanging="720"/>
        <w:jc w:val="both"/>
      </w:pPr>
      <w:proofErr w:type="gramStart"/>
      <w:r w:rsidRPr="007B657E">
        <w:t>a</w:t>
      </w:r>
      <w:proofErr w:type="gramEnd"/>
      <w:r w:rsidRPr="007B657E">
        <w:t xml:space="preserve"> celebração desta Escritura, a emissão e distribuição pública das Debêntures e o cumprimento das obrigações da Emissora aqui previstas não infringem qualquer disposição legal ou estatutária, ou qualquer contrato ou instrumento que vincule ou afete a Emissora, nem irão resultar em:</w:t>
      </w:r>
    </w:p>
    <w:p w14:paraId="34A67AEC" w14:textId="77777777" w:rsidR="000E2775" w:rsidRPr="007B657E" w:rsidRDefault="000E2775">
      <w:pPr>
        <w:tabs>
          <w:tab w:val="left" w:pos="709"/>
        </w:tabs>
        <w:spacing w:line="312" w:lineRule="auto"/>
        <w:ind w:left="709" w:hanging="709"/>
      </w:pPr>
    </w:p>
    <w:p w14:paraId="71C683CD" w14:textId="77777777" w:rsidR="000E2775" w:rsidRPr="007B657E" w:rsidRDefault="000E2775">
      <w:pPr>
        <w:numPr>
          <w:ilvl w:val="0"/>
          <w:numId w:val="36"/>
        </w:numPr>
        <w:tabs>
          <w:tab w:val="left" w:pos="1418"/>
        </w:tabs>
        <w:spacing w:line="312" w:lineRule="auto"/>
        <w:ind w:left="1418" w:hanging="709"/>
        <w:jc w:val="both"/>
      </w:pPr>
      <w:proofErr w:type="gramStart"/>
      <w:r w:rsidRPr="007B657E">
        <w:t>vencimento</w:t>
      </w:r>
      <w:proofErr w:type="gramEnd"/>
      <w:r w:rsidRPr="007B657E">
        <w:t xml:space="preserve"> antecipado de qualquer obrigação estabelecida em qualquer destes contratos ou instrumentos;</w:t>
      </w:r>
    </w:p>
    <w:p w14:paraId="67BB4808" w14:textId="77777777" w:rsidR="000E2775" w:rsidRPr="007B657E" w:rsidRDefault="000E2775">
      <w:pPr>
        <w:tabs>
          <w:tab w:val="left" w:pos="1418"/>
        </w:tabs>
        <w:spacing w:line="312" w:lineRule="auto"/>
      </w:pPr>
    </w:p>
    <w:p w14:paraId="16C73ECA" w14:textId="77777777" w:rsidR="000E2775" w:rsidRPr="007B657E" w:rsidRDefault="000E2775">
      <w:pPr>
        <w:numPr>
          <w:ilvl w:val="0"/>
          <w:numId w:val="36"/>
        </w:numPr>
        <w:tabs>
          <w:tab w:val="left" w:pos="1418"/>
        </w:tabs>
        <w:spacing w:line="312" w:lineRule="auto"/>
        <w:ind w:left="1418" w:hanging="709"/>
        <w:jc w:val="both"/>
      </w:pPr>
      <w:proofErr w:type="gramStart"/>
      <w:r w:rsidRPr="007B657E">
        <w:t>criação</w:t>
      </w:r>
      <w:proofErr w:type="gramEnd"/>
      <w:r w:rsidRPr="007B657E">
        <w:t xml:space="preserve"> de qualquer ônus sobre qualquer de seus ativos ou bens; ou</w:t>
      </w:r>
    </w:p>
    <w:p w14:paraId="74C083BA" w14:textId="77777777" w:rsidR="000E2775" w:rsidRPr="007B657E" w:rsidRDefault="000E2775">
      <w:pPr>
        <w:tabs>
          <w:tab w:val="left" w:pos="1418"/>
        </w:tabs>
        <w:spacing w:line="312" w:lineRule="auto"/>
      </w:pPr>
    </w:p>
    <w:p w14:paraId="188A6731" w14:textId="77777777" w:rsidR="000E2775" w:rsidRPr="007B657E" w:rsidRDefault="000E2775">
      <w:pPr>
        <w:numPr>
          <w:ilvl w:val="0"/>
          <w:numId w:val="36"/>
        </w:numPr>
        <w:tabs>
          <w:tab w:val="left" w:pos="1418"/>
        </w:tabs>
        <w:spacing w:line="312" w:lineRule="auto"/>
        <w:ind w:left="1418" w:hanging="709"/>
        <w:jc w:val="both"/>
      </w:pPr>
      <w:proofErr w:type="gramStart"/>
      <w:r w:rsidRPr="007B657E">
        <w:t>rescisão</w:t>
      </w:r>
      <w:proofErr w:type="gramEnd"/>
      <w:r w:rsidRPr="007B657E">
        <w:t xml:space="preserve"> de qualquer desses contratos ou instrumentos;</w:t>
      </w:r>
    </w:p>
    <w:p w14:paraId="10A57694" w14:textId="77777777" w:rsidR="000E2775" w:rsidRPr="007B657E" w:rsidRDefault="000E2775">
      <w:pPr>
        <w:tabs>
          <w:tab w:val="left" w:pos="709"/>
        </w:tabs>
        <w:spacing w:line="312" w:lineRule="auto"/>
        <w:ind w:left="709" w:hanging="709"/>
      </w:pPr>
    </w:p>
    <w:p w14:paraId="36C2D2F3" w14:textId="77777777" w:rsidR="000E2775" w:rsidRPr="007B657E" w:rsidRDefault="000E2775">
      <w:pPr>
        <w:numPr>
          <w:ilvl w:val="0"/>
          <w:numId w:val="43"/>
        </w:numPr>
        <w:tabs>
          <w:tab w:val="left" w:pos="709"/>
        </w:tabs>
        <w:spacing w:line="312" w:lineRule="auto"/>
        <w:ind w:left="709" w:hanging="709"/>
        <w:jc w:val="both"/>
      </w:pPr>
      <w:proofErr w:type="gramStart"/>
      <w:r w:rsidRPr="007B657E">
        <w:t>não</w:t>
      </w:r>
      <w:proofErr w:type="gramEnd"/>
      <w:r w:rsidRPr="007B657E">
        <w:t xml:space="preserve"> é necessário qualquer registro, consentimento, autorização, aprovação, licença, ordem de, ou qualificação junto a qualquer autoridade governamental ou órgão regulatório exigido para o cumprimento pela Emissora de suas obrigações nos termos da presente Escritura, ou para a realização da Emissão, exceto pelo disposto a seguir: (a) arquivamento desta Escritura na JUCEMG; (b) registro das Debêntures junto ao MDA e ao CETIP21;</w:t>
      </w:r>
    </w:p>
    <w:p w14:paraId="6B237D2E" w14:textId="77777777" w:rsidR="000E2775" w:rsidRPr="007B657E" w:rsidRDefault="000E2775">
      <w:pPr>
        <w:tabs>
          <w:tab w:val="left" w:pos="709"/>
        </w:tabs>
        <w:spacing w:line="312" w:lineRule="auto"/>
      </w:pPr>
    </w:p>
    <w:p w14:paraId="4B8643CC" w14:textId="550F6131" w:rsidR="000E2775" w:rsidRPr="007B657E" w:rsidRDefault="000E2775">
      <w:pPr>
        <w:keepLines/>
        <w:numPr>
          <w:ilvl w:val="0"/>
          <w:numId w:val="43"/>
        </w:numPr>
        <w:tabs>
          <w:tab w:val="left" w:pos="709"/>
        </w:tabs>
        <w:spacing w:line="312" w:lineRule="auto"/>
        <w:ind w:left="709" w:hanging="709"/>
        <w:jc w:val="both"/>
      </w:pPr>
      <w:proofErr w:type="gramStart"/>
      <w:r w:rsidRPr="007B657E">
        <w:t>tem</w:t>
      </w:r>
      <w:proofErr w:type="gramEnd"/>
      <w:r w:rsidRPr="007B657E">
        <w:t xml:space="preserve"> todas as autorizações e licenças (inclusive ambientais) exigidas pelas autoridades federais, estaduais e municipais para o exercício de suas atividades, estando todas elas válidas; exceto no que se referir a autorizações e licenças cuja perda, revogação ou cancelamento não resulte em impacto adverso relevante para suas atividades ou situação financeira;</w:t>
      </w:r>
    </w:p>
    <w:p w14:paraId="78E3CD23" w14:textId="77777777" w:rsidR="00490235" w:rsidRPr="007B657E" w:rsidRDefault="00490235">
      <w:pPr>
        <w:spacing w:line="312" w:lineRule="auto"/>
      </w:pPr>
    </w:p>
    <w:p w14:paraId="5641A45C" w14:textId="34438B1E" w:rsidR="00657C27" w:rsidRDefault="00490235">
      <w:pPr>
        <w:keepLines/>
        <w:numPr>
          <w:ilvl w:val="0"/>
          <w:numId w:val="43"/>
        </w:numPr>
        <w:tabs>
          <w:tab w:val="left" w:pos="709"/>
        </w:tabs>
        <w:spacing w:line="312" w:lineRule="auto"/>
        <w:ind w:left="709" w:hanging="709"/>
        <w:jc w:val="both"/>
      </w:pPr>
      <w:proofErr w:type="gramStart"/>
      <w:r w:rsidRPr="007B657E">
        <w:lastRenderedPageBreak/>
        <w:t>não</w:t>
      </w:r>
      <w:proofErr w:type="gramEnd"/>
      <w:r w:rsidRPr="007B657E">
        <w:t xml:space="preserve"> foi condenada definitivamente na esfera judicial ou administrativa por: (a) questões trabalhistas envolvendo trabalho em condição análoga a de escravo e/ou trabalho infantil, ou (b) crime contra o meio ambiente;</w:t>
      </w:r>
    </w:p>
    <w:p w14:paraId="2F4B45F3" w14:textId="77777777" w:rsidR="00657C27" w:rsidRDefault="00657C27" w:rsidP="005B5DE9">
      <w:pPr>
        <w:spacing w:line="312" w:lineRule="auto"/>
      </w:pPr>
    </w:p>
    <w:p w14:paraId="75C73DA9" w14:textId="75F3CE61" w:rsidR="00490235" w:rsidRPr="007B657E" w:rsidRDefault="00657C27">
      <w:pPr>
        <w:keepLines/>
        <w:numPr>
          <w:ilvl w:val="0"/>
          <w:numId w:val="43"/>
        </w:numPr>
        <w:tabs>
          <w:tab w:val="left" w:pos="709"/>
        </w:tabs>
        <w:spacing w:line="312" w:lineRule="auto"/>
        <w:ind w:left="709" w:hanging="709"/>
        <w:jc w:val="both"/>
      </w:pPr>
      <w:proofErr w:type="gramStart"/>
      <w:r w:rsidRPr="007B657E">
        <w:t>suas</w:t>
      </w:r>
      <w:proofErr w:type="gramEnd"/>
      <w:r w:rsidRPr="007B657E">
        <w:t xml:space="preserve"> atividades e propriedades estão em conformidade com a legislação ambiental brasileira</w:t>
      </w:r>
      <w:r>
        <w:t>;</w:t>
      </w:r>
    </w:p>
    <w:p w14:paraId="77957A0C" w14:textId="77777777" w:rsidR="000E2775" w:rsidRPr="007B657E" w:rsidRDefault="000E2775">
      <w:pPr>
        <w:tabs>
          <w:tab w:val="left" w:pos="709"/>
        </w:tabs>
        <w:spacing w:line="312" w:lineRule="auto"/>
      </w:pPr>
    </w:p>
    <w:p w14:paraId="3C780FBA" w14:textId="77777777" w:rsidR="000E2775" w:rsidRPr="007B657E" w:rsidRDefault="000E2775">
      <w:pPr>
        <w:numPr>
          <w:ilvl w:val="0"/>
          <w:numId w:val="43"/>
        </w:numPr>
        <w:tabs>
          <w:tab w:val="left" w:pos="709"/>
        </w:tabs>
        <w:spacing w:line="312" w:lineRule="auto"/>
        <w:ind w:left="709" w:hanging="709"/>
        <w:jc w:val="both"/>
      </w:pPr>
      <w:proofErr w:type="gramStart"/>
      <w:r w:rsidRPr="007B657E">
        <w:t>em</w:t>
      </w:r>
      <w:proofErr w:type="gramEnd"/>
      <w:r w:rsidRPr="007B657E">
        <w:t xml:space="preserve"> seu melhor conhecimento, está cumprindo as leis, regulamentos, normas administrativas e determinações dos órgãos governamentais, autarquias, juízos ou tribunais, aplicáveis à condução de seus negócios e que sejam relevantes para a execução das atividades da Emissora, exceto com relação àquelas leis e regulamentos que estejam sendo contestados de boa-fé pela Emissora para as quais a Emissora possua provimento jurisdicional vigente determinando sua não aplicabilidade;  </w:t>
      </w:r>
    </w:p>
    <w:p w14:paraId="650025AA" w14:textId="77777777" w:rsidR="000E2775" w:rsidRPr="007B657E" w:rsidRDefault="000E2775">
      <w:pPr>
        <w:tabs>
          <w:tab w:val="left" w:pos="709"/>
        </w:tabs>
        <w:spacing w:line="312" w:lineRule="auto"/>
      </w:pPr>
    </w:p>
    <w:p w14:paraId="51B1D574" w14:textId="77777777" w:rsidR="000E2775" w:rsidRPr="007B657E" w:rsidRDefault="000E2775">
      <w:pPr>
        <w:numPr>
          <w:ilvl w:val="0"/>
          <w:numId w:val="43"/>
        </w:numPr>
        <w:tabs>
          <w:tab w:val="left" w:pos="709"/>
        </w:tabs>
        <w:spacing w:line="312" w:lineRule="auto"/>
        <w:ind w:left="709" w:hanging="709"/>
        <w:jc w:val="both"/>
      </w:pPr>
      <w:proofErr w:type="gramStart"/>
      <w:r w:rsidRPr="007B657E">
        <w:t>suas</w:t>
      </w:r>
      <w:proofErr w:type="gramEnd"/>
      <w:r w:rsidRPr="007B657E">
        <w:t xml:space="preserve"> demonstrações financeiras relativas aos exercícios financeiros encerrados em 31 de dezembro de </w:t>
      </w:r>
      <w:r w:rsidR="009E3025" w:rsidRPr="007B657E">
        <w:t>2017</w:t>
      </w:r>
      <w:r w:rsidRPr="007B657E">
        <w:t xml:space="preserve">, 31 de dezembro de </w:t>
      </w:r>
      <w:r w:rsidR="009E3025" w:rsidRPr="007B657E">
        <w:t xml:space="preserve">2016 </w:t>
      </w:r>
      <w:r w:rsidRPr="007B657E">
        <w:t xml:space="preserve">e 31 de dezembro de </w:t>
      </w:r>
      <w:r w:rsidR="009E3025" w:rsidRPr="007B657E">
        <w:t xml:space="preserve">2015 </w:t>
      </w:r>
      <w:r w:rsidRPr="007B657E">
        <w:t>representam corretamente sua posição patrimonial e financeira nas datas a que se referem e foram devidamente elaboradas em conformidade com os princípios contábeis vigentes nos períodos a que se referem, os quais foram aplicados de maneira consistente nos períodos envolvidos;</w:t>
      </w:r>
    </w:p>
    <w:p w14:paraId="2E56B628" w14:textId="77777777" w:rsidR="000E2775" w:rsidRPr="007B657E" w:rsidRDefault="000E2775">
      <w:pPr>
        <w:tabs>
          <w:tab w:val="left" w:pos="709"/>
        </w:tabs>
        <w:spacing w:line="312" w:lineRule="auto"/>
      </w:pPr>
    </w:p>
    <w:p w14:paraId="4F96EF67" w14:textId="77777777" w:rsidR="000E2775" w:rsidRPr="007B657E" w:rsidRDefault="000E2775">
      <w:pPr>
        <w:numPr>
          <w:ilvl w:val="0"/>
          <w:numId w:val="43"/>
        </w:numPr>
        <w:tabs>
          <w:tab w:val="left" w:pos="709"/>
        </w:tabs>
        <w:spacing w:line="312" w:lineRule="auto"/>
        <w:ind w:left="709" w:hanging="709"/>
        <w:jc w:val="both"/>
      </w:pPr>
      <w:proofErr w:type="gramStart"/>
      <w:r w:rsidRPr="007B657E">
        <w:t>não</w:t>
      </w:r>
      <w:proofErr w:type="gramEnd"/>
      <w:r w:rsidRPr="007B657E">
        <w:t xml:space="preserve"> tem conhecimento da existência de qualquer ação judicial, procedimento administrativo ou arbitral, inquérito ou outro tipo de investigação governamental que possa vir a lhe causar impacto substancial e adverso que não sejam aqueles relatados nas suas demonstrações financeiras; </w:t>
      </w:r>
    </w:p>
    <w:p w14:paraId="6C6B1835" w14:textId="77777777" w:rsidR="000E2775" w:rsidRPr="007B657E" w:rsidRDefault="000E2775">
      <w:pPr>
        <w:tabs>
          <w:tab w:val="left" w:pos="709"/>
        </w:tabs>
        <w:spacing w:line="312" w:lineRule="auto"/>
      </w:pPr>
    </w:p>
    <w:p w14:paraId="638CA8A1" w14:textId="77777777" w:rsidR="000E2775" w:rsidRPr="007B657E" w:rsidRDefault="000E2775">
      <w:pPr>
        <w:numPr>
          <w:ilvl w:val="0"/>
          <w:numId w:val="43"/>
        </w:numPr>
        <w:tabs>
          <w:tab w:val="left" w:pos="709"/>
        </w:tabs>
        <w:spacing w:line="312" w:lineRule="auto"/>
        <w:ind w:left="709" w:hanging="709"/>
        <w:jc w:val="both"/>
      </w:pPr>
      <w:proofErr w:type="gramStart"/>
      <w:r w:rsidRPr="007B657E">
        <w:t>não</w:t>
      </w:r>
      <w:proofErr w:type="gramEnd"/>
      <w:r w:rsidRPr="007B657E">
        <w:t xml:space="preserve"> omitiu nenhum fato, de qualquer natureza, que seja de seu conhecimento e que possa resultar em alteração substancial na situação econômico-financeira ou jurídica da Emissora em prejuízo dos Debenturistas;</w:t>
      </w:r>
    </w:p>
    <w:p w14:paraId="262E209A" w14:textId="77777777" w:rsidR="000E2775" w:rsidRPr="007B657E" w:rsidRDefault="000E2775">
      <w:pPr>
        <w:tabs>
          <w:tab w:val="left" w:pos="709"/>
        </w:tabs>
        <w:spacing w:line="312" w:lineRule="auto"/>
      </w:pPr>
    </w:p>
    <w:p w14:paraId="52A56DF0" w14:textId="77777777" w:rsidR="000E2775" w:rsidRPr="007B657E" w:rsidRDefault="000E2775">
      <w:pPr>
        <w:numPr>
          <w:ilvl w:val="0"/>
          <w:numId w:val="43"/>
        </w:numPr>
        <w:tabs>
          <w:tab w:val="left" w:pos="709"/>
        </w:tabs>
        <w:spacing w:line="312" w:lineRule="auto"/>
        <w:ind w:left="709" w:hanging="709"/>
        <w:jc w:val="both"/>
      </w:pPr>
      <w:proofErr w:type="gramStart"/>
      <w:r w:rsidRPr="007B657E">
        <w:t>os</w:t>
      </w:r>
      <w:proofErr w:type="gramEnd"/>
      <w:r w:rsidRPr="007B657E">
        <w:t xml:space="preserve"> representantes legais que assinam esta Escritura têm poderes estatutários e/ou delegados para assumir, em seu nome, as obrigações ora estabelecidas e, sendo mandatários, tiveram os poderes legitimamente outorgados, estando os respectivos mandatos em pleno vigor e efeito;</w:t>
      </w:r>
    </w:p>
    <w:p w14:paraId="2F7780A8" w14:textId="77777777" w:rsidR="000E2775" w:rsidRPr="007B657E" w:rsidRDefault="000E2775">
      <w:pPr>
        <w:spacing w:line="312" w:lineRule="auto"/>
      </w:pPr>
    </w:p>
    <w:p w14:paraId="168F7929" w14:textId="77777777" w:rsidR="000E2775" w:rsidRPr="007B657E" w:rsidRDefault="000E2775">
      <w:pPr>
        <w:numPr>
          <w:ilvl w:val="0"/>
          <w:numId w:val="43"/>
        </w:numPr>
        <w:tabs>
          <w:tab w:val="left" w:pos="709"/>
        </w:tabs>
        <w:spacing w:line="312" w:lineRule="auto"/>
        <w:ind w:left="709" w:hanging="709"/>
        <w:jc w:val="both"/>
      </w:pPr>
      <w:proofErr w:type="gramStart"/>
      <w:r w:rsidRPr="007B657E">
        <w:t>as</w:t>
      </w:r>
      <w:proofErr w:type="gramEnd"/>
      <w:r w:rsidRPr="007B657E">
        <w:t xml:space="preserve"> informações e declarações prestadas são verdadeiras, corretas, completas e suficientes para a tomada de decisão do investidor;</w:t>
      </w:r>
    </w:p>
    <w:p w14:paraId="1927E25A" w14:textId="77777777" w:rsidR="00A26EFE" w:rsidRPr="007B657E" w:rsidRDefault="00A26EFE">
      <w:pPr>
        <w:spacing w:line="312" w:lineRule="auto"/>
      </w:pPr>
    </w:p>
    <w:p w14:paraId="2A2362F9" w14:textId="77777777" w:rsidR="00A26EFE" w:rsidRPr="007B657E" w:rsidRDefault="00A26EFE">
      <w:pPr>
        <w:numPr>
          <w:ilvl w:val="0"/>
          <w:numId w:val="43"/>
        </w:numPr>
        <w:tabs>
          <w:tab w:val="left" w:pos="709"/>
        </w:tabs>
        <w:spacing w:line="312" w:lineRule="auto"/>
        <w:ind w:left="709" w:hanging="709"/>
        <w:jc w:val="both"/>
      </w:pPr>
      <w:proofErr w:type="gramStart"/>
      <w:r w:rsidRPr="007B657E">
        <w:lastRenderedPageBreak/>
        <w:t>tem</w:t>
      </w:r>
      <w:proofErr w:type="gramEnd"/>
      <w:r w:rsidRPr="007B657E">
        <w:t xml:space="preserve"> plena ciência e concorda integralmente com a forma de divulgação e apuração da Taxa DI </w:t>
      </w:r>
      <w:r w:rsidRPr="007B657E">
        <w:rPr>
          <w:i/>
        </w:rPr>
        <w:t>Over</w:t>
      </w:r>
      <w:r w:rsidRPr="007B657E">
        <w:t xml:space="preserve"> e a forma de cálculo da Remuneração foi acordada por livre vontade da Emissora, em observância ao princípio da boa-fé</w:t>
      </w:r>
      <w:r w:rsidR="00727E64" w:rsidRPr="007B657E">
        <w:t xml:space="preserve">; </w:t>
      </w:r>
    </w:p>
    <w:p w14:paraId="2A98C0DA" w14:textId="77777777" w:rsidR="000E2775" w:rsidRPr="007B657E" w:rsidRDefault="000E2775">
      <w:pPr>
        <w:spacing w:line="312" w:lineRule="auto"/>
      </w:pPr>
    </w:p>
    <w:p w14:paraId="412B2F3B" w14:textId="77777777" w:rsidR="000E2775" w:rsidRPr="007B657E" w:rsidRDefault="000E2775">
      <w:pPr>
        <w:numPr>
          <w:ilvl w:val="0"/>
          <w:numId w:val="43"/>
        </w:numPr>
        <w:tabs>
          <w:tab w:val="left" w:pos="709"/>
        </w:tabs>
        <w:spacing w:line="312" w:lineRule="auto"/>
        <w:ind w:left="709" w:hanging="709"/>
        <w:jc w:val="both"/>
      </w:pPr>
      <w:proofErr w:type="gramStart"/>
      <w:r w:rsidRPr="007B657E">
        <w:t>cumpre</w:t>
      </w:r>
      <w:proofErr w:type="gramEnd"/>
      <w:r w:rsidRPr="007B657E">
        <w:t xml:space="preserve"> e faz cumprir, bem como seus acionistas e funcionários, as normas aplicáveis que versam sobre atos de corrupção e atos lesivos contra a administração pública, na forma da Lei n° 12.846/13, na medida em que (i)</w:t>
      </w:r>
      <w:r w:rsidR="009E3025" w:rsidRPr="007B657E">
        <w:t xml:space="preserve"> </w:t>
      </w:r>
      <w:r w:rsidRPr="007B657E">
        <w:t>mantém políticas e procedimentos internos que asseguram integral cumprimento de tais normas; (</w:t>
      </w:r>
      <w:proofErr w:type="spellStart"/>
      <w:r w:rsidRPr="007B657E">
        <w:t>ii</w:t>
      </w:r>
      <w:proofErr w:type="spellEnd"/>
      <w:r w:rsidRPr="007B657E">
        <w:t>)</w:t>
      </w:r>
      <w:r w:rsidR="009E3025" w:rsidRPr="007B657E">
        <w:t> </w:t>
      </w:r>
      <w:r w:rsidRPr="007B657E">
        <w:t>dá pleno conhecimento de tais normas a todos os profissionais que venham a se relacionar com a Emissora, previamente ao início de sua atuação no âmbito desta Escritura; (</w:t>
      </w:r>
      <w:proofErr w:type="spellStart"/>
      <w:r w:rsidRPr="007B657E">
        <w:t>iii</w:t>
      </w:r>
      <w:proofErr w:type="spellEnd"/>
      <w:r w:rsidRPr="007B657E">
        <w:t>)</w:t>
      </w:r>
      <w:r w:rsidR="009E3025" w:rsidRPr="007B657E">
        <w:t> </w:t>
      </w:r>
      <w:r w:rsidRPr="007B657E">
        <w:t>abstém-se de praticar atos de corrupção e de agir de forma lesiva à administração pública, nacional e estrangeira, no seu interesse ou para seu benefício, exclusivo ou não; (</w:t>
      </w:r>
      <w:proofErr w:type="spellStart"/>
      <w:r w:rsidRPr="007B657E">
        <w:t>iv</w:t>
      </w:r>
      <w:proofErr w:type="spellEnd"/>
      <w:r w:rsidRPr="007B657E">
        <w:t>)</w:t>
      </w:r>
      <w:r w:rsidR="009E3025" w:rsidRPr="007B657E">
        <w:t> </w:t>
      </w:r>
      <w:r w:rsidRPr="007B657E">
        <w:t>caso tenha conhecimento de qualquer ato ou fato que viole aludidas normas, comunicará imediatamente o Agente Fiduciário; e (v)</w:t>
      </w:r>
      <w:r w:rsidR="009E3025" w:rsidRPr="007B657E">
        <w:t> </w:t>
      </w:r>
      <w:r w:rsidRPr="007B657E">
        <w:t>realizará eventuais pagamentos devidos aos Debenturistas exclusivamente pelos meios previstos nesta Escritura; e</w:t>
      </w:r>
    </w:p>
    <w:p w14:paraId="30BFC194" w14:textId="77777777" w:rsidR="000E2775" w:rsidRPr="007B657E" w:rsidRDefault="000E2775">
      <w:pPr>
        <w:spacing w:line="312" w:lineRule="auto"/>
      </w:pPr>
    </w:p>
    <w:p w14:paraId="477207C2" w14:textId="77777777" w:rsidR="000E2775" w:rsidRPr="007B657E" w:rsidRDefault="000E2775">
      <w:pPr>
        <w:numPr>
          <w:ilvl w:val="0"/>
          <w:numId w:val="43"/>
        </w:numPr>
        <w:tabs>
          <w:tab w:val="left" w:pos="709"/>
        </w:tabs>
        <w:spacing w:line="312" w:lineRule="auto"/>
        <w:ind w:left="709" w:hanging="709"/>
        <w:jc w:val="both"/>
        <w:rPr>
          <w:b/>
        </w:rPr>
      </w:pPr>
      <w:proofErr w:type="gramStart"/>
      <w:r w:rsidRPr="007B657E">
        <w:t>possui</w:t>
      </w:r>
      <w:proofErr w:type="gramEnd"/>
      <w:r w:rsidRPr="007B657E">
        <w:t xml:space="preserve"> todas as concessões, licenças, permissões, alvarás e autorizações, expedidas por todas as autoridades competentes, que sejam necessárias para conduzir seu negócio; e não recebeu nenhuma notificação relacionada à revogação ou à modificação de qualquer concessão, licença, permissão, alvará ou autorização que, conjunta ou individualmente, se for objeto de uma decisão, determinação ou sentença contrária, teria o efeito de causar um prejuízo relevante e objetivamente apurável sobre a Emissora.</w:t>
      </w:r>
    </w:p>
    <w:p w14:paraId="7CA071C4" w14:textId="77777777" w:rsidR="000E2775" w:rsidRPr="007B657E" w:rsidRDefault="000E2775">
      <w:pPr>
        <w:spacing w:line="312" w:lineRule="auto"/>
      </w:pPr>
    </w:p>
    <w:p w14:paraId="323979AB" w14:textId="77777777" w:rsidR="000E2775" w:rsidRPr="007B657E" w:rsidRDefault="000E2775" w:rsidP="00BC1583">
      <w:pPr>
        <w:pStyle w:val="PargrafodaLista"/>
        <w:numPr>
          <w:ilvl w:val="0"/>
          <w:numId w:val="82"/>
        </w:numPr>
        <w:spacing w:line="312" w:lineRule="auto"/>
        <w:ind w:left="0" w:firstLine="0"/>
        <w:jc w:val="both"/>
      </w:pPr>
      <w:bookmarkStart w:id="69" w:name="_Toc314664638"/>
      <w:bookmarkStart w:id="70" w:name="_Toc315089433"/>
      <w:r w:rsidRPr="007B657E">
        <w:t xml:space="preserve">A Emissora compromete-se a, em até </w:t>
      </w:r>
      <w:proofErr w:type="gramStart"/>
      <w:r w:rsidRPr="007B657E">
        <w:t>5</w:t>
      </w:r>
      <w:proofErr w:type="gramEnd"/>
      <w:r w:rsidRPr="007B657E">
        <w:t xml:space="preserve"> (cinco) Dias Úteis contados da data em que tomar conhecimento, notificar o Agente </w:t>
      </w:r>
      <w:r w:rsidRPr="007B657E">
        <w:rPr>
          <w:lang w:eastAsia="ar-SA"/>
        </w:rPr>
        <w:t xml:space="preserve">Fiduciário </w:t>
      </w:r>
      <w:r w:rsidRPr="007B657E">
        <w:t>caso quaisquer das declarações prestadas na presente Escritura tornem-se inverídicas, imprecisas, incompletas ou incorretas.</w:t>
      </w:r>
    </w:p>
    <w:p w14:paraId="61FD6C90" w14:textId="77777777" w:rsidR="000E2775" w:rsidRPr="007B657E" w:rsidRDefault="000E2775">
      <w:pPr>
        <w:spacing w:line="312" w:lineRule="auto"/>
      </w:pPr>
    </w:p>
    <w:p w14:paraId="523AA92D" w14:textId="77777777" w:rsidR="000E2775" w:rsidRPr="007B657E" w:rsidRDefault="000E2775">
      <w:pPr>
        <w:pStyle w:val="SFTtulo1"/>
        <w:spacing w:line="312" w:lineRule="auto"/>
        <w:rPr>
          <w:rFonts w:ascii="Times New Roman" w:hAnsi="Times New Roman"/>
          <w:sz w:val="24"/>
          <w:szCs w:val="24"/>
        </w:rPr>
      </w:pPr>
      <w:bookmarkStart w:id="71" w:name="_Toc426036057"/>
      <w:bookmarkStart w:id="72" w:name="_Toc426043115"/>
      <w:bookmarkStart w:id="73" w:name="_Toc425768503"/>
      <w:r w:rsidRPr="007B657E">
        <w:rPr>
          <w:rFonts w:ascii="Times New Roman" w:hAnsi="Times New Roman"/>
          <w:sz w:val="24"/>
          <w:szCs w:val="24"/>
        </w:rPr>
        <w:t>CLÁUSULA XII</w:t>
      </w:r>
      <w:r w:rsidR="00E80D39" w:rsidRPr="007B657E">
        <w:rPr>
          <w:rFonts w:ascii="Times New Roman" w:hAnsi="Times New Roman"/>
          <w:sz w:val="24"/>
          <w:szCs w:val="24"/>
        </w:rPr>
        <w:t xml:space="preserve"> - </w:t>
      </w:r>
      <w:r w:rsidRPr="007B657E">
        <w:rPr>
          <w:rFonts w:ascii="Times New Roman" w:hAnsi="Times New Roman"/>
          <w:sz w:val="24"/>
          <w:szCs w:val="24"/>
        </w:rPr>
        <w:t>DISPOSIÇÕES GERAIS</w:t>
      </w:r>
      <w:bookmarkEnd w:id="69"/>
      <w:bookmarkEnd w:id="70"/>
      <w:bookmarkEnd w:id="71"/>
      <w:bookmarkEnd w:id="72"/>
      <w:bookmarkEnd w:id="73"/>
    </w:p>
    <w:p w14:paraId="2F790D86" w14:textId="77777777" w:rsidR="000E2775" w:rsidRPr="007B657E" w:rsidRDefault="000E2775">
      <w:pPr>
        <w:spacing w:line="312" w:lineRule="auto"/>
      </w:pPr>
    </w:p>
    <w:p w14:paraId="52088FEA"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Comunicações</w:t>
      </w:r>
    </w:p>
    <w:p w14:paraId="2D85F3BA" w14:textId="77777777" w:rsidR="000E2775" w:rsidRPr="007B657E" w:rsidRDefault="000E2775">
      <w:pPr>
        <w:spacing w:line="312" w:lineRule="auto"/>
      </w:pPr>
    </w:p>
    <w:p w14:paraId="06E3F9BF" w14:textId="77777777" w:rsidR="000E2775" w:rsidRPr="007B657E" w:rsidRDefault="000E2775" w:rsidP="00BC1583">
      <w:pPr>
        <w:pStyle w:val="PargrafodaLista"/>
        <w:numPr>
          <w:ilvl w:val="0"/>
          <w:numId w:val="83"/>
        </w:numPr>
        <w:spacing w:line="312" w:lineRule="auto"/>
        <w:ind w:left="0" w:firstLine="0"/>
        <w:jc w:val="both"/>
      </w:pPr>
      <w:r w:rsidRPr="007B657E">
        <w:t>As comunicações a serem enviadas por qualquer das Partes nos termos desta Escritura deverão ser encaminhadas para os seguintes endereços:</w:t>
      </w:r>
    </w:p>
    <w:p w14:paraId="72F0B953" w14:textId="77777777" w:rsidR="000E2775" w:rsidRPr="007B657E" w:rsidRDefault="000E2775">
      <w:pPr>
        <w:spacing w:line="312" w:lineRule="auto"/>
      </w:pPr>
    </w:p>
    <w:p w14:paraId="1802940D" w14:textId="77777777" w:rsidR="000E2775" w:rsidRPr="007B657E" w:rsidRDefault="000E2775">
      <w:pPr>
        <w:keepNext/>
        <w:keepLines/>
        <w:spacing w:line="312" w:lineRule="auto"/>
        <w:rPr>
          <w:b/>
        </w:rPr>
      </w:pPr>
      <w:r w:rsidRPr="007B657E">
        <w:rPr>
          <w:b/>
        </w:rPr>
        <w:lastRenderedPageBreak/>
        <w:t>Para a Emissora:</w:t>
      </w:r>
    </w:p>
    <w:p w14:paraId="35F6639B" w14:textId="77777777" w:rsidR="005D4073" w:rsidRPr="0066576C" w:rsidRDefault="005D4073">
      <w:pPr>
        <w:spacing w:line="312" w:lineRule="auto"/>
        <w:rPr>
          <w:b/>
        </w:rPr>
      </w:pPr>
      <w:r w:rsidRPr="0066576C">
        <w:rPr>
          <w:b/>
        </w:rPr>
        <w:t>COMPANHIA DE GÁS DE MINAS GERAIS – GASMIG</w:t>
      </w:r>
    </w:p>
    <w:p w14:paraId="48580394" w14:textId="77777777" w:rsidR="005D4073" w:rsidRPr="007B657E" w:rsidRDefault="005D4073">
      <w:pPr>
        <w:spacing w:line="312" w:lineRule="auto"/>
      </w:pPr>
      <w:r w:rsidRPr="007B657E">
        <w:t xml:space="preserve">Avenida do Contorno, nº 6.594, 10º andar – </w:t>
      </w:r>
      <w:proofErr w:type="gramStart"/>
      <w:r w:rsidRPr="007B657E">
        <w:t>Lourdes</w:t>
      </w:r>
      <w:proofErr w:type="gramEnd"/>
    </w:p>
    <w:p w14:paraId="738E2F89" w14:textId="77777777" w:rsidR="005D4073" w:rsidRPr="007B657E" w:rsidRDefault="005D4073">
      <w:pPr>
        <w:spacing w:line="312" w:lineRule="auto"/>
      </w:pPr>
      <w:proofErr w:type="gramStart"/>
      <w:r w:rsidRPr="007B657E">
        <w:t>30110-044, Belo</w:t>
      </w:r>
      <w:proofErr w:type="gramEnd"/>
      <w:r w:rsidRPr="007B657E">
        <w:t xml:space="preserve"> Horizonte – MG</w:t>
      </w:r>
    </w:p>
    <w:p w14:paraId="30C294C1" w14:textId="77777777" w:rsidR="005D4073" w:rsidRPr="007B657E" w:rsidRDefault="005D4073">
      <w:pPr>
        <w:spacing w:line="312" w:lineRule="auto"/>
      </w:pPr>
      <w:r w:rsidRPr="007B657E">
        <w:t>At.: Sra. Sandra Regina Pereira Alves</w:t>
      </w:r>
    </w:p>
    <w:p w14:paraId="33D17EDD" w14:textId="77777777" w:rsidR="005D4073" w:rsidRPr="007B657E" w:rsidRDefault="005D4073">
      <w:pPr>
        <w:spacing w:line="312" w:lineRule="auto"/>
      </w:pPr>
      <w:r w:rsidRPr="007B657E">
        <w:t>Telefone: (31) 3265-1068</w:t>
      </w:r>
    </w:p>
    <w:p w14:paraId="06FCBA75" w14:textId="7E2911FE" w:rsidR="005D4073" w:rsidRPr="007B657E" w:rsidRDefault="005D4073">
      <w:pPr>
        <w:spacing w:line="312" w:lineRule="auto"/>
        <w:rPr>
          <w:smallCaps/>
        </w:rPr>
      </w:pPr>
      <w:r w:rsidRPr="007B657E">
        <w:t xml:space="preserve">E-mail: </w:t>
      </w:r>
      <w:hyperlink r:id="rId12" w:history="1">
        <w:r w:rsidRPr="007B657E">
          <w:rPr>
            <w:rStyle w:val="Hyperlink"/>
            <w:color w:val="auto"/>
          </w:rPr>
          <w:t>sandra.alves@gasmig.com.br</w:t>
        </w:r>
      </w:hyperlink>
    </w:p>
    <w:p w14:paraId="2889C9A3" w14:textId="77777777" w:rsidR="00E80D39" w:rsidRPr="007B657E" w:rsidRDefault="00E80D39">
      <w:pPr>
        <w:spacing w:line="312" w:lineRule="auto"/>
      </w:pPr>
    </w:p>
    <w:p w14:paraId="49092F5B" w14:textId="77777777" w:rsidR="000E2775" w:rsidRPr="007B657E" w:rsidRDefault="000E2775">
      <w:pPr>
        <w:keepNext/>
        <w:keepLines/>
        <w:spacing w:line="312" w:lineRule="auto"/>
        <w:rPr>
          <w:b/>
        </w:rPr>
      </w:pPr>
      <w:r w:rsidRPr="007B657E">
        <w:rPr>
          <w:b/>
        </w:rPr>
        <w:t xml:space="preserve">Para o Agente Fiduciário: </w:t>
      </w:r>
    </w:p>
    <w:p w14:paraId="006A984B" w14:textId="77777777" w:rsidR="00C924CE" w:rsidRPr="0066576C" w:rsidRDefault="009E3025">
      <w:pPr>
        <w:spacing w:line="312" w:lineRule="auto"/>
        <w:rPr>
          <w:rFonts w:eastAsia="Arial Unicode MS"/>
          <w:b/>
          <w:smallCaps/>
        </w:rPr>
      </w:pPr>
      <w:r w:rsidRPr="0066576C">
        <w:rPr>
          <w:b/>
          <w:bCs/>
        </w:rPr>
        <w:t>OLIVEIRA TRUST DISTRIBUIDORA DE TÍTULOS E VALORES MOBILIÁRIOS S.A.</w:t>
      </w:r>
      <w:r w:rsidR="00796A01" w:rsidRPr="0066576C" w:rsidDel="00796A01">
        <w:rPr>
          <w:rFonts w:eastAsia="Arial Unicode MS"/>
          <w:b/>
          <w:smallCaps/>
        </w:rPr>
        <w:t xml:space="preserve"> </w:t>
      </w:r>
    </w:p>
    <w:p w14:paraId="14612DBF" w14:textId="77777777" w:rsidR="00397535" w:rsidRPr="007B657E" w:rsidRDefault="00397535">
      <w:pPr>
        <w:spacing w:line="312" w:lineRule="auto"/>
        <w:rPr>
          <w:bCs/>
        </w:rPr>
      </w:pPr>
      <w:r w:rsidRPr="007B657E">
        <w:rPr>
          <w:bCs/>
        </w:rPr>
        <w:t xml:space="preserve">Avenida das Américas, nº </w:t>
      </w:r>
      <w:r w:rsidR="009E3025" w:rsidRPr="007B657E">
        <w:rPr>
          <w:bCs/>
        </w:rPr>
        <w:t>3.434</w:t>
      </w:r>
      <w:r w:rsidRPr="007B657E">
        <w:rPr>
          <w:bCs/>
        </w:rPr>
        <w:t xml:space="preserve">, Bloco </w:t>
      </w:r>
      <w:r w:rsidR="009E3025" w:rsidRPr="007B657E">
        <w:rPr>
          <w:bCs/>
        </w:rPr>
        <w:t>07</w:t>
      </w:r>
      <w:r w:rsidRPr="007B657E">
        <w:rPr>
          <w:bCs/>
        </w:rPr>
        <w:t xml:space="preserve">, </w:t>
      </w:r>
      <w:proofErr w:type="gramStart"/>
      <w:r w:rsidR="009E3025" w:rsidRPr="007B657E">
        <w:rPr>
          <w:bCs/>
        </w:rPr>
        <w:t>201</w:t>
      </w:r>
      <w:proofErr w:type="gramEnd"/>
    </w:p>
    <w:p w14:paraId="6F24AA36" w14:textId="77777777" w:rsidR="00397535" w:rsidRPr="007B657E" w:rsidRDefault="00397535">
      <w:pPr>
        <w:spacing w:line="312" w:lineRule="auto"/>
        <w:rPr>
          <w:bCs/>
        </w:rPr>
      </w:pPr>
      <w:proofErr w:type="gramStart"/>
      <w:r w:rsidRPr="007B657E">
        <w:rPr>
          <w:bCs/>
        </w:rPr>
        <w:t>22.640-102, Rio</w:t>
      </w:r>
      <w:proofErr w:type="gramEnd"/>
      <w:r w:rsidRPr="007B657E">
        <w:rPr>
          <w:bCs/>
        </w:rPr>
        <w:t xml:space="preserve"> de Janeiro – RJ</w:t>
      </w:r>
    </w:p>
    <w:p w14:paraId="6CA2DD4D" w14:textId="25C772C0" w:rsidR="00397535" w:rsidRPr="007B657E" w:rsidRDefault="00397535">
      <w:pPr>
        <w:spacing w:line="312" w:lineRule="auto"/>
        <w:rPr>
          <w:bCs/>
        </w:rPr>
      </w:pPr>
      <w:r w:rsidRPr="007B657E">
        <w:rPr>
          <w:bCs/>
        </w:rPr>
        <w:t xml:space="preserve">At.: Sr. </w:t>
      </w:r>
      <w:r w:rsidR="00CE2863">
        <w:rPr>
          <w:bCs/>
        </w:rPr>
        <w:t xml:space="preserve">Antonio Amaro | Sra. Maria Carolina A. </w:t>
      </w:r>
      <w:proofErr w:type="spellStart"/>
      <w:r w:rsidR="00CE2863">
        <w:rPr>
          <w:bCs/>
        </w:rPr>
        <w:t>Lodi</w:t>
      </w:r>
      <w:proofErr w:type="spellEnd"/>
      <w:r w:rsidR="00CE2863">
        <w:rPr>
          <w:bCs/>
        </w:rPr>
        <w:t xml:space="preserve"> de </w:t>
      </w:r>
      <w:proofErr w:type="gramStart"/>
      <w:r w:rsidR="00CE2863">
        <w:rPr>
          <w:bCs/>
        </w:rPr>
        <w:t>Oliveira</w:t>
      </w:r>
      <w:proofErr w:type="gramEnd"/>
    </w:p>
    <w:p w14:paraId="3F10C8FC" w14:textId="4B3803E1" w:rsidR="00397535" w:rsidRPr="007B657E" w:rsidRDefault="00397535">
      <w:pPr>
        <w:spacing w:line="312" w:lineRule="auto"/>
        <w:rPr>
          <w:bCs/>
        </w:rPr>
      </w:pPr>
      <w:r w:rsidRPr="007B657E">
        <w:rPr>
          <w:bCs/>
        </w:rPr>
        <w:t xml:space="preserve">Tel.: (21) </w:t>
      </w:r>
      <w:r w:rsidR="00CE2863">
        <w:rPr>
          <w:bCs/>
        </w:rPr>
        <w:t>3514-0000</w:t>
      </w:r>
    </w:p>
    <w:p w14:paraId="01FB48B0" w14:textId="28A1CD2F" w:rsidR="000E2775" w:rsidRPr="007B657E" w:rsidRDefault="00397535">
      <w:pPr>
        <w:spacing w:line="312" w:lineRule="auto"/>
        <w:rPr>
          <w:b/>
        </w:rPr>
      </w:pPr>
      <w:r w:rsidRPr="007B657E">
        <w:rPr>
          <w:bCs/>
        </w:rPr>
        <w:t xml:space="preserve">E-mail: </w:t>
      </w:r>
      <w:proofErr w:type="gramStart"/>
      <w:r w:rsidR="005F25D1">
        <w:rPr>
          <w:bCs/>
        </w:rPr>
        <w:t>ger2.</w:t>
      </w:r>
      <w:proofErr w:type="gramEnd"/>
      <w:r w:rsidR="005F25D1">
        <w:rPr>
          <w:bCs/>
        </w:rPr>
        <w:t>agente@oliveira</w:t>
      </w:r>
      <w:r w:rsidR="00CE2863">
        <w:rPr>
          <w:bCs/>
        </w:rPr>
        <w:t>trust.com.br</w:t>
      </w:r>
      <w:r w:rsidR="009E3025" w:rsidRPr="007B657E">
        <w:rPr>
          <w:bCs/>
        </w:rPr>
        <w:t xml:space="preserve"> </w:t>
      </w:r>
    </w:p>
    <w:p w14:paraId="202032F3" w14:textId="77777777" w:rsidR="000E2775" w:rsidRPr="007B657E" w:rsidRDefault="000E2775">
      <w:pPr>
        <w:spacing w:line="312" w:lineRule="auto"/>
      </w:pPr>
    </w:p>
    <w:p w14:paraId="0E4F51CD" w14:textId="77777777" w:rsidR="000E2775" w:rsidRPr="007B657E" w:rsidRDefault="000E2775">
      <w:pPr>
        <w:spacing w:line="312" w:lineRule="auto"/>
        <w:rPr>
          <w:b/>
        </w:rPr>
      </w:pPr>
      <w:r w:rsidRPr="007B657E">
        <w:rPr>
          <w:b/>
        </w:rPr>
        <w:t xml:space="preserve">Para o Banco Liquidante e </w:t>
      </w:r>
      <w:proofErr w:type="spellStart"/>
      <w:r w:rsidRPr="007B657E">
        <w:rPr>
          <w:b/>
        </w:rPr>
        <w:t>Escriturador</w:t>
      </w:r>
      <w:proofErr w:type="spellEnd"/>
      <w:r w:rsidRPr="007B657E">
        <w:rPr>
          <w:b/>
        </w:rPr>
        <w:t xml:space="preserve">: </w:t>
      </w:r>
    </w:p>
    <w:p w14:paraId="1401CE76" w14:textId="2D3735DA" w:rsidR="000E2775" w:rsidRPr="0090708C" w:rsidRDefault="0090708C">
      <w:pPr>
        <w:spacing w:line="312" w:lineRule="auto"/>
        <w:rPr>
          <w:b/>
        </w:rPr>
      </w:pPr>
      <w:r w:rsidRPr="00326B14">
        <w:rPr>
          <w:b/>
        </w:rPr>
        <w:t>BANCO BRADESCO S.A.</w:t>
      </w:r>
    </w:p>
    <w:p w14:paraId="245A460F" w14:textId="3A19B2A1" w:rsidR="0090708C" w:rsidRPr="00326B14" w:rsidRDefault="0090708C" w:rsidP="0090708C">
      <w:pPr>
        <w:spacing w:line="312" w:lineRule="auto"/>
        <w:rPr>
          <w:rFonts w:eastAsia="Arial Unicode MS"/>
        </w:rPr>
      </w:pPr>
      <w:r w:rsidRPr="00326B14">
        <w:rPr>
          <w:rFonts w:eastAsia="Arial Unicode MS"/>
        </w:rPr>
        <w:t xml:space="preserve">Núcleo Cidade de Deus. </w:t>
      </w:r>
      <w:proofErr w:type="gramStart"/>
      <w:r w:rsidRPr="00326B14">
        <w:rPr>
          <w:rFonts w:eastAsia="Arial Unicode MS"/>
        </w:rPr>
        <w:t>s/n</w:t>
      </w:r>
      <w:proofErr w:type="gramEnd"/>
      <w:r w:rsidRPr="00326B14">
        <w:rPr>
          <w:rFonts w:eastAsia="Arial Unicode MS"/>
        </w:rPr>
        <w:t>º, Prédio Amarelo, 2º andar, Vila Yara</w:t>
      </w:r>
    </w:p>
    <w:p w14:paraId="363E61FA" w14:textId="06E69A71" w:rsidR="000E2775" w:rsidRPr="007B657E" w:rsidRDefault="0090708C" w:rsidP="0090708C">
      <w:pPr>
        <w:spacing w:line="312" w:lineRule="auto"/>
        <w:rPr>
          <w:iCs/>
        </w:rPr>
      </w:pPr>
      <w:proofErr w:type="gramStart"/>
      <w:r w:rsidRPr="00326B14">
        <w:rPr>
          <w:rFonts w:eastAsia="Arial Unicode MS"/>
        </w:rPr>
        <w:t>06029-900, Osasco</w:t>
      </w:r>
      <w:proofErr w:type="gramEnd"/>
      <w:r w:rsidRPr="00326B14">
        <w:rPr>
          <w:rFonts w:eastAsia="Arial Unicode MS"/>
        </w:rPr>
        <w:t xml:space="preserve"> - SP</w:t>
      </w:r>
    </w:p>
    <w:p w14:paraId="22CE01DF" w14:textId="567C9D1F" w:rsidR="005F25D1" w:rsidRDefault="000E2775">
      <w:pPr>
        <w:spacing w:line="312" w:lineRule="auto"/>
        <w:rPr>
          <w:bCs/>
        </w:rPr>
      </w:pPr>
      <w:r w:rsidRPr="007B657E">
        <w:rPr>
          <w:iCs/>
        </w:rPr>
        <w:t xml:space="preserve">At.: </w:t>
      </w:r>
      <w:r w:rsidR="005F25D1" w:rsidRPr="005F25D1">
        <w:rPr>
          <w:bCs/>
        </w:rPr>
        <w:t xml:space="preserve">Sra. Debora Andrade Teixeira </w:t>
      </w:r>
      <w:r w:rsidR="005F25D1">
        <w:rPr>
          <w:bCs/>
        </w:rPr>
        <w:t>|</w:t>
      </w:r>
      <w:r w:rsidR="005F25D1" w:rsidRPr="005F25D1">
        <w:rPr>
          <w:bCs/>
        </w:rPr>
        <w:t xml:space="preserve"> Sr. Mauricio </w:t>
      </w:r>
      <w:proofErr w:type="spellStart"/>
      <w:r w:rsidR="005F25D1" w:rsidRPr="005F25D1">
        <w:rPr>
          <w:bCs/>
        </w:rPr>
        <w:t>Bartalini</w:t>
      </w:r>
      <w:proofErr w:type="spellEnd"/>
      <w:r w:rsidR="005F25D1" w:rsidRPr="005F25D1">
        <w:rPr>
          <w:bCs/>
        </w:rPr>
        <w:t xml:space="preserve"> </w:t>
      </w:r>
      <w:proofErr w:type="spellStart"/>
      <w:r w:rsidR="005F25D1" w:rsidRPr="005F25D1">
        <w:rPr>
          <w:bCs/>
        </w:rPr>
        <w:t>Tempeste</w:t>
      </w:r>
      <w:proofErr w:type="spellEnd"/>
    </w:p>
    <w:p w14:paraId="740A6A6C" w14:textId="711B4166" w:rsidR="000E2775" w:rsidRPr="005F25D1" w:rsidRDefault="005F25D1">
      <w:pPr>
        <w:spacing w:line="312" w:lineRule="auto"/>
        <w:rPr>
          <w:bCs/>
        </w:rPr>
      </w:pPr>
      <w:r>
        <w:rPr>
          <w:bCs/>
        </w:rPr>
        <w:t>Tel.: (</w:t>
      </w:r>
      <w:r w:rsidRPr="005F25D1">
        <w:rPr>
          <w:bCs/>
        </w:rPr>
        <w:t xml:space="preserve">11) 3684-9492/7911 </w:t>
      </w:r>
      <w:r>
        <w:rPr>
          <w:bCs/>
        </w:rPr>
        <w:t>|</w:t>
      </w:r>
      <w:r w:rsidRPr="005F25D1">
        <w:rPr>
          <w:bCs/>
        </w:rPr>
        <w:t xml:space="preserve"> </w:t>
      </w:r>
      <w:r>
        <w:rPr>
          <w:bCs/>
        </w:rPr>
        <w:t>(</w:t>
      </w:r>
      <w:r w:rsidRPr="005F25D1">
        <w:rPr>
          <w:bCs/>
        </w:rPr>
        <w:t>11</w:t>
      </w:r>
      <w:r>
        <w:rPr>
          <w:bCs/>
        </w:rPr>
        <w:t xml:space="preserve">) </w:t>
      </w:r>
      <w:r w:rsidRPr="005F25D1">
        <w:rPr>
          <w:bCs/>
        </w:rPr>
        <w:t>3684-9469</w:t>
      </w:r>
    </w:p>
    <w:p w14:paraId="4EA1AB11" w14:textId="32EB711A" w:rsidR="000E2775" w:rsidRPr="007B657E" w:rsidRDefault="007555C1">
      <w:pPr>
        <w:spacing w:line="312" w:lineRule="auto"/>
        <w:rPr>
          <w:iCs/>
        </w:rPr>
      </w:pPr>
      <w:r>
        <w:rPr>
          <w:iCs/>
        </w:rPr>
        <w:t>E-mail</w:t>
      </w:r>
      <w:r w:rsidR="000E2775" w:rsidRPr="007B657E">
        <w:rPr>
          <w:iCs/>
        </w:rPr>
        <w:t xml:space="preserve">: </w:t>
      </w:r>
      <w:hyperlink r:id="rId13" w:history="1">
        <w:r w:rsidR="005F25D1" w:rsidRPr="005F25D1">
          <w:rPr>
            <w:bCs/>
          </w:rPr>
          <w:t>debora.teixeira@bradesco.com.br</w:t>
        </w:r>
      </w:hyperlink>
      <w:r w:rsidR="005F25D1" w:rsidRPr="005F25D1">
        <w:rPr>
          <w:bCs/>
        </w:rPr>
        <w:t xml:space="preserve"> </w:t>
      </w:r>
      <w:r w:rsidR="005F25D1">
        <w:rPr>
          <w:bCs/>
        </w:rPr>
        <w:t>|</w:t>
      </w:r>
      <w:r w:rsidR="005F25D1" w:rsidRPr="005F25D1">
        <w:rPr>
          <w:bCs/>
        </w:rPr>
        <w:t xml:space="preserve">  </w:t>
      </w:r>
      <w:hyperlink r:id="rId14" w:history="1">
        <w:r w:rsidR="005F25D1" w:rsidRPr="005F25D1">
          <w:rPr>
            <w:bCs/>
          </w:rPr>
          <w:t>4010.custodiarf@bradesco.com.br</w:t>
        </w:r>
      </w:hyperlink>
      <w:r w:rsidR="005F25D1" w:rsidRPr="005F25D1">
        <w:rPr>
          <w:bCs/>
        </w:rPr>
        <w:t xml:space="preserve"> </w:t>
      </w:r>
      <w:r w:rsidR="005F25D1">
        <w:rPr>
          <w:bCs/>
        </w:rPr>
        <w:t>|</w:t>
      </w:r>
      <w:r w:rsidR="005F25D1" w:rsidRPr="005F25D1">
        <w:rPr>
          <w:bCs/>
        </w:rPr>
        <w:t xml:space="preserve"> </w:t>
      </w:r>
      <w:hyperlink r:id="rId15" w:history="1">
        <w:r w:rsidR="005F25D1" w:rsidRPr="005F25D1">
          <w:rPr>
            <w:bCs/>
          </w:rPr>
          <w:t>mauricio.tempeste@bradesco.com.br</w:t>
        </w:r>
      </w:hyperlink>
      <w:r w:rsidR="005F25D1" w:rsidRPr="005F25D1">
        <w:rPr>
          <w:bCs/>
        </w:rPr>
        <w:t xml:space="preserve"> </w:t>
      </w:r>
      <w:r w:rsidR="005F25D1">
        <w:rPr>
          <w:bCs/>
        </w:rPr>
        <w:t>|</w:t>
      </w:r>
      <w:r w:rsidR="005F25D1" w:rsidRPr="005F25D1">
        <w:rPr>
          <w:bCs/>
        </w:rPr>
        <w:t xml:space="preserve">  </w:t>
      </w:r>
      <w:hyperlink r:id="rId16" w:history="1">
        <w:r w:rsidR="005F25D1" w:rsidRPr="005F25D1">
          <w:rPr>
            <w:bCs/>
          </w:rPr>
          <w:t>4010.debentures@bradesco.com.br</w:t>
        </w:r>
      </w:hyperlink>
    </w:p>
    <w:p w14:paraId="2B2C9281" w14:textId="77777777" w:rsidR="008D1CA4" w:rsidRPr="007B657E" w:rsidRDefault="008D1CA4">
      <w:pPr>
        <w:spacing w:line="312" w:lineRule="auto"/>
      </w:pPr>
    </w:p>
    <w:p w14:paraId="67FD24D8" w14:textId="77777777" w:rsidR="000E2775" w:rsidRPr="007B657E" w:rsidRDefault="000E2775" w:rsidP="00BC1583">
      <w:pPr>
        <w:pStyle w:val="PargrafodaLista"/>
        <w:numPr>
          <w:ilvl w:val="0"/>
          <w:numId w:val="83"/>
        </w:numPr>
        <w:spacing w:line="312" w:lineRule="auto"/>
        <w:ind w:left="0" w:firstLine="0"/>
        <w:jc w:val="both"/>
      </w:pPr>
      <w:r w:rsidRPr="007B657E">
        <w:t xml:space="preserve">As comunicações referentes a esta Escritura serão consideradas entregues quando recebidas </w:t>
      </w:r>
      <w:proofErr w:type="gramStart"/>
      <w:r w:rsidRPr="007B657E">
        <w:t>sob protocolo</w:t>
      </w:r>
      <w:proofErr w:type="gramEnd"/>
      <w:r w:rsidRPr="007B657E">
        <w:t xml:space="preserve"> ou com “aviso de recebimento” expedido pela Empresa Brasileira de Correios, ou por telegrama nos endereços acima. As comunicações feitas por correio eletrônico serão consideradas recebidas na data de seu envio, desde que seu recebimento seja confirmado por meio de recibo emitido pela máquina utilizada pelo remetente. </w:t>
      </w:r>
      <w:r w:rsidR="00901D59" w:rsidRPr="007B657E">
        <w:t xml:space="preserve"> </w:t>
      </w:r>
      <w:r w:rsidRPr="007B657E">
        <w:t>A mudança de qualquer dos endereços acima deverá ser comunicada imediatamente pela Parte que tiver seu endereço alterado.</w:t>
      </w:r>
      <w:r w:rsidR="00260841" w:rsidRPr="007B657E">
        <w:t xml:space="preserve"> </w:t>
      </w:r>
    </w:p>
    <w:p w14:paraId="757B6555" w14:textId="77777777" w:rsidR="003C6422" w:rsidRPr="007B657E" w:rsidRDefault="003C6422">
      <w:pPr>
        <w:spacing w:line="312" w:lineRule="auto"/>
        <w:jc w:val="both"/>
      </w:pPr>
    </w:p>
    <w:p w14:paraId="19EB592E"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Renúncia</w:t>
      </w:r>
    </w:p>
    <w:p w14:paraId="74C8F161" w14:textId="77777777" w:rsidR="000E2775" w:rsidRPr="007B657E" w:rsidRDefault="000E2775">
      <w:pPr>
        <w:spacing w:line="312" w:lineRule="auto"/>
      </w:pPr>
    </w:p>
    <w:p w14:paraId="5BE114DE" w14:textId="77777777" w:rsidR="000E2775" w:rsidRPr="007B657E" w:rsidRDefault="000E2775" w:rsidP="00BC1583">
      <w:pPr>
        <w:pStyle w:val="PargrafodaLista"/>
        <w:numPr>
          <w:ilvl w:val="0"/>
          <w:numId w:val="84"/>
        </w:numPr>
        <w:spacing w:line="312" w:lineRule="auto"/>
        <w:ind w:left="0" w:firstLine="0"/>
        <w:jc w:val="both"/>
      </w:pPr>
      <w:r w:rsidRPr="007B657E">
        <w:t xml:space="preserve">Não se presume a renúncia a qualquer dos direitos decorrentes da presente Escritura, desta forma, nenhum atraso, omissão ou liberalidade no exercício de qualquer direito, faculdade ou remédio que caiba ao Agente Fiduciário e/ou aos Debenturistas, </w:t>
      </w:r>
      <w:r w:rsidRPr="007B657E">
        <w:lastRenderedPageBreak/>
        <w:t xml:space="preserve">em razão de qualquer inadimplemento das obrigações da Emissora previstas nesta Escritura, prejudicará tais direitos, faculdades ou remédios, ou será interpretado como constituindo uma renúncia aos mesmos ou concordância com tal inadimplemento, nem constituirá novação ou modificação de quaisquer outras obrigações assumidas pela Emissora nesta Escritura ou precedente no tocante a qualquer outro inadimplemento ou atraso. </w:t>
      </w:r>
    </w:p>
    <w:p w14:paraId="64EA6196" w14:textId="77777777" w:rsidR="000E2775" w:rsidRPr="007B657E" w:rsidRDefault="000E2775">
      <w:pPr>
        <w:spacing w:line="312" w:lineRule="auto"/>
      </w:pPr>
    </w:p>
    <w:p w14:paraId="0EAEA8A3"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Lei Aplicável</w:t>
      </w:r>
    </w:p>
    <w:p w14:paraId="5D883354" w14:textId="77777777" w:rsidR="000E2775" w:rsidRPr="007B657E" w:rsidRDefault="000E2775">
      <w:pPr>
        <w:spacing w:line="312" w:lineRule="auto"/>
      </w:pPr>
    </w:p>
    <w:p w14:paraId="4D260D9C" w14:textId="77777777" w:rsidR="000E2775" w:rsidRPr="007B657E" w:rsidRDefault="000E2775" w:rsidP="00BC1583">
      <w:pPr>
        <w:pStyle w:val="PargrafodaLista"/>
        <w:numPr>
          <w:ilvl w:val="0"/>
          <w:numId w:val="85"/>
        </w:numPr>
        <w:spacing w:line="312" w:lineRule="auto"/>
        <w:ind w:left="0" w:firstLine="0"/>
        <w:jc w:val="both"/>
      </w:pPr>
      <w:r w:rsidRPr="007B657E">
        <w:t>Esta Escritura é regida pelas Leis da República Federativa do Brasil.</w:t>
      </w:r>
    </w:p>
    <w:p w14:paraId="47E4E952" w14:textId="77777777" w:rsidR="000E2775" w:rsidRPr="007B657E" w:rsidRDefault="000E2775">
      <w:pPr>
        <w:spacing w:line="312" w:lineRule="auto"/>
      </w:pPr>
    </w:p>
    <w:p w14:paraId="33D7CBDA"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Título Executivo Extrajudicial e Execução Específica</w:t>
      </w:r>
    </w:p>
    <w:p w14:paraId="78B43499" w14:textId="77777777" w:rsidR="000E2775" w:rsidRPr="007B657E" w:rsidRDefault="000E2775">
      <w:pPr>
        <w:keepNext/>
        <w:keepLines/>
        <w:spacing w:line="312" w:lineRule="auto"/>
      </w:pPr>
    </w:p>
    <w:p w14:paraId="3452B995" w14:textId="77777777" w:rsidR="000E2775" w:rsidRPr="007B657E" w:rsidRDefault="000E2775" w:rsidP="00BC1583">
      <w:pPr>
        <w:pStyle w:val="PargrafodaLista"/>
        <w:numPr>
          <w:ilvl w:val="0"/>
          <w:numId w:val="86"/>
        </w:numPr>
        <w:spacing w:line="312" w:lineRule="auto"/>
        <w:ind w:left="0" w:firstLine="0"/>
        <w:jc w:val="both"/>
      </w:pPr>
      <w:r w:rsidRPr="007B657E">
        <w:t xml:space="preserve">Esta Escritura e as Debêntures constituem títulos executivos extrajudiciais nos termos do </w:t>
      </w:r>
      <w:r w:rsidR="00A60BD4" w:rsidRPr="007B657E">
        <w:t>artigo 784</w:t>
      </w:r>
      <w:r w:rsidRPr="007B657E">
        <w:t xml:space="preserve"> do Código de Processo Civil, reconhecendo as Partes desde já que, independentemente de quaisquer outras medidas cabíveis, as obrigações assumidas nos termos desta Escritura comportam execução específica, submetendo-se às disposições dos artigos </w:t>
      </w:r>
      <w:r w:rsidR="00137042" w:rsidRPr="007B657E">
        <w:t>815</w:t>
      </w:r>
      <w:r w:rsidRPr="007B657E">
        <w:t xml:space="preserve"> e seguintes do Código de Processo Civil, sem prejuízo do direito de declarar o vencimento antecipado das Debêntures nos termos desta Escritura.</w:t>
      </w:r>
    </w:p>
    <w:p w14:paraId="64A66776" w14:textId="77777777" w:rsidR="000E2775" w:rsidRPr="007B657E" w:rsidRDefault="000E2775">
      <w:pPr>
        <w:spacing w:line="312" w:lineRule="auto"/>
        <w:jc w:val="both"/>
      </w:pPr>
    </w:p>
    <w:p w14:paraId="5EDC0E01"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Irrevogabilidade; Sucessores</w:t>
      </w:r>
    </w:p>
    <w:p w14:paraId="3B122B08" w14:textId="77777777" w:rsidR="000E2775" w:rsidRPr="007B657E" w:rsidRDefault="000E2775">
      <w:pPr>
        <w:spacing w:line="312" w:lineRule="auto"/>
      </w:pPr>
    </w:p>
    <w:p w14:paraId="4309B69C" w14:textId="77777777" w:rsidR="000E2775" w:rsidRPr="007B657E" w:rsidRDefault="000E2775" w:rsidP="00BC1583">
      <w:pPr>
        <w:pStyle w:val="PargrafodaLista"/>
        <w:numPr>
          <w:ilvl w:val="0"/>
          <w:numId w:val="87"/>
        </w:numPr>
        <w:spacing w:line="312" w:lineRule="auto"/>
        <w:ind w:left="0" w:firstLine="0"/>
        <w:jc w:val="both"/>
      </w:pPr>
      <w:r w:rsidRPr="007B657E">
        <w:t>A presente Escritura é firmada em caráter irrevogável e irretratável, salvo na hipótese de não preenchimento dos requisitos relacionados na Cláusula II acima, obrigando as Partes por si e seus sucessores.</w:t>
      </w:r>
    </w:p>
    <w:p w14:paraId="66AF5D4E" w14:textId="77777777" w:rsidR="000E2775" w:rsidRPr="007B657E" w:rsidRDefault="000E2775">
      <w:pPr>
        <w:spacing w:line="312" w:lineRule="auto"/>
      </w:pPr>
    </w:p>
    <w:p w14:paraId="709B62FB"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Independência das Disposições da Escritura</w:t>
      </w:r>
    </w:p>
    <w:p w14:paraId="14313BBC" w14:textId="77777777" w:rsidR="000E2775" w:rsidRPr="007B657E" w:rsidRDefault="000E2775">
      <w:pPr>
        <w:spacing w:line="312" w:lineRule="auto"/>
      </w:pPr>
    </w:p>
    <w:p w14:paraId="3FCD5B36" w14:textId="77777777" w:rsidR="000E2775" w:rsidRPr="007B657E" w:rsidRDefault="000E2775" w:rsidP="00BC1583">
      <w:pPr>
        <w:pStyle w:val="PargrafodaLista"/>
        <w:numPr>
          <w:ilvl w:val="0"/>
          <w:numId w:val="88"/>
        </w:numPr>
        <w:spacing w:line="312" w:lineRule="auto"/>
        <w:ind w:left="0" w:firstLine="0"/>
        <w:jc w:val="both"/>
      </w:pPr>
      <w:r w:rsidRPr="007B657E">
        <w:t>Caso qualquer das disposições desta Escritura venha a ser julgada ilegal, inválida ou ineficaz, prevalecerão todas as demais disposições não afetadas por tal julgamento, comprometendo-se as Partes, em boa-fé, a substituírem a disposição afetada por outra que, na medida do possível, produza o mesmo efeito.</w:t>
      </w:r>
    </w:p>
    <w:p w14:paraId="4430FE22" w14:textId="77777777" w:rsidR="000E2775" w:rsidRPr="007B657E" w:rsidRDefault="000E2775">
      <w:pPr>
        <w:spacing w:line="312" w:lineRule="auto"/>
      </w:pPr>
    </w:p>
    <w:p w14:paraId="26923E30"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Despesas</w:t>
      </w:r>
    </w:p>
    <w:p w14:paraId="53687720" w14:textId="77777777" w:rsidR="000E2775" w:rsidRPr="007B657E" w:rsidRDefault="000E2775">
      <w:pPr>
        <w:spacing w:line="312" w:lineRule="auto"/>
      </w:pPr>
    </w:p>
    <w:p w14:paraId="69AEEF99" w14:textId="77777777" w:rsidR="000E2775" w:rsidRPr="007B657E" w:rsidRDefault="000E2775" w:rsidP="00BC1583">
      <w:pPr>
        <w:pStyle w:val="PargrafodaLista"/>
        <w:numPr>
          <w:ilvl w:val="0"/>
          <w:numId w:val="89"/>
        </w:numPr>
        <w:spacing w:line="312" w:lineRule="auto"/>
        <w:ind w:left="0" w:firstLine="0"/>
        <w:jc w:val="both"/>
      </w:pPr>
      <w:r w:rsidRPr="007B657E">
        <w:t>A Emissora arcará com todos os custos:</w:t>
      </w:r>
    </w:p>
    <w:p w14:paraId="772AACC7" w14:textId="77777777" w:rsidR="000E2775" w:rsidRPr="007B657E" w:rsidRDefault="000E2775">
      <w:pPr>
        <w:spacing w:line="312" w:lineRule="auto"/>
      </w:pPr>
    </w:p>
    <w:p w14:paraId="3B333339" w14:textId="77777777" w:rsidR="000E2775" w:rsidRPr="007B657E" w:rsidRDefault="000E2775">
      <w:pPr>
        <w:numPr>
          <w:ilvl w:val="0"/>
          <w:numId w:val="42"/>
        </w:numPr>
        <w:tabs>
          <w:tab w:val="left" w:pos="709"/>
        </w:tabs>
        <w:spacing w:line="312" w:lineRule="auto"/>
        <w:ind w:left="709" w:hanging="709"/>
        <w:jc w:val="both"/>
      </w:pPr>
      <w:proofErr w:type="gramStart"/>
      <w:r w:rsidRPr="007B657E">
        <w:t>decorrentes</w:t>
      </w:r>
      <w:proofErr w:type="gramEnd"/>
      <w:r w:rsidRPr="007B657E">
        <w:t xml:space="preserve"> da colocação pública das Debêntures, incluindo todos os custos relativos ao seu registro na CVM na </w:t>
      </w:r>
      <w:r w:rsidR="00DC03B8" w:rsidRPr="007B657E">
        <w:t>B3</w:t>
      </w:r>
      <w:r w:rsidRPr="007B657E">
        <w:t>;</w:t>
      </w:r>
    </w:p>
    <w:p w14:paraId="3640DEF6" w14:textId="77777777" w:rsidR="000E2775" w:rsidRPr="007B657E" w:rsidRDefault="000E2775">
      <w:pPr>
        <w:tabs>
          <w:tab w:val="left" w:pos="709"/>
        </w:tabs>
        <w:spacing w:line="312" w:lineRule="auto"/>
        <w:ind w:left="709" w:hanging="709"/>
      </w:pPr>
    </w:p>
    <w:p w14:paraId="71B64141" w14:textId="77777777" w:rsidR="000E2775" w:rsidRPr="007B657E" w:rsidRDefault="000E2775">
      <w:pPr>
        <w:numPr>
          <w:ilvl w:val="0"/>
          <w:numId w:val="42"/>
        </w:numPr>
        <w:tabs>
          <w:tab w:val="left" w:pos="709"/>
        </w:tabs>
        <w:spacing w:line="312" w:lineRule="auto"/>
        <w:ind w:left="709" w:hanging="709"/>
        <w:jc w:val="both"/>
      </w:pPr>
      <w:proofErr w:type="gramStart"/>
      <w:r w:rsidRPr="007B657E">
        <w:t>das</w:t>
      </w:r>
      <w:proofErr w:type="gramEnd"/>
      <w:r w:rsidRPr="007B657E">
        <w:t xml:space="preserve"> taxas de registro aplicáveis, inclusive aquelas referentes ao arquivamento desta Escritura e seus aditamentos na JUCEMG;</w:t>
      </w:r>
    </w:p>
    <w:p w14:paraId="77F25C29" w14:textId="77777777" w:rsidR="000E2775" w:rsidRPr="007B657E" w:rsidRDefault="000E2775">
      <w:pPr>
        <w:tabs>
          <w:tab w:val="left" w:pos="709"/>
        </w:tabs>
        <w:spacing w:line="312" w:lineRule="auto"/>
        <w:ind w:left="709" w:hanging="709"/>
      </w:pPr>
    </w:p>
    <w:p w14:paraId="27C69359" w14:textId="77777777" w:rsidR="000E2775" w:rsidRPr="007B657E" w:rsidRDefault="000E2775">
      <w:pPr>
        <w:numPr>
          <w:ilvl w:val="0"/>
          <w:numId w:val="42"/>
        </w:numPr>
        <w:tabs>
          <w:tab w:val="left" w:pos="709"/>
        </w:tabs>
        <w:spacing w:line="312" w:lineRule="auto"/>
        <w:ind w:left="709" w:hanging="709"/>
        <w:jc w:val="both"/>
      </w:pPr>
      <w:proofErr w:type="gramStart"/>
      <w:r w:rsidRPr="007B657E">
        <w:t>de</w:t>
      </w:r>
      <w:proofErr w:type="gramEnd"/>
      <w:r w:rsidRPr="007B657E">
        <w:t xml:space="preserve"> registro e de publicação de todos os atos necessários à Emissão, tais como os atos societários da Emissora;</w:t>
      </w:r>
    </w:p>
    <w:p w14:paraId="080F79F4" w14:textId="77777777" w:rsidR="000E2775" w:rsidRPr="007B657E" w:rsidRDefault="000E2775">
      <w:pPr>
        <w:tabs>
          <w:tab w:val="left" w:pos="709"/>
        </w:tabs>
        <w:spacing w:line="312" w:lineRule="auto"/>
        <w:ind w:left="709" w:hanging="709"/>
      </w:pPr>
    </w:p>
    <w:p w14:paraId="54C63718" w14:textId="77777777" w:rsidR="000E2775" w:rsidRPr="007B657E" w:rsidRDefault="000E2775">
      <w:pPr>
        <w:numPr>
          <w:ilvl w:val="0"/>
          <w:numId w:val="42"/>
        </w:numPr>
        <w:tabs>
          <w:tab w:val="left" w:pos="709"/>
        </w:tabs>
        <w:spacing w:line="312" w:lineRule="auto"/>
        <w:ind w:left="709" w:hanging="709"/>
        <w:jc w:val="both"/>
      </w:pPr>
      <w:proofErr w:type="gramStart"/>
      <w:r w:rsidRPr="007B657E">
        <w:t>pelos</w:t>
      </w:r>
      <w:proofErr w:type="gramEnd"/>
      <w:r w:rsidRPr="007B657E">
        <w:t xml:space="preserve"> honorários e despesas com a contratação de Agente Fiduciário, Banco Liquidante e </w:t>
      </w:r>
      <w:proofErr w:type="spellStart"/>
      <w:r w:rsidRPr="007B657E">
        <w:t>Escriturador</w:t>
      </w:r>
      <w:proofErr w:type="spellEnd"/>
      <w:r w:rsidRPr="007B657E">
        <w:t>, bem como com os sistemas de distribuição e negociação das Debêntures nos mercados primário e secundário.</w:t>
      </w:r>
    </w:p>
    <w:p w14:paraId="533C6910" w14:textId="77777777" w:rsidR="000E2775" w:rsidRPr="007B657E" w:rsidRDefault="000E2775">
      <w:pPr>
        <w:spacing w:line="312" w:lineRule="auto"/>
      </w:pPr>
    </w:p>
    <w:p w14:paraId="4F976061"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Substituição de Prestadores de Serviços</w:t>
      </w:r>
    </w:p>
    <w:p w14:paraId="7D5953B5" w14:textId="77777777" w:rsidR="000E2775" w:rsidRPr="007B657E" w:rsidRDefault="000E2775">
      <w:pPr>
        <w:spacing w:line="312" w:lineRule="auto"/>
      </w:pPr>
    </w:p>
    <w:p w14:paraId="66ED4B3A" w14:textId="77777777" w:rsidR="000E2775" w:rsidRPr="007B657E" w:rsidRDefault="000E2775" w:rsidP="00BC1583">
      <w:pPr>
        <w:pStyle w:val="PargrafodaLista"/>
        <w:numPr>
          <w:ilvl w:val="0"/>
          <w:numId w:val="90"/>
        </w:numPr>
        <w:spacing w:line="312" w:lineRule="auto"/>
        <w:ind w:left="0" w:firstLine="0"/>
        <w:jc w:val="both"/>
      </w:pPr>
      <w:r w:rsidRPr="007B657E">
        <w:t xml:space="preserve">É facultado aos Debenturistas, após o encerramento do prazo para a distribuição das Debêntures no mercado, proceder à substituição do Agente Fiduciário, do Banco Liquidante e do </w:t>
      </w:r>
      <w:proofErr w:type="spellStart"/>
      <w:r w:rsidRPr="007B657E">
        <w:t>Escriturador</w:t>
      </w:r>
      <w:proofErr w:type="spellEnd"/>
      <w:r w:rsidRPr="007B657E">
        <w:t>.</w:t>
      </w:r>
      <w:r w:rsidR="00901D59" w:rsidRPr="007B657E">
        <w:t xml:space="preserve"> </w:t>
      </w:r>
      <w:r w:rsidRPr="007B657E">
        <w:t xml:space="preserve"> A substituição do Agente Fiduciário, do Banco Liquidante e do </w:t>
      </w:r>
      <w:proofErr w:type="spellStart"/>
      <w:r w:rsidRPr="007B657E">
        <w:t>Escriturador</w:t>
      </w:r>
      <w:proofErr w:type="spellEnd"/>
      <w:r w:rsidRPr="007B657E">
        <w:t xml:space="preserve">, bem como a indicação de seu(s) substituto(s), deverá ser aprovada em Assembleia Geral de Debenturistas especialmente convocada para esse fim, cujo </w:t>
      </w:r>
      <w:r w:rsidR="00E708E8" w:rsidRPr="007B657E">
        <w:t>quórum</w:t>
      </w:r>
      <w:r w:rsidRPr="007B657E">
        <w:t xml:space="preserve"> para aprovação deverá ser o da maioria dos titulares das Debêntures em Circulação presentes à referida Assembleia Geral.</w:t>
      </w:r>
    </w:p>
    <w:p w14:paraId="386BCF4E" w14:textId="77777777" w:rsidR="000E2775" w:rsidRPr="007B657E" w:rsidRDefault="000E2775">
      <w:pPr>
        <w:spacing w:line="312" w:lineRule="auto"/>
      </w:pPr>
    </w:p>
    <w:p w14:paraId="1AFCB802" w14:textId="57BF8D42" w:rsidR="000E2775" w:rsidRPr="007B657E" w:rsidRDefault="000E2775" w:rsidP="00BC1583">
      <w:pPr>
        <w:pStyle w:val="PargrafodaLista"/>
        <w:numPr>
          <w:ilvl w:val="0"/>
          <w:numId w:val="90"/>
        </w:numPr>
        <w:spacing w:line="312" w:lineRule="auto"/>
        <w:ind w:left="0" w:firstLine="0"/>
        <w:jc w:val="both"/>
      </w:pPr>
      <w:r w:rsidRPr="007B657E">
        <w:t>A remuneração dos prestadores de serviços substitutos indicados na Cláusula 12.8.1 acima deverá ser a mesma paga pela Emissora para os atuais prestadores de serviço,</w:t>
      </w:r>
      <w:r w:rsidR="0090708C" w:rsidRPr="007B657E">
        <w:t xml:space="preserve"> </w:t>
      </w:r>
      <w:r w:rsidR="0090708C">
        <w:t xml:space="preserve">deduzidos os valores já pagos aos prestadores de serviço substituídos, </w:t>
      </w:r>
      <w:r w:rsidRPr="007B657E">
        <w:t>salvo se outra for negociada com a Emissora, desde que prévia e expressamente aprovada pela Assembleia Geral de Debenturistas.</w:t>
      </w:r>
    </w:p>
    <w:p w14:paraId="6C2BE1F1" w14:textId="77777777" w:rsidR="000E2775" w:rsidRPr="007B657E" w:rsidRDefault="000E2775">
      <w:pPr>
        <w:spacing w:line="312" w:lineRule="auto"/>
      </w:pPr>
    </w:p>
    <w:p w14:paraId="6A87C3BF"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Cômputo dos Prazos</w:t>
      </w:r>
    </w:p>
    <w:p w14:paraId="756D777C" w14:textId="77777777" w:rsidR="000E2775" w:rsidRPr="007B657E" w:rsidRDefault="000E2775">
      <w:pPr>
        <w:spacing w:line="312" w:lineRule="auto"/>
      </w:pPr>
    </w:p>
    <w:p w14:paraId="038DCEFB" w14:textId="77777777" w:rsidR="000E2775" w:rsidRPr="007B657E" w:rsidRDefault="000E2775" w:rsidP="00BC1583">
      <w:pPr>
        <w:pStyle w:val="PargrafodaLista"/>
        <w:numPr>
          <w:ilvl w:val="0"/>
          <w:numId w:val="91"/>
        </w:numPr>
        <w:spacing w:line="312" w:lineRule="auto"/>
        <w:ind w:left="0" w:firstLine="0"/>
        <w:jc w:val="both"/>
      </w:pPr>
      <w:r w:rsidRPr="007B657E">
        <w:t xml:space="preserve">Exceto se de outra forma especificamente disposto nesta Escritura, os prazos estabelecidos na presente Escritura serão </w:t>
      </w:r>
      <w:proofErr w:type="gramStart"/>
      <w:r w:rsidRPr="007B657E">
        <w:t>computados de acordo com a regra prescrita no artigo 132 do Código Civil, sendo excluído o dia do começo e incluído</w:t>
      </w:r>
      <w:proofErr w:type="gramEnd"/>
      <w:r w:rsidRPr="007B657E">
        <w:t xml:space="preserve"> o do vencimento.</w:t>
      </w:r>
    </w:p>
    <w:p w14:paraId="724A1B44" w14:textId="77777777" w:rsidR="000E2775" w:rsidRPr="007B657E" w:rsidRDefault="000E2775">
      <w:pPr>
        <w:spacing w:line="312" w:lineRule="auto"/>
      </w:pPr>
    </w:p>
    <w:p w14:paraId="200506BA" w14:textId="77777777" w:rsidR="000E2775" w:rsidRPr="007B657E" w:rsidRDefault="000E2775">
      <w:pPr>
        <w:pStyle w:val="SFTtulo2"/>
        <w:numPr>
          <w:ilvl w:val="0"/>
          <w:numId w:val="30"/>
        </w:numPr>
        <w:tabs>
          <w:tab w:val="clear" w:pos="2366"/>
        </w:tabs>
        <w:spacing w:line="312" w:lineRule="auto"/>
        <w:ind w:hanging="644"/>
        <w:rPr>
          <w:rFonts w:ascii="Times New Roman" w:hAnsi="Times New Roman"/>
          <w:sz w:val="24"/>
          <w:szCs w:val="24"/>
        </w:rPr>
      </w:pPr>
      <w:r w:rsidRPr="007B657E">
        <w:rPr>
          <w:rFonts w:ascii="Times New Roman" w:hAnsi="Times New Roman"/>
          <w:sz w:val="24"/>
          <w:szCs w:val="24"/>
        </w:rPr>
        <w:t>Foro</w:t>
      </w:r>
    </w:p>
    <w:p w14:paraId="7BDFCD55" w14:textId="77777777" w:rsidR="000E2775" w:rsidRPr="007B657E" w:rsidRDefault="000E2775">
      <w:pPr>
        <w:spacing w:line="312" w:lineRule="auto"/>
      </w:pPr>
    </w:p>
    <w:p w14:paraId="53D525D2" w14:textId="77777777" w:rsidR="000E2775" w:rsidRPr="007B657E" w:rsidRDefault="000E2775">
      <w:pPr>
        <w:pStyle w:val="PargrafodaLista"/>
        <w:numPr>
          <w:ilvl w:val="0"/>
          <w:numId w:val="92"/>
        </w:numPr>
        <w:spacing w:line="312" w:lineRule="auto"/>
        <w:ind w:left="0" w:hanging="11"/>
        <w:jc w:val="both"/>
      </w:pPr>
      <w:r w:rsidRPr="007B657E">
        <w:t xml:space="preserve">Fica eleito o foro central da Comarca de </w:t>
      </w:r>
      <w:r w:rsidR="008D2E81" w:rsidRPr="007B657E">
        <w:t>Belo Horizonte</w:t>
      </w:r>
      <w:r w:rsidRPr="007B657E">
        <w:t xml:space="preserve">, Estado de </w:t>
      </w:r>
      <w:r w:rsidR="008D2E81" w:rsidRPr="007B657E">
        <w:t>Minas Gerais</w:t>
      </w:r>
      <w:r w:rsidRPr="007B657E">
        <w:t>, para dirimir quaisquer dúvidas ou controvérsias oriundas desta Escritura, com renúncia a qualquer outro, por mais privilegiado que seja.</w:t>
      </w:r>
      <w:r w:rsidR="00E708E8" w:rsidRPr="007B657E">
        <w:t xml:space="preserve"> </w:t>
      </w:r>
    </w:p>
    <w:p w14:paraId="3318D184" w14:textId="77777777" w:rsidR="000E2775" w:rsidRPr="007B657E" w:rsidRDefault="000E2775">
      <w:pPr>
        <w:spacing w:line="312" w:lineRule="auto"/>
      </w:pPr>
    </w:p>
    <w:p w14:paraId="5A2A81D4" w14:textId="77777777" w:rsidR="000E2775" w:rsidRPr="007B657E" w:rsidRDefault="000E2775">
      <w:pPr>
        <w:spacing w:line="312" w:lineRule="auto"/>
        <w:jc w:val="both"/>
      </w:pPr>
      <w:r w:rsidRPr="007B657E">
        <w:t xml:space="preserve">Estando assim as Partes certas e ajustadas, firmam o presente instrumento, em </w:t>
      </w:r>
      <w:proofErr w:type="gramStart"/>
      <w:r w:rsidRPr="007B657E">
        <w:t>3</w:t>
      </w:r>
      <w:proofErr w:type="gramEnd"/>
      <w:r w:rsidRPr="007B657E">
        <w:t xml:space="preserve"> (três) vias de igual teor e forma, juntamente com 2 (duas) testemunhas, que também o assinam.</w:t>
      </w:r>
    </w:p>
    <w:p w14:paraId="2BC389CB" w14:textId="77777777" w:rsidR="000E2775" w:rsidRPr="007B657E" w:rsidRDefault="000E2775">
      <w:pPr>
        <w:spacing w:line="312" w:lineRule="auto"/>
        <w:jc w:val="both"/>
      </w:pPr>
    </w:p>
    <w:p w14:paraId="0789FA2E" w14:textId="029C3403" w:rsidR="001900DF" w:rsidRPr="007B657E" w:rsidRDefault="001900DF" w:rsidP="00D50AF8">
      <w:pPr>
        <w:spacing w:line="312" w:lineRule="auto"/>
        <w:jc w:val="center"/>
      </w:pPr>
      <w:r w:rsidRPr="007B657E">
        <w:t xml:space="preserve">Belo Horizonte, </w:t>
      </w:r>
      <w:r w:rsidR="009130FA">
        <w:t>28</w:t>
      </w:r>
      <w:r w:rsidRPr="007B657E">
        <w:t xml:space="preserve"> de </w:t>
      </w:r>
      <w:r w:rsidR="009130FA">
        <w:t>agosto</w:t>
      </w:r>
      <w:r w:rsidRPr="007B657E">
        <w:t xml:space="preserve"> de </w:t>
      </w:r>
      <w:proofErr w:type="gramStart"/>
      <w:r w:rsidR="002C7A7E" w:rsidRPr="007B657E">
        <w:t>2018</w:t>
      </w:r>
      <w:proofErr w:type="gramEnd"/>
    </w:p>
    <w:p w14:paraId="534F6A7C" w14:textId="77777777" w:rsidR="001900DF" w:rsidRPr="007B657E" w:rsidRDefault="001900DF">
      <w:pPr>
        <w:spacing w:line="312" w:lineRule="auto"/>
        <w:jc w:val="both"/>
      </w:pPr>
    </w:p>
    <w:p w14:paraId="28B50498" w14:textId="77777777" w:rsidR="00E66415" w:rsidRPr="007B657E" w:rsidRDefault="008D1CA4">
      <w:pPr>
        <w:spacing w:line="312" w:lineRule="auto"/>
        <w:jc w:val="center"/>
      </w:pPr>
      <w:r w:rsidRPr="007B657E">
        <w:rPr>
          <w:i/>
        </w:rPr>
        <w:t>[o restante da página foi intencionalmente deixado em branco</w:t>
      </w:r>
      <w:r w:rsidR="000E2775" w:rsidRPr="007B657E">
        <w:t>]</w:t>
      </w:r>
    </w:p>
    <w:p w14:paraId="437E0420" w14:textId="77777777" w:rsidR="00E66415" w:rsidRPr="007B657E" w:rsidRDefault="00E66415">
      <w:pPr>
        <w:spacing w:line="312" w:lineRule="auto"/>
      </w:pPr>
      <w:r w:rsidRPr="007B657E">
        <w:br w:type="page"/>
      </w:r>
    </w:p>
    <w:p w14:paraId="54710F59" w14:textId="77777777" w:rsidR="00E66415" w:rsidRPr="007B657E" w:rsidRDefault="00E66415">
      <w:pPr>
        <w:spacing w:line="312" w:lineRule="auto"/>
        <w:jc w:val="both"/>
        <w:rPr>
          <w:b/>
          <w:bCs/>
          <w:iCs/>
        </w:rPr>
      </w:pPr>
      <w:r w:rsidRPr="007B657E">
        <w:rPr>
          <w:bCs/>
          <w:i/>
          <w:iCs/>
        </w:rPr>
        <w:lastRenderedPageBreak/>
        <w:t>(Página de assinatura</w:t>
      </w:r>
      <w:r w:rsidR="00FA500A" w:rsidRPr="007B657E">
        <w:rPr>
          <w:bCs/>
          <w:i/>
          <w:iCs/>
        </w:rPr>
        <w:t xml:space="preserve"> 1/3 da</w:t>
      </w:r>
      <w:r w:rsidRPr="007B657E">
        <w:rPr>
          <w:bCs/>
          <w:i/>
          <w:iCs/>
        </w:rPr>
        <w:t xml:space="preserve"> “</w:t>
      </w:r>
      <w:r w:rsidR="00FA500A" w:rsidRPr="007B657E">
        <w:rPr>
          <w:bCs/>
          <w:i/>
          <w:iCs/>
        </w:rPr>
        <w:t xml:space="preserve">Escritura Particular da </w:t>
      </w:r>
      <w:r w:rsidR="002C7A7E" w:rsidRPr="007B657E">
        <w:rPr>
          <w:bCs/>
          <w:i/>
          <w:iCs/>
        </w:rPr>
        <w:t xml:space="preserve">Sétima </w:t>
      </w:r>
      <w:r w:rsidR="00FA500A" w:rsidRPr="007B657E">
        <w:rPr>
          <w:bCs/>
          <w:i/>
          <w:iCs/>
        </w:rPr>
        <w:t>Emissão de Debêntures Simples, Não Conversíveis em Ações, da Espécie Quirografária, em Série Única, Para Distribuição Pública, Com Esforços Restritos de Distribuição, da Companhia de Gás de Minas Gerais – GASMIG</w:t>
      </w:r>
      <w:r w:rsidRPr="007B657E">
        <w:rPr>
          <w:bCs/>
          <w:i/>
          <w:iCs/>
        </w:rPr>
        <w:t>”</w:t>
      </w:r>
      <w:proofErr w:type="gramStart"/>
      <w:r w:rsidRPr="007B657E">
        <w:rPr>
          <w:bCs/>
          <w:i/>
          <w:iCs/>
        </w:rPr>
        <w:t>)</w:t>
      </w:r>
      <w:proofErr w:type="gramEnd"/>
      <w:r w:rsidRPr="007B657E">
        <w:rPr>
          <w:bCs/>
          <w:i/>
          <w:iCs/>
        </w:rPr>
        <w:t xml:space="preserve"> </w:t>
      </w:r>
    </w:p>
    <w:p w14:paraId="1066AD5D" w14:textId="77777777" w:rsidR="00E66415" w:rsidRPr="007B657E" w:rsidRDefault="00E66415">
      <w:pPr>
        <w:spacing w:line="312" w:lineRule="auto"/>
        <w:jc w:val="center"/>
      </w:pPr>
    </w:p>
    <w:p w14:paraId="4E158F11" w14:textId="77777777" w:rsidR="00E66415" w:rsidRPr="007B657E" w:rsidRDefault="00E66415">
      <w:pPr>
        <w:spacing w:line="312" w:lineRule="auto"/>
        <w:jc w:val="center"/>
        <w:rPr>
          <w:b/>
          <w:smallCaps/>
        </w:rPr>
      </w:pPr>
    </w:p>
    <w:p w14:paraId="2C1E678D" w14:textId="77777777" w:rsidR="00E66415" w:rsidRPr="007B657E" w:rsidRDefault="00E66415">
      <w:pPr>
        <w:spacing w:line="312" w:lineRule="auto"/>
        <w:jc w:val="center"/>
        <w:rPr>
          <w:b/>
          <w:smallCaps/>
        </w:rPr>
      </w:pPr>
      <w:r w:rsidRPr="007B657E">
        <w:rPr>
          <w:b/>
          <w:smallCaps/>
        </w:rPr>
        <w:t>COMPANHIA DE GÁS DE MINAS GERAIS - GASMIG.</w:t>
      </w:r>
    </w:p>
    <w:p w14:paraId="2577670A" w14:textId="77777777" w:rsidR="00E66415" w:rsidRPr="007B657E" w:rsidRDefault="00E66415">
      <w:pPr>
        <w:spacing w:line="312" w:lineRule="auto"/>
      </w:pPr>
    </w:p>
    <w:p w14:paraId="70B8A3CD" w14:textId="77777777" w:rsidR="00E66415" w:rsidRPr="007B657E" w:rsidRDefault="00E66415">
      <w:pPr>
        <w:spacing w:line="312" w:lineRule="auto"/>
      </w:pPr>
    </w:p>
    <w:p w14:paraId="7670E003" w14:textId="77777777" w:rsidR="00E66415" w:rsidRPr="007B657E" w:rsidRDefault="00E66415">
      <w:pPr>
        <w:pStyle w:val="para"/>
        <w:widowControl/>
        <w:spacing w:line="312" w:lineRule="auto"/>
        <w:rPr>
          <w:rFonts w:ascii="Times New Roman" w:hAnsi="Times New Roman" w:cs="Times New Roman"/>
          <w:b w:val="0"/>
          <w:color w:val="auto"/>
          <w:sz w:val="24"/>
          <w:szCs w:val="24"/>
        </w:rPr>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930D84" w:rsidRPr="007B657E" w14:paraId="347A4B41" w14:textId="77777777" w:rsidTr="00761B04">
        <w:tc>
          <w:tcPr>
            <w:tcW w:w="4642" w:type="dxa"/>
          </w:tcPr>
          <w:p w14:paraId="634ECCB2" w14:textId="77777777" w:rsidR="00E66415" w:rsidRPr="007B657E" w:rsidRDefault="00E66415">
            <w:pPr>
              <w:spacing w:line="312" w:lineRule="auto"/>
            </w:pPr>
            <w:r w:rsidRPr="007B657E">
              <w:t>____________________________________</w:t>
            </w:r>
          </w:p>
        </w:tc>
        <w:tc>
          <w:tcPr>
            <w:tcW w:w="4642" w:type="dxa"/>
          </w:tcPr>
          <w:p w14:paraId="610FC15F" w14:textId="77777777" w:rsidR="00E66415" w:rsidRPr="007B657E" w:rsidRDefault="00E66415">
            <w:pPr>
              <w:spacing w:line="312" w:lineRule="auto"/>
            </w:pPr>
            <w:r w:rsidRPr="007B657E">
              <w:t>____________________________________</w:t>
            </w:r>
          </w:p>
        </w:tc>
      </w:tr>
      <w:tr w:rsidR="00930D84" w:rsidRPr="007B657E" w14:paraId="7BF47D09" w14:textId="77777777" w:rsidTr="00761B04">
        <w:tc>
          <w:tcPr>
            <w:tcW w:w="4642" w:type="dxa"/>
          </w:tcPr>
          <w:p w14:paraId="52A5CC1D" w14:textId="22AA1B5E" w:rsidR="00E66415" w:rsidRPr="007B657E" w:rsidRDefault="00E66415" w:rsidP="00C924CE">
            <w:pPr>
              <w:spacing w:line="312" w:lineRule="auto"/>
              <w:rPr>
                <w:b/>
              </w:rPr>
            </w:pPr>
            <w:r w:rsidRPr="007B657E">
              <w:rPr>
                <w:b/>
              </w:rPr>
              <w:t>Nome</w:t>
            </w:r>
            <w:r w:rsidRPr="00E63DB4">
              <w:t>:</w:t>
            </w:r>
            <w:r w:rsidR="00EE731F" w:rsidRPr="00E63DB4">
              <w:t xml:space="preserve"> </w:t>
            </w:r>
            <w:r w:rsidR="00E63DB4" w:rsidRPr="00E63DB4">
              <w:t xml:space="preserve">Pedro Magalhães </w:t>
            </w:r>
            <w:proofErr w:type="spellStart"/>
            <w:r w:rsidR="00E63DB4" w:rsidRPr="00E63DB4">
              <w:t>Bifano</w:t>
            </w:r>
            <w:proofErr w:type="spellEnd"/>
          </w:p>
        </w:tc>
        <w:tc>
          <w:tcPr>
            <w:tcW w:w="4642" w:type="dxa"/>
          </w:tcPr>
          <w:p w14:paraId="3D9443A9" w14:textId="1F70999B" w:rsidR="00E66415" w:rsidRPr="007B657E" w:rsidRDefault="00E66415" w:rsidP="00C924CE">
            <w:pPr>
              <w:spacing w:line="312" w:lineRule="auto"/>
              <w:rPr>
                <w:b/>
              </w:rPr>
            </w:pPr>
            <w:r w:rsidRPr="007B657E">
              <w:rPr>
                <w:b/>
              </w:rPr>
              <w:t>Nome:</w:t>
            </w:r>
            <w:r w:rsidR="00E63DB4">
              <w:rPr>
                <w:b/>
              </w:rPr>
              <w:t xml:space="preserve"> </w:t>
            </w:r>
            <w:r w:rsidR="00E63DB4" w:rsidRPr="00E63DB4">
              <w:t xml:space="preserve">Emílio </w:t>
            </w:r>
            <w:proofErr w:type="spellStart"/>
            <w:r w:rsidR="00E63DB4" w:rsidRPr="00E63DB4">
              <w:t>Castelar</w:t>
            </w:r>
            <w:proofErr w:type="spellEnd"/>
            <w:r w:rsidR="00E63DB4" w:rsidRPr="00E63DB4">
              <w:t xml:space="preserve"> Pires Pereira</w:t>
            </w:r>
          </w:p>
        </w:tc>
      </w:tr>
      <w:tr w:rsidR="00930D84" w:rsidRPr="007B657E" w14:paraId="5A1E5D1F" w14:textId="77777777" w:rsidTr="00761B04">
        <w:tc>
          <w:tcPr>
            <w:tcW w:w="4642" w:type="dxa"/>
          </w:tcPr>
          <w:p w14:paraId="6D6DCFE2" w14:textId="63FC5980" w:rsidR="00E66415" w:rsidRPr="007B657E" w:rsidRDefault="00E66415" w:rsidP="00C924CE">
            <w:pPr>
              <w:tabs>
                <w:tab w:val="right" w:pos="4502"/>
              </w:tabs>
              <w:spacing w:line="312" w:lineRule="auto"/>
              <w:rPr>
                <w:b/>
              </w:rPr>
            </w:pPr>
            <w:r w:rsidRPr="007B657E">
              <w:rPr>
                <w:b/>
              </w:rPr>
              <w:t>Cargo:</w:t>
            </w:r>
            <w:r w:rsidR="00E63DB4">
              <w:rPr>
                <w:b/>
              </w:rPr>
              <w:t xml:space="preserve"> </w:t>
            </w:r>
            <w:r w:rsidR="00E63DB4" w:rsidRPr="00E63DB4">
              <w:t>Diretor Presidente</w:t>
            </w:r>
            <w:r w:rsidR="00DD7FA2" w:rsidRPr="007B657E">
              <w:tab/>
            </w:r>
          </w:p>
        </w:tc>
        <w:tc>
          <w:tcPr>
            <w:tcW w:w="4642" w:type="dxa"/>
          </w:tcPr>
          <w:p w14:paraId="28CCF6A2" w14:textId="43D18A0B" w:rsidR="00E66415" w:rsidRPr="007B657E" w:rsidRDefault="00E66415" w:rsidP="00E63DB4">
            <w:pPr>
              <w:spacing w:line="312" w:lineRule="auto"/>
              <w:rPr>
                <w:b/>
              </w:rPr>
            </w:pPr>
            <w:r w:rsidRPr="007B657E">
              <w:rPr>
                <w:b/>
              </w:rPr>
              <w:t>Cargo:</w:t>
            </w:r>
            <w:r w:rsidR="00E63DB4">
              <w:rPr>
                <w:b/>
              </w:rPr>
              <w:t xml:space="preserve"> </w:t>
            </w:r>
            <w:r w:rsidR="00E63DB4" w:rsidRPr="00E63DB4">
              <w:t>Diretor Financeiro</w:t>
            </w:r>
          </w:p>
        </w:tc>
      </w:tr>
    </w:tbl>
    <w:p w14:paraId="59E757E9" w14:textId="77777777" w:rsidR="00E66415" w:rsidRPr="007B657E" w:rsidRDefault="00E66415" w:rsidP="007C246D">
      <w:pPr>
        <w:spacing w:line="312" w:lineRule="auto"/>
        <w:jc w:val="center"/>
        <w:rPr>
          <w:b/>
          <w:bCs/>
          <w:smallCaps/>
        </w:rPr>
      </w:pPr>
    </w:p>
    <w:p w14:paraId="1B2463D5" w14:textId="77777777" w:rsidR="00717123" w:rsidRPr="007B657E" w:rsidRDefault="00E66415" w:rsidP="00AC5750">
      <w:pPr>
        <w:spacing w:line="312" w:lineRule="auto"/>
        <w:jc w:val="both"/>
        <w:rPr>
          <w:b/>
          <w:bCs/>
          <w:iCs/>
        </w:rPr>
      </w:pPr>
      <w:r w:rsidRPr="007B657E">
        <w:rPr>
          <w:bCs/>
        </w:rPr>
        <w:br w:type="page"/>
      </w:r>
      <w:r w:rsidR="00717123" w:rsidRPr="007B657E">
        <w:rPr>
          <w:bCs/>
          <w:i/>
          <w:iCs/>
        </w:rPr>
        <w:lastRenderedPageBreak/>
        <w:t xml:space="preserve">(Página de assinatura 2/3 da “Escritura Particular da </w:t>
      </w:r>
      <w:r w:rsidR="002C7A7E" w:rsidRPr="007B657E">
        <w:rPr>
          <w:bCs/>
          <w:i/>
          <w:iCs/>
        </w:rPr>
        <w:t>Sétima</w:t>
      </w:r>
      <w:r w:rsidR="00717123" w:rsidRPr="007B657E">
        <w:rPr>
          <w:bCs/>
          <w:i/>
          <w:iCs/>
        </w:rPr>
        <w:t xml:space="preserve"> Emissão de Debêntures Simples, Não Conversíveis em Ações, da Espécie Quirografária, em Série Única, Para Distribuição Pública, Com Esforços Restritos de Distribuição, da Companhia de Gás de Minas Gerais – GASMIG”</w:t>
      </w:r>
      <w:proofErr w:type="gramStart"/>
      <w:r w:rsidR="00717123" w:rsidRPr="007B657E">
        <w:rPr>
          <w:bCs/>
          <w:i/>
          <w:iCs/>
        </w:rPr>
        <w:t>)</w:t>
      </w:r>
      <w:proofErr w:type="gramEnd"/>
      <w:r w:rsidR="00717123" w:rsidRPr="007B657E">
        <w:rPr>
          <w:bCs/>
          <w:i/>
          <w:iCs/>
        </w:rPr>
        <w:t xml:space="preserve"> </w:t>
      </w:r>
    </w:p>
    <w:p w14:paraId="5E16A237" w14:textId="77777777" w:rsidR="00E66415" w:rsidRPr="007B657E" w:rsidRDefault="00E66415" w:rsidP="00AC5750">
      <w:pPr>
        <w:spacing w:line="312" w:lineRule="auto"/>
        <w:jc w:val="both"/>
        <w:rPr>
          <w:b/>
          <w:bCs/>
          <w:iCs/>
        </w:rPr>
      </w:pPr>
    </w:p>
    <w:p w14:paraId="255A0EE5" w14:textId="77777777" w:rsidR="00E66415" w:rsidRPr="007B657E" w:rsidRDefault="00E66415">
      <w:pPr>
        <w:spacing w:line="312" w:lineRule="auto"/>
      </w:pPr>
    </w:p>
    <w:p w14:paraId="0AFA24C9" w14:textId="77777777" w:rsidR="00E66415" w:rsidRPr="007B657E" w:rsidRDefault="00901D59">
      <w:pPr>
        <w:spacing w:line="312" w:lineRule="auto"/>
        <w:jc w:val="center"/>
        <w:rPr>
          <w:b/>
        </w:rPr>
      </w:pPr>
      <w:r w:rsidRPr="007B657E">
        <w:rPr>
          <w:b/>
          <w:bCs/>
        </w:rPr>
        <w:t>OLIVEIRA TRUST DISTRIBUIDORA DE TÍTULOS E VALORES MOBILIÁRIOS S.A.</w:t>
      </w:r>
    </w:p>
    <w:p w14:paraId="3961F256" w14:textId="77777777" w:rsidR="00E66415" w:rsidRPr="007B657E" w:rsidRDefault="00E66415">
      <w:pPr>
        <w:spacing w:line="312" w:lineRule="auto"/>
      </w:pPr>
    </w:p>
    <w:p w14:paraId="7D9A935F" w14:textId="77777777" w:rsidR="00930D84" w:rsidRPr="007B657E" w:rsidRDefault="00930D84">
      <w:pPr>
        <w:spacing w:line="312" w:lineRule="auto"/>
      </w:pPr>
    </w:p>
    <w:p w14:paraId="2E14A451" w14:textId="77777777" w:rsidR="00E66415" w:rsidRPr="007B657E" w:rsidRDefault="00E66415">
      <w:pPr>
        <w:spacing w:line="312" w:lineRule="auto"/>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901D59" w:rsidRPr="007B657E" w14:paraId="68F951AF" w14:textId="77777777" w:rsidTr="00901D59">
        <w:tc>
          <w:tcPr>
            <w:tcW w:w="4642" w:type="dxa"/>
          </w:tcPr>
          <w:p w14:paraId="68F07431" w14:textId="77777777" w:rsidR="00901D59" w:rsidRPr="007B657E" w:rsidRDefault="00901D59" w:rsidP="00901D59">
            <w:pPr>
              <w:spacing w:line="312" w:lineRule="auto"/>
            </w:pPr>
            <w:r w:rsidRPr="007B657E">
              <w:t>____________________________________</w:t>
            </w:r>
          </w:p>
        </w:tc>
        <w:tc>
          <w:tcPr>
            <w:tcW w:w="4642" w:type="dxa"/>
          </w:tcPr>
          <w:p w14:paraId="6BA6618D" w14:textId="77777777" w:rsidR="00901D59" w:rsidRPr="007B657E" w:rsidRDefault="00901D59" w:rsidP="00901D59">
            <w:pPr>
              <w:spacing w:line="312" w:lineRule="auto"/>
            </w:pPr>
            <w:r w:rsidRPr="007B657E">
              <w:t>____________________________________</w:t>
            </w:r>
          </w:p>
        </w:tc>
      </w:tr>
      <w:tr w:rsidR="00901D59" w:rsidRPr="007B657E" w14:paraId="62416326" w14:textId="77777777" w:rsidTr="00901D59">
        <w:tc>
          <w:tcPr>
            <w:tcW w:w="4642" w:type="dxa"/>
          </w:tcPr>
          <w:p w14:paraId="3FBFA355" w14:textId="78993909" w:rsidR="00901D59" w:rsidRPr="007B657E" w:rsidRDefault="00901D59" w:rsidP="00C924CE">
            <w:pPr>
              <w:spacing w:line="312" w:lineRule="auto"/>
              <w:rPr>
                <w:b/>
              </w:rPr>
            </w:pPr>
            <w:r w:rsidRPr="007B657E">
              <w:rPr>
                <w:b/>
              </w:rPr>
              <w:t>Nome:</w:t>
            </w:r>
            <w:r w:rsidR="007555C1">
              <w:rPr>
                <w:rFonts w:ascii="Arial" w:hAnsi="Arial" w:cs="Arial"/>
                <w:sz w:val="20"/>
                <w:szCs w:val="20"/>
              </w:rPr>
              <w:t xml:space="preserve"> </w:t>
            </w:r>
            <w:r w:rsidR="007555C1" w:rsidRPr="007555C1">
              <w:t xml:space="preserve">Marcelo </w:t>
            </w:r>
            <w:proofErr w:type="spellStart"/>
            <w:r w:rsidR="007555C1" w:rsidRPr="007555C1">
              <w:t>Takeshi</w:t>
            </w:r>
            <w:proofErr w:type="spellEnd"/>
            <w:r w:rsidR="007555C1" w:rsidRPr="007555C1">
              <w:t xml:space="preserve"> Yano de Andrade</w:t>
            </w:r>
            <w:r w:rsidRPr="007B657E">
              <w:rPr>
                <w:b/>
              </w:rPr>
              <w:t xml:space="preserve"> </w:t>
            </w:r>
          </w:p>
        </w:tc>
        <w:tc>
          <w:tcPr>
            <w:tcW w:w="4642" w:type="dxa"/>
          </w:tcPr>
          <w:p w14:paraId="35E9B7EA" w14:textId="52EF2C7B" w:rsidR="00901D59" w:rsidRPr="007555C1" w:rsidRDefault="00901D59" w:rsidP="007555C1">
            <w:pPr>
              <w:shd w:val="clear" w:color="auto" w:fill="FFFFFF"/>
            </w:pPr>
            <w:r w:rsidRPr="007B657E">
              <w:rPr>
                <w:b/>
              </w:rPr>
              <w:t>Nome:</w:t>
            </w:r>
            <w:r w:rsidR="007555C1">
              <w:rPr>
                <w:rFonts w:ascii="Arial" w:hAnsi="Arial" w:cs="Arial"/>
                <w:sz w:val="20"/>
                <w:szCs w:val="20"/>
                <w:shd w:val="clear" w:color="auto" w:fill="FFFFFF"/>
              </w:rPr>
              <w:t xml:space="preserve"> </w:t>
            </w:r>
            <w:r w:rsidR="00C406F4">
              <w:rPr>
                <w:shd w:val="clear" w:color="auto" w:fill="FFFFFF"/>
              </w:rPr>
              <w:t>Sonia Regina Menezes</w:t>
            </w:r>
          </w:p>
        </w:tc>
      </w:tr>
      <w:tr w:rsidR="00901D59" w:rsidRPr="007B657E" w14:paraId="0025798B" w14:textId="77777777" w:rsidTr="00901D59">
        <w:tc>
          <w:tcPr>
            <w:tcW w:w="4642" w:type="dxa"/>
          </w:tcPr>
          <w:p w14:paraId="01858C2A" w14:textId="7FA7C01F" w:rsidR="00901D59" w:rsidRPr="007B657E" w:rsidRDefault="00901D59" w:rsidP="00C924CE">
            <w:pPr>
              <w:tabs>
                <w:tab w:val="right" w:pos="4502"/>
              </w:tabs>
              <w:spacing w:line="312" w:lineRule="auto"/>
              <w:rPr>
                <w:b/>
              </w:rPr>
            </w:pPr>
            <w:r w:rsidRPr="007B657E">
              <w:rPr>
                <w:b/>
              </w:rPr>
              <w:t>Cargo</w:t>
            </w:r>
            <w:r w:rsidR="007555C1">
              <w:rPr>
                <w:b/>
              </w:rPr>
              <w:t xml:space="preserve">: </w:t>
            </w:r>
            <w:r w:rsidR="007555C1" w:rsidRPr="007555C1">
              <w:t>Procurador</w:t>
            </w:r>
            <w:r w:rsidRPr="007B657E">
              <w:tab/>
            </w:r>
          </w:p>
        </w:tc>
        <w:tc>
          <w:tcPr>
            <w:tcW w:w="4642" w:type="dxa"/>
          </w:tcPr>
          <w:p w14:paraId="7B5ED530" w14:textId="3C8A3995" w:rsidR="00901D59" w:rsidRPr="007B657E" w:rsidRDefault="00901D59" w:rsidP="00E63DB4">
            <w:pPr>
              <w:spacing w:line="312" w:lineRule="auto"/>
              <w:rPr>
                <w:b/>
              </w:rPr>
            </w:pPr>
            <w:r w:rsidRPr="007B657E">
              <w:rPr>
                <w:b/>
              </w:rPr>
              <w:t>Cargo:</w:t>
            </w:r>
            <w:r w:rsidRPr="007B657E">
              <w:t xml:space="preserve"> </w:t>
            </w:r>
            <w:r w:rsidR="007555C1" w:rsidRPr="007555C1">
              <w:t>Procurador</w:t>
            </w:r>
            <w:r w:rsidR="00C406F4">
              <w:t>a</w:t>
            </w:r>
            <w:bookmarkStart w:id="74" w:name="_GoBack"/>
            <w:bookmarkEnd w:id="74"/>
          </w:p>
        </w:tc>
      </w:tr>
    </w:tbl>
    <w:p w14:paraId="38B4861D" w14:textId="77777777" w:rsidR="00901D59" w:rsidRPr="007B657E" w:rsidRDefault="00901D59" w:rsidP="00901D59">
      <w:pPr>
        <w:spacing w:line="312" w:lineRule="auto"/>
        <w:jc w:val="center"/>
        <w:rPr>
          <w:b/>
          <w:bCs/>
          <w:smallCaps/>
        </w:rPr>
      </w:pPr>
    </w:p>
    <w:p w14:paraId="0089DE5B" w14:textId="77777777" w:rsidR="007F060B" w:rsidRPr="007B657E" w:rsidRDefault="007F060B" w:rsidP="00AC5750">
      <w:pPr>
        <w:spacing w:line="312" w:lineRule="auto"/>
        <w:ind w:left="1276"/>
      </w:pPr>
    </w:p>
    <w:p w14:paraId="4424066D" w14:textId="77777777" w:rsidR="00E66415" w:rsidRPr="007B657E" w:rsidRDefault="00E66415">
      <w:pPr>
        <w:spacing w:line="312" w:lineRule="auto"/>
        <w:jc w:val="both"/>
        <w:rPr>
          <w:b/>
          <w:bCs/>
          <w:iCs/>
        </w:rPr>
      </w:pPr>
      <w:r w:rsidRPr="007B657E">
        <w:br w:type="page"/>
      </w:r>
      <w:r w:rsidR="00717123" w:rsidRPr="007B657E">
        <w:rPr>
          <w:bCs/>
          <w:i/>
          <w:iCs/>
        </w:rPr>
        <w:lastRenderedPageBreak/>
        <w:t xml:space="preserve">(Página de assinatura 3/3 da “Escritura Particular da </w:t>
      </w:r>
      <w:r w:rsidR="002C7A7E" w:rsidRPr="007B657E">
        <w:rPr>
          <w:bCs/>
          <w:i/>
          <w:iCs/>
        </w:rPr>
        <w:t>Sétima</w:t>
      </w:r>
      <w:r w:rsidR="00717123" w:rsidRPr="007B657E">
        <w:rPr>
          <w:bCs/>
          <w:i/>
          <w:iCs/>
        </w:rPr>
        <w:t xml:space="preserve"> Emissão de Debêntures Simples, Não Conversíveis em Ações, da Espécie Quirografária, em Série Única, Para Distribuição Pública, Com Esforços Restritos de Distribuição, da Companhia de Gás de Minas Gerais – GASMIG”</w:t>
      </w:r>
      <w:proofErr w:type="gramStart"/>
      <w:r w:rsidR="00717123" w:rsidRPr="007B657E">
        <w:rPr>
          <w:bCs/>
          <w:i/>
          <w:iCs/>
        </w:rPr>
        <w:t>)</w:t>
      </w:r>
      <w:proofErr w:type="gramEnd"/>
    </w:p>
    <w:p w14:paraId="3517545F" w14:textId="77777777" w:rsidR="00E66415" w:rsidRPr="007B657E" w:rsidRDefault="00E66415">
      <w:pPr>
        <w:spacing w:line="312" w:lineRule="auto"/>
      </w:pPr>
    </w:p>
    <w:p w14:paraId="5B0C9E78" w14:textId="77777777" w:rsidR="00E66415" w:rsidRPr="007B657E" w:rsidRDefault="00E66415">
      <w:pPr>
        <w:spacing w:line="312" w:lineRule="auto"/>
      </w:pPr>
    </w:p>
    <w:p w14:paraId="0E285942" w14:textId="77777777" w:rsidR="00E66415" w:rsidRPr="007B657E" w:rsidRDefault="00E66415">
      <w:pPr>
        <w:spacing w:line="312" w:lineRule="auto"/>
      </w:pPr>
      <w:r w:rsidRPr="007B657E">
        <w:rPr>
          <w:b/>
        </w:rPr>
        <w:t>Testemunhas</w:t>
      </w:r>
      <w:r w:rsidRPr="007B657E">
        <w:t>:</w:t>
      </w:r>
    </w:p>
    <w:p w14:paraId="3CF4EF86" w14:textId="77777777" w:rsidR="00E66415" w:rsidRPr="007B657E" w:rsidRDefault="00E66415">
      <w:pPr>
        <w:spacing w:line="312" w:lineRule="auto"/>
      </w:pPr>
    </w:p>
    <w:p w14:paraId="1B95CA83" w14:textId="77777777" w:rsidR="00E66415" w:rsidRPr="007B657E" w:rsidRDefault="00E66415">
      <w:pPr>
        <w:spacing w:line="312" w:lineRule="auto"/>
      </w:pPr>
    </w:p>
    <w:p w14:paraId="5C86CD78" w14:textId="77777777" w:rsidR="00E66415" w:rsidRPr="007B657E" w:rsidRDefault="00E66415">
      <w:pPr>
        <w:spacing w:line="312" w:lineRule="auto"/>
      </w:pPr>
    </w:p>
    <w:tbl>
      <w:tblPr>
        <w:tblW w:w="9284" w:type="dxa"/>
        <w:tblLayout w:type="fixed"/>
        <w:tblCellMar>
          <w:left w:w="70" w:type="dxa"/>
          <w:right w:w="70" w:type="dxa"/>
        </w:tblCellMar>
        <w:tblLook w:val="0000" w:firstRow="0" w:lastRow="0" w:firstColumn="0" w:lastColumn="0" w:noHBand="0" w:noVBand="0"/>
      </w:tblPr>
      <w:tblGrid>
        <w:gridCol w:w="4642"/>
        <w:gridCol w:w="4642"/>
      </w:tblGrid>
      <w:tr w:rsidR="00930D84" w:rsidRPr="007B657E" w14:paraId="6CF8C38F" w14:textId="77777777" w:rsidTr="008305FF">
        <w:trPr>
          <w:trHeight w:val="410"/>
        </w:trPr>
        <w:tc>
          <w:tcPr>
            <w:tcW w:w="4642" w:type="dxa"/>
          </w:tcPr>
          <w:p w14:paraId="3A85522E" w14:textId="77777777" w:rsidR="00E66415" w:rsidRPr="007B657E" w:rsidRDefault="00E66415">
            <w:pPr>
              <w:spacing w:line="312" w:lineRule="auto"/>
            </w:pPr>
            <w:r w:rsidRPr="007B657E">
              <w:t>____________________________________</w:t>
            </w:r>
          </w:p>
        </w:tc>
        <w:tc>
          <w:tcPr>
            <w:tcW w:w="4642" w:type="dxa"/>
          </w:tcPr>
          <w:p w14:paraId="27AE8388" w14:textId="77777777" w:rsidR="00E66415" w:rsidRPr="007B657E" w:rsidRDefault="00E66415">
            <w:pPr>
              <w:spacing w:line="312" w:lineRule="auto"/>
            </w:pPr>
            <w:r w:rsidRPr="007B657E">
              <w:t>____________________________________</w:t>
            </w:r>
          </w:p>
        </w:tc>
      </w:tr>
      <w:tr w:rsidR="00930D84" w:rsidRPr="007B657E" w14:paraId="12CFE6D5" w14:textId="77777777" w:rsidTr="005433E3">
        <w:trPr>
          <w:trHeight w:val="485"/>
        </w:trPr>
        <w:tc>
          <w:tcPr>
            <w:tcW w:w="4642" w:type="dxa"/>
          </w:tcPr>
          <w:p w14:paraId="1E7325E9" w14:textId="1DB328A5" w:rsidR="00E66415" w:rsidRPr="00E63DB4" w:rsidRDefault="00E66415" w:rsidP="00C924CE">
            <w:pPr>
              <w:spacing w:line="312" w:lineRule="auto"/>
            </w:pPr>
            <w:r w:rsidRPr="007B657E">
              <w:rPr>
                <w:b/>
              </w:rPr>
              <w:t>Nome</w:t>
            </w:r>
            <w:r w:rsidR="00E63DB4">
              <w:rPr>
                <w:b/>
              </w:rPr>
              <w:t xml:space="preserve">: </w:t>
            </w:r>
            <w:r w:rsidR="00E63DB4">
              <w:t>Sandra Regina Pereira Alves</w:t>
            </w:r>
          </w:p>
        </w:tc>
        <w:tc>
          <w:tcPr>
            <w:tcW w:w="4642" w:type="dxa"/>
          </w:tcPr>
          <w:p w14:paraId="428210EB" w14:textId="2F03585D" w:rsidR="00E66415" w:rsidRPr="007B657E" w:rsidRDefault="00E66415" w:rsidP="00AD20D6">
            <w:pPr>
              <w:spacing w:line="312" w:lineRule="auto"/>
            </w:pPr>
            <w:r w:rsidRPr="007B657E">
              <w:rPr>
                <w:b/>
              </w:rPr>
              <w:t>Nome</w:t>
            </w:r>
            <w:r w:rsidRPr="007B657E">
              <w:t>:</w:t>
            </w:r>
            <w:r w:rsidR="00AD20D6">
              <w:t xml:space="preserve"> José Alexandre da Costa Freitas</w:t>
            </w:r>
          </w:p>
        </w:tc>
      </w:tr>
      <w:tr w:rsidR="00930D84" w:rsidRPr="007B657E" w14:paraId="3B0C50DD" w14:textId="77777777" w:rsidTr="005433E3">
        <w:trPr>
          <w:trHeight w:val="485"/>
        </w:trPr>
        <w:tc>
          <w:tcPr>
            <w:tcW w:w="4642" w:type="dxa"/>
          </w:tcPr>
          <w:p w14:paraId="4CD73C97" w14:textId="5C60C6F7" w:rsidR="000C7DFF" w:rsidRPr="00E63DB4" w:rsidRDefault="000C7DFF" w:rsidP="00C924CE">
            <w:pPr>
              <w:spacing w:line="312" w:lineRule="auto"/>
            </w:pPr>
            <w:r w:rsidRPr="007B657E">
              <w:rPr>
                <w:b/>
              </w:rPr>
              <w:t>RG:</w:t>
            </w:r>
            <w:r w:rsidR="004B3E21" w:rsidRPr="007B657E">
              <w:rPr>
                <w:b/>
              </w:rPr>
              <w:t xml:space="preserve"> </w:t>
            </w:r>
            <w:r w:rsidR="00E63DB4" w:rsidRPr="00E63DB4">
              <w:t>MG7459578</w:t>
            </w:r>
          </w:p>
        </w:tc>
        <w:tc>
          <w:tcPr>
            <w:tcW w:w="4642" w:type="dxa"/>
          </w:tcPr>
          <w:p w14:paraId="783C4412" w14:textId="58919749" w:rsidR="000C7DFF" w:rsidRPr="007B657E" w:rsidRDefault="004B3E21" w:rsidP="00C924CE">
            <w:pPr>
              <w:spacing w:line="312" w:lineRule="auto"/>
            </w:pPr>
            <w:r w:rsidRPr="007B657E">
              <w:rPr>
                <w:b/>
              </w:rPr>
              <w:t xml:space="preserve">RG: </w:t>
            </w:r>
            <w:r w:rsidR="00AD20D6">
              <w:t>11.665.640-3</w:t>
            </w:r>
          </w:p>
        </w:tc>
      </w:tr>
      <w:tr w:rsidR="00930D84" w:rsidRPr="007B657E" w14:paraId="6F849BFE" w14:textId="77777777" w:rsidTr="00761B04">
        <w:tc>
          <w:tcPr>
            <w:tcW w:w="4642" w:type="dxa"/>
          </w:tcPr>
          <w:p w14:paraId="6286FE88" w14:textId="64480876" w:rsidR="00E66415" w:rsidRPr="007B657E" w:rsidRDefault="00E66415" w:rsidP="00C924CE">
            <w:pPr>
              <w:spacing w:line="312" w:lineRule="auto"/>
            </w:pPr>
            <w:r w:rsidRPr="007B657E">
              <w:rPr>
                <w:b/>
              </w:rPr>
              <w:t>CPF</w:t>
            </w:r>
            <w:r w:rsidRPr="007B657E">
              <w:t>:</w:t>
            </w:r>
            <w:r w:rsidR="008305FF" w:rsidRPr="007B657E">
              <w:t xml:space="preserve"> </w:t>
            </w:r>
            <w:r w:rsidR="00E63DB4" w:rsidRPr="00E63DB4">
              <w:t>029.517.506-09</w:t>
            </w:r>
          </w:p>
        </w:tc>
        <w:tc>
          <w:tcPr>
            <w:tcW w:w="4642" w:type="dxa"/>
          </w:tcPr>
          <w:p w14:paraId="6FDF95D9" w14:textId="1E41A91A" w:rsidR="00E66415" w:rsidRPr="007B657E" w:rsidRDefault="00E66415" w:rsidP="00C924CE">
            <w:pPr>
              <w:spacing w:line="312" w:lineRule="auto"/>
            </w:pPr>
            <w:r w:rsidRPr="007B657E">
              <w:rPr>
                <w:b/>
              </w:rPr>
              <w:t>CPF</w:t>
            </w:r>
            <w:r w:rsidRPr="007B657E">
              <w:t>:</w:t>
            </w:r>
            <w:r w:rsidR="008305FF" w:rsidRPr="007B657E">
              <w:t xml:space="preserve"> </w:t>
            </w:r>
            <w:r w:rsidR="00AD20D6" w:rsidRPr="00AD20D6">
              <w:t>008.991.207-17</w:t>
            </w:r>
          </w:p>
        </w:tc>
      </w:tr>
    </w:tbl>
    <w:p w14:paraId="4D614A58" w14:textId="77777777" w:rsidR="001D2CE4" w:rsidRPr="007B657E" w:rsidRDefault="001D2CE4" w:rsidP="007C246D">
      <w:pPr>
        <w:spacing w:line="312" w:lineRule="auto"/>
        <w:rPr>
          <w:b/>
          <w:smallCaps/>
          <w:lang w:eastAsia="en-US"/>
        </w:rPr>
      </w:pPr>
    </w:p>
    <w:p w14:paraId="286E018A" w14:textId="77777777" w:rsidR="002C135D" w:rsidRPr="007B657E" w:rsidRDefault="002C135D" w:rsidP="00AC5750">
      <w:pPr>
        <w:spacing w:line="312" w:lineRule="auto"/>
      </w:pPr>
      <w:r w:rsidRPr="007B657E">
        <w:br w:type="page"/>
      </w:r>
    </w:p>
    <w:p w14:paraId="1F3DD05E" w14:textId="77777777" w:rsidR="00D16B53" w:rsidRPr="007B657E" w:rsidRDefault="00D16B53" w:rsidP="00AC5750">
      <w:pPr>
        <w:spacing w:line="312" w:lineRule="auto"/>
        <w:jc w:val="both"/>
        <w:rPr>
          <w:i/>
        </w:rPr>
      </w:pPr>
    </w:p>
    <w:p w14:paraId="216F79B2" w14:textId="77777777" w:rsidR="005B37AA" w:rsidRPr="007B657E" w:rsidRDefault="005B37AA">
      <w:pPr>
        <w:spacing w:line="312" w:lineRule="auto"/>
        <w:jc w:val="both"/>
      </w:pPr>
    </w:p>
    <w:p w14:paraId="4C9C6972" w14:textId="77777777" w:rsidR="005B37AA" w:rsidRPr="007B657E" w:rsidRDefault="0005254E">
      <w:pPr>
        <w:spacing w:line="312" w:lineRule="auto"/>
        <w:jc w:val="center"/>
        <w:rPr>
          <w:b/>
        </w:rPr>
      </w:pPr>
      <w:r w:rsidRPr="007B657E">
        <w:rPr>
          <w:b/>
        </w:rPr>
        <w:t>ANEXO I</w:t>
      </w:r>
    </w:p>
    <w:p w14:paraId="278614B4" w14:textId="77777777" w:rsidR="008815D6" w:rsidRDefault="008815D6">
      <w:pPr>
        <w:spacing w:line="312" w:lineRule="auto"/>
        <w:rPr>
          <w:highlight w:val="yellow"/>
        </w:rPr>
      </w:pPr>
    </w:p>
    <w:p w14:paraId="5DD51282" w14:textId="77777777" w:rsidR="00C924CE" w:rsidRPr="0066576C" w:rsidRDefault="00C924CE" w:rsidP="0066576C">
      <w:pPr>
        <w:spacing w:line="312" w:lineRule="auto"/>
        <w:jc w:val="both"/>
      </w:pPr>
      <w:r w:rsidRPr="0066576C">
        <w:t>(</w:t>
      </w:r>
      <w:r w:rsidRPr="00C924CE">
        <w:rPr>
          <w:i/>
        </w:rPr>
        <w:t xml:space="preserve">Este anexo é parte integrante da </w:t>
      </w:r>
      <w:proofErr w:type="gramStart"/>
      <w:r w:rsidRPr="00C924CE">
        <w:rPr>
          <w:i/>
        </w:rPr>
        <w:t xml:space="preserve">“Escritura Particular da </w:t>
      </w:r>
      <w:r w:rsidRPr="00C924CE">
        <w:rPr>
          <w:bCs/>
          <w:i/>
          <w:iCs/>
        </w:rPr>
        <w:t>Sétima</w:t>
      </w:r>
      <w:r w:rsidRPr="00C924CE">
        <w:rPr>
          <w:i/>
        </w:rPr>
        <w:t xml:space="preserve"> Emissão de Debêntures Simples, não Conversíveis em Ações, da Espécie Quirografária, em Série Única, Para Distribuição Pública, Com Esforços Restritos de Distribuição, da Companhia de Gás de Minas Gerais – GASMIG</w:t>
      </w:r>
      <w:proofErr w:type="gramEnd"/>
      <w:r w:rsidRPr="0066576C">
        <w:t>)</w:t>
      </w:r>
    </w:p>
    <w:p w14:paraId="5233EC41" w14:textId="77777777" w:rsidR="00035D0B" w:rsidRDefault="00035D0B">
      <w:pPr>
        <w:spacing w:line="312" w:lineRule="auto"/>
        <w:jc w:val="center"/>
        <w:rPr>
          <w:highlight w:val="yellow"/>
        </w:rPr>
      </w:pPr>
    </w:p>
    <w:p w14:paraId="2CFB4A16" w14:textId="77777777" w:rsidR="00C924CE" w:rsidRPr="00AD2B82" w:rsidRDefault="00C924CE">
      <w:pPr>
        <w:spacing w:line="312" w:lineRule="auto"/>
        <w:jc w:val="center"/>
        <w:rPr>
          <w:b/>
        </w:rPr>
      </w:pPr>
      <w:r w:rsidRPr="00AD2B82">
        <w:rPr>
          <w:b/>
        </w:rPr>
        <w:t xml:space="preserve">OUTRAS EMISSÕES DO GRUPO COM ATUAÇÃO DO AGENTE FIDUCIÁRIO </w:t>
      </w:r>
    </w:p>
    <w:p w14:paraId="3F560AFB" w14:textId="77777777" w:rsidR="00C924CE" w:rsidRPr="007B657E" w:rsidRDefault="00C924CE">
      <w:pPr>
        <w:spacing w:line="312" w:lineRule="auto"/>
        <w:jc w:val="center"/>
        <w:rPr>
          <w:highlight w:val="yellow"/>
        </w:rPr>
      </w:pPr>
    </w:p>
    <w:tbl>
      <w:tblPr>
        <w:tblStyle w:val="Tabelacomgrade"/>
        <w:tblW w:w="0" w:type="auto"/>
        <w:tblLook w:val="04A0" w:firstRow="1" w:lastRow="0" w:firstColumn="1" w:lastColumn="0" w:noHBand="0" w:noVBand="1"/>
      </w:tblPr>
      <w:tblGrid>
        <w:gridCol w:w="2531"/>
        <w:gridCol w:w="6189"/>
      </w:tblGrid>
      <w:tr w:rsidR="009C6062" w:rsidRPr="007B657E" w14:paraId="576B7ED8" w14:textId="77777777" w:rsidTr="00CF3AD5">
        <w:tc>
          <w:tcPr>
            <w:tcW w:w="2531" w:type="dxa"/>
          </w:tcPr>
          <w:p w14:paraId="1B896B5E" w14:textId="35A05E94" w:rsidR="009C6062" w:rsidRPr="007B657E" w:rsidRDefault="009C6062">
            <w:pPr>
              <w:spacing w:line="312" w:lineRule="auto"/>
            </w:pPr>
            <w:proofErr w:type="spellStart"/>
            <w:r>
              <w:t>Emissora</w:t>
            </w:r>
            <w:proofErr w:type="spellEnd"/>
          </w:p>
        </w:tc>
        <w:tc>
          <w:tcPr>
            <w:tcW w:w="6189" w:type="dxa"/>
          </w:tcPr>
          <w:p w14:paraId="01E8B4C4" w14:textId="57534724" w:rsidR="009C6062" w:rsidRPr="00AD2B82" w:rsidRDefault="009C6062">
            <w:pPr>
              <w:spacing w:line="312" w:lineRule="auto"/>
              <w:rPr>
                <w:lang w:val="pt-BR" w:eastAsia="en-US"/>
              </w:rPr>
            </w:pPr>
            <w:r w:rsidRPr="00BF1DF1">
              <w:rPr>
                <w:lang w:val="pt-BR" w:eastAsia="en-US"/>
              </w:rPr>
              <w:t>Light Serviços de Eletricidade S.A.</w:t>
            </w:r>
          </w:p>
        </w:tc>
      </w:tr>
      <w:tr w:rsidR="00035D0B" w:rsidRPr="007B657E" w14:paraId="440DF347" w14:textId="77777777" w:rsidTr="00CF3AD5">
        <w:tc>
          <w:tcPr>
            <w:tcW w:w="2531" w:type="dxa"/>
          </w:tcPr>
          <w:p w14:paraId="62F0029E" w14:textId="77777777" w:rsidR="00035D0B" w:rsidRPr="007B657E" w:rsidRDefault="00035D0B">
            <w:pPr>
              <w:spacing w:line="312" w:lineRule="auto"/>
              <w:rPr>
                <w:lang w:val="pt-BR"/>
              </w:rPr>
            </w:pPr>
            <w:r w:rsidRPr="007B657E">
              <w:rPr>
                <w:lang w:val="pt-BR"/>
              </w:rPr>
              <w:t>Emissão</w:t>
            </w:r>
          </w:p>
        </w:tc>
        <w:tc>
          <w:tcPr>
            <w:tcW w:w="6189" w:type="dxa"/>
          </w:tcPr>
          <w:p w14:paraId="2CA15385" w14:textId="60C4E7C9" w:rsidR="00035D0B" w:rsidRPr="007B657E" w:rsidRDefault="009C6062">
            <w:pPr>
              <w:spacing w:line="312" w:lineRule="auto"/>
              <w:rPr>
                <w:highlight w:val="yellow"/>
                <w:lang w:val="pt-BR"/>
              </w:rPr>
            </w:pPr>
            <w:r>
              <w:rPr>
                <w:lang w:val="pt-BR" w:eastAsia="en-US"/>
              </w:rPr>
              <w:t>9ª Emissão de Debêntures</w:t>
            </w:r>
          </w:p>
        </w:tc>
      </w:tr>
      <w:tr w:rsidR="00035D0B" w:rsidRPr="007B657E" w14:paraId="40A76289" w14:textId="77777777" w:rsidTr="00CF3AD5">
        <w:tc>
          <w:tcPr>
            <w:tcW w:w="2531" w:type="dxa"/>
          </w:tcPr>
          <w:p w14:paraId="663ABC17" w14:textId="77777777" w:rsidR="00035D0B" w:rsidRPr="009C6062" w:rsidRDefault="00035D0B" w:rsidP="007C246D">
            <w:pPr>
              <w:spacing w:line="312" w:lineRule="auto"/>
              <w:rPr>
                <w:lang w:val="pt-BR"/>
              </w:rPr>
            </w:pPr>
            <w:r w:rsidRPr="009C6062">
              <w:rPr>
                <w:lang w:val="pt-BR"/>
              </w:rPr>
              <w:t>Valor Total da Emissão</w:t>
            </w:r>
          </w:p>
        </w:tc>
        <w:tc>
          <w:tcPr>
            <w:tcW w:w="6189" w:type="dxa"/>
          </w:tcPr>
          <w:p w14:paraId="764E9B43" w14:textId="6EF1C1E0" w:rsidR="00035D0B" w:rsidRPr="00AD2B82" w:rsidRDefault="00035D0B" w:rsidP="009C6062">
            <w:pPr>
              <w:spacing w:line="312" w:lineRule="auto"/>
              <w:rPr>
                <w:lang w:val="pt-BR"/>
              </w:rPr>
            </w:pPr>
            <w:r w:rsidRPr="00AD2B82">
              <w:rPr>
                <w:lang w:val="pt-BR"/>
              </w:rPr>
              <w:t>R$</w:t>
            </w:r>
            <w:r w:rsidR="009C6062" w:rsidRPr="009C6062">
              <w:rPr>
                <w:lang w:val="pt-BR" w:eastAsia="en-US"/>
              </w:rPr>
              <w:t>1.600.000.000,00</w:t>
            </w:r>
            <w:r w:rsidR="009C6062" w:rsidRPr="009C6062">
              <w:rPr>
                <w:lang w:val="pt-BR"/>
              </w:rPr>
              <w:t xml:space="preserve"> </w:t>
            </w:r>
            <w:r w:rsidRPr="00AD2B82">
              <w:rPr>
                <w:lang w:val="pt-BR"/>
              </w:rPr>
              <w:t>(</w:t>
            </w:r>
            <w:r w:rsidR="009C6062" w:rsidRPr="009C6062">
              <w:rPr>
                <w:lang w:val="pt-BR" w:eastAsia="en-US"/>
              </w:rPr>
              <w:t>um bilhão e seiscentos milhões de</w:t>
            </w:r>
            <w:r w:rsidR="009C6062" w:rsidRPr="00AD2B82" w:rsidDel="009C6062">
              <w:rPr>
                <w:lang w:val="pt-BR" w:eastAsia="en-US"/>
              </w:rPr>
              <w:t xml:space="preserve"> </w:t>
            </w:r>
            <w:r w:rsidRPr="00AD2B82">
              <w:rPr>
                <w:lang w:val="pt-BR"/>
              </w:rPr>
              <w:t>reais)</w:t>
            </w:r>
          </w:p>
        </w:tc>
      </w:tr>
      <w:tr w:rsidR="00035D0B" w:rsidRPr="007B657E" w14:paraId="230395B1" w14:textId="77777777" w:rsidTr="00CF3AD5">
        <w:tc>
          <w:tcPr>
            <w:tcW w:w="2531" w:type="dxa"/>
          </w:tcPr>
          <w:p w14:paraId="707BEBB9" w14:textId="77777777" w:rsidR="00035D0B" w:rsidRPr="009C6062" w:rsidRDefault="00035D0B" w:rsidP="007C246D">
            <w:pPr>
              <w:spacing w:line="312" w:lineRule="auto"/>
              <w:rPr>
                <w:lang w:val="pt-BR"/>
              </w:rPr>
            </w:pPr>
            <w:proofErr w:type="spellStart"/>
            <w:r w:rsidRPr="009C6062">
              <w:rPr>
                <w:lang w:val="pt-BR"/>
              </w:rPr>
              <w:t>Quan</w:t>
            </w:r>
            <w:r w:rsidRPr="009C6062">
              <w:t>tidade</w:t>
            </w:r>
            <w:proofErr w:type="spellEnd"/>
          </w:p>
        </w:tc>
        <w:tc>
          <w:tcPr>
            <w:tcW w:w="6189" w:type="dxa"/>
          </w:tcPr>
          <w:p w14:paraId="5D0EFCC2" w14:textId="61263021" w:rsidR="00035D0B" w:rsidRPr="00AD2B82" w:rsidRDefault="009C6062" w:rsidP="00AC5750">
            <w:pPr>
              <w:spacing w:line="312" w:lineRule="auto"/>
              <w:rPr>
                <w:lang w:val="pt-BR"/>
              </w:rPr>
            </w:pPr>
            <w:r w:rsidRPr="009C6062">
              <w:rPr>
                <w:lang w:val="pt-BR" w:eastAsia="en-US"/>
              </w:rPr>
              <w:t>160.000</w:t>
            </w:r>
            <w:r w:rsidR="00035D0B" w:rsidRPr="00AD2B82">
              <w:rPr>
                <w:lang w:val="pt-BR"/>
              </w:rPr>
              <w:t xml:space="preserve"> </w:t>
            </w:r>
            <w:r w:rsidRPr="009C6062">
              <w:rPr>
                <w:lang w:val="pt-BR"/>
              </w:rPr>
              <w:t>(cento e sessenta mil</w:t>
            </w:r>
            <w:r>
              <w:rPr>
                <w:lang w:val="pt-BR"/>
              </w:rPr>
              <w:t>)</w:t>
            </w:r>
            <w:r w:rsidRPr="009C6062">
              <w:rPr>
                <w:lang w:val="pt-BR"/>
              </w:rPr>
              <w:t>,</w:t>
            </w:r>
            <w:r>
              <w:rPr>
                <w:lang w:val="pt-BR"/>
              </w:rPr>
              <w:t xml:space="preserve"> </w:t>
            </w:r>
            <w:r w:rsidRPr="009C6062">
              <w:rPr>
                <w:lang w:val="pt-BR"/>
              </w:rPr>
              <w:t xml:space="preserve">sendo 100.000 (cem mil) para a 1ª Série e 60.000 (sessenta mil) para a 2ª </w:t>
            </w:r>
            <w:proofErr w:type="gramStart"/>
            <w:r w:rsidRPr="009C6062">
              <w:rPr>
                <w:lang w:val="pt-BR"/>
              </w:rPr>
              <w:t>Série</w:t>
            </w:r>
            <w:proofErr w:type="gramEnd"/>
          </w:p>
        </w:tc>
      </w:tr>
      <w:tr w:rsidR="00035D0B" w:rsidRPr="007B657E" w14:paraId="3EDBACAB" w14:textId="77777777" w:rsidTr="00CF3AD5">
        <w:tc>
          <w:tcPr>
            <w:tcW w:w="2531" w:type="dxa"/>
          </w:tcPr>
          <w:p w14:paraId="5B925A67" w14:textId="77777777" w:rsidR="00035D0B" w:rsidRPr="007B657E" w:rsidRDefault="00035D0B" w:rsidP="007C246D">
            <w:pPr>
              <w:spacing w:line="312" w:lineRule="auto"/>
              <w:rPr>
                <w:lang w:val="pt-BR"/>
              </w:rPr>
            </w:pPr>
            <w:proofErr w:type="spellStart"/>
            <w:r w:rsidRPr="007B657E">
              <w:t>Espécie</w:t>
            </w:r>
            <w:proofErr w:type="spellEnd"/>
          </w:p>
        </w:tc>
        <w:tc>
          <w:tcPr>
            <w:tcW w:w="6189" w:type="dxa"/>
          </w:tcPr>
          <w:p w14:paraId="18A2F69D" w14:textId="49A6EF74" w:rsidR="00035D0B" w:rsidRPr="007B657E" w:rsidRDefault="009C6062" w:rsidP="00AC5750">
            <w:pPr>
              <w:spacing w:line="312" w:lineRule="auto"/>
              <w:rPr>
                <w:highlight w:val="yellow"/>
                <w:lang w:val="pt-BR"/>
              </w:rPr>
            </w:pPr>
            <w:r>
              <w:rPr>
                <w:lang w:val="pt-BR" w:eastAsia="en-US"/>
              </w:rPr>
              <w:t>Quirografária</w:t>
            </w:r>
          </w:p>
        </w:tc>
      </w:tr>
      <w:tr w:rsidR="00035D0B" w:rsidRPr="007B657E" w14:paraId="6EC6D4B3" w14:textId="77777777" w:rsidTr="00CF3AD5">
        <w:tc>
          <w:tcPr>
            <w:tcW w:w="2531" w:type="dxa"/>
          </w:tcPr>
          <w:p w14:paraId="0C7BE87A" w14:textId="77777777" w:rsidR="00035D0B" w:rsidRPr="007B657E" w:rsidRDefault="00035D0B" w:rsidP="007C246D">
            <w:pPr>
              <w:spacing w:line="312" w:lineRule="auto"/>
              <w:rPr>
                <w:lang w:val="pt-BR"/>
              </w:rPr>
            </w:pPr>
            <w:proofErr w:type="spellStart"/>
            <w:r w:rsidRPr="007B657E">
              <w:t>Garantia</w:t>
            </w:r>
            <w:proofErr w:type="spellEnd"/>
          </w:p>
        </w:tc>
        <w:tc>
          <w:tcPr>
            <w:tcW w:w="6189" w:type="dxa"/>
          </w:tcPr>
          <w:p w14:paraId="08924752" w14:textId="3AE6DB73" w:rsidR="00035D0B" w:rsidRPr="007B657E" w:rsidRDefault="009C6062" w:rsidP="00AC5750">
            <w:pPr>
              <w:spacing w:line="312" w:lineRule="auto"/>
              <w:rPr>
                <w:highlight w:val="yellow"/>
                <w:lang w:val="pt-BR"/>
              </w:rPr>
            </w:pPr>
            <w:r>
              <w:rPr>
                <w:lang w:val="pt-BR" w:eastAsia="en-US"/>
              </w:rPr>
              <w:t>Fidejussória</w:t>
            </w:r>
          </w:p>
        </w:tc>
      </w:tr>
      <w:tr w:rsidR="00035D0B" w:rsidRPr="007B657E" w14:paraId="300C4697" w14:textId="77777777" w:rsidTr="00CF3AD5">
        <w:tc>
          <w:tcPr>
            <w:tcW w:w="2531" w:type="dxa"/>
          </w:tcPr>
          <w:p w14:paraId="5CDAD4E8" w14:textId="77777777" w:rsidR="00035D0B" w:rsidRPr="007B657E" w:rsidRDefault="00035D0B" w:rsidP="007C246D">
            <w:pPr>
              <w:spacing w:line="312" w:lineRule="auto"/>
              <w:rPr>
                <w:lang w:val="pt-BR"/>
              </w:rPr>
            </w:pPr>
            <w:r w:rsidRPr="007B657E">
              <w:t xml:space="preserve">Data de </w:t>
            </w:r>
            <w:proofErr w:type="spellStart"/>
            <w:r w:rsidRPr="007B657E">
              <w:t>Vencimento</w:t>
            </w:r>
            <w:proofErr w:type="spellEnd"/>
          </w:p>
        </w:tc>
        <w:tc>
          <w:tcPr>
            <w:tcW w:w="6189" w:type="dxa"/>
          </w:tcPr>
          <w:p w14:paraId="5226A81D" w14:textId="37458462" w:rsidR="00035D0B" w:rsidRPr="009C6062" w:rsidRDefault="009C6062" w:rsidP="00AC5750">
            <w:pPr>
              <w:tabs>
                <w:tab w:val="left" w:pos="1755"/>
              </w:tabs>
              <w:spacing w:line="312" w:lineRule="auto"/>
              <w:rPr>
                <w:highlight w:val="yellow"/>
                <w:lang w:val="pt-BR"/>
              </w:rPr>
            </w:pPr>
            <w:r>
              <w:rPr>
                <w:lang w:val="pt-BR" w:eastAsia="en-US"/>
              </w:rPr>
              <w:t>15 de maio de 2021 para a 1ª Série e 15 de março de 2023 para a 2ª Série</w:t>
            </w:r>
          </w:p>
        </w:tc>
      </w:tr>
      <w:tr w:rsidR="00035D0B" w:rsidRPr="007B657E" w14:paraId="0ABC7088" w14:textId="77777777" w:rsidTr="00AD2B82">
        <w:trPr>
          <w:trHeight w:val="79"/>
        </w:trPr>
        <w:tc>
          <w:tcPr>
            <w:tcW w:w="2531" w:type="dxa"/>
          </w:tcPr>
          <w:p w14:paraId="61FCD177" w14:textId="77777777" w:rsidR="00035D0B" w:rsidRPr="007B657E" w:rsidRDefault="00035D0B" w:rsidP="007C246D">
            <w:pPr>
              <w:spacing w:line="312" w:lineRule="auto"/>
              <w:rPr>
                <w:lang w:val="pt-BR"/>
              </w:rPr>
            </w:pPr>
            <w:proofErr w:type="spellStart"/>
            <w:r w:rsidRPr="007B657E">
              <w:t>Remuneração</w:t>
            </w:r>
            <w:proofErr w:type="spellEnd"/>
          </w:p>
        </w:tc>
        <w:tc>
          <w:tcPr>
            <w:tcW w:w="6189" w:type="dxa"/>
          </w:tcPr>
          <w:p w14:paraId="3AFCAE6D" w14:textId="1525B2EC" w:rsidR="00035D0B" w:rsidRPr="007B657E" w:rsidRDefault="009C6062" w:rsidP="00AC5750">
            <w:pPr>
              <w:spacing w:line="312" w:lineRule="auto"/>
              <w:rPr>
                <w:highlight w:val="yellow"/>
                <w:lang w:val="pt-BR"/>
              </w:rPr>
            </w:pPr>
            <w:r>
              <w:rPr>
                <w:lang w:val="pt-BR"/>
              </w:rPr>
              <w:t>100% da taxa DI acrescido de um spread de 1,15% ao ano para a 1ª Série e IPCA + 5,74% ao ano para a 2ª Série</w:t>
            </w:r>
          </w:p>
        </w:tc>
      </w:tr>
      <w:tr w:rsidR="00035D0B" w:rsidRPr="007B657E" w14:paraId="7E8914DE" w14:textId="77777777" w:rsidTr="00CF3AD5">
        <w:tc>
          <w:tcPr>
            <w:tcW w:w="2531" w:type="dxa"/>
          </w:tcPr>
          <w:p w14:paraId="7A35B837" w14:textId="624DC420" w:rsidR="00035D0B" w:rsidRPr="007B657E" w:rsidRDefault="009C6062" w:rsidP="007C246D">
            <w:pPr>
              <w:spacing w:line="312" w:lineRule="auto"/>
              <w:rPr>
                <w:lang w:val="pt-BR"/>
              </w:rPr>
            </w:pPr>
            <w:r>
              <w:rPr>
                <w:lang w:val="pt-BR"/>
              </w:rPr>
              <w:t>Inadimplementos</w:t>
            </w:r>
          </w:p>
        </w:tc>
        <w:tc>
          <w:tcPr>
            <w:tcW w:w="6189" w:type="dxa"/>
          </w:tcPr>
          <w:p w14:paraId="79E919A0" w14:textId="59EF5BC8" w:rsidR="00035D0B" w:rsidRPr="009C6062" w:rsidRDefault="009C6062" w:rsidP="00AC5750">
            <w:pPr>
              <w:spacing w:line="312" w:lineRule="auto"/>
              <w:rPr>
                <w:highlight w:val="yellow"/>
                <w:lang w:val="pt-BR"/>
              </w:rPr>
            </w:pPr>
            <w:r>
              <w:rPr>
                <w:lang w:val="pt-BR" w:eastAsia="en-US"/>
              </w:rPr>
              <w:t>Não ocorreram inadimplementos no período</w:t>
            </w:r>
          </w:p>
        </w:tc>
      </w:tr>
    </w:tbl>
    <w:p w14:paraId="6BF291B1" w14:textId="77777777" w:rsidR="00035D0B" w:rsidRPr="007B657E" w:rsidRDefault="00035D0B" w:rsidP="007C246D">
      <w:pPr>
        <w:spacing w:line="312" w:lineRule="auto"/>
        <w:jc w:val="both"/>
        <w:rPr>
          <w:highlight w:val="yellow"/>
        </w:rPr>
      </w:pPr>
    </w:p>
    <w:p w14:paraId="5768A115" w14:textId="77777777" w:rsidR="0005254E" w:rsidRPr="00930D84" w:rsidRDefault="0005254E">
      <w:pPr>
        <w:spacing w:line="312" w:lineRule="auto"/>
        <w:jc w:val="both"/>
        <w:rPr>
          <w:rFonts w:ascii="Garamond" w:hAnsi="Garamond"/>
          <w:b/>
        </w:rPr>
      </w:pPr>
    </w:p>
    <w:sectPr w:rsidR="0005254E" w:rsidRPr="00930D84">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77B1A2" w14:textId="77777777" w:rsidR="00602B5B" w:rsidRDefault="00602B5B" w:rsidP="000E2775">
      <w:r>
        <w:separator/>
      </w:r>
    </w:p>
  </w:endnote>
  <w:endnote w:type="continuationSeparator" w:id="0">
    <w:p w14:paraId="2E3F5CB0" w14:textId="77777777" w:rsidR="00602B5B" w:rsidRDefault="00602B5B" w:rsidP="000E2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817117"/>
      <w:docPartObj>
        <w:docPartGallery w:val="Page Numbers (Bottom of Page)"/>
        <w:docPartUnique/>
      </w:docPartObj>
    </w:sdtPr>
    <w:sdtEndPr/>
    <w:sdtContent>
      <w:p w14:paraId="53D11C7B" w14:textId="77777777" w:rsidR="00602B5B" w:rsidRDefault="00602B5B" w:rsidP="0092672C">
        <w:pPr>
          <w:pStyle w:val="Rodap"/>
          <w:jc w:val="center"/>
        </w:pPr>
        <w:r>
          <w:fldChar w:fldCharType="begin"/>
        </w:r>
        <w:r>
          <w:instrText>PAGE   \* MERGEFORMAT</w:instrText>
        </w:r>
        <w:r>
          <w:fldChar w:fldCharType="separate"/>
        </w:r>
        <w:r w:rsidR="00C406F4">
          <w:rPr>
            <w:noProof/>
          </w:rPr>
          <w:t>53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EE281A" w14:textId="77777777" w:rsidR="00602B5B" w:rsidRDefault="00602B5B" w:rsidP="000E2775">
      <w:r>
        <w:separator/>
      </w:r>
    </w:p>
  </w:footnote>
  <w:footnote w:type="continuationSeparator" w:id="0">
    <w:p w14:paraId="0489182E" w14:textId="77777777" w:rsidR="00602B5B" w:rsidRDefault="00602B5B" w:rsidP="000E27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D1A2ED24"/>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EC1A38"/>
    <w:multiLevelType w:val="hybridMultilevel"/>
    <w:tmpl w:val="0582BEC4"/>
    <w:lvl w:ilvl="0" w:tplc="90347FEC">
      <w:start w:val="1"/>
      <w:numFmt w:val="decimal"/>
      <w:lvlText w:val="3.6.2.%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14C7EFD"/>
    <w:multiLevelType w:val="hybridMultilevel"/>
    <w:tmpl w:val="D93E9DE0"/>
    <w:lvl w:ilvl="0" w:tplc="09764CA2">
      <w:start w:val="1"/>
      <w:numFmt w:val="decimal"/>
      <w:lvlText w:val="4.10.%1."/>
      <w:lvlJc w:val="left"/>
      <w:pPr>
        <w:ind w:left="720" w:hanging="360"/>
      </w:pPr>
      <w:rPr>
        <w:rFonts w:hint="default"/>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01C20FBA"/>
    <w:multiLevelType w:val="hybridMultilevel"/>
    <w:tmpl w:val="B2806A50"/>
    <w:lvl w:ilvl="0" w:tplc="18AE43D4">
      <w:start w:val="1"/>
      <w:numFmt w:val="decimal"/>
      <w:lvlText w:val="10.4.%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1FF31B7"/>
    <w:multiLevelType w:val="hybridMultilevel"/>
    <w:tmpl w:val="37EA57F2"/>
    <w:lvl w:ilvl="0" w:tplc="ED8A8C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BF7A6D"/>
    <w:multiLevelType w:val="hybridMultilevel"/>
    <w:tmpl w:val="19B223C8"/>
    <w:lvl w:ilvl="0" w:tplc="29AE5FFE">
      <w:start w:val="1"/>
      <w:numFmt w:val="decimal"/>
      <w:lvlText w:val="4.1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59F4EA2"/>
    <w:multiLevelType w:val="hybridMultilevel"/>
    <w:tmpl w:val="6C009BF6"/>
    <w:lvl w:ilvl="0" w:tplc="D8B89304">
      <w:start w:val="1"/>
      <w:numFmt w:val="lowerLetter"/>
      <w:lvlText w:val="(%1)"/>
      <w:lvlJc w:val="left"/>
      <w:pPr>
        <w:ind w:left="720" w:hanging="360"/>
      </w:pPr>
      <w:rPr>
        <w:rFonts w:hint="default"/>
        <w:b w:val="0"/>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06604541"/>
    <w:multiLevelType w:val="multilevel"/>
    <w:tmpl w:val="13C60722"/>
    <w:lvl w:ilvl="0">
      <w:start w:val="4"/>
      <w:numFmt w:val="decimal"/>
      <w:lvlText w:val="%1"/>
      <w:lvlJc w:val="left"/>
      <w:pPr>
        <w:ind w:left="600" w:hanging="600"/>
      </w:pPr>
      <w:rPr>
        <w:rFonts w:hint="default"/>
        <w:b w:val="0"/>
      </w:rPr>
    </w:lvl>
    <w:lvl w:ilvl="1">
      <w:start w:val="12"/>
      <w:numFmt w:val="decimal"/>
      <w:lvlText w:val="%1.%2"/>
      <w:lvlJc w:val="left"/>
      <w:pPr>
        <w:ind w:left="600" w:hanging="60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nsid w:val="070868E2"/>
    <w:multiLevelType w:val="multilevel"/>
    <w:tmpl w:val="F5E848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818229F"/>
    <w:multiLevelType w:val="hybridMultilevel"/>
    <w:tmpl w:val="4336D514"/>
    <w:lvl w:ilvl="0" w:tplc="987C55C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08473945"/>
    <w:multiLevelType w:val="hybridMultilevel"/>
    <w:tmpl w:val="536EF284"/>
    <w:lvl w:ilvl="0" w:tplc="987C55C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0BEF70A9"/>
    <w:multiLevelType w:val="hybridMultilevel"/>
    <w:tmpl w:val="101A0BD8"/>
    <w:lvl w:ilvl="0" w:tplc="A3FA1BDC">
      <w:start w:val="1"/>
      <w:numFmt w:val="decimal"/>
      <w:lvlText w:val="3.5.%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0D8D7B85"/>
    <w:multiLevelType w:val="multilevel"/>
    <w:tmpl w:val="0416001F"/>
    <w:styleLink w:val="Estilo1"/>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0DA771CB"/>
    <w:multiLevelType w:val="hybridMultilevel"/>
    <w:tmpl w:val="D1D09D66"/>
    <w:lvl w:ilvl="0" w:tplc="FED03690">
      <w:start w:val="1"/>
      <w:numFmt w:val="decimal"/>
      <w:lvlText w:val="9.%1."/>
      <w:lvlJc w:val="left"/>
      <w:pPr>
        <w:ind w:left="720"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0E615C94"/>
    <w:multiLevelType w:val="hybridMultilevel"/>
    <w:tmpl w:val="923C98F8"/>
    <w:lvl w:ilvl="0" w:tplc="0AB053A6">
      <w:start w:val="1"/>
      <w:numFmt w:val="decimal"/>
      <w:lvlText w:val="6.1.%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0F141308"/>
    <w:multiLevelType w:val="multilevel"/>
    <w:tmpl w:val="0416001F"/>
    <w:styleLink w:val="Estilo2"/>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0F1D02CC"/>
    <w:multiLevelType w:val="hybridMultilevel"/>
    <w:tmpl w:val="D396BFA0"/>
    <w:lvl w:ilvl="0" w:tplc="7F4AD384">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7">
    <w:nsid w:val="11727BAA"/>
    <w:multiLevelType w:val="hybridMultilevel"/>
    <w:tmpl w:val="0D4EE736"/>
    <w:lvl w:ilvl="0" w:tplc="2188A194">
      <w:start w:val="1"/>
      <w:numFmt w:val="decimal"/>
      <w:lvlText w:val="4.1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12E22571"/>
    <w:multiLevelType w:val="hybridMultilevel"/>
    <w:tmpl w:val="D3805324"/>
    <w:lvl w:ilvl="0" w:tplc="0E30C9B6">
      <w:start w:val="1"/>
      <w:numFmt w:val="decimal"/>
      <w:lvlText w:val="12.5.%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12FA2248"/>
    <w:multiLevelType w:val="hybridMultilevel"/>
    <w:tmpl w:val="CFDE07AC"/>
    <w:lvl w:ilvl="0" w:tplc="84F63052">
      <w:start w:val="1"/>
      <w:numFmt w:val="decimal"/>
      <w:lvlText w:val="4.9.%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1340401F"/>
    <w:multiLevelType w:val="multilevel"/>
    <w:tmpl w:val="E88A82C6"/>
    <w:lvl w:ilvl="0">
      <w:start w:val="2"/>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lvlText w:val="2.3.%3."/>
      <w:lvlJc w:val="left"/>
      <w:pPr>
        <w:ind w:left="1080" w:hanging="720"/>
      </w:pPr>
      <w:rPr>
        <w:rFonts w:ascii="Times New Roman" w:hAnsi="Times New Roman" w:cs="Times New Roman" w:hint="default"/>
        <w:b w:val="0"/>
        <w:i w:val="0"/>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137B051D"/>
    <w:multiLevelType w:val="hybridMultilevel"/>
    <w:tmpl w:val="4F8C3934"/>
    <w:lvl w:ilvl="0" w:tplc="0118329C">
      <w:start w:val="1"/>
      <w:numFmt w:val="decimal"/>
      <w:lvlText w:val="5.%1."/>
      <w:lvlJc w:val="left"/>
      <w:pPr>
        <w:ind w:left="720" w:hanging="360"/>
      </w:pPr>
      <w:rPr>
        <w:rFonts w:ascii="Garamond" w:hAnsi="Garamond" w:cs="Times New Roman" w:hint="default"/>
        <w:b w:val="0"/>
        <w:i w:val="0"/>
        <w:sz w:val="22"/>
        <w:szCs w:val="22"/>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13B36056"/>
    <w:multiLevelType w:val="hybridMultilevel"/>
    <w:tmpl w:val="3748152A"/>
    <w:lvl w:ilvl="0" w:tplc="987C55C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nsid w:val="14F52A80"/>
    <w:multiLevelType w:val="hybridMultilevel"/>
    <w:tmpl w:val="A042ABC2"/>
    <w:lvl w:ilvl="0" w:tplc="742C4AF2">
      <w:start w:val="1"/>
      <w:numFmt w:val="decimal"/>
      <w:lvlText w:val="12.1.%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152B51C2"/>
    <w:multiLevelType w:val="hybridMultilevel"/>
    <w:tmpl w:val="81201AB4"/>
    <w:lvl w:ilvl="0" w:tplc="A6A81516">
      <w:start w:val="1"/>
      <w:numFmt w:val="decimal"/>
      <w:lvlText w:val="4.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166E40BB"/>
    <w:multiLevelType w:val="hybridMultilevel"/>
    <w:tmpl w:val="E14CBBEE"/>
    <w:lvl w:ilvl="0" w:tplc="CF94F710">
      <w:start w:val="1"/>
      <w:numFmt w:val="decimal"/>
      <w:lvlText w:val="9.7.%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1705486B"/>
    <w:multiLevelType w:val="hybridMultilevel"/>
    <w:tmpl w:val="CF8E1B46"/>
    <w:lvl w:ilvl="0" w:tplc="7F4AD384">
      <w:start w:val="1"/>
      <w:numFmt w:val="lowerLetter"/>
      <w:lvlText w:val="(%1)"/>
      <w:lvlJc w:val="left"/>
      <w:pPr>
        <w:ind w:left="720" w:hanging="360"/>
      </w:pPr>
      <w:rPr>
        <w:rFonts w:hint="default"/>
      </w:rPr>
    </w:lvl>
    <w:lvl w:ilvl="1" w:tplc="987C55C0">
      <w:start w:val="1"/>
      <w:numFmt w:val="lowerRoman"/>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17485BF2"/>
    <w:multiLevelType w:val="hybridMultilevel"/>
    <w:tmpl w:val="46F21ADC"/>
    <w:lvl w:ilvl="0" w:tplc="6504E3FE">
      <w:start w:val="1"/>
      <w:numFmt w:val="decimal"/>
      <w:lvlText w:val="4.1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178E4A8E"/>
    <w:multiLevelType w:val="hybridMultilevel"/>
    <w:tmpl w:val="2E783940"/>
    <w:lvl w:ilvl="0" w:tplc="38F222BE">
      <w:start w:val="1"/>
      <w:numFmt w:val="decimal"/>
      <w:lvlText w:val="12.4.%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19D47E8F"/>
    <w:multiLevelType w:val="hybridMultilevel"/>
    <w:tmpl w:val="93886616"/>
    <w:lvl w:ilvl="0" w:tplc="B9A805FC">
      <w:start w:val="1"/>
      <w:numFmt w:val="decimal"/>
      <w:lvlText w:val="6.2.%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19FA2FE4"/>
    <w:multiLevelType w:val="hybridMultilevel"/>
    <w:tmpl w:val="2E42FCE2"/>
    <w:lvl w:ilvl="0" w:tplc="C4769D9E">
      <w:start w:val="1"/>
      <w:numFmt w:val="decimal"/>
      <w:lvlText w:val="9.2.%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1A026A68"/>
    <w:multiLevelType w:val="hybridMultilevel"/>
    <w:tmpl w:val="B1102250"/>
    <w:lvl w:ilvl="0" w:tplc="522CF25E">
      <w:start w:val="1"/>
      <w:numFmt w:val="decimal"/>
      <w:lvlText w:val="4.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1AE029D8"/>
    <w:multiLevelType w:val="multilevel"/>
    <w:tmpl w:val="E08E28D6"/>
    <w:lvl w:ilvl="0">
      <w:start w:val="4"/>
      <w:numFmt w:val="decimal"/>
      <w:lvlText w:val="%1"/>
      <w:lvlJc w:val="left"/>
      <w:pPr>
        <w:ind w:left="480" w:hanging="480"/>
      </w:pPr>
      <w:rPr>
        <w:rFonts w:hint="default"/>
        <w:color w:val="000000"/>
      </w:rPr>
    </w:lvl>
    <w:lvl w:ilvl="1">
      <w:start w:val="6"/>
      <w:numFmt w:val="decimal"/>
      <w:lvlText w:val="%1.%2"/>
      <w:lvlJc w:val="left"/>
      <w:pPr>
        <w:ind w:left="480" w:hanging="48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3">
    <w:nsid w:val="1CE249DD"/>
    <w:multiLevelType w:val="multilevel"/>
    <w:tmpl w:val="57EC5C3A"/>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3.8.%3."/>
      <w:lvlJc w:val="left"/>
      <w:pPr>
        <w:tabs>
          <w:tab w:val="num" w:pos="720"/>
        </w:tabs>
        <w:ind w:left="720" w:hanging="720"/>
      </w:pPr>
      <w:rPr>
        <w:rFonts w:hint="default"/>
        <w:b w:val="0"/>
        <w:i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1CE36CFB"/>
    <w:multiLevelType w:val="hybridMultilevel"/>
    <w:tmpl w:val="3B26A0B4"/>
    <w:lvl w:ilvl="0" w:tplc="987C55C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20063691"/>
    <w:multiLevelType w:val="multilevel"/>
    <w:tmpl w:val="33BABA40"/>
    <w:lvl w:ilvl="0">
      <w:start w:val="4"/>
      <w:numFmt w:val="decimal"/>
      <w:lvlText w:val="%1"/>
      <w:lvlJc w:val="left"/>
      <w:pPr>
        <w:ind w:left="600" w:hanging="600"/>
      </w:pPr>
      <w:rPr>
        <w:rFonts w:hint="default"/>
      </w:rPr>
    </w:lvl>
    <w:lvl w:ilvl="1">
      <w:start w:val="1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213E090F"/>
    <w:multiLevelType w:val="hybridMultilevel"/>
    <w:tmpl w:val="5478100C"/>
    <w:lvl w:ilvl="0" w:tplc="2E6A162E">
      <w:start w:val="1"/>
      <w:numFmt w:val="decimal"/>
      <w:lvlText w:val="4.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nsid w:val="22DF7EC6"/>
    <w:multiLevelType w:val="hybridMultilevel"/>
    <w:tmpl w:val="3296F40A"/>
    <w:lvl w:ilvl="0" w:tplc="C0842FE6">
      <w:start w:val="1"/>
      <w:numFmt w:val="decimal"/>
      <w:lvlText w:val="9.1.%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23180476"/>
    <w:multiLevelType w:val="multilevel"/>
    <w:tmpl w:val="9F449F84"/>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231A5A6B"/>
    <w:multiLevelType w:val="multilevel"/>
    <w:tmpl w:val="0416001F"/>
    <w:numStyleLink w:val="Estilo1"/>
  </w:abstractNum>
  <w:abstractNum w:abstractNumId="40">
    <w:nsid w:val="2376307A"/>
    <w:multiLevelType w:val="hybridMultilevel"/>
    <w:tmpl w:val="3BF22922"/>
    <w:lvl w:ilvl="0" w:tplc="987C55C0">
      <w:start w:val="1"/>
      <w:numFmt w:val="lowerRoman"/>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41">
    <w:nsid w:val="25D522FA"/>
    <w:multiLevelType w:val="hybridMultilevel"/>
    <w:tmpl w:val="EF8EDB42"/>
    <w:lvl w:ilvl="0" w:tplc="7F4AD384">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42">
    <w:nsid w:val="2685690F"/>
    <w:multiLevelType w:val="multilevel"/>
    <w:tmpl w:val="E076A69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3.7.%3."/>
      <w:lvlJc w:val="left"/>
      <w:pPr>
        <w:tabs>
          <w:tab w:val="num" w:pos="720"/>
        </w:tabs>
        <w:ind w:left="720" w:hanging="720"/>
      </w:pPr>
      <w:rPr>
        <w:rFonts w:ascii="Garamond" w:hAnsi="Garamond" w:cs="Times New Roman" w:hint="default"/>
        <w:b w:val="0"/>
        <w:i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nsid w:val="268F70ED"/>
    <w:multiLevelType w:val="hybridMultilevel"/>
    <w:tmpl w:val="2278C0A6"/>
    <w:lvl w:ilvl="0" w:tplc="CA8AB750">
      <w:start w:val="1"/>
      <w:numFmt w:val="decimal"/>
      <w:lvlText w:val="9.3.%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nsid w:val="278549CA"/>
    <w:multiLevelType w:val="multilevel"/>
    <w:tmpl w:val="10D89CE8"/>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3.9.%3."/>
      <w:lvlJc w:val="left"/>
      <w:pPr>
        <w:tabs>
          <w:tab w:val="num" w:pos="720"/>
        </w:tabs>
        <w:ind w:left="720" w:hanging="720"/>
      </w:pPr>
      <w:rPr>
        <w:rFonts w:hint="default"/>
        <w:b w:val="0"/>
        <w:i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27C73CEF"/>
    <w:multiLevelType w:val="hybridMultilevel"/>
    <w:tmpl w:val="022CC374"/>
    <w:lvl w:ilvl="0" w:tplc="5792E776">
      <w:start w:val="1"/>
      <w:numFmt w:val="lowerLetter"/>
      <w:lvlText w:val="(%1)"/>
      <w:lvlJc w:val="left"/>
      <w:pPr>
        <w:ind w:left="720" w:hanging="360"/>
      </w:pPr>
      <w:rPr>
        <w:rFonts w:cs="Times New Roman" w:hint="eastAsia"/>
        <w:b w:val="0"/>
        <w:i w:val="0"/>
        <w:color w:val="000000"/>
        <w:spacing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nsid w:val="293A4A98"/>
    <w:multiLevelType w:val="hybridMultilevel"/>
    <w:tmpl w:val="FBDCE758"/>
    <w:lvl w:ilvl="0" w:tplc="DAA8EFE2">
      <w:start w:val="1"/>
      <w:numFmt w:val="decimal"/>
      <w:lvlText w:val="4.1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nsid w:val="29F67727"/>
    <w:multiLevelType w:val="multilevel"/>
    <w:tmpl w:val="A46A16FA"/>
    <w:lvl w:ilvl="0">
      <w:start w:val="4"/>
      <w:numFmt w:val="decimal"/>
      <w:lvlText w:val="%1"/>
      <w:lvlJc w:val="left"/>
      <w:pPr>
        <w:ind w:left="600" w:hanging="600"/>
      </w:pPr>
      <w:rPr>
        <w:rFonts w:hint="default"/>
        <w:color w:val="000000"/>
      </w:rPr>
    </w:lvl>
    <w:lvl w:ilvl="1">
      <w:start w:val="18"/>
      <w:numFmt w:val="decimal"/>
      <w:lvlText w:val="%1.%2"/>
      <w:lvlJc w:val="left"/>
      <w:pPr>
        <w:ind w:left="600" w:hanging="60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8">
    <w:nsid w:val="2AE12241"/>
    <w:multiLevelType w:val="multilevel"/>
    <w:tmpl w:val="B8260290"/>
    <w:lvl w:ilvl="0">
      <w:start w:val="4"/>
      <w:numFmt w:val="decimal"/>
      <w:lvlText w:val="%1"/>
      <w:lvlJc w:val="left"/>
      <w:pPr>
        <w:ind w:left="600" w:hanging="600"/>
      </w:pPr>
      <w:rPr>
        <w:rFonts w:hint="default"/>
      </w:rPr>
    </w:lvl>
    <w:lvl w:ilvl="1">
      <w:start w:val="17"/>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2B854D3B"/>
    <w:multiLevelType w:val="hybridMultilevel"/>
    <w:tmpl w:val="194E031A"/>
    <w:lvl w:ilvl="0" w:tplc="43CECCB6">
      <w:start w:val="1"/>
      <w:numFmt w:val="decimal"/>
      <w:lvlText w:val="9.6.%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nsid w:val="2C6423FD"/>
    <w:multiLevelType w:val="hybridMultilevel"/>
    <w:tmpl w:val="075A6E5E"/>
    <w:lvl w:ilvl="0" w:tplc="78E8FB82">
      <w:start w:val="1"/>
      <w:numFmt w:val="decimal"/>
      <w:lvlText w:val="7.3.%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nsid w:val="2CF2080B"/>
    <w:multiLevelType w:val="hybridMultilevel"/>
    <w:tmpl w:val="A2E46EC0"/>
    <w:lvl w:ilvl="0" w:tplc="142C5084">
      <w:start w:val="1"/>
      <w:numFmt w:val="decimal"/>
      <w:lvlText w:val="6.%1."/>
      <w:lvlJc w:val="left"/>
      <w:pPr>
        <w:ind w:left="720"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nsid w:val="2E0A7F3F"/>
    <w:multiLevelType w:val="hybridMultilevel"/>
    <w:tmpl w:val="DA1C1134"/>
    <w:lvl w:ilvl="0" w:tplc="38E4F5A0">
      <w:start w:val="1"/>
      <w:numFmt w:val="decimal"/>
      <w:lvlText w:val="3.3.%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nsid w:val="2E826000"/>
    <w:multiLevelType w:val="hybridMultilevel"/>
    <w:tmpl w:val="FD123E66"/>
    <w:lvl w:ilvl="0" w:tplc="225456A6">
      <w:start w:val="1"/>
      <w:numFmt w:val="decimal"/>
      <w:lvlText w:val="4.2.2.%1."/>
      <w:lvlJc w:val="left"/>
      <w:pPr>
        <w:ind w:left="19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nsid w:val="2F5749E3"/>
    <w:multiLevelType w:val="hybridMultilevel"/>
    <w:tmpl w:val="B7E8F3BC"/>
    <w:lvl w:ilvl="0" w:tplc="5792E776">
      <w:start w:val="1"/>
      <w:numFmt w:val="lowerLetter"/>
      <w:lvlText w:val="(%1)"/>
      <w:lvlJc w:val="left"/>
      <w:pPr>
        <w:ind w:left="1080" w:hanging="720"/>
      </w:pPr>
      <w:rPr>
        <w:rFonts w:cs="Times New Roman" w:hint="eastAsia"/>
        <w:b w:val="0"/>
        <w:i w:val="0"/>
        <w:color w:val="000000"/>
        <w:spacing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nsid w:val="30C94FAC"/>
    <w:multiLevelType w:val="hybridMultilevel"/>
    <w:tmpl w:val="A5FC4AC8"/>
    <w:lvl w:ilvl="0" w:tplc="A1F6CF5C">
      <w:start w:val="1"/>
      <w:numFmt w:val="decimal"/>
      <w:lvlText w:val="9.4.%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nsid w:val="320410EA"/>
    <w:multiLevelType w:val="hybridMultilevel"/>
    <w:tmpl w:val="20D84640"/>
    <w:lvl w:ilvl="0" w:tplc="7D2473D4">
      <w:start w:val="1"/>
      <w:numFmt w:val="decimal"/>
      <w:lvlText w:val="3.6.%1."/>
      <w:lvlJc w:val="left"/>
      <w:pPr>
        <w:ind w:left="720" w:hanging="360"/>
      </w:pPr>
      <w:rPr>
        <w:rFonts w:ascii="Times New Roman" w:hAnsi="Times New Roman" w:cs="Times New Roman" w:hint="default"/>
        <w:b w:val="0"/>
        <w:i w:val="0"/>
        <w:sz w:val="24"/>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nsid w:val="336D20BB"/>
    <w:multiLevelType w:val="hybridMultilevel"/>
    <w:tmpl w:val="6B367D9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nsid w:val="3509541B"/>
    <w:multiLevelType w:val="multilevel"/>
    <w:tmpl w:val="57EC5C3A"/>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3.8.%3."/>
      <w:lvlJc w:val="left"/>
      <w:pPr>
        <w:tabs>
          <w:tab w:val="num" w:pos="720"/>
        </w:tabs>
        <w:ind w:left="720" w:hanging="720"/>
      </w:pPr>
      <w:rPr>
        <w:rFonts w:hint="default"/>
        <w:b w:val="0"/>
        <w:i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360D60D6"/>
    <w:multiLevelType w:val="multilevel"/>
    <w:tmpl w:val="45F6681C"/>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rPr>
    </w:lvl>
    <w:lvl w:ilvl="2">
      <w:start w:val="1"/>
      <w:numFmt w:val="decimal"/>
      <w:lvlText w:val="2.2.%3."/>
      <w:lvlJc w:val="left"/>
      <w:pPr>
        <w:ind w:left="1080" w:hanging="720"/>
      </w:pPr>
      <w:rPr>
        <w:rFonts w:ascii="Times New Roman" w:hAnsi="Times New Roman" w:cs="Times New Roman" w:hint="default"/>
        <w:b w:val="0"/>
        <w:i w:val="0"/>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nsid w:val="3657638F"/>
    <w:multiLevelType w:val="hybridMultilevel"/>
    <w:tmpl w:val="760E8A66"/>
    <w:lvl w:ilvl="0" w:tplc="987C55C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nsid w:val="38CE7238"/>
    <w:multiLevelType w:val="hybridMultilevel"/>
    <w:tmpl w:val="5A0E3B3E"/>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nsid w:val="3BA738B8"/>
    <w:multiLevelType w:val="hybridMultilevel"/>
    <w:tmpl w:val="D3B0B4D8"/>
    <w:lvl w:ilvl="0" w:tplc="48BCD7AE">
      <w:start w:val="1"/>
      <w:numFmt w:val="lowerRoman"/>
      <w:lvlText w:val="(%1)"/>
      <w:lvlJc w:val="left"/>
      <w:pPr>
        <w:ind w:left="1425" w:hanging="72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63">
    <w:nsid w:val="3BBC5130"/>
    <w:multiLevelType w:val="multilevel"/>
    <w:tmpl w:val="D694863C"/>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nsid w:val="3EB56BC1"/>
    <w:multiLevelType w:val="hybridMultilevel"/>
    <w:tmpl w:val="83D4C71C"/>
    <w:lvl w:ilvl="0" w:tplc="FBD8351A">
      <w:start w:val="1"/>
      <w:numFmt w:val="decimal"/>
      <w:lvlText w:val="9.5.%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66">
    <w:nsid w:val="4335168E"/>
    <w:multiLevelType w:val="hybridMultilevel"/>
    <w:tmpl w:val="9C9C9106"/>
    <w:lvl w:ilvl="0" w:tplc="2272C530">
      <w:start w:val="1"/>
      <w:numFmt w:val="decimal"/>
      <w:lvlText w:val="8.%1."/>
      <w:lvlJc w:val="left"/>
      <w:pPr>
        <w:ind w:left="786"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67">
    <w:nsid w:val="437E08A5"/>
    <w:multiLevelType w:val="multilevel"/>
    <w:tmpl w:val="C17EAF46"/>
    <w:lvl w:ilvl="0">
      <w:start w:val="4"/>
      <w:numFmt w:val="decimal"/>
      <w:lvlText w:val="%1"/>
      <w:lvlJc w:val="left"/>
      <w:pPr>
        <w:ind w:left="600" w:hanging="600"/>
      </w:pPr>
      <w:rPr>
        <w:rFonts w:hint="default"/>
      </w:rPr>
    </w:lvl>
    <w:lvl w:ilvl="1">
      <w:start w:val="1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nsid w:val="43C50D6E"/>
    <w:multiLevelType w:val="multilevel"/>
    <w:tmpl w:val="502E75AA"/>
    <w:lvl w:ilvl="0">
      <w:start w:val="8"/>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lowerRoman"/>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nsid w:val="448317A5"/>
    <w:multiLevelType w:val="hybridMultilevel"/>
    <w:tmpl w:val="DD660F3E"/>
    <w:lvl w:ilvl="0" w:tplc="1DAA52A4">
      <w:start w:val="1"/>
      <w:numFmt w:val="decimal"/>
      <w:lvlText w:val="6.2.1.%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nsid w:val="44912F2D"/>
    <w:multiLevelType w:val="multilevel"/>
    <w:tmpl w:val="4C5CF836"/>
    <w:lvl w:ilvl="0">
      <w:start w:val="1"/>
      <w:numFmt w:val="decimal"/>
      <w:lvlText w:val="6.3.%1."/>
      <w:lvlJc w:val="left"/>
      <w:pPr>
        <w:ind w:left="540" w:hanging="540"/>
      </w:pPr>
      <w:rPr>
        <w:rFonts w:ascii="Times New Roman" w:hAnsi="Times New Roman" w:cs="Times New Roman" w:hint="default"/>
        <w:b w:val="0"/>
        <w:i w:val="0"/>
        <w:sz w:val="24"/>
        <w:szCs w:val="24"/>
      </w:rPr>
    </w:lvl>
    <w:lvl w:ilvl="1">
      <w:start w:val="1"/>
      <w:numFmt w:val="decimal"/>
      <w:lvlText w:val="6.1.4.%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nsid w:val="44B750CA"/>
    <w:multiLevelType w:val="multilevel"/>
    <w:tmpl w:val="4126B16E"/>
    <w:lvl w:ilvl="0">
      <w:start w:val="4"/>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nsid w:val="45645B73"/>
    <w:multiLevelType w:val="multilevel"/>
    <w:tmpl w:val="F8F0C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nsid w:val="457E246E"/>
    <w:multiLevelType w:val="multilevel"/>
    <w:tmpl w:val="74E854B6"/>
    <w:lvl w:ilvl="0">
      <w:start w:val="4"/>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nsid w:val="45A170EB"/>
    <w:multiLevelType w:val="hybridMultilevel"/>
    <w:tmpl w:val="F068524A"/>
    <w:lvl w:ilvl="0" w:tplc="9E2809A2">
      <w:start w:val="1"/>
      <w:numFmt w:val="decimal"/>
      <w:lvlText w:val="10.6.%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nsid w:val="46B608E2"/>
    <w:multiLevelType w:val="multilevel"/>
    <w:tmpl w:val="F564A7FE"/>
    <w:lvl w:ilvl="0">
      <w:start w:val="1"/>
      <w:numFmt w:val="decimal"/>
      <w:lvlText w:val="4.4.%1."/>
      <w:lvlJc w:val="left"/>
      <w:pPr>
        <w:ind w:left="644" w:hanging="360"/>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76">
    <w:nsid w:val="470D07A0"/>
    <w:multiLevelType w:val="multilevel"/>
    <w:tmpl w:val="88A8233C"/>
    <w:lvl w:ilvl="0">
      <w:start w:val="4"/>
      <w:numFmt w:val="decimal"/>
      <w:lvlText w:val="%1"/>
      <w:lvlJc w:val="left"/>
      <w:pPr>
        <w:ind w:left="600" w:hanging="600"/>
      </w:pPr>
      <w:rPr>
        <w:rFonts w:hint="default"/>
      </w:rPr>
    </w:lvl>
    <w:lvl w:ilvl="1">
      <w:start w:val="1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nsid w:val="47C51990"/>
    <w:multiLevelType w:val="hybridMultilevel"/>
    <w:tmpl w:val="5EF078C6"/>
    <w:lvl w:ilvl="0" w:tplc="AD74C7F8">
      <w:start w:val="1"/>
      <w:numFmt w:val="decimal"/>
      <w:lvlText w:val="10.2.%1."/>
      <w:lvlJc w:val="left"/>
      <w:pPr>
        <w:ind w:left="1429" w:hanging="360"/>
      </w:pPr>
      <w:rPr>
        <w:rFonts w:ascii="Times New Roman" w:hAnsi="Times New Roman" w:cs="Times New Roman" w:hint="default"/>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nsid w:val="4A68459B"/>
    <w:multiLevelType w:val="hybridMultilevel"/>
    <w:tmpl w:val="FBC8B47E"/>
    <w:lvl w:ilvl="0" w:tplc="C436F3B4">
      <w:start w:val="1"/>
      <w:numFmt w:val="decimal"/>
      <w:lvlText w:val="4.13.%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nsid w:val="4C4D6A08"/>
    <w:multiLevelType w:val="hybridMultilevel"/>
    <w:tmpl w:val="04CA304A"/>
    <w:lvl w:ilvl="0" w:tplc="8854636C">
      <w:start w:val="1"/>
      <w:numFmt w:val="decimal"/>
      <w:lvlText w:val="4.1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0">
    <w:nsid w:val="4C546EDA"/>
    <w:multiLevelType w:val="hybridMultilevel"/>
    <w:tmpl w:val="2C36979C"/>
    <w:lvl w:ilvl="0" w:tplc="E070B142">
      <w:start w:val="1"/>
      <w:numFmt w:val="decimal"/>
      <w:lvlText w:val="3.%1."/>
      <w:lvlJc w:val="left"/>
      <w:pPr>
        <w:ind w:left="786"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nsid w:val="4DDB00C7"/>
    <w:multiLevelType w:val="hybridMultilevel"/>
    <w:tmpl w:val="38104764"/>
    <w:lvl w:ilvl="0" w:tplc="B72EE91A">
      <w:start w:val="1"/>
      <w:numFmt w:val="decimal"/>
      <w:lvlText w:val="12.10.%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nsid w:val="4E6C3927"/>
    <w:multiLevelType w:val="hybridMultilevel"/>
    <w:tmpl w:val="A12A393A"/>
    <w:lvl w:ilvl="0" w:tplc="44C24AD0">
      <w:start w:val="1"/>
      <w:numFmt w:val="decimal"/>
      <w:lvlText w:val="12.3.%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3">
    <w:nsid w:val="4F0120BB"/>
    <w:multiLevelType w:val="hybridMultilevel"/>
    <w:tmpl w:val="B71ACD7E"/>
    <w:lvl w:ilvl="0" w:tplc="ED822272">
      <w:start w:val="1"/>
      <w:numFmt w:val="decimal"/>
      <w:lvlText w:val="12.7.%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nsid w:val="4F6B13F5"/>
    <w:multiLevelType w:val="hybridMultilevel"/>
    <w:tmpl w:val="C0725B64"/>
    <w:lvl w:ilvl="0" w:tplc="69EE3F26">
      <w:start w:val="1"/>
      <w:numFmt w:val="decimal"/>
      <w:lvlText w:val="4.1.7.%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nsid w:val="50A17F86"/>
    <w:multiLevelType w:val="multilevel"/>
    <w:tmpl w:val="57EC5C3A"/>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3.8.%3."/>
      <w:lvlJc w:val="left"/>
      <w:pPr>
        <w:tabs>
          <w:tab w:val="num" w:pos="720"/>
        </w:tabs>
        <w:ind w:left="720" w:hanging="720"/>
      </w:pPr>
      <w:rPr>
        <w:rFonts w:hint="default"/>
        <w:b w:val="0"/>
        <w:i w:val="0"/>
        <w:sz w:val="22"/>
        <w:szCs w:val="22"/>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nsid w:val="52FC4843"/>
    <w:multiLevelType w:val="hybridMultilevel"/>
    <w:tmpl w:val="240AED44"/>
    <w:lvl w:ilvl="0" w:tplc="4D34439C">
      <w:start w:val="1"/>
      <w:numFmt w:val="decimal"/>
      <w:lvlText w:val="12.2.%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nsid w:val="539D02B5"/>
    <w:multiLevelType w:val="hybridMultilevel"/>
    <w:tmpl w:val="BF0E2EC6"/>
    <w:lvl w:ilvl="0" w:tplc="ED22BDD6">
      <w:start w:val="1"/>
      <w:numFmt w:val="decimal"/>
      <w:lvlText w:val="(a.%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nsid w:val="53C906C9"/>
    <w:multiLevelType w:val="multilevel"/>
    <w:tmpl w:val="E6A6FB3C"/>
    <w:lvl w:ilvl="0">
      <w:start w:val="1"/>
      <w:numFmt w:val="decimal"/>
      <w:lvlText w:val="1.%1."/>
      <w:lvlJc w:val="left"/>
      <w:pPr>
        <w:ind w:left="675" w:hanging="675"/>
      </w:pPr>
      <w:rPr>
        <w:rFonts w:ascii="Garamond" w:hAnsi="Garamond" w:cs="Times New Roman" w:hint="default"/>
        <w:b/>
        <w:i w:val="0"/>
        <w:sz w:val="22"/>
        <w:szCs w:val="22"/>
      </w:rPr>
    </w:lvl>
    <w:lvl w:ilvl="1">
      <w:start w:val="1"/>
      <w:numFmt w:val="decimal"/>
      <w:lvlText w:val="%1.%2."/>
      <w:lvlJc w:val="left"/>
      <w:pPr>
        <w:ind w:left="675" w:hanging="675"/>
      </w:pPr>
      <w:rPr>
        <w:rFonts w:hint="default"/>
      </w:rPr>
    </w:lvl>
    <w:lvl w:ilvl="2">
      <w:start w:val="1"/>
      <w:numFmt w:val="decimal"/>
      <w:lvlText w:val="2.1.%3."/>
      <w:lvlJc w:val="left"/>
      <w:pPr>
        <w:ind w:left="720" w:hanging="720"/>
      </w:pPr>
      <w:rPr>
        <w:rFonts w:ascii="Times New Roman" w:hAnsi="Times New Roman" w:cs="Times New Roman" w:hint="default"/>
        <w:b w:val="0"/>
        <w:i w:val="0"/>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53DB4D7F"/>
    <w:multiLevelType w:val="hybridMultilevel"/>
    <w:tmpl w:val="819CADB2"/>
    <w:lvl w:ilvl="0" w:tplc="F9DC1ADA">
      <w:start w:val="1"/>
      <w:numFmt w:val="decimal"/>
      <w:lvlText w:val="10.3.%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nsid w:val="54226741"/>
    <w:multiLevelType w:val="hybridMultilevel"/>
    <w:tmpl w:val="B232BBDE"/>
    <w:lvl w:ilvl="0" w:tplc="C66A8D1E">
      <w:start w:val="1"/>
      <w:numFmt w:val="decimal"/>
      <w:lvlText w:val="12.%1."/>
      <w:lvlJc w:val="left"/>
      <w:pPr>
        <w:ind w:left="644"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nsid w:val="545A4BCC"/>
    <w:multiLevelType w:val="multilevel"/>
    <w:tmpl w:val="092E7678"/>
    <w:lvl w:ilvl="0">
      <w:start w:val="4"/>
      <w:numFmt w:val="decimal"/>
      <w:lvlText w:val="%1"/>
      <w:lvlJc w:val="left"/>
      <w:pPr>
        <w:ind w:left="480" w:hanging="480"/>
      </w:pPr>
      <w:rPr>
        <w:rFonts w:hint="default"/>
        <w:color w:val="000000"/>
      </w:rPr>
    </w:lvl>
    <w:lvl w:ilvl="1">
      <w:start w:val="5"/>
      <w:numFmt w:val="decimal"/>
      <w:lvlText w:val="%1.%2"/>
      <w:lvlJc w:val="left"/>
      <w:pPr>
        <w:ind w:left="480" w:hanging="48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92">
    <w:nsid w:val="54713A91"/>
    <w:multiLevelType w:val="hybridMultilevel"/>
    <w:tmpl w:val="360E0BD8"/>
    <w:lvl w:ilvl="0" w:tplc="D812E822">
      <w:start w:val="1"/>
      <w:numFmt w:val="decimal"/>
      <w:lvlText w:val="2.4.%1."/>
      <w:lvlJc w:val="left"/>
      <w:pPr>
        <w:ind w:left="720" w:hanging="360"/>
      </w:pPr>
      <w:rPr>
        <w:rFonts w:ascii="Times New Roman" w:hAnsi="Times New Roman" w:cs="Times New Roman" w:hint="default"/>
        <w:b w:val="0"/>
        <w:i w:val="0"/>
        <w:sz w:val="24"/>
        <w:szCs w:val="24"/>
      </w:rPr>
    </w:lvl>
    <w:lvl w:ilvl="1" w:tplc="5A22482C">
      <w:start w:val="1"/>
      <w:numFmt w:val="lowerLetter"/>
      <w:lvlText w:val="(%2)"/>
      <w:lvlJc w:val="left"/>
      <w:pPr>
        <w:ind w:left="1755" w:hanging="675"/>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nsid w:val="554D30FB"/>
    <w:multiLevelType w:val="multilevel"/>
    <w:tmpl w:val="B9FA3F6E"/>
    <w:lvl w:ilvl="0">
      <w:start w:val="4"/>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565B1F41"/>
    <w:multiLevelType w:val="hybridMultilevel"/>
    <w:tmpl w:val="F15E512C"/>
    <w:lvl w:ilvl="0" w:tplc="89B66CAA">
      <w:start w:val="1"/>
      <w:numFmt w:val="decimal"/>
      <w:lvlText w:val="7.%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5">
    <w:nsid w:val="57FB7C4C"/>
    <w:multiLevelType w:val="multilevel"/>
    <w:tmpl w:val="28500E8E"/>
    <w:lvl w:ilvl="0">
      <w:start w:val="1"/>
      <w:numFmt w:val="decimal"/>
      <w:lvlText w:val="1.%1."/>
      <w:lvlJc w:val="left"/>
      <w:pPr>
        <w:ind w:left="675" w:hanging="675"/>
      </w:pPr>
      <w:rPr>
        <w:rFonts w:ascii="Times New Roman" w:hAnsi="Times New Roman" w:cs="Times New Roman" w:hint="default"/>
        <w:b/>
        <w:i w:val="0"/>
        <w:sz w:val="24"/>
        <w:szCs w:val="24"/>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nsid w:val="588241C6"/>
    <w:multiLevelType w:val="hybridMultilevel"/>
    <w:tmpl w:val="91A87C98"/>
    <w:lvl w:ilvl="0" w:tplc="F54C0C84">
      <w:start w:val="1"/>
      <w:numFmt w:val="decimal"/>
      <w:lvlText w:val="12.8.%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7">
    <w:nsid w:val="58B673EA"/>
    <w:multiLevelType w:val="hybridMultilevel"/>
    <w:tmpl w:val="3404F46A"/>
    <w:lvl w:ilvl="0" w:tplc="1B2CD2C6">
      <w:start w:val="1"/>
      <w:numFmt w:val="decimal"/>
      <w:lvlText w:val="3.9.1.%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8">
    <w:nsid w:val="59031783"/>
    <w:multiLevelType w:val="multilevel"/>
    <w:tmpl w:val="834201FA"/>
    <w:lvl w:ilvl="0">
      <w:start w:val="4"/>
      <w:numFmt w:val="decimal"/>
      <w:lvlText w:val="%1"/>
      <w:lvlJc w:val="left"/>
      <w:pPr>
        <w:ind w:left="600" w:hanging="600"/>
      </w:pPr>
      <w:rPr>
        <w:rFonts w:hint="default"/>
        <w:color w:val="000000"/>
      </w:rPr>
    </w:lvl>
    <w:lvl w:ilvl="1">
      <w:start w:val="14"/>
      <w:numFmt w:val="decimal"/>
      <w:lvlText w:val="%1.%2"/>
      <w:lvlJc w:val="left"/>
      <w:pPr>
        <w:ind w:left="600" w:hanging="60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99">
    <w:nsid w:val="59461379"/>
    <w:multiLevelType w:val="hybridMultilevel"/>
    <w:tmpl w:val="86B4191C"/>
    <w:lvl w:ilvl="0" w:tplc="5792E776">
      <w:start w:val="1"/>
      <w:numFmt w:val="lowerLetter"/>
      <w:lvlText w:val="(%1)"/>
      <w:lvlJc w:val="left"/>
      <w:pPr>
        <w:ind w:left="720" w:hanging="360"/>
      </w:pPr>
      <w:rPr>
        <w:rFonts w:cs="Times New Roman" w:hint="eastAsia"/>
        <w:b w:val="0"/>
        <w:i w:val="0"/>
        <w:color w:val="000000"/>
        <w:spacing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0">
    <w:nsid w:val="59765629"/>
    <w:multiLevelType w:val="hybridMultilevel"/>
    <w:tmpl w:val="4A064780"/>
    <w:lvl w:ilvl="0" w:tplc="793681F2">
      <w:start w:val="1"/>
      <w:numFmt w:val="decimal"/>
      <w:lvlText w:val="4.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1">
    <w:nsid w:val="5D2631CF"/>
    <w:multiLevelType w:val="multilevel"/>
    <w:tmpl w:val="35BA81C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4.1.%3."/>
      <w:lvlJc w:val="left"/>
      <w:pPr>
        <w:tabs>
          <w:tab w:val="num" w:pos="862"/>
        </w:tabs>
        <w:ind w:left="862" w:hanging="720"/>
      </w:pPr>
      <w:rPr>
        <w:rFonts w:ascii="Times New Roman" w:hAnsi="Times New Roman" w:cs="Times New Roman" w:hint="default"/>
        <w:b w:val="0"/>
        <w:i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nsid w:val="5FCC5930"/>
    <w:multiLevelType w:val="hybridMultilevel"/>
    <w:tmpl w:val="B9743C00"/>
    <w:lvl w:ilvl="0" w:tplc="76865AE6">
      <w:start w:val="1"/>
      <w:numFmt w:val="decimal"/>
      <w:lvlText w:val="4.17.%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nsid w:val="612814B8"/>
    <w:multiLevelType w:val="hybridMultilevel"/>
    <w:tmpl w:val="F7DA1944"/>
    <w:lvl w:ilvl="0" w:tplc="7F4AD38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4">
    <w:nsid w:val="63545F43"/>
    <w:multiLevelType w:val="multilevel"/>
    <w:tmpl w:val="376A656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nsid w:val="64672074"/>
    <w:multiLevelType w:val="hybridMultilevel"/>
    <w:tmpl w:val="83D28046"/>
    <w:lvl w:ilvl="0" w:tplc="6DFA86D8">
      <w:start w:val="1"/>
      <w:numFmt w:val="decimal"/>
      <w:lvlText w:val="4.%1."/>
      <w:lvlJc w:val="left"/>
      <w:pPr>
        <w:ind w:left="1070"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6">
    <w:nsid w:val="66447B83"/>
    <w:multiLevelType w:val="multilevel"/>
    <w:tmpl w:val="22CAF14E"/>
    <w:lvl w:ilvl="0">
      <w:start w:val="4"/>
      <w:numFmt w:val="decimal"/>
      <w:lvlText w:val="%1"/>
      <w:lvlJc w:val="left"/>
      <w:pPr>
        <w:ind w:left="600" w:hanging="600"/>
      </w:pPr>
      <w:rPr>
        <w:rFonts w:hint="default"/>
      </w:rPr>
    </w:lvl>
    <w:lvl w:ilvl="1">
      <w:start w:val="1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nsid w:val="66B02B70"/>
    <w:multiLevelType w:val="hybridMultilevel"/>
    <w:tmpl w:val="37C83A8E"/>
    <w:lvl w:ilvl="0" w:tplc="C17096D0">
      <w:start w:val="1"/>
      <w:numFmt w:val="decimal"/>
      <w:lvlText w:val="3.1.%1."/>
      <w:lvlJc w:val="left"/>
      <w:pPr>
        <w:ind w:left="1070" w:hanging="360"/>
      </w:pPr>
      <w:rPr>
        <w:rFonts w:ascii="Times New Roman" w:hAnsi="Times New Roman" w:cs="Times New Roman" w:hint="default"/>
        <w:b w:val="0"/>
        <w:i w:val="0"/>
        <w:sz w:val="24"/>
        <w:szCs w:val="24"/>
      </w:rPr>
    </w:lvl>
    <w:lvl w:ilvl="1" w:tplc="5A22482C">
      <w:start w:val="1"/>
      <w:numFmt w:val="lowerLetter"/>
      <w:lvlText w:val="(%2)"/>
      <w:lvlJc w:val="left"/>
      <w:pPr>
        <w:ind w:left="2105" w:hanging="675"/>
      </w:pPr>
      <w:rPr>
        <w:rFonts w:hint="default"/>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08">
    <w:nsid w:val="68B36E3B"/>
    <w:multiLevelType w:val="hybridMultilevel"/>
    <w:tmpl w:val="2F227F98"/>
    <w:lvl w:ilvl="0" w:tplc="F89ABD64">
      <w:start w:val="1"/>
      <w:numFmt w:val="lowerLetter"/>
      <w:lvlText w:val="(%1)"/>
      <w:lvlJc w:val="left"/>
      <w:pPr>
        <w:ind w:left="1534" w:hanging="400"/>
      </w:pPr>
      <w:rPr>
        <w:rFonts w:cs="Arial"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9">
    <w:nsid w:val="68ED12EB"/>
    <w:multiLevelType w:val="hybridMultilevel"/>
    <w:tmpl w:val="444C637E"/>
    <w:lvl w:ilvl="0" w:tplc="5DE47770">
      <w:start w:val="1"/>
      <w:numFmt w:val="decimal"/>
      <w:lvlText w:val="2.%1."/>
      <w:lvlJc w:val="left"/>
      <w:pPr>
        <w:ind w:left="720"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nsid w:val="691D3894"/>
    <w:multiLevelType w:val="multilevel"/>
    <w:tmpl w:val="A4E2E016"/>
    <w:lvl w:ilvl="0">
      <w:start w:val="4"/>
      <w:numFmt w:val="decimal"/>
      <w:lvlText w:val="%1"/>
      <w:lvlJc w:val="left"/>
      <w:pPr>
        <w:ind w:left="600" w:hanging="600"/>
      </w:pPr>
      <w:rPr>
        <w:rFonts w:hint="default"/>
      </w:rPr>
    </w:lvl>
    <w:lvl w:ilvl="1">
      <w:start w:val="1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nsid w:val="6A633722"/>
    <w:multiLevelType w:val="hybridMultilevel"/>
    <w:tmpl w:val="544EAC96"/>
    <w:lvl w:ilvl="0" w:tplc="E1C280A8">
      <w:start w:val="1"/>
      <w:numFmt w:val="decimal"/>
      <w:lvlText w:val="4.4.%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2">
    <w:nsid w:val="705A0555"/>
    <w:multiLevelType w:val="multilevel"/>
    <w:tmpl w:val="9F6EDA50"/>
    <w:lvl w:ilvl="0">
      <w:start w:val="1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0.1.%3."/>
      <w:lvlJc w:val="left"/>
      <w:pPr>
        <w:ind w:left="720" w:hanging="720"/>
      </w:pPr>
      <w:rPr>
        <w:rFonts w:ascii="Times New Roman" w:hAnsi="Times New Roman" w:cs="Times New Roman" w:hint="default"/>
        <w:b w:val="0"/>
        <w:i w:val="0"/>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3">
    <w:nsid w:val="71C72B3E"/>
    <w:multiLevelType w:val="hybridMultilevel"/>
    <w:tmpl w:val="01C8C962"/>
    <w:lvl w:ilvl="0" w:tplc="A4ACF3A0">
      <w:start w:val="1"/>
      <w:numFmt w:val="decimal"/>
      <w:lvlText w:val="10.5.%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4">
    <w:nsid w:val="72712327"/>
    <w:multiLevelType w:val="multilevel"/>
    <w:tmpl w:val="D08AB9A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4.2.%3."/>
      <w:lvlJc w:val="left"/>
      <w:pPr>
        <w:tabs>
          <w:tab w:val="num" w:pos="1004"/>
        </w:tabs>
        <w:ind w:left="1004" w:hanging="720"/>
      </w:pPr>
      <w:rPr>
        <w:rFonts w:ascii="Times New Roman" w:hAnsi="Times New Roman" w:cs="Times New Roman" w:hint="default"/>
        <w:b w:val="0"/>
        <w:i w:val="0"/>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5">
    <w:nsid w:val="73060254"/>
    <w:multiLevelType w:val="hybridMultilevel"/>
    <w:tmpl w:val="201061D2"/>
    <w:lvl w:ilvl="0" w:tplc="05666A48">
      <w:start w:val="1"/>
      <w:numFmt w:val="decimal"/>
      <w:lvlText w:val="4.18.%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6">
    <w:nsid w:val="746A577F"/>
    <w:multiLevelType w:val="hybridMultilevel"/>
    <w:tmpl w:val="57AAA02A"/>
    <w:lvl w:ilvl="0" w:tplc="DA78BE9E">
      <w:start w:val="1"/>
      <w:numFmt w:val="decimal"/>
      <w:lvlText w:val="3.4.%1."/>
      <w:lvlJc w:val="left"/>
      <w:pPr>
        <w:ind w:left="720" w:hanging="360"/>
      </w:pPr>
      <w:rPr>
        <w:rFonts w:ascii="Times New Roman" w:hAnsi="Times New Roman" w:cs="Times New Roman" w:hint="default"/>
        <w:b w:val="0"/>
        <w:i w:val="0"/>
        <w:sz w:val="24"/>
        <w:szCs w:val="24"/>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7">
    <w:nsid w:val="74A36DD4"/>
    <w:multiLevelType w:val="hybridMultilevel"/>
    <w:tmpl w:val="4D54F016"/>
    <w:lvl w:ilvl="0" w:tplc="987C55C0">
      <w:start w:val="1"/>
      <w:numFmt w:val="low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8">
    <w:nsid w:val="754932F3"/>
    <w:multiLevelType w:val="multilevel"/>
    <w:tmpl w:val="C94266E8"/>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nsid w:val="765F7D13"/>
    <w:multiLevelType w:val="hybridMultilevel"/>
    <w:tmpl w:val="521A3070"/>
    <w:lvl w:ilvl="0" w:tplc="804AFE2A">
      <w:start w:val="1"/>
      <w:numFmt w:val="decimal"/>
      <w:lvlText w:val="12.9.%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0">
    <w:nsid w:val="78163890"/>
    <w:multiLevelType w:val="hybridMultilevel"/>
    <w:tmpl w:val="61D6DA40"/>
    <w:lvl w:ilvl="0" w:tplc="66148446">
      <w:start w:val="1"/>
      <w:numFmt w:val="decimal"/>
      <w:lvlText w:val="10.%1."/>
      <w:lvlJc w:val="left"/>
      <w:pPr>
        <w:ind w:left="720" w:hanging="360"/>
      </w:pPr>
      <w:rPr>
        <w:rFonts w:ascii="Times New Roman" w:hAnsi="Times New Roman" w:cs="Times New Roman" w:hint="default"/>
        <w:b/>
        <w:i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1">
    <w:nsid w:val="7B6D4555"/>
    <w:multiLevelType w:val="hybridMultilevel"/>
    <w:tmpl w:val="7AAC8B3A"/>
    <w:lvl w:ilvl="0" w:tplc="F9FE3946">
      <w:start w:val="1"/>
      <w:numFmt w:val="decimal"/>
      <w:lvlText w:val="12.6.%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2">
    <w:nsid w:val="7CAA4D23"/>
    <w:multiLevelType w:val="hybridMultilevel"/>
    <w:tmpl w:val="08C0038A"/>
    <w:lvl w:ilvl="0" w:tplc="C41AABD8">
      <w:start w:val="1"/>
      <w:numFmt w:val="decimal"/>
      <w:lvlText w:val="11.%1."/>
      <w:lvlJc w:val="left"/>
      <w:pPr>
        <w:ind w:left="142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3">
    <w:nsid w:val="7ECB073B"/>
    <w:multiLevelType w:val="hybridMultilevel"/>
    <w:tmpl w:val="774E6FB4"/>
    <w:lvl w:ilvl="0" w:tplc="AF40A9FC">
      <w:start w:val="1"/>
      <w:numFmt w:val="decimal"/>
      <w:lvlText w:val="3.2.%1."/>
      <w:lvlJc w:val="left"/>
      <w:pPr>
        <w:ind w:left="720" w:hanging="360"/>
      </w:pPr>
      <w:rPr>
        <w:rFonts w:ascii="Times New Roman" w:hAnsi="Times New Roman" w:cs="Times New Roman" w:hint="default"/>
        <w:b w:val="0"/>
        <w:i w:val="0"/>
        <w:sz w:val="24"/>
        <w:szCs w:val="24"/>
      </w:rPr>
    </w:lvl>
    <w:lvl w:ilvl="1" w:tplc="5A22482C">
      <w:start w:val="1"/>
      <w:numFmt w:val="lowerLetter"/>
      <w:lvlText w:val="(%2)"/>
      <w:lvlJc w:val="left"/>
      <w:pPr>
        <w:ind w:left="1755" w:hanging="6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65"/>
  </w:num>
  <w:num w:numId="2">
    <w:abstractNumId w:val="0"/>
  </w:num>
  <w:num w:numId="3">
    <w:abstractNumId w:val="56"/>
  </w:num>
  <w:num w:numId="4">
    <w:abstractNumId w:val="4"/>
  </w:num>
  <w:num w:numId="5">
    <w:abstractNumId w:val="108"/>
  </w:num>
  <w:num w:numId="6">
    <w:abstractNumId w:val="42"/>
  </w:num>
  <w:num w:numId="7">
    <w:abstractNumId w:val="114"/>
  </w:num>
  <w:num w:numId="8">
    <w:abstractNumId w:val="53"/>
  </w:num>
  <w:num w:numId="9">
    <w:abstractNumId w:val="116"/>
  </w:num>
  <w:num w:numId="10">
    <w:abstractNumId w:val="59"/>
  </w:num>
  <w:num w:numId="11">
    <w:abstractNumId w:val="95"/>
  </w:num>
  <w:num w:numId="12">
    <w:abstractNumId w:val="109"/>
  </w:num>
  <w:num w:numId="13">
    <w:abstractNumId w:val="88"/>
  </w:num>
  <w:num w:numId="14">
    <w:abstractNumId w:val="20"/>
  </w:num>
  <w:num w:numId="15">
    <w:abstractNumId w:val="92"/>
  </w:num>
  <w:num w:numId="16">
    <w:abstractNumId w:val="26"/>
  </w:num>
  <w:num w:numId="17">
    <w:abstractNumId w:val="80"/>
  </w:num>
  <w:num w:numId="18">
    <w:abstractNumId w:val="107"/>
  </w:num>
  <w:num w:numId="19">
    <w:abstractNumId w:val="123"/>
  </w:num>
  <w:num w:numId="20">
    <w:abstractNumId w:val="52"/>
  </w:num>
  <w:num w:numId="21">
    <w:abstractNumId w:val="11"/>
  </w:num>
  <w:num w:numId="22">
    <w:abstractNumId w:val="105"/>
  </w:num>
  <w:num w:numId="23">
    <w:abstractNumId w:val="101"/>
  </w:num>
  <w:num w:numId="24">
    <w:abstractNumId w:val="84"/>
  </w:num>
  <w:num w:numId="25">
    <w:abstractNumId w:val="21"/>
  </w:num>
  <w:num w:numId="26">
    <w:abstractNumId w:val="70"/>
  </w:num>
  <w:num w:numId="27">
    <w:abstractNumId w:val="9"/>
  </w:num>
  <w:num w:numId="28">
    <w:abstractNumId w:val="13"/>
  </w:num>
  <w:num w:numId="29">
    <w:abstractNumId w:val="120"/>
  </w:num>
  <w:num w:numId="30">
    <w:abstractNumId w:val="90"/>
  </w:num>
  <w:num w:numId="31">
    <w:abstractNumId w:val="57"/>
  </w:num>
  <w:num w:numId="32">
    <w:abstractNumId w:val="16"/>
  </w:num>
  <w:num w:numId="33">
    <w:abstractNumId w:val="103"/>
  </w:num>
  <w:num w:numId="34">
    <w:abstractNumId w:val="117"/>
  </w:num>
  <w:num w:numId="35">
    <w:abstractNumId w:val="40"/>
  </w:num>
  <w:num w:numId="36">
    <w:abstractNumId w:val="45"/>
  </w:num>
  <w:num w:numId="37">
    <w:abstractNumId w:val="6"/>
  </w:num>
  <w:num w:numId="38">
    <w:abstractNumId w:val="87"/>
  </w:num>
  <w:num w:numId="39">
    <w:abstractNumId w:val="41"/>
  </w:num>
  <w:num w:numId="40">
    <w:abstractNumId w:val="34"/>
  </w:num>
  <w:num w:numId="41">
    <w:abstractNumId w:val="10"/>
  </w:num>
  <w:num w:numId="42">
    <w:abstractNumId w:val="61"/>
  </w:num>
  <w:num w:numId="43">
    <w:abstractNumId w:val="22"/>
  </w:num>
  <w:num w:numId="44">
    <w:abstractNumId w:val="33"/>
  </w:num>
  <w:num w:numId="45">
    <w:abstractNumId w:val="44"/>
  </w:num>
  <w:num w:numId="46">
    <w:abstractNumId w:val="112"/>
  </w:num>
  <w:num w:numId="47">
    <w:abstractNumId w:val="111"/>
  </w:num>
  <w:num w:numId="48">
    <w:abstractNumId w:val="75"/>
  </w:num>
  <w:num w:numId="49">
    <w:abstractNumId w:val="100"/>
  </w:num>
  <w:num w:numId="50">
    <w:abstractNumId w:val="36"/>
  </w:num>
  <w:num w:numId="51">
    <w:abstractNumId w:val="24"/>
  </w:num>
  <w:num w:numId="52">
    <w:abstractNumId w:val="19"/>
  </w:num>
  <w:num w:numId="53">
    <w:abstractNumId w:val="2"/>
  </w:num>
  <w:num w:numId="54">
    <w:abstractNumId w:val="31"/>
  </w:num>
  <w:num w:numId="55">
    <w:abstractNumId w:val="46"/>
  </w:num>
  <w:num w:numId="56">
    <w:abstractNumId w:val="78"/>
  </w:num>
  <w:num w:numId="57">
    <w:abstractNumId w:val="5"/>
  </w:num>
  <w:num w:numId="58">
    <w:abstractNumId w:val="27"/>
  </w:num>
  <w:num w:numId="59">
    <w:abstractNumId w:val="79"/>
  </w:num>
  <w:num w:numId="60">
    <w:abstractNumId w:val="102"/>
  </w:num>
  <w:num w:numId="61">
    <w:abstractNumId w:val="115"/>
  </w:num>
  <w:num w:numId="62">
    <w:abstractNumId w:val="17"/>
  </w:num>
  <w:num w:numId="63">
    <w:abstractNumId w:val="51"/>
  </w:num>
  <w:num w:numId="64">
    <w:abstractNumId w:val="94"/>
  </w:num>
  <w:num w:numId="65">
    <w:abstractNumId w:val="66"/>
  </w:num>
  <w:num w:numId="66">
    <w:abstractNumId w:val="14"/>
  </w:num>
  <w:num w:numId="67">
    <w:abstractNumId w:val="29"/>
  </w:num>
  <w:num w:numId="68">
    <w:abstractNumId w:val="69"/>
  </w:num>
  <w:num w:numId="69">
    <w:abstractNumId w:val="50"/>
  </w:num>
  <w:num w:numId="70">
    <w:abstractNumId w:val="37"/>
  </w:num>
  <w:num w:numId="71">
    <w:abstractNumId w:val="30"/>
  </w:num>
  <w:num w:numId="72">
    <w:abstractNumId w:val="43"/>
  </w:num>
  <w:num w:numId="73">
    <w:abstractNumId w:val="55"/>
  </w:num>
  <w:num w:numId="74">
    <w:abstractNumId w:val="64"/>
  </w:num>
  <w:num w:numId="75">
    <w:abstractNumId w:val="49"/>
  </w:num>
  <w:num w:numId="76">
    <w:abstractNumId w:val="25"/>
  </w:num>
  <w:num w:numId="77">
    <w:abstractNumId w:val="77"/>
  </w:num>
  <w:num w:numId="78">
    <w:abstractNumId w:val="89"/>
  </w:num>
  <w:num w:numId="79">
    <w:abstractNumId w:val="3"/>
  </w:num>
  <w:num w:numId="80">
    <w:abstractNumId w:val="113"/>
  </w:num>
  <w:num w:numId="81">
    <w:abstractNumId w:val="74"/>
  </w:num>
  <w:num w:numId="82">
    <w:abstractNumId w:val="122"/>
  </w:num>
  <w:num w:numId="83">
    <w:abstractNumId w:val="23"/>
  </w:num>
  <w:num w:numId="84">
    <w:abstractNumId w:val="86"/>
  </w:num>
  <w:num w:numId="85">
    <w:abstractNumId w:val="82"/>
  </w:num>
  <w:num w:numId="86">
    <w:abstractNumId w:val="28"/>
  </w:num>
  <w:num w:numId="87">
    <w:abstractNumId w:val="18"/>
  </w:num>
  <w:num w:numId="88">
    <w:abstractNumId w:val="121"/>
  </w:num>
  <w:num w:numId="89">
    <w:abstractNumId w:val="83"/>
  </w:num>
  <w:num w:numId="90">
    <w:abstractNumId w:val="96"/>
  </w:num>
  <w:num w:numId="91">
    <w:abstractNumId w:val="119"/>
  </w:num>
  <w:num w:numId="92">
    <w:abstractNumId w:val="81"/>
  </w:num>
  <w:num w:numId="93">
    <w:abstractNumId w:val="1"/>
  </w:num>
  <w:num w:numId="94">
    <w:abstractNumId w:val="97"/>
  </w:num>
  <w:num w:numId="95">
    <w:abstractNumId w:val="58"/>
  </w:num>
  <w:num w:numId="96">
    <w:abstractNumId w:val="85"/>
  </w:num>
  <w:num w:numId="97">
    <w:abstractNumId w:val="38"/>
  </w:num>
  <w:num w:numId="98">
    <w:abstractNumId w:val="118"/>
  </w:num>
  <w:num w:numId="99">
    <w:abstractNumId w:val="63"/>
  </w:num>
  <w:num w:numId="100">
    <w:abstractNumId w:val="91"/>
  </w:num>
  <w:num w:numId="101">
    <w:abstractNumId w:val="32"/>
  </w:num>
  <w:num w:numId="102">
    <w:abstractNumId w:val="73"/>
  </w:num>
  <w:num w:numId="103">
    <w:abstractNumId w:val="71"/>
  </w:num>
  <w:num w:numId="104">
    <w:abstractNumId w:val="93"/>
  </w:num>
  <w:num w:numId="105">
    <w:abstractNumId w:val="67"/>
  </w:num>
  <w:num w:numId="106">
    <w:abstractNumId w:val="35"/>
  </w:num>
  <w:num w:numId="107">
    <w:abstractNumId w:val="7"/>
  </w:num>
  <w:num w:numId="108">
    <w:abstractNumId w:val="106"/>
  </w:num>
  <w:num w:numId="109">
    <w:abstractNumId w:val="98"/>
  </w:num>
  <w:num w:numId="110">
    <w:abstractNumId w:val="110"/>
  </w:num>
  <w:num w:numId="111">
    <w:abstractNumId w:val="76"/>
  </w:num>
  <w:num w:numId="112">
    <w:abstractNumId w:val="48"/>
  </w:num>
  <w:num w:numId="113">
    <w:abstractNumId w:val="47"/>
  </w:num>
  <w:num w:numId="114">
    <w:abstractNumId w:val="8"/>
  </w:num>
  <w:num w:numId="115">
    <w:abstractNumId w:val="68"/>
  </w:num>
  <w:num w:numId="116">
    <w:abstractNumId w:val="54"/>
  </w:num>
  <w:num w:numId="117">
    <w:abstractNumId w:val="99"/>
  </w:num>
  <w:num w:numId="118">
    <w:abstractNumId w:val="60"/>
  </w:num>
  <w:num w:numId="119">
    <w:abstractNumId w:val="39"/>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rPr>
          <w:b w:val="0"/>
        </w:rPr>
      </w:lvl>
    </w:lvlOverride>
  </w:num>
  <w:num w:numId="120">
    <w:abstractNumId w:val="72"/>
  </w:num>
  <w:num w:numId="121">
    <w:abstractNumId w:val="12"/>
  </w:num>
  <w:num w:numId="122">
    <w:abstractNumId w:val="104"/>
  </w:num>
  <w:num w:numId="123">
    <w:abstractNumId w:val="15"/>
  </w:num>
  <w:num w:numId="124">
    <w:abstractNumId w:val="62"/>
  </w:num>
  <w:numIdMacAtCleanup w:val="114"/>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ovictor Victorleo">
    <w15:presenceInfo w15:providerId="Windows Live" w15:userId="e5e1753b51084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9"/>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775"/>
    <w:rsid w:val="000000B6"/>
    <w:rsid w:val="0000012C"/>
    <w:rsid w:val="00000AF5"/>
    <w:rsid w:val="000172AC"/>
    <w:rsid w:val="00020FE9"/>
    <w:rsid w:val="0002127E"/>
    <w:rsid w:val="00021D02"/>
    <w:rsid w:val="000226F2"/>
    <w:rsid w:val="00023A73"/>
    <w:rsid w:val="00033861"/>
    <w:rsid w:val="00035516"/>
    <w:rsid w:val="00035D0B"/>
    <w:rsid w:val="00035E0A"/>
    <w:rsid w:val="00037633"/>
    <w:rsid w:val="0005254E"/>
    <w:rsid w:val="000649A6"/>
    <w:rsid w:val="000660B4"/>
    <w:rsid w:val="000677AC"/>
    <w:rsid w:val="00073932"/>
    <w:rsid w:val="00074A91"/>
    <w:rsid w:val="00076539"/>
    <w:rsid w:val="0008034D"/>
    <w:rsid w:val="00083580"/>
    <w:rsid w:val="00085816"/>
    <w:rsid w:val="00086668"/>
    <w:rsid w:val="0009036F"/>
    <w:rsid w:val="0009264E"/>
    <w:rsid w:val="000953FF"/>
    <w:rsid w:val="000A0211"/>
    <w:rsid w:val="000A1490"/>
    <w:rsid w:val="000A2F8D"/>
    <w:rsid w:val="000A3A9B"/>
    <w:rsid w:val="000B1145"/>
    <w:rsid w:val="000B3A78"/>
    <w:rsid w:val="000B7DB9"/>
    <w:rsid w:val="000C0DF9"/>
    <w:rsid w:val="000C18AC"/>
    <w:rsid w:val="000C69F5"/>
    <w:rsid w:val="000C7663"/>
    <w:rsid w:val="000C7DFF"/>
    <w:rsid w:val="000D3683"/>
    <w:rsid w:val="000D5DC2"/>
    <w:rsid w:val="000E10BF"/>
    <w:rsid w:val="000E2775"/>
    <w:rsid w:val="000E60AF"/>
    <w:rsid w:val="000E72CA"/>
    <w:rsid w:val="000F01A5"/>
    <w:rsid w:val="000F1AE4"/>
    <w:rsid w:val="000F2751"/>
    <w:rsid w:val="000F79F1"/>
    <w:rsid w:val="00105ED2"/>
    <w:rsid w:val="0010663F"/>
    <w:rsid w:val="00106AB6"/>
    <w:rsid w:val="00107706"/>
    <w:rsid w:val="00107E11"/>
    <w:rsid w:val="0011196B"/>
    <w:rsid w:val="0011709C"/>
    <w:rsid w:val="00122A88"/>
    <w:rsid w:val="00130331"/>
    <w:rsid w:val="00131A26"/>
    <w:rsid w:val="00132861"/>
    <w:rsid w:val="0013616C"/>
    <w:rsid w:val="00137042"/>
    <w:rsid w:val="0013726F"/>
    <w:rsid w:val="00142C2C"/>
    <w:rsid w:val="0014396A"/>
    <w:rsid w:val="00151386"/>
    <w:rsid w:val="0015279C"/>
    <w:rsid w:val="001540D0"/>
    <w:rsid w:val="00157653"/>
    <w:rsid w:val="00160B3D"/>
    <w:rsid w:val="001628EB"/>
    <w:rsid w:val="00167501"/>
    <w:rsid w:val="0017022A"/>
    <w:rsid w:val="001900DF"/>
    <w:rsid w:val="00191557"/>
    <w:rsid w:val="001B1EE6"/>
    <w:rsid w:val="001B56EE"/>
    <w:rsid w:val="001B589C"/>
    <w:rsid w:val="001B7E11"/>
    <w:rsid w:val="001C1651"/>
    <w:rsid w:val="001C406A"/>
    <w:rsid w:val="001C4BA5"/>
    <w:rsid w:val="001C4F6E"/>
    <w:rsid w:val="001C7C88"/>
    <w:rsid w:val="001D0838"/>
    <w:rsid w:val="001D1F35"/>
    <w:rsid w:val="001D2CE4"/>
    <w:rsid w:val="001D7D94"/>
    <w:rsid w:val="001E21C9"/>
    <w:rsid w:val="001E256B"/>
    <w:rsid w:val="001E3C3E"/>
    <w:rsid w:val="001E4604"/>
    <w:rsid w:val="001E7469"/>
    <w:rsid w:val="001F467C"/>
    <w:rsid w:val="001F66EF"/>
    <w:rsid w:val="00203F63"/>
    <w:rsid w:val="0021381E"/>
    <w:rsid w:val="0021446F"/>
    <w:rsid w:val="00214D66"/>
    <w:rsid w:val="00215F1B"/>
    <w:rsid w:val="00217609"/>
    <w:rsid w:val="00220051"/>
    <w:rsid w:val="00221AE7"/>
    <w:rsid w:val="002260D1"/>
    <w:rsid w:val="0023178B"/>
    <w:rsid w:val="00233081"/>
    <w:rsid w:val="00233716"/>
    <w:rsid w:val="0023702F"/>
    <w:rsid w:val="00243561"/>
    <w:rsid w:val="002440D0"/>
    <w:rsid w:val="00244A8C"/>
    <w:rsid w:val="0026002D"/>
    <w:rsid w:val="00260234"/>
    <w:rsid w:val="00260841"/>
    <w:rsid w:val="00261C23"/>
    <w:rsid w:val="00270F5B"/>
    <w:rsid w:val="00282021"/>
    <w:rsid w:val="00284F2E"/>
    <w:rsid w:val="002921C8"/>
    <w:rsid w:val="002932A7"/>
    <w:rsid w:val="0029742D"/>
    <w:rsid w:val="002A2B43"/>
    <w:rsid w:val="002A4AD6"/>
    <w:rsid w:val="002A5FFD"/>
    <w:rsid w:val="002B00C1"/>
    <w:rsid w:val="002B322C"/>
    <w:rsid w:val="002C135D"/>
    <w:rsid w:val="002C2419"/>
    <w:rsid w:val="002C6588"/>
    <w:rsid w:val="002C7A7E"/>
    <w:rsid w:val="002C7DF8"/>
    <w:rsid w:val="002D58DD"/>
    <w:rsid w:val="002E117D"/>
    <w:rsid w:val="002E1749"/>
    <w:rsid w:val="002E475F"/>
    <w:rsid w:val="002E6144"/>
    <w:rsid w:val="002E6F61"/>
    <w:rsid w:val="002E7365"/>
    <w:rsid w:val="002E7DFF"/>
    <w:rsid w:val="002F2DDD"/>
    <w:rsid w:val="00300AF9"/>
    <w:rsid w:val="00304085"/>
    <w:rsid w:val="00311EBB"/>
    <w:rsid w:val="00314C54"/>
    <w:rsid w:val="003155EB"/>
    <w:rsid w:val="0031760F"/>
    <w:rsid w:val="00317CEA"/>
    <w:rsid w:val="00320A33"/>
    <w:rsid w:val="00326B14"/>
    <w:rsid w:val="0033502A"/>
    <w:rsid w:val="003360B5"/>
    <w:rsid w:val="00337E5A"/>
    <w:rsid w:val="003411C5"/>
    <w:rsid w:val="00345D4A"/>
    <w:rsid w:val="003506DF"/>
    <w:rsid w:val="00353E8F"/>
    <w:rsid w:val="00357A4F"/>
    <w:rsid w:val="00374F9A"/>
    <w:rsid w:val="003759DC"/>
    <w:rsid w:val="003779E9"/>
    <w:rsid w:val="00383C66"/>
    <w:rsid w:val="0039041F"/>
    <w:rsid w:val="003940D5"/>
    <w:rsid w:val="00394FA9"/>
    <w:rsid w:val="003959AB"/>
    <w:rsid w:val="00395A9D"/>
    <w:rsid w:val="00397535"/>
    <w:rsid w:val="003A0ED9"/>
    <w:rsid w:val="003A3770"/>
    <w:rsid w:val="003B444C"/>
    <w:rsid w:val="003B658E"/>
    <w:rsid w:val="003C22A2"/>
    <w:rsid w:val="003C6422"/>
    <w:rsid w:val="003D3AFE"/>
    <w:rsid w:val="003D4BE4"/>
    <w:rsid w:val="003D7FB2"/>
    <w:rsid w:val="003E0EE1"/>
    <w:rsid w:val="003E5B17"/>
    <w:rsid w:val="003E5EFE"/>
    <w:rsid w:val="003E6ED9"/>
    <w:rsid w:val="003F05C7"/>
    <w:rsid w:val="003F240B"/>
    <w:rsid w:val="003F2D3A"/>
    <w:rsid w:val="003F35E3"/>
    <w:rsid w:val="003F4FBB"/>
    <w:rsid w:val="004233A9"/>
    <w:rsid w:val="00430018"/>
    <w:rsid w:val="004310AA"/>
    <w:rsid w:val="00434D04"/>
    <w:rsid w:val="00442DF5"/>
    <w:rsid w:val="00454F14"/>
    <w:rsid w:val="00457286"/>
    <w:rsid w:val="00464A9C"/>
    <w:rsid w:val="0047462F"/>
    <w:rsid w:val="00490235"/>
    <w:rsid w:val="004929C0"/>
    <w:rsid w:val="00493B3F"/>
    <w:rsid w:val="00497F4E"/>
    <w:rsid w:val="004A7741"/>
    <w:rsid w:val="004B3E21"/>
    <w:rsid w:val="004B5522"/>
    <w:rsid w:val="004B65D2"/>
    <w:rsid w:val="004C3C4E"/>
    <w:rsid w:val="004C50B7"/>
    <w:rsid w:val="004D0095"/>
    <w:rsid w:val="004D1588"/>
    <w:rsid w:val="004E0A8C"/>
    <w:rsid w:val="004E2399"/>
    <w:rsid w:val="004E43E2"/>
    <w:rsid w:val="004F1CA0"/>
    <w:rsid w:val="004F2DE4"/>
    <w:rsid w:val="004F7EE8"/>
    <w:rsid w:val="00500CA1"/>
    <w:rsid w:val="00503C95"/>
    <w:rsid w:val="00507103"/>
    <w:rsid w:val="00512051"/>
    <w:rsid w:val="005162F2"/>
    <w:rsid w:val="00520352"/>
    <w:rsid w:val="005224B8"/>
    <w:rsid w:val="0052339D"/>
    <w:rsid w:val="00533FD7"/>
    <w:rsid w:val="005433E3"/>
    <w:rsid w:val="00547392"/>
    <w:rsid w:val="00553473"/>
    <w:rsid w:val="00553657"/>
    <w:rsid w:val="00557862"/>
    <w:rsid w:val="00557EBD"/>
    <w:rsid w:val="005627B2"/>
    <w:rsid w:val="00565F50"/>
    <w:rsid w:val="00566FF7"/>
    <w:rsid w:val="00570B3F"/>
    <w:rsid w:val="0057631F"/>
    <w:rsid w:val="00577401"/>
    <w:rsid w:val="00577E06"/>
    <w:rsid w:val="00581250"/>
    <w:rsid w:val="005817C5"/>
    <w:rsid w:val="00581BF6"/>
    <w:rsid w:val="00585F81"/>
    <w:rsid w:val="005865C1"/>
    <w:rsid w:val="00590DFB"/>
    <w:rsid w:val="005A0881"/>
    <w:rsid w:val="005A1BD9"/>
    <w:rsid w:val="005A3617"/>
    <w:rsid w:val="005A51D5"/>
    <w:rsid w:val="005B37AA"/>
    <w:rsid w:val="005B5DE9"/>
    <w:rsid w:val="005C04CC"/>
    <w:rsid w:val="005D4073"/>
    <w:rsid w:val="005E0D73"/>
    <w:rsid w:val="005F25D1"/>
    <w:rsid w:val="005F2CF7"/>
    <w:rsid w:val="00602B5B"/>
    <w:rsid w:val="00602C0A"/>
    <w:rsid w:val="00613439"/>
    <w:rsid w:val="00615036"/>
    <w:rsid w:val="00615565"/>
    <w:rsid w:val="00616575"/>
    <w:rsid w:val="00622363"/>
    <w:rsid w:val="00623382"/>
    <w:rsid w:val="006235D4"/>
    <w:rsid w:val="00626588"/>
    <w:rsid w:val="006369FF"/>
    <w:rsid w:val="0063722B"/>
    <w:rsid w:val="006374B4"/>
    <w:rsid w:val="00642662"/>
    <w:rsid w:val="00642AD9"/>
    <w:rsid w:val="00644C43"/>
    <w:rsid w:val="006470EC"/>
    <w:rsid w:val="00650DCE"/>
    <w:rsid w:val="00656906"/>
    <w:rsid w:val="00656C83"/>
    <w:rsid w:val="00657C27"/>
    <w:rsid w:val="00657F16"/>
    <w:rsid w:val="00663457"/>
    <w:rsid w:val="0066576C"/>
    <w:rsid w:val="00667639"/>
    <w:rsid w:val="00672266"/>
    <w:rsid w:val="00674EC5"/>
    <w:rsid w:val="006828FC"/>
    <w:rsid w:val="00682AE7"/>
    <w:rsid w:val="00682C03"/>
    <w:rsid w:val="0068476E"/>
    <w:rsid w:val="00686F65"/>
    <w:rsid w:val="00691D8F"/>
    <w:rsid w:val="006947A8"/>
    <w:rsid w:val="006A00D6"/>
    <w:rsid w:val="006A0C5C"/>
    <w:rsid w:val="006A4109"/>
    <w:rsid w:val="006A4EF3"/>
    <w:rsid w:val="006B28D9"/>
    <w:rsid w:val="006C2BE0"/>
    <w:rsid w:val="006C473D"/>
    <w:rsid w:val="006C5462"/>
    <w:rsid w:val="006C5E0F"/>
    <w:rsid w:val="006E7963"/>
    <w:rsid w:val="006F2F20"/>
    <w:rsid w:val="006F377A"/>
    <w:rsid w:val="006F5372"/>
    <w:rsid w:val="006F5674"/>
    <w:rsid w:val="00700BD8"/>
    <w:rsid w:val="00702C27"/>
    <w:rsid w:val="00706F5D"/>
    <w:rsid w:val="00710645"/>
    <w:rsid w:val="00712E50"/>
    <w:rsid w:val="00716079"/>
    <w:rsid w:val="00717123"/>
    <w:rsid w:val="0071769D"/>
    <w:rsid w:val="00720C5B"/>
    <w:rsid w:val="00724944"/>
    <w:rsid w:val="00727E64"/>
    <w:rsid w:val="00730F0D"/>
    <w:rsid w:val="0073623E"/>
    <w:rsid w:val="00742800"/>
    <w:rsid w:val="00745231"/>
    <w:rsid w:val="00754CBD"/>
    <w:rsid w:val="007555C1"/>
    <w:rsid w:val="007604C7"/>
    <w:rsid w:val="00761B04"/>
    <w:rsid w:val="007655BF"/>
    <w:rsid w:val="00766BB2"/>
    <w:rsid w:val="00770081"/>
    <w:rsid w:val="00772B5D"/>
    <w:rsid w:val="0077308F"/>
    <w:rsid w:val="007772AF"/>
    <w:rsid w:val="00777318"/>
    <w:rsid w:val="00783178"/>
    <w:rsid w:val="00785E19"/>
    <w:rsid w:val="00787022"/>
    <w:rsid w:val="00796A01"/>
    <w:rsid w:val="007971ED"/>
    <w:rsid w:val="007A75D8"/>
    <w:rsid w:val="007B657E"/>
    <w:rsid w:val="007B768F"/>
    <w:rsid w:val="007B7C10"/>
    <w:rsid w:val="007C246D"/>
    <w:rsid w:val="007C45EC"/>
    <w:rsid w:val="007D0DB6"/>
    <w:rsid w:val="007D2E06"/>
    <w:rsid w:val="007D484D"/>
    <w:rsid w:val="007D7BA2"/>
    <w:rsid w:val="007E074A"/>
    <w:rsid w:val="007E4034"/>
    <w:rsid w:val="007E4CEF"/>
    <w:rsid w:val="007E7722"/>
    <w:rsid w:val="007F060B"/>
    <w:rsid w:val="007F0A85"/>
    <w:rsid w:val="007F0DE1"/>
    <w:rsid w:val="007F100A"/>
    <w:rsid w:val="007F3776"/>
    <w:rsid w:val="007F7B58"/>
    <w:rsid w:val="00817AF7"/>
    <w:rsid w:val="00817B9C"/>
    <w:rsid w:val="00820775"/>
    <w:rsid w:val="008216BA"/>
    <w:rsid w:val="008305FF"/>
    <w:rsid w:val="0083676C"/>
    <w:rsid w:val="00837126"/>
    <w:rsid w:val="00837381"/>
    <w:rsid w:val="0084005F"/>
    <w:rsid w:val="00840E81"/>
    <w:rsid w:val="00844DBB"/>
    <w:rsid w:val="00850562"/>
    <w:rsid w:val="00854B40"/>
    <w:rsid w:val="008627FE"/>
    <w:rsid w:val="0086390E"/>
    <w:rsid w:val="00863E89"/>
    <w:rsid w:val="008657C3"/>
    <w:rsid w:val="00871E54"/>
    <w:rsid w:val="008759C2"/>
    <w:rsid w:val="008765FC"/>
    <w:rsid w:val="00877259"/>
    <w:rsid w:val="00880BD9"/>
    <w:rsid w:val="008815D6"/>
    <w:rsid w:val="0089272F"/>
    <w:rsid w:val="008A1C1F"/>
    <w:rsid w:val="008A46A3"/>
    <w:rsid w:val="008A648F"/>
    <w:rsid w:val="008A7411"/>
    <w:rsid w:val="008B160B"/>
    <w:rsid w:val="008B206B"/>
    <w:rsid w:val="008B235C"/>
    <w:rsid w:val="008B2416"/>
    <w:rsid w:val="008B440C"/>
    <w:rsid w:val="008B72C2"/>
    <w:rsid w:val="008C1B6C"/>
    <w:rsid w:val="008C5932"/>
    <w:rsid w:val="008D1CA4"/>
    <w:rsid w:val="008D2E81"/>
    <w:rsid w:val="008D40B4"/>
    <w:rsid w:val="008D42BB"/>
    <w:rsid w:val="008D4A13"/>
    <w:rsid w:val="008D6EF5"/>
    <w:rsid w:val="008E1798"/>
    <w:rsid w:val="008E54F7"/>
    <w:rsid w:val="008F0DC2"/>
    <w:rsid w:val="00901D59"/>
    <w:rsid w:val="0090411C"/>
    <w:rsid w:val="0090708C"/>
    <w:rsid w:val="00907CA4"/>
    <w:rsid w:val="00911DE1"/>
    <w:rsid w:val="009130FA"/>
    <w:rsid w:val="00916D96"/>
    <w:rsid w:val="009206CF"/>
    <w:rsid w:val="00922DAE"/>
    <w:rsid w:val="0092361E"/>
    <w:rsid w:val="00926182"/>
    <w:rsid w:val="0092672C"/>
    <w:rsid w:val="00930D84"/>
    <w:rsid w:val="00932883"/>
    <w:rsid w:val="00933CE5"/>
    <w:rsid w:val="00941B11"/>
    <w:rsid w:val="00942F07"/>
    <w:rsid w:val="00947EC6"/>
    <w:rsid w:val="00950D85"/>
    <w:rsid w:val="009515D1"/>
    <w:rsid w:val="00952CC2"/>
    <w:rsid w:val="0095369D"/>
    <w:rsid w:val="009552D4"/>
    <w:rsid w:val="00956BDA"/>
    <w:rsid w:val="0096092D"/>
    <w:rsid w:val="00961E2F"/>
    <w:rsid w:val="0096588C"/>
    <w:rsid w:val="0098318E"/>
    <w:rsid w:val="00983D9B"/>
    <w:rsid w:val="00987633"/>
    <w:rsid w:val="00990973"/>
    <w:rsid w:val="009916A1"/>
    <w:rsid w:val="00995D84"/>
    <w:rsid w:val="009A20BA"/>
    <w:rsid w:val="009A4DC5"/>
    <w:rsid w:val="009A56DC"/>
    <w:rsid w:val="009B5DD7"/>
    <w:rsid w:val="009C2FBB"/>
    <w:rsid w:val="009C6062"/>
    <w:rsid w:val="009D0B21"/>
    <w:rsid w:val="009E05A6"/>
    <w:rsid w:val="009E1C3C"/>
    <w:rsid w:val="009E3025"/>
    <w:rsid w:val="009E3C43"/>
    <w:rsid w:val="009E48C0"/>
    <w:rsid w:val="009E67E6"/>
    <w:rsid w:val="009E73E8"/>
    <w:rsid w:val="009F4072"/>
    <w:rsid w:val="009F6197"/>
    <w:rsid w:val="00A0402A"/>
    <w:rsid w:val="00A045FE"/>
    <w:rsid w:val="00A047C3"/>
    <w:rsid w:val="00A05982"/>
    <w:rsid w:val="00A05F88"/>
    <w:rsid w:val="00A07ACC"/>
    <w:rsid w:val="00A12206"/>
    <w:rsid w:val="00A20AE9"/>
    <w:rsid w:val="00A21070"/>
    <w:rsid w:val="00A23E61"/>
    <w:rsid w:val="00A241EA"/>
    <w:rsid w:val="00A26EFE"/>
    <w:rsid w:val="00A31A63"/>
    <w:rsid w:val="00A34753"/>
    <w:rsid w:val="00A35DB0"/>
    <w:rsid w:val="00A4226F"/>
    <w:rsid w:val="00A428E0"/>
    <w:rsid w:val="00A450BF"/>
    <w:rsid w:val="00A45BF8"/>
    <w:rsid w:val="00A567F1"/>
    <w:rsid w:val="00A57EA3"/>
    <w:rsid w:val="00A60BD4"/>
    <w:rsid w:val="00A707DE"/>
    <w:rsid w:val="00A708BA"/>
    <w:rsid w:val="00A713F8"/>
    <w:rsid w:val="00A72B90"/>
    <w:rsid w:val="00A76166"/>
    <w:rsid w:val="00A81AEF"/>
    <w:rsid w:val="00A83A4D"/>
    <w:rsid w:val="00A86D51"/>
    <w:rsid w:val="00A87C04"/>
    <w:rsid w:val="00A9259B"/>
    <w:rsid w:val="00AA08D6"/>
    <w:rsid w:val="00AA3508"/>
    <w:rsid w:val="00AA3DC0"/>
    <w:rsid w:val="00AA5B56"/>
    <w:rsid w:val="00AA711D"/>
    <w:rsid w:val="00AA79C9"/>
    <w:rsid w:val="00AB693E"/>
    <w:rsid w:val="00AB7625"/>
    <w:rsid w:val="00AC1CC9"/>
    <w:rsid w:val="00AC2F8E"/>
    <w:rsid w:val="00AC5750"/>
    <w:rsid w:val="00AC6F9D"/>
    <w:rsid w:val="00AD20D6"/>
    <w:rsid w:val="00AD2B82"/>
    <w:rsid w:val="00AD4DDE"/>
    <w:rsid w:val="00AF2005"/>
    <w:rsid w:val="00AF2880"/>
    <w:rsid w:val="00AF6087"/>
    <w:rsid w:val="00B02C53"/>
    <w:rsid w:val="00B0786D"/>
    <w:rsid w:val="00B10B6B"/>
    <w:rsid w:val="00B1108B"/>
    <w:rsid w:val="00B13768"/>
    <w:rsid w:val="00B1444B"/>
    <w:rsid w:val="00B15A58"/>
    <w:rsid w:val="00B223FD"/>
    <w:rsid w:val="00B23CA2"/>
    <w:rsid w:val="00B25755"/>
    <w:rsid w:val="00B25D29"/>
    <w:rsid w:val="00B26B90"/>
    <w:rsid w:val="00B26E93"/>
    <w:rsid w:val="00B300B9"/>
    <w:rsid w:val="00B32EDC"/>
    <w:rsid w:val="00B3464B"/>
    <w:rsid w:val="00B40892"/>
    <w:rsid w:val="00B420A7"/>
    <w:rsid w:val="00B43C74"/>
    <w:rsid w:val="00B45A38"/>
    <w:rsid w:val="00B45D66"/>
    <w:rsid w:val="00B614FC"/>
    <w:rsid w:val="00B6241C"/>
    <w:rsid w:val="00B63B75"/>
    <w:rsid w:val="00B66EFC"/>
    <w:rsid w:val="00B76D3A"/>
    <w:rsid w:val="00B77763"/>
    <w:rsid w:val="00B91ED5"/>
    <w:rsid w:val="00B9399E"/>
    <w:rsid w:val="00B96901"/>
    <w:rsid w:val="00BA042F"/>
    <w:rsid w:val="00BA30B6"/>
    <w:rsid w:val="00BB19A3"/>
    <w:rsid w:val="00BC1583"/>
    <w:rsid w:val="00BC3DC4"/>
    <w:rsid w:val="00BC4430"/>
    <w:rsid w:val="00BD3856"/>
    <w:rsid w:val="00BD3ADD"/>
    <w:rsid w:val="00BD782D"/>
    <w:rsid w:val="00BE0181"/>
    <w:rsid w:val="00BE36AA"/>
    <w:rsid w:val="00BE4856"/>
    <w:rsid w:val="00BE5C42"/>
    <w:rsid w:val="00BF0D0B"/>
    <w:rsid w:val="00BF13F9"/>
    <w:rsid w:val="00BF6C47"/>
    <w:rsid w:val="00C0032D"/>
    <w:rsid w:val="00C02860"/>
    <w:rsid w:val="00C0363A"/>
    <w:rsid w:val="00C152D8"/>
    <w:rsid w:val="00C20E57"/>
    <w:rsid w:val="00C24978"/>
    <w:rsid w:val="00C326F0"/>
    <w:rsid w:val="00C406F4"/>
    <w:rsid w:val="00C41C51"/>
    <w:rsid w:val="00C4320D"/>
    <w:rsid w:val="00C44EC5"/>
    <w:rsid w:val="00C4563B"/>
    <w:rsid w:val="00C5018A"/>
    <w:rsid w:val="00C52CFF"/>
    <w:rsid w:val="00C53DFC"/>
    <w:rsid w:val="00C54006"/>
    <w:rsid w:val="00C5401F"/>
    <w:rsid w:val="00C57F5E"/>
    <w:rsid w:val="00C60D25"/>
    <w:rsid w:val="00C6221C"/>
    <w:rsid w:val="00C622F0"/>
    <w:rsid w:val="00C62B86"/>
    <w:rsid w:val="00C634F7"/>
    <w:rsid w:val="00C64B25"/>
    <w:rsid w:val="00C66DD7"/>
    <w:rsid w:val="00C67C35"/>
    <w:rsid w:val="00C763DD"/>
    <w:rsid w:val="00C80FA5"/>
    <w:rsid w:val="00C846BE"/>
    <w:rsid w:val="00C91BCB"/>
    <w:rsid w:val="00C924CE"/>
    <w:rsid w:val="00CA1011"/>
    <w:rsid w:val="00CA3559"/>
    <w:rsid w:val="00CB01D3"/>
    <w:rsid w:val="00CB11DE"/>
    <w:rsid w:val="00CB5B38"/>
    <w:rsid w:val="00CB72A8"/>
    <w:rsid w:val="00CC2237"/>
    <w:rsid w:val="00CC2343"/>
    <w:rsid w:val="00CD151C"/>
    <w:rsid w:val="00CD3218"/>
    <w:rsid w:val="00CD3222"/>
    <w:rsid w:val="00CD4646"/>
    <w:rsid w:val="00CD4969"/>
    <w:rsid w:val="00CD517C"/>
    <w:rsid w:val="00CD614B"/>
    <w:rsid w:val="00CD71E2"/>
    <w:rsid w:val="00CE2863"/>
    <w:rsid w:val="00CE5AFE"/>
    <w:rsid w:val="00CE7749"/>
    <w:rsid w:val="00CF3AD5"/>
    <w:rsid w:val="00D05B91"/>
    <w:rsid w:val="00D05C5A"/>
    <w:rsid w:val="00D11206"/>
    <w:rsid w:val="00D12EF6"/>
    <w:rsid w:val="00D13236"/>
    <w:rsid w:val="00D138F5"/>
    <w:rsid w:val="00D15D11"/>
    <w:rsid w:val="00D16B53"/>
    <w:rsid w:val="00D355A3"/>
    <w:rsid w:val="00D364EE"/>
    <w:rsid w:val="00D43CA2"/>
    <w:rsid w:val="00D44BA4"/>
    <w:rsid w:val="00D5080D"/>
    <w:rsid w:val="00D50AF8"/>
    <w:rsid w:val="00D55D19"/>
    <w:rsid w:val="00D60C03"/>
    <w:rsid w:val="00D63D31"/>
    <w:rsid w:val="00D63D63"/>
    <w:rsid w:val="00D64911"/>
    <w:rsid w:val="00D661D8"/>
    <w:rsid w:val="00D6799D"/>
    <w:rsid w:val="00D713CF"/>
    <w:rsid w:val="00D716FB"/>
    <w:rsid w:val="00D801FE"/>
    <w:rsid w:val="00D9145F"/>
    <w:rsid w:val="00D914E5"/>
    <w:rsid w:val="00D924E5"/>
    <w:rsid w:val="00D93A4D"/>
    <w:rsid w:val="00D93F5E"/>
    <w:rsid w:val="00D9499B"/>
    <w:rsid w:val="00DA5273"/>
    <w:rsid w:val="00DA7E2B"/>
    <w:rsid w:val="00DB20D2"/>
    <w:rsid w:val="00DB785B"/>
    <w:rsid w:val="00DC03B8"/>
    <w:rsid w:val="00DC1EAE"/>
    <w:rsid w:val="00DC1F5C"/>
    <w:rsid w:val="00DC3033"/>
    <w:rsid w:val="00DC3113"/>
    <w:rsid w:val="00DC54B2"/>
    <w:rsid w:val="00DC58A5"/>
    <w:rsid w:val="00DC5CE9"/>
    <w:rsid w:val="00DD378A"/>
    <w:rsid w:val="00DD388B"/>
    <w:rsid w:val="00DD4529"/>
    <w:rsid w:val="00DD7FA2"/>
    <w:rsid w:val="00DE3209"/>
    <w:rsid w:val="00DE4B28"/>
    <w:rsid w:val="00DF1726"/>
    <w:rsid w:val="00E00D8B"/>
    <w:rsid w:val="00E04719"/>
    <w:rsid w:val="00E15093"/>
    <w:rsid w:val="00E15479"/>
    <w:rsid w:val="00E21C36"/>
    <w:rsid w:val="00E25114"/>
    <w:rsid w:val="00E267A2"/>
    <w:rsid w:val="00E31592"/>
    <w:rsid w:val="00E31D34"/>
    <w:rsid w:val="00E32977"/>
    <w:rsid w:val="00E41738"/>
    <w:rsid w:val="00E44C51"/>
    <w:rsid w:val="00E45233"/>
    <w:rsid w:val="00E577B5"/>
    <w:rsid w:val="00E62F8E"/>
    <w:rsid w:val="00E63DB4"/>
    <w:rsid w:val="00E66283"/>
    <w:rsid w:val="00E66415"/>
    <w:rsid w:val="00E70047"/>
    <w:rsid w:val="00E708E8"/>
    <w:rsid w:val="00E74B33"/>
    <w:rsid w:val="00E80D39"/>
    <w:rsid w:val="00E86CA0"/>
    <w:rsid w:val="00EA3DFA"/>
    <w:rsid w:val="00EA4CD2"/>
    <w:rsid w:val="00EA78B9"/>
    <w:rsid w:val="00EB4CA8"/>
    <w:rsid w:val="00EB4DFF"/>
    <w:rsid w:val="00EC1055"/>
    <w:rsid w:val="00EC2D02"/>
    <w:rsid w:val="00EC3720"/>
    <w:rsid w:val="00ED04D6"/>
    <w:rsid w:val="00EE5196"/>
    <w:rsid w:val="00EE5AE6"/>
    <w:rsid w:val="00EE731F"/>
    <w:rsid w:val="00EF412F"/>
    <w:rsid w:val="00EF5AE7"/>
    <w:rsid w:val="00EF633C"/>
    <w:rsid w:val="00F04B3F"/>
    <w:rsid w:val="00F05793"/>
    <w:rsid w:val="00F074C3"/>
    <w:rsid w:val="00F11A7E"/>
    <w:rsid w:val="00F14AC8"/>
    <w:rsid w:val="00F156B3"/>
    <w:rsid w:val="00F23474"/>
    <w:rsid w:val="00F26DA5"/>
    <w:rsid w:val="00F27876"/>
    <w:rsid w:val="00F317FE"/>
    <w:rsid w:val="00F32F5E"/>
    <w:rsid w:val="00F33E1F"/>
    <w:rsid w:val="00F3439E"/>
    <w:rsid w:val="00F361BE"/>
    <w:rsid w:val="00F36529"/>
    <w:rsid w:val="00F405F6"/>
    <w:rsid w:val="00F425B5"/>
    <w:rsid w:val="00F6504A"/>
    <w:rsid w:val="00F711C6"/>
    <w:rsid w:val="00F7569F"/>
    <w:rsid w:val="00F85325"/>
    <w:rsid w:val="00F87B25"/>
    <w:rsid w:val="00F87FDF"/>
    <w:rsid w:val="00F92EFC"/>
    <w:rsid w:val="00F95734"/>
    <w:rsid w:val="00F95CFF"/>
    <w:rsid w:val="00F96E5A"/>
    <w:rsid w:val="00FA3394"/>
    <w:rsid w:val="00FA500A"/>
    <w:rsid w:val="00FB2ACF"/>
    <w:rsid w:val="00FB4E5D"/>
    <w:rsid w:val="00FC07B4"/>
    <w:rsid w:val="00FD11ED"/>
    <w:rsid w:val="00FD2309"/>
    <w:rsid w:val="00FD3EB1"/>
    <w:rsid w:val="00FE195B"/>
    <w:rsid w:val="00FE2A18"/>
    <w:rsid w:val="00FE2B86"/>
    <w:rsid w:val="00FE423F"/>
    <w:rsid w:val="00FE42BF"/>
    <w:rsid w:val="00FF08B1"/>
    <w:rsid w:val="00FF14B5"/>
    <w:rsid w:val="00FF37DB"/>
    <w:rsid w:val="00FF3CB4"/>
    <w:rsid w:val="00FF4357"/>
    <w:rsid w:val="00FF4C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1A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page number" w:uiPriority="0"/>
    <w:lsdException w:name="endnote reference" w:uiPriority="0"/>
    <w:lsdException w:name="endnote tex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775"/>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0E2775"/>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rsid w:val="000E2775"/>
    <w:pPr>
      <w:keepNext/>
      <w:spacing w:before="240" w:after="60"/>
      <w:outlineLvl w:val="1"/>
    </w:pPr>
    <w:rPr>
      <w:rFonts w:ascii="Cambria" w:hAnsi="Cambria"/>
      <w:b/>
      <w:bCs/>
      <w:i/>
      <w:iCs/>
      <w:sz w:val="28"/>
      <w:szCs w:val="28"/>
      <w:lang w:val="x-none" w:eastAsia="x-none"/>
    </w:rPr>
  </w:style>
  <w:style w:type="paragraph" w:styleId="Ttulo3">
    <w:name w:val="heading 3"/>
    <w:basedOn w:val="Normal"/>
    <w:next w:val="Normal"/>
    <w:link w:val="Ttulo3Char"/>
    <w:qFormat/>
    <w:rsid w:val="000E2775"/>
    <w:pPr>
      <w:keepNext/>
      <w:jc w:val="center"/>
      <w:outlineLvl w:val="2"/>
    </w:pPr>
    <w:rPr>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E2775"/>
    <w:rPr>
      <w:rFonts w:ascii="Arial" w:eastAsia="Times New Roman" w:hAnsi="Arial" w:cs="Arial"/>
      <w:b/>
      <w:bCs/>
      <w:kern w:val="32"/>
      <w:sz w:val="32"/>
      <w:szCs w:val="32"/>
      <w:lang w:eastAsia="pt-BR"/>
    </w:rPr>
  </w:style>
  <w:style w:type="character" w:customStyle="1" w:styleId="Ttulo2Char">
    <w:name w:val="Título 2 Char"/>
    <w:basedOn w:val="Fontepargpadro"/>
    <w:link w:val="Ttulo2"/>
    <w:rsid w:val="000E2775"/>
    <w:rPr>
      <w:rFonts w:ascii="Cambria" w:eastAsia="Times New Roman" w:hAnsi="Cambria" w:cs="Times New Roman"/>
      <w:b/>
      <w:bCs/>
      <w:i/>
      <w:iCs/>
      <w:sz w:val="28"/>
      <w:szCs w:val="28"/>
      <w:lang w:val="x-none" w:eastAsia="x-none"/>
    </w:rPr>
  </w:style>
  <w:style w:type="character" w:customStyle="1" w:styleId="Ttulo3Char">
    <w:name w:val="Título 3 Char"/>
    <w:basedOn w:val="Fontepargpadro"/>
    <w:link w:val="Ttulo3"/>
    <w:rsid w:val="000E2775"/>
    <w:rPr>
      <w:rFonts w:ascii="Times New Roman" w:eastAsia="Times New Roman" w:hAnsi="Times New Roman" w:cs="Times New Roman"/>
      <w:b/>
      <w:color w:val="000000"/>
      <w:sz w:val="20"/>
      <w:szCs w:val="24"/>
      <w:lang w:eastAsia="pt-BR"/>
    </w:rPr>
  </w:style>
  <w:style w:type="paragraph" w:styleId="Cabealho">
    <w:name w:val="header"/>
    <w:basedOn w:val="Normal"/>
    <w:link w:val="CabealhoChar"/>
    <w:unhideWhenUsed/>
    <w:rsid w:val="000E2775"/>
    <w:pPr>
      <w:tabs>
        <w:tab w:val="center" w:pos="4252"/>
        <w:tab w:val="right" w:pos="8504"/>
      </w:tabs>
    </w:pPr>
  </w:style>
  <w:style w:type="character" w:customStyle="1" w:styleId="CabealhoChar">
    <w:name w:val="Cabeçalho Char"/>
    <w:basedOn w:val="Fontepargpadro"/>
    <w:link w:val="Cabealho"/>
    <w:uiPriority w:val="99"/>
    <w:rsid w:val="000E2775"/>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E2775"/>
    <w:pPr>
      <w:tabs>
        <w:tab w:val="center" w:pos="4252"/>
        <w:tab w:val="right" w:pos="8504"/>
      </w:tabs>
    </w:pPr>
  </w:style>
  <w:style w:type="character" w:customStyle="1" w:styleId="RodapChar">
    <w:name w:val="Rodapé Char"/>
    <w:basedOn w:val="Fontepargpadro"/>
    <w:link w:val="Rodap"/>
    <w:uiPriority w:val="99"/>
    <w:rsid w:val="000E2775"/>
    <w:rPr>
      <w:rFonts w:ascii="Times New Roman" w:eastAsia="Times New Roman" w:hAnsi="Times New Roman" w:cs="Times New Roman"/>
      <w:sz w:val="24"/>
      <w:szCs w:val="24"/>
      <w:lang w:eastAsia="pt-BR"/>
    </w:rPr>
  </w:style>
  <w:style w:type="paragraph" w:styleId="Corpodetexto2">
    <w:name w:val="Body Text 2"/>
    <w:aliases w:val="bt2"/>
    <w:basedOn w:val="Normal"/>
    <w:link w:val="Corpodetexto2Char"/>
    <w:rsid w:val="000E2775"/>
    <w:pPr>
      <w:autoSpaceDE w:val="0"/>
      <w:autoSpaceDN w:val="0"/>
      <w:adjustRightInd w:val="0"/>
      <w:jc w:val="both"/>
    </w:pPr>
  </w:style>
  <w:style w:type="character" w:customStyle="1" w:styleId="Corpodetexto2Char">
    <w:name w:val="Corpo de texto 2 Char"/>
    <w:aliases w:val="bt2 Char"/>
    <w:basedOn w:val="Fontepargpadro"/>
    <w:link w:val="Corpodetexto2"/>
    <w:rsid w:val="000E2775"/>
    <w:rPr>
      <w:rFonts w:ascii="Times New Roman" w:eastAsia="Times New Roman" w:hAnsi="Times New Roman" w:cs="Times New Roman"/>
      <w:sz w:val="24"/>
      <w:szCs w:val="24"/>
      <w:lang w:eastAsia="pt-BR"/>
    </w:rPr>
  </w:style>
  <w:style w:type="paragraph" w:customStyle="1" w:styleId="DeltaViewTableBody">
    <w:name w:val="DeltaView Table Body"/>
    <w:basedOn w:val="Normal"/>
    <w:rsid w:val="000E2775"/>
    <w:pPr>
      <w:autoSpaceDE w:val="0"/>
      <w:autoSpaceDN w:val="0"/>
      <w:adjustRightInd w:val="0"/>
    </w:pPr>
    <w:rPr>
      <w:rFonts w:ascii="Arial" w:hAnsi="Arial"/>
      <w:lang w:val="en-US"/>
    </w:rPr>
  </w:style>
  <w:style w:type="paragraph" w:customStyle="1" w:styleId="c3">
    <w:name w:val="c3"/>
    <w:basedOn w:val="Normal"/>
    <w:rsid w:val="000E2775"/>
    <w:pPr>
      <w:spacing w:line="240" w:lineRule="atLeast"/>
      <w:jc w:val="center"/>
    </w:pPr>
    <w:rPr>
      <w:rFonts w:ascii="Times" w:hAnsi="Times"/>
    </w:rPr>
  </w:style>
  <w:style w:type="paragraph" w:customStyle="1" w:styleId="CharCharCharCharCharCharCharChar">
    <w:name w:val="Char Char Char Char Char Char Char Char"/>
    <w:basedOn w:val="Normal"/>
    <w:rsid w:val="000E2775"/>
    <w:pPr>
      <w:spacing w:after="160" w:line="240" w:lineRule="exact"/>
    </w:pPr>
    <w:rPr>
      <w:rFonts w:ascii="Verdana" w:hAnsi="Verdana"/>
      <w:sz w:val="20"/>
      <w:szCs w:val="20"/>
      <w:lang w:val="en-US" w:eastAsia="en-US"/>
    </w:rPr>
  </w:style>
  <w:style w:type="paragraph" w:customStyle="1" w:styleId="para">
    <w:name w:val="para"/>
    <w:basedOn w:val="Normal"/>
    <w:autoRedefine/>
    <w:rsid w:val="000E2775"/>
    <w:pPr>
      <w:widowControl w:val="0"/>
      <w:tabs>
        <w:tab w:val="left" w:pos="2552"/>
      </w:tabs>
      <w:autoSpaceDE w:val="0"/>
      <w:autoSpaceDN w:val="0"/>
      <w:adjustRightInd w:val="0"/>
    </w:pPr>
    <w:rPr>
      <w:rFonts w:ascii="Arial" w:hAnsi="Arial" w:cs="Arial"/>
      <w:b/>
      <w:bCs/>
      <w:color w:val="000000"/>
      <w:sz w:val="22"/>
      <w:szCs w:val="22"/>
      <w:lang w:eastAsia="en-US"/>
    </w:rPr>
  </w:style>
  <w:style w:type="paragraph" w:styleId="Textodenotaderodap">
    <w:name w:val="footnote text"/>
    <w:basedOn w:val="Normal"/>
    <w:link w:val="TextodenotaderodapChar"/>
    <w:semiHidden/>
    <w:rsid w:val="000E2775"/>
    <w:rPr>
      <w:sz w:val="20"/>
      <w:szCs w:val="20"/>
    </w:rPr>
  </w:style>
  <w:style w:type="character" w:customStyle="1" w:styleId="TextodenotaderodapChar">
    <w:name w:val="Texto de nota de rodapé Char"/>
    <w:basedOn w:val="Fontepargpadro"/>
    <w:link w:val="Textodenotaderodap"/>
    <w:semiHidden/>
    <w:rsid w:val="000E2775"/>
    <w:rPr>
      <w:rFonts w:ascii="Times New Roman" w:eastAsia="Times New Roman" w:hAnsi="Times New Roman" w:cs="Times New Roman"/>
      <w:sz w:val="20"/>
      <w:szCs w:val="20"/>
      <w:lang w:eastAsia="pt-BR"/>
    </w:rPr>
  </w:style>
  <w:style w:type="character" w:styleId="Refdenotaderodap">
    <w:name w:val="footnote reference"/>
    <w:semiHidden/>
    <w:rsid w:val="000E2775"/>
    <w:rPr>
      <w:vertAlign w:val="superscript"/>
    </w:rPr>
  </w:style>
  <w:style w:type="character" w:styleId="Nmerodepgina">
    <w:name w:val="page number"/>
    <w:rsid w:val="000E2775"/>
  </w:style>
  <w:style w:type="paragraph" w:styleId="Textodebalo">
    <w:name w:val="Balloon Text"/>
    <w:basedOn w:val="Normal"/>
    <w:link w:val="TextodebaloChar"/>
    <w:semiHidden/>
    <w:rsid w:val="000E2775"/>
    <w:rPr>
      <w:rFonts w:ascii="Tahoma" w:hAnsi="Tahoma" w:cs="Tahoma"/>
      <w:sz w:val="16"/>
      <w:szCs w:val="16"/>
    </w:rPr>
  </w:style>
  <w:style w:type="character" w:customStyle="1" w:styleId="TextodebaloChar">
    <w:name w:val="Texto de balão Char"/>
    <w:basedOn w:val="Fontepargpadro"/>
    <w:link w:val="Textodebalo"/>
    <w:semiHidden/>
    <w:rsid w:val="000E2775"/>
    <w:rPr>
      <w:rFonts w:ascii="Tahoma" w:eastAsia="Times New Roman" w:hAnsi="Tahoma" w:cs="Tahoma"/>
      <w:sz w:val="16"/>
      <w:szCs w:val="16"/>
      <w:lang w:eastAsia="pt-BR"/>
    </w:rPr>
  </w:style>
  <w:style w:type="paragraph" w:customStyle="1" w:styleId="BodyText21">
    <w:name w:val="Body Text 21"/>
    <w:basedOn w:val="Normal"/>
    <w:rsid w:val="000E2775"/>
    <w:pPr>
      <w:widowControl w:val="0"/>
      <w:jc w:val="both"/>
    </w:pPr>
    <w:rPr>
      <w:rFonts w:ascii="Arial" w:hAnsi="Arial"/>
      <w:szCs w:val="20"/>
      <w:lang w:eastAsia="en-US"/>
    </w:rPr>
  </w:style>
  <w:style w:type="character" w:styleId="Hyperlink">
    <w:name w:val="Hyperlink"/>
    <w:rsid w:val="000E2775"/>
    <w:rPr>
      <w:color w:val="0000FF"/>
      <w:u w:val="single"/>
    </w:rPr>
  </w:style>
  <w:style w:type="paragraph" w:styleId="Recuodecorpodetexto2">
    <w:name w:val="Body Text Indent 2"/>
    <w:basedOn w:val="Normal"/>
    <w:link w:val="Recuodecorpodetexto2Char"/>
    <w:rsid w:val="000E2775"/>
    <w:pPr>
      <w:spacing w:after="120" w:line="480" w:lineRule="auto"/>
      <w:ind w:left="360"/>
    </w:pPr>
  </w:style>
  <w:style w:type="character" w:customStyle="1" w:styleId="Recuodecorpodetexto2Char">
    <w:name w:val="Recuo de corpo de texto 2 Char"/>
    <w:basedOn w:val="Fontepargpadro"/>
    <w:link w:val="Recuodecorpodetexto2"/>
    <w:rsid w:val="000E2775"/>
    <w:rPr>
      <w:rFonts w:ascii="Times New Roman" w:eastAsia="Times New Roman" w:hAnsi="Times New Roman" w:cs="Times New Roman"/>
      <w:sz w:val="24"/>
      <w:szCs w:val="24"/>
      <w:lang w:eastAsia="pt-BR"/>
    </w:r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rsid w:val="000E2775"/>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rsid w:val="000E2775"/>
    <w:pPr>
      <w:spacing w:after="160" w:line="240" w:lineRule="exact"/>
    </w:pPr>
    <w:rPr>
      <w:rFonts w:ascii="Verdana" w:hAnsi="Verdana"/>
      <w:sz w:val="20"/>
      <w:szCs w:val="20"/>
      <w:lang w:val="en-US" w:eastAsia="en-US"/>
    </w:rPr>
  </w:style>
  <w:style w:type="paragraph" w:customStyle="1" w:styleId="Char">
    <w:name w:val="Char"/>
    <w:basedOn w:val="Normal"/>
    <w:rsid w:val="000E2775"/>
    <w:pPr>
      <w:spacing w:after="160" w:line="240" w:lineRule="exact"/>
    </w:pPr>
    <w:rPr>
      <w:rFonts w:ascii="Verdana" w:hAnsi="Verdana"/>
      <w:sz w:val="20"/>
      <w:szCs w:val="20"/>
      <w:lang w:val="en-US" w:eastAsia="en-US"/>
    </w:rPr>
  </w:style>
  <w:style w:type="character" w:customStyle="1" w:styleId="DeltaViewInsertion">
    <w:name w:val="DeltaView Insertion"/>
    <w:rsid w:val="000E2775"/>
    <w:rPr>
      <w:color w:val="0000FF"/>
      <w:spacing w:val="0"/>
      <w:u w:val="double"/>
    </w:rPr>
  </w:style>
  <w:style w:type="paragraph" w:styleId="NormalWeb">
    <w:name w:val="Normal (Web)"/>
    <w:basedOn w:val="Normal"/>
    <w:uiPriority w:val="99"/>
    <w:rsid w:val="000E2775"/>
  </w:style>
  <w:style w:type="paragraph" w:styleId="Corpodetexto">
    <w:name w:val="Body Text"/>
    <w:basedOn w:val="Normal"/>
    <w:link w:val="CorpodetextoChar"/>
    <w:rsid w:val="000E2775"/>
    <w:pPr>
      <w:spacing w:after="120"/>
    </w:pPr>
  </w:style>
  <w:style w:type="character" w:customStyle="1" w:styleId="CorpodetextoChar">
    <w:name w:val="Corpo de texto Char"/>
    <w:basedOn w:val="Fontepargpadro"/>
    <w:link w:val="Corpodetexto"/>
    <w:rsid w:val="000E2775"/>
    <w:rPr>
      <w:rFonts w:ascii="Times New Roman" w:eastAsia="Times New Roman" w:hAnsi="Times New Roman" w:cs="Times New Roman"/>
      <w:sz w:val="24"/>
      <w:szCs w:val="24"/>
      <w:lang w:eastAsia="pt-BR"/>
    </w:rPr>
  </w:style>
  <w:style w:type="paragraph" w:customStyle="1" w:styleId="p0">
    <w:name w:val="p0"/>
    <w:basedOn w:val="Normal"/>
    <w:rsid w:val="000E2775"/>
    <w:pPr>
      <w:widowControl w:val="0"/>
      <w:tabs>
        <w:tab w:val="left" w:pos="720"/>
      </w:tabs>
      <w:spacing w:line="240" w:lineRule="atLeast"/>
      <w:jc w:val="both"/>
    </w:pPr>
    <w:rPr>
      <w:rFonts w:ascii="Times" w:hAnsi="Times"/>
      <w:snapToGrid w:val="0"/>
      <w:szCs w:val="20"/>
    </w:rPr>
  </w:style>
  <w:style w:type="paragraph" w:styleId="Recuodecorpodetexto">
    <w:name w:val="Body Text Indent"/>
    <w:basedOn w:val="Normal"/>
    <w:link w:val="RecuodecorpodetextoChar"/>
    <w:rsid w:val="000E2775"/>
    <w:pPr>
      <w:spacing w:after="120"/>
      <w:ind w:left="283"/>
    </w:pPr>
  </w:style>
  <w:style w:type="character" w:customStyle="1" w:styleId="RecuodecorpodetextoChar">
    <w:name w:val="Recuo de corpo de texto Char"/>
    <w:basedOn w:val="Fontepargpadro"/>
    <w:link w:val="Recuodecorpodetexto"/>
    <w:rsid w:val="000E2775"/>
    <w:rPr>
      <w:rFonts w:ascii="Times New Roman" w:eastAsia="Times New Roman" w:hAnsi="Times New Roman" w:cs="Times New Roman"/>
      <w:sz w:val="24"/>
      <w:szCs w:val="24"/>
      <w:lang w:eastAsia="pt-BR"/>
    </w:rPr>
  </w:style>
  <w:style w:type="paragraph" w:customStyle="1" w:styleId="PargrafodaLista1">
    <w:name w:val="Parágrafo da Lista1"/>
    <w:basedOn w:val="Normal"/>
    <w:uiPriority w:val="34"/>
    <w:qFormat/>
    <w:rsid w:val="000E2775"/>
    <w:pPr>
      <w:ind w:left="720"/>
    </w:pPr>
  </w:style>
  <w:style w:type="paragraph" w:customStyle="1" w:styleId="sub">
    <w:name w:val="sub"/>
    <w:rsid w:val="000E2775"/>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customStyle="1" w:styleId="Default">
    <w:name w:val="Default"/>
    <w:rsid w:val="000E277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Char1CharCharCharCharCharCharCharCharCharCharCharChar">
    <w:name w:val="Char1 Char Char Char Char Char Char Char Char Char Char Char Char"/>
    <w:basedOn w:val="Normal"/>
    <w:rsid w:val="000E2775"/>
    <w:pPr>
      <w:spacing w:after="160" w:line="240" w:lineRule="exact"/>
    </w:pPr>
    <w:rPr>
      <w:rFonts w:ascii="Verdana" w:hAnsi="Verdana"/>
      <w:sz w:val="20"/>
      <w:szCs w:val="20"/>
      <w:lang w:val="en-US" w:eastAsia="en-US"/>
    </w:rPr>
  </w:style>
  <w:style w:type="paragraph" w:styleId="Corpodetexto3">
    <w:name w:val="Body Text 3"/>
    <w:basedOn w:val="Normal"/>
    <w:link w:val="Corpodetexto3Char"/>
    <w:rsid w:val="000E2775"/>
    <w:pPr>
      <w:spacing w:after="120"/>
    </w:pPr>
    <w:rPr>
      <w:sz w:val="16"/>
      <w:szCs w:val="16"/>
    </w:rPr>
  </w:style>
  <w:style w:type="character" w:customStyle="1" w:styleId="Corpodetexto3Char">
    <w:name w:val="Corpo de texto 3 Char"/>
    <w:basedOn w:val="Fontepargpadro"/>
    <w:link w:val="Corpodetexto3"/>
    <w:rsid w:val="000E2775"/>
    <w:rPr>
      <w:rFonts w:ascii="Times New Roman" w:eastAsia="Times New Roman" w:hAnsi="Times New Roman" w:cs="Times New Roman"/>
      <w:sz w:val="16"/>
      <w:szCs w:val="16"/>
      <w:lang w:eastAsia="pt-BR"/>
    </w:rPr>
  </w:style>
  <w:style w:type="character" w:customStyle="1" w:styleId="deltaviewinsertion0">
    <w:name w:val="deltaviewinsertion"/>
    <w:rsid w:val="000E2775"/>
  </w:style>
  <w:style w:type="paragraph" w:customStyle="1" w:styleId="p3">
    <w:name w:val="p3"/>
    <w:basedOn w:val="Normal"/>
    <w:rsid w:val="000E2775"/>
    <w:pPr>
      <w:tabs>
        <w:tab w:val="left" w:pos="720"/>
      </w:tabs>
      <w:spacing w:line="240" w:lineRule="atLeast"/>
      <w:jc w:val="both"/>
    </w:pPr>
    <w:rPr>
      <w:rFonts w:ascii="Times" w:hAnsi="Times"/>
      <w:szCs w:val="20"/>
      <w:lang w:eastAsia="en-US"/>
    </w:rPr>
  </w:style>
  <w:style w:type="paragraph" w:styleId="Saudao">
    <w:name w:val="Salutation"/>
    <w:basedOn w:val="Normal"/>
    <w:next w:val="Normal"/>
    <w:link w:val="SaudaoChar"/>
    <w:rsid w:val="000E2775"/>
    <w:pPr>
      <w:autoSpaceDE w:val="0"/>
      <w:autoSpaceDN w:val="0"/>
      <w:adjustRightInd w:val="0"/>
      <w:ind w:firstLine="1440"/>
      <w:jc w:val="both"/>
    </w:pPr>
    <w:rPr>
      <w:rFonts w:eastAsia="MS Mincho"/>
      <w:lang w:val="x-none" w:eastAsia="x-none"/>
    </w:rPr>
  </w:style>
  <w:style w:type="character" w:customStyle="1" w:styleId="SaudaoChar">
    <w:name w:val="Saudação Char"/>
    <w:basedOn w:val="Fontepargpadro"/>
    <w:link w:val="Saudao"/>
    <w:rsid w:val="000E2775"/>
    <w:rPr>
      <w:rFonts w:ascii="Times New Roman" w:eastAsia="MS Mincho" w:hAnsi="Times New Roman" w:cs="Times New Roman"/>
      <w:sz w:val="24"/>
      <w:szCs w:val="24"/>
      <w:lang w:val="x-none" w:eastAsia="x-none"/>
    </w:rPr>
  </w:style>
  <w:style w:type="paragraph" w:customStyle="1" w:styleId="SCBFTtulo1">
    <w:name w:val="SCBF_Título1"/>
    <w:basedOn w:val="Normal"/>
    <w:link w:val="SCBFTtulo1Char"/>
    <w:qFormat/>
    <w:rsid w:val="000E2775"/>
    <w:pPr>
      <w:keepNext/>
      <w:keepLines/>
      <w:tabs>
        <w:tab w:val="left" w:pos="2366"/>
      </w:tabs>
      <w:spacing w:line="280" w:lineRule="atLeast"/>
      <w:jc w:val="center"/>
    </w:pPr>
    <w:rPr>
      <w:rFonts w:eastAsia="MS Mincho"/>
      <w:b/>
      <w:sz w:val="22"/>
      <w:szCs w:val="22"/>
      <w:lang w:val="x-none" w:eastAsia="x-none"/>
    </w:rPr>
  </w:style>
  <w:style w:type="character" w:customStyle="1" w:styleId="SCBFTtulo1Char">
    <w:name w:val="SCBF_Título1 Char"/>
    <w:link w:val="SCBFTtulo1"/>
    <w:rsid w:val="000E2775"/>
    <w:rPr>
      <w:rFonts w:ascii="Times New Roman" w:eastAsia="MS Mincho" w:hAnsi="Times New Roman" w:cs="Times New Roman"/>
      <w:b/>
      <w:lang w:val="x-none" w:eastAsia="x-none"/>
    </w:rPr>
  </w:style>
  <w:style w:type="paragraph" w:styleId="CabealhodoSumrio">
    <w:name w:val="TOC Heading"/>
    <w:basedOn w:val="Ttulo1"/>
    <w:next w:val="Normal"/>
    <w:uiPriority w:val="39"/>
    <w:qFormat/>
    <w:rsid w:val="000E2775"/>
    <w:pPr>
      <w:keepLines/>
      <w:spacing w:before="480" w:after="0" w:line="276" w:lineRule="auto"/>
      <w:outlineLvl w:val="9"/>
    </w:pPr>
    <w:rPr>
      <w:rFonts w:ascii="Cambria" w:hAnsi="Cambria" w:cs="Times New Roman"/>
      <w:color w:val="365F91"/>
      <w:kern w:val="0"/>
      <w:sz w:val="28"/>
      <w:szCs w:val="28"/>
    </w:rPr>
  </w:style>
  <w:style w:type="paragraph" w:styleId="PargrafodaLista">
    <w:name w:val="List Paragraph"/>
    <w:basedOn w:val="Normal"/>
    <w:uiPriority w:val="34"/>
    <w:qFormat/>
    <w:rsid w:val="000E2775"/>
    <w:pPr>
      <w:ind w:left="708"/>
    </w:pPr>
  </w:style>
  <w:style w:type="paragraph" w:styleId="Sumrio2">
    <w:name w:val="toc 2"/>
    <w:basedOn w:val="Normal"/>
    <w:next w:val="Normal"/>
    <w:autoRedefine/>
    <w:rsid w:val="000E2775"/>
    <w:pPr>
      <w:spacing w:before="240"/>
    </w:pPr>
    <w:rPr>
      <w:rFonts w:ascii="Calibri" w:hAnsi="Calibri" w:cs="Calibri"/>
      <w:b/>
      <w:bCs/>
      <w:sz w:val="20"/>
      <w:szCs w:val="20"/>
    </w:rPr>
  </w:style>
  <w:style w:type="paragraph" w:styleId="Sumrio3">
    <w:name w:val="toc 3"/>
    <w:basedOn w:val="Normal"/>
    <w:next w:val="Normal"/>
    <w:autoRedefine/>
    <w:rsid w:val="000E2775"/>
    <w:pPr>
      <w:ind w:left="240"/>
    </w:pPr>
    <w:rPr>
      <w:rFonts w:ascii="Calibri" w:hAnsi="Calibri" w:cs="Calibri"/>
      <w:sz w:val="20"/>
      <w:szCs w:val="20"/>
    </w:rPr>
  </w:style>
  <w:style w:type="paragraph" w:styleId="Sumrio4">
    <w:name w:val="toc 4"/>
    <w:basedOn w:val="Normal"/>
    <w:next w:val="Normal"/>
    <w:autoRedefine/>
    <w:rsid w:val="000E2775"/>
    <w:pPr>
      <w:ind w:left="480"/>
    </w:pPr>
    <w:rPr>
      <w:rFonts w:ascii="Calibri" w:hAnsi="Calibri" w:cs="Calibri"/>
      <w:sz w:val="20"/>
      <w:szCs w:val="20"/>
    </w:rPr>
  </w:style>
  <w:style w:type="paragraph" w:styleId="Sumrio5">
    <w:name w:val="toc 5"/>
    <w:basedOn w:val="Normal"/>
    <w:next w:val="Normal"/>
    <w:autoRedefine/>
    <w:rsid w:val="000E2775"/>
    <w:pPr>
      <w:ind w:left="720"/>
    </w:pPr>
    <w:rPr>
      <w:rFonts w:ascii="Calibri" w:hAnsi="Calibri" w:cs="Calibri"/>
      <w:sz w:val="20"/>
      <w:szCs w:val="20"/>
    </w:rPr>
  </w:style>
  <w:style w:type="paragraph" w:styleId="Sumrio6">
    <w:name w:val="toc 6"/>
    <w:basedOn w:val="Normal"/>
    <w:next w:val="Normal"/>
    <w:autoRedefine/>
    <w:rsid w:val="000E2775"/>
    <w:pPr>
      <w:ind w:left="960"/>
    </w:pPr>
    <w:rPr>
      <w:rFonts w:ascii="Calibri" w:hAnsi="Calibri" w:cs="Calibri"/>
      <w:sz w:val="20"/>
      <w:szCs w:val="20"/>
    </w:rPr>
  </w:style>
  <w:style w:type="paragraph" w:styleId="Sumrio7">
    <w:name w:val="toc 7"/>
    <w:basedOn w:val="Normal"/>
    <w:next w:val="Normal"/>
    <w:autoRedefine/>
    <w:rsid w:val="000E2775"/>
    <w:pPr>
      <w:ind w:left="1200"/>
    </w:pPr>
    <w:rPr>
      <w:rFonts w:ascii="Calibri" w:hAnsi="Calibri" w:cs="Calibri"/>
      <w:sz w:val="20"/>
      <w:szCs w:val="20"/>
    </w:rPr>
  </w:style>
  <w:style w:type="paragraph" w:styleId="Sumrio8">
    <w:name w:val="toc 8"/>
    <w:basedOn w:val="Normal"/>
    <w:next w:val="Normal"/>
    <w:autoRedefine/>
    <w:rsid w:val="000E2775"/>
    <w:pPr>
      <w:ind w:left="1440"/>
    </w:pPr>
    <w:rPr>
      <w:rFonts w:ascii="Calibri" w:hAnsi="Calibri" w:cs="Calibri"/>
      <w:sz w:val="20"/>
      <w:szCs w:val="20"/>
    </w:rPr>
  </w:style>
  <w:style w:type="paragraph" w:styleId="Sumrio9">
    <w:name w:val="toc 9"/>
    <w:basedOn w:val="Normal"/>
    <w:next w:val="Normal"/>
    <w:autoRedefine/>
    <w:rsid w:val="000E2775"/>
    <w:pPr>
      <w:ind w:left="1680"/>
    </w:pPr>
    <w:rPr>
      <w:rFonts w:ascii="Calibri" w:hAnsi="Calibri" w:cs="Calibri"/>
      <w:sz w:val="20"/>
      <w:szCs w:val="20"/>
    </w:rPr>
  </w:style>
  <w:style w:type="paragraph" w:customStyle="1" w:styleId="CorpodetextobtBT">
    <w:name w:val="Corpo de texto.bt.BT"/>
    <w:basedOn w:val="Normal"/>
    <w:rsid w:val="000E2775"/>
    <w:pPr>
      <w:jc w:val="both"/>
    </w:pPr>
    <w:rPr>
      <w:rFonts w:ascii="Arial" w:hAnsi="Arial"/>
      <w:snapToGrid w:val="0"/>
      <w:szCs w:val="20"/>
    </w:rPr>
  </w:style>
  <w:style w:type="paragraph" w:styleId="Sumrio1">
    <w:name w:val="toc 1"/>
    <w:basedOn w:val="Normal"/>
    <w:next w:val="Normal"/>
    <w:autoRedefine/>
    <w:uiPriority w:val="39"/>
    <w:rsid w:val="000E2775"/>
  </w:style>
  <w:style w:type="numbering" w:customStyle="1" w:styleId="Teo">
    <w:name w:val="Teo"/>
    <w:basedOn w:val="Semlista"/>
    <w:rsid w:val="000E2775"/>
    <w:pPr>
      <w:numPr>
        <w:numId w:val="1"/>
      </w:numPr>
    </w:pPr>
  </w:style>
  <w:style w:type="character" w:customStyle="1" w:styleId="DeltaViewDeletion">
    <w:name w:val="DeltaView Deletion"/>
    <w:uiPriority w:val="99"/>
    <w:rsid w:val="000E2775"/>
    <w:rPr>
      <w:strike/>
      <w:color w:val="FF0000"/>
    </w:rPr>
  </w:style>
  <w:style w:type="character" w:customStyle="1" w:styleId="DeltaViewMoveSource">
    <w:name w:val="DeltaView Move Source"/>
    <w:uiPriority w:val="99"/>
    <w:rsid w:val="000E2775"/>
    <w:rPr>
      <w:strike/>
      <w:color w:val="00C000"/>
    </w:rPr>
  </w:style>
  <w:style w:type="paragraph" w:styleId="Commarcadores">
    <w:name w:val="List Bullet"/>
    <w:basedOn w:val="Normal"/>
    <w:rsid w:val="000E2775"/>
    <w:pPr>
      <w:numPr>
        <w:numId w:val="2"/>
      </w:numPr>
      <w:contextualSpacing/>
    </w:pPr>
  </w:style>
  <w:style w:type="paragraph" w:styleId="Reviso">
    <w:name w:val="Revision"/>
    <w:hidden/>
    <w:uiPriority w:val="99"/>
    <w:semiHidden/>
    <w:rsid w:val="000E2775"/>
    <w:pPr>
      <w:spacing w:after="0" w:line="240" w:lineRule="auto"/>
    </w:pPr>
    <w:rPr>
      <w:rFonts w:ascii="Times New Roman" w:eastAsia="Times New Roman" w:hAnsi="Times New Roman" w:cs="Times New Roman"/>
      <w:sz w:val="24"/>
      <w:szCs w:val="24"/>
      <w:lang w:eastAsia="pt-BR"/>
    </w:rPr>
  </w:style>
  <w:style w:type="paragraph" w:customStyle="1" w:styleId="ColorfulList-Accent11">
    <w:name w:val="Colorful List - Accent 11"/>
    <w:basedOn w:val="Normal"/>
    <w:uiPriority w:val="34"/>
    <w:qFormat/>
    <w:rsid w:val="000E2775"/>
    <w:pPr>
      <w:ind w:left="708"/>
    </w:pPr>
    <w:rPr>
      <w:rFonts w:eastAsia="MS Mincho"/>
    </w:rPr>
  </w:style>
  <w:style w:type="paragraph" w:styleId="Textodenotadefim">
    <w:name w:val="endnote text"/>
    <w:basedOn w:val="Normal"/>
    <w:link w:val="TextodenotadefimChar"/>
    <w:rsid w:val="000E2775"/>
    <w:rPr>
      <w:sz w:val="20"/>
      <w:szCs w:val="20"/>
    </w:rPr>
  </w:style>
  <w:style w:type="character" w:customStyle="1" w:styleId="TextodenotadefimChar">
    <w:name w:val="Texto de nota de fim Char"/>
    <w:basedOn w:val="Fontepargpadro"/>
    <w:link w:val="Textodenotadefim"/>
    <w:rsid w:val="000E2775"/>
    <w:rPr>
      <w:rFonts w:ascii="Times New Roman" w:eastAsia="Times New Roman" w:hAnsi="Times New Roman" w:cs="Times New Roman"/>
      <w:sz w:val="20"/>
      <w:szCs w:val="20"/>
      <w:lang w:eastAsia="pt-BR"/>
    </w:rPr>
  </w:style>
  <w:style w:type="character" w:styleId="Refdenotadefim">
    <w:name w:val="endnote reference"/>
    <w:rsid w:val="000E2775"/>
    <w:rPr>
      <w:vertAlign w:val="superscript"/>
    </w:rPr>
  </w:style>
  <w:style w:type="paragraph" w:customStyle="1" w:styleId="PargrafodaLista2">
    <w:name w:val="Parágrafo da Lista2"/>
    <w:basedOn w:val="Normal"/>
    <w:rsid w:val="000E2775"/>
    <w:pPr>
      <w:ind w:left="708"/>
    </w:pPr>
  </w:style>
  <w:style w:type="paragraph" w:customStyle="1" w:styleId="SFTtulo2">
    <w:name w:val="SF_Título 2"/>
    <w:basedOn w:val="Normal"/>
    <w:link w:val="SFTtulo2Char"/>
    <w:qFormat/>
    <w:rsid w:val="000E2775"/>
    <w:pPr>
      <w:keepNext/>
      <w:keepLines/>
      <w:tabs>
        <w:tab w:val="left" w:pos="709"/>
        <w:tab w:val="left" w:pos="2366"/>
      </w:tabs>
      <w:spacing w:line="300" w:lineRule="atLeast"/>
      <w:jc w:val="both"/>
    </w:pPr>
    <w:rPr>
      <w:rFonts w:ascii="Garamond" w:eastAsia="MS Mincho" w:hAnsi="Garamond"/>
      <w:b/>
      <w:sz w:val="22"/>
      <w:szCs w:val="22"/>
    </w:rPr>
  </w:style>
  <w:style w:type="character" w:customStyle="1" w:styleId="SFTtulo2Char">
    <w:name w:val="SF_Título 2 Char"/>
    <w:link w:val="SFTtulo2"/>
    <w:rsid w:val="000E2775"/>
    <w:rPr>
      <w:rFonts w:ascii="Garamond" w:eastAsia="MS Mincho" w:hAnsi="Garamond" w:cs="Times New Roman"/>
      <w:b/>
      <w:lang w:eastAsia="pt-BR"/>
    </w:rPr>
  </w:style>
  <w:style w:type="paragraph" w:customStyle="1" w:styleId="SFTtulo1">
    <w:name w:val="SF_Título1"/>
    <w:basedOn w:val="Normal"/>
    <w:link w:val="SFTtulo1Char"/>
    <w:qFormat/>
    <w:rsid w:val="000E2775"/>
    <w:pPr>
      <w:keepNext/>
      <w:keepLines/>
      <w:tabs>
        <w:tab w:val="left" w:pos="2366"/>
      </w:tabs>
      <w:spacing w:line="300" w:lineRule="atLeast"/>
      <w:jc w:val="center"/>
    </w:pPr>
    <w:rPr>
      <w:rFonts w:ascii="Garamond" w:eastAsia="MS Mincho" w:hAnsi="Garamond"/>
      <w:b/>
      <w:sz w:val="22"/>
      <w:szCs w:val="22"/>
    </w:rPr>
  </w:style>
  <w:style w:type="character" w:customStyle="1" w:styleId="SFTtulo1Char">
    <w:name w:val="SF_Título1 Char"/>
    <w:link w:val="SFTtulo1"/>
    <w:rsid w:val="000E2775"/>
    <w:rPr>
      <w:rFonts w:ascii="Garamond" w:eastAsia="MS Mincho" w:hAnsi="Garamond" w:cs="Times New Roman"/>
      <w:b/>
      <w:lang w:eastAsia="pt-BR"/>
    </w:rPr>
  </w:style>
  <w:style w:type="paragraph" w:styleId="Textodecomentrio">
    <w:name w:val="annotation text"/>
    <w:basedOn w:val="Normal"/>
    <w:link w:val="TextodecomentrioChar"/>
    <w:semiHidden/>
    <w:unhideWhenUsed/>
    <w:rsid w:val="000E2775"/>
    <w:pPr>
      <w:jc w:val="both"/>
    </w:pPr>
    <w:rPr>
      <w:rFonts w:ascii="Garamond" w:hAnsi="Garamond"/>
      <w:sz w:val="20"/>
      <w:szCs w:val="20"/>
    </w:rPr>
  </w:style>
  <w:style w:type="character" w:customStyle="1" w:styleId="TextodecomentrioChar">
    <w:name w:val="Texto de comentário Char"/>
    <w:basedOn w:val="Fontepargpadro"/>
    <w:link w:val="Textodecomentrio"/>
    <w:semiHidden/>
    <w:rsid w:val="000E2775"/>
    <w:rPr>
      <w:rFonts w:ascii="Garamond" w:eastAsia="Times New Roman" w:hAnsi="Garamond" w:cs="Times New Roman"/>
      <w:sz w:val="20"/>
      <w:szCs w:val="20"/>
      <w:lang w:eastAsia="pt-BR"/>
    </w:rPr>
  </w:style>
  <w:style w:type="character" w:styleId="Refdecomentrio">
    <w:name w:val="annotation reference"/>
    <w:basedOn w:val="Fontepargpadro"/>
    <w:uiPriority w:val="99"/>
    <w:semiHidden/>
    <w:unhideWhenUsed/>
    <w:rsid w:val="009D0B21"/>
    <w:rPr>
      <w:sz w:val="16"/>
      <w:szCs w:val="16"/>
    </w:rPr>
  </w:style>
  <w:style w:type="paragraph" w:styleId="Assuntodocomentrio">
    <w:name w:val="annotation subject"/>
    <w:basedOn w:val="Textodecomentrio"/>
    <w:next w:val="Textodecomentrio"/>
    <w:link w:val="AssuntodocomentrioChar"/>
    <w:uiPriority w:val="99"/>
    <w:semiHidden/>
    <w:unhideWhenUsed/>
    <w:rsid w:val="009D0B21"/>
    <w:pPr>
      <w:jc w:val="left"/>
    </w:pPr>
    <w:rPr>
      <w:rFonts w:ascii="Times New Roman" w:hAnsi="Times New Roman"/>
      <w:b/>
      <w:bCs/>
    </w:rPr>
  </w:style>
  <w:style w:type="character" w:customStyle="1" w:styleId="AssuntodocomentrioChar">
    <w:name w:val="Assunto do comentário Char"/>
    <w:basedOn w:val="TextodecomentrioChar"/>
    <w:link w:val="Assuntodocomentrio"/>
    <w:uiPriority w:val="99"/>
    <w:semiHidden/>
    <w:rsid w:val="009D0B21"/>
    <w:rPr>
      <w:rFonts w:ascii="Times New Roman" w:eastAsia="Times New Roman" w:hAnsi="Times New Roman" w:cs="Times New Roman"/>
      <w:b/>
      <w:bCs/>
      <w:sz w:val="20"/>
      <w:szCs w:val="20"/>
      <w:lang w:eastAsia="pt-BR"/>
    </w:rPr>
  </w:style>
  <w:style w:type="table" w:styleId="Tabelacomgrade">
    <w:name w:val="Table Grid"/>
    <w:basedOn w:val="Tabelanormal"/>
    <w:uiPriority w:val="39"/>
    <w:rsid w:val="00035D0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92361E"/>
    <w:pPr>
      <w:numPr>
        <w:numId w:val="121"/>
      </w:numPr>
    </w:pPr>
  </w:style>
  <w:style w:type="numbering" w:customStyle="1" w:styleId="Estilo2">
    <w:name w:val="Estilo2"/>
    <w:uiPriority w:val="99"/>
    <w:rsid w:val="00CB01D3"/>
    <w:pPr>
      <w:numPr>
        <w:numId w:val="12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page number" w:uiPriority="0"/>
    <w:lsdException w:name="endnote reference" w:uiPriority="0"/>
    <w:lsdException w:name="endnote text" w:uiPriority="0"/>
    <w:lsdException w:name="List Bulle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alutation" w:uiPriority="0"/>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775"/>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0E2775"/>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har"/>
    <w:qFormat/>
    <w:rsid w:val="000E2775"/>
    <w:pPr>
      <w:keepNext/>
      <w:spacing w:before="240" w:after="60"/>
      <w:outlineLvl w:val="1"/>
    </w:pPr>
    <w:rPr>
      <w:rFonts w:ascii="Cambria" w:hAnsi="Cambria"/>
      <w:b/>
      <w:bCs/>
      <w:i/>
      <w:iCs/>
      <w:sz w:val="28"/>
      <w:szCs w:val="28"/>
      <w:lang w:val="x-none" w:eastAsia="x-none"/>
    </w:rPr>
  </w:style>
  <w:style w:type="paragraph" w:styleId="Ttulo3">
    <w:name w:val="heading 3"/>
    <w:basedOn w:val="Normal"/>
    <w:next w:val="Normal"/>
    <w:link w:val="Ttulo3Char"/>
    <w:qFormat/>
    <w:rsid w:val="000E2775"/>
    <w:pPr>
      <w:keepNext/>
      <w:jc w:val="center"/>
      <w:outlineLvl w:val="2"/>
    </w:pPr>
    <w:rPr>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E2775"/>
    <w:rPr>
      <w:rFonts w:ascii="Arial" w:eastAsia="Times New Roman" w:hAnsi="Arial" w:cs="Arial"/>
      <w:b/>
      <w:bCs/>
      <w:kern w:val="32"/>
      <w:sz w:val="32"/>
      <w:szCs w:val="32"/>
      <w:lang w:eastAsia="pt-BR"/>
    </w:rPr>
  </w:style>
  <w:style w:type="character" w:customStyle="1" w:styleId="Ttulo2Char">
    <w:name w:val="Título 2 Char"/>
    <w:basedOn w:val="Fontepargpadro"/>
    <w:link w:val="Ttulo2"/>
    <w:rsid w:val="000E2775"/>
    <w:rPr>
      <w:rFonts w:ascii="Cambria" w:eastAsia="Times New Roman" w:hAnsi="Cambria" w:cs="Times New Roman"/>
      <w:b/>
      <w:bCs/>
      <w:i/>
      <w:iCs/>
      <w:sz w:val="28"/>
      <w:szCs w:val="28"/>
      <w:lang w:val="x-none" w:eastAsia="x-none"/>
    </w:rPr>
  </w:style>
  <w:style w:type="character" w:customStyle="1" w:styleId="Ttulo3Char">
    <w:name w:val="Título 3 Char"/>
    <w:basedOn w:val="Fontepargpadro"/>
    <w:link w:val="Ttulo3"/>
    <w:rsid w:val="000E2775"/>
    <w:rPr>
      <w:rFonts w:ascii="Times New Roman" w:eastAsia="Times New Roman" w:hAnsi="Times New Roman" w:cs="Times New Roman"/>
      <w:b/>
      <w:color w:val="000000"/>
      <w:sz w:val="20"/>
      <w:szCs w:val="24"/>
      <w:lang w:eastAsia="pt-BR"/>
    </w:rPr>
  </w:style>
  <w:style w:type="paragraph" w:styleId="Cabealho">
    <w:name w:val="header"/>
    <w:basedOn w:val="Normal"/>
    <w:link w:val="CabealhoChar"/>
    <w:unhideWhenUsed/>
    <w:rsid w:val="000E2775"/>
    <w:pPr>
      <w:tabs>
        <w:tab w:val="center" w:pos="4252"/>
        <w:tab w:val="right" w:pos="8504"/>
      </w:tabs>
    </w:pPr>
  </w:style>
  <w:style w:type="character" w:customStyle="1" w:styleId="CabealhoChar">
    <w:name w:val="Cabeçalho Char"/>
    <w:basedOn w:val="Fontepargpadro"/>
    <w:link w:val="Cabealho"/>
    <w:uiPriority w:val="99"/>
    <w:rsid w:val="000E2775"/>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E2775"/>
    <w:pPr>
      <w:tabs>
        <w:tab w:val="center" w:pos="4252"/>
        <w:tab w:val="right" w:pos="8504"/>
      </w:tabs>
    </w:pPr>
  </w:style>
  <w:style w:type="character" w:customStyle="1" w:styleId="RodapChar">
    <w:name w:val="Rodapé Char"/>
    <w:basedOn w:val="Fontepargpadro"/>
    <w:link w:val="Rodap"/>
    <w:uiPriority w:val="99"/>
    <w:rsid w:val="000E2775"/>
    <w:rPr>
      <w:rFonts w:ascii="Times New Roman" w:eastAsia="Times New Roman" w:hAnsi="Times New Roman" w:cs="Times New Roman"/>
      <w:sz w:val="24"/>
      <w:szCs w:val="24"/>
      <w:lang w:eastAsia="pt-BR"/>
    </w:rPr>
  </w:style>
  <w:style w:type="paragraph" w:styleId="Corpodetexto2">
    <w:name w:val="Body Text 2"/>
    <w:aliases w:val="bt2"/>
    <w:basedOn w:val="Normal"/>
    <w:link w:val="Corpodetexto2Char"/>
    <w:rsid w:val="000E2775"/>
    <w:pPr>
      <w:autoSpaceDE w:val="0"/>
      <w:autoSpaceDN w:val="0"/>
      <w:adjustRightInd w:val="0"/>
      <w:jc w:val="both"/>
    </w:pPr>
  </w:style>
  <w:style w:type="character" w:customStyle="1" w:styleId="Corpodetexto2Char">
    <w:name w:val="Corpo de texto 2 Char"/>
    <w:aliases w:val="bt2 Char"/>
    <w:basedOn w:val="Fontepargpadro"/>
    <w:link w:val="Corpodetexto2"/>
    <w:rsid w:val="000E2775"/>
    <w:rPr>
      <w:rFonts w:ascii="Times New Roman" w:eastAsia="Times New Roman" w:hAnsi="Times New Roman" w:cs="Times New Roman"/>
      <w:sz w:val="24"/>
      <w:szCs w:val="24"/>
      <w:lang w:eastAsia="pt-BR"/>
    </w:rPr>
  </w:style>
  <w:style w:type="paragraph" w:customStyle="1" w:styleId="DeltaViewTableBody">
    <w:name w:val="DeltaView Table Body"/>
    <w:basedOn w:val="Normal"/>
    <w:rsid w:val="000E2775"/>
    <w:pPr>
      <w:autoSpaceDE w:val="0"/>
      <w:autoSpaceDN w:val="0"/>
      <w:adjustRightInd w:val="0"/>
    </w:pPr>
    <w:rPr>
      <w:rFonts w:ascii="Arial" w:hAnsi="Arial"/>
      <w:lang w:val="en-US"/>
    </w:rPr>
  </w:style>
  <w:style w:type="paragraph" w:customStyle="1" w:styleId="c3">
    <w:name w:val="c3"/>
    <w:basedOn w:val="Normal"/>
    <w:rsid w:val="000E2775"/>
    <w:pPr>
      <w:spacing w:line="240" w:lineRule="atLeast"/>
      <w:jc w:val="center"/>
    </w:pPr>
    <w:rPr>
      <w:rFonts w:ascii="Times" w:hAnsi="Times"/>
    </w:rPr>
  </w:style>
  <w:style w:type="paragraph" w:customStyle="1" w:styleId="CharCharCharCharCharCharCharChar">
    <w:name w:val="Char Char Char Char Char Char Char Char"/>
    <w:basedOn w:val="Normal"/>
    <w:rsid w:val="000E2775"/>
    <w:pPr>
      <w:spacing w:after="160" w:line="240" w:lineRule="exact"/>
    </w:pPr>
    <w:rPr>
      <w:rFonts w:ascii="Verdana" w:hAnsi="Verdana"/>
      <w:sz w:val="20"/>
      <w:szCs w:val="20"/>
      <w:lang w:val="en-US" w:eastAsia="en-US"/>
    </w:rPr>
  </w:style>
  <w:style w:type="paragraph" w:customStyle="1" w:styleId="para">
    <w:name w:val="para"/>
    <w:basedOn w:val="Normal"/>
    <w:autoRedefine/>
    <w:rsid w:val="000E2775"/>
    <w:pPr>
      <w:widowControl w:val="0"/>
      <w:tabs>
        <w:tab w:val="left" w:pos="2552"/>
      </w:tabs>
      <w:autoSpaceDE w:val="0"/>
      <w:autoSpaceDN w:val="0"/>
      <w:adjustRightInd w:val="0"/>
    </w:pPr>
    <w:rPr>
      <w:rFonts w:ascii="Arial" w:hAnsi="Arial" w:cs="Arial"/>
      <w:b/>
      <w:bCs/>
      <w:color w:val="000000"/>
      <w:sz w:val="22"/>
      <w:szCs w:val="22"/>
      <w:lang w:eastAsia="en-US"/>
    </w:rPr>
  </w:style>
  <w:style w:type="paragraph" w:styleId="Textodenotaderodap">
    <w:name w:val="footnote text"/>
    <w:basedOn w:val="Normal"/>
    <w:link w:val="TextodenotaderodapChar"/>
    <w:semiHidden/>
    <w:rsid w:val="000E2775"/>
    <w:rPr>
      <w:sz w:val="20"/>
      <w:szCs w:val="20"/>
    </w:rPr>
  </w:style>
  <w:style w:type="character" w:customStyle="1" w:styleId="TextodenotaderodapChar">
    <w:name w:val="Texto de nota de rodapé Char"/>
    <w:basedOn w:val="Fontepargpadro"/>
    <w:link w:val="Textodenotaderodap"/>
    <w:semiHidden/>
    <w:rsid w:val="000E2775"/>
    <w:rPr>
      <w:rFonts w:ascii="Times New Roman" w:eastAsia="Times New Roman" w:hAnsi="Times New Roman" w:cs="Times New Roman"/>
      <w:sz w:val="20"/>
      <w:szCs w:val="20"/>
      <w:lang w:eastAsia="pt-BR"/>
    </w:rPr>
  </w:style>
  <w:style w:type="character" w:styleId="Refdenotaderodap">
    <w:name w:val="footnote reference"/>
    <w:semiHidden/>
    <w:rsid w:val="000E2775"/>
    <w:rPr>
      <w:vertAlign w:val="superscript"/>
    </w:rPr>
  </w:style>
  <w:style w:type="character" w:styleId="Nmerodepgina">
    <w:name w:val="page number"/>
    <w:rsid w:val="000E2775"/>
  </w:style>
  <w:style w:type="paragraph" w:styleId="Textodebalo">
    <w:name w:val="Balloon Text"/>
    <w:basedOn w:val="Normal"/>
    <w:link w:val="TextodebaloChar"/>
    <w:semiHidden/>
    <w:rsid w:val="000E2775"/>
    <w:rPr>
      <w:rFonts w:ascii="Tahoma" w:hAnsi="Tahoma" w:cs="Tahoma"/>
      <w:sz w:val="16"/>
      <w:szCs w:val="16"/>
    </w:rPr>
  </w:style>
  <w:style w:type="character" w:customStyle="1" w:styleId="TextodebaloChar">
    <w:name w:val="Texto de balão Char"/>
    <w:basedOn w:val="Fontepargpadro"/>
    <w:link w:val="Textodebalo"/>
    <w:semiHidden/>
    <w:rsid w:val="000E2775"/>
    <w:rPr>
      <w:rFonts w:ascii="Tahoma" w:eastAsia="Times New Roman" w:hAnsi="Tahoma" w:cs="Tahoma"/>
      <w:sz w:val="16"/>
      <w:szCs w:val="16"/>
      <w:lang w:eastAsia="pt-BR"/>
    </w:rPr>
  </w:style>
  <w:style w:type="paragraph" w:customStyle="1" w:styleId="BodyText21">
    <w:name w:val="Body Text 21"/>
    <w:basedOn w:val="Normal"/>
    <w:rsid w:val="000E2775"/>
    <w:pPr>
      <w:widowControl w:val="0"/>
      <w:jc w:val="both"/>
    </w:pPr>
    <w:rPr>
      <w:rFonts w:ascii="Arial" w:hAnsi="Arial"/>
      <w:szCs w:val="20"/>
      <w:lang w:eastAsia="en-US"/>
    </w:rPr>
  </w:style>
  <w:style w:type="character" w:styleId="Hyperlink">
    <w:name w:val="Hyperlink"/>
    <w:rsid w:val="000E2775"/>
    <w:rPr>
      <w:color w:val="0000FF"/>
      <w:u w:val="single"/>
    </w:rPr>
  </w:style>
  <w:style w:type="paragraph" w:styleId="Recuodecorpodetexto2">
    <w:name w:val="Body Text Indent 2"/>
    <w:basedOn w:val="Normal"/>
    <w:link w:val="Recuodecorpodetexto2Char"/>
    <w:rsid w:val="000E2775"/>
    <w:pPr>
      <w:spacing w:after="120" w:line="480" w:lineRule="auto"/>
      <w:ind w:left="360"/>
    </w:pPr>
  </w:style>
  <w:style w:type="character" w:customStyle="1" w:styleId="Recuodecorpodetexto2Char">
    <w:name w:val="Recuo de corpo de texto 2 Char"/>
    <w:basedOn w:val="Fontepargpadro"/>
    <w:link w:val="Recuodecorpodetexto2"/>
    <w:rsid w:val="000E2775"/>
    <w:rPr>
      <w:rFonts w:ascii="Times New Roman" w:eastAsia="Times New Roman" w:hAnsi="Times New Roman" w:cs="Times New Roman"/>
      <w:sz w:val="24"/>
      <w:szCs w:val="24"/>
      <w:lang w:eastAsia="pt-BR"/>
    </w:rPr>
  </w:style>
  <w:style w:type="paragraph" w:customStyle="1" w:styleId="CharCharCharCharCharCharCharChar1CharCharCharCharCharCharCharCharCharCharCharCharCharCharCharChar">
    <w:name w:val="Char Char Char Char Char Char Char Char1 Char Char Char Char Char Char Char Char Char Char Char Char Char Char Char Char"/>
    <w:basedOn w:val="Normal"/>
    <w:rsid w:val="000E2775"/>
    <w:pPr>
      <w:spacing w:after="160" w:line="240" w:lineRule="exact"/>
    </w:pPr>
    <w:rPr>
      <w:rFonts w:ascii="Verdana" w:hAnsi="Verdana"/>
      <w:sz w:val="20"/>
      <w:szCs w:val="20"/>
      <w:lang w:val="en-US" w:eastAsia="en-US"/>
    </w:rPr>
  </w:style>
  <w:style w:type="paragraph" w:customStyle="1" w:styleId="CharChar1CharCharChar4CharCharCharChar">
    <w:name w:val="Char Char1 Char Char Char4 Char Char Char Char"/>
    <w:basedOn w:val="Normal"/>
    <w:rsid w:val="000E2775"/>
    <w:pPr>
      <w:spacing w:after="160" w:line="240" w:lineRule="exact"/>
    </w:pPr>
    <w:rPr>
      <w:rFonts w:ascii="Verdana" w:hAnsi="Verdana"/>
      <w:sz w:val="20"/>
      <w:szCs w:val="20"/>
      <w:lang w:val="en-US" w:eastAsia="en-US"/>
    </w:rPr>
  </w:style>
  <w:style w:type="paragraph" w:customStyle="1" w:styleId="Char">
    <w:name w:val="Char"/>
    <w:basedOn w:val="Normal"/>
    <w:rsid w:val="000E2775"/>
    <w:pPr>
      <w:spacing w:after="160" w:line="240" w:lineRule="exact"/>
    </w:pPr>
    <w:rPr>
      <w:rFonts w:ascii="Verdana" w:hAnsi="Verdana"/>
      <w:sz w:val="20"/>
      <w:szCs w:val="20"/>
      <w:lang w:val="en-US" w:eastAsia="en-US"/>
    </w:rPr>
  </w:style>
  <w:style w:type="character" w:customStyle="1" w:styleId="DeltaViewInsertion">
    <w:name w:val="DeltaView Insertion"/>
    <w:rsid w:val="000E2775"/>
    <w:rPr>
      <w:color w:val="0000FF"/>
      <w:spacing w:val="0"/>
      <w:u w:val="double"/>
    </w:rPr>
  </w:style>
  <w:style w:type="paragraph" w:styleId="NormalWeb">
    <w:name w:val="Normal (Web)"/>
    <w:basedOn w:val="Normal"/>
    <w:uiPriority w:val="99"/>
    <w:rsid w:val="000E2775"/>
  </w:style>
  <w:style w:type="paragraph" w:styleId="Corpodetexto">
    <w:name w:val="Body Text"/>
    <w:basedOn w:val="Normal"/>
    <w:link w:val="CorpodetextoChar"/>
    <w:rsid w:val="000E2775"/>
    <w:pPr>
      <w:spacing w:after="120"/>
    </w:pPr>
  </w:style>
  <w:style w:type="character" w:customStyle="1" w:styleId="CorpodetextoChar">
    <w:name w:val="Corpo de texto Char"/>
    <w:basedOn w:val="Fontepargpadro"/>
    <w:link w:val="Corpodetexto"/>
    <w:rsid w:val="000E2775"/>
    <w:rPr>
      <w:rFonts w:ascii="Times New Roman" w:eastAsia="Times New Roman" w:hAnsi="Times New Roman" w:cs="Times New Roman"/>
      <w:sz w:val="24"/>
      <w:szCs w:val="24"/>
      <w:lang w:eastAsia="pt-BR"/>
    </w:rPr>
  </w:style>
  <w:style w:type="paragraph" w:customStyle="1" w:styleId="p0">
    <w:name w:val="p0"/>
    <w:basedOn w:val="Normal"/>
    <w:rsid w:val="000E2775"/>
    <w:pPr>
      <w:widowControl w:val="0"/>
      <w:tabs>
        <w:tab w:val="left" w:pos="720"/>
      </w:tabs>
      <w:spacing w:line="240" w:lineRule="atLeast"/>
      <w:jc w:val="both"/>
    </w:pPr>
    <w:rPr>
      <w:rFonts w:ascii="Times" w:hAnsi="Times"/>
      <w:snapToGrid w:val="0"/>
      <w:szCs w:val="20"/>
    </w:rPr>
  </w:style>
  <w:style w:type="paragraph" w:styleId="Recuodecorpodetexto">
    <w:name w:val="Body Text Indent"/>
    <w:basedOn w:val="Normal"/>
    <w:link w:val="RecuodecorpodetextoChar"/>
    <w:rsid w:val="000E2775"/>
    <w:pPr>
      <w:spacing w:after="120"/>
      <w:ind w:left="283"/>
    </w:pPr>
  </w:style>
  <w:style w:type="character" w:customStyle="1" w:styleId="RecuodecorpodetextoChar">
    <w:name w:val="Recuo de corpo de texto Char"/>
    <w:basedOn w:val="Fontepargpadro"/>
    <w:link w:val="Recuodecorpodetexto"/>
    <w:rsid w:val="000E2775"/>
    <w:rPr>
      <w:rFonts w:ascii="Times New Roman" w:eastAsia="Times New Roman" w:hAnsi="Times New Roman" w:cs="Times New Roman"/>
      <w:sz w:val="24"/>
      <w:szCs w:val="24"/>
      <w:lang w:eastAsia="pt-BR"/>
    </w:rPr>
  </w:style>
  <w:style w:type="paragraph" w:customStyle="1" w:styleId="PargrafodaLista1">
    <w:name w:val="Parágrafo da Lista1"/>
    <w:basedOn w:val="Normal"/>
    <w:uiPriority w:val="34"/>
    <w:qFormat/>
    <w:rsid w:val="000E2775"/>
    <w:pPr>
      <w:ind w:left="720"/>
    </w:pPr>
  </w:style>
  <w:style w:type="paragraph" w:customStyle="1" w:styleId="sub">
    <w:name w:val="sub"/>
    <w:rsid w:val="000E2775"/>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cs="Times New Roman"/>
      <w:lang w:eastAsia="pt-BR"/>
    </w:rPr>
  </w:style>
  <w:style w:type="paragraph" w:customStyle="1" w:styleId="Default">
    <w:name w:val="Default"/>
    <w:rsid w:val="000E277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Char1CharCharCharCharCharCharCharCharCharCharCharChar">
    <w:name w:val="Char1 Char Char Char Char Char Char Char Char Char Char Char Char"/>
    <w:basedOn w:val="Normal"/>
    <w:rsid w:val="000E2775"/>
    <w:pPr>
      <w:spacing w:after="160" w:line="240" w:lineRule="exact"/>
    </w:pPr>
    <w:rPr>
      <w:rFonts w:ascii="Verdana" w:hAnsi="Verdana"/>
      <w:sz w:val="20"/>
      <w:szCs w:val="20"/>
      <w:lang w:val="en-US" w:eastAsia="en-US"/>
    </w:rPr>
  </w:style>
  <w:style w:type="paragraph" w:styleId="Corpodetexto3">
    <w:name w:val="Body Text 3"/>
    <w:basedOn w:val="Normal"/>
    <w:link w:val="Corpodetexto3Char"/>
    <w:rsid w:val="000E2775"/>
    <w:pPr>
      <w:spacing w:after="120"/>
    </w:pPr>
    <w:rPr>
      <w:sz w:val="16"/>
      <w:szCs w:val="16"/>
    </w:rPr>
  </w:style>
  <w:style w:type="character" w:customStyle="1" w:styleId="Corpodetexto3Char">
    <w:name w:val="Corpo de texto 3 Char"/>
    <w:basedOn w:val="Fontepargpadro"/>
    <w:link w:val="Corpodetexto3"/>
    <w:rsid w:val="000E2775"/>
    <w:rPr>
      <w:rFonts w:ascii="Times New Roman" w:eastAsia="Times New Roman" w:hAnsi="Times New Roman" w:cs="Times New Roman"/>
      <w:sz w:val="16"/>
      <w:szCs w:val="16"/>
      <w:lang w:eastAsia="pt-BR"/>
    </w:rPr>
  </w:style>
  <w:style w:type="character" w:customStyle="1" w:styleId="deltaviewinsertion0">
    <w:name w:val="deltaviewinsertion"/>
    <w:rsid w:val="000E2775"/>
  </w:style>
  <w:style w:type="paragraph" w:customStyle="1" w:styleId="p3">
    <w:name w:val="p3"/>
    <w:basedOn w:val="Normal"/>
    <w:rsid w:val="000E2775"/>
    <w:pPr>
      <w:tabs>
        <w:tab w:val="left" w:pos="720"/>
      </w:tabs>
      <w:spacing w:line="240" w:lineRule="atLeast"/>
      <w:jc w:val="both"/>
    </w:pPr>
    <w:rPr>
      <w:rFonts w:ascii="Times" w:hAnsi="Times"/>
      <w:szCs w:val="20"/>
      <w:lang w:eastAsia="en-US"/>
    </w:rPr>
  </w:style>
  <w:style w:type="paragraph" w:styleId="Saudao">
    <w:name w:val="Salutation"/>
    <w:basedOn w:val="Normal"/>
    <w:next w:val="Normal"/>
    <w:link w:val="SaudaoChar"/>
    <w:rsid w:val="000E2775"/>
    <w:pPr>
      <w:autoSpaceDE w:val="0"/>
      <w:autoSpaceDN w:val="0"/>
      <w:adjustRightInd w:val="0"/>
      <w:ind w:firstLine="1440"/>
      <w:jc w:val="both"/>
    </w:pPr>
    <w:rPr>
      <w:rFonts w:eastAsia="MS Mincho"/>
      <w:lang w:val="x-none" w:eastAsia="x-none"/>
    </w:rPr>
  </w:style>
  <w:style w:type="character" w:customStyle="1" w:styleId="SaudaoChar">
    <w:name w:val="Saudação Char"/>
    <w:basedOn w:val="Fontepargpadro"/>
    <w:link w:val="Saudao"/>
    <w:rsid w:val="000E2775"/>
    <w:rPr>
      <w:rFonts w:ascii="Times New Roman" w:eastAsia="MS Mincho" w:hAnsi="Times New Roman" w:cs="Times New Roman"/>
      <w:sz w:val="24"/>
      <w:szCs w:val="24"/>
      <w:lang w:val="x-none" w:eastAsia="x-none"/>
    </w:rPr>
  </w:style>
  <w:style w:type="paragraph" w:customStyle="1" w:styleId="SCBFTtulo1">
    <w:name w:val="SCBF_Título1"/>
    <w:basedOn w:val="Normal"/>
    <w:link w:val="SCBFTtulo1Char"/>
    <w:qFormat/>
    <w:rsid w:val="000E2775"/>
    <w:pPr>
      <w:keepNext/>
      <w:keepLines/>
      <w:tabs>
        <w:tab w:val="left" w:pos="2366"/>
      </w:tabs>
      <w:spacing w:line="280" w:lineRule="atLeast"/>
      <w:jc w:val="center"/>
    </w:pPr>
    <w:rPr>
      <w:rFonts w:eastAsia="MS Mincho"/>
      <w:b/>
      <w:sz w:val="22"/>
      <w:szCs w:val="22"/>
      <w:lang w:val="x-none" w:eastAsia="x-none"/>
    </w:rPr>
  </w:style>
  <w:style w:type="character" w:customStyle="1" w:styleId="SCBFTtulo1Char">
    <w:name w:val="SCBF_Título1 Char"/>
    <w:link w:val="SCBFTtulo1"/>
    <w:rsid w:val="000E2775"/>
    <w:rPr>
      <w:rFonts w:ascii="Times New Roman" w:eastAsia="MS Mincho" w:hAnsi="Times New Roman" w:cs="Times New Roman"/>
      <w:b/>
      <w:lang w:val="x-none" w:eastAsia="x-none"/>
    </w:rPr>
  </w:style>
  <w:style w:type="paragraph" w:styleId="CabealhodoSumrio">
    <w:name w:val="TOC Heading"/>
    <w:basedOn w:val="Ttulo1"/>
    <w:next w:val="Normal"/>
    <w:uiPriority w:val="39"/>
    <w:qFormat/>
    <w:rsid w:val="000E2775"/>
    <w:pPr>
      <w:keepLines/>
      <w:spacing w:before="480" w:after="0" w:line="276" w:lineRule="auto"/>
      <w:outlineLvl w:val="9"/>
    </w:pPr>
    <w:rPr>
      <w:rFonts w:ascii="Cambria" w:hAnsi="Cambria" w:cs="Times New Roman"/>
      <w:color w:val="365F91"/>
      <w:kern w:val="0"/>
      <w:sz w:val="28"/>
      <w:szCs w:val="28"/>
    </w:rPr>
  </w:style>
  <w:style w:type="paragraph" w:styleId="PargrafodaLista">
    <w:name w:val="List Paragraph"/>
    <w:basedOn w:val="Normal"/>
    <w:uiPriority w:val="34"/>
    <w:qFormat/>
    <w:rsid w:val="000E2775"/>
    <w:pPr>
      <w:ind w:left="708"/>
    </w:pPr>
  </w:style>
  <w:style w:type="paragraph" w:styleId="Sumrio2">
    <w:name w:val="toc 2"/>
    <w:basedOn w:val="Normal"/>
    <w:next w:val="Normal"/>
    <w:autoRedefine/>
    <w:rsid w:val="000E2775"/>
    <w:pPr>
      <w:spacing w:before="240"/>
    </w:pPr>
    <w:rPr>
      <w:rFonts w:ascii="Calibri" w:hAnsi="Calibri" w:cs="Calibri"/>
      <w:b/>
      <w:bCs/>
      <w:sz w:val="20"/>
      <w:szCs w:val="20"/>
    </w:rPr>
  </w:style>
  <w:style w:type="paragraph" w:styleId="Sumrio3">
    <w:name w:val="toc 3"/>
    <w:basedOn w:val="Normal"/>
    <w:next w:val="Normal"/>
    <w:autoRedefine/>
    <w:rsid w:val="000E2775"/>
    <w:pPr>
      <w:ind w:left="240"/>
    </w:pPr>
    <w:rPr>
      <w:rFonts w:ascii="Calibri" w:hAnsi="Calibri" w:cs="Calibri"/>
      <w:sz w:val="20"/>
      <w:szCs w:val="20"/>
    </w:rPr>
  </w:style>
  <w:style w:type="paragraph" w:styleId="Sumrio4">
    <w:name w:val="toc 4"/>
    <w:basedOn w:val="Normal"/>
    <w:next w:val="Normal"/>
    <w:autoRedefine/>
    <w:rsid w:val="000E2775"/>
    <w:pPr>
      <w:ind w:left="480"/>
    </w:pPr>
    <w:rPr>
      <w:rFonts w:ascii="Calibri" w:hAnsi="Calibri" w:cs="Calibri"/>
      <w:sz w:val="20"/>
      <w:szCs w:val="20"/>
    </w:rPr>
  </w:style>
  <w:style w:type="paragraph" w:styleId="Sumrio5">
    <w:name w:val="toc 5"/>
    <w:basedOn w:val="Normal"/>
    <w:next w:val="Normal"/>
    <w:autoRedefine/>
    <w:rsid w:val="000E2775"/>
    <w:pPr>
      <w:ind w:left="720"/>
    </w:pPr>
    <w:rPr>
      <w:rFonts w:ascii="Calibri" w:hAnsi="Calibri" w:cs="Calibri"/>
      <w:sz w:val="20"/>
      <w:szCs w:val="20"/>
    </w:rPr>
  </w:style>
  <w:style w:type="paragraph" w:styleId="Sumrio6">
    <w:name w:val="toc 6"/>
    <w:basedOn w:val="Normal"/>
    <w:next w:val="Normal"/>
    <w:autoRedefine/>
    <w:rsid w:val="000E2775"/>
    <w:pPr>
      <w:ind w:left="960"/>
    </w:pPr>
    <w:rPr>
      <w:rFonts w:ascii="Calibri" w:hAnsi="Calibri" w:cs="Calibri"/>
      <w:sz w:val="20"/>
      <w:szCs w:val="20"/>
    </w:rPr>
  </w:style>
  <w:style w:type="paragraph" w:styleId="Sumrio7">
    <w:name w:val="toc 7"/>
    <w:basedOn w:val="Normal"/>
    <w:next w:val="Normal"/>
    <w:autoRedefine/>
    <w:rsid w:val="000E2775"/>
    <w:pPr>
      <w:ind w:left="1200"/>
    </w:pPr>
    <w:rPr>
      <w:rFonts w:ascii="Calibri" w:hAnsi="Calibri" w:cs="Calibri"/>
      <w:sz w:val="20"/>
      <w:szCs w:val="20"/>
    </w:rPr>
  </w:style>
  <w:style w:type="paragraph" w:styleId="Sumrio8">
    <w:name w:val="toc 8"/>
    <w:basedOn w:val="Normal"/>
    <w:next w:val="Normal"/>
    <w:autoRedefine/>
    <w:rsid w:val="000E2775"/>
    <w:pPr>
      <w:ind w:left="1440"/>
    </w:pPr>
    <w:rPr>
      <w:rFonts w:ascii="Calibri" w:hAnsi="Calibri" w:cs="Calibri"/>
      <w:sz w:val="20"/>
      <w:szCs w:val="20"/>
    </w:rPr>
  </w:style>
  <w:style w:type="paragraph" w:styleId="Sumrio9">
    <w:name w:val="toc 9"/>
    <w:basedOn w:val="Normal"/>
    <w:next w:val="Normal"/>
    <w:autoRedefine/>
    <w:rsid w:val="000E2775"/>
    <w:pPr>
      <w:ind w:left="1680"/>
    </w:pPr>
    <w:rPr>
      <w:rFonts w:ascii="Calibri" w:hAnsi="Calibri" w:cs="Calibri"/>
      <w:sz w:val="20"/>
      <w:szCs w:val="20"/>
    </w:rPr>
  </w:style>
  <w:style w:type="paragraph" w:customStyle="1" w:styleId="CorpodetextobtBT">
    <w:name w:val="Corpo de texto.bt.BT"/>
    <w:basedOn w:val="Normal"/>
    <w:rsid w:val="000E2775"/>
    <w:pPr>
      <w:jc w:val="both"/>
    </w:pPr>
    <w:rPr>
      <w:rFonts w:ascii="Arial" w:hAnsi="Arial"/>
      <w:snapToGrid w:val="0"/>
      <w:szCs w:val="20"/>
    </w:rPr>
  </w:style>
  <w:style w:type="paragraph" w:styleId="Sumrio1">
    <w:name w:val="toc 1"/>
    <w:basedOn w:val="Normal"/>
    <w:next w:val="Normal"/>
    <w:autoRedefine/>
    <w:uiPriority w:val="39"/>
    <w:rsid w:val="000E2775"/>
  </w:style>
  <w:style w:type="numbering" w:customStyle="1" w:styleId="Teo">
    <w:name w:val="Teo"/>
    <w:basedOn w:val="Semlista"/>
    <w:rsid w:val="000E2775"/>
    <w:pPr>
      <w:numPr>
        <w:numId w:val="1"/>
      </w:numPr>
    </w:pPr>
  </w:style>
  <w:style w:type="character" w:customStyle="1" w:styleId="DeltaViewDeletion">
    <w:name w:val="DeltaView Deletion"/>
    <w:uiPriority w:val="99"/>
    <w:rsid w:val="000E2775"/>
    <w:rPr>
      <w:strike/>
      <w:color w:val="FF0000"/>
    </w:rPr>
  </w:style>
  <w:style w:type="character" w:customStyle="1" w:styleId="DeltaViewMoveSource">
    <w:name w:val="DeltaView Move Source"/>
    <w:uiPriority w:val="99"/>
    <w:rsid w:val="000E2775"/>
    <w:rPr>
      <w:strike/>
      <w:color w:val="00C000"/>
    </w:rPr>
  </w:style>
  <w:style w:type="paragraph" w:styleId="Commarcadores">
    <w:name w:val="List Bullet"/>
    <w:basedOn w:val="Normal"/>
    <w:rsid w:val="000E2775"/>
    <w:pPr>
      <w:numPr>
        <w:numId w:val="2"/>
      </w:numPr>
      <w:contextualSpacing/>
    </w:pPr>
  </w:style>
  <w:style w:type="paragraph" w:styleId="Reviso">
    <w:name w:val="Revision"/>
    <w:hidden/>
    <w:uiPriority w:val="99"/>
    <w:semiHidden/>
    <w:rsid w:val="000E2775"/>
    <w:pPr>
      <w:spacing w:after="0" w:line="240" w:lineRule="auto"/>
    </w:pPr>
    <w:rPr>
      <w:rFonts w:ascii="Times New Roman" w:eastAsia="Times New Roman" w:hAnsi="Times New Roman" w:cs="Times New Roman"/>
      <w:sz w:val="24"/>
      <w:szCs w:val="24"/>
      <w:lang w:eastAsia="pt-BR"/>
    </w:rPr>
  </w:style>
  <w:style w:type="paragraph" w:customStyle="1" w:styleId="ColorfulList-Accent11">
    <w:name w:val="Colorful List - Accent 11"/>
    <w:basedOn w:val="Normal"/>
    <w:uiPriority w:val="34"/>
    <w:qFormat/>
    <w:rsid w:val="000E2775"/>
    <w:pPr>
      <w:ind w:left="708"/>
    </w:pPr>
    <w:rPr>
      <w:rFonts w:eastAsia="MS Mincho"/>
    </w:rPr>
  </w:style>
  <w:style w:type="paragraph" w:styleId="Textodenotadefim">
    <w:name w:val="endnote text"/>
    <w:basedOn w:val="Normal"/>
    <w:link w:val="TextodenotadefimChar"/>
    <w:rsid w:val="000E2775"/>
    <w:rPr>
      <w:sz w:val="20"/>
      <w:szCs w:val="20"/>
    </w:rPr>
  </w:style>
  <w:style w:type="character" w:customStyle="1" w:styleId="TextodenotadefimChar">
    <w:name w:val="Texto de nota de fim Char"/>
    <w:basedOn w:val="Fontepargpadro"/>
    <w:link w:val="Textodenotadefim"/>
    <w:rsid w:val="000E2775"/>
    <w:rPr>
      <w:rFonts w:ascii="Times New Roman" w:eastAsia="Times New Roman" w:hAnsi="Times New Roman" w:cs="Times New Roman"/>
      <w:sz w:val="20"/>
      <w:szCs w:val="20"/>
      <w:lang w:eastAsia="pt-BR"/>
    </w:rPr>
  </w:style>
  <w:style w:type="character" w:styleId="Refdenotadefim">
    <w:name w:val="endnote reference"/>
    <w:rsid w:val="000E2775"/>
    <w:rPr>
      <w:vertAlign w:val="superscript"/>
    </w:rPr>
  </w:style>
  <w:style w:type="paragraph" w:customStyle="1" w:styleId="PargrafodaLista2">
    <w:name w:val="Parágrafo da Lista2"/>
    <w:basedOn w:val="Normal"/>
    <w:rsid w:val="000E2775"/>
    <w:pPr>
      <w:ind w:left="708"/>
    </w:pPr>
  </w:style>
  <w:style w:type="paragraph" w:customStyle="1" w:styleId="SFTtulo2">
    <w:name w:val="SF_Título 2"/>
    <w:basedOn w:val="Normal"/>
    <w:link w:val="SFTtulo2Char"/>
    <w:qFormat/>
    <w:rsid w:val="000E2775"/>
    <w:pPr>
      <w:keepNext/>
      <w:keepLines/>
      <w:tabs>
        <w:tab w:val="left" w:pos="709"/>
        <w:tab w:val="left" w:pos="2366"/>
      </w:tabs>
      <w:spacing w:line="300" w:lineRule="atLeast"/>
      <w:jc w:val="both"/>
    </w:pPr>
    <w:rPr>
      <w:rFonts w:ascii="Garamond" w:eastAsia="MS Mincho" w:hAnsi="Garamond"/>
      <w:b/>
      <w:sz w:val="22"/>
      <w:szCs w:val="22"/>
    </w:rPr>
  </w:style>
  <w:style w:type="character" w:customStyle="1" w:styleId="SFTtulo2Char">
    <w:name w:val="SF_Título 2 Char"/>
    <w:link w:val="SFTtulo2"/>
    <w:rsid w:val="000E2775"/>
    <w:rPr>
      <w:rFonts w:ascii="Garamond" w:eastAsia="MS Mincho" w:hAnsi="Garamond" w:cs="Times New Roman"/>
      <w:b/>
      <w:lang w:eastAsia="pt-BR"/>
    </w:rPr>
  </w:style>
  <w:style w:type="paragraph" w:customStyle="1" w:styleId="SFTtulo1">
    <w:name w:val="SF_Título1"/>
    <w:basedOn w:val="Normal"/>
    <w:link w:val="SFTtulo1Char"/>
    <w:qFormat/>
    <w:rsid w:val="000E2775"/>
    <w:pPr>
      <w:keepNext/>
      <w:keepLines/>
      <w:tabs>
        <w:tab w:val="left" w:pos="2366"/>
      </w:tabs>
      <w:spacing w:line="300" w:lineRule="atLeast"/>
      <w:jc w:val="center"/>
    </w:pPr>
    <w:rPr>
      <w:rFonts w:ascii="Garamond" w:eastAsia="MS Mincho" w:hAnsi="Garamond"/>
      <w:b/>
      <w:sz w:val="22"/>
      <w:szCs w:val="22"/>
    </w:rPr>
  </w:style>
  <w:style w:type="character" w:customStyle="1" w:styleId="SFTtulo1Char">
    <w:name w:val="SF_Título1 Char"/>
    <w:link w:val="SFTtulo1"/>
    <w:rsid w:val="000E2775"/>
    <w:rPr>
      <w:rFonts w:ascii="Garamond" w:eastAsia="MS Mincho" w:hAnsi="Garamond" w:cs="Times New Roman"/>
      <w:b/>
      <w:lang w:eastAsia="pt-BR"/>
    </w:rPr>
  </w:style>
  <w:style w:type="paragraph" w:styleId="Textodecomentrio">
    <w:name w:val="annotation text"/>
    <w:basedOn w:val="Normal"/>
    <w:link w:val="TextodecomentrioChar"/>
    <w:semiHidden/>
    <w:unhideWhenUsed/>
    <w:rsid w:val="000E2775"/>
    <w:pPr>
      <w:jc w:val="both"/>
    </w:pPr>
    <w:rPr>
      <w:rFonts w:ascii="Garamond" w:hAnsi="Garamond"/>
      <w:sz w:val="20"/>
      <w:szCs w:val="20"/>
    </w:rPr>
  </w:style>
  <w:style w:type="character" w:customStyle="1" w:styleId="TextodecomentrioChar">
    <w:name w:val="Texto de comentário Char"/>
    <w:basedOn w:val="Fontepargpadro"/>
    <w:link w:val="Textodecomentrio"/>
    <w:semiHidden/>
    <w:rsid w:val="000E2775"/>
    <w:rPr>
      <w:rFonts w:ascii="Garamond" w:eastAsia="Times New Roman" w:hAnsi="Garamond" w:cs="Times New Roman"/>
      <w:sz w:val="20"/>
      <w:szCs w:val="20"/>
      <w:lang w:eastAsia="pt-BR"/>
    </w:rPr>
  </w:style>
  <w:style w:type="character" w:styleId="Refdecomentrio">
    <w:name w:val="annotation reference"/>
    <w:basedOn w:val="Fontepargpadro"/>
    <w:uiPriority w:val="99"/>
    <w:semiHidden/>
    <w:unhideWhenUsed/>
    <w:rsid w:val="009D0B21"/>
    <w:rPr>
      <w:sz w:val="16"/>
      <w:szCs w:val="16"/>
    </w:rPr>
  </w:style>
  <w:style w:type="paragraph" w:styleId="Assuntodocomentrio">
    <w:name w:val="annotation subject"/>
    <w:basedOn w:val="Textodecomentrio"/>
    <w:next w:val="Textodecomentrio"/>
    <w:link w:val="AssuntodocomentrioChar"/>
    <w:uiPriority w:val="99"/>
    <w:semiHidden/>
    <w:unhideWhenUsed/>
    <w:rsid w:val="009D0B21"/>
    <w:pPr>
      <w:jc w:val="left"/>
    </w:pPr>
    <w:rPr>
      <w:rFonts w:ascii="Times New Roman" w:hAnsi="Times New Roman"/>
      <w:b/>
      <w:bCs/>
    </w:rPr>
  </w:style>
  <w:style w:type="character" w:customStyle="1" w:styleId="AssuntodocomentrioChar">
    <w:name w:val="Assunto do comentário Char"/>
    <w:basedOn w:val="TextodecomentrioChar"/>
    <w:link w:val="Assuntodocomentrio"/>
    <w:uiPriority w:val="99"/>
    <w:semiHidden/>
    <w:rsid w:val="009D0B21"/>
    <w:rPr>
      <w:rFonts w:ascii="Times New Roman" w:eastAsia="Times New Roman" w:hAnsi="Times New Roman" w:cs="Times New Roman"/>
      <w:b/>
      <w:bCs/>
      <w:sz w:val="20"/>
      <w:szCs w:val="20"/>
      <w:lang w:eastAsia="pt-BR"/>
    </w:rPr>
  </w:style>
  <w:style w:type="table" w:styleId="Tabelacomgrade">
    <w:name w:val="Table Grid"/>
    <w:basedOn w:val="Tabelanormal"/>
    <w:uiPriority w:val="39"/>
    <w:rsid w:val="00035D0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92361E"/>
    <w:pPr>
      <w:numPr>
        <w:numId w:val="121"/>
      </w:numPr>
    </w:pPr>
  </w:style>
  <w:style w:type="numbering" w:customStyle="1" w:styleId="Estilo2">
    <w:name w:val="Estilo2"/>
    <w:uiPriority w:val="99"/>
    <w:rsid w:val="00CB01D3"/>
    <w:pPr>
      <w:numPr>
        <w:numId w:val="1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57800">
      <w:bodyDiv w:val="1"/>
      <w:marLeft w:val="0"/>
      <w:marRight w:val="0"/>
      <w:marTop w:val="0"/>
      <w:marBottom w:val="0"/>
      <w:divBdr>
        <w:top w:val="none" w:sz="0" w:space="0" w:color="auto"/>
        <w:left w:val="none" w:sz="0" w:space="0" w:color="auto"/>
        <w:bottom w:val="none" w:sz="0" w:space="0" w:color="auto"/>
        <w:right w:val="none" w:sz="0" w:space="0" w:color="auto"/>
      </w:divBdr>
    </w:div>
    <w:div w:id="359477368">
      <w:bodyDiv w:val="1"/>
      <w:marLeft w:val="0"/>
      <w:marRight w:val="0"/>
      <w:marTop w:val="0"/>
      <w:marBottom w:val="0"/>
      <w:divBdr>
        <w:top w:val="none" w:sz="0" w:space="0" w:color="auto"/>
        <w:left w:val="none" w:sz="0" w:space="0" w:color="auto"/>
        <w:bottom w:val="none" w:sz="0" w:space="0" w:color="auto"/>
        <w:right w:val="none" w:sz="0" w:space="0" w:color="auto"/>
      </w:divBdr>
    </w:div>
    <w:div w:id="1781145272">
      <w:bodyDiv w:val="1"/>
      <w:marLeft w:val="0"/>
      <w:marRight w:val="0"/>
      <w:marTop w:val="0"/>
      <w:marBottom w:val="0"/>
      <w:divBdr>
        <w:top w:val="none" w:sz="0" w:space="0" w:color="auto"/>
        <w:left w:val="none" w:sz="0" w:space="0" w:color="auto"/>
        <w:bottom w:val="none" w:sz="0" w:space="0" w:color="auto"/>
        <w:right w:val="none" w:sz="0" w:space="0" w:color="auto"/>
      </w:divBdr>
    </w:div>
    <w:div w:id="1851948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ebora.teixeira@bradesco.com.br" TargetMode="Externa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yperlink" Target="mailto:sandra.alves@gasmig.com.b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4010.debentures@bradesco.com.b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hyperlink" Target="mailto:mauricio.tempeste@bradesco.com.br" TargetMode="External"/><Relationship Id="rId10" Type="http://schemas.openxmlformats.org/officeDocument/2006/relationships/image" Target="media/image2.w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yperlink" Target="mailto:4010.custodiarf@bradesco.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950DD-2343-49E4-AB1D-D30029B14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16020</Words>
  <Characters>86510</Characters>
  <Application>Microsoft Office Word</Application>
  <DocSecurity>0</DocSecurity>
  <Lines>720</Lines>
  <Paragraphs>204</Paragraphs>
  <ScaleCrop>false</ScaleCrop>
  <HeadingPairs>
    <vt:vector size="2" baseType="variant">
      <vt:variant>
        <vt:lpstr>Título</vt:lpstr>
      </vt:variant>
      <vt:variant>
        <vt:i4>1</vt:i4>
      </vt:variant>
    </vt:vector>
  </HeadingPairs>
  <TitlesOfParts>
    <vt:vector size="1" baseType="lpstr">
      <vt:lpstr/>
    </vt:vector>
  </TitlesOfParts>
  <Company>VBSO</Company>
  <LinksUpToDate>false</LinksUpToDate>
  <CharactersWithSpaces>102326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Vinicius Caetano Gagliardi</dc:creator>
  <cp:lastModifiedBy>Leonardo Aguiar Sampaio Pontes</cp:lastModifiedBy>
  <cp:revision>2</cp:revision>
  <cp:lastPrinted>2017-10-05T18:08:00Z</cp:lastPrinted>
  <dcterms:created xsi:type="dcterms:W3CDTF">2018-08-30T20:04:00Z</dcterms:created>
  <dcterms:modified xsi:type="dcterms:W3CDTF">2018-08-30T20:04:00Z</dcterms:modified>
</cp:coreProperties>
</file>