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6BF1" w:rsidRPr="00C3501E" w:rsidRDefault="003C6BF1" w:rsidP="00AC5F48">
      <w:pPr>
        <w:pStyle w:val="c3"/>
        <w:widowControl w:val="0"/>
        <w:pBdr>
          <w:bottom w:val="double" w:sz="6" w:space="1" w:color="auto"/>
        </w:pBdr>
        <w:spacing w:before="0" w:beforeAutospacing="0" w:after="0" w:afterAutospacing="0" w:line="300" w:lineRule="exact"/>
        <w:rPr>
          <w:rFonts w:ascii="Times New Roman" w:hAnsi="Times New Roman" w:cs="Times New Roman"/>
          <w:b/>
          <w:sz w:val="22"/>
          <w:szCs w:val="22"/>
        </w:rPr>
      </w:pPr>
      <w:bookmarkStart w:id="0" w:name="_GoBack"/>
      <w:bookmarkEnd w:id="0"/>
    </w:p>
    <w:p w:rsidR="00CC7AB0" w:rsidRPr="00C3501E" w:rsidRDefault="00CC7AB0" w:rsidP="00AC5F48">
      <w:pPr>
        <w:pStyle w:val="Cabealho"/>
        <w:widowControl w:val="0"/>
        <w:tabs>
          <w:tab w:val="clear" w:pos="4419"/>
          <w:tab w:val="clear" w:pos="8838"/>
        </w:tabs>
        <w:spacing w:line="300" w:lineRule="exact"/>
        <w:jc w:val="center"/>
        <w:rPr>
          <w:b/>
          <w:bCs/>
          <w:smallCaps/>
          <w:sz w:val="22"/>
          <w:szCs w:val="22"/>
        </w:rPr>
      </w:pPr>
    </w:p>
    <w:p w:rsidR="00C77945" w:rsidRPr="00C3501E" w:rsidRDefault="00C77945" w:rsidP="00AC5F48">
      <w:pPr>
        <w:pStyle w:val="Cabealho"/>
        <w:widowControl w:val="0"/>
        <w:tabs>
          <w:tab w:val="clear" w:pos="4419"/>
          <w:tab w:val="clear" w:pos="8838"/>
        </w:tabs>
        <w:spacing w:line="300" w:lineRule="exact"/>
        <w:jc w:val="both"/>
        <w:rPr>
          <w:b/>
          <w:bCs/>
          <w:smallCaps/>
          <w:sz w:val="22"/>
          <w:szCs w:val="22"/>
        </w:rPr>
      </w:pPr>
      <w:r w:rsidRPr="00C3501E">
        <w:rPr>
          <w:b/>
          <w:bCs/>
          <w:smallCaps/>
          <w:sz w:val="22"/>
          <w:szCs w:val="22"/>
        </w:rPr>
        <w:t xml:space="preserve">Instrumento Particular de Escritura da </w:t>
      </w:r>
      <w:r w:rsidR="00A366EE">
        <w:rPr>
          <w:b/>
          <w:bCs/>
          <w:smallCaps/>
          <w:sz w:val="22"/>
          <w:szCs w:val="22"/>
          <w:lang w:val="pt-BR"/>
        </w:rPr>
        <w:t>6</w:t>
      </w:r>
      <w:r w:rsidR="00A366EE" w:rsidRPr="00C3501E">
        <w:rPr>
          <w:b/>
          <w:bCs/>
          <w:sz w:val="22"/>
          <w:szCs w:val="22"/>
          <w:vertAlign w:val="superscript"/>
          <w:lang w:val="pt-BR"/>
        </w:rPr>
        <w:t>a</w:t>
      </w:r>
      <w:r w:rsidR="00A366EE" w:rsidRPr="00C3501E">
        <w:rPr>
          <w:b/>
          <w:bCs/>
          <w:smallCaps/>
          <w:sz w:val="22"/>
          <w:szCs w:val="22"/>
        </w:rPr>
        <w:t xml:space="preserve"> </w:t>
      </w:r>
      <w:r w:rsidR="0081355F" w:rsidRPr="00C3501E">
        <w:rPr>
          <w:b/>
          <w:bCs/>
          <w:smallCaps/>
          <w:sz w:val="22"/>
          <w:szCs w:val="22"/>
          <w:lang w:val="pt-BR"/>
        </w:rPr>
        <w:t>(</w:t>
      </w:r>
      <w:r w:rsidR="00A366EE">
        <w:rPr>
          <w:b/>
          <w:bCs/>
          <w:smallCaps/>
          <w:sz w:val="22"/>
          <w:szCs w:val="22"/>
          <w:lang w:val="pt-BR"/>
        </w:rPr>
        <w:t>sexta</w:t>
      </w:r>
      <w:r w:rsidR="0081355F" w:rsidRPr="00C3501E">
        <w:rPr>
          <w:b/>
          <w:bCs/>
          <w:smallCaps/>
          <w:sz w:val="22"/>
          <w:szCs w:val="22"/>
          <w:lang w:val="pt-BR"/>
        </w:rPr>
        <w:t xml:space="preserve">) </w:t>
      </w:r>
      <w:r w:rsidRPr="00C3501E">
        <w:rPr>
          <w:b/>
          <w:bCs/>
          <w:smallCaps/>
          <w:sz w:val="22"/>
          <w:szCs w:val="22"/>
        </w:rPr>
        <w:t>Emissão de Debênture</w:t>
      </w:r>
      <w:r w:rsidRPr="00C3501E">
        <w:rPr>
          <w:b/>
          <w:smallCaps/>
          <w:sz w:val="22"/>
          <w:szCs w:val="22"/>
        </w:rPr>
        <w:t>s</w:t>
      </w:r>
      <w:r w:rsidR="0081355F" w:rsidRPr="00C3501E">
        <w:rPr>
          <w:b/>
          <w:smallCaps/>
          <w:sz w:val="22"/>
          <w:szCs w:val="22"/>
          <w:lang w:val="pt-BR"/>
        </w:rPr>
        <w:t xml:space="preserve"> Simples</w:t>
      </w:r>
      <w:r w:rsidRPr="00C3501E">
        <w:rPr>
          <w:b/>
          <w:bCs/>
          <w:smallCaps/>
          <w:sz w:val="22"/>
          <w:szCs w:val="22"/>
        </w:rPr>
        <w:t>, Não Conversíve</w:t>
      </w:r>
      <w:r w:rsidRPr="00C3501E">
        <w:rPr>
          <w:b/>
          <w:smallCaps/>
          <w:sz w:val="22"/>
          <w:szCs w:val="22"/>
        </w:rPr>
        <w:t>is</w:t>
      </w:r>
      <w:r w:rsidRPr="00C3501E">
        <w:rPr>
          <w:b/>
          <w:bCs/>
          <w:smallCaps/>
          <w:sz w:val="22"/>
          <w:szCs w:val="22"/>
        </w:rPr>
        <w:t xml:space="preserve"> em Aç</w:t>
      </w:r>
      <w:r w:rsidRPr="00C3501E">
        <w:rPr>
          <w:b/>
          <w:smallCaps/>
          <w:sz w:val="22"/>
          <w:szCs w:val="22"/>
        </w:rPr>
        <w:t>ões</w:t>
      </w:r>
      <w:r w:rsidRPr="00C3501E">
        <w:rPr>
          <w:b/>
          <w:bCs/>
          <w:smallCaps/>
          <w:sz w:val="22"/>
          <w:szCs w:val="22"/>
        </w:rPr>
        <w:t>, da Espécie Quirografária</w:t>
      </w:r>
      <w:r w:rsidRPr="00C3501E">
        <w:rPr>
          <w:b/>
          <w:bCs/>
          <w:smallCaps/>
          <w:sz w:val="22"/>
          <w:szCs w:val="22"/>
          <w:lang w:val="pt-BR"/>
        </w:rPr>
        <w:t xml:space="preserve">, </w:t>
      </w:r>
      <w:r w:rsidR="008626F7" w:rsidRPr="00C3501E">
        <w:rPr>
          <w:b/>
          <w:bCs/>
          <w:smallCaps/>
          <w:sz w:val="22"/>
          <w:szCs w:val="22"/>
          <w:lang w:val="pt-BR"/>
        </w:rPr>
        <w:t xml:space="preserve">com Garantia Fidejussória, </w:t>
      </w:r>
      <w:r w:rsidR="0081355F" w:rsidRPr="00C3501E">
        <w:rPr>
          <w:b/>
          <w:bCs/>
          <w:smallCaps/>
          <w:sz w:val="22"/>
          <w:szCs w:val="22"/>
          <w:lang w:val="pt-BR"/>
        </w:rPr>
        <w:t xml:space="preserve">em Série Única, </w:t>
      </w:r>
      <w:r w:rsidRPr="00C3501E">
        <w:rPr>
          <w:b/>
          <w:bCs/>
          <w:smallCaps/>
          <w:sz w:val="22"/>
          <w:szCs w:val="22"/>
        </w:rPr>
        <w:t>para Colocação Privada, da</w:t>
      </w:r>
      <w:r w:rsidRPr="00C3501E">
        <w:rPr>
          <w:b/>
          <w:smallCaps/>
          <w:sz w:val="22"/>
          <w:szCs w:val="22"/>
        </w:rPr>
        <w:t xml:space="preserve"> </w:t>
      </w:r>
      <w:r w:rsidRPr="00C3501E">
        <w:rPr>
          <w:b/>
          <w:smallCaps/>
          <w:sz w:val="22"/>
          <w:szCs w:val="22"/>
          <w:lang w:val="pt-BR"/>
        </w:rPr>
        <w:t>Vicunha Têxtil S.A.</w:t>
      </w:r>
    </w:p>
    <w:p w:rsidR="00D459FA" w:rsidRPr="00C3501E" w:rsidRDefault="00D459FA" w:rsidP="00AC5F48">
      <w:pPr>
        <w:pStyle w:val="Cabealho"/>
        <w:widowControl w:val="0"/>
        <w:tabs>
          <w:tab w:val="clear" w:pos="4419"/>
          <w:tab w:val="clear" w:pos="8838"/>
        </w:tabs>
        <w:spacing w:line="300" w:lineRule="exact"/>
        <w:jc w:val="center"/>
        <w:rPr>
          <w:b/>
          <w:smallCaps/>
          <w:sz w:val="22"/>
          <w:szCs w:val="22"/>
        </w:rPr>
      </w:pPr>
    </w:p>
    <w:p w:rsidR="0068142C" w:rsidRPr="00C3501E" w:rsidRDefault="0068142C" w:rsidP="00AC5F48">
      <w:pPr>
        <w:pStyle w:val="Cabealho"/>
        <w:widowControl w:val="0"/>
        <w:tabs>
          <w:tab w:val="clear" w:pos="4419"/>
          <w:tab w:val="clear" w:pos="8838"/>
        </w:tabs>
        <w:spacing w:line="300" w:lineRule="exact"/>
        <w:jc w:val="center"/>
        <w:rPr>
          <w:b/>
          <w:smallCaps/>
          <w:sz w:val="22"/>
          <w:szCs w:val="22"/>
        </w:rPr>
      </w:pPr>
    </w:p>
    <w:p w:rsidR="00CC7AB0" w:rsidRPr="00C3501E" w:rsidRDefault="00CC7AB0" w:rsidP="00AC5F48">
      <w:pPr>
        <w:pStyle w:val="Cabealho"/>
        <w:widowControl w:val="0"/>
        <w:tabs>
          <w:tab w:val="clear" w:pos="4419"/>
          <w:tab w:val="clear" w:pos="8838"/>
        </w:tabs>
        <w:spacing w:line="300" w:lineRule="exact"/>
        <w:jc w:val="center"/>
        <w:rPr>
          <w:b/>
          <w:smallCaps/>
          <w:sz w:val="22"/>
          <w:szCs w:val="22"/>
        </w:rPr>
      </w:pPr>
    </w:p>
    <w:p w:rsidR="00D459FA" w:rsidRPr="00C3501E" w:rsidRDefault="00873FCF" w:rsidP="00AC5F48">
      <w:pPr>
        <w:pStyle w:val="Cabealho"/>
        <w:widowControl w:val="0"/>
        <w:tabs>
          <w:tab w:val="clear" w:pos="4419"/>
          <w:tab w:val="clear" w:pos="8838"/>
        </w:tabs>
        <w:spacing w:line="300" w:lineRule="exact"/>
        <w:jc w:val="center"/>
        <w:rPr>
          <w:b/>
          <w:smallCaps/>
          <w:sz w:val="22"/>
          <w:szCs w:val="22"/>
        </w:rPr>
      </w:pPr>
      <w:r w:rsidRPr="00C3501E">
        <w:rPr>
          <w:b/>
          <w:smallCaps/>
          <w:sz w:val="22"/>
          <w:szCs w:val="22"/>
        </w:rPr>
        <w:t>Celebrado Entre</w:t>
      </w:r>
      <w:r w:rsidRPr="00C3501E">
        <w:rPr>
          <w:b/>
          <w:smallCaps/>
          <w:sz w:val="22"/>
          <w:szCs w:val="22"/>
        </w:rPr>
        <w:cr/>
      </w:r>
    </w:p>
    <w:p w:rsidR="005F0170" w:rsidRPr="00C3501E" w:rsidRDefault="00CC7AB0" w:rsidP="00AC5F48">
      <w:pPr>
        <w:pStyle w:val="Cabealho"/>
        <w:widowControl w:val="0"/>
        <w:tabs>
          <w:tab w:val="clear" w:pos="4419"/>
          <w:tab w:val="clear" w:pos="8838"/>
        </w:tabs>
        <w:spacing w:line="300" w:lineRule="exact"/>
        <w:jc w:val="center"/>
        <w:rPr>
          <w:b/>
          <w:smallCaps/>
          <w:sz w:val="22"/>
          <w:szCs w:val="22"/>
        </w:rPr>
      </w:pPr>
      <w:r w:rsidRPr="00C3501E">
        <w:rPr>
          <w:b/>
          <w:smallCaps/>
          <w:sz w:val="22"/>
          <w:szCs w:val="22"/>
        </w:rPr>
        <w:cr/>
      </w:r>
    </w:p>
    <w:p w:rsidR="00CC7AB0" w:rsidRPr="00C3501E" w:rsidRDefault="00157D13" w:rsidP="00AC5F48">
      <w:pPr>
        <w:pStyle w:val="Cabealho"/>
        <w:widowControl w:val="0"/>
        <w:tabs>
          <w:tab w:val="clear" w:pos="4419"/>
          <w:tab w:val="clear" w:pos="8838"/>
        </w:tabs>
        <w:spacing w:line="300" w:lineRule="exact"/>
        <w:jc w:val="center"/>
        <w:rPr>
          <w:b/>
          <w:bCs/>
          <w:smallCaps/>
          <w:sz w:val="22"/>
          <w:szCs w:val="22"/>
        </w:rPr>
      </w:pPr>
      <w:r w:rsidRPr="00C3501E">
        <w:rPr>
          <w:b/>
          <w:smallCaps/>
          <w:sz w:val="22"/>
          <w:szCs w:val="22"/>
          <w:lang w:val="pt-BR"/>
        </w:rPr>
        <w:t>Vicunha Têxtil S.A.</w:t>
      </w:r>
      <w:r w:rsidR="002473A6" w:rsidRPr="00C3501E">
        <w:rPr>
          <w:b/>
          <w:bCs/>
          <w:smallCaps/>
          <w:sz w:val="22"/>
          <w:szCs w:val="22"/>
          <w:lang w:val="pt-BR"/>
        </w:rPr>
        <w:t>,</w:t>
      </w:r>
    </w:p>
    <w:p w:rsidR="00220023" w:rsidRPr="00C3501E" w:rsidRDefault="00127E2C" w:rsidP="00AC5F48">
      <w:pPr>
        <w:pStyle w:val="Cabealho"/>
        <w:widowControl w:val="0"/>
        <w:tabs>
          <w:tab w:val="clear" w:pos="4419"/>
          <w:tab w:val="clear" w:pos="8838"/>
        </w:tabs>
        <w:spacing w:line="300" w:lineRule="exact"/>
        <w:jc w:val="center"/>
        <w:rPr>
          <w:b/>
          <w:smallCaps/>
          <w:sz w:val="22"/>
          <w:szCs w:val="22"/>
          <w:lang w:val="pt-BR"/>
        </w:rPr>
      </w:pPr>
      <w:r w:rsidRPr="00C3501E">
        <w:rPr>
          <w:i/>
          <w:sz w:val="22"/>
          <w:szCs w:val="22"/>
        </w:rPr>
        <w:t xml:space="preserve">na qualidade de </w:t>
      </w:r>
      <w:r w:rsidR="00CC7AB0" w:rsidRPr="00C3501E">
        <w:rPr>
          <w:i/>
          <w:sz w:val="22"/>
          <w:szCs w:val="22"/>
        </w:rPr>
        <w:t>Emissora</w:t>
      </w:r>
      <w:r w:rsidR="00CC7AB0" w:rsidRPr="00C3501E">
        <w:rPr>
          <w:b/>
          <w:sz w:val="22"/>
          <w:szCs w:val="22"/>
        </w:rPr>
        <w:cr/>
      </w:r>
      <w:r w:rsidR="00CC7AB0" w:rsidRPr="00C3501E">
        <w:rPr>
          <w:b/>
          <w:smallCaps/>
          <w:sz w:val="22"/>
          <w:szCs w:val="22"/>
        </w:rPr>
        <w:cr/>
      </w:r>
    </w:p>
    <w:p w:rsidR="0065386C" w:rsidRPr="00C3501E" w:rsidRDefault="0065386C" w:rsidP="00AC5F48">
      <w:pPr>
        <w:pStyle w:val="Cabealho"/>
        <w:widowControl w:val="0"/>
        <w:tabs>
          <w:tab w:val="clear" w:pos="4419"/>
          <w:tab w:val="clear" w:pos="8838"/>
        </w:tabs>
        <w:spacing w:line="300" w:lineRule="exact"/>
        <w:jc w:val="center"/>
        <w:rPr>
          <w:b/>
          <w:smallCaps/>
          <w:sz w:val="22"/>
          <w:szCs w:val="22"/>
        </w:rPr>
      </w:pPr>
    </w:p>
    <w:p w:rsidR="0017524B" w:rsidRPr="00C3501E" w:rsidDel="0041649E" w:rsidRDefault="0017524B" w:rsidP="00AC5F48">
      <w:pPr>
        <w:pStyle w:val="Cabealho"/>
        <w:widowControl w:val="0"/>
        <w:tabs>
          <w:tab w:val="clear" w:pos="4419"/>
          <w:tab w:val="clear" w:pos="8838"/>
        </w:tabs>
        <w:spacing w:line="300" w:lineRule="exact"/>
        <w:jc w:val="center"/>
        <w:rPr>
          <w:b/>
          <w:smallCaps/>
          <w:sz w:val="22"/>
          <w:szCs w:val="22"/>
          <w:lang w:val="pt-BR"/>
        </w:rPr>
      </w:pPr>
      <w:r w:rsidRPr="00C3501E" w:rsidDel="0041649E">
        <w:rPr>
          <w:b/>
          <w:smallCaps/>
          <w:color w:val="000000"/>
          <w:sz w:val="22"/>
          <w:szCs w:val="22"/>
          <w:lang w:val="pt-BR"/>
        </w:rPr>
        <w:t>CIBRASEC -</w:t>
      </w:r>
      <w:r w:rsidRPr="00C3501E" w:rsidDel="0041649E">
        <w:rPr>
          <w:b/>
          <w:smallCaps/>
          <w:color w:val="000000"/>
          <w:sz w:val="22"/>
          <w:szCs w:val="22"/>
        </w:rPr>
        <w:t xml:space="preserve"> Companhia </w:t>
      </w:r>
      <w:r w:rsidRPr="00C3501E" w:rsidDel="0041649E">
        <w:rPr>
          <w:b/>
          <w:smallCaps/>
          <w:color w:val="000000"/>
          <w:sz w:val="22"/>
          <w:szCs w:val="22"/>
          <w:lang w:val="pt-BR"/>
        </w:rPr>
        <w:t xml:space="preserve">Brasileira de </w:t>
      </w:r>
      <w:r w:rsidR="006D5CA2" w:rsidRPr="00C3501E">
        <w:rPr>
          <w:b/>
          <w:smallCaps/>
          <w:color w:val="000000"/>
          <w:sz w:val="22"/>
          <w:szCs w:val="22"/>
          <w:lang w:val="pt-BR"/>
        </w:rPr>
        <w:t>S</w:t>
      </w:r>
      <w:r w:rsidR="006D5CA2" w:rsidRPr="00C3501E" w:rsidDel="0041649E">
        <w:rPr>
          <w:b/>
          <w:smallCaps/>
          <w:color w:val="000000"/>
          <w:sz w:val="22"/>
          <w:szCs w:val="22"/>
          <w:lang w:val="pt-BR"/>
        </w:rPr>
        <w:t>ecuritização</w:t>
      </w:r>
      <w:r w:rsidRPr="00C3501E" w:rsidDel="0041649E">
        <w:rPr>
          <w:b/>
          <w:smallCaps/>
          <w:color w:val="000000"/>
          <w:sz w:val="22"/>
          <w:szCs w:val="22"/>
          <w:lang w:val="pt-BR"/>
        </w:rPr>
        <w:t>,</w:t>
      </w:r>
    </w:p>
    <w:p w:rsidR="00215603" w:rsidRPr="00C3501E" w:rsidDel="0041649E" w:rsidRDefault="00215603" w:rsidP="00AC5F48">
      <w:pPr>
        <w:pStyle w:val="Cabealho"/>
        <w:widowControl w:val="0"/>
        <w:tabs>
          <w:tab w:val="clear" w:pos="4419"/>
          <w:tab w:val="clear" w:pos="8838"/>
        </w:tabs>
        <w:spacing w:line="300" w:lineRule="exact"/>
        <w:jc w:val="center"/>
        <w:rPr>
          <w:i/>
          <w:sz w:val="22"/>
          <w:szCs w:val="22"/>
        </w:rPr>
      </w:pPr>
      <w:r w:rsidRPr="00C3501E" w:rsidDel="0041649E">
        <w:rPr>
          <w:i/>
          <w:sz w:val="22"/>
          <w:szCs w:val="22"/>
        </w:rPr>
        <w:t>na qualidade de subscritora das Debêntures</w:t>
      </w:r>
    </w:p>
    <w:p w:rsidR="006A08F6" w:rsidRPr="00C3501E" w:rsidRDefault="006A08F6" w:rsidP="00AC5F48">
      <w:pPr>
        <w:pStyle w:val="Cabealho"/>
        <w:widowControl w:val="0"/>
        <w:tabs>
          <w:tab w:val="clear" w:pos="4419"/>
          <w:tab w:val="clear" w:pos="8838"/>
        </w:tabs>
        <w:spacing w:line="300" w:lineRule="exact"/>
        <w:jc w:val="center"/>
        <w:rPr>
          <w:b/>
          <w:smallCaps/>
          <w:sz w:val="22"/>
          <w:szCs w:val="22"/>
        </w:rPr>
      </w:pPr>
    </w:p>
    <w:p w:rsidR="00061B3E" w:rsidRPr="00C3501E" w:rsidRDefault="00061B3E" w:rsidP="00AC5F48">
      <w:pPr>
        <w:pStyle w:val="Cabealho"/>
        <w:widowControl w:val="0"/>
        <w:tabs>
          <w:tab w:val="clear" w:pos="4419"/>
          <w:tab w:val="clear" w:pos="8838"/>
        </w:tabs>
        <w:spacing w:line="300" w:lineRule="exact"/>
        <w:jc w:val="center"/>
        <w:rPr>
          <w:b/>
          <w:smallCaps/>
          <w:sz w:val="22"/>
          <w:szCs w:val="22"/>
        </w:rPr>
      </w:pPr>
    </w:p>
    <w:p w:rsidR="00220023" w:rsidRPr="00C3501E" w:rsidRDefault="00220023" w:rsidP="00AC5F48">
      <w:pPr>
        <w:pStyle w:val="Cabealho"/>
        <w:widowControl w:val="0"/>
        <w:tabs>
          <w:tab w:val="clear" w:pos="4419"/>
          <w:tab w:val="clear" w:pos="8838"/>
        </w:tabs>
        <w:spacing w:line="300" w:lineRule="exact"/>
        <w:jc w:val="center"/>
        <w:rPr>
          <w:b/>
          <w:smallCaps/>
          <w:sz w:val="22"/>
          <w:szCs w:val="22"/>
        </w:rPr>
      </w:pPr>
    </w:p>
    <w:p w:rsidR="005F0170" w:rsidRPr="00C3501E" w:rsidRDefault="00FC3BEF" w:rsidP="00AC5F48">
      <w:pPr>
        <w:pStyle w:val="Cabealho"/>
        <w:widowControl w:val="0"/>
        <w:tabs>
          <w:tab w:val="clear" w:pos="4419"/>
          <w:tab w:val="clear" w:pos="8838"/>
        </w:tabs>
        <w:spacing w:line="300" w:lineRule="exact"/>
        <w:jc w:val="center"/>
        <w:rPr>
          <w:b/>
          <w:smallCaps/>
          <w:sz w:val="22"/>
          <w:szCs w:val="22"/>
        </w:rPr>
      </w:pPr>
      <w:r>
        <w:rPr>
          <w:b/>
          <w:smallCaps/>
          <w:sz w:val="22"/>
          <w:szCs w:val="22"/>
          <w:lang w:val="pt-BR"/>
        </w:rPr>
        <w:t>Textília S.A.</w:t>
      </w:r>
      <w:r w:rsidRPr="00C3501E" w:rsidDel="00FC3BEF">
        <w:rPr>
          <w:b/>
          <w:smallCaps/>
          <w:sz w:val="22"/>
          <w:szCs w:val="22"/>
        </w:rPr>
        <w:t xml:space="preserve"> </w:t>
      </w:r>
    </w:p>
    <w:p w:rsidR="00220023" w:rsidRPr="00C3501E" w:rsidRDefault="00220023" w:rsidP="00AC5F48">
      <w:pPr>
        <w:pStyle w:val="Cabealho"/>
        <w:widowControl w:val="0"/>
        <w:tabs>
          <w:tab w:val="clear" w:pos="4419"/>
          <w:tab w:val="clear" w:pos="8838"/>
        </w:tabs>
        <w:spacing w:line="300" w:lineRule="exact"/>
        <w:jc w:val="center"/>
        <w:rPr>
          <w:i/>
          <w:sz w:val="22"/>
          <w:szCs w:val="22"/>
          <w:lang w:val="pt-BR"/>
        </w:rPr>
      </w:pPr>
      <w:r w:rsidRPr="00C3501E">
        <w:rPr>
          <w:i/>
          <w:sz w:val="22"/>
          <w:szCs w:val="22"/>
          <w:lang w:val="pt-BR"/>
        </w:rPr>
        <w:t>na qualidade de fiadora das Debêntures</w:t>
      </w:r>
    </w:p>
    <w:p w:rsidR="0081355F" w:rsidRPr="00C3501E" w:rsidRDefault="0081355F" w:rsidP="00AC5F48">
      <w:pPr>
        <w:pStyle w:val="Cabealho"/>
        <w:widowControl w:val="0"/>
        <w:tabs>
          <w:tab w:val="clear" w:pos="4419"/>
          <w:tab w:val="clear" w:pos="8838"/>
        </w:tabs>
        <w:spacing w:line="300" w:lineRule="exact"/>
        <w:jc w:val="center"/>
        <w:rPr>
          <w:i/>
          <w:sz w:val="22"/>
          <w:szCs w:val="22"/>
          <w:lang w:val="pt-BR"/>
        </w:rPr>
      </w:pPr>
    </w:p>
    <w:p w:rsidR="0081355F" w:rsidRPr="00C3501E" w:rsidRDefault="0081355F" w:rsidP="00AC5F48">
      <w:pPr>
        <w:pStyle w:val="Cabealho"/>
        <w:widowControl w:val="0"/>
        <w:tabs>
          <w:tab w:val="clear" w:pos="4419"/>
          <w:tab w:val="clear" w:pos="8838"/>
        </w:tabs>
        <w:spacing w:line="300" w:lineRule="exact"/>
        <w:jc w:val="center"/>
        <w:rPr>
          <w:i/>
          <w:sz w:val="22"/>
          <w:szCs w:val="22"/>
          <w:lang w:val="pt-BR"/>
        </w:rPr>
      </w:pPr>
    </w:p>
    <w:p w:rsidR="0081355F" w:rsidRPr="00C3501E" w:rsidRDefault="0081355F" w:rsidP="00AC5F48">
      <w:pPr>
        <w:pStyle w:val="Cabealho"/>
        <w:widowControl w:val="0"/>
        <w:tabs>
          <w:tab w:val="clear" w:pos="4419"/>
          <w:tab w:val="clear" w:pos="8838"/>
        </w:tabs>
        <w:spacing w:line="300" w:lineRule="exact"/>
        <w:jc w:val="center"/>
        <w:rPr>
          <w:i/>
          <w:sz w:val="22"/>
          <w:szCs w:val="22"/>
          <w:lang w:val="pt-BR"/>
        </w:rPr>
      </w:pPr>
    </w:p>
    <w:p w:rsidR="00205481" w:rsidRPr="00C3501E" w:rsidRDefault="00B26DA3" w:rsidP="00AC5F48">
      <w:pPr>
        <w:pStyle w:val="Cabealho"/>
        <w:widowControl w:val="0"/>
        <w:tabs>
          <w:tab w:val="clear" w:pos="4419"/>
          <w:tab w:val="clear" w:pos="8838"/>
        </w:tabs>
        <w:spacing w:line="300" w:lineRule="exact"/>
        <w:jc w:val="center"/>
        <w:rPr>
          <w:b/>
          <w:smallCaps/>
          <w:sz w:val="22"/>
          <w:szCs w:val="22"/>
          <w:lang w:val="pt-BR"/>
        </w:rPr>
      </w:pPr>
      <w:r w:rsidRPr="00C3501E">
        <w:rPr>
          <w:i/>
          <w:sz w:val="22"/>
          <w:szCs w:val="22"/>
          <w:lang w:val="pt-BR"/>
        </w:rPr>
        <w:t>e</w:t>
      </w:r>
    </w:p>
    <w:p w:rsidR="00E7396D" w:rsidRPr="00C3501E" w:rsidRDefault="00E7396D" w:rsidP="00AC5F48">
      <w:pPr>
        <w:pStyle w:val="Cabealho"/>
        <w:widowControl w:val="0"/>
        <w:tabs>
          <w:tab w:val="clear" w:pos="4419"/>
          <w:tab w:val="clear" w:pos="8838"/>
        </w:tabs>
        <w:spacing w:line="300" w:lineRule="exact"/>
        <w:jc w:val="center"/>
        <w:rPr>
          <w:b/>
          <w:smallCaps/>
          <w:sz w:val="22"/>
          <w:szCs w:val="22"/>
          <w:lang w:val="pt-BR"/>
        </w:rPr>
      </w:pPr>
    </w:p>
    <w:p w:rsidR="00220023" w:rsidRPr="00C3501E" w:rsidRDefault="00220023" w:rsidP="00AC5F48">
      <w:pPr>
        <w:pStyle w:val="Cabealho"/>
        <w:widowControl w:val="0"/>
        <w:tabs>
          <w:tab w:val="clear" w:pos="4419"/>
          <w:tab w:val="clear" w:pos="8838"/>
        </w:tabs>
        <w:spacing w:line="300" w:lineRule="exact"/>
        <w:jc w:val="center"/>
        <w:rPr>
          <w:b/>
          <w:bCs/>
          <w:smallCaps/>
          <w:sz w:val="22"/>
          <w:szCs w:val="22"/>
          <w:lang w:val="pt-BR"/>
        </w:rPr>
      </w:pPr>
    </w:p>
    <w:p w:rsidR="00E73204" w:rsidRPr="00C3501E" w:rsidRDefault="00E73204" w:rsidP="00AC5F48">
      <w:pPr>
        <w:pStyle w:val="Cabealho"/>
        <w:widowControl w:val="0"/>
        <w:tabs>
          <w:tab w:val="clear" w:pos="4419"/>
          <w:tab w:val="clear" w:pos="8838"/>
        </w:tabs>
        <w:spacing w:line="300" w:lineRule="exact"/>
        <w:jc w:val="center"/>
        <w:rPr>
          <w:b/>
          <w:bCs/>
          <w:smallCaps/>
          <w:sz w:val="22"/>
          <w:szCs w:val="22"/>
          <w:lang w:val="pt-BR"/>
        </w:rPr>
      </w:pPr>
    </w:p>
    <w:p w:rsidR="00061B3E" w:rsidRPr="00C3501E" w:rsidRDefault="00215603" w:rsidP="00AC5F48">
      <w:pPr>
        <w:pStyle w:val="Cabealho"/>
        <w:widowControl w:val="0"/>
        <w:tabs>
          <w:tab w:val="clear" w:pos="4419"/>
          <w:tab w:val="clear" w:pos="8838"/>
        </w:tabs>
        <w:spacing w:line="300" w:lineRule="exact"/>
        <w:jc w:val="center"/>
        <w:rPr>
          <w:b/>
          <w:smallCaps/>
          <w:color w:val="000000"/>
          <w:sz w:val="22"/>
          <w:szCs w:val="22"/>
        </w:rPr>
      </w:pPr>
      <w:r w:rsidRPr="00C3501E">
        <w:rPr>
          <w:b/>
          <w:bCs/>
          <w:smallCaps/>
          <w:sz w:val="22"/>
          <w:szCs w:val="22"/>
          <w:lang w:val="pt-BR"/>
        </w:rPr>
        <w:t>Pentágono S.A. Distribuidora de Títulos e Valores Mobiliários</w:t>
      </w:r>
    </w:p>
    <w:p w:rsidR="00E7396D" w:rsidRPr="00C3501E" w:rsidRDefault="00E7396D" w:rsidP="00AC5F48">
      <w:pPr>
        <w:pStyle w:val="Cabealho"/>
        <w:widowControl w:val="0"/>
        <w:tabs>
          <w:tab w:val="clear" w:pos="4419"/>
          <w:tab w:val="clear" w:pos="8838"/>
        </w:tabs>
        <w:spacing w:line="300" w:lineRule="exact"/>
        <w:jc w:val="center"/>
        <w:rPr>
          <w:i/>
          <w:sz w:val="22"/>
          <w:szCs w:val="22"/>
          <w:lang w:val="pt-BR"/>
        </w:rPr>
      </w:pPr>
      <w:r w:rsidRPr="00C3501E">
        <w:rPr>
          <w:i/>
          <w:sz w:val="22"/>
          <w:szCs w:val="22"/>
        </w:rPr>
        <w:t xml:space="preserve">na qualidade de </w:t>
      </w:r>
      <w:r w:rsidR="00220023" w:rsidRPr="00C3501E">
        <w:rPr>
          <w:i/>
          <w:sz w:val="22"/>
          <w:szCs w:val="22"/>
          <w:lang w:val="pt-BR"/>
        </w:rPr>
        <w:t>agente fiduciário dos CRA</w:t>
      </w:r>
    </w:p>
    <w:p w:rsidR="00061B3E" w:rsidRPr="00C3501E" w:rsidRDefault="00061B3E" w:rsidP="00AC5F48">
      <w:pPr>
        <w:pStyle w:val="c3"/>
        <w:widowControl w:val="0"/>
        <w:pBdr>
          <w:bottom w:val="double" w:sz="6" w:space="1" w:color="auto"/>
        </w:pBdr>
        <w:spacing w:before="0" w:beforeAutospacing="0" w:after="0" w:afterAutospacing="0" w:line="300" w:lineRule="exact"/>
        <w:jc w:val="center"/>
        <w:rPr>
          <w:rFonts w:ascii="Times New Roman" w:hAnsi="Times New Roman" w:cs="Times New Roman"/>
          <w:sz w:val="22"/>
          <w:szCs w:val="22"/>
        </w:rPr>
      </w:pPr>
    </w:p>
    <w:p w:rsidR="00061B3E" w:rsidRPr="00C3501E" w:rsidRDefault="00061B3E" w:rsidP="00AC5F48">
      <w:pPr>
        <w:pStyle w:val="c3"/>
        <w:widowControl w:val="0"/>
        <w:pBdr>
          <w:bottom w:val="double" w:sz="6" w:space="1" w:color="auto"/>
        </w:pBdr>
        <w:spacing w:before="0" w:beforeAutospacing="0" w:after="0" w:afterAutospacing="0" w:line="300" w:lineRule="exact"/>
        <w:jc w:val="center"/>
        <w:rPr>
          <w:rFonts w:ascii="Times New Roman" w:hAnsi="Times New Roman" w:cs="Times New Roman"/>
          <w:sz w:val="22"/>
          <w:szCs w:val="22"/>
        </w:rPr>
      </w:pPr>
    </w:p>
    <w:p w:rsidR="0081355F" w:rsidRPr="00C3501E" w:rsidRDefault="0081355F" w:rsidP="00AC5F48">
      <w:pPr>
        <w:pStyle w:val="c3"/>
        <w:widowControl w:val="0"/>
        <w:pBdr>
          <w:bottom w:val="double" w:sz="6" w:space="1" w:color="auto"/>
        </w:pBdr>
        <w:spacing w:before="0" w:beforeAutospacing="0" w:after="0" w:afterAutospacing="0" w:line="300" w:lineRule="exact"/>
        <w:jc w:val="center"/>
        <w:rPr>
          <w:rFonts w:ascii="Times New Roman" w:hAnsi="Times New Roman" w:cs="Times New Roman"/>
          <w:sz w:val="22"/>
          <w:szCs w:val="22"/>
        </w:rPr>
      </w:pPr>
    </w:p>
    <w:p w:rsidR="0081355F" w:rsidRPr="00C3501E" w:rsidRDefault="00D459FA" w:rsidP="00AC5F48">
      <w:pPr>
        <w:pStyle w:val="c3"/>
        <w:widowControl w:val="0"/>
        <w:pBdr>
          <w:bottom w:val="double" w:sz="6" w:space="1" w:color="auto"/>
        </w:pBdr>
        <w:spacing w:before="0" w:beforeAutospacing="0" w:after="0" w:afterAutospacing="0" w:line="300" w:lineRule="exact"/>
        <w:jc w:val="center"/>
        <w:rPr>
          <w:rFonts w:ascii="Times New Roman" w:hAnsi="Times New Roman" w:cs="Times New Roman"/>
          <w:sz w:val="22"/>
          <w:szCs w:val="22"/>
        </w:rPr>
      </w:pPr>
      <w:r w:rsidRPr="00C3501E">
        <w:rPr>
          <w:rFonts w:ascii="Times New Roman" w:hAnsi="Times New Roman" w:cs="Times New Roman"/>
          <w:sz w:val="22"/>
          <w:szCs w:val="22"/>
        </w:rPr>
        <w:t xml:space="preserve">Datado de </w:t>
      </w:r>
    </w:p>
    <w:p w:rsidR="00CC7AB0" w:rsidRPr="00C3501E" w:rsidRDefault="00D00614" w:rsidP="00AC5F48">
      <w:pPr>
        <w:pStyle w:val="c3"/>
        <w:widowControl w:val="0"/>
        <w:pBdr>
          <w:bottom w:val="double" w:sz="6" w:space="1" w:color="auto"/>
        </w:pBdr>
        <w:spacing w:before="0" w:beforeAutospacing="0" w:after="0" w:afterAutospacing="0" w:line="300" w:lineRule="exact"/>
        <w:jc w:val="center"/>
        <w:rPr>
          <w:rFonts w:ascii="Times New Roman" w:hAnsi="Times New Roman" w:cs="Times New Roman"/>
          <w:sz w:val="22"/>
          <w:szCs w:val="22"/>
        </w:rPr>
      </w:pPr>
      <w:r>
        <w:rPr>
          <w:rFonts w:ascii="Times New Roman" w:hAnsi="Times New Roman" w:cs="Times New Roman"/>
          <w:sz w:val="22"/>
          <w:szCs w:val="22"/>
        </w:rPr>
        <w:t>19</w:t>
      </w:r>
      <w:r w:rsidRPr="00C3501E">
        <w:rPr>
          <w:rFonts w:ascii="Times New Roman" w:hAnsi="Times New Roman" w:cs="Times New Roman"/>
          <w:sz w:val="22"/>
          <w:szCs w:val="22"/>
        </w:rPr>
        <w:t xml:space="preserve"> </w:t>
      </w:r>
      <w:r w:rsidR="00B94331" w:rsidRPr="00C3501E">
        <w:rPr>
          <w:rFonts w:ascii="Times New Roman" w:hAnsi="Times New Roman" w:cs="Times New Roman"/>
          <w:sz w:val="22"/>
          <w:szCs w:val="22"/>
        </w:rPr>
        <w:t xml:space="preserve">de </w:t>
      </w:r>
      <w:r>
        <w:rPr>
          <w:rFonts w:ascii="Times New Roman" w:hAnsi="Times New Roman" w:cs="Times New Roman"/>
          <w:sz w:val="22"/>
          <w:szCs w:val="22"/>
        </w:rPr>
        <w:t>novembro</w:t>
      </w:r>
      <w:r w:rsidRPr="00C3501E">
        <w:rPr>
          <w:rFonts w:ascii="Times New Roman" w:hAnsi="Times New Roman" w:cs="Times New Roman"/>
          <w:sz w:val="22"/>
          <w:szCs w:val="22"/>
        </w:rPr>
        <w:t xml:space="preserve"> </w:t>
      </w:r>
      <w:r w:rsidR="00B94331" w:rsidRPr="00C3501E">
        <w:rPr>
          <w:rFonts w:ascii="Times New Roman" w:hAnsi="Times New Roman" w:cs="Times New Roman"/>
          <w:sz w:val="22"/>
          <w:szCs w:val="22"/>
        </w:rPr>
        <w:t xml:space="preserve">de </w:t>
      </w:r>
      <w:r w:rsidR="00965CD7" w:rsidRPr="00C3501E">
        <w:rPr>
          <w:rFonts w:ascii="Times New Roman" w:hAnsi="Times New Roman" w:cs="Times New Roman"/>
          <w:sz w:val="22"/>
          <w:szCs w:val="22"/>
        </w:rPr>
        <w:t>201</w:t>
      </w:r>
      <w:r w:rsidR="004F46CC" w:rsidRPr="00C3501E">
        <w:rPr>
          <w:rFonts w:ascii="Times New Roman" w:hAnsi="Times New Roman" w:cs="Times New Roman"/>
          <w:sz w:val="22"/>
          <w:szCs w:val="22"/>
        </w:rPr>
        <w:t>8</w:t>
      </w:r>
      <w:r w:rsidR="00011E9D" w:rsidRPr="00C3501E">
        <w:rPr>
          <w:rFonts w:ascii="Times New Roman" w:hAnsi="Times New Roman" w:cs="Times New Roman"/>
          <w:sz w:val="22"/>
          <w:szCs w:val="22"/>
        </w:rPr>
        <w:t>.</w:t>
      </w:r>
    </w:p>
    <w:p w:rsidR="0081355F" w:rsidRPr="00C3501E" w:rsidRDefault="0081355F" w:rsidP="00AC5F48">
      <w:pPr>
        <w:pStyle w:val="c3"/>
        <w:widowControl w:val="0"/>
        <w:pBdr>
          <w:bottom w:val="double" w:sz="6" w:space="1" w:color="auto"/>
        </w:pBdr>
        <w:spacing w:before="0" w:beforeAutospacing="0" w:after="0" w:afterAutospacing="0" w:line="300" w:lineRule="exact"/>
        <w:jc w:val="center"/>
        <w:rPr>
          <w:rFonts w:ascii="Times New Roman" w:hAnsi="Times New Roman" w:cs="Times New Roman"/>
          <w:sz w:val="22"/>
          <w:szCs w:val="22"/>
        </w:rPr>
      </w:pPr>
    </w:p>
    <w:p w:rsidR="0081355F" w:rsidRPr="00C3501E" w:rsidRDefault="0081355F" w:rsidP="00AC5F48">
      <w:pPr>
        <w:pStyle w:val="c3"/>
        <w:widowControl w:val="0"/>
        <w:pBdr>
          <w:bottom w:val="double" w:sz="6" w:space="1" w:color="auto"/>
        </w:pBdr>
        <w:spacing w:before="0" w:beforeAutospacing="0" w:after="0" w:afterAutospacing="0" w:line="300" w:lineRule="exact"/>
        <w:jc w:val="center"/>
        <w:rPr>
          <w:rFonts w:ascii="Times New Roman" w:hAnsi="Times New Roman" w:cs="Times New Roman"/>
          <w:sz w:val="22"/>
          <w:szCs w:val="22"/>
        </w:rPr>
      </w:pPr>
    </w:p>
    <w:p w:rsidR="00AC0E1C" w:rsidRPr="00C3501E" w:rsidRDefault="00AC0E1C" w:rsidP="00AC5F48">
      <w:pPr>
        <w:pStyle w:val="c3"/>
        <w:widowControl w:val="0"/>
        <w:pBdr>
          <w:bottom w:val="double" w:sz="6" w:space="1" w:color="auto"/>
        </w:pBdr>
        <w:spacing w:before="0" w:beforeAutospacing="0" w:after="0" w:afterAutospacing="0" w:line="300" w:lineRule="exact"/>
        <w:rPr>
          <w:rFonts w:ascii="Times New Roman" w:hAnsi="Times New Roman" w:cs="Times New Roman"/>
          <w:sz w:val="22"/>
          <w:szCs w:val="22"/>
        </w:rPr>
      </w:pPr>
    </w:p>
    <w:p w:rsidR="00A65C94" w:rsidRPr="00C3501E" w:rsidRDefault="00A65C94" w:rsidP="00AC5F48">
      <w:pPr>
        <w:pStyle w:val="Cabealho"/>
        <w:widowControl w:val="0"/>
        <w:tabs>
          <w:tab w:val="clear" w:pos="4419"/>
          <w:tab w:val="clear" w:pos="8838"/>
        </w:tabs>
        <w:spacing w:line="300" w:lineRule="exact"/>
        <w:jc w:val="both"/>
        <w:rPr>
          <w:sz w:val="22"/>
          <w:szCs w:val="22"/>
        </w:rPr>
        <w:sectPr w:rsidR="00A65C94" w:rsidRPr="00C3501E" w:rsidSect="00C73399">
          <w:headerReference w:type="default" r:id="rId9"/>
          <w:footerReference w:type="default" r:id="rId10"/>
          <w:headerReference w:type="first" r:id="rId11"/>
          <w:footerReference w:type="first" r:id="rId12"/>
          <w:pgSz w:w="11907" w:h="16840" w:code="9"/>
          <w:pgMar w:top="1985" w:right="1134" w:bottom="1701" w:left="1276" w:header="709" w:footer="227" w:gutter="0"/>
          <w:cols w:space="708"/>
          <w:titlePg/>
          <w:docGrid w:linePitch="360"/>
        </w:sectPr>
      </w:pPr>
    </w:p>
    <w:p w:rsidR="00FF7766" w:rsidRPr="00C3501E" w:rsidRDefault="0062333F" w:rsidP="00AC5F48">
      <w:pPr>
        <w:pStyle w:val="Cabealho"/>
        <w:widowControl w:val="0"/>
        <w:tabs>
          <w:tab w:val="clear" w:pos="4419"/>
          <w:tab w:val="clear" w:pos="8838"/>
        </w:tabs>
        <w:spacing w:line="300" w:lineRule="exact"/>
        <w:jc w:val="both"/>
        <w:rPr>
          <w:b/>
          <w:bCs/>
          <w:smallCaps/>
          <w:sz w:val="22"/>
          <w:szCs w:val="22"/>
        </w:rPr>
      </w:pPr>
      <w:r w:rsidRPr="00C3501E">
        <w:rPr>
          <w:b/>
          <w:bCs/>
          <w:smallCaps/>
          <w:sz w:val="22"/>
          <w:szCs w:val="22"/>
        </w:rPr>
        <w:lastRenderedPageBreak/>
        <w:t xml:space="preserve">Instrumento Particular de Escritura da </w:t>
      </w:r>
      <w:r w:rsidR="00601BF2">
        <w:rPr>
          <w:b/>
          <w:bCs/>
          <w:smallCaps/>
          <w:sz w:val="22"/>
          <w:szCs w:val="22"/>
          <w:lang w:val="pt-BR"/>
        </w:rPr>
        <w:t>6</w:t>
      </w:r>
      <w:r w:rsidR="00601BF2" w:rsidRPr="00C3501E">
        <w:rPr>
          <w:b/>
          <w:bCs/>
          <w:sz w:val="22"/>
          <w:szCs w:val="22"/>
          <w:vertAlign w:val="superscript"/>
          <w:lang w:val="pt-BR"/>
        </w:rPr>
        <w:t>a</w:t>
      </w:r>
      <w:r w:rsidR="00601BF2" w:rsidRPr="00C3501E">
        <w:rPr>
          <w:b/>
          <w:bCs/>
          <w:smallCaps/>
          <w:sz w:val="22"/>
          <w:szCs w:val="22"/>
        </w:rPr>
        <w:t xml:space="preserve"> </w:t>
      </w:r>
      <w:r w:rsidR="0081355F" w:rsidRPr="00C3501E">
        <w:rPr>
          <w:b/>
          <w:bCs/>
          <w:smallCaps/>
          <w:sz w:val="22"/>
          <w:szCs w:val="22"/>
          <w:lang w:val="pt-BR"/>
        </w:rPr>
        <w:t>(</w:t>
      </w:r>
      <w:r w:rsidR="00A366EE">
        <w:rPr>
          <w:b/>
          <w:bCs/>
          <w:smallCaps/>
          <w:sz w:val="22"/>
          <w:szCs w:val="22"/>
          <w:lang w:val="pt-BR"/>
        </w:rPr>
        <w:t>Sexta</w:t>
      </w:r>
      <w:r w:rsidR="0081355F" w:rsidRPr="00C3501E">
        <w:rPr>
          <w:b/>
          <w:bCs/>
          <w:smallCaps/>
          <w:sz w:val="22"/>
          <w:szCs w:val="22"/>
          <w:lang w:val="pt-BR"/>
        </w:rPr>
        <w:t xml:space="preserve">) </w:t>
      </w:r>
      <w:r w:rsidRPr="00C3501E">
        <w:rPr>
          <w:b/>
          <w:bCs/>
          <w:smallCaps/>
          <w:sz w:val="22"/>
          <w:szCs w:val="22"/>
        </w:rPr>
        <w:t>Emissão de Debênture</w:t>
      </w:r>
      <w:r w:rsidRPr="00C3501E">
        <w:rPr>
          <w:b/>
          <w:smallCaps/>
          <w:sz w:val="22"/>
          <w:szCs w:val="22"/>
        </w:rPr>
        <w:t>s</w:t>
      </w:r>
      <w:r w:rsidR="0081355F" w:rsidRPr="00C3501E">
        <w:rPr>
          <w:b/>
          <w:smallCaps/>
          <w:sz w:val="22"/>
          <w:szCs w:val="22"/>
          <w:lang w:val="pt-BR"/>
        </w:rPr>
        <w:t xml:space="preserve"> Simples</w:t>
      </w:r>
      <w:r w:rsidRPr="00C3501E">
        <w:rPr>
          <w:b/>
          <w:bCs/>
          <w:smallCaps/>
          <w:sz w:val="22"/>
          <w:szCs w:val="22"/>
        </w:rPr>
        <w:t>, Não Conversíve</w:t>
      </w:r>
      <w:r w:rsidRPr="00C3501E">
        <w:rPr>
          <w:b/>
          <w:smallCaps/>
          <w:sz w:val="22"/>
          <w:szCs w:val="22"/>
        </w:rPr>
        <w:t>is</w:t>
      </w:r>
      <w:r w:rsidRPr="00C3501E">
        <w:rPr>
          <w:b/>
          <w:bCs/>
          <w:smallCaps/>
          <w:sz w:val="22"/>
          <w:szCs w:val="22"/>
        </w:rPr>
        <w:t xml:space="preserve"> em Aç</w:t>
      </w:r>
      <w:r w:rsidRPr="00C3501E">
        <w:rPr>
          <w:b/>
          <w:smallCaps/>
          <w:sz w:val="22"/>
          <w:szCs w:val="22"/>
        </w:rPr>
        <w:t>ões</w:t>
      </w:r>
      <w:r w:rsidRPr="00C3501E">
        <w:rPr>
          <w:b/>
          <w:bCs/>
          <w:smallCaps/>
          <w:sz w:val="22"/>
          <w:szCs w:val="22"/>
        </w:rPr>
        <w:t>, da Espécie Quirografária</w:t>
      </w:r>
      <w:r w:rsidRPr="00C3501E">
        <w:rPr>
          <w:b/>
          <w:bCs/>
          <w:smallCaps/>
          <w:sz w:val="22"/>
          <w:szCs w:val="22"/>
          <w:lang w:val="pt-BR"/>
        </w:rPr>
        <w:t xml:space="preserve">, </w:t>
      </w:r>
      <w:r w:rsidR="0081355F" w:rsidRPr="00C3501E">
        <w:rPr>
          <w:b/>
          <w:bCs/>
          <w:smallCaps/>
          <w:sz w:val="22"/>
          <w:szCs w:val="22"/>
          <w:lang w:val="pt-BR"/>
        </w:rPr>
        <w:t xml:space="preserve">com Garantia Fidejussória, em Série Única, </w:t>
      </w:r>
      <w:r w:rsidRPr="00C3501E">
        <w:rPr>
          <w:b/>
          <w:bCs/>
          <w:smallCaps/>
          <w:sz w:val="22"/>
          <w:szCs w:val="22"/>
        </w:rPr>
        <w:t>para Colocação Privada, da</w:t>
      </w:r>
      <w:r w:rsidRPr="00C3501E">
        <w:rPr>
          <w:b/>
          <w:smallCaps/>
          <w:sz w:val="22"/>
          <w:szCs w:val="22"/>
        </w:rPr>
        <w:t xml:space="preserve"> </w:t>
      </w:r>
      <w:r w:rsidR="000433E0" w:rsidRPr="00C3501E">
        <w:rPr>
          <w:b/>
          <w:smallCaps/>
          <w:sz w:val="22"/>
          <w:szCs w:val="22"/>
          <w:lang w:val="pt-BR"/>
        </w:rPr>
        <w:t>Vicunha Têxtil S.A.</w:t>
      </w:r>
    </w:p>
    <w:p w:rsidR="0041649E" w:rsidRPr="00C3501E" w:rsidRDefault="0041649E" w:rsidP="00AC5F48">
      <w:pPr>
        <w:widowControl w:val="0"/>
        <w:spacing w:line="300" w:lineRule="exact"/>
        <w:rPr>
          <w:sz w:val="22"/>
          <w:szCs w:val="22"/>
        </w:rPr>
      </w:pPr>
    </w:p>
    <w:p w:rsidR="00DC3202" w:rsidRPr="00C3501E" w:rsidRDefault="00DC3202" w:rsidP="00AC5F48">
      <w:pPr>
        <w:widowControl w:val="0"/>
        <w:spacing w:line="300" w:lineRule="exact"/>
        <w:rPr>
          <w:sz w:val="22"/>
          <w:szCs w:val="22"/>
        </w:rPr>
      </w:pPr>
      <w:r w:rsidRPr="00C3501E">
        <w:rPr>
          <w:sz w:val="22"/>
          <w:szCs w:val="22"/>
        </w:rPr>
        <w:t>Pelo presente instrumento particular, as partes abaixo qualificadas</w:t>
      </w:r>
      <w:r w:rsidR="0041649E" w:rsidRPr="00C3501E">
        <w:rPr>
          <w:sz w:val="22"/>
          <w:szCs w:val="22"/>
        </w:rPr>
        <w:t>:</w:t>
      </w:r>
    </w:p>
    <w:p w:rsidR="00601EE4" w:rsidRPr="00C3501E" w:rsidRDefault="00601EE4" w:rsidP="00AC5F48">
      <w:pPr>
        <w:widowControl w:val="0"/>
        <w:spacing w:line="300" w:lineRule="exact"/>
        <w:jc w:val="both"/>
        <w:rPr>
          <w:sz w:val="22"/>
          <w:szCs w:val="22"/>
        </w:rPr>
      </w:pPr>
    </w:p>
    <w:p w:rsidR="005E6EA0" w:rsidRPr="00C3501E" w:rsidRDefault="00157D13" w:rsidP="00AC5F48">
      <w:pPr>
        <w:widowControl w:val="0"/>
        <w:numPr>
          <w:ilvl w:val="0"/>
          <w:numId w:val="4"/>
        </w:numPr>
        <w:spacing w:line="300" w:lineRule="exact"/>
        <w:ind w:left="0" w:firstLine="0"/>
        <w:jc w:val="both"/>
        <w:rPr>
          <w:sz w:val="22"/>
          <w:szCs w:val="22"/>
        </w:rPr>
      </w:pPr>
      <w:r w:rsidRPr="00C3501E">
        <w:rPr>
          <w:b/>
          <w:smallCaps/>
          <w:sz w:val="22"/>
          <w:szCs w:val="22"/>
        </w:rPr>
        <w:t>Vicunha Têxtil S.A.</w:t>
      </w:r>
      <w:r w:rsidR="00BA766A" w:rsidRPr="00C3501E">
        <w:rPr>
          <w:sz w:val="22"/>
          <w:szCs w:val="22"/>
        </w:rPr>
        <w:t xml:space="preserve">, </w:t>
      </w:r>
      <w:r w:rsidR="009E1517" w:rsidRPr="00C3501E">
        <w:rPr>
          <w:sz w:val="22"/>
          <w:szCs w:val="22"/>
        </w:rPr>
        <w:t xml:space="preserve">sociedade </w:t>
      </w:r>
      <w:r w:rsidR="00AB1BB7" w:rsidRPr="00C3501E">
        <w:rPr>
          <w:sz w:val="22"/>
          <w:szCs w:val="22"/>
        </w:rPr>
        <w:t>por ações</w:t>
      </w:r>
      <w:r w:rsidR="004E11BB" w:rsidRPr="00C3501E">
        <w:rPr>
          <w:sz w:val="22"/>
          <w:szCs w:val="22"/>
        </w:rPr>
        <w:t>,</w:t>
      </w:r>
      <w:r w:rsidR="00DD7745" w:rsidRPr="00C3501E">
        <w:rPr>
          <w:sz w:val="22"/>
          <w:szCs w:val="22"/>
        </w:rPr>
        <w:t xml:space="preserve"> com sede na cidade </w:t>
      </w:r>
      <w:r w:rsidR="002304BE" w:rsidRPr="00C3501E">
        <w:rPr>
          <w:sz w:val="22"/>
          <w:szCs w:val="22"/>
        </w:rPr>
        <w:t xml:space="preserve">de Maracanaú, </w:t>
      </w:r>
      <w:r w:rsidR="00B0023E" w:rsidRPr="00C3501E">
        <w:rPr>
          <w:sz w:val="22"/>
          <w:szCs w:val="22"/>
        </w:rPr>
        <w:t>e</w:t>
      </w:r>
      <w:r w:rsidR="002304BE" w:rsidRPr="00C3501E">
        <w:rPr>
          <w:sz w:val="22"/>
          <w:szCs w:val="22"/>
        </w:rPr>
        <w:t>stado do Ceará, na Rodovia Doutor Mendel Steinbruch, s/nº, Bloco 1, km 09, Setor SI, CEP 61939-210</w:t>
      </w:r>
      <w:r w:rsidR="009E1517" w:rsidRPr="00C3501E">
        <w:rPr>
          <w:sz w:val="22"/>
          <w:szCs w:val="22"/>
        </w:rPr>
        <w:t xml:space="preserve">, </w:t>
      </w:r>
      <w:r w:rsidR="00BA766A" w:rsidRPr="00C3501E">
        <w:rPr>
          <w:sz w:val="22"/>
          <w:szCs w:val="22"/>
        </w:rPr>
        <w:t xml:space="preserve">inscrita no </w:t>
      </w:r>
      <w:r w:rsidR="00833B61" w:rsidRPr="00C3501E">
        <w:rPr>
          <w:sz w:val="22"/>
          <w:szCs w:val="22"/>
        </w:rPr>
        <w:t>Cadastro Nacional de Pessoa Jurídica do Ministério da Fazenda (“</w:t>
      </w:r>
      <w:r w:rsidR="00BA766A" w:rsidRPr="00C3501E">
        <w:rPr>
          <w:sz w:val="22"/>
          <w:szCs w:val="22"/>
          <w:u w:val="single"/>
        </w:rPr>
        <w:t>CNPJ/MF</w:t>
      </w:r>
      <w:r w:rsidR="00833B61" w:rsidRPr="00C3501E">
        <w:rPr>
          <w:sz w:val="22"/>
          <w:szCs w:val="22"/>
        </w:rPr>
        <w:t>”)</w:t>
      </w:r>
      <w:r w:rsidR="00BA766A" w:rsidRPr="00C3501E">
        <w:rPr>
          <w:sz w:val="22"/>
          <w:szCs w:val="22"/>
        </w:rPr>
        <w:t xml:space="preserve"> sob o </w:t>
      </w:r>
      <w:r w:rsidR="00DD7745" w:rsidRPr="00C3501E">
        <w:rPr>
          <w:sz w:val="22"/>
          <w:szCs w:val="22"/>
        </w:rPr>
        <w:t>nº </w:t>
      </w:r>
      <w:r w:rsidRPr="00C3501E">
        <w:rPr>
          <w:sz w:val="22"/>
          <w:szCs w:val="22"/>
        </w:rPr>
        <w:t>07.332.190/0001-93</w:t>
      </w:r>
      <w:r w:rsidR="00BA766A" w:rsidRPr="00C3501E">
        <w:rPr>
          <w:sz w:val="22"/>
          <w:szCs w:val="22"/>
        </w:rPr>
        <w:t xml:space="preserve">, </w:t>
      </w:r>
      <w:r w:rsidR="00D30033" w:rsidRPr="00C3501E">
        <w:rPr>
          <w:sz w:val="22"/>
          <w:szCs w:val="22"/>
        </w:rPr>
        <w:t>na qualidade de emissora das Debêntures (conforme abaixo definidas), neste ato representada na forma de seu Estatuto Social</w:t>
      </w:r>
      <w:r w:rsidR="00BA766A" w:rsidRPr="00C3501E">
        <w:rPr>
          <w:bCs/>
          <w:sz w:val="22"/>
          <w:szCs w:val="22"/>
        </w:rPr>
        <w:t xml:space="preserve"> </w:t>
      </w:r>
      <w:r w:rsidR="00E43686" w:rsidRPr="00C3501E">
        <w:rPr>
          <w:bCs/>
          <w:sz w:val="22"/>
          <w:szCs w:val="22"/>
        </w:rPr>
        <w:t>arquivado na Junta Comercial do Estado d</w:t>
      </w:r>
      <w:r w:rsidR="00862572" w:rsidRPr="00C3501E">
        <w:rPr>
          <w:bCs/>
          <w:sz w:val="22"/>
          <w:szCs w:val="22"/>
        </w:rPr>
        <w:t>o</w:t>
      </w:r>
      <w:r w:rsidR="00E43686" w:rsidRPr="00C3501E">
        <w:rPr>
          <w:bCs/>
          <w:sz w:val="22"/>
          <w:szCs w:val="22"/>
        </w:rPr>
        <w:t xml:space="preserve"> </w:t>
      </w:r>
      <w:r w:rsidR="00561FC3" w:rsidRPr="00C3501E">
        <w:rPr>
          <w:bCs/>
          <w:sz w:val="22"/>
          <w:szCs w:val="22"/>
        </w:rPr>
        <w:t>Ceará</w:t>
      </w:r>
      <w:r w:rsidR="00BA766A" w:rsidRPr="00C3501E">
        <w:rPr>
          <w:bCs/>
          <w:sz w:val="22"/>
          <w:szCs w:val="22"/>
        </w:rPr>
        <w:t xml:space="preserve"> </w:t>
      </w:r>
      <w:r w:rsidR="00E43686" w:rsidRPr="00C3501E">
        <w:rPr>
          <w:bCs/>
          <w:sz w:val="22"/>
          <w:szCs w:val="22"/>
        </w:rPr>
        <w:t>(“</w:t>
      </w:r>
      <w:r w:rsidR="00561FC3" w:rsidRPr="00C3501E">
        <w:rPr>
          <w:bCs/>
          <w:sz w:val="22"/>
          <w:szCs w:val="22"/>
          <w:u w:val="single"/>
        </w:rPr>
        <w:t>JUCEC</w:t>
      </w:r>
      <w:r w:rsidR="00E43686" w:rsidRPr="00C3501E">
        <w:rPr>
          <w:bCs/>
          <w:sz w:val="22"/>
          <w:szCs w:val="22"/>
        </w:rPr>
        <w:t xml:space="preserve">”) sob o NIRE </w:t>
      </w:r>
      <w:r w:rsidRPr="00C3501E">
        <w:rPr>
          <w:bCs/>
          <w:sz w:val="22"/>
          <w:szCs w:val="22"/>
        </w:rPr>
        <w:t>23.3.0001229-1</w:t>
      </w:r>
      <w:r w:rsidR="00D30033" w:rsidRPr="00C3501E" w:rsidDel="00D30033">
        <w:rPr>
          <w:sz w:val="22"/>
          <w:szCs w:val="22"/>
        </w:rPr>
        <w:t xml:space="preserve"> </w:t>
      </w:r>
      <w:r w:rsidR="00DC3202" w:rsidRPr="00C3501E">
        <w:rPr>
          <w:sz w:val="22"/>
          <w:szCs w:val="22"/>
        </w:rPr>
        <w:t>(“</w:t>
      </w:r>
      <w:r w:rsidR="00DC3202" w:rsidRPr="00C3501E">
        <w:rPr>
          <w:sz w:val="22"/>
          <w:szCs w:val="22"/>
          <w:u w:val="single"/>
        </w:rPr>
        <w:t>Emissora</w:t>
      </w:r>
      <w:r w:rsidR="00DC3202" w:rsidRPr="00C3501E">
        <w:rPr>
          <w:sz w:val="22"/>
          <w:szCs w:val="22"/>
        </w:rPr>
        <w:t>”)</w:t>
      </w:r>
      <w:r w:rsidR="00111C51" w:rsidRPr="00C3501E">
        <w:rPr>
          <w:sz w:val="22"/>
          <w:szCs w:val="22"/>
        </w:rPr>
        <w:t>;</w:t>
      </w:r>
      <w:r w:rsidR="00DC3202" w:rsidRPr="00C3501E">
        <w:rPr>
          <w:sz w:val="22"/>
          <w:szCs w:val="22"/>
        </w:rPr>
        <w:t xml:space="preserve"> </w:t>
      </w:r>
    </w:p>
    <w:p w:rsidR="00601EE4" w:rsidRPr="00C3501E" w:rsidRDefault="00601EE4" w:rsidP="00AC5F48">
      <w:pPr>
        <w:widowControl w:val="0"/>
        <w:spacing w:line="300" w:lineRule="exact"/>
        <w:jc w:val="both"/>
        <w:rPr>
          <w:b/>
          <w:smallCaps/>
          <w:sz w:val="22"/>
          <w:szCs w:val="22"/>
        </w:rPr>
      </w:pPr>
    </w:p>
    <w:p w:rsidR="00B022BF" w:rsidRPr="00C3501E" w:rsidRDefault="00DD7745" w:rsidP="00AC5F48">
      <w:pPr>
        <w:widowControl w:val="0"/>
        <w:numPr>
          <w:ilvl w:val="0"/>
          <w:numId w:val="4"/>
        </w:numPr>
        <w:spacing w:line="300" w:lineRule="exact"/>
        <w:ind w:left="0" w:firstLine="0"/>
        <w:jc w:val="both"/>
        <w:rPr>
          <w:sz w:val="22"/>
          <w:szCs w:val="22"/>
        </w:rPr>
      </w:pPr>
      <w:r w:rsidRPr="00C3501E">
        <w:rPr>
          <w:b/>
          <w:smallCaps/>
          <w:sz w:val="22"/>
          <w:szCs w:val="22"/>
        </w:rPr>
        <w:t>CIBRASEC</w:t>
      </w:r>
      <w:r w:rsidR="004F46CC" w:rsidRPr="00C3501E">
        <w:rPr>
          <w:b/>
          <w:smallCaps/>
          <w:sz w:val="22"/>
          <w:szCs w:val="22"/>
        </w:rPr>
        <w:t xml:space="preserve"> – Companhia Brasileira de Securitização</w:t>
      </w:r>
      <w:r w:rsidR="001B134F" w:rsidRPr="00C3501E">
        <w:rPr>
          <w:sz w:val="22"/>
          <w:szCs w:val="22"/>
        </w:rPr>
        <w:t xml:space="preserve">, </w:t>
      </w:r>
      <w:r w:rsidR="00D30033" w:rsidRPr="00C3501E">
        <w:rPr>
          <w:sz w:val="22"/>
          <w:szCs w:val="22"/>
        </w:rPr>
        <w:t>sociedade por ações</w:t>
      </w:r>
      <w:r w:rsidR="004E11BB" w:rsidRPr="00C3501E">
        <w:rPr>
          <w:sz w:val="22"/>
          <w:szCs w:val="22"/>
        </w:rPr>
        <w:t>,</w:t>
      </w:r>
      <w:r w:rsidR="00D30033" w:rsidRPr="00C3501E">
        <w:rPr>
          <w:sz w:val="22"/>
          <w:szCs w:val="22"/>
        </w:rPr>
        <w:t xml:space="preserve"> com registro de </w:t>
      </w:r>
      <w:r w:rsidRPr="00C3501E">
        <w:rPr>
          <w:spacing w:val="-3"/>
          <w:sz w:val="22"/>
          <w:szCs w:val="22"/>
        </w:rPr>
        <w:t>companhia aberta</w:t>
      </w:r>
      <w:r w:rsidR="00D30033" w:rsidRPr="00C3501E">
        <w:rPr>
          <w:spacing w:val="-3"/>
          <w:sz w:val="22"/>
          <w:szCs w:val="22"/>
        </w:rPr>
        <w:t xml:space="preserve"> perante a Comissão de Valores Mobiliários (“</w:t>
      </w:r>
      <w:r w:rsidR="00D30033" w:rsidRPr="00C3501E">
        <w:rPr>
          <w:spacing w:val="-3"/>
          <w:sz w:val="22"/>
          <w:szCs w:val="22"/>
          <w:u w:val="single"/>
        </w:rPr>
        <w:t>CVM</w:t>
      </w:r>
      <w:r w:rsidR="00D30033" w:rsidRPr="00C3501E">
        <w:rPr>
          <w:spacing w:val="-3"/>
          <w:sz w:val="22"/>
          <w:szCs w:val="22"/>
        </w:rPr>
        <w:t>”)</w:t>
      </w:r>
      <w:r w:rsidRPr="00C3501E">
        <w:rPr>
          <w:spacing w:val="-3"/>
          <w:sz w:val="22"/>
          <w:szCs w:val="22"/>
        </w:rPr>
        <w:t xml:space="preserve">, com sede na cidade de São Paulo, </w:t>
      </w:r>
      <w:r w:rsidR="00D30033" w:rsidRPr="00C3501E">
        <w:rPr>
          <w:spacing w:val="-3"/>
          <w:sz w:val="22"/>
          <w:szCs w:val="22"/>
        </w:rPr>
        <w:t>e</w:t>
      </w:r>
      <w:r w:rsidRPr="00C3501E">
        <w:rPr>
          <w:spacing w:val="-3"/>
          <w:sz w:val="22"/>
          <w:szCs w:val="22"/>
        </w:rPr>
        <w:t xml:space="preserve">stado de São Paulo, na Avenida Paulista, </w:t>
      </w:r>
      <w:r w:rsidR="00D30033" w:rsidRPr="00C3501E">
        <w:rPr>
          <w:spacing w:val="-3"/>
          <w:sz w:val="22"/>
          <w:szCs w:val="22"/>
        </w:rPr>
        <w:t xml:space="preserve">nº </w:t>
      </w:r>
      <w:r w:rsidRPr="00C3501E">
        <w:rPr>
          <w:spacing w:val="-3"/>
          <w:sz w:val="22"/>
          <w:szCs w:val="22"/>
        </w:rPr>
        <w:t xml:space="preserve">1.439, </w:t>
      </w:r>
      <w:r w:rsidR="00704D26" w:rsidRPr="00C3501E">
        <w:rPr>
          <w:spacing w:val="-3"/>
          <w:sz w:val="22"/>
          <w:szCs w:val="22"/>
        </w:rPr>
        <w:t xml:space="preserve">2ª </w:t>
      </w:r>
      <w:r w:rsidRPr="00C3501E">
        <w:rPr>
          <w:spacing w:val="-3"/>
          <w:sz w:val="22"/>
          <w:szCs w:val="22"/>
        </w:rPr>
        <w:t>sobreloja, Bela Vista, CEP 01311-200</w:t>
      </w:r>
      <w:r w:rsidR="001B134F" w:rsidRPr="00C3501E">
        <w:rPr>
          <w:sz w:val="22"/>
          <w:szCs w:val="22"/>
        </w:rPr>
        <w:t xml:space="preserve">, inscrita no CNPJ/MF sob o </w:t>
      </w:r>
      <w:r w:rsidRPr="00C3501E">
        <w:rPr>
          <w:spacing w:val="-3"/>
          <w:sz w:val="22"/>
          <w:szCs w:val="22"/>
        </w:rPr>
        <w:t>nº 02.105.040/0001-23</w:t>
      </w:r>
      <w:r w:rsidR="00BA766A" w:rsidRPr="00C3501E">
        <w:rPr>
          <w:sz w:val="22"/>
          <w:szCs w:val="22"/>
        </w:rPr>
        <w:t xml:space="preserve">, </w:t>
      </w:r>
      <w:r w:rsidR="006E17FF" w:rsidRPr="00C3501E">
        <w:rPr>
          <w:sz w:val="22"/>
          <w:szCs w:val="22"/>
        </w:rPr>
        <w:t xml:space="preserve">na qualidade de </w:t>
      </w:r>
      <w:r w:rsidR="00D30033" w:rsidRPr="00C3501E">
        <w:rPr>
          <w:sz w:val="22"/>
          <w:szCs w:val="22"/>
        </w:rPr>
        <w:t>subscritora das Debêntures, neste ato representada a forma de seu Estatuto Social</w:t>
      </w:r>
      <w:r w:rsidR="006E17FF" w:rsidRPr="00C3501E">
        <w:rPr>
          <w:sz w:val="22"/>
          <w:szCs w:val="22"/>
        </w:rPr>
        <w:t xml:space="preserve"> (“</w:t>
      </w:r>
      <w:r w:rsidR="006E17FF" w:rsidRPr="00C3501E">
        <w:rPr>
          <w:sz w:val="22"/>
          <w:szCs w:val="22"/>
          <w:u w:val="single"/>
        </w:rPr>
        <w:t>Securitizadora</w:t>
      </w:r>
      <w:r w:rsidR="006E17FF" w:rsidRPr="00C3501E">
        <w:rPr>
          <w:sz w:val="22"/>
          <w:szCs w:val="22"/>
        </w:rPr>
        <w:t xml:space="preserve">” </w:t>
      </w:r>
      <w:r w:rsidR="00162CC8" w:rsidRPr="00C3501E">
        <w:rPr>
          <w:sz w:val="22"/>
          <w:szCs w:val="22"/>
        </w:rPr>
        <w:t>e/</w:t>
      </w:r>
      <w:r w:rsidR="006E17FF" w:rsidRPr="00C3501E">
        <w:rPr>
          <w:sz w:val="22"/>
          <w:szCs w:val="22"/>
        </w:rPr>
        <w:t>ou “</w:t>
      </w:r>
      <w:r w:rsidR="00B022BF" w:rsidRPr="00C3501E">
        <w:rPr>
          <w:sz w:val="22"/>
          <w:szCs w:val="22"/>
          <w:u w:val="single"/>
        </w:rPr>
        <w:t>Debenturista</w:t>
      </w:r>
      <w:r w:rsidR="0020555B" w:rsidRPr="00C3501E">
        <w:rPr>
          <w:sz w:val="22"/>
          <w:szCs w:val="22"/>
        </w:rPr>
        <w:t>”</w:t>
      </w:r>
      <w:r w:rsidR="0041649E" w:rsidRPr="00C3501E">
        <w:rPr>
          <w:sz w:val="22"/>
          <w:szCs w:val="22"/>
        </w:rPr>
        <w:t>, e, em conjunto com a Emissora, as “</w:t>
      </w:r>
      <w:r w:rsidR="0041649E" w:rsidRPr="00C3501E">
        <w:rPr>
          <w:sz w:val="22"/>
          <w:szCs w:val="22"/>
          <w:u w:val="single"/>
        </w:rPr>
        <w:t>Partes</w:t>
      </w:r>
      <w:r w:rsidR="0041649E" w:rsidRPr="00C3501E">
        <w:rPr>
          <w:sz w:val="22"/>
          <w:szCs w:val="22"/>
        </w:rPr>
        <w:t>”</w:t>
      </w:r>
      <w:r w:rsidR="0020555B" w:rsidRPr="00C3501E">
        <w:rPr>
          <w:sz w:val="22"/>
          <w:szCs w:val="22"/>
        </w:rPr>
        <w:t>)</w:t>
      </w:r>
      <w:r w:rsidR="00601EE4" w:rsidRPr="00C3501E">
        <w:rPr>
          <w:sz w:val="22"/>
          <w:szCs w:val="22"/>
        </w:rPr>
        <w:t>;</w:t>
      </w:r>
    </w:p>
    <w:p w:rsidR="00601EE4" w:rsidRPr="00C3501E" w:rsidRDefault="00601EE4" w:rsidP="00AC5F48">
      <w:pPr>
        <w:widowControl w:val="0"/>
        <w:spacing w:line="300" w:lineRule="exact"/>
        <w:jc w:val="both"/>
        <w:rPr>
          <w:sz w:val="22"/>
          <w:szCs w:val="22"/>
        </w:rPr>
      </w:pPr>
    </w:p>
    <w:p w:rsidR="002E7902" w:rsidRPr="00C3501E" w:rsidRDefault="00272A78" w:rsidP="00AC5F48">
      <w:pPr>
        <w:widowControl w:val="0"/>
        <w:numPr>
          <w:ilvl w:val="0"/>
          <w:numId w:val="4"/>
        </w:numPr>
        <w:spacing w:line="300" w:lineRule="exact"/>
        <w:ind w:left="0" w:firstLine="0"/>
        <w:jc w:val="both"/>
        <w:rPr>
          <w:sz w:val="22"/>
          <w:szCs w:val="22"/>
        </w:rPr>
      </w:pPr>
      <w:r>
        <w:rPr>
          <w:b/>
          <w:sz w:val="22"/>
          <w:szCs w:val="22"/>
        </w:rPr>
        <w:t xml:space="preserve">TEXTÍLIA </w:t>
      </w:r>
      <w:r w:rsidR="00FC3BEF">
        <w:rPr>
          <w:b/>
          <w:sz w:val="22"/>
          <w:szCs w:val="22"/>
        </w:rPr>
        <w:t>S.A.</w:t>
      </w:r>
      <w:r w:rsidR="00FC3BEF" w:rsidRPr="00C3501E">
        <w:rPr>
          <w:sz w:val="22"/>
          <w:szCs w:val="22"/>
        </w:rPr>
        <w:t xml:space="preserve">, sociedade por ações, com sede na cidade de </w:t>
      </w:r>
      <w:r w:rsidR="00FC3BEF">
        <w:rPr>
          <w:sz w:val="22"/>
          <w:szCs w:val="22"/>
        </w:rPr>
        <w:t>São Paulo</w:t>
      </w:r>
      <w:r w:rsidR="00FC3BEF" w:rsidRPr="00C3501E">
        <w:rPr>
          <w:sz w:val="22"/>
          <w:szCs w:val="22"/>
        </w:rPr>
        <w:t xml:space="preserve">, estado de </w:t>
      </w:r>
      <w:r w:rsidR="00FC3BEF">
        <w:rPr>
          <w:sz w:val="22"/>
          <w:szCs w:val="22"/>
        </w:rPr>
        <w:t>São Paulo</w:t>
      </w:r>
      <w:r w:rsidR="00FC3BEF" w:rsidRPr="00C3501E">
        <w:rPr>
          <w:sz w:val="22"/>
          <w:szCs w:val="22"/>
        </w:rPr>
        <w:t xml:space="preserve">, na </w:t>
      </w:r>
      <w:r w:rsidR="00FC3BEF">
        <w:rPr>
          <w:sz w:val="22"/>
          <w:szCs w:val="22"/>
        </w:rPr>
        <w:t>Rua Henrique Schaumann, nº 270/2</w:t>
      </w:r>
      <w:r w:rsidR="00A64732">
        <w:rPr>
          <w:sz w:val="22"/>
          <w:szCs w:val="22"/>
        </w:rPr>
        <w:t>78</w:t>
      </w:r>
      <w:r w:rsidR="00FC3BEF">
        <w:rPr>
          <w:sz w:val="22"/>
          <w:szCs w:val="22"/>
        </w:rPr>
        <w:t xml:space="preserve"> Sobre-loja, Sala Textília, CEP 05413-010</w:t>
      </w:r>
      <w:r w:rsidR="00FC3BEF" w:rsidRPr="00C3501E">
        <w:rPr>
          <w:sz w:val="22"/>
          <w:szCs w:val="22"/>
        </w:rPr>
        <w:t xml:space="preserve">, inscrita no CNPJ/MF sob o nº </w:t>
      </w:r>
      <w:r w:rsidR="00FC3BEF">
        <w:rPr>
          <w:sz w:val="22"/>
          <w:szCs w:val="22"/>
        </w:rPr>
        <w:t>54.485.982/0001-88</w:t>
      </w:r>
      <w:r w:rsidR="00FC3BEF" w:rsidRPr="00C3501E">
        <w:rPr>
          <w:sz w:val="22"/>
          <w:szCs w:val="22"/>
        </w:rPr>
        <w:t>, na qualidade de fiadora, neste ato representada na forma de seu Estatuto Social (“</w:t>
      </w:r>
      <w:r w:rsidR="00FC3BEF" w:rsidRPr="00C3501E">
        <w:rPr>
          <w:sz w:val="22"/>
          <w:szCs w:val="22"/>
          <w:u w:val="single"/>
        </w:rPr>
        <w:t>Fiadora</w:t>
      </w:r>
      <w:r w:rsidR="00FC3BEF" w:rsidRPr="00C3501E">
        <w:rPr>
          <w:sz w:val="22"/>
          <w:szCs w:val="22"/>
        </w:rPr>
        <w:t>”);</w:t>
      </w:r>
    </w:p>
    <w:p w:rsidR="00601EE4" w:rsidRPr="00C3501E" w:rsidRDefault="00601EE4" w:rsidP="00AC5F48">
      <w:pPr>
        <w:widowControl w:val="0"/>
        <w:spacing w:line="300" w:lineRule="exact"/>
        <w:jc w:val="both"/>
        <w:rPr>
          <w:sz w:val="22"/>
          <w:szCs w:val="22"/>
        </w:rPr>
      </w:pPr>
    </w:p>
    <w:p w:rsidR="00215603" w:rsidRPr="00C3501E" w:rsidRDefault="00215603" w:rsidP="00AC5F48">
      <w:pPr>
        <w:widowControl w:val="0"/>
        <w:numPr>
          <w:ilvl w:val="0"/>
          <w:numId w:val="4"/>
        </w:numPr>
        <w:spacing w:line="300" w:lineRule="exact"/>
        <w:ind w:left="0" w:firstLine="0"/>
        <w:jc w:val="both"/>
        <w:rPr>
          <w:sz w:val="22"/>
          <w:szCs w:val="22"/>
        </w:rPr>
      </w:pPr>
      <w:r w:rsidRPr="00C3501E">
        <w:rPr>
          <w:b/>
          <w:smallCaps/>
          <w:sz w:val="22"/>
          <w:szCs w:val="22"/>
        </w:rPr>
        <w:t>Pentágono S.A. Distribuidora de Títulos e Valores Mobiliários</w:t>
      </w:r>
      <w:r w:rsidRPr="00C3501E">
        <w:rPr>
          <w:smallCaps/>
          <w:color w:val="000000"/>
          <w:sz w:val="22"/>
          <w:szCs w:val="22"/>
        </w:rPr>
        <w:t xml:space="preserve">, </w:t>
      </w:r>
      <w:r w:rsidRPr="00C3501E">
        <w:rPr>
          <w:sz w:val="22"/>
          <w:szCs w:val="22"/>
        </w:rPr>
        <w:t xml:space="preserve">instituição financeira, com </w:t>
      </w:r>
      <w:r w:rsidR="004E5EB9" w:rsidRPr="00C3501E">
        <w:rPr>
          <w:sz w:val="22"/>
          <w:szCs w:val="22"/>
        </w:rPr>
        <w:t xml:space="preserve">filial na cidade de São Paulo, estado de São Paulo, na Avenida Brigadeiro Faria Lima, </w:t>
      </w:r>
      <w:r w:rsidR="00343CE6">
        <w:rPr>
          <w:sz w:val="22"/>
          <w:szCs w:val="22"/>
        </w:rPr>
        <w:t xml:space="preserve">nº </w:t>
      </w:r>
      <w:r w:rsidR="004E5EB9" w:rsidRPr="00C3501E">
        <w:rPr>
          <w:sz w:val="22"/>
          <w:szCs w:val="22"/>
        </w:rPr>
        <w:t>2.954, Conjunto 101, inscrita no CNPJ/MF sob o nº 17.343.682/0003-08</w:t>
      </w:r>
      <w:r w:rsidRPr="00C3501E">
        <w:rPr>
          <w:sz w:val="22"/>
          <w:szCs w:val="22"/>
        </w:rPr>
        <w:t xml:space="preserve">, </w:t>
      </w:r>
      <w:r w:rsidR="00F173AA" w:rsidRPr="00C3501E">
        <w:rPr>
          <w:sz w:val="22"/>
          <w:szCs w:val="22"/>
        </w:rPr>
        <w:t>na qualidade de representante da comunhão de interesses dos Titulares de CRA (</w:t>
      </w:r>
      <w:r w:rsidR="004E11BB" w:rsidRPr="00C3501E">
        <w:rPr>
          <w:sz w:val="22"/>
          <w:szCs w:val="22"/>
        </w:rPr>
        <w:t xml:space="preserve">conforme </w:t>
      </w:r>
      <w:r w:rsidR="00F173AA" w:rsidRPr="00C3501E">
        <w:rPr>
          <w:sz w:val="22"/>
          <w:szCs w:val="22"/>
        </w:rPr>
        <w:t xml:space="preserve">abaixo definido) </w:t>
      </w:r>
      <w:r w:rsidRPr="00C3501E">
        <w:rPr>
          <w:sz w:val="22"/>
          <w:szCs w:val="22"/>
        </w:rPr>
        <w:t>(</w:t>
      </w:r>
      <w:r w:rsidRPr="00C3501E">
        <w:rPr>
          <w:color w:val="000000"/>
          <w:sz w:val="22"/>
          <w:szCs w:val="22"/>
        </w:rPr>
        <w:t>“</w:t>
      </w:r>
      <w:r w:rsidRPr="00C3501E">
        <w:rPr>
          <w:color w:val="000000"/>
          <w:sz w:val="22"/>
          <w:szCs w:val="22"/>
          <w:u w:val="single"/>
        </w:rPr>
        <w:t>Agente Fiduciário dos CRA</w:t>
      </w:r>
      <w:r w:rsidRPr="00C3501E">
        <w:rPr>
          <w:color w:val="000000"/>
          <w:sz w:val="22"/>
          <w:szCs w:val="22"/>
        </w:rPr>
        <w:t>”).</w:t>
      </w:r>
    </w:p>
    <w:p w:rsidR="00601EE4" w:rsidRPr="00C3501E" w:rsidRDefault="00601EE4" w:rsidP="00AC5F48">
      <w:pPr>
        <w:widowControl w:val="0"/>
        <w:spacing w:line="300" w:lineRule="exact"/>
        <w:jc w:val="both"/>
        <w:rPr>
          <w:b/>
          <w:smallCaps/>
          <w:sz w:val="22"/>
          <w:szCs w:val="22"/>
        </w:rPr>
      </w:pPr>
    </w:p>
    <w:p w:rsidR="008E1D28" w:rsidRPr="00C3501E" w:rsidRDefault="008E1D28" w:rsidP="00AC5F48">
      <w:pPr>
        <w:widowControl w:val="0"/>
        <w:spacing w:line="300" w:lineRule="exact"/>
        <w:jc w:val="both"/>
        <w:rPr>
          <w:b/>
          <w:smallCaps/>
          <w:sz w:val="22"/>
          <w:szCs w:val="22"/>
        </w:rPr>
      </w:pPr>
      <w:r w:rsidRPr="00C3501E">
        <w:rPr>
          <w:b/>
          <w:smallCaps/>
          <w:sz w:val="22"/>
          <w:szCs w:val="22"/>
        </w:rPr>
        <w:t>Considerando que</w:t>
      </w:r>
      <w:r w:rsidR="00601EE4" w:rsidRPr="00C3501E">
        <w:rPr>
          <w:b/>
          <w:smallCaps/>
          <w:sz w:val="22"/>
          <w:szCs w:val="22"/>
        </w:rPr>
        <w:t>:</w:t>
      </w:r>
    </w:p>
    <w:p w:rsidR="00601EE4" w:rsidRPr="00C3501E" w:rsidRDefault="00601EE4" w:rsidP="00AC5F48">
      <w:pPr>
        <w:widowControl w:val="0"/>
        <w:spacing w:line="300" w:lineRule="exact"/>
        <w:jc w:val="both"/>
        <w:rPr>
          <w:b/>
          <w:smallCaps/>
          <w:sz w:val="22"/>
          <w:szCs w:val="22"/>
        </w:rPr>
      </w:pPr>
    </w:p>
    <w:p w:rsidR="00D947C0" w:rsidRPr="00C3501E" w:rsidRDefault="00DE0D6C" w:rsidP="004E5EB9">
      <w:pPr>
        <w:widowControl w:val="0"/>
        <w:numPr>
          <w:ilvl w:val="0"/>
          <w:numId w:val="2"/>
        </w:numPr>
        <w:autoSpaceDE w:val="0"/>
        <w:autoSpaceDN w:val="0"/>
        <w:adjustRightInd w:val="0"/>
        <w:spacing w:line="300" w:lineRule="exact"/>
        <w:ind w:left="0" w:firstLine="0"/>
        <w:jc w:val="both"/>
        <w:rPr>
          <w:sz w:val="22"/>
          <w:szCs w:val="22"/>
        </w:rPr>
      </w:pPr>
      <w:r w:rsidRPr="00C3501E">
        <w:rPr>
          <w:sz w:val="22"/>
          <w:szCs w:val="22"/>
        </w:rPr>
        <w:t xml:space="preserve">A </w:t>
      </w:r>
      <w:r w:rsidR="004E11BB" w:rsidRPr="00C3501E">
        <w:rPr>
          <w:sz w:val="22"/>
          <w:szCs w:val="22"/>
        </w:rPr>
        <w:t>Emissora</w:t>
      </w:r>
      <w:r w:rsidR="000433E0" w:rsidRPr="00C3501E">
        <w:rPr>
          <w:sz w:val="22"/>
          <w:szCs w:val="22"/>
        </w:rPr>
        <w:t xml:space="preserve"> </w:t>
      </w:r>
      <w:r w:rsidRPr="00C3501E">
        <w:rPr>
          <w:sz w:val="22"/>
          <w:szCs w:val="22"/>
        </w:rPr>
        <w:t xml:space="preserve">tem por objeto social atividades </w:t>
      </w:r>
      <w:r w:rsidR="00EB585A" w:rsidRPr="00C3501E">
        <w:rPr>
          <w:sz w:val="22"/>
          <w:szCs w:val="22"/>
        </w:rPr>
        <w:t xml:space="preserve">inseridas na </w:t>
      </w:r>
      <w:r w:rsidRPr="00C3501E">
        <w:rPr>
          <w:sz w:val="22"/>
          <w:szCs w:val="22"/>
        </w:rPr>
        <w:t xml:space="preserve">cadeia </w:t>
      </w:r>
      <w:r w:rsidR="00EB585A" w:rsidRPr="00C3501E">
        <w:rPr>
          <w:sz w:val="22"/>
          <w:szCs w:val="22"/>
        </w:rPr>
        <w:t>do agronegócio</w:t>
      </w:r>
      <w:r w:rsidRPr="00C3501E">
        <w:rPr>
          <w:sz w:val="22"/>
          <w:szCs w:val="22"/>
        </w:rPr>
        <w:t xml:space="preserve">, principalmente relacionadas </w:t>
      </w:r>
      <w:r w:rsidR="00746B81" w:rsidRPr="00C3501E">
        <w:rPr>
          <w:sz w:val="22"/>
          <w:szCs w:val="22"/>
        </w:rPr>
        <w:t>à</w:t>
      </w:r>
      <w:r w:rsidR="00F20CB2">
        <w:rPr>
          <w:sz w:val="22"/>
          <w:szCs w:val="22"/>
        </w:rPr>
        <w:t xml:space="preserve"> </w:t>
      </w:r>
      <w:r w:rsidR="00F20CB2" w:rsidRPr="008C7C67">
        <w:rPr>
          <w:sz w:val="22"/>
          <w:szCs w:val="22"/>
        </w:rPr>
        <w:t>aquisição de algodão em pluma para a produção de índigo e brim</w:t>
      </w:r>
      <w:r w:rsidR="00246D94">
        <w:rPr>
          <w:sz w:val="22"/>
          <w:szCs w:val="22"/>
        </w:rPr>
        <w:t>,</w:t>
      </w:r>
      <w:r w:rsidR="00F20CB2">
        <w:rPr>
          <w:sz w:val="22"/>
          <w:szCs w:val="22"/>
        </w:rPr>
        <w:t xml:space="preserve"> diretamente de </w:t>
      </w:r>
      <w:r w:rsidR="00246D94">
        <w:rPr>
          <w:sz w:val="22"/>
          <w:szCs w:val="22"/>
        </w:rPr>
        <w:t>p</w:t>
      </w:r>
      <w:r w:rsidR="00F20CB2">
        <w:rPr>
          <w:sz w:val="22"/>
          <w:szCs w:val="22"/>
        </w:rPr>
        <w:t xml:space="preserve">rodutores </w:t>
      </w:r>
      <w:r w:rsidR="00246D94">
        <w:rPr>
          <w:sz w:val="22"/>
          <w:szCs w:val="22"/>
        </w:rPr>
        <w:t>r</w:t>
      </w:r>
      <w:r w:rsidR="00F20CB2">
        <w:rPr>
          <w:sz w:val="22"/>
          <w:szCs w:val="22"/>
        </w:rPr>
        <w:t xml:space="preserve">urais, </w:t>
      </w:r>
      <w:r w:rsidR="00F20CB2" w:rsidRPr="00AC5F48">
        <w:rPr>
          <w:sz w:val="22"/>
          <w:szCs w:val="22"/>
        </w:rPr>
        <w:t xml:space="preserve">nos termos da </w:t>
      </w:r>
      <w:r w:rsidR="00F20CB2">
        <w:rPr>
          <w:sz w:val="22"/>
          <w:szCs w:val="22"/>
        </w:rPr>
        <w:t>C</w:t>
      </w:r>
      <w:r w:rsidR="00F20CB2" w:rsidRPr="00AC5F48">
        <w:rPr>
          <w:sz w:val="22"/>
          <w:szCs w:val="22"/>
        </w:rPr>
        <w:t xml:space="preserve">láusula </w:t>
      </w:r>
      <w:r w:rsidR="00F20CB2" w:rsidRPr="00AC5F48">
        <w:rPr>
          <w:sz w:val="22"/>
          <w:szCs w:val="22"/>
        </w:rPr>
        <w:fldChar w:fldCharType="begin"/>
      </w:r>
      <w:r w:rsidR="00F20CB2" w:rsidRPr="00AC5F48">
        <w:rPr>
          <w:sz w:val="22"/>
          <w:szCs w:val="22"/>
        </w:rPr>
        <w:instrText xml:space="preserve"> REF _Ref508280208 \r \h  \* MERGEFORMAT </w:instrText>
      </w:r>
      <w:r w:rsidR="00F20CB2" w:rsidRPr="00AC5F48">
        <w:rPr>
          <w:sz w:val="22"/>
          <w:szCs w:val="22"/>
        </w:rPr>
      </w:r>
      <w:r w:rsidR="00F20CB2" w:rsidRPr="00AC5F48">
        <w:rPr>
          <w:sz w:val="22"/>
          <w:szCs w:val="22"/>
        </w:rPr>
        <w:fldChar w:fldCharType="separate"/>
      </w:r>
      <w:r w:rsidR="00F20CB2" w:rsidRPr="00AC5F48">
        <w:rPr>
          <w:sz w:val="22"/>
          <w:szCs w:val="22"/>
        </w:rPr>
        <w:t>3.</w:t>
      </w:r>
      <w:r w:rsidR="00F20CB2" w:rsidRPr="00AC5F48">
        <w:rPr>
          <w:sz w:val="22"/>
          <w:szCs w:val="22"/>
        </w:rPr>
        <w:fldChar w:fldCharType="end"/>
      </w:r>
      <w:r w:rsidR="00246D94">
        <w:rPr>
          <w:sz w:val="22"/>
          <w:szCs w:val="22"/>
        </w:rPr>
        <w:t>5</w:t>
      </w:r>
      <w:r w:rsidR="00642692">
        <w:rPr>
          <w:sz w:val="22"/>
          <w:szCs w:val="22"/>
        </w:rPr>
        <w:t>.1</w:t>
      </w:r>
      <w:r w:rsidR="00F20CB2" w:rsidRPr="00AC5F48">
        <w:rPr>
          <w:sz w:val="22"/>
          <w:szCs w:val="22"/>
        </w:rPr>
        <w:t xml:space="preserve"> abaixo;</w:t>
      </w:r>
      <w:r w:rsidR="00747D7B" w:rsidRPr="00184181">
        <w:rPr>
          <w:color w:val="000000"/>
          <w:spacing w:val="2"/>
          <w:sz w:val="22"/>
        </w:rPr>
        <w:t xml:space="preserve"> </w:t>
      </w:r>
    </w:p>
    <w:p w:rsidR="00601EE4" w:rsidRPr="00C3501E" w:rsidRDefault="00601EE4" w:rsidP="008C7C67">
      <w:pPr>
        <w:widowControl w:val="0"/>
        <w:autoSpaceDE w:val="0"/>
        <w:autoSpaceDN w:val="0"/>
        <w:adjustRightInd w:val="0"/>
        <w:spacing w:line="300" w:lineRule="exact"/>
        <w:jc w:val="both"/>
        <w:rPr>
          <w:sz w:val="22"/>
          <w:szCs w:val="22"/>
        </w:rPr>
      </w:pPr>
    </w:p>
    <w:p w:rsidR="008E1D28" w:rsidRPr="00C3501E" w:rsidRDefault="00DE0D6C" w:rsidP="00AC5F48">
      <w:pPr>
        <w:widowControl w:val="0"/>
        <w:numPr>
          <w:ilvl w:val="0"/>
          <w:numId w:val="2"/>
        </w:numPr>
        <w:autoSpaceDE w:val="0"/>
        <w:autoSpaceDN w:val="0"/>
        <w:adjustRightInd w:val="0"/>
        <w:spacing w:line="300" w:lineRule="exact"/>
        <w:ind w:left="0" w:firstLine="0"/>
        <w:jc w:val="both"/>
        <w:rPr>
          <w:sz w:val="22"/>
          <w:szCs w:val="22"/>
        </w:rPr>
      </w:pPr>
      <w:r w:rsidRPr="00C3501E">
        <w:rPr>
          <w:sz w:val="22"/>
          <w:szCs w:val="22"/>
        </w:rPr>
        <w:t xml:space="preserve">No âmbito de suas atividades, a </w:t>
      </w:r>
      <w:r w:rsidR="001821DB" w:rsidRPr="00C3501E">
        <w:rPr>
          <w:sz w:val="22"/>
          <w:szCs w:val="22"/>
        </w:rPr>
        <w:t xml:space="preserve">Emissora </w:t>
      </w:r>
      <w:r w:rsidR="008E1D28" w:rsidRPr="00C3501E">
        <w:rPr>
          <w:sz w:val="22"/>
          <w:szCs w:val="22"/>
        </w:rPr>
        <w:t>tem interesse em emitir debêntures</w:t>
      </w:r>
      <w:r w:rsidR="001821DB" w:rsidRPr="00C3501E">
        <w:rPr>
          <w:sz w:val="22"/>
          <w:szCs w:val="22"/>
        </w:rPr>
        <w:t xml:space="preserve"> simples</w:t>
      </w:r>
      <w:r w:rsidR="008E1D28" w:rsidRPr="00C3501E">
        <w:rPr>
          <w:sz w:val="22"/>
          <w:szCs w:val="22"/>
        </w:rPr>
        <w:t>,</w:t>
      </w:r>
      <w:r w:rsidR="00A70294" w:rsidRPr="00C3501E">
        <w:rPr>
          <w:sz w:val="22"/>
          <w:szCs w:val="22"/>
        </w:rPr>
        <w:t xml:space="preserve"> </w:t>
      </w:r>
      <w:r w:rsidR="008E1D28" w:rsidRPr="00C3501E">
        <w:rPr>
          <w:sz w:val="22"/>
          <w:szCs w:val="22"/>
        </w:rPr>
        <w:t xml:space="preserve">não conversíveis em ações, </w:t>
      </w:r>
      <w:r w:rsidR="001821DB" w:rsidRPr="00C3501E">
        <w:rPr>
          <w:sz w:val="22"/>
          <w:szCs w:val="22"/>
        </w:rPr>
        <w:t xml:space="preserve">em </w:t>
      </w:r>
      <w:r w:rsidR="00D61BFD" w:rsidRPr="00C3501E">
        <w:rPr>
          <w:sz w:val="22"/>
          <w:szCs w:val="22"/>
        </w:rPr>
        <w:t>série</w:t>
      </w:r>
      <w:r w:rsidR="00C77945" w:rsidRPr="00C3501E">
        <w:rPr>
          <w:sz w:val="22"/>
          <w:szCs w:val="22"/>
        </w:rPr>
        <w:t xml:space="preserve"> única</w:t>
      </w:r>
      <w:r w:rsidR="00D61BFD" w:rsidRPr="00C3501E">
        <w:rPr>
          <w:sz w:val="22"/>
          <w:szCs w:val="22"/>
        </w:rPr>
        <w:t xml:space="preserve">, </w:t>
      </w:r>
      <w:r w:rsidR="006A5320" w:rsidRPr="00C3501E">
        <w:rPr>
          <w:sz w:val="22"/>
          <w:szCs w:val="22"/>
        </w:rPr>
        <w:t xml:space="preserve">da </w:t>
      </w:r>
      <w:r w:rsidR="00601BF2">
        <w:rPr>
          <w:sz w:val="22"/>
          <w:szCs w:val="22"/>
        </w:rPr>
        <w:t>6</w:t>
      </w:r>
      <w:r w:rsidR="00601BF2" w:rsidRPr="00C3501E">
        <w:rPr>
          <w:sz w:val="22"/>
          <w:szCs w:val="22"/>
        </w:rPr>
        <w:t xml:space="preserve">ª </w:t>
      </w:r>
      <w:r w:rsidR="000C3480" w:rsidRPr="00C3501E">
        <w:rPr>
          <w:sz w:val="22"/>
          <w:szCs w:val="22"/>
        </w:rPr>
        <w:t>(</w:t>
      </w:r>
      <w:r w:rsidR="00A366EE">
        <w:rPr>
          <w:sz w:val="22"/>
          <w:szCs w:val="22"/>
        </w:rPr>
        <w:t>sexta</w:t>
      </w:r>
      <w:r w:rsidR="000C3480" w:rsidRPr="00C3501E">
        <w:rPr>
          <w:sz w:val="22"/>
          <w:szCs w:val="22"/>
        </w:rPr>
        <w:t xml:space="preserve">) </w:t>
      </w:r>
      <w:r w:rsidR="0070650D" w:rsidRPr="00C3501E">
        <w:rPr>
          <w:sz w:val="22"/>
          <w:szCs w:val="22"/>
        </w:rPr>
        <w:t xml:space="preserve">emissão, </w:t>
      </w:r>
      <w:r w:rsidR="008E1D28" w:rsidRPr="00C3501E">
        <w:rPr>
          <w:sz w:val="22"/>
          <w:szCs w:val="22"/>
        </w:rPr>
        <w:t xml:space="preserve">da espécie quirografária, </w:t>
      </w:r>
      <w:r w:rsidR="001821DB" w:rsidRPr="00C3501E">
        <w:rPr>
          <w:sz w:val="22"/>
          <w:szCs w:val="22"/>
        </w:rPr>
        <w:t xml:space="preserve">com garantia fidejussória, </w:t>
      </w:r>
      <w:r w:rsidRPr="00C3501E">
        <w:rPr>
          <w:sz w:val="22"/>
          <w:szCs w:val="22"/>
        </w:rPr>
        <w:t xml:space="preserve">para colocação privada, </w:t>
      </w:r>
      <w:r w:rsidR="008E1D28" w:rsidRPr="00C3501E">
        <w:rPr>
          <w:sz w:val="22"/>
          <w:szCs w:val="22"/>
        </w:rPr>
        <w:t xml:space="preserve">nos termos </w:t>
      </w:r>
      <w:r w:rsidR="000016DB" w:rsidRPr="00C3501E">
        <w:rPr>
          <w:sz w:val="22"/>
          <w:szCs w:val="22"/>
        </w:rPr>
        <w:t>desta Escritura (conforme abaixo</w:t>
      </w:r>
      <w:r w:rsidR="001821DB" w:rsidRPr="00C3501E">
        <w:rPr>
          <w:sz w:val="22"/>
          <w:szCs w:val="22"/>
        </w:rPr>
        <w:t xml:space="preserve"> definida</w:t>
      </w:r>
      <w:r w:rsidR="000016DB" w:rsidRPr="00C3501E">
        <w:rPr>
          <w:sz w:val="22"/>
          <w:szCs w:val="22"/>
        </w:rPr>
        <w:t>)</w:t>
      </w:r>
      <w:r w:rsidR="008E1D28" w:rsidRPr="00C3501E">
        <w:rPr>
          <w:sz w:val="22"/>
          <w:szCs w:val="22"/>
        </w:rPr>
        <w:t xml:space="preserve">, a serem subscritas </w:t>
      </w:r>
      <w:r w:rsidR="00093D06" w:rsidRPr="00C3501E">
        <w:rPr>
          <w:sz w:val="22"/>
          <w:szCs w:val="22"/>
        </w:rPr>
        <w:t xml:space="preserve">e integralizadas </w:t>
      </w:r>
      <w:r w:rsidR="008E1D28" w:rsidRPr="00C3501E">
        <w:rPr>
          <w:sz w:val="22"/>
          <w:szCs w:val="22"/>
        </w:rPr>
        <w:t>de forma privada pel</w:t>
      </w:r>
      <w:r w:rsidR="006E6714" w:rsidRPr="00C3501E">
        <w:rPr>
          <w:sz w:val="22"/>
          <w:szCs w:val="22"/>
        </w:rPr>
        <w:t>a</w:t>
      </w:r>
      <w:r w:rsidR="008E1D28" w:rsidRPr="00C3501E">
        <w:rPr>
          <w:sz w:val="22"/>
          <w:szCs w:val="22"/>
        </w:rPr>
        <w:t xml:space="preserve"> </w:t>
      </w:r>
      <w:r w:rsidR="00DD7745" w:rsidRPr="00C3501E">
        <w:rPr>
          <w:sz w:val="22"/>
          <w:szCs w:val="22"/>
        </w:rPr>
        <w:t>Debenturista</w:t>
      </w:r>
      <w:r w:rsidR="00027093" w:rsidRPr="00C3501E">
        <w:rPr>
          <w:sz w:val="22"/>
          <w:szCs w:val="22"/>
        </w:rPr>
        <w:t xml:space="preserve"> </w:t>
      </w:r>
      <w:r w:rsidR="008E1D28" w:rsidRPr="00C3501E">
        <w:rPr>
          <w:sz w:val="22"/>
          <w:szCs w:val="22"/>
        </w:rPr>
        <w:t>(</w:t>
      </w:r>
      <w:r w:rsidR="00492E8E" w:rsidRPr="00C3501E">
        <w:rPr>
          <w:sz w:val="22"/>
          <w:szCs w:val="22"/>
        </w:rPr>
        <w:t xml:space="preserve">respectivamente, </w:t>
      </w:r>
      <w:r w:rsidR="000016DB" w:rsidRPr="00C3501E">
        <w:rPr>
          <w:sz w:val="22"/>
          <w:szCs w:val="22"/>
        </w:rPr>
        <w:t>“</w:t>
      </w:r>
      <w:r w:rsidR="000016DB" w:rsidRPr="00C3501E">
        <w:rPr>
          <w:sz w:val="22"/>
          <w:szCs w:val="22"/>
          <w:u w:val="single"/>
        </w:rPr>
        <w:t>Emissão</w:t>
      </w:r>
      <w:r w:rsidR="000016DB" w:rsidRPr="00C3501E">
        <w:rPr>
          <w:sz w:val="22"/>
          <w:szCs w:val="22"/>
        </w:rPr>
        <w:t xml:space="preserve">” e </w:t>
      </w:r>
      <w:r w:rsidR="008E1D28" w:rsidRPr="00C3501E">
        <w:rPr>
          <w:sz w:val="22"/>
          <w:szCs w:val="22"/>
        </w:rPr>
        <w:t>“</w:t>
      </w:r>
      <w:r w:rsidR="008E1D28" w:rsidRPr="00C3501E">
        <w:rPr>
          <w:sz w:val="22"/>
          <w:szCs w:val="22"/>
          <w:u w:val="single"/>
        </w:rPr>
        <w:t>Debêntures</w:t>
      </w:r>
      <w:r w:rsidR="008E1D28" w:rsidRPr="00C3501E">
        <w:rPr>
          <w:sz w:val="22"/>
          <w:szCs w:val="22"/>
        </w:rPr>
        <w:t>”</w:t>
      </w:r>
      <w:r w:rsidR="00C77945" w:rsidRPr="00C3501E">
        <w:rPr>
          <w:sz w:val="22"/>
          <w:szCs w:val="22"/>
        </w:rPr>
        <w:t>)</w:t>
      </w:r>
      <w:r w:rsidR="009C77E5" w:rsidRPr="00C3501E">
        <w:rPr>
          <w:sz w:val="22"/>
          <w:szCs w:val="22"/>
        </w:rPr>
        <w:t>;</w:t>
      </w:r>
    </w:p>
    <w:p w:rsidR="00601EE4" w:rsidRPr="00C3501E" w:rsidRDefault="00601EE4" w:rsidP="00AC5F48">
      <w:pPr>
        <w:rPr>
          <w:sz w:val="22"/>
          <w:szCs w:val="22"/>
        </w:rPr>
      </w:pPr>
    </w:p>
    <w:p w:rsidR="00601EE4" w:rsidRPr="00C3501E" w:rsidRDefault="007E33E1" w:rsidP="00AC5F48">
      <w:pPr>
        <w:widowControl w:val="0"/>
        <w:numPr>
          <w:ilvl w:val="0"/>
          <w:numId w:val="2"/>
        </w:numPr>
        <w:autoSpaceDE w:val="0"/>
        <w:autoSpaceDN w:val="0"/>
        <w:adjustRightInd w:val="0"/>
        <w:spacing w:line="300" w:lineRule="exact"/>
        <w:ind w:left="0" w:firstLine="0"/>
        <w:jc w:val="both"/>
        <w:rPr>
          <w:sz w:val="22"/>
          <w:szCs w:val="22"/>
        </w:rPr>
      </w:pPr>
      <w:r w:rsidRPr="00C3501E">
        <w:rPr>
          <w:sz w:val="22"/>
          <w:szCs w:val="22"/>
        </w:rPr>
        <w:t xml:space="preserve">Os recursos a serem captados por meio </w:t>
      </w:r>
      <w:r w:rsidR="004838F3" w:rsidRPr="00C3501E">
        <w:rPr>
          <w:sz w:val="22"/>
          <w:szCs w:val="22"/>
        </w:rPr>
        <w:t>da</w:t>
      </w:r>
      <w:r w:rsidR="003928F6" w:rsidRPr="00C3501E">
        <w:rPr>
          <w:sz w:val="22"/>
          <w:szCs w:val="22"/>
        </w:rPr>
        <w:t>s</w:t>
      </w:r>
      <w:r w:rsidR="004838F3" w:rsidRPr="00C3501E">
        <w:rPr>
          <w:sz w:val="22"/>
          <w:szCs w:val="22"/>
        </w:rPr>
        <w:t xml:space="preserve"> </w:t>
      </w:r>
      <w:r w:rsidR="003928F6" w:rsidRPr="00C3501E">
        <w:rPr>
          <w:sz w:val="22"/>
          <w:szCs w:val="22"/>
        </w:rPr>
        <w:t>Debêntures</w:t>
      </w:r>
      <w:r w:rsidRPr="00C3501E">
        <w:rPr>
          <w:sz w:val="22"/>
          <w:szCs w:val="22"/>
        </w:rPr>
        <w:t xml:space="preserve"> </w:t>
      </w:r>
      <w:r w:rsidR="00F87FA1" w:rsidRPr="00C3501E">
        <w:rPr>
          <w:rFonts w:eastAsia="Calibri"/>
          <w:sz w:val="22"/>
          <w:szCs w:val="22"/>
          <w:lang w:eastAsia="en-US"/>
        </w:rPr>
        <w:t xml:space="preserve">deverão </w:t>
      </w:r>
      <w:r w:rsidR="00DE0D6C" w:rsidRPr="00C3501E">
        <w:rPr>
          <w:rFonts w:eastAsia="Calibri"/>
          <w:sz w:val="22"/>
          <w:szCs w:val="22"/>
          <w:lang w:eastAsia="en-US"/>
        </w:rPr>
        <w:t>ser utilizados exclusivamente para as atividade</w:t>
      </w:r>
      <w:r w:rsidR="00C531C9" w:rsidRPr="00C3501E">
        <w:rPr>
          <w:rFonts w:eastAsia="Calibri"/>
          <w:sz w:val="22"/>
          <w:szCs w:val="22"/>
          <w:lang w:eastAsia="en-US"/>
        </w:rPr>
        <w:t>s</w:t>
      </w:r>
      <w:r w:rsidR="00DE0D6C" w:rsidRPr="00C3501E">
        <w:rPr>
          <w:rFonts w:eastAsia="Calibri"/>
          <w:sz w:val="22"/>
          <w:szCs w:val="22"/>
          <w:lang w:eastAsia="en-US"/>
        </w:rPr>
        <w:t xml:space="preserve"> da Emissora </w:t>
      </w:r>
      <w:r w:rsidR="003928F6" w:rsidRPr="00C3501E">
        <w:rPr>
          <w:rFonts w:eastAsia="Calibri"/>
          <w:sz w:val="22"/>
          <w:szCs w:val="22"/>
          <w:lang w:eastAsia="en-US"/>
        </w:rPr>
        <w:t>inseridas na cadeia d</w:t>
      </w:r>
      <w:r w:rsidR="00DE0D6C" w:rsidRPr="00C3501E">
        <w:rPr>
          <w:rFonts w:eastAsia="Calibri"/>
          <w:sz w:val="22"/>
          <w:szCs w:val="22"/>
          <w:lang w:eastAsia="en-US"/>
        </w:rPr>
        <w:t xml:space="preserve">o agronegócio, conforme </w:t>
      </w:r>
      <w:r w:rsidR="00F87FA1" w:rsidRPr="00C3501E">
        <w:rPr>
          <w:rFonts w:eastAsia="Calibri"/>
          <w:sz w:val="22"/>
          <w:szCs w:val="22"/>
          <w:lang w:eastAsia="en-US"/>
        </w:rPr>
        <w:t xml:space="preserve">destinação </w:t>
      </w:r>
      <w:r w:rsidR="00DE0D6C" w:rsidRPr="00C3501E">
        <w:rPr>
          <w:rFonts w:eastAsia="Calibri"/>
          <w:sz w:val="22"/>
          <w:szCs w:val="22"/>
          <w:lang w:eastAsia="en-US"/>
        </w:rPr>
        <w:t xml:space="preserve">de recursos </w:t>
      </w:r>
      <w:r w:rsidR="00F87FA1" w:rsidRPr="00C3501E">
        <w:rPr>
          <w:rFonts w:eastAsia="Calibri"/>
          <w:sz w:val="22"/>
          <w:szCs w:val="22"/>
          <w:lang w:eastAsia="en-US"/>
        </w:rPr>
        <w:t>prevista n</w:t>
      </w:r>
      <w:r w:rsidR="00DE0D6C" w:rsidRPr="00C3501E">
        <w:rPr>
          <w:rFonts w:eastAsia="Calibri"/>
          <w:sz w:val="22"/>
          <w:szCs w:val="22"/>
          <w:lang w:eastAsia="en-US"/>
        </w:rPr>
        <w:t xml:space="preserve">a </w:t>
      </w:r>
      <w:r w:rsidR="004838F3" w:rsidRPr="00C3501E">
        <w:rPr>
          <w:rFonts w:eastAsia="Calibri"/>
          <w:sz w:val="22"/>
          <w:szCs w:val="22"/>
          <w:lang w:eastAsia="en-US"/>
        </w:rPr>
        <w:t>C</w:t>
      </w:r>
      <w:r w:rsidR="00DE0D6C" w:rsidRPr="00C3501E">
        <w:rPr>
          <w:rFonts w:eastAsia="Calibri"/>
          <w:sz w:val="22"/>
          <w:szCs w:val="22"/>
          <w:lang w:eastAsia="en-US"/>
        </w:rPr>
        <w:t xml:space="preserve">láusula </w:t>
      </w:r>
      <w:r w:rsidR="00350720" w:rsidRPr="00C3501E">
        <w:rPr>
          <w:rFonts w:eastAsia="Calibri"/>
          <w:sz w:val="22"/>
          <w:szCs w:val="22"/>
          <w:lang w:eastAsia="en-US"/>
        </w:rPr>
        <w:fldChar w:fldCharType="begin"/>
      </w:r>
      <w:r w:rsidR="00350720" w:rsidRPr="00C3501E">
        <w:rPr>
          <w:rFonts w:eastAsia="Calibri"/>
          <w:sz w:val="22"/>
          <w:szCs w:val="22"/>
          <w:lang w:eastAsia="en-US"/>
        </w:rPr>
        <w:instrText xml:space="preserve"> REF _Ref508211474 \r \h </w:instrText>
      </w:r>
      <w:r w:rsidR="00C50CFB" w:rsidRPr="00C3501E">
        <w:rPr>
          <w:rFonts w:eastAsia="Calibri"/>
          <w:sz w:val="22"/>
          <w:szCs w:val="22"/>
          <w:lang w:eastAsia="en-US"/>
        </w:rPr>
        <w:instrText xml:space="preserve"> \* MERGEFORMAT </w:instrText>
      </w:r>
      <w:r w:rsidR="00350720" w:rsidRPr="00C3501E">
        <w:rPr>
          <w:rFonts w:eastAsia="Calibri"/>
          <w:sz w:val="22"/>
          <w:szCs w:val="22"/>
          <w:lang w:eastAsia="en-US"/>
        </w:rPr>
      </w:r>
      <w:r w:rsidR="00350720" w:rsidRPr="00C3501E">
        <w:rPr>
          <w:rFonts w:eastAsia="Calibri"/>
          <w:sz w:val="22"/>
          <w:szCs w:val="22"/>
          <w:lang w:eastAsia="en-US"/>
        </w:rPr>
        <w:fldChar w:fldCharType="separate"/>
      </w:r>
      <w:r w:rsidR="0011105B" w:rsidRPr="00C3501E">
        <w:rPr>
          <w:rFonts w:eastAsia="Calibri"/>
          <w:sz w:val="22"/>
          <w:szCs w:val="22"/>
          <w:lang w:eastAsia="en-US"/>
        </w:rPr>
        <w:t>3.5</w:t>
      </w:r>
      <w:r w:rsidR="00350720" w:rsidRPr="00C3501E">
        <w:rPr>
          <w:rFonts w:eastAsia="Calibri"/>
          <w:sz w:val="22"/>
          <w:szCs w:val="22"/>
          <w:lang w:eastAsia="en-US"/>
        </w:rPr>
        <w:fldChar w:fldCharType="end"/>
      </w:r>
      <w:r w:rsidR="00F87FA1" w:rsidRPr="00C3501E">
        <w:rPr>
          <w:rFonts w:eastAsia="Calibri"/>
          <w:sz w:val="22"/>
          <w:szCs w:val="22"/>
          <w:lang w:eastAsia="en-US"/>
        </w:rPr>
        <w:t xml:space="preserve"> abaixo</w:t>
      </w:r>
      <w:r w:rsidR="002304BE" w:rsidRPr="00C3501E">
        <w:rPr>
          <w:rFonts w:eastAsia="Calibri"/>
          <w:sz w:val="22"/>
          <w:szCs w:val="22"/>
          <w:lang w:eastAsia="en-US"/>
        </w:rPr>
        <w:t>, nos moldes do “</w:t>
      </w:r>
      <w:r w:rsidR="002304BE" w:rsidRPr="00C3501E">
        <w:rPr>
          <w:rFonts w:eastAsia="Calibri"/>
          <w:i/>
          <w:sz w:val="22"/>
          <w:szCs w:val="22"/>
          <w:lang w:eastAsia="en-US"/>
        </w:rPr>
        <w:t xml:space="preserve">Termos e Condições Gerais de </w:t>
      </w:r>
      <w:r w:rsidR="00F20CB2">
        <w:rPr>
          <w:rFonts w:eastAsia="Calibri"/>
          <w:i/>
          <w:sz w:val="22"/>
          <w:szCs w:val="22"/>
          <w:lang w:eastAsia="en-US"/>
        </w:rPr>
        <w:t>Compra e Venda</w:t>
      </w:r>
      <w:r w:rsidR="002304BE" w:rsidRPr="00C3501E">
        <w:rPr>
          <w:rFonts w:eastAsia="Calibri"/>
          <w:i/>
          <w:sz w:val="22"/>
          <w:szCs w:val="22"/>
          <w:lang w:eastAsia="en-US"/>
        </w:rPr>
        <w:t xml:space="preserve"> de Algodão</w:t>
      </w:r>
      <w:r w:rsidR="002304BE" w:rsidRPr="00C3501E">
        <w:rPr>
          <w:rFonts w:eastAsia="Calibri"/>
          <w:sz w:val="22"/>
          <w:szCs w:val="22"/>
          <w:lang w:eastAsia="en-US"/>
        </w:rPr>
        <w:t xml:space="preserve">” </w:t>
      </w:r>
      <w:r w:rsidR="002304BE" w:rsidRPr="00C3501E">
        <w:rPr>
          <w:rFonts w:eastAsia="Calibri"/>
          <w:sz w:val="22"/>
          <w:szCs w:val="22"/>
          <w:lang w:eastAsia="en-US"/>
        </w:rPr>
        <w:lastRenderedPageBreak/>
        <w:t>estabelecido pela Emissora (“</w:t>
      </w:r>
      <w:r w:rsidR="002304BE" w:rsidRPr="00C3501E">
        <w:rPr>
          <w:rFonts w:eastAsia="Calibri"/>
          <w:sz w:val="22"/>
          <w:szCs w:val="22"/>
          <w:u w:val="single"/>
          <w:lang w:eastAsia="en-US"/>
        </w:rPr>
        <w:t xml:space="preserve">Instrumento de </w:t>
      </w:r>
      <w:r w:rsidR="00AD2B20">
        <w:rPr>
          <w:rFonts w:eastAsia="Calibri"/>
          <w:sz w:val="22"/>
          <w:szCs w:val="22"/>
          <w:u w:val="single"/>
          <w:lang w:eastAsia="en-US"/>
        </w:rPr>
        <w:t>Compra e Venda</w:t>
      </w:r>
      <w:r w:rsidR="002304BE" w:rsidRPr="00C3501E">
        <w:rPr>
          <w:rFonts w:eastAsia="Calibri"/>
          <w:sz w:val="22"/>
          <w:szCs w:val="22"/>
          <w:u w:val="single"/>
          <w:lang w:eastAsia="en-US"/>
        </w:rPr>
        <w:t xml:space="preserve"> de Algodão</w:t>
      </w:r>
      <w:r w:rsidR="002304BE" w:rsidRPr="00C3501E">
        <w:rPr>
          <w:rFonts w:eastAsia="Calibri"/>
          <w:sz w:val="22"/>
          <w:szCs w:val="22"/>
          <w:lang w:eastAsia="en-US"/>
        </w:rPr>
        <w:t>”), cuja adesão é feita pelos Fornecedores (conforme abaixo</w:t>
      </w:r>
      <w:r w:rsidR="00F20CB2">
        <w:rPr>
          <w:rFonts w:eastAsia="Calibri"/>
          <w:sz w:val="22"/>
          <w:szCs w:val="22"/>
          <w:lang w:eastAsia="en-US"/>
        </w:rPr>
        <w:t xml:space="preserve"> definidos</w:t>
      </w:r>
      <w:r w:rsidR="002304BE" w:rsidRPr="00C3501E">
        <w:rPr>
          <w:rFonts w:eastAsia="Calibri"/>
          <w:sz w:val="22"/>
          <w:szCs w:val="22"/>
          <w:lang w:eastAsia="en-US"/>
        </w:rPr>
        <w:t xml:space="preserve">) </w:t>
      </w:r>
      <w:r w:rsidR="002304BE" w:rsidRPr="00C3501E">
        <w:rPr>
          <w:rFonts w:eastAsia="Arial Unicode MS"/>
          <w:bCs/>
          <w:color w:val="000000"/>
          <w:sz w:val="22"/>
          <w:szCs w:val="22"/>
        </w:rPr>
        <w:t xml:space="preserve">relacionados na presente Escritura na forma do </w:t>
      </w:r>
      <w:r w:rsidR="002304BE" w:rsidRPr="00C3501E">
        <w:rPr>
          <w:rFonts w:eastAsia="Arial Unicode MS"/>
          <w:bCs/>
          <w:color w:val="000000"/>
          <w:sz w:val="22"/>
          <w:szCs w:val="22"/>
          <w:u w:val="single"/>
        </w:rPr>
        <w:t xml:space="preserve">Anexo </w:t>
      </w:r>
      <w:r w:rsidR="002F1B49">
        <w:rPr>
          <w:rFonts w:eastAsia="Arial Unicode MS"/>
          <w:bCs/>
          <w:color w:val="000000"/>
          <w:sz w:val="22"/>
          <w:szCs w:val="22"/>
          <w:u w:val="single"/>
        </w:rPr>
        <w:t>I</w:t>
      </w:r>
      <w:r w:rsidR="002304BE" w:rsidRPr="00C3501E">
        <w:rPr>
          <w:rFonts w:eastAsia="Arial Unicode MS"/>
          <w:bCs/>
          <w:color w:val="000000"/>
          <w:sz w:val="22"/>
          <w:szCs w:val="22"/>
          <w:u w:val="single"/>
        </w:rPr>
        <w:t>V</w:t>
      </w:r>
      <w:r w:rsidR="00F20CB2" w:rsidRPr="00184181">
        <w:rPr>
          <w:rFonts w:eastAsia="Arial Unicode MS"/>
          <w:color w:val="000000"/>
          <w:sz w:val="22"/>
        </w:rPr>
        <w:t>;</w:t>
      </w:r>
    </w:p>
    <w:p w:rsidR="007E33E1" w:rsidRPr="00C3501E" w:rsidRDefault="007E33E1" w:rsidP="00AC5F48">
      <w:pPr>
        <w:widowControl w:val="0"/>
        <w:autoSpaceDE w:val="0"/>
        <w:autoSpaceDN w:val="0"/>
        <w:adjustRightInd w:val="0"/>
        <w:spacing w:line="300" w:lineRule="exact"/>
        <w:jc w:val="both"/>
        <w:rPr>
          <w:sz w:val="22"/>
          <w:szCs w:val="22"/>
        </w:rPr>
      </w:pPr>
    </w:p>
    <w:p w:rsidR="008E1D28" w:rsidRPr="00C3501E" w:rsidRDefault="00955428" w:rsidP="00AC5F48">
      <w:pPr>
        <w:widowControl w:val="0"/>
        <w:numPr>
          <w:ilvl w:val="0"/>
          <w:numId w:val="2"/>
        </w:numPr>
        <w:autoSpaceDE w:val="0"/>
        <w:autoSpaceDN w:val="0"/>
        <w:adjustRightInd w:val="0"/>
        <w:spacing w:line="300" w:lineRule="exact"/>
        <w:ind w:left="0" w:firstLine="0"/>
        <w:jc w:val="both"/>
        <w:rPr>
          <w:sz w:val="22"/>
          <w:szCs w:val="22"/>
        </w:rPr>
      </w:pPr>
      <w:r w:rsidRPr="00C3501E">
        <w:rPr>
          <w:sz w:val="22"/>
          <w:szCs w:val="22"/>
        </w:rPr>
        <w:t xml:space="preserve">Após a </w:t>
      </w:r>
      <w:r w:rsidR="008E1D28" w:rsidRPr="00C3501E">
        <w:rPr>
          <w:sz w:val="22"/>
          <w:szCs w:val="22"/>
        </w:rPr>
        <w:t>subscrição</w:t>
      </w:r>
      <w:r w:rsidR="009A22B3">
        <w:rPr>
          <w:sz w:val="22"/>
          <w:szCs w:val="22"/>
        </w:rPr>
        <w:t xml:space="preserve"> e integralização</w:t>
      </w:r>
      <w:r w:rsidR="008E1D28" w:rsidRPr="00C3501E">
        <w:rPr>
          <w:sz w:val="22"/>
          <w:szCs w:val="22"/>
        </w:rPr>
        <w:t xml:space="preserve"> </w:t>
      </w:r>
      <w:r w:rsidR="005752D1" w:rsidRPr="00C3501E">
        <w:rPr>
          <w:sz w:val="22"/>
          <w:szCs w:val="22"/>
        </w:rPr>
        <w:t xml:space="preserve">da totalidade </w:t>
      </w:r>
      <w:r w:rsidR="008E1D28" w:rsidRPr="00C3501E">
        <w:rPr>
          <w:sz w:val="22"/>
          <w:szCs w:val="22"/>
        </w:rPr>
        <w:t>da</w:t>
      </w:r>
      <w:r w:rsidR="001E1219" w:rsidRPr="00C3501E">
        <w:rPr>
          <w:sz w:val="22"/>
          <w:szCs w:val="22"/>
        </w:rPr>
        <w:t>s</w:t>
      </w:r>
      <w:r w:rsidR="008E1D28" w:rsidRPr="00C3501E">
        <w:rPr>
          <w:sz w:val="22"/>
          <w:szCs w:val="22"/>
        </w:rPr>
        <w:t xml:space="preserve"> Debênture</w:t>
      </w:r>
      <w:r w:rsidR="001E1219" w:rsidRPr="00C3501E">
        <w:rPr>
          <w:sz w:val="22"/>
          <w:szCs w:val="22"/>
        </w:rPr>
        <w:t>s</w:t>
      </w:r>
      <w:r w:rsidR="00A55A0F" w:rsidRPr="00C3501E">
        <w:rPr>
          <w:sz w:val="22"/>
          <w:szCs w:val="22"/>
        </w:rPr>
        <w:t>,</w:t>
      </w:r>
      <w:r w:rsidR="005752D1" w:rsidRPr="00C3501E">
        <w:rPr>
          <w:sz w:val="22"/>
          <w:szCs w:val="22"/>
        </w:rPr>
        <w:t xml:space="preserve"> </w:t>
      </w:r>
      <w:r w:rsidR="006E6714" w:rsidRPr="00C3501E">
        <w:rPr>
          <w:sz w:val="22"/>
          <w:szCs w:val="22"/>
        </w:rPr>
        <w:t>a</w:t>
      </w:r>
      <w:r w:rsidR="008E1D28" w:rsidRPr="00C3501E">
        <w:rPr>
          <w:sz w:val="22"/>
          <w:szCs w:val="22"/>
        </w:rPr>
        <w:t xml:space="preserve"> </w:t>
      </w:r>
      <w:r w:rsidR="00027093" w:rsidRPr="00C3501E">
        <w:rPr>
          <w:sz w:val="22"/>
          <w:szCs w:val="22"/>
        </w:rPr>
        <w:t xml:space="preserve">Debenturista </w:t>
      </w:r>
      <w:r w:rsidR="00BE0FB8" w:rsidRPr="00C3501E">
        <w:rPr>
          <w:sz w:val="22"/>
          <w:szCs w:val="22"/>
        </w:rPr>
        <w:t xml:space="preserve">será </w:t>
      </w:r>
      <w:r w:rsidR="00D873FE" w:rsidRPr="00C3501E">
        <w:rPr>
          <w:sz w:val="22"/>
          <w:szCs w:val="22"/>
        </w:rPr>
        <w:t xml:space="preserve">credora de </w:t>
      </w:r>
      <w:r w:rsidR="002A77B0" w:rsidRPr="00C3501E">
        <w:rPr>
          <w:sz w:val="22"/>
          <w:szCs w:val="22"/>
        </w:rPr>
        <w:t>todas as obrigações</w:t>
      </w:r>
      <w:r w:rsidR="002A77B0" w:rsidRPr="00C3501E">
        <w:rPr>
          <w:bCs/>
          <w:sz w:val="22"/>
          <w:szCs w:val="22"/>
        </w:rPr>
        <w:t>, principais e acessóri</w:t>
      </w:r>
      <w:r w:rsidR="00BE0FB8" w:rsidRPr="00C3501E">
        <w:rPr>
          <w:bCs/>
          <w:sz w:val="22"/>
          <w:szCs w:val="22"/>
        </w:rPr>
        <w:t>a</w:t>
      </w:r>
      <w:r w:rsidR="002A77B0" w:rsidRPr="00C3501E">
        <w:rPr>
          <w:bCs/>
          <w:sz w:val="22"/>
          <w:szCs w:val="22"/>
        </w:rPr>
        <w:t>s, devid</w:t>
      </w:r>
      <w:r w:rsidR="00BE0FB8" w:rsidRPr="00C3501E">
        <w:rPr>
          <w:bCs/>
          <w:sz w:val="22"/>
          <w:szCs w:val="22"/>
        </w:rPr>
        <w:t>a</w:t>
      </w:r>
      <w:r w:rsidR="002A77B0" w:rsidRPr="00C3501E">
        <w:rPr>
          <w:bCs/>
          <w:sz w:val="22"/>
          <w:szCs w:val="22"/>
        </w:rPr>
        <w:t>s pela Emissora no âmbito das Debêntures,</w:t>
      </w:r>
      <w:r w:rsidR="002A77B0" w:rsidRPr="00C3501E">
        <w:rPr>
          <w:sz w:val="22"/>
          <w:szCs w:val="22"/>
        </w:rPr>
        <w:t xml:space="preserve"> </w:t>
      </w:r>
      <w:r w:rsidR="00D873FE" w:rsidRPr="00C3501E">
        <w:rPr>
          <w:sz w:val="22"/>
          <w:szCs w:val="22"/>
        </w:rPr>
        <w:t xml:space="preserve">as quais representam </w:t>
      </w:r>
      <w:r w:rsidR="002A77B0" w:rsidRPr="00C3501E">
        <w:rPr>
          <w:sz w:val="22"/>
          <w:szCs w:val="22"/>
        </w:rPr>
        <w:t xml:space="preserve">direitos creditórios do agronegócio </w:t>
      </w:r>
      <w:r w:rsidR="00263CA4" w:rsidRPr="00C3501E">
        <w:rPr>
          <w:sz w:val="22"/>
          <w:szCs w:val="22"/>
        </w:rPr>
        <w:t>(“</w:t>
      </w:r>
      <w:r w:rsidR="00263CA4" w:rsidRPr="00C3501E">
        <w:rPr>
          <w:sz w:val="22"/>
          <w:szCs w:val="22"/>
          <w:u w:val="single"/>
        </w:rPr>
        <w:t>Créditos do Agronegócio</w:t>
      </w:r>
      <w:r w:rsidR="00263CA4" w:rsidRPr="00C3501E">
        <w:rPr>
          <w:sz w:val="22"/>
          <w:szCs w:val="22"/>
        </w:rPr>
        <w:t xml:space="preserve">”), </w:t>
      </w:r>
      <w:r w:rsidR="002A77B0" w:rsidRPr="00C3501E">
        <w:rPr>
          <w:sz w:val="22"/>
          <w:szCs w:val="22"/>
        </w:rPr>
        <w:t xml:space="preserve">nos termos do </w:t>
      </w:r>
      <w:r w:rsidR="00D976A2" w:rsidRPr="00C3501E">
        <w:rPr>
          <w:sz w:val="22"/>
          <w:szCs w:val="22"/>
        </w:rPr>
        <w:t>§1º</w:t>
      </w:r>
      <w:r w:rsidR="004E2DCC" w:rsidRPr="00C3501E">
        <w:rPr>
          <w:sz w:val="22"/>
          <w:szCs w:val="22"/>
        </w:rPr>
        <w:t>, do artigo</w:t>
      </w:r>
      <w:r w:rsidR="002A77B0" w:rsidRPr="00C3501E">
        <w:rPr>
          <w:sz w:val="22"/>
          <w:szCs w:val="22"/>
        </w:rPr>
        <w:t xml:space="preserve"> 23, da Lei nº</w:t>
      </w:r>
      <w:r w:rsidR="00630838" w:rsidRPr="00C3501E">
        <w:rPr>
          <w:sz w:val="22"/>
          <w:szCs w:val="22"/>
        </w:rPr>
        <w:t> </w:t>
      </w:r>
      <w:r w:rsidR="002A77B0" w:rsidRPr="00C3501E">
        <w:rPr>
          <w:sz w:val="22"/>
          <w:szCs w:val="22"/>
        </w:rPr>
        <w:t>11.076, de 30 de dezembro de 2004, conforme alterada (“</w:t>
      </w:r>
      <w:r w:rsidR="002A77B0" w:rsidRPr="00C3501E">
        <w:rPr>
          <w:sz w:val="22"/>
          <w:szCs w:val="22"/>
          <w:u w:val="single"/>
        </w:rPr>
        <w:t>Lei 11.076</w:t>
      </w:r>
      <w:r w:rsidR="002A77B0" w:rsidRPr="00C3501E">
        <w:rPr>
          <w:sz w:val="22"/>
          <w:szCs w:val="22"/>
        </w:rPr>
        <w:t>”)</w:t>
      </w:r>
      <w:r w:rsidR="00263CA4" w:rsidRPr="00C3501E">
        <w:rPr>
          <w:sz w:val="22"/>
          <w:szCs w:val="22"/>
        </w:rPr>
        <w:t xml:space="preserve"> e do artigo 3º da Instrução da CVM nº 600, de 1º de agosto de 2018 (“</w:t>
      </w:r>
      <w:r w:rsidR="00263CA4" w:rsidRPr="00C3501E">
        <w:rPr>
          <w:sz w:val="22"/>
          <w:szCs w:val="22"/>
          <w:u w:val="single"/>
        </w:rPr>
        <w:t>Instrução CVM 600</w:t>
      </w:r>
      <w:r w:rsidR="00263CA4" w:rsidRPr="00C3501E">
        <w:rPr>
          <w:sz w:val="22"/>
          <w:szCs w:val="22"/>
        </w:rPr>
        <w:t>”)</w:t>
      </w:r>
      <w:r w:rsidR="008E1D28" w:rsidRPr="00C3501E">
        <w:rPr>
          <w:sz w:val="22"/>
          <w:szCs w:val="22"/>
        </w:rPr>
        <w:t>;</w:t>
      </w:r>
    </w:p>
    <w:p w:rsidR="00601EE4" w:rsidRPr="00C3501E" w:rsidRDefault="00601EE4" w:rsidP="00AC5F48">
      <w:pPr>
        <w:rPr>
          <w:sz w:val="22"/>
          <w:szCs w:val="22"/>
        </w:rPr>
      </w:pPr>
    </w:p>
    <w:p w:rsidR="001C1027" w:rsidRPr="00C3501E" w:rsidRDefault="00290441" w:rsidP="00AC5F48">
      <w:pPr>
        <w:widowControl w:val="0"/>
        <w:numPr>
          <w:ilvl w:val="0"/>
          <w:numId w:val="2"/>
        </w:numPr>
        <w:autoSpaceDE w:val="0"/>
        <w:autoSpaceDN w:val="0"/>
        <w:adjustRightInd w:val="0"/>
        <w:spacing w:line="300" w:lineRule="exact"/>
        <w:ind w:left="0" w:firstLine="0"/>
        <w:jc w:val="both"/>
        <w:rPr>
          <w:sz w:val="22"/>
          <w:szCs w:val="22"/>
        </w:rPr>
      </w:pPr>
      <w:r w:rsidRPr="00C3501E">
        <w:rPr>
          <w:sz w:val="22"/>
          <w:szCs w:val="22"/>
        </w:rPr>
        <w:t>O Agente Fiduciário do</w:t>
      </w:r>
      <w:r w:rsidR="00FB5586" w:rsidRPr="00C3501E">
        <w:rPr>
          <w:sz w:val="22"/>
          <w:szCs w:val="22"/>
        </w:rPr>
        <w:t>s</w:t>
      </w:r>
      <w:r w:rsidRPr="00C3501E">
        <w:rPr>
          <w:sz w:val="22"/>
          <w:szCs w:val="22"/>
        </w:rPr>
        <w:t xml:space="preserve"> </w:t>
      </w:r>
      <w:r w:rsidR="00BA766A" w:rsidRPr="00C3501E">
        <w:rPr>
          <w:sz w:val="22"/>
          <w:szCs w:val="22"/>
        </w:rPr>
        <w:t>CRA</w:t>
      </w:r>
      <w:r w:rsidRPr="00C3501E">
        <w:rPr>
          <w:sz w:val="22"/>
          <w:szCs w:val="22"/>
        </w:rPr>
        <w:t xml:space="preserve">, a ser contratado por meio do Termo de Securitização (conforme abaixo definido), </w:t>
      </w:r>
      <w:r w:rsidR="001C1027" w:rsidRPr="00C3501E">
        <w:rPr>
          <w:sz w:val="22"/>
          <w:szCs w:val="22"/>
        </w:rPr>
        <w:t xml:space="preserve">acompanhará a destinação dos recursos captados com a presente Emissão, nos termos da </w:t>
      </w:r>
      <w:r w:rsidR="004838F3" w:rsidRPr="00C3501E">
        <w:rPr>
          <w:sz w:val="22"/>
          <w:szCs w:val="22"/>
        </w:rPr>
        <w:t>C</w:t>
      </w:r>
      <w:r w:rsidR="001C1027" w:rsidRPr="00C3501E">
        <w:rPr>
          <w:sz w:val="22"/>
          <w:szCs w:val="22"/>
        </w:rPr>
        <w:t xml:space="preserve">láusula </w:t>
      </w:r>
      <w:r w:rsidR="00350720" w:rsidRPr="00C3501E">
        <w:rPr>
          <w:sz w:val="22"/>
          <w:szCs w:val="22"/>
        </w:rPr>
        <w:fldChar w:fldCharType="begin"/>
      </w:r>
      <w:r w:rsidR="00350720" w:rsidRPr="00C3501E">
        <w:rPr>
          <w:sz w:val="22"/>
          <w:szCs w:val="22"/>
        </w:rPr>
        <w:instrText xml:space="preserve"> REF _Ref508211474 \r \h </w:instrText>
      </w:r>
      <w:r w:rsidR="00C50CFB" w:rsidRPr="00C3501E">
        <w:rPr>
          <w:sz w:val="22"/>
          <w:szCs w:val="22"/>
        </w:rPr>
        <w:instrText xml:space="preserve"> \* MERGEFORMAT </w:instrText>
      </w:r>
      <w:r w:rsidR="00350720" w:rsidRPr="00C3501E">
        <w:rPr>
          <w:sz w:val="22"/>
          <w:szCs w:val="22"/>
        </w:rPr>
      </w:r>
      <w:r w:rsidR="00350720" w:rsidRPr="00C3501E">
        <w:rPr>
          <w:sz w:val="22"/>
          <w:szCs w:val="22"/>
        </w:rPr>
        <w:fldChar w:fldCharType="separate"/>
      </w:r>
      <w:r w:rsidR="0011105B" w:rsidRPr="00C3501E">
        <w:rPr>
          <w:sz w:val="22"/>
          <w:szCs w:val="22"/>
        </w:rPr>
        <w:t>3.5</w:t>
      </w:r>
      <w:r w:rsidR="00350720" w:rsidRPr="00C3501E">
        <w:rPr>
          <w:sz w:val="22"/>
          <w:szCs w:val="22"/>
        </w:rPr>
        <w:fldChar w:fldCharType="end"/>
      </w:r>
      <w:r w:rsidR="00350720" w:rsidRPr="00C3501E">
        <w:rPr>
          <w:sz w:val="22"/>
          <w:szCs w:val="22"/>
        </w:rPr>
        <w:t xml:space="preserve"> </w:t>
      </w:r>
      <w:r w:rsidR="007415EB" w:rsidRPr="00C3501E">
        <w:rPr>
          <w:sz w:val="22"/>
          <w:szCs w:val="22"/>
        </w:rPr>
        <w:t>abaixo</w:t>
      </w:r>
      <w:r w:rsidR="003167C8" w:rsidRPr="00C3501E">
        <w:rPr>
          <w:sz w:val="22"/>
          <w:szCs w:val="22"/>
        </w:rPr>
        <w:t>, em atenção ao que estabelece o §8º do artigo 3º da Instrução CVM 600</w:t>
      </w:r>
      <w:r w:rsidR="00A55A0F" w:rsidRPr="00C3501E">
        <w:rPr>
          <w:sz w:val="22"/>
          <w:szCs w:val="22"/>
        </w:rPr>
        <w:t>;</w:t>
      </w:r>
    </w:p>
    <w:p w:rsidR="00601EE4" w:rsidRPr="00C3501E" w:rsidRDefault="00601EE4" w:rsidP="00AC5F48">
      <w:pPr>
        <w:widowControl w:val="0"/>
        <w:autoSpaceDE w:val="0"/>
        <w:autoSpaceDN w:val="0"/>
        <w:adjustRightInd w:val="0"/>
        <w:spacing w:line="300" w:lineRule="exact"/>
        <w:jc w:val="both"/>
        <w:rPr>
          <w:sz w:val="22"/>
          <w:szCs w:val="22"/>
        </w:rPr>
      </w:pPr>
    </w:p>
    <w:p w:rsidR="00337CA2" w:rsidRPr="00C3501E" w:rsidRDefault="004838F3" w:rsidP="00AC5F48">
      <w:pPr>
        <w:widowControl w:val="0"/>
        <w:numPr>
          <w:ilvl w:val="0"/>
          <w:numId w:val="2"/>
        </w:numPr>
        <w:autoSpaceDE w:val="0"/>
        <w:autoSpaceDN w:val="0"/>
        <w:adjustRightInd w:val="0"/>
        <w:spacing w:line="300" w:lineRule="exact"/>
        <w:ind w:left="0" w:firstLine="0"/>
        <w:jc w:val="both"/>
        <w:rPr>
          <w:sz w:val="22"/>
          <w:szCs w:val="22"/>
        </w:rPr>
      </w:pPr>
      <w:r w:rsidRPr="00C3501E">
        <w:rPr>
          <w:sz w:val="22"/>
          <w:szCs w:val="22"/>
        </w:rPr>
        <w:t>A</w:t>
      </w:r>
      <w:r w:rsidR="006D6B78" w:rsidRPr="00C3501E">
        <w:rPr>
          <w:sz w:val="22"/>
          <w:szCs w:val="22"/>
        </w:rPr>
        <w:t xml:space="preserve"> emissão das Debêntures insere-se no contexto de uma operação de securitização de recebíveis do agronegócio</w:t>
      </w:r>
      <w:r w:rsidR="003928F6" w:rsidRPr="00C3501E">
        <w:rPr>
          <w:sz w:val="22"/>
          <w:szCs w:val="22"/>
        </w:rPr>
        <w:t>,</w:t>
      </w:r>
      <w:r w:rsidR="006D6B78" w:rsidRPr="00C3501E">
        <w:rPr>
          <w:sz w:val="22"/>
          <w:szCs w:val="22"/>
        </w:rPr>
        <w:t xml:space="preserve"> que resultará na emissão de certificados de recebíveis do agronegócio </w:t>
      </w:r>
      <w:r w:rsidR="006D6B78" w:rsidRPr="00184181">
        <w:rPr>
          <w:sz w:val="22"/>
          <w:szCs w:val="22"/>
        </w:rPr>
        <w:t>d</w:t>
      </w:r>
      <w:r w:rsidR="00C93B25">
        <w:rPr>
          <w:sz w:val="22"/>
          <w:szCs w:val="22"/>
        </w:rPr>
        <w:t xml:space="preserve">a </w:t>
      </w:r>
      <w:r w:rsidR="00B94F4D">
        <w:rPr>
          <w:sz w:val="22"/>
          <w:szCs w:val="22"/>
        </w:rPr>
        <w:t>1ª série da 2</w:t>
      </w:r>
      <w:r w:rsidR="00BE33FF">
        <w:rPr>
          <w:sz w:val="22"/>
          <w:szCs w:val="22"/>
        </w:rPr>
        <w:t xml:space="preserve">ª </w:t>
      </w:r>
      <w:r w:rsidR="006D6B78" w:rsidRPr="00184181">
        <w:rPr>
          <w:sz w:val="22"/>
          <w:szCs w:val="22"/>
        </w:rPr>
        <w:t xml:space="preserve">emissão </w:t>
      </w:r>
      <w:r w:rsidR="00272A78">
        <w:rPr>
          <w:sz w:val="22"/>
          <w:szCs w:val="22"/>
        </w:rPr>
        <w:t>d</w:t>
      </w:r>
      <w:r w:rsidR="006D6B78" w:rsidRPr="00184181">
        <w:rPr>
          <w:sz w:val="22"/>
          <w:szCs w:val="22"/>
        </w:rPr>
        <w:t>a Securitizadora (“</w:t>
      </w:r>
      <w:r w:rsidR="006D6B78" w:rsidRPr="00184181">
        <w:rPr>
          <w:sz w:val="22"/>
          <w:szCs w:val="22"/>
          <w:u w:val="single"/>
        </w:rPr>
        <w:t>CRA</w:t>
      </w:r>
      <w:r w:rsidRPr="00184181">
        <w:rPr>
          <w:sz w:val="22"/>
          <w:szCs w:val="22"/>
        </w:rPr>
        <w:t>”)</w:t>
      </w:r>
      <w:r w:rsidR="006D6B78" w:rsidRPr="00184181">
        <w:rPr>
          <w:sz w:val="22"/>
          <w:szCs w:val="22"/>
        </w:rPr>
        <w:t xml:space="preserve">, </w:t>
      </w:r>
      <w:r w:rsidR="006D6B78" w:rsidRPr="00184181">
        <w:rPr>
          <w:rFonts w:eastAsia="Calibri"/>
          <w:sz w:val="22"/>
          <w:szCs w:val="22"/>
          <w:lang w:eastAsia="en-US"/>
        </w:rPr>
        <w:t>em volume proporcional à quantidade</w:t>
      </w:r>
      <w:r w:rsidR="006D6B78" w:rsidRPr="00184181">
        <w:rPr>
          <w:sz w:val="22"/>
          <w:szCs w:val="22"/>
        </w:rPr>
        <w:t xml:space="preserve"> de </w:t>
      </w:r>
      <w:r w:rsidR="006D6B78" w:rsidRPr="00184181">
        <w:rPr>
          <w:rFonts w:eastAsia="Calibri"/>
          <w:sz w:val="22"/>
          <w:szCs w:val="22"/>
          <w:lang w:eastAsia="en-US"/>
        </w:rPr>
        <w:t xml:space="preserve">Debêntures emitida, </w:t>
      </w:r>
      <w:r w:rsidR="006D6B78" w:rsidRPr="00184181">
        <w:rPr>
          <w:sz w:val="22"/>
          <w:szCs w:val="22"/>
        </w:rPr>
        <w:t xml:space="preserve">nos termos da Instrução CVM </w:t>
      </w:r>
      <w:r w:rsidR="006337E3" w:rsidRPr="00184181">
        <w:rPr>
          <w:sz w:val="22"/>
          <w:szCs w:val="22"/>
        </w:rPr>
        <w:t>600</w:t>
      </w:r>
      <w:r w:rsidR="006D6B78" w:rsidRPr="00184181">
        <w:rPr>
          <w:sz w:val="22"/>
          <w:szCs w:val="22"/>
        </w:rPr>
        <w:t xml:space="preserve">, aos quais os Créditos do Agronegócio serão vinculados como lastro, na forma a ser prevista no </w:t>
      </w:r>
      <w:r w:rsidRPr="00184181">
        <w:rPr>
          <w:sz w:val="22"/>
          <w:szCs w:val="22"/>
        </w:rPr>
        <w:t>“</w:t>
      </w:r>
      <w:r w:rsidR="006D6B78" w:rsidRPr="00184181">
        <w:rPr>
          <w:i/>
          <w:sz w:val="22"/>
          <w:szCs w:val="22"/>
        </w:rPr>
        <w:t>Termo de Securitização</w:t>
      </w:r>
      <w:r w:rsidRPr="00184181">
        <w:rPr>
          <w:i/>
          <w:sz w:val="22"/>
          <w:szCs w:val="22"/>
        </w:rPr>
        <w:t xml:space="preserve"> de Créditos do Agronegócio para Emissão de Certificados de Recebíveis do Agronegócio da </w:t>
      </w:r>
      <w:r w:rsidR="00B94F4D">
        <w:rPr>
          <w:i/>
          <w:sz w:val="22"/>
          <w:szCs w:val="22"/>
        </w:rPr>
        <w:t>1ª Série da 2</w:t>
      </w:r>
      <w:r w:rsidRPr="00184181">
        <w:rPr>
          <w:i/>
          <w:sz w:val="22"/>
          <w:szCs w:val="22"/>
        </w:rPr>
        <w:t xml:space="preserve">ª </w:t>
      </w:r>
      <w:r w:rsidR="00F20CB2" w:rsidRPr="00184181">
        <w:rPr>
          <w:i/>
          <w:sz w:val="22"/>
          <w:szCs w:val="22"/>
        </w:rPr>
        <w:t xml:space="preserve"> </w:t>
      </w:r>
      <w:r w:rsidRPr="00184181">
        <w:rPr>
          <w:i/>
          <w:sz w:val="22"/>
          <w:szCs w:val="22"/>
        </w:rPr>
        <w:t>Emissão da</w:t>
      </w:r>
      <w:r w:rsidRPr="00C3501E">
        <w:rPr>
          <w:i/>
          <w:sz w:val="22"/>
          <w:szCs w:val="22"/>
        </w:rPr>
        <w:t xml:space="preserve"> CIBRASEC – Companhia Brasileira de Securitização</w:t>
      </w:r>
      <w:r w:rsidRPr="00C3501E">
        <w:rPr>
          <w:sz w:val="22"/>
          <w:szCs w:val="22"/>
        </w:rPr>
        <w:t>”, a ser firmado entre a Securitizadora e o Agente Fiduciário dos CRA (“</w:t>
      </w:r>
      <w:r w:rsidRPr="00C3501E">
        <w:rPr>
          <w:sz w:val="22"/>
          <w:szCs w:val="22"/>
          <w:u w:val="single"/>
        </w:rPr>
        <w:t>Termo de Securitização</w:t>
      </w:r>
      <w:r w:rsidRPr="00C3501E">
        <w:rPr>
          <w:sz w:val="22"/>
          <w:szCs w:val="22"/>
        </w:rPr>
        <w:t>”)</w:t>
      </w:r>
      <w:r w:rsidR="006D6B78" w:rsidRPr="00C3501E">
        <w:rPr>
          <w:sz w:val="22"/>
          <w:szCs w:val="22"/>
        </w:rPr>
        <w:t>, de modo que as Debêntures ficarão vinculadas aos CRA e seu respectivo patrimônio separado (“</w:t>
      </w:r>
      <w:r w:rsidR="006D6B78" w:rsidRPr="00C3501E">
        <w:rPr>
          <w:sz w:val="22"/>
          <w:szCs w:val="22"/>
          <w:u w:val="single"/>
        </w:rPr>
        <w:t>Operação de Securitização</w:t>
      </w:r>
      <w:r w:rsidR="006D6B78" w:rsidRPr="00C3501E">
        <w:rPr>
          <w:sz w:val="22"/>
          <w:szCs w:val="22"/>
        </w:rPr>
        <w:t>”)</w:t>
      </w:r>
      <w:r w:rsidR="00337CA2" w:rsidRPr="00C3501E">
        <w:rPr>
          <w:sz w:val="22"/>
          <w:szCs w:val="22"/>
        </w:rPr>
        <w:t>;</w:t>
      </w:r>
      <w:r w:rsidR="00601EE4" w:rsidRPr="00C3501E">
        <w:rPr>
          <w:sz w:val="22"/>
          <w:szCs w:val="22"/>
        </w:rPr>
        <w:t xml:space="preserve"> e</w:t>
      </w:r>
    </w:p>
    <w:p w:rsidR="00601EE4" w:rsidRPr="00C3501E" w:rsidRDefault="00601EE4" w:rsidP="00AC5F48">
      <w:pPr>
        <w:widowControl w:val="0"/>
        <w:autoSpaceDE w:val="0"/>
        <w:autoSpaceDN w:val="0"/>
        <w:adjustRightInd w:val="0"/>
        <w:spacing w:line="300" w:lineRule="exact"/>
        <w:jc w:val="both"/>
        <w:rPr>
          <w:sz w:val="22"/>
          <w:szCs w:val="22"/>
        </w:rPr>
      </w:pPr>
    </w:p>
    <w:p w:rsidR="00601EE4" w:rsidRPr="00C3501E" w:rsidRDefault="00AC0251" w:rsidP="00AC5F48">
      <w:pPr>
        <w:widowControl w:val="0"/>
        <w:numPr>
          <w:ilvl w:val="0"/>
          <w:numId w:val="2"/>
        </w:numPr>
        <w:autoSpaceDE w:val="0"/>
        <w:autoSpaceDN w:val="0"/>
        <w:adjustRightInd w:val="0"/>
        <w:spacing w:line="300" w:lineRule="exact"/>
        <w:ind w:left="0" w:firstLine="0"/>
        <w:jc w:val="both"/>
        <w:rPr>
          <w:sz w:val="22"/>
          <w:szCs w:val="22"/>
        </w:rPr>
      </w:pPr>
      <w:r w:rsidRPr="00C3501E">
        <w:rPr>
          <w:sz w:val="22"/>
          <w:szCs w:val="22"/>
        </w:rPr>
        <w:t>O</w:t>
      </w:r>
      <w:r w:rsidR="006D6B78" w:rsidRPr="00C3501E">
        <w:rPr>
          <w:sz w:val="22"/>
          <w:szCs w:val="22"/>
        </w:rPr>
        <w:t>s CRA serão distribuídos por meio de oferta pública de distribuição</w:t>
      </w:r>
      <w:r w:rsidR="003928F6" w:rsidRPr="00C3501E">
        <w:rPr>
          <w:sz w:val="22"/>
          <w:szCs w:val="22"/>
        </w:rPr>
        <w:t>,</w:t>
      </w:r>
      <w:r w:rsidR="006D6B78" w:rsidRPr="00C3501E">
        <w:rPr>
          <w:sz w:val="22"/>
          <w:szCs w:val="22"/>
        </w:rPr>
        <w:t xml:space="preserve"> em regime de garantia firme de colocação, </w:t>
      </w:r>
      <w:r w:rsidR="003928F6" w:rsidRPr="00C3501E">
        <w:rPr>
          <w:sz w:val="22"/>
          <w:szCs w:val="22"/>
        </w:rPr>
        <w:t xml:space="preserve">sujeita a registro na CVM, </w:t>
      </w:r>
      <w:r w:rsidR="006D6B78" w:rsidRPr="00C3501E">
        <w:rPr>
          <w:sz w:val="22"/>
          <w:szCs w:val="22"/>
        </w:rPr>
        <w:t>nos termos da Instrução da CVM nº 400, de 29 de dezembro de 2003, conforme alterada (“</w:t>
      </w:r>
      <w:r w:rsidR="006D6B78" w:rsidRPr="00C3501E">
        <w:rPr>
          <w:sz w:val="22"/>
          <w:szCs w:val="22"/>
          <w:u w:val="single"/>
        </w:rPr>
        <w:t>Oferta</w:t>
      </w:r>
      <w:r w:rsidR="006D6B78" w:rsidRPr="00C3501E">
        <w:rPr>
          <w:sz w:val="22"/>
          <w:szCs w:val="22"/>
        </w:rPr>
        <w:t>” e “</w:t>
      </w:r>
      <w:r w:rsidR="006D6B78" w:rsidRPr="00C3501E">
        <w:rPr>
          <w:sz w:val="22"/>
          <w:szCs w:val="22"/>
          <w:u w:val="single"/>
        </w:rPr>
        <w:t>Instrução CVM 400</w:t>
      </w:r>
      <w:r w:rsidR="006D6B78" w:rsidRPr="00C3501E">
        <w:rPr>
          <w:sz w:val="22"/>
          <w:szCs w:val="22"/>
        </w:rPr>
        <w:t>”, respectivamente)</w:t>
      </w:r>
      <w:r w:rsidR="003928F6" w:rsidRPr="00C3501E">
        <w:rPr>
          <w:sz w:val="22"/>
          <w:szCs w:val="22"/>
        </w:rPr>
        <w:t>,</w:t>
      </w:r>
      <w:r w:rsidR="006D6B78" w:rsidRPr="00C3501E">
        <w:rPr>
          <w:sz w:val="22"/>
          <w:szCs w:val="22"/>
        </w:rPr>
        <w:t xml:space="preserve"> e serão destinados a investidores qualificados, conforme definidos nos artigos 9º-B e 9º-C da Instrução da CVM nº 539, de 13 de novembro de 2013, conforme alterada </w:t>
      </w:r>
      <w:r w:rsidR="004B57DC" w:rsidRPr="00C3501E">
        <w:rPr>
          <w:sz w:val="22"/>
          <w:szCs w:val="22"/>
        </w:rPr>
        <w:t xml:space="preserve">(conforme </w:t>
      </w:r>
      <w:r w:rsidR="006D6B78" w:rsidRPr="00C3501E">
        <w:rPr>
          <w:sz w:val="22"/>
          <w:szCs w:val="22"/>
        </w:rPr>
        <w:t>subscrevam e integralizem os CRA no âmbito da Oferta, os “</w:t>
      </w:r>
      <w:r w:rsidR="006D6B78" w:rsidRPr="00C3501E">
        <w:rPr>
          <w:sz w:val="22"/>
          <w:szCs w:val="22"/>
          <w:u w:val="single"/>
        </w:rPr>
        <w:t>Titulares de CRA</w:t>
      </w:r>
      <w:r w:rsidR="006D6B78" w:rsidRPr="00C3501E">
        <w:rPr>
          <w:sz w:val="22"/>
          <w:szCs w:val="22"/>
        </w:rPr>
        <w:t>”)</w:t>
      </w:r>
      <w:r w:rsidRPr="00C3501E">
        <w:rPr>
          <w:sz w:val="22"/>
          <w:szCs w:val="22"/>
        </w:rPr>
        <w:t xml:space="preserve">, </w:t>
      </w:r>
      <w:r w:rsidR="005739F0" w:rsidRPr="00C3501E">
        <w:rPr>
          <w:sz w:val="22"/>
          <w:szCs w:val="22"/>
        </w:rPr>
        <w:t xml:space="preserve">nos termos do </w:t>
      </w:r>
      <w:r w:rsidRPr="00C3501E">
        <w:rPr>
          <w:sz w:val="22"/>
          <w:szCs w:val="22"/>
        </w:rPr>
        <w:t>“</w:t>
      </w:r>
      <w:r w:rsidR="005739F0" w:rsidRPr="00C3501E">
        <w:rPr>
          <w:i/>
          <w:sz w:val="22"/>
          <w:szCs w:val="22"/>
        </w:rPr>
        <w:t xml:space="preserve">Contrato de Coordenação, Colocação e Distribuição Pública de Certificados de Recebíveis do Agronegócio, sob o Regime de Garantia Firme </w:t>
      </w:r>
      <w:r w:rsidR="00272A78">
        <w:rPr>
          <w:i/>
          <w:sz w:val="22"/>
          <w:szCs w:val="22"/>
        </w:rPr>
        <w:t xml:space="preserve">e Melhores Esforços </w:t>
      </w:r>
      <w:r w:rsidR="005739F0" w:rsidRPr="00C3501E">
        <w:rPr>
          <w:i/>
          <w:sz w:val="22"/>
          <w:szCs w:val="22"/>
        </w:rPr>
        <w:t xml:space="preserve">de Colocação, </w:t>
      </w:r>
      <w:r w:rsidR="00445EAF" w:rsidRPr="00184181">
        <w:rPr>
          <w:i/>
          <w:sz w:val="22"/>
          <w:szCs w:val="22"/>
        </w:rPr>
        <w:t xml:space="preserve">da </w:t>
      </w:r>
      <w:r w:rsidR="00B94F4D">
        <w:rPr>
          <w:i/>
          <w:sz w:val="22"/>
          <w:szCs w:val="22"/>
        </w:rPr>
        <w:t xml:space="preserve">1ª Série da </w:t>
      </w:r>
      <w:r w:rsidR="00B94F4D" w:rsidRPr="00B94F4D">
        <w:rPr>
          <w:i/>
          <w:sz w:val="22"/>
          <w:szCs w:val="22"/>
        </w:rPr>
        <w:t>2ª</w:t>
      </w:r>
      <w:r w:rsidR="00B94F4D" w:rsidRPr="009A27DA" w:rsidDel="00B94F4D">
        <w:rPr>
          <w:i/>
          <w:sz w:val="22"/>
          <w:szCs w:val="22"/>
        </w:rPr>
        <w:t xml:space="preserve"> </w:t>
      </w:r>
      <w:r w:rsidR="005739F0" w:rsidRPr="00184181">
        <w:rPr>
          <w:i/>
          <w:sz w:val="22"/>
          <w:szCs w:val="22"/>
        </w:rPr>
        <w:t>Emissão</w:t>
      </w:r>
      <w:r w:rsidR="00BB0073" w:rsidRPr="00184181">
        <w:rPr>
          <w:i/>
          <w:sz w:val="22"/>
          <w:szCs w:val="22"/>
        </w:rPr>
        <w:t xml:space="preserve"> da </w:t>
      </w:r>
      <w:r w:rsidR="004D0096" w:rsidRPr="00184181">
        <w:rPr>
          <w:i/>
          <w:sz w:val="22"/>
          <w:szCs w:val="22"/>
        </w:rPr>
        <w:t>CIBRASEC – Companhia Brasileira de Securitização</w:t>
      </w:r>
      <w:r w:rsidRPr="00184181">
        <w:rPr>
          <w:sz w:val="22"/>
          <w:szCs w:val="22"/>
        </w:rPr>
        <w:t>”,</w:t>
      </w:r>
      <w:r w:rsidRPr="00C3501E">
        <w:rPr>
          <w:sz w:val="22"/>
          <w:szCs w:val="22"/>
        </w:rPr>
        <w:t xml:space="preserve"> </w:t>
      </w:r>
      <w:r w:rsidR="005739F0" w:rsidRPr="00C3501E">
        <w:rPr>
          <w:sz w:val="22"/>
          <w:szCs w:val="22"/>
        </w:rPr>
        <w:t>a ser celebrado entre a Securitizadora</w:t>
      </w:r>
      <w:r w:rsidR="004D0096" w:rsidRPr="00C3501E">
        <w:rPr>
          <w:sz w:val="22"/>
          <w:szCs w:val="22"/>
        </w:rPr>
        <w:t xml:space="preserve">, o BB </w:t>
      </w:r>
      <w:r w:rsidRPr="00C3501E">
        <w:rPr>
          <w:sz w:val="22"/>
          <w:szCs w:val="22"/>
        </w:rPr>
        <w:t xml:space="preserve">- </w:t>
      </w:r>
      <w:r w:rsidR="004D0096" w:rsidRPr="00C3501E">
        <w:rPr>
          <w:sz w:val="22"/>
          <w:szCs w:val="22"/>
        </w:rPr>
        <w:t>Banco de Investimento S.A., instituição financeira integrante do sistema de distribuição de valores mobiliários, inscrita no CNPJ/MF sob o nº</w:t>
      </w:r>
      <w:r w:rsidR="009D14FC" w:rsidRPr="00C3501E">
        <w:rPr>
          <w:sz w:val="22"/>
          <w:szCs w:val="22"/>
        </w:rPr>
        <w:t> </w:t>
      </w:r>
      <w:r w:rsidR="004D0096" w:rsidRPr="00C3501E">
        <w:rPr>
          <w:sz w:val="22"/>
          <w:szCs w:val="22"/>
        </w:rPr>
        <w:t>24.933.830/0001-30, e</w:t>
      </w:r>
      <w:r w:rsidR="005739F0" w:rsidRPr="00C3501E">
        <w:rPr>
          <w:sz w:val="22"/>
          <w:szCs w:val="22"/>
        </w:rPr>
        <w:t xml:space="preserve"> </w:t>
      </w:r>
      <w:r w:rsidR="0008313B">
        <w:rPr>
          <w:sz w:val="22"/>
          <w:szCs w:val="22"/>
        </w:rPr>
        <w:t xml:space="preserve">a </w:t>
      </w:r>
      <w:r w:rsidRPr="00C3501E">
        <w:rPr>
          <w:sz w:val="22"/>
          <w:szCs w:val="22"/>
        </w:rPr>
        <w:t xml:space="preserve">XP Investimentos Corretora de Câmbio, Títulos e Valores Mobiliários </w:t>
      </w:r>
      <w:r w:rsidR="001F348F" w:rsidRPr="00C3501E">
        <w:rPr>
          <w:sz w:val="22"/>
          <w:szCs w:val="22"/>
        </w:rPr>
        <w:t>S.A.</w:t>
      </w:r>
      <w:r w:rsidR="005739F0" w:rsidRPr="00C3501E">
        <w:rPr>
          <w:sz w:val="22"/>
          <w:szCs w:val="22"/>
        </w:rPr>
        <w:t>, instituição financeira integrante do sistema de</w:t>
      </w:r>
      <w:r w:rsidR="00267102" w:rsidRPr="00C3501E">
        <w:rPr>
          <w:sz w:val="22"/>
          <w:szCs w:val="22"/>
        </w:rPr>
        <w:t xml:space="preserve"> distribuição de</w:t>
      </w:r>
      <w:r w:rsidR="005739F0" w:rsidRPr="00C3501E">
        <w:rPr>
          <w:sz w:val="22"/>
          <w:szCs w:val="22"/>
        </w:rPr>
        <w:t xml:space="preserve"> valores mobiliários, inscrita no CNPJ/MF sob o nº</w:t>
      </w:r>
      <w:r w:rsidR="009D14FC" w:rsidRPr="00C3501E">
        <w:rPr>
          <w:sz w:val="22"/>
          <w:szCs w:val="22"/>
        </w:rPr>
        <w:t> </w:t>
      </w:r>
      <w:r w:rsidR="001F348F" w:rsidRPr="00C3501E">
        <w:rPr>
          <w:sz w:val="22"/>
          <w:szCs w:val="22"/>
        </w:rPr>
        <w:t>02.332.886/0011-78</w:t>
      </w:r>
      <w:r w:rsidR="005739F0" w:rsidRPr="00C3501E">
        <w:rPr>
          <w:sz w:val="22"/>
          <w:szCs w:val="22"/>
        </w:rPr>
        <w:t>, na qualidade de coordenadores da Oferta</w:t>
      </w:r>
      <w:r w:rsidR="004B57DC" w:rsidRPr="00C3501E">
        <w:rPr>
          <w:sz w:val="22"/>
          <w:szCs w:val="22"/>
        </w:rPr>
        <w:t>,</w:t>
      </w:r>
      <w:r w:rsidR="000B4163" w:rsidRPr="00C3501E">
        <w:rPr>
          <w:sz w:val="22"/>
          <w:szCs w:val="22"/>
        </w:rPr>
        <w:t xml:space="preserve"> e</w:t>
      </w:r>
      <w:r w:rsidR="005739F0" w:rsidRPr="00C3501E">
        <w:rPr>
          <w:sz w:val="22"/>
          <w:szCs w:val="22"/>
        </w:rPr>
        <w:t xml:space="preserve"> a Emissora, no âmbito da Oferta (“</w:t>
      </w:r>
      <w:r w:rsidR="005739F0" w:rsidRPr="00C3501E">
        <w:rPr>
          <w:sz w:val="22"/>
          <w:szCs w:val="22"/>
          <w:u w:val="single"/>
        </w:rPr>
        <w:t>Contrato de Distribuição</w:t>
      </w:r>
      <w:r w:rsidR="005739F0" w:rsidRPr="00C3501E">
        <w:rPr>
          <w:sz w:val="22"/>
          <w:szCs w:val="22"/>
        </w:rPr>
        <w:t>”)</w:t>
      </w:r>
      <w:r w:rsidR="001F348F" w:rsidRPr="00C3501E">
        <w:rPr>
          <w:sz w:val="22"/>
          <w:szCs w:val="22"/>
        </w:rPr>
        <w:t>;</w:t>
      </w:r>
    </w:p>
    <w:p w:rsidR="00272A78" w:rsidRPr="00C3501E" w:rsidRDefault="00272A78" w:rsidP="00AC5F48">
      <w:pPr>
        <w:widowControl w:val="0"/>
        <w:autoSpaceDE w:val="0"/>
        <w:autoSpaceDN w:val="0"/>
        <w:adjustRightInd w:val="0"/>
        <w:spacing w:line="300" w:lineRule="exact"/>
        <w:jc w:val="both"/>
        <w:rPr>
          <w:sz w:val="22"/>
          <w:szCs w:val="22"/>
        </w:rPr>
      </w:pPr>
    </w:p>
    <w:p w:rsidR="00DC3202" w:rsidRPr="00C3501E" w:rsidRDefault="00F20CB2" w:rsidP="00AC5F48">
      <w:pPr>
        <w:widowControl w:val="0"/>
        <w:spacing w:line="300" w:lineRule="exact"/>
        <w:jc w:val="both"/>
        <w:rPr>
          <w:sz w:val="22"/>
          <w:szCs w:val="22"/>
        </w:rPr>
      </w:pPr>
      <w:r>
        <w:rPr>
          <w:sz w:val="22"/>
          <w:szCs w:val="22"/>
        </w:rPr>
        <w:t>V</w:t>
      </w:r>
      <w:r w:rsidR="00AB1BB7" w:rsidRPr="00C3501E">
        <w:rPr>
          <w:sz w:val="22"/>
          <w:szCs w:val="22"/>
        </w:rPr>
        <w:t xml:space="preserve">êm </w:t>
      </w:r>
      <w:r w:rsidR="00DC3202" w:rsidRPr="00C3501E">
        <w:rPr>
          <w:sz w:val="22"/>
          <w:szCs w:val="22"/>
        </w:rPr>
        <w:t>celebrar o presente “</w:t>
      </w:r>
      <w:r w:rsidR="00C77945" w:rsidRPr="00C3501E">
        <w:rPr>
          <w:bCs/>
          <w:i/>
          <w:sz w:val="22"/>
          <w:szCs w:val="22"/>
        </w:rPr>
        <w:t xml:space="preserve">Instrumento Particular de Escritura da </w:t>
      </w:r>
      <w:r w:rsidR="00601BF2">
        <w:rPr>
          <w:bCs/>
          <w:i/>
          <w:sz w:val="22"/>
          <w:szCs w:val="22"/>
        </w:rPr>
        <w:t>6</w:t>
      </w:r>
      <w:r w:rsidR="00601BF2" w:rsidRPr="00C3501E">
        <w:rPr>
          <w:bCs/>
          <w:i/>
          <w:sz w:val="22"/>
          <w:szCs w:val="22"/>
          <w:vertAlign w:val="superscript"/>
        </w:rPr>
        <w:t>a</w:t>
      </w:r>
      <w:r w:rsidR="00601BF2" w:rsidRPr="00C3501E">
        <w:rPr>
          <w:bCs/>
          <w:i/>
          <w:sz w:val="22"/>
          <w:szCs w:val="22"/>
        </w:rPr>
        <w:t xml:space="preserve"> </w:t>
      </w:r>
      <w:r w:rsidR="001F348F" w:rsidRPr="00C3501E">
        <w:rPr>
          <w:bCs/>
          <w:i/>
          <w:sz w:val="22"/>
          <w:szCs w:val="22"/>
        </w:rPr>
        <w:t>(</w:t>
      </w:r>
      <w:r w:rsidR="00A366EE">
        <w:rPr>
          <w:bCs/>
          <w:i/>
          <w:sz w:val="22"/>
          <w:szCs w:val="22"/>
        </w:rPr>
        <w:t>Sexta</w:t>
      </w:r>
      <w:r w:rsidR="001F348F" w:rsidRPr="00C3501E">
        <w:rPr>
          <w:bCs/>
          <w:i/>
          <w:sz w:val="22"/>
          <w:szCs w:val="22"/>
        </w:rPr>
        <w:t xml:space="preserve">) </w:t>
      </w:r>
      <w:r w:rsidR="00C77945" w:rsidRPr="00C3501E">
        <w:rPr>
          <w:bCs/>
          <w:i/>
          <w:sz w:val="22"/>
          <w:szCs w:val="22"/>
        </w:rPr>
        <w:t>Emissão de Debênture</w:t>
      </w:r>
      <w:r w:rsidR="00C77945" w:rsidRPr="00C3501E">
        <w:rPr>
          <w:i/>
          <w:sz w:val="22"/>
          <w:szCs w:val="22"/>
        </w:rPr>
        <w:t>s</w:t>
      </w:r>
      <w:r w:rsidR="001F348F" w:rsidRPr="00C3501E">
        <w:rPr>
          <w:i/>
          <w:sz w:val="22"/>
          <w:szCs w:val="22"/>
        </w:rPr>
        <w:t xml:space="preserve"> Simples</w:t>
      </w:r>
      <w:r w:rsidR="00C77945" w:rsidRPr="00C3501E">
        <w:rPr>
          <w:bCs/>
          <w:i/>
          <w:sz w:val="22"/>
          <w:szCs w:val="22"/>
        </w:rPr>
        <w:t>, Não Conversíve</w:t>
      </w:r>
      <w:r w:rsidR="00C77945" w:rsidRPr="00C3501E">
        <w:rPr>
          <w:i/>
          <w:sz w:val="22"/>
          <w:szCs w:val="22"/>
        </w:rPr>
        <w:t>is</w:t>
      </w:r>
      <w:r w:rsidR="00C77945" w:rsidRPr="00C3501E">
        <w:rPr>
          <w:bCs/>
          <w:i/>
          <w:sz w:val="22"/>
          <w:szCs w:val="22"/>
        </w:rPr>
        <w:t xml:space="preserve"> em Aç</w:t>
      </w:r>
      <w:r w:rsidR="00C77945" w:rsidRPr="00C3501E">
        <w:rPr>
          <w:i/>
          <w:sz w:val="22"/>
          <w:szCs w:val="22"/>
        </w:rPr>
        <w:t>ões</w:t>
      </w:r>
      <w:r w:rsidR="00C77945" w:rsidRPr="00C3501E">
        <w:rPr>
          <w:bCs/>
          <w:i/>
          <w:sz w:val="22"/>
          <w:szCs w:val="22"/>
        </w:rPr>
        <w:t xml:space="preserve">, da Espécie Quirografária, </w:t>
      </w:r>
      <w:r w:rsidR="001F348F" w:rsidRPr="00C3501E">
        <w:rPr>
          <w:bCs/>
          <w:i/>
          <w:sz w:val="22"/>
          <w:szCs w:val="22"/>
        </w:rPr>
        <w:t xml:space="preserve">com </w:t>
      </w:r>
      <w:r w:rsidR="00E86358" w:rsidRPr="00C3501E">
        <w:rPr>
          <w:bCs/>
          <w:i/>
          <w:sz w:val="22"/>
          <w:szCs w:val="22"/>
        </w:rPr>
        <w:t>G</w:t>
      </w:r>
      <w:r w:rsidR="001F348F" w:rsidRPr="00C3501E">
        <w:rPr>
          <w:bCs/>
          <w:i/>
          <w:sz w:val="22"/>
          <w:szCs w:val="22"/>
        </w:rPr>
        <w:t xml:space="preserve">arantia Fidejussória, em Série Única, </w:t>
      </w:r>
      <w:r w:rsidR="00C77945" w:rsidRPr="00C3501E">
        <w:rPr>
          <w:bCs/>
          <w:i/>
          <w:sz w:val="22"/>
          <w:szCs w:val="22"/>
        </w:rPr>
        <w:t>para Colocação Privada, da</w:t>
      </w:r>
      <w:r w:rsidR="00C77945" w:rsidRPr="00C3501E">
        <w:rPr>
          <w:i/>
          <w:sz w:val="22"/>
          <w:szCs w:val="22"/>
        </w:rPr>
        <w:t xml:space="preserve"> Vicunha Têxtil S.A.</w:t>
      </w:r>
      <w:r w:rsidR="002B23BB" w:rsidRPr="00C3501E">
        <w:rPr>
          <w:sz w:val="22"/>
          <w:szCs w:val="22"/>
        </w:rPr>
        <w:t xml:space="preserve">” </w:t>
      </w:r>
      <w:r w:rsidR="00DC3202" w:rsidRPr="00C3501E">
        <w:rPr>
          <w:sz w:val="22"/>
          <w:szCs w:val="22"/>
        </w:rPr>
        <w:t>(“</w:t>
      </w:r>
      <w:r w:rsidR="000016DB" w:rsidRPr="00C3501E">
        <w:rPr>
          <w:sz w:val="22"/>
          <w:szCs w:val="22"/>
          <w:u w:val="single"/>
        </w:rPr>
        <w:t>Escritura</w:t>
      </w:r>
      <w:r w:rsidR="00DC3202" w:rsidRPr="00C3501E">
        <w:rPr>
          <w:sz w:val="22"/>
          <w:szCs w:val="22"/>
        </w:rPr>
        <w:t>”), observadas as cláusulas, condições e características abaixo:</w:t>
      </w:r>
    </w:p>
    <w:p w:rsidR="00611E8D" w:rsidRPr="00C3501E" w:rsidRDefault="00611E8D" w:rsidP="00AC5F48">
      <w:pPr>
        <w:widowControl w:val="0"/>
        <w:spacing w:line="300" w:lineRule="exact"/>
        <w:jc w:val="both"/>
        <w:rPr>
          <w:sz w:val="22"/>
          <w:szCs w:val="22"/>
        </w:rPr>
      </w:pPr>
    </w:p>
    <w:p w:rsidR="002D732E" w:rsidRPr="00C3501E" w:rsidRDefault="002D732E" w:rsidP="00AC5F48">
      <w:pPr>
        <w:pStyle w:val="PargrafodaLista"/>
        <w:numPr>
          <w:ilvl w:val="0"/>
          <w:numId w:val="21"/>
        </w:numPr>
        <w:spacing w:line="300" w:lineRule="exact"/>
        <w:ind w:left="0" w:firstLine="0"/>
        <w:outlineLvl w:val="0"/>
        <w:rPr>
          <w:b/>
          <w:smallCaps/>
          <w:sz w:val="22"/>
          <w:szCs w:val="22"/>
        </w:rPr>
      </w:pPr>
      <w:bookmarkStart w:id="1" w:name="_Toc224745187"/>
      <w:bookmarkStart w:id="2" w:name="_Toc264552488"/>
      <w:bookmarkStart w:id="3" w:name="_Toc396935605"/>
      <w:bookmarkStart w:id="4" w:name="_Toc512461508"/>
      <w:bookmarkStart w:id="5" w:name="_Toc514755510"/>
      <w:r w:rsidRPr="00C3501E">
        <w:rPr>
          <w:b/>
          <w:smallCaps/>
          <w:sz w:val="22"/>
          <w:szCs w:val="22"/>
        </w:rPr>
        <w:t>Autorização</w:t>
      </w:r>
      <w:bookmarkEnd w:id="1"/>
      <w:bookmarkEnd w:id="2"/>
      <w:bookmarkEnd w:id="3"/>
      <w:bookmarkEnd w:id="4"/>
      <w:bookmarkEnd w:id="5"/>
    </w:p>
    <w:p w:rsidR="00601EE4" w:rsidRPr="00C3501E" w:rsidRDefault="00601EE4" w:rsidP="00AC5F48">
      <w:pPr>
        <w:pStyle w:val="PargrafodaLista"/>
        <w:spacing w:line="300" w:lineRule="exact"/>
        <w:ind w:left="0"/>
        <w:outlineLvl w:val="0"/>
        <w:rPr>
          <w:b/>
          <w:smallCaps/>
          <w:sz w:val="22"/>
          <w:szCs w:val="22"/>
        </w:rPr>
      </w:pPr>
    </w:p>
    <w:p w:rsidR="002868DA" w:rsidRPr="00C3501E" w:rsidRDefault="006D6B78" w:rsidP="00AC5F48">
      <w:pPr>
        <w:widowControl w:val="0"/>
        <w:numPr>
          <w:ilvl w:val="1"/>
          <w:numId w:val="1"/>
        </w:numPr>
        <w:spacing w:line="300" w:lineRule="exact"/>
        <w:jc w:val="both"/>
        <w:rPr>
          <w:rFonts w:eastAsia="Arial Unicode MS"/>
          <w:color w:val="000000"/>
          <w:sz w:val="22"/>
          <w:szCs w:val="22"/>
        </w:rPr>
      </w:pPr>
      <w:bookmarkStart w:id="6" w:name="_DV_M25"/>
      <w:bookmarkEnd w:id="6"/>
      <w:r w:rsidRPr="00C3501E">
        <w:rPr>
          <w:rFonts w:eastAsia="Arial Unicode MS"/>
          <w:sz w:val="22"/>
          <w:szCs w:val="22"/>
        </w:rPr>
        <w:lastRenderedPageBreak/>
        <w:t xml:space="preserve">A Emissão é realizada e a presente Escritura é celebrada com base nas deliberações tomadas pela </w:t>
      </w:r>
      <w:r w:rsidR="002D4E1E" w:rsidRPr="00EA44FE">
        <w:rPr>
          <w:rFonts w:eastAsia="Arial Unicode MS"/>
          <w:sz w:val="22"/>
          <w:szCs w:val="22"/>
        </w:rPr>
        <w:t>assembleia</w:t>
      </w:r>
      <w:r w:rsidR="002D4E1E" w:rsidRPr="008D4D9C">
        <w:rPr>
          <w:rFonts w:eastAsia="Arial Unicode MS"/>
          <w:sz w:val="22"/>
          <w:szCs w:val="22"/>
        </w:rPr>
        <w:t xml:space="preserve"> geral </w:t>
      </w:r>
      <w:r w:rsidR="008A6408" w:rsidRPr="00EA44FE">
        <w:rPr>
          <w:rFonts w:eastAsia="Arial Unicode MS"/>
          <w:sz w:val="22"/>
          <w:szCs w:val="22"/>
        </w:rPr>
        <w:t xml:space="preserve">de </w:t>
      </w:r>
      <w:r w:rsidR="002D4E1E" w:rsidRPr="00EA44FE">
        <w:rPr>
          <w:rFonts w:eastAsia="Arial Unicode MS"/>
          <w:sz w:val="22"/>
          <w:szCs w:val="22"/>
        </w:rPr>
        <w:t>acionistas</w:t>
      </w:r>
      <w:r w:rsidR="002D4E1E">
        <w:rPr>
          <w:rFonts w:eastAsia="Arial Unicode MS"/>
          <w:sz w:val="22"/>
          <w:szCs w:val="22"/>
        </w:rPr>
        <w:t xml:space="preserve"> </w:t>
      </w:r>
      <w:r w:rsidRPr="00C3501E">
        <w:rPr>
          <w:rFonts w:eastAsia="Arial Unicode MS"/>
          <w:sz w:val="22"/>
          <w:szCs w:val="22"/>
        </w:rPr>
        <w:t>da Emissora</w:t>
      </w:r>
      <w:r w:rsidR="00601EE4" w:rsidRPr="00C3501E">
        <w:rPr>
          <w:rFonts w:eastAsia="Arial Unicode MS"/>
          <w:sz w:val="22"/>
          <w:szCs w:val="22"/>
        </w:rPr>
        <w:t>,</w:t>
      </w:r>
      <w:r w:rsidRPr="00C3501E">
        <w:rPr>
          <w:rFonts w:eastAsia="Arial Unicode MS"/>
          <w:sz w:val="22"/>
          <w:szCs w:val="22"/>
        </w:rPr>
        <w:t xml:space="preserve"> realizada em </w:t>
      </w:r>
      <w:r w:rsidR="008D4D9C">
        <w:rPr>
          <w:rFonts w:eastAsia="Arial Unicode MS"/>
          <w:sz w:val="22"/>
          <w:szCs w:val="22"/>
        </w:rPr>
        <w:t>19</w:t>
      </w:r>
      <w:r w:rsidRPr="00C3501E">
        <w:rPr>
          <w:rFonts w:eastAsia="Arial Unicode MS"/>
          <w:sz w:val="22"/>
          <w:szCs w:val="22"/>
        </w:rPr>
        <w:t xml:space="preserve"> de </w:t>
      </w:r>
      <w:r w:rsidR="008D4D9C">
        <w:rPr>
          <w:rFonts w:eastAsia="Arial Unicode MS"/>
          <w:sz w:val="22"/>
          <w:szCs w:val="22"/>
        </w:rPr>
        <w:t>novembro</w:t>
      </w:r>
      <w:r w:rsidR="00D64706" w:rsidRPr="00C3501E">
        <w:rPr>
          <w:rFonts w:eastAsia="Arial Unicode MS"/>
          <w:sz w:val="22"/>
          <w:szCs w:val="22"/>
        </w:rPr>
        <w:t xml:space="preserve"> </w:t>
      </w:r>
      <w:r w:rsidRPr="00C3501E">
        <w:rPr>
          <w:rFonts w:eastAsia="Arial Unicode MS"/>
          <w:sz w:val="22"/>
          <w:szCs w:val="22"/>
        </w:rPr>
        <w:t>de 2018 (“</w:t>
      </w:r>
      <w:r w:rsidR="008A6408">
        <w:rPr>
          <w:rFonts w:eastAsia="Arial Unicode MS"/>
          <w:sz w:val="22"/>
          <w:szCs w:val="22"/>
          <w:u w:val="single"/>
        </w:rPr>
        <w:t xml:space="preserve">AGE </w:t>
      </w:r>
      <w:r w:rsidR="00F61252" w:rsidRPr="00C3501E">
        <w:rPr>
          <w:rFonts w:eastAsia="Arial Unicode MS"/>
          <w:sz w:val="22"/>
          <w:szCs w:val="22"/>
          <w:u w:val="single"/>
        </w:rPr>
        <w:t>da Emissora</w:t>
      </w:r>
      <w:r w:rsidRPr="00C3501E">
        <w:rPr>
          <w:rFonts w:eastAsia="Arial Unicode MS"/>
          <w:sz w:val="22"/>
          <w:szCs w:val="22"/>
        </w:rPr>
        <w:t>”), por meio da qual se aprovou a presente Emissão, incluindo seus termos e condições, conforme o disposto no artigo 59 da Lei nº 6.404, de 15 de dezembro de 1976, conforme alterada (“</w:t>
      </w:r>
      <w:r w:rsidRPr="00C3501E">
        <w:rPr>
          <w:rFonts w:eastAsia="Arial Unicode MS"/>
          <w:sz w:val="22"/>
          <w:szCs w:val="22"/>
          <w:u w:val="single"/>
        </w:rPr>
        <w:t>Lei das Sociedades por Ações</w:t>
      </w:r>
      <w:r w:rsidRPr="00C3501E">
        <w:rPr>
          <w:rFonts w:eastAsia="Arial Unicode MS"/>
          <w:sz w:val="22"/>
          <w:szCs w:val="22"/>
        </w:rPr>
        <w:t>”)</w:t>
      </w:r>
      <w:r w:rsidR="00B32AF9" w:rsidRPr="00C3501E">
        <w:rPr>
          <w:rFonts w:eastAsia="Arial Unicode MS"/>
          <w:color w:val="000000"/>
          <w:sz w:val="22"/>
          <w:szCs w:val="22"/>
        </w:rPr>
        <w:t>.</w:t>
      </w:r>
    </w:p>
    <w:p w:rsidR="00FA51D4" w:rsidRPr="00C3501E" w:rsidRDefault="00FA51D4" w:rsidP="00AC5F48">
      <w:pPr>
        <w:spacing w:line="300" w:lineRule="exact"/>
        <w:jc w:val="both"/>
        <w:rPr>
          <w:rFonts w:eastAsia="Arial Unicode MS"/>
          <w:sz w:val="22"/>
          <w:szCs w:val="22"/>
        </w:rPr>
      </w:pPr>
    </w:p>
    <w:p w:rsidR="00FA51D4" w:rsidRPr="00C3501E" w:rsidRDefault="00FA51D4" w:rsidP="00AC5F48">
      <w:pPr>
        <w:numPr>
          <w:ilvl w:val="1"/>
          <w:numId w:val="1"/>
        </w:numPr>
        <w:tabs>
          <w:tab w:val="clear" w:pos="709"/>
        </w:tabs>
        <w:spacing w:line="300" w:lineRule="exact"/>
        <w:jc w:val="both"/>
        <w:rPr>
          <w:rFonts w:eastAsia="Arial Unicode MS"/>
          <w:sz w:val="22"/>
          <w:szCs w:val="22"/>
        </w:rPr>
      </w:pPr>
      <w:r w:rsidRPr="00C3501E">
        <w:rPr>
          <w:rFonts w:eastAsia="Arial Unicode MS"/>
          <w:sz w:val="22"/>
          <w:szCs w:val="22"/>
        </w:rPr>
        <w:t>A prestação da Fiança (conforme abaixo definida) pela Fiadora</w:t>
      </w:r>
      <w:r w:rsidR="004B57DC" w:rsidRPr="00C3501E">
        <w:rPr>
          <w:rFonts w:eastAsia="Arial Unicode MS"/>
          <w:sz w:val="22"/>
          <w:szCs w:val="22"/>
        </w:rPr>
        <w:t>,</w:t>
      </w:r>
      <w:r w:rsidRPr="00C3501E">
        <w:rPr>
          <w:rFonts w:eastAsia="Arial Unicode MS"/>
          <w:sz w:val="22"/>
          <w:szCs w:val="22"/>
        </w:rPr>
        <w:t xml:space="preserve"> nos termos desta Escritura</w:t>
      </w:r>
      <w:r w:rsidR="004B57DC" w:rsidRPr="00C3501E">
        <w:rPr>
          <w:rFonts w:eastAsia="Arial Unicode MS"/>
          <w:sz w:val="22"/>
          <w:szCs w:val="22"/>
        </w:rPr>
        <w:t>,</w:t>
      </w:r>
      <w:r w:rsidRPr="00C3501E">
        <w:rPr>
          <w:rFonts w:eastAsia="Arial Unicode MS"/>
          <w:sz w:val="22"/>
          <w:szCs w:val="22"/>
        </w:rPr>
        <w:t xml:space="preserve"> foi autorizada em </w:t>
      </w:r>
      <w:r w:rsidR="002D4E1E">
        <w:rPr>
          <w:rFonts w:eastAsia="Arial Unicode MS"/>
          <w:sz w:val="22"/>
          <w:szCs w:val="22"/>
        </w:rPr>
        <w:t xml:space="preserve">assembleia geral </w:t>
      </w:r>
      <w:r w:rsidR="00123714">
        <w:rPr>
          <w:rFonts w:eastAsia="Arial Unicode MS"/>
          <w:sz w:val="22"/>
          <w:szCs w:val="22"/>
        </w:rPr>
        <w:t xml:space="preserve">de </w:t>
      </w:r>
      <w:r w:rsidR="002D4E1E">
        <w:rPr>
          <w:rFonts w:eastAsia="Arial Unicode MS"/>
          <w:sz w:val="22"/>
          <w:szCs w:val="22"/>
        </w:rPr>
        <w:t>acionistas</w:t>
      </w:r>
      <w:r w:rsidR="002D4E1E" w:rsidRPr="00C3501E">
        <w:rPr>
          <w:rFonts w:eastAsia="Arial Unicode MS"/>
          <w:sz w:val="22"/>
          <w:szCs w:val="22"/>
        </w:rPr>
        <w:t xml:space="preserve"> </w:t>
      </w:r>
      <w:r w:rsidRPr="00C3501E">
        <w:rPr>
          <w:rFonts w:eastAsia="Arial Unicode MS"/>
          <w:sz w:val="22"/>
          <w:szCs w:val="22"/>
        </w:rPr>
        <w:t xml:space="preserve">da </w:t>
      </w:r>
      <w:r w:rsidR="004D5851" w:rsidRPr="00C3501E">
        <w:rPr>
          <w:rFonts w:eastAsia="Arial Unicode MS"/>
          <w:sz w:val="22"/>
          <w:szCs w:val="22"/>
        </w:rPr>
        <w:t>Fiadora</w:t>
      </w:r>
      <w:r w:rsidRPr="00C3501E">
        <w:rPr>
          <w:rFonts w:eastAsia="Arial Unicode MS"/>
          <w:sz w:val="22"/>
          <w:szCs w:val="22"/>
        </w:rPr>
        <w:t xml:space="preserve">, realizada em </w:t>
      </w:r>
      <w:r w:rsidR="006C2744">
        <w:rPr>
          <w:rFonts w:eastAsia="Arial Unicode MS"/>
          <w:sz w:val="22"/>
          <w:szCs w:val="22"/>
        </w:rPr>
        <w:t>19</w:t>
      </w:r>
      <w:r w:rsidR="006C2744" w:rsidRPr="00C3501E">
        <w:rPr>
          <w:rFonts w:eastAsia="Arial Unicode MS"/>
          <w:sz w:val="22"/>
          <w:szCs w:val="22"/>
        </w:rPr>
        <w:t xml:space="preserve"> </w:t>
      </w:r>
      <w:r w:rsidRPr="00C3501E">
        <w:rPr>
          <w:rFonts w:eastAsia="Arial Unicode MS"/>
          <w:sz w:val="22"/>
          <w:szCs w:val="22"/>
        </w:rPr>
        <w:t xml:space="preserve">de </w:t>
      </w:r>
      <w:r w:rsidR="006C2744">
        <w:rPr>
          <w:rFonts w:eastAsia="Arial Unicode MS"/>
          <w:sz w:val="22"/>
          <w:szCs w:val="22"/>
        </w:rPr>
        <w:t>novembro</w:t>
      </w:r>
      <w:r w:rsidR="006C2744" w:rsidRPr="00C3501E">
        <w:rPr>
          <w:rFonts w:eastAsia="Arial Unicode MS"/>
          <w:sz w:val="22"/>
          <w:szCs w:val="22"/>
        </w:rPr>
        <w:t xml:space="preserve"> </w:t>
      </w:r>
      <w:r w:rsidRPr="00C3501E">
        <w:rPr>
          <w:rFonts w:eastAsia="Arial Unicode MS"/>
          <w:sz w:val="22"/>
          <w:szCs w:val="22"/>
        </w:rPr>
        <w:t xml:space="preserve">de 2018, nos termos e sob a forma estabelecida em seu Estatuto Social, a qual será devidamente registrada na </w:t>
      </w:r>
      <w:r w:rsidR="00BB380D" w:rsidRPr="00C3501E">
        <w:rPr>
          <w:rFonts w:eastAsia="Arial Unicode MS"/>
          <w:sz w:val="22"/>
          <w:szCs w:val="22"/>
        </w:rPr>
        <w:t>JUCEC</w:t>
      </w:r>
      <w:r w:rsidR="00F61252" w:rsidRPr="00C3501E">
        <w:rPr>
          <w:rFonts w:eastAsia="Arial Unicode MS"/>
          <w:sz w:val="22"/>
          <w:szCs w:val="22"/>
        </w:rPr>
        <w:t xml:space="preserve"> </w:t>
      </w:r>
      <w:r w:rsidR="00F61252" w:rsidRPr="00930935">
        <w:rPr>
          <w:rFonts w:eastAsia="Arial Unicode MS"/>
          <w:sz w:val="22"/>
          <w:szCs w:val="22"/>
        </w:rPr>
        <w:t>(“</w:t>
      </w:r>
      <w:r w:rsidR="00123714" w:rsidRPr="00932105">
        <w:rPr>
          <w:rFonts w:eastAsia="Arial Unicode MS"/>
          <w:sz w:val="22"/>
          <w:szCs w:val="22"/>
          <w:u w:val="single"/>
        </w:rPr>
        <w:t xml:space="preserve">AGE </w:t>
      </w:r>
      <w:r w:rsidR="00F61252" w:rsidRPr="00930935">
        <w:rPr>
          <w:rFonts w:eastAsia="Arial Unicode MS"/>
          <w:sz w:val="22"/>
          <w:szCs w:val="22"/>
          <w:u w:val="single"/>
        </w:rPr>
        <w:t>da Fiadora</w:t>
      </w:r>
      <w:r w:rsidR="00F61252" w:rsidRPr="00930935">
        <w:rPr>
          <w:rFonts w:eastAsia="Arial Unicode MS"/>
          <w:sz w:val="22"/>
          <w:szCs w:val="22"/>
        </w:rPr>
        <w:t>”</w:t>
      </w:r>
      <w:r w:rsidR="00F61252" w:rsidRPr="00C3501E">
        <w:rPr>
          <w:rFonts w:eastAsia="Arial Unicode MS"/>
          <w:sz w:val="22"/>
          <w:szCs w:val="22"/>
        </w:rPr>
        <w:t xml:space="preserve"> e, em conjunto com a </w:t>
      </w:r>
      <w:r w:rsidR="008A6408">
        <w:rPr>
          <w:rFonts w:eastAsia="Arial Unicode MS"/>
          <w:sz w:val="22"/>
          <w:szCs w:val="22"/>
        </w:rPr>
        <w:t xml:space="preserve">AGE </w:t>
      </w:r>
      <w:r w:rsidR="00F61252" w:rsidRPr="00C3501E">
        <w:rPr>
          <w:rFonts w:eastAsia="Arial Unicode MS"/>
          <w:sz w:val="22"/>
          <w:szCs w:val="22"/>
        </w:rPr>
        <w:t>da Emissora, os “</w:t>
      </w:r>
      <w:r w:rsidR="00F61252" w:rsidRPr="008C7C67">
        <w:rPr>
          <w:rFonts w:eastAsia="Arial Unicode MS"/>
          <w:sz w:val="22"/>
          <w:szCs w:val="22"/>
          <w:u w:val="single"/>
        </w:rPr>
        <w:t>Atos Societários</w:t>
      </w:r>
      <w:r w:rsidR="00F61252" w:rsidRPr="00C3501E">
        <w:rPr>
          <w:rFonts w:eastAsia="Arial Unicode MS"/>
          <w:sz w:val="22"/>
          <w:szCs w:val="22"/>
        </w:rPr>
        <w:t>”)</w:t>
      </w:r>
      <w:r w:rsidR="004D5851" w:rsidRPr="00C3501E">
        <w:rPr>
          <w:rFonts w:eastAsia="Arial Unicode MS"/>
          <w:sz w:val="22"/>
          <w:szCs w:val="22"/>
        </w:rPr>
        <w:t>.</w:t>
      </w:r>
    </w:p>
    <w:p w:rsidR="00FA51D4" w:rsidRPr="00C3501E" w:rsidRDefault="00FA51D4" w:rsidP="00AC5F48">
      <w:pPr>
        <w:widowControl w:val="0"/>
        <w:spacing w:line="300" w:lineRule="exact"/>
        <w:jc w:val="both"/>
        <w:rPr>
          <w:rFonts w:eastAsia="Arial Unicode MS"/>
          <w:color w:val="000000"/>
          <w:sz w:val="22"/>
          <w:szCs w:val="22"/>
        </w:rPr>
      </w:pPr>
    </w:p>
    <w:p w:rsidR="00C4063D" w:rsidRPr="00C3501E" w:rsidRDefault="002D732E" w:rsidP="00AC5F48">
      <w:pPr>
        <w:pStyle w:val="PargrafodaLista"/>
        <w:numPr>
          <w:ilvl w:val="0"/>
          <w:numId w:val="21"/>
        </w:numPr>
        <w:spacing w:line="300" w:lineRule="exact"/>
        <w:ind w:left="0" w:firstLine="0"/>
        <w:outlineLvl w:val="0"/>
        <w:rPr>
          <w:b/>
          <w:smallCaps/>
          <w:sz w:val="22"/>
          <w:szCs w:val="22"/>
        </w:rPr>
      </w:pPr>
      <w:bookmarkStart w:id="7" w:name="_DV_M28"/>
      <w:bookmarkStart w:id="8" w:name="_Ref508270060"/>
      <w:bookmarkStart w:id="9" w:name="_Toc512461509"/>
      <w:bookmarkStart w:id="10" w:name="_Toc514755511"/>
      <w:bookmarkEnd w:id="7"/>
      <w:r w:rsidRPr="00C3501E">
        <w:rPr>
          <w:b/>
          <w:smallCaps/>
          <w:sz w:val="22"/>
          <w:szCs w:val="22"/>
        </w:rPr>
        <w:t>Requisitos</w:t>
      </w:r>
      <w:r w:rsidR="00296A73" w:rsidRPr="00C3501E">
        <w:rPr>
          <w:b/>
          <w:smallCaps/>
          <w:sz w:val="22"/>
          <w:szCs w:val="22"/>
        </w:rPr>
        <w:t xml:space="preserve"> da Emissão</w:t>
      </w:r>
      <w:bookmarkEnd w:id="8"/>
      <w:bookmarkEnd w:id="9"/>
      <w:bookmarkEnd w:id="10"/>
    </w:p>
    <w:p w:rsidR="00FA51D4" w:rsidRPr="00C3501E" w:rsidRDefault="00FA51D4" w:rsidP="00AC5F48">
      <w:pPr>
        <w:pStyle w:val="PargrafodaLista"/>
        <w:spacing w:line="300" w:lineRule="exact"/>
        <w:ind w:left="0"/>
        <w:jc w:val="both"/>
        <w:rPr>
          <w:rFonts w:eastAsia="Arial Unicode MS"/>
          <w:color w:val="000000"/>
          <w:sz w:val="22"/>
          <w:szCs w:val="22"/>
        </w:rPr>
      </w:pPr>
      <w:bookmarkStart w:id="11" w:name="_DV_M29"/>
      <w:bookmarkEnd w:id="11"/>
    </w:p>
    <w:p w:rsidR="009423E8" w:rsidRPr="00C3501E" w:rsidRDefault="00DC3202" w:rsidP="00AC5F48">
      <w:pPr>
        <w:pStyle w:val="PargrafodaLista"/>
        <w:spacing w:line="300" w:lineRule="exact"/>
        <w:ind w:left="0"/>
        <w:jc w:val="both"/>
        <w:rPr>
          <w:rFonts w:eastAsia="Arial Unicode MS"/>
          <w:color w:val="000000"/>
          <w:sz w:val="22"/>
          <w:szCs w:val="22"/>
        </w:rPr>
      </w:pPr>
      <w:r w:rsidRPr="00C3501E">
        <w:rPr>
          <w:rFonts w:eastAsia="Arial Unicode MS"/>
          <w:color w:val="000000"/>
          <w:sz w:val="22"/>
          <w:szCs w:val="22"/>
        </w:rPr>
        <w:t>A Emissão será feita com observância dos seguintes requisitos:</w:t>
      </w:r>
    </w:p>
    <w:p w:rsidR="00FA51D4" w:rsidRPr="00C3501E" w:rsidRDefault="00FA51D4" w:rsidP="00AC5F48">
      <w:pPr>
        <w:pStyle w:val="PargrafodaLista"/>
        <w:spacing w:line="300" w:lineRule="exact"/>
        <w:ind w:left="0"/>
        <w:jc w:val="both"/>
        <w:rPr>
          <w:rFonts w:eastAsia="Arial Unicode MS"/>
          <w:color w:val="000000"/>
          <w:sz w:val="22"/>
          <w:szCs w:val="22"/>
        </w:rPr>
      </w:pPr>
    </w:p>
    <w:p w:rsidR="00DC3202" w:rsidRPr="00C3501E" w:rsidRDefault="00DC3202" w:rsidP="00AC5F48">
      <w:pPr>
        <w:pStyle w:val="PargrafodaLista"/>
        <w:numPr>
          <w:ilvl w:val="1"/>
          <w:numId w:val="21"/>
        </w:numPr>
        <w:spacing w:line="300" w:lineRule="exact"/>
        <w:ind w:left="0" w:firstLine="0"/>
        <w:jc w:val="both"/>
        <w:rPr>
          <w:rFonts w:eastAsia="Arial Unicode MS"/>
          <w:vanish/>
          <w:sz w:val="22"/>
          <w:szCs w:val="22"/>
          <w:u w:val="single"/>
        </w:rPr>
      </w:pPr>
      <w:r w:rsidRPr="00C3501E">
        <w:rPr>
          <w:rFonts w:eastAsia="Arial Unicode MS"/>
          <w:sz w:val="22"/>
          <w:szCs w:val="22"/>
          <w:u w:val="single"/>
        </w:rPr>
        <w:t>Arquivamento e Publicação d</w:t>
      </w:r>
      <w:r w:rsidR="0008313B">
        <w:rPr>
          <w:rFonts w:eastAsia="Arial Unicode MS"/>
          <w:sz w:val="22"/>
          <w:szCs w:val="22"/>
          <w:u w:val="single"/>
        </w:rPr>
        <w:t>o Atos Societários</w:t>
      </w:r>
    </w:p>
    <w:p w:rsidR="00FA51D4" w:rsidRPr="00C3501E" w:rsidRDefault="00FA51D4" w:rsidP="00AC5F48">
      <w:pPr>
        <w:pStyle w:val="PargrafodaLista"/>
        <w:spacing w:line="300" w:lineRule="exact"/>
        <w:ind w:left="0"/>
        <w:jc w:val="both"/>
        <w:rPr>
          <w:rFonts w:eastAsia="Arial Unicode MS"/>
          <w:vanish/>
          <w:sz w:val="22"/>
          <w:szCs w:val="22"/>
          <w:u w:val="single"/>
        </w:rPr>
      </w:pPr>
    </w:p>
    <w:p w:rsidR="0077020B" w:rsidRPr="00C3501E" w:rsidRDefault="004B57DC" w:rsidP="00AC5F48">
      <w:pPr>
        <w:pStyle w:val="PargrafodaLista"/>
        <w:numPr>
          <w:ilvl w:val="2"/>
          <w:numId w:val="21"/>
        </w:numPr>
        <w:spacing w:line="300" w:lineRule="exact"/>
        <w:ind w:left="0" w:firstLine="0"/>
        <w:jc w:val="both"/>
        <w:rPr>
          <w:sz w:val="22"/>
          <w:szCs w:val="22"/>
        </w:rPr>
      </w:pPr>
      <w:bookmarkStart w:id="12" w:name="_DV_M31"/>
      <w:bookmarkEnd w:id="12"/>
      <w:r w:rsidRPr="00C3501E">
        <w:rPr>
          <w:sz w:val="22"/>
          <w:szCs w:val="22"/>
        </w:rPr>
        <w:t xml:space="preserve">. </w:t>
      </w:r>
      <w:r w:rsidR="00DD6080" w:rsidRPr="00C3501E">
        <w:rPr>
          <w:sz w:val="22"/>
          <w:szCs w:val="22"/>
        </w:rPr>
        <w:t xml:space="preserve">Os Atos Societários deverão ser arquivados </w:t>
      </w:r>
      <w:r w:rsidR="00FA51D4" w:rsidRPr="00C3501E">
        <w:rPr>
          <w:sz w:val="22"/>
          <w:szCs w:val="22"/>
        </w:rPr>
        <w:t xml:space="preserve">perante </w:t>
      </w:r>
      <w:r w:rsidR="0032183B" w:rsidRPr="00C3501E">
        <w:rPr>
          <w:sz w:val="22"/>
          <w:szCs w:val="22"/>
        </w:rPr>
        <w:t xml:space="preserve">a </w:t>
      </w:r>
      <w:r w:rsidR="004D5851" w:rsidRPr="00C3501E">
        <w:rPr>
          <w:sz w:val="22"/>
          <w:szCs w:val="22"/>
        </w:rPr>
        <w:t>JUCEC</w:t>
      </w:r>
      <w:r w:rsidR="00FA51D4" w:rsidRPr="00C3501E">
        <w:rPr>
          <w:sz w:val="22"/>
          <w:szCs w:val="22"/>
        </w:rPr>
        <w:t xml:space="preserve">, </w:t>
      </w:r>
      <w:r w:rsidR="00374C41" w:rsidRPr="00C3501E">
        <w:rPr>
          <w:sz w:val="22"/>
          <w:szCs w:val="22"/>
        </w:rPr>
        <w:t>e publicad</w:t>
      </w:r>
      <w:r w:rsidR="00DD6080" w:rsidRPr="00C3501E">
        <w:rPr>
          <w:sz w:val="22"/>
          <w:szCs w:val="22"/>
        </w:rPr>
        <w:t>os</w:t>
      </w:r>
      <w:r w:rsidR="00374C41" w:rsidRPr="00C3501E">
        <w:rPr>
          <w:sz w:val="22"/>
          <w:szCs w:val="22"/>
        </w:rPr>
        <w:t xml:space="preserve"> no jornal </w:t>
      </w:r>
      <w:r w:rsidR="00A60988" w:rsidRPr="00C3501E">
        <w:rPr>
          <w:sz w:val="22"/>
          <w:szCs w:val="22"/>
        </w:rPr>
        <w:t>“</w:t>
      </w:r>
      <w:r w:rsidR="00A60988">
        <w:rPr>
          <w:sz w:val="22"/>
          <w:szCs w:val="22"/>
        </w:rPr>
        <w:t>O Povo/CE</w:t>
      </w:r>
      <w:r w:rsidR="00A60988" w:rsidRPr="00C3501E">
        <w:rPr>
          <w:sz w:val="22"/>
          <w:szCs w:val="22"/>
        </w:rPr>
        <w:t xml:space="preserve">”, </w:t>
      </w:r>
      <w:r w:rsidR="00FA51D4" w:rsidRPr="00C3501E">
        <w:rPr>
          <w:sz w:val="22"/>
          <w:szCs w:val="22"/>
        </w:rPr>
        <w:t xml:space="preserve">da </w:t>
      </w:r>
      <w:r w:rsidR="002D1A33" w:rsidRPr="00C3501E">
        <w:rPr>
          <w:sz w:val="22"/>
          <w:szCs w:val="22"/>
        </w:rPr>
        <w:t xml:space="preserve">cidade de </w:t>
      </w:r>
      <w:r w:rsidR="00C36EBA">
        <w:rPr>
          <w:sz w:val="22"/>
          <w:szCs w:val="22"/>
        </w:rPr>
        <w:t>Fortaleza</w:t>
      </w:r>
      <w:r w:rsidR="00A60988" w:rsidRPr="00C3501E">
        <w:rPr>
          <w:sz w:val="22"/>
          <w:szCs w:val="22"/>
        </w:rPr>
        <w:t xml:space="preserve">, </w:t>
      </w:r>
      <w:r w:rsidR="00FA51D4" w:rsidRPr="00C3501E">
        <w:rPr>
          <w:sz w:val="22"/>
          <w:szCs w:val="22"/>
        </w:rPr>
        <w:t>estado d</w:t>
      </w:r>
      <w:r w:rsidR="00C36EBA">
        <w:rPr>
          <w:sz w:val="22"/>
          <w:szCs w:val="22"/>
        </w:rPr>
        <w:t>o</w:t>
      </w:r>
      <w:r w:rsidR="00FA51D4" w:rsidRPr="00C3501E">
        <w:rPr>
          <w:sz w:val="22"/>
          <w:szCs w:val="22"/>
        </w:rPr>
        <w:t xml:space="preserve"> </w:t>
      </w:r>
      <w:r w:rsidR="00C36EBA">
        <w:rPr>
          <w:sz w:val="22"/>
          <w:szCs w:val="22"/>
        </w:rPr>
        <w:t>Ceará</w:t>
      </w:r>
      <w:r w:rsidR="00C36EBA" w:rsidRPr="00C3501E">
        <w:rPr>
          <w:sz w:val="22"/>
          <w:szCs w:val="22"/>
        </w:rPr>
        <w:t xml:space="preserve">, </w:t>
      </w:r>
      <w:r w:rsidR="00374C41" w:rsidRPr="00C3501E">
        <w:rPr>
          <w:sz w:val="22"/>
          <w:szCs w:val="22"/>
        </w:rPr>
        <w:t xml:space="preserve">e no Diário Oficial do Estado </w:t>
      </w:r>
      <w:r w:rsidR="00EA7D77" w:rsidRPr="00C3501E">
        <w:rPr>
          <w:sz w:val="22"/>
          <w:szCs w:val="22"/>
        </w:rPr>
        <w:t>do Ceará</w:t>
      </w:r>
      <w:r w:rsidR="00DD6080" w:rsidRPr="00C3501E">
        <w:rPr>
          <w:sz w:val="22"/>
          <w:szCs w:val="22"/>
        </w:rPr>
        <w:t xml:space="preserve"> (em conjunto, os “</w:t>
      </w:r>
      <w:r w:rsidR="00C93B25">
        <w:rPr>
          <w:sz w:val="22"/>
          <w:szCs w:val="22"/>
          <w:u w:val="single"/>
        </w:rPr>
        <w:t>Periódicos</w:t>
      </w:r>
      <w:r w:rsidR="00DD6080" w:rsidRPr="008C7C67">
        <w:rPr>
          <w:sz w:val="22"/>
          <w:szCs w:val="22"/>
        </w:rPr>
        <w:t>”)</w:t>
      </w:r>
      <w:r w:rsidR="00EA7D77" w:rsidRPr="00C3501E">
        <w:rPr>
          <w:sz w:val="22"/>
          <w:szCs w:val="22"/>
        </w:rPr>
        <w:t xml:space="preserve">, </w:t>
      </w:r>
      <w:r w:rsidR="004218F3" w:rsidRPr="00C3501E">
        <w:rPr>
          <w:sz w:val="22"/>
          <w:szCs w:val="22"/>
        </w:rPr>
        <w:t xml:space="preserve">de acordo com o disposto no </w:t>
      </w:r>
      <w:r w:rsidR="004E2DCC" w:rsidRPr="00C3501E">
        <w:rPr>
          <w:sz w:val="22"/>
          <w:szCs w:val="22"/>
        </w:rPr>
        <w:t>artigo</w:t>
      </w:r>
      <w:r w:rsidR="004218F3" w:rsidRPr="00C3501E">
        <w:rPr>
          <w:sz w:val="22"/>
          <w:szCs w:val="22"/>
        </w:rPr>
        <w:t xml:space="preserve"> 62, I, da Lei das Sociedades por Ações</w:t>
      </w:r>
      <w:r w:rsidR="00DD6080" w:rsidRPr="00C3501E">
        <w:rPr>
          <w:sz w:val="22"/>
          <w:szCs w:val="22"/>
        </w:rPr>
        <w:t>, em data anterior à Data de Integralização (conforme abaixo definida)</w:t>
      </w:r>
      <w:r w:rsidR="004218F3" w:rsidRPr="00C3501E">
        <w:rPr>
          <w:sz w:val="22"/>
          <w:szCs w:val="22"/>
        </w:rPr>
        <w:t>.</w:t>
      </w:r>
      <w:bookmarkStart w:id="13" w:name="_DV_M34"/>
      <w:bookmarkEnd w:id="13"/>
    </w:p>
    <w:p w:rsidR="00FA51D4" w:rsidRPr="00C3501E" w:rsidRDefault="00FA51D4" w:rsidP="00AC5F48">
      <w:pPr>
        <w:pStyle w:val="PargrafodaLista"/>
        <w:spacing w:line="300" w:lineRule="exact"/>
        <w:ind w:left="720"/>
        <w:jc w:val="both"/>
        <w:rPr>
          <w:sz w:val="22"/>
          <w:szCs w:val="22"/>
        </w:rPr>
      </w:pPr>
    </w:p>
    <w:p w:rsidR="00FA51D4" w:rsidRPr="00C3501E" w:rsidRDefault="00EA7D77" w:rsidP="00AC5F48">
      <w:pPr>
        <w:pStyle w:val="PargrafodaLista"/>
        <w:numPr>
          <w:ilvl w:val="2"/>
          <w:numId w:val="21"/>
        </w:numPr>
        <w:spacing w:line="300" w:lineRule="exact"/>
        <w:ind w:left="0" w:firstLine="0"/>
        <w:jc w:val="both"/>
        <w:rPr>
          <w:b/>
          <w:bCs/>
          <w:sz w:val="22"/>
          <w:szCs w:val="22"/>
        </w:rPr>
      </w:pPr>
      <w:r w:rsidRPr="00C3501E">
        <w:rPr>
          <w:sz w:val="22"/>
          <w:szCs w:val="22"/>
        </w:rPr>
        <w:t xml:space="preserve">Os atos societários da Emissora que eventualmente venham a ser realizados no âmbito da presente Emissão, após o registro desta Escritura, serão igualmente arquivados na JUCEC e, conforme o caso, publicados pela Emissora </w:t>
      </w:r>
      <w:r w:rsidR="00DD6080" w:rsidRPr="00C3501E">
        <w:rPr>
          <w:sz w:val="22"/>
          <w:szCs w:val="22"/>
        </w:rPr>
        <w:t xml:space="preserve">nos </w:t>
      </w:r>
      <w:r w:rsidR="00C93B25">
        <w:rPr>
          <w:sz w:val="22"/>
          <w:szCs w:val="22"/>
        </w:rPr>
        <w:t>Periódicos</w:t>
      </w:r>
      <w:r w:rsidRPr="00C3501E">
        <w:rPr>
          <w:sz w:val="22"/>
          <w:szCs w:val="22"/>
        </w:rPr>
        <w:t>, conforme legislação em vigor.</w:t>
      </w:r>
      <w:r w:rsidR="00EB619D" w:rsidRPr="00C3501E">
        <w:rPr>
          <w:sz w:val="22"/>
          <w:szCs w:val="22"/>
        </w:rPr>
        <w:t xml:space="preserve"> </w:t>
      </w:r>
    </w:p>
    <w:p w:rsidR="000E5DCF" w:rsidRPr="00C3501E" w:rsidRDefault="000E5DCF" w:rsidP="00AC5F48">
      <w:pPr>
        <w:pStyle w:val="PargrafodaLista"/>
        <w:spacing w:line="300" w:lineRule="exact"/>
        <w:ind w:left="720"/>
        <w:jc w:val="both"/>
        <w:rPr>
          <w:b/>
          <w:bCs/>
          <w:sz w:val="22"/>
          <w:szCs w:val="22"/>
        </w:rPr>
      </w:pPr>
    </w:p>
    <w:p w:rsidR="003E397A" w:rsidRPr="00C3501E" w:rsidRDefault="003E2CE2" w:rsidP="00AC5F48">
      <w:pPr>
        <w:pStyle w:val="PargrafodaLista"/>
        <w:numPr>
          <w:ilvl w:val="2"/>
          <w:numId w:val="21"/>
        </w:numPr>
        <w:spacing w:line="300" w:lineRule="exact"/>
        <w:ind w:left="0" w:firstLine="0"/>
        <w:jc w:val="both"/>
        <w:rPr>
          <w:sz w:val="22"/>
          <w:szCs w:val="22"/>
        </w:rPr>
      </w:pPr>
      <w:r w:rsidRPr="00C3501E">
        <w:rPr>
          <w:sz w:val="22"/>
          <w:szCs w:val="22"/>
        </w:rPr>
        <w:t xml:space="preserve">A Emissora compromete-se a </w:t>
      </w:r>
      <w:r w:rsidRPr="00184181">
        <w:rPr>
          <w:b/>
          <w:sz w:val="22"/>
        </w:rPr>
        <w:t>(a)</w:t>
      </w:r>
      <w:r w:rsidRPr="00C3501E">
        <w:rPr>
          <w:sz w:val="22"/>
          <w:szCs w:val="22"/>
        </w:rPr>
        <w:t xml:space="preserve"> em até </w:t>
      </w:r>
      <w:r w:rsidR="00FA51D4" w:rsidRPr="00C3501E">
        <w:rPr>
          <w:sz w:val="22"/>
          <w:szCs w:val="22"/>
        </w:rPr>
        <w:t>3</w:t>
      </w:r>
      <w:r w:rsidRPr="00C3501E">
        <w:rPr>
          <w:sz w:val="22"/>
          <w:szCs w:val="22"/>
        </w:rPr>
        <w:t xml:space="preserve"> (</w:t>
      </w:r>
      <w:r w:rsidR="00FA51D4" w:rsidRPr="00C3501E">
        <w:rPr>
          <w:sz w:val="22"/>
          <w:szCs w:val="22"/>
        </w:rPr>
        <w:t>três</w:t>
      </w:r>
      <w:r w:rsidRPr="00C3501E">
        <w:rPr>
          <w:sz w:val="22"/>
          <w:szCs w:val="22"/>
        </w:rPr>
        <w:t>) Dias Úteis contados da data da realização d</w:t>
      </w:r>
      <w:r w:rsidR="00DD6080" w:rsidRPr="00C3501E">
        <w:rPr>
          <w:sz w:val="22"/>
          <w:szCs w:val="22"/>
        </w:rPr>
        <w:t>os Atos Societários</w:t>
      </w:r>
      <w:r w:rsidRPr="00C3501E">
        <w:rPr>
          <w:sz w:val="22"/>
          <w:szCs w:val="22"/>
        </w:rPr>
        <w:t xml:space="preserve">, enviar à Securitizadora comprovante do protocolo do pedido de registro </w:t>
      </w:r>
      <w:r w:rsidR="00DD6080" w:rsidRPr="00C3501E">
        <w:rPr>
          <w:sz w:val="22"/>
          <w:szCs w:val="22"/>
        </w:rPr>
        <w:t xml:space="preserve">dos Atos Societários </w:t>
      </w:r>
      <w:r w:rsidRPr="00C3501E">
        <w:rPr>
          <w:sz w:val="22"/>
          <w:szCs w:val="22"/>
        </w:rPr>
        <w:t xml:space="preserve">na </w:t>
      </w:r>
      <w:r w:rsidR="00BB380D" w:rsidRPr="00C3501E">
        <w:rPr>
          <w:sz w:val="22"/>
          <w:szCs w:val="22"/>
        </w:rPr>
        <w:t>JUCEC</w:t>
      </w:r>
      <w:r w:rsidRPr="00C3501E">
        <w:rPr>
          <w:sz w:val="22"/>
          <w:szCs w:val="22"/>
        </w:rPr>
        <w:t xml:space="preserve">; </w:t>
      </w:r>
      <w:r w:rsidRPr="00184181">
        <w:rPr>
          <w:b/>
          <w:sz w:val="22"/>
        </w:rPr>
        <w:t>(b)</w:t>
      </w:r>
      <w:r w:rsidRPr="00C3501E">
        <w:rPr>
          <w:sz w:val="22"/>
          <w:szCs w:val="22"/>
        </w:rPr>
        <w:t xml:space="preserve"> atender a eventuais exigências formuladas pela </w:t>
      </w:r>
      <w:r w:rsidR="00BB380D" w:rsidRPr="00C3501E">
        <w:rPr>
          <w:sz w:val="22"/>
          <w:szCs w:val="22"/>
        </w:rPr>
        <w:t>JUCEC</w:t>
      </w:r>
      <w:r w:rsidRPr="00C3501E">
        <w:rPr>
          <w:sz w:val="22"/>
          <w:szCs w:val="22"/>
        </w:rPr>
        <w:t xml:space="preserve"> de forma tempestiva; e </w:t>
      </w:r>
      <w:r w:rsidRPr="00184181">
        <w:rPr>
          <w:b/>
          <w:sz w:val="22"/>
        </w:rPr>
        <w:t>(c)</w:t>
      </w:r>
      <w:r w:rsidRPr="00C3501E">
        <w:rPr>
          <w:sz w:val="22"/>
          <w:szCs w:val="22"/>
        </w:rPr>
        <w:t xml:space="preserve"> enviar à Debenturista, ou a quem vier sucedê-la na qualidade de titular das Debêntures, e ao Agente Fiduciário dos CRA, 1 (uma) cópia eletrônica (PDF) </w:t>
      </w:r>
      <w:r w:rsidR="00DD6080" w:rsidRPr="00C3501E">
        <w:rPr>
          <w:sz w:val="22"/>
          <w:szCs w:val="22"/>
        </w:rPr>
        <w:t xml:space="preserve">dos Atos Societários </w:t>
      </w:r>
      <w:r w:rsidRPr="00C3501E">
        <w:rPr>
          <w:sz w:val="22"/>
          <w:szCs w:val="22"/>
        </w:rPr>
        <w:t>devidamente registrad</w:t>
      </w:r>
      <w:r w:rsidR="00DD6080" w:rsidRPr="00C3501E">
        <w:rPr>
          <w:sz w:val="22"/>
          <w:szCs w:val="22"/>
        </w:rPr>
        <w:t>os</w:t>
      </w:r>
      <w:r w:rsidRPr="00C3501E">
        <w:rPr>
          <w:sz w:val="22"/>
          <w:szCs w:val="22"/>
        </w:rPr>
        <w:t xml:space="preserve"> na </w:t>
      </w:r>
      <w:r w:rsidR="00BB380D" w:rsidRPr="00C3501E">
        <w:rPr>
          <w:sz w:val="22"/>
          <w:szCs w:val="22"/>
        </w:rPr>
        <w:t>JUCEC</w:t>
      </w:r>
      <w:r w:rsidRPr="00C3501E">
        <w:rPr>
          <w:sz w:val="22"/>
          <w:szCs w:val="22"/>
        </w:rPr>
        <w:t xml:space="preserve">, </w:t>
      </w:r>
      <w:r w:rsidR="004B57DC" w:rsidRPr="00C3501E">
        <w:rPr>
          <w:sz w:val="22"/>
          <w:szCs w:val="22"/>
        </w:rPr>
        <w:t xml:space="preserve">no prazo de 5 (cinco) Dias Úteis </w:t>
      </w:r>
      <w:r w:rsidRPr="00C3501E">
        <w:rPr>
          <w:sz w:val="22"/>
          <w:szCs w:val="22"/>
        </w:rPr>
        <w:t xml:space="preserve">após </w:t>
      </w:r>
      <w:r w:rsidR="004B57DC" w:rsidRPr="00C3501E">
        <w:rPr>
          <w:sz w:val="22"/>
          <w:szCs w:val="22"/>
        </w:rPr>
        <w:t>a obtenção d</w:t>
      </w:r>
      <w:r w:rsidRPr="00C3501E">
        <w:rPr>
          <w:sz w:val="22"/>
          <w:szCs w:val="22"/>
        </w:rPr>
        <w:t>o referido registro, sendo certo que o arquivamento d</w:t>
      </w:r>
      <w:r w:rsidR="00DD6080" w:rsidRPr="00C3501E">
        <w:rPr>
          <w:sz w:val="22"/>
          <w:szCs w:val="22"/>
        </w:rPr>
        <w:t xml:space="preserve">os Atos Societários </w:t>
      </w:r>
      <w:r w:rsidRPr="00C3501E">
        <w:rPr>
          <w:sz w:val="22"/>
          <w:szCs w:val="22"/>
        </w:rPr>
        <w:t>na JUC</w:t>
      </w:r>
      <w:r w:rsidR="00BB380D" w:rsidRPr="00C3501E">
        <w:rPr>
          <w:sz w:val="22"/>
          <w:szCs w:val="22"/>
        </w:rPr>
        <w:t>EC</w:t>
      </w:r>
      <w:r w:rsidRPr="00C3501E">
        <w:rPr>
          <w:sz w:val="22"/>
          <w:szCs w:val="22"/>
        </w:rPr>
        <w:t xml:space="preserve"> será condição essencial</w:t>
      </w:r>
      <w:r w:rsidRPr="00C3501E">
        <w:rPr>
          <w:rFonts w:eastAsia="Arial Unicode MS"/>
          <w:sz w:val="22"/>
          <w:szCs w:val="22"/>
        </w:rPr>
        <w:t xml:space="preserve"> para a subscrição e integralização das Debêntures</w:t>
      </w:r>
      <w:r w:rsidR="003E397A" w:rsidRPr="00C3501E">
        <w:rPr>
          <w:sz w:val="22"/>
          <w:szCs w:val="22"/>
        </w:rPr>
        <w:t>.</w:t>
      </w:r>
    </w:p>
    <w:p w:rsidR="00FA51D4" w:rsidRPr="00C3501E" w:rsidRDefault="00FA51D4" w:rsidP="00AC5F48">
      <w:pPr>
        <w:pStyle w:val="PargrafodaLista"/>
        <w:rPr>
          <w:sz w:val="22"/>
          <w:szCs w:val="22"/>
        </w:rPr>
      </w:pPr>
    </w:p>
    <w:p w:rsidR="00DC3202" w:rsidRPr="00C3501E" w:rsidRDefault="006D7130" w:rsidP="00AC5F48">
      <w:pPr>
        <w:pStyle w:val="PargrafodaLista"/>
        <w:numPr>
          <w:ilvl w:val="1"/>
          <w:numId w:val="21"/>
        </w:numPr>
        <w:spacing w:line="300" w:lineRule="exact"/>
        <w:ind w:left="0" w:firstLine="0"/>
        <w:jc w:val="both"/>
        <w:rPr>
          <w:rFonts w:eastAsia="Arial Unicode MS"/>
          <w:bCs/>
          <w:color w:val="000000"/>
          <w:sz w:val="22"/>
          <w:szCs w:val="22"/>
          <w:u w:val="single"/>
        </w:rPr>
      </w:pPr>
      <w:bookmarkStart w:id="14" w:name="_Ref508277513"/>
      <w:r w:rsidRPr="00C3501E">
        <w:rPr>
          <w:rFonts w:eastAsia="Arial Unicode MS"/>
          <w:bCs/>
          <w:color w:val="000000"/>
          <w:sz w:val="22"/>
          <w:szCs w:val="22"/>
          <w:u w:val="single"/>
        </w:rPr>
        <w:t>Arquivamento</w:t>
      </w:r>
      <w:r w:rsidRPr="00C3501E">
        <w:rPr>
          <w:rFonts w:eastAsia="Arial Unicode MS"/>
          <w:color w:val="000000"/>
          <w:sz w:val="22"/>
          <w:szCs w:val="22"/>
          <w:u w:val="single"/>
        </w:rPr>
        <w:t xml:space="preserve"> </w:t>
      </w:r>
      <w:r w:rsidR="00DC3202" w:rsidRPr="00C3501E">
        <w:rPr>
          <w:rFonts w:eastAsia="Arial Unicode MS"/>
          <w:color w:val="000000"/>
          <w:sz w:val="22"/>
          <w:szCs w:val="22"/>
          <w:u w:val="single"/>
        </w:rPr>
        <w:t>da Escritura</w:t>
      </w:r>
      <w:bookmarkEnd w:id="14"/>
    </w:p>
    <w:p w:rsidR="00FA51D4" w:rsidRPr="00C3501E" w:rsidRDefault="00FA51D4" w:rsidP="00AC5F48">
      <w:pPr>
        <w:pStyle w:val="PargrafodaLista"/>
        <w:spacing w:line="300" w:lineRule="exact"/>
        <w:ind w:left="0"/>
        <w:jc w:val="both"/>
        <w:rPr>
          <w:rFonts w:eastAsia="Arial Unicode MS"/>
          <w:bCs/>
          <w:color w:val="000000"/>
          <w:sz w:val="22"/>
          <w:szCs w:val="22"/>
          <w:u w:val="single"/>
        </w:rPr>
      </w:pPr>
    </w:p>
    <w:p w:rsidR="00DC3202" w:rsidRPr="00C3501E" w:rsidRDefault="00DC3202" w:rsidP="00AC5F48">
      <w:pPr>
        <w:pStyle w:val="PargrafodaLista"/>
        <w:numPr>
          <w:ilvl w:val="2"/>
          <w:numId w:val="21"/>
        </w:numPr>
        <w:spacing w:line="300" w:lineRule="exact"/>
        <w:ind w:left="0" w:firstLine="0"/>
        <w:jc w:val="both"/>
        <w:rPr>
          <w:sz w:val="22"/>
          <w:szCs w:val="22"/>
        </w:rPr>
      </w:pPr>
      <w:bookmarkStart w:id="15" w:name="_DV_M35"/>
      <w:bookmarkEnd w:id="15"/>
      <w:r w:rsidRPr="00C3501E">
        <w:rPr>
          <w:sz w:val="22"/>
          <w:szCs w:val="22"/>
        </w:rPr>
        <w:t xml:space="preserve">A presente Escritura e </w:t>
      </w:r>
      <w:r w:rsidR="00521F3F" w:rsidRPr="00C3501E">
        <w:rPr>
          <w:sz w:val="22"/>
          <w:szCs w:val="22"/>
        </w:rPr>
        <w:t>seus</w:t>
      </w:r>
      <w:r w:rsidRPr="00C3501E">
        <w:rPr>
          <w:sz w:val="22"/>
          <w:szCs w:val="22"/>
        </w:rPr>
        <w:t xml:space="preserve"> aditamentos serão </w:t>
      </w:r>
      <w:r w:rsidR="002F45FA" w:rsidRPr="00C3501E">
        <w:rPr>
          <w:sz w:val="22"/>
          <w:szCs w:val="22"/>
        </w:rPr>
        <w:t xml:space="preserve">arquivados </w:t>
      </w:r>
      <w:r w:rsidRPr="00C3501E">
        <w:rPr>
          <w:sz w:val="22"/>
          <w:szCs w:val="22"/>
        </w:rPr>
        <w:t xml:space="preserve">na </w:t>
      </w:r>
      <w:bookmarkStart w:id="16" w:name="_DV_C54"/>
      <w:r w:rsidR="00540FBB" w:rsidRPr="00C3501E">
        <w:rPr>
          <w:sz w:val="22"/>
          <w:szCs w:val="22"/>
        </w:rPr>
        <w:t>JUCEC</w:t>
      </w:r>
      <w:r w:rsidRPr="00C3501E">
        <w:rPr>
          <w:sz w:val="22"/>
          <w:szCs w:val="22"/>
        </w:rPr>
        <w:t>, de acordo com o disposto no artigo 62, II</w:t>
      </w:r>
      <w:r w:rsidR="001E3D2B" w:rsidRPr="00C3501E">
        <w:rPr>
          <w:sz w:val="22"/>
          <w:szCs w:val="22"/>
        </w:rPr>
        <w:t xml:space="preserve"> e parágrafo 3º</w:t>
      </w:r>
      <w:r w:rsidRPr="00C3501E">
        <w:rPr>
          <w:sz w:val="22"/>
          <w:szCs w:val="22"/>
        </w:rPr>
        <w:t xml:space="preserve">, da Lei </w:t>
      </w:r>
      <w:bookmarkEnd w:id="16"/>
      <w:r w:rsidRPr="00C3501E">
        <w:rPr>
          <w:sz w:val="22"/>
          <w:szCs w:val="22"/>
        </w:rPr>
        <w:t>das Sociedades por Ações.</w:t>
      </w:r>
    </w:p>
    <w:p w:rsidR="00FA51D4" w:rsidRPr="00C3501E" w:rsidRDefault="00FA51D4" w:rsidP="00AC5F48">
      <w:pPr>
        <w:pStyle w:val="PargrafodaLista"/>
        <w:spacing w:line="300" w:lineRule="exact"/>
        <w:ind w:left="709"/>
        <w:jc w:val="both"/>
        <w:rPr>
          <w:sz w:val="22"/>
          <w:szCs w:val="22"/>
        </w:rPr>
      </w:pPr>
    </w:p>
    <w:p w:rsidR="00DD6080" w:rsidRPr="008C7C67" w:rsidRDefault="00540FBB" w:rsidP="00AC5F48">
      <w:pPr>
        <w:pStyle w:val="PargrafodaLista"/>
        <w:numPr>
          <w:ilvl w:val="2"/>
          <w:numId w:val="21"/>
        </w:numPr>
        <w:spacing w:line="300" w:lineRule="exact"/>
        <w:ind w:left="0" w:firstLine="0"/>
        <w:jc w:val="both"/>
        <w:rPr>
          <w:rFonts w:eastAsia="Arial Unicode MS"/>
          <w:b/>
          <w:i/>
          <w:color w:val="000000"/>
          <w:sz w:val="22"/>
          <w:szCs w:val="22"/>
        </w:rPr>
      </w:pPr>
      <w:r w:rsidRPr="00C3501E">
        <w:rPr>
          <w:sz w:val="22"/>
          <w:szCs w:val="22"/>
        </w:rPr>
        <w:t xml:space="preserve">A presente Escritura e eventuais aditamentos serão protocolados para registro na JUCEC, em até 3 (três) Dias Úteis contados da data da respectiva assinatura, de acordo com o artigo 62, inciso II, parágrafo 3º da Lei das Sociedades por Ações, devendo </w:t>
      </w:r>
      <w:r w:rsidR="002C4BF4">
        <w:rPr>
          <w:sz w:val="22"/>
          <w:szCs w:val="22"/>
        </w:rPr>
        <w:t xml:space="preserve">a Emissora </w:t>
      </w:r>
      <w:r w:rsidRPr="00C3501E">
        <w:rPr>
          <w:sz w:val="22"/>
          <w:szCs w:val="22"/>
        </w:rPr>
        <w:t>envia</w:t>
      </w:r>
      <w:r w:rsidR="002C4BF4">
        <w:rPr>
          <w:sz w:val="22"/>
          <w:szCs w:val="22"/>
        </w:rPr>
        <w:t>r</w:t>
      </w:r>
      <w:r w:rsidRPr="00C3501E">
        <w:rPr>
          <w:sz w:val="22"/>
          <w:szCs w:val="22"/>
        </w:rPr>
        <w:t xml:space="preserve"> cópias eletrônicas (PDF) dos comprovantes de protocolo à Debenturista </w:t>
      </w:r>
      <w:r w:rsidR="0031455A">
        <w:rPr>
          <w:sz w:val="22"/>
          <w:szCs w:val="22"/>
        </w:rPr>
        <w:t xml:space="preserve">até o Dia Útil seguinte à </w:t>
      </w:r>
      <w:r w:rsidRPr="00C3501E">
        <w:rPr>
          <w:sz w:val="22"/>
          <w:szCs w:val="22"/>
        </w:rPr>
        <w:t xml:space="preserve">data de protocolo. A presente Escritura e eventuais aditamentos deverão ser registrados </w:t>
      </w:r>
      <w:r w:rsidR="0031455A">
        <w:rPr>
          <w:sz w:val="22"/>
          <w:szCs w:val="22"/>
        </w:rPr>
        <w:t xml:space="preserve">na JUCEC </w:t>
      </w:r>
      <w:r w:rsidRPr="00C3501E">
        <w:rPr>
          <w:sz w:val="22"/>
          <w:szCs w:val="22"/>
        </w:rPr>
        <w:t>no prazo de até 10 (dez) Dias Úteis contados da data do protocolo, sendo possível a prorrogação deste prazo por iguais períodos</w:t>
      </w:r>
      <w:r w:rsidR="0031455A">
        <w:rPr>
          <w:sz w:val="22"/>
          <w:szCs w:val="22"/>
        </w:rPr>
        <w:t>,</w:t>
      </w:r>
      <w:r w:rsidR="00FC3BEF" w:rsidRPr="00FC3BEF">
        <w:rPr>
          <w:color w:val="000000"/>
          <w:sz w:val="22"/>
          <w:szCs w:val="22"/>
        </w:rPr>
        <w:t xml:space="preserve"> </w:t>
      </w:r>
      <w:r w:rsidR="00FC3BEF">
        <w:rPr>
          <w:color w:val="000000"/>
          <w:sz w:val="22"/>
          <w:szCs w:val="22"/>
        </w:rPr>
        <w:t>desde que</w:t>
      </w:r>
      <w:r w:rsidR="0031455A">
        <w:rPr>
          <w:color w:val="000000"/>
          <w:sz w:val="22"/>
          <w:szCs w:val="22"/>
        </w:rPr>
        <w:t>:</w:t>
      </w:r>
      <w:r w:rsidRPr="00C3501E">
        <w:rPr>
          <w:sz w:val="22"/>
          <w:szCs w:val="22"/>
        </w:rPr>
        <w:t xml:space="preserve"> </w:t>
      </w:r>
      <w:r w:rsidRPr="00C3501E">
        <w:rPr>
          <w:b/>
          <w:sz w:val="22"/>
          <w:szCs w:val="22"/>
        </w:rPr>
        <w:t>(a)</w:t>
      </w:r>
      <w:r w:rsidRPr="00C3501E">
        <w:rPr>
          <w:sz w:val="22"/>
          <w:szCs w:val="22"/>
        </w:rPr>
        <w:t xml:space="preserve"> sejam formuladas </w:t>
      </w:r>
      <w:r w:rsidRPr="00C3501E">
        <w:rPr>
          <w:sz w:val="22"/>
          <w:szCs w:val="22"/>
        </w:rPr>
        <w:lastRenderedPageBreak/>
        <w:t>exigências pela JUCEC, mediante a apresentação, pela Emissora à Debenturista, de referida</w:t>
      </w:r>
      <w:r w:rsidR="0031455A">
        <w:rPr>
          <w:sz w:val="22"/>
          <w:szCs w:val="22"/>
        </w:rPr>
        <w:t>s</w:t>
      </w:r>
      <w:r w:rsidRPr="00C3501E">
        <w:rPr>
          <w:sz w:val="22"/>
          <w:szCs w:val="22"/>
        </w:rPr>
        <w:t xml:space="preserve"> exigência</w:t>
      </w:r>
      <w:r w:rsidR="0031455A">
        <w:rPr>
          <w:sz w:val="22"/>
          <w:szCs w:val="22"/>
        </w:rPr>
        <w:t>s</w:t>
      </w:r>
      <w:r w:rsidR="0053665C" w:rsidRPr="00C3501E">
        <w:rPr>
          <w:sz w:val="22"/>
          <w:szCs w:val="22"/>
        </w:rPr>
        <w:t xml:space="preserve">, em até </w:t>
      </w:r>
      <w:r w:rsidR="007F7947">
        <w:rPr>
          <w:sz w:val="22"/>
          <w:szCs w:val="22"/>
        </w:rPr>
        <w:t>3</w:t>
      </w:r>
      <w:r w:rsidR="0053665C" w:rsidRPr="00C3501E">
        <w:rPr>
          <w:sz w:val="22"/>
          <w:szCs w:val="22"/>
        </w:rPr>
        <w:t xml:space="preserve"> (</w:t>
      </w:r>
      <w:r w:rsidR="007F7947">
        <w:rPr>
          <w:sz w:val="22"/>
          <w:szCs w:val="22"/>
        </w:rPr>
        <w:t>três</w:t>
      </w:r>
      <w:r w:rsidR="0053665C" w:rsidRPr="00C3501E">
        <w:rPr>
          <w:sz w:val="22"/>
          <w:szCs w:val="22"/>
        </w:rPr>
        <w:t xml:space="preserve">) Dias Úteis contados de seu recebimento, </w:t>
      </w:r>
      <w:r w:rsidRPr="00C3501E">
        <w:rPr>
          <w:sz w:val="22"/>
          <w:szCs w:val="22"/>
        </w:rPr>
        <w:t xml:space="preserve">ou </w:t>
      </w:r>
      <w:r w:rsidRPr="00C3501E">
        <w:rPr>
          <w:b/>
          <w:sz w:val="22"/>
          <w:szCs w:val="22"/>
        </w:rPr>
        <w:t>(b)</w:t>
      </w:r>
      <w:r w:rsidRPr="00C3501E">
        <w:rPr>
          <w:sz w:val="22"/>
          <w:szCs w:val="22"/>
        </w:rPr>
        <w:t xml:space="preserve"> não haja qualquer manifestação da JUCEC sobre o deferimento ou não do registro desta Escritura </w:t>
      </w:r>
      <w:r w:rsidR="0031455A">
        <w:rPr>
          <w:sz w:val="22"/>
          <w:szCs w:val="22"/>
        </w:rPr>
        <w:t xml:space="preserve">e seus eventuais aditamentos </w:t>
      </w:r>
      <w:r w:rsidRPr="00C3501E">
        <w:rPr>
          <w:sz w:val="22"/>
          <w:szCs w:val="22"/>
        </w:rPr>
        <w:t xml:space="preserve">até o término do referido prazo, </w:t>
      </w:r>
      <w:r w:rsidR="0031455A">
        <w:rPr>
          <w:color w:val="000000"/>
          <w:sz w:val="22"/>
          <w:szCs w:val="22"/>
        </w:rPr>
        <w:t xml:space="preserve">devendo a </w:t>
      </w:r>
      <w:r w:rsidR="0031455A" w:rsidRPr="00750511">
        <w:rPr>
          <w:color w:val="000000"/>
          <w:sz w:val="22"/>
          <w:szCs w:val="22"/>
        </w:rPr>
        <w:t xml:space="preserve">Emissora, </w:t>
      </w:r>
      <w:r w:rsidR="0031455A">
        <w:rPr>
          <w:color w:val="000000"/>
          <w:sz w:val="22"/>
          <w:szCs w:val="22"/>
        </w:rPr>
        <w:t>em ambos os casos, comprovar</w:t>
      </w:r>
      <w:r w:rsidR="0031455A" w:rsidRPr="00750511">
        <w:rPr>
          <w:color w:val="000000"/>
          <w:sz w:val="22"/>
          <w:szCs w:val="22"/>
        </w:rPr>
        <w:t xml:space="preserve"> que está envidando </w:t>
      </w:r>
      <w:r w:rsidR="0031455A">
        <w:rPr>
          <w:color w:val="000000"/>
          <w:sz w:val="22"/>
          <w:szCs w:val="22"/>
        </w:rPr>
        <w:t xml:space="preserve">seus </w:t>
      </w:r>
      <w:r w:rsidR="0031455A" w:rsidRPr="00750511">
        <w:rPr>
          <w:color w:val="000000"/>
          <w:sz w:val="22"/>
          <w:szCs w:val="22"/>
        </w:rPr>
        <w:t>melhores esforços para promover o seu arquivamento perante a JUCEC</w:t>
      </w:r>
      <w:r w:rsidR="0031455A">
        <w:rPr>
          <w:color w:val="000000"/>
          <w:sz w:val="22"/>
          <w:szCs w:val="22"/>
        </w:rPr>
        <w:t>.</w:t>
      </w:r>
      <w:r w:rsidR="0031455A" w:rsidRPr="00750511">
        <w:rPr>
          <w:color w:val="000000"/>
          <w:sz w:val="22"/>
          <w:szCs w:val="22"/>
        </w:rPr>
        <w:t xml:space="preserve"> </w:t>
      </w:r>
      <w:r w:rsidRPr="00C3501E">
        <w:rPr>
          <w:sz w:val="22"/>
          <w:szCs w:val="22"/>
        </w:rPr>
        <w:t>O arquivamento da presente Escritura na JUCEC é condição essencial para a</w:t>
      </w:r>
      <w:r w:rsidR="00DD6080" w:rsidRPr="00C3501E">
        <w:rPr>
          <w:sz w:val="22"/>
          <w:szCs w:val="22"/>
        </w:rPr>
        <w:t xml:space="preserve"> subscrição e</w:t>
      </w:r>
      <w:r w:rsidRPr="00C3501E">
        <w:rPr>
          <w:sz w:val="22"/>
          <w:szCs w:val="22"/>
        </w:rPr>
        <w:t xml:space="preserve"> integralização das Debêntures. </w:t>
      </w:r>
    </w:p>
    <w:p w:rsidR="00DD6080" w:rsidRPr="008C7C67" w:rsidRDefault="00DD6080" w:rsidP="008C7C67">
      <w:pPr>
        <w:pStyle w:val="PargrafodaLista"/>
        <w:spacing w:line="300" w:lineRule="exact"/>
        <w:ind w:left="0"/>
        <w:jc w:val="both"/>
        <w:rPr>
          <w:rFonts w:eastAsia="Arial Unicode MS"/>
          <w:b/>
          <w:i/>
          <w:color w:val="000000"/>
          <w:sz w:val="22"/>
          <w:szCs w:val="22"/>
        </w:rPr>
      </w:pPr>
    </w:p>
    <w:p w:rsidR="00F04EB1" w:rsidRPr="00930935" w:rsidRDefault="00540FBB" w:rsidP="00AC5F48">
      <w:pPr>
        <w:pStyle w:val="PargrafodaLista"/>
        <w:numPr>
          <w:ilvl w:val="2"/>
          <w:numId w:val="21"/>
        </w:numPr>
        <w:spacing w:line="300" w:lineRule="exact"/>
        <w:ind w:left="0" w:firstLine="0"/>
        <w:jc w:val="both"/>
        <w:rPr>
          <w:rFonts w:eastAsia="Arial Unicode MS"/>
          <w:b/>
          <w:i/>
          <w:color w:val="000000"/>
          <w:sz w:val="22"/>
          <w:szCs w:val="22"/>
        </w:rPr>
      </w:pPr>
      <w:r w:rsidRPr="00C3501E">
        <w:rPr>
          <w:sz w:val="22"/>
          <w:szCs w:val="22"/>
        </w:rPr>
        <w:t>A Emissora compromete</w:t>
      </w:r>
      <w:r w:rsidR="00DD6080" w:rsidRPr="00C3501E">
        <w:rPr>
          <w:sz w:val="22"/>
          <w:szCs w:val="22"/>
        </w:rPr>
        <w:t>-se</w:t>
      </w:r>
      <w:r w:rsidRPr="00C3501E">
        <w:rPr>
          <w:sz w:val="22"/>
          <w:szCs w:val="22"/>
        </w:rPr>
        <w:t xml:space="preserve"> a enviar </w:t>
      </w:r>
      <w:r w:rsidR="00123714">
        <w:rPr>
          <w:sz w:val="22"/>
          <w:szCs w:val="22"/>
        </w:rPr>
        <w:t xml:space="preserve">(a) </w:t>
      </w:r>
      <w:r w:rsidRPr="00C3501E">
        <w:rPr>
          <w:sz w:val="22"/>
          <w:szCs w:val="22"/>
        </w:rPr>
        <w:t xml:space="preserve">à Securitizadora </w:t>
      </w:r>
      <w:r w:rsidR="009A22B3">
        <w:rPr>
          <w:sz w:val="22"/>
          <w:szCs w:val="22"/>
        </w:rPr>
        <w:t xml:space="preserve">e ao Agente Fiduciário dos CRA </w:t>
      </w:r>
      <w:r w:rsidRPr="00C3501E">
        <w:rPr>
          <w:sz w:val="22"/>
          <w:szCs w:val="22"/>
        </w:rPr>
        <w:t>1 (uma) cópia eletrônica (PDF) desta Escritura e seus eventuais aditamentos</w:t>
      </w:r>
      <w:r w:rsidR="00D947C0" w:rsidRPr="00C3501E">
        <w:rPr>
          <w:sz w:val="22"/>
          <w:szCs w:val="22"/>
        </w:rPr>
        <w:t xml:space="preserve">, </w:t>
      </w:r>
      <w:r w:rsidR="00123714" w:rsidRPr="00C3501E">
        <w:rPr>
          <w:sz w:val="22"/>
          <w:szCs w:val="22"/>
        </w:rPr>
        <w:t>devidamente registrad</w:t>
      </w:r>
      <w:r w:rsidR="00123714">
        <w:rPr>
          <w:sz w:val="22"/>
          <w:szCs w:val="22"/>
        </w:rPr>
        <w:t>os</w:t>
      </w:r>
      <w:r w:rsidR="00123714" w:rsidRPr="00C3501E">
        <w:rPr>
          <w:sz w:val="22"/>
          <w:szCs w:val="22"/>
        </w:rPr>
        <w:t xml:space="preserve"> na JUCEC, até </w:t>
      </w:r>
      <w:r w:rsidR="00123714">
        <w:rPr>
          <w:sz w:val="22"/>
          <w:szCs w:val="22"/>
        </w:rPr>
        <w:t xml:space="preserve">o </w:t>
      </w:r>
      <w:r w:rsidR="00123714" w:rsidRPr="00C3501E">
        <w:rPr>
          <w:sz w:val="22"/>
          <w:szCs w:val="22"/>
        </w:rPr>
        <w:t>Dia Út</w:t>
      </w:r>
      <w:r w:rsidR="00123714">
        <w:rPr>
          <w:sz w:val="22"/>
          <w:szCs w:val="22"/>
        </w:rPr>
        <w:t>il</w:t>
      </w:r>
      <w:r w:rsidR="00123714" w:rsidRPr="00C3501E">
        <w:rPr>
          <w:sz w:val="22"/>
          <w:szCs w:val="22"/>
        </w:rPr>
        <w:t xml:space="preserve"> </w:t>
      </w:r>
      <w:r w:rsidR="00123714">
        <w:rPr>
          <w:sz w:val="22"/>
          <w:szCs w:val="22"/>
        </w:rPr>
        <w:t xml:space="preserve">seguinte à </w:t>
      </w:r>
      <w:r w:rsidR="00123714" w:rsidRPr="00C3501E">
        <w:rPr>
          <w:sz w:val="22"/>
          <w:szCs w:val="22"/>
        </w:rPr>
        <w:t xml:space="preserve">data de obtenção do </w:t>
      </w:r>
      <w:r w:rsidR="00123714">
        <w:rPr>
          <w:sz w:val="22"/>
          <w:szCs w:val="22"/>
        </w:rPr>
        <w:t xml:space="preserve">respectivo </w:t>
      </w:r>
      <w:r w:rsidR="00123714" w:rsidRPr="00C3501E">
        <w:rPr>
          <w:sz w:val="22"/>
          <w:szCs w:val="22"/>
        </w:rPr>
        <w:t>registro</w:t>
      </w:r>
      <w:r w:rsidR="00123714">
        <w:rPr>
          <w:sz w:val="22"/>
          <w:szCs w:val="22"/>
        </w:rPr>
        <w:t>,</w:t>
      </w:r>
      <w:r w:rsidR="00123714" w:rsidRPr="00C3501E">
        <w:rPr>
          <w:sz w:val="22"/>
          <w:szCs w:val="22"/>
        </w:rPr>
        <w:t xml:space="preserve"> </w:t>
      </w:r>
      <w:r w:rsidR="00123714">
        <w:rPr>
          <w:sz w:val="22"/>
          <w:szCs w:val="22"/>
        </w:rPr>
        <w:t>e (b) à Securitizadora</w:t>
      </w:r>
      <w:r w:rsidR="009A22B3">
        <w:rPr>
          <w:sz w:val="22"/>
          <w:szCs w:val="22"/>
        </w:rPr>
        <w:t xml:space="preserve"> e</w:t>
      </w:r>
      <w:r w:rsidR="00123714">
        <w:rPr>
          <w:sz w:val="22"/>
          <w:szCs w:val="22"/>
        </w:rPr>
        <w:t xml:space="preserve"> </w:t>
      </w:r>
      <w:r w:rsidR="00D947C0" w:rsidRPr="00C3501E">
        <w:rPr>
          <w:sz w:val="22"/>
          <w:szCs w:val="22"/>
        </w:rPr>
        <w:t xml:space="preserve">ao </w:t>
      </w:r>
      <w:r w:rsidR="00123714">
        <w:rPr>
          <w:sz w:val="22"/>
          <w:szCs w:val="22"/>
        </w:rPr>
        <w:t xml:space="preserve">Custodiante </w:t>
      </w:r>
      <w:r w:rsidR="00D947C0" w:rsidRPr="00C3501E">
        <w:rPr>
          <w:sz w:val="22"/>
          <w:szCs w:val="22"/>
        </w:rPr>
        <w:t>1 (uma) via original</w:t>
      </w:r>
      <w:r w:rsidR="0008313B">
        <w:rPr>
          <w:sz w:val="22"/>
          <w:szCs w:val="22"/>
        </w:rPr>
        <w:t xml:space="preserve"> desta E</w:t>
      </w:r>
      <w:r w:rsidR="00D947C0" w:rsidRPr="00C3501E">
        <w:rPr>
          <w:sz w:val="22"/>
          <w:szCs w:val="22"/>
        </w:rPr>
        <w:t>scritura e seus eventuais aditame</w:t>
      </w:r>
      <w:r w:rsidR="00DD6080" w:rsidRPr="00C3501E">
        <w:rPr>
          <w:sz w:val="22"/>
          <w:szCs w:val="22"/>
        </w:rPr>
        <w:t>ntos, em ambos os casos devidamente registrada na</w:t>
      </w:r>
      <w:r w:rsidR="00D947C0" w:rsidRPr="00C3501E">
        <w:rPr>
          <w:sz w:val="22"/>
          <w:szCs w:val="22"/>
        </w:rPr>
        <w:t xml:space="preserve"> JUCEC, </w:t>
      </w:r>
      <w:r w:rsidR="00123714">
        <w:rPr>
          <w:sz w:val="22"/>
          <w:szCs w:val="22"/>
        </w:rPr>
        <w:t xml:space="preserve">em </w:t>
      </w:r>
      <w:r w:rsidR="00D947C0" w:rsidRPr="00C3501E">
        <w:rPr>
          <w:sz w:val="22"/>
          <w:szCs w:val="22"/>
        </w:rPr>
        <w:t xml:space="preserve">até </w:t>
      </w:r>
      <w:r w:rsidR="00123714">
        <w:rPr>
          <w:sz w:val="22"/>
          <w:szCs w:val="22"/>
        </w:rPr>
        <w:t xml:space="preserve">3 (três) </w:t>
      </w:r>
      <w:r w:rsidR="00D947C0" w:rsidRPr="00C3501E">
        <w:rPr>
          <w:sz w:val="22"/>
          <w:szCs w:val="22"/>
        </w:rPr>
        <w:t>Dia</w:t>
      </w:r>
      <w:r w:rsidR="00123714">
        <w:rPr>
          <w:sz w:val="22"/>
          <w:szCs w:val="22"/>
        </w:rPr>
        <w:t>s</w:t>
      </w:r>
      <w:r w:rsidR="00D947C0" w:rsidRPr="00C3501E">
        <w:rPr>
          <w:sz w:val="22"/>
          <w:szCs w:val="22"/>
        </w:rPr>
        <w:t xml:space="preserve"> Út</w:t>
      </w:r>
      <w:r w:rsidR="00123714">
        <w:rPr>
          <w:sz w:val="22"/>
          <w:szCs w:val="22"/>
        </w:rPr>
        <w:t>eis</w:t>
      </w:r>
      <w:r w:rsidR="00D947C0" w:rsidRPr="00C3501E">
        <w:rPr>
          <w:sz w:val="22"/>
          <w:szCs w:val="22"/>
        </w:rPr>
        <w:t xml:space="preserve"> </w:t>
      </w:r>
      <w:r w:rsidR="00123714">
        <w:rPr>
          <w:sz w:val="22"/>
          <w:szCs w:val="22"/>
        </w:rPr>
        <w:t xml:space="preserve">contados da </w:t>
      </w:r>
      <w:r w:rsidR="00D947C0" w:rsidRPr="00C3501E">
        <w:rPr>
          <w:sz w:val="22"/>
          <w:szCs w:val="22"/>
        </w:rPr>
        <w:t>data de obtenção do registro</w:t>
      </w:r>
      <w:r w:rsidR="001A5A64">
        <w:rPr>
          <w:sz w:val="22"/>
          <w:szCs w:val="22"/>
        </w:rPr>
        <w:t xml:space="preserve"> e </w:t>
      </w:r>
      <w:r w:rsidR="001A5A64" w:rsidRPr="001A5A64">
        <w:rPr>
          <w:sz w:val="22"/>
          <w:szCs w:val="22"/>
        </w:rPr>
        <w:t>cópia autenticada de todos os contratos e/ou extratos dos referidos contratos, que suportam a aquisição de algodão em pluma dos Fornecedores, incluindo, mas não se limitando a, o Instrumento de Compra e Venda de Algodão e respectivos “</w:t>
      </w:r>
      <w:r w:rsidR="001A5A64" w:rsidRPr="001A5A64">
        <w:rPr>
          <w:i/>
          <w:sz w:val="22"/>
          <w:szCs w:val="22"/>
        </w:rPr>
        <w:t>Termos de Adesão aos Termos de Condições Gerais de Compra e Venda de Algodão</w:t>
      </w:r>
      <w:r w:rsidR="001A5A64" w:rsidRPr="001A5A64">
        <w:rPr>
          <w:sz w:val="22"/>
          <w:szCs w:val="22"/>
        </w:rPr>
        <w:t xml:space="preserve">”, conforme listados no Anexo IV à </w:t>
      </w:r>
      <w:r w:rsidR="001A5A64">
        <w:rPr>
          <w:sz w:val="22"/>
          <w:szCs w:val="22"/>
        </w:rPr>
        <w:t xml:space="preserve">esta </w:t>
      </w:r>
      <w:r w:rsidR="001A5A64" w:rsidRPr="001A5A64">
        <w:rPr>
          <w:sz w:val="22"/>
          <w:szCs w:val="22"/>
        </w:rPr>
        <w:t xml:space="preserve">Escritura, bem como </w:t>
      </w:r>
      <w:r w:rsidR="001A5A64" w:rsidRPr="009A27DA">
        <w:rPr>
          <w:bCs/>
          <w:sz w:val="22"/>
          <w:szCs w:val="22"/>
        </w:rPr>
        <w:t>seu(s)</w:t>
      </w:r>
      <w:r w:rsidR="001A5A64" w:rsidRPr="001A5A64">
        <w:rPr>
          <w:sz w:val="22"/>
          <w:szCs w:val="22"/>
        </w:rPr>
        <w:t xml:space="preserve"> o(s) eventual(is) aditamento(s)</w:t>
      </w:r>
      <w:r w:rsidRPr="00930935">
        <w:rPr>
          <w:rFonts w:eastAsia="Arial Unicode MS"/>
          <w:color w:val="000000"/>
          <w:sz w:val="22"/>
          <w:szCs w:val="22"/>
        </w:rPr>
        <w:t>.</w:t>
      </w:r>
      <w:r w:rsidR="008F2A9D" w:rsidRPr="00930935">
        <w:rPr>
          <w:rFonts w:eastAsia="Arial Unicode MS"/>
          <w:color w:val="000000"/>
          <w:sz w:val="22"/>
          <w:szCs w:val="22"/>
        </w:rPr>
        <w:t xml:space="preserve"> </w:t>
      </w:r>
    </w:p>
    <w:p w:rsidR="00E74CCC" w:rsidRPr="00C3501E" w:rsidRDefault="00E74CCC" w:rsidP="00AC5F48">
      <w:pPr>
        <w:pStyle w:val="PargrafodaLista"/>
        <w:spacing w:line="300" w:lineRule="exact"/>
        <w:ind w:left="709"/>
        <w:jc w:val="both"/>
        <w:rPr>
          <w:rFonts w:eastAsia="Arial Unicode MS"/>
          <w:b/>
          <w:i/>
          <w:color w:val="000000"/>
          <w:sz w:val="22"/>
          <w:szCs w:val="22"/>
        </w:rPr>
      </w:pPr>
    </w:p>
    <w:p w:rsidR="00B66E78" w:rsidRPr="00930935" w:rsidRDefault="00F533C1" w:rsidP="00B66E78">
      <w:pPr>
        <w:pStyle w:val="PargrafodaLista"/>
        <w:numPr>
          <w:ilvl w:val="2"/>
          <w:numId w:val="21"/>
        </w:numPr>
        <w:spacing w:line="300" w:lineRule="exact"/>
        <w:ind w:left="0" w:firstLine="0"/>
        <w:jc w:val="both"/>
        <w:rPr>
          <w:rFonts w:eastAsia="Arial Unicode MS"/>
          <w:color w:val="000000"/>
          <w:sz w:val="22"/>
          <w:szCs w:val="22"/>
        </w:rPr>
      </w:pPr>
      <w:r w:rsidRPr="00C3501E">
        <w:rPr>
          <w:sz w:val="22"/>
          <w:szCs w:val="22"/>
        </w:rPr>
        <w:t xml:space="preserve">Em atendimento ao disposto no artigo 129 da Lei nº 6.015, de 31 de dezembro de 1973, conforme alterada, em decorrência da constituição da Fiança outorgada pela Fiadora, nos termos da Cláusula 4.11.2 abaixo, esta Escritura e seus eventuais aditamentos posteriores deverão ser protocolados para registro </w:t>
      </w:r>
      <w:r w:rsidR="00F17C6B" w:rsidRPr="00C3501E">
        <w:rPr>
          <w:sz w:val="22"/>
          <w:szCs w:val="22"/>
        </w:rPr>
        <w:t xml:space="preserve">em até 3 (três) Dias Úteis da data da sua assinatura, </w:t>
      </w:r>
      <w:r w:rsidRPr="00C3501E">
        <w:rPr>
          <w:sz w:val="22"/>
          <w:szCs w:val="22"/>
        </w:rPr>
        <w:t>no</w:t>
      </w:r>
      <w:r w:rsidR="002E5BAD">
        <w:rPr>
          <w:sz w:val="22"/>
          <w:szCs w:val="22"/>
        </w:rPr>
        <w:t>s</w:t>
      </w:r>
      <w:r w:rsidRPr="00C3501E">
        <w:rPr>
          <w:sz w:val="22"/>
          <w:szCs w:val="22"/>
        </w:rPr>
        <w:t xml:space="preserve"> competente</w:t>
      </w:r>
      <w:r w:rsidR="002E5BAD">
        <w:rPr>
          <w:sz w:val="22"/>
          <w:szCs w:val="22"/>
        </w:rPr>
        <w:t>s</w:t>
      </w:r>
      <w:r w:rsidRPr="00C3501E">
        <w:rPr>
          <w:sz w:val="22"/>
          <w:szCs w:val="22"/>
        </w:rPr>
        <w:t xml:space="preserve"> </w:t>
      </w:r>
      <w:r w:rsidR="00F17C6B" w:rsidRPr="00C3501E">
        <w:rPr>
          <w:sz w:val="22"/>
          <w:szCs w:val="22"/>
        </w:rPr>
        <w:t>C</w:t>
      </w:r>
      <w:r w:rsidRPr="00C3501E">
        <w:rPr>
          <w:sz w:val="22"/>
          <w:szCs w:val="22"/>
        </w:rPr>
        <w:t>artório</w:t>
      </w:r>
      <w:r w:rsidR="002E5BAD">
        <w:rPr>
          <w:sz w:val="22"/>
          <w:szCs w:val="22"/>
        </w:rPr>
        <w:t>s</w:t>
      </w:r>
      <w:r w:rsidRPr="00C3501E">
        <w:rPr>
          <w:sz w:val="22"/>
          <w:szCs w:val="22"/>
        </w:rPr>
        <w:t xml:space="preserve"> </w:t>
      </w:r>
      <w:r w:rsidR="00F17C6B" w:rsidRPr="00C3501E">
        <w:rPr>
          <w:sz w:val="22"/>
          <w:szCs w:val="22"/>
        </w:rPr>
        <w:t>de Registro de Títulos e Documentos</w:t>
      </w:r>
      <w:r w:rsidR="002E5BAD">
        <w:rPr>
          <w:sz w:val="22"/>
          <w:szCs w:val="22"/>
        </w:rPr>
        <w:t xml:space="preserve"> </w:t>
      </w:r>
      <w:r w:rsidR="00642692" w:rsidRPr="00642692">
        <w:rPr>
          <w:sz w:val="22"/>
          <w:szCs w:val="22"/>
        </w:rPr>
        <w:t>da cidade de São Paulo, Estado de São Paulo e cidade de Maracanaú, estado do Ceará</w:t>
      </w:r>
      <w:r w:rsidR="00FC3BEF">
        <w:rPr>
          <w:sz w:val="22"/>
          <w:szCs w:val="22"/>
        </w:rPr>
        <w:t xml:space="preserve"> </w:t>
      </w:r>
      <w:r w:rsidR="0053665C" w:rsidRPr="00C3501E">
        <w:rPr>
          <w:sz w:val="22"/>
          <w:szCs w:val="22"/>
        </w:rPr>
        <w:t>(“</w:t>
      </w:r>
      <w:r w:rsidR="0053665C" w:rsidRPr="00C3501E">
        <w:rPr>
          <w:sz w:val="22"/>
          <w:szCs w:val="22"/>
          <w:u w:val="single"/>
        </w:rPr>
        <w:t>Cartório</w:t>
      </w:r>
      <w:r w:rsidR="00DC139D" w:rsidRPr="00C3501E">
        <w:rPr>
          <w:sz w:val="22"/>
          <w:szCs w:val="22"/>
          <w:u w:val="single"/>
        </w:rPr>
        <w:t>s</w:t>
      </w:r>
      <w:r w:rsidR="0053665C" w:rsidRPr="008C7C67">
        <w:rPr>
          <w:sz w:val="22"/>
          <w:szCs w:val="22"/>
        </w:rPr>
        <w:t>”)</w:t>
      </w:r>
      <w:r w:rsidR="00F17C6B" w:rsidRPr="00C3501E">
        <w:rPr>
          <w:sz w:val="22"/>
          <w:szCs w:val="22"/>
        </w:rPr>
        <w:t xml:space="preserve">, </w:t>
      </w:r>
      <w:r w:rsidRPr="00C3501E">
        <w:rPr>
          <w:sz w:val="22"/>
          <w:szCs w:val="22"/>
        </w:rPr>
        <w:t xml:space="preserve">devendo ser enviadas cópias eletrônicas (PDF) dos comprovantes de protocolo à Debenturista </w:t>
      </w:r>
      <w:r w:rsidR="007F7947">
        <w:rPr>
          <w:sz w:val="22"/>
          <w:szCs w:val="22"/>
        </w:rPr>
        <w:t xml:space="preserve">até o Dia Útil seguinte à </w:t>
      </w:r>
      <w:r w:rsidRPr="00C3501E">
        <w:rPr>
          <w:sz w:val="22"/>
          <w:szCs w:val="22"/>
        </w:rPr>
        <w:t>data de protocolo. A presente Escritura e eventuais aditamentos deverão ser registrados no prazo de até 10 (dez) Dias Úteis contados da data do protocolo no</w:t>
      </w:r>
      <w:r w:rsidR="002E5BAD">
        <w:rPr>
          <w:sz w:val="22"/>
          <w:szCs w:val="22"/>
        </w:rPr>
        <w:t>s</w:t>
      </w:r>
      <w:r w:rsidRPr="00C3501E">
        <w:rPr>
          <w:sz w:val="22"/>
          <w:szCs w:val="22"/>
        </w:rPr>
        <w:t xml:space="preserve"> </w:t>
      </w:r>
      <w:r w:rsidR="0053665C" w:rsidRPr="00C3501E">
        <w:rPr>
          <w:sz w:val="22"/>
          <w:szCs w:val="22"/>
        </w:rPr>
        <w:t>C</w:t>
      </w:r>
      <w:r w:rsidRPr="00C3501E">
        <w:rPr>
          <w:sz w:val="22"/>
          <w:szCs w:val="22"/>
        </w:rPr>
        <w:t>artório</w:t>
      </w:r>
      <w:r w:rsidR="002E5BAD">
        <w:rPr>
          <w:sz w:val="22"/>
          <w:szCs w:val="22"/>
        </w:rPr>
        <w:t>s</w:t>
      </w:r>
      <w:r w:rsidRPr="00C3501E">
        <w:rPr>
          <w:sz w:val="22"/>
          <w:szCs w:val="22"/>
        </w:rPr>
        <w:t>, sendo possível a prorrogação deste prazo por iguais períodos</w:t>
      </w:r>
      <w:r w:rsidR="007F7947">
        <w:rPr>
          <w:sz w:val="22"/>
          <w:szCs w:val="22"/>
        </w:rPr>
        <w:t>,</w:t>
      </w:r>
      <w:r w:rsidR="00FC3BEF" w:rsidRPr="00FC3BEF">
        <w:rPr>
          <w:color w:val="000000"/>
          <w:sz w:val="22"/>
          <w:szCs w:val="22"/>
        </w:rPr>
        <w:t xml:space="preserve"> </w:t>
      </w:r>
      <w:r w:rsidR="00FC3BEF" w:rsidRPr="00750511">
        <w:rPr>
          <w:color w:val="000000"/>
          <w:sz w:val="22"/>
          <w:szCs w:val="22"/>
        </w:rPr>
        <w:t xml:space="preserve">desde que </w:t>
      </w:r>
      <w:r w:rsidRPr="00C3501E">
        <w:rPr>
          <w:b/>
          <w:sz w:val="22"/>
          <w:szCs w:val="22"/>
        </w:rPr>
        <w:t>(a)</w:t>
      </w:r>
      <w:r w:rsidRPr="00C3501E">
        <w:rPr>
          <w:sz w:val="22"/>
          <w:szCs w:val="22"/>
        </w:rPr>
        <w:t> sejam formuladas exigências pelo</w:t>
      </w:r>
      <w:r w:rsidR="002E5BAD">
        <w:rPr>
          <w:sz w:val="22"/>
          <w:szCs w:val="22"/>
        </w:rPr>
        <w:t>s respectivos</w:t>
      </w:r>
      <w:r w:rsidRPr="00C3501E">
        <w:rPr>
          <w:sz w:val="22"/>
          <w:szCs w:val="22"/>
        </w:rPr>
        <w:t xml:space="preserve"> </w:t>
      </w:r>
      <w:r w:rsidR="0053665C" w:rsidRPr="00C3501E">
        <w:rPr>
          <w:sz w:val="22"/>
          <w:szCs w:val="22"/>
        </w:rPr>
        <w:t>C</w:t>
      </w:r>
      <w:r w:rsidRPr="00C3501E">
        <w:rPr>
          <w:sz w:val="22"/>
          <w:szCs w:val="22"/>
        </w:rPr>
        <w:t>artório</w:t>
      </w:r>
      <w:r w:rsidR="002E5BAD">
        <w:rPr>
          <w:sz w:val="22"/>
          <w:szCs w:val="22"/>
        </w:rPr>
        <w:t>s</w:t>
      </w:r>
      <w:r w:rsidRPr="00C3501E">
        <w:rPr>
          <w:sz w:val="22"/>
          <w:szCs w:val="22"/>
        </w:rPr>
        <w:t>, mediante a apresentação, pela Emissora à Debenturista, de referida</w:t>
      </w:r>
      <w:r w:rsidR="007F7947">
        <w:rPr>
          <w:sz w:val="22"/>
          <w:szCs w:val="22"/>
        </w:rPr>
        <w:t>s</w:t>
      </w:r>
      <w:r w:rsidRPr="00C3501E">
        <w:rPr>
          <w:sz w:val="22"/>
          <w:szCs w:val="22"/>
        </w:rPr>
        <w:t xml:space="preserve"> exigência</w:t>
      </w:r>
      <w:r w:rsidR="007F7947">
        <w:rPr>
          <w:sz w:val="22"/>
          <w:szCs w:val="22"/>
        </w:rPr>
        <w:t>s</w:t>
      </w:r>
      <w:r w:rsidRPr="00C3501E">
        <w:rPr>
          <w:sz w:val="22"/>
          <w:szCs w:val="22"/>
        </w:rPr>
        <w:t xml:space="preserve"> em até </w:t>
      </w:r>
      <w:r w:rsidR="0053665C" w:rsidRPr="00C3501E">
        <w:rPr>
          <w:sz w:val="22"/>
          <w:szCs w:val="22"/>
        </w:rPr>
        <w:t>3 (três) Dias Úteis contados de seu recebimento</w:t>
      </w:r>
      <w:r w:rsidRPr="00C3501E">
        <w:rPr>
          <w:sz w:val="22"/>
          <w:szCs w:val="22"/>
        </w:rPr>
        <w:t xml:space="preserve">, ou </w:t>
      </w:r>
      <w:r w:rsidRPr="00C3501E">
        <w:rPr>
          <w:b/>
          <w:sz w:val="22"/>
          <w:szCs w:val="22"/>
        </w:rPr>
        <w:t>(b)</w:t>
      </w:r>
      <w:r w:rsidRPr="00C3501E">
        <w:rPr>
          <w:sz w:val="22"/>
          <w:szCs w:val="22"/>
        </w:rPr>
        <w:t xml:space="preserve"> não haja qualquer manifestação do</w:t>
      </w:r>
      <w:r w:rsidR="002E5BAD">
        <w:rPr>
          <w:sz w:val="22"/>
          <w:szCs w:val="22"/>
        </w:rPr>
        <w:t>s</w:t>
      </w:r>
      <w:r w:rsidRPr="00C3501E">
        <w:rPr>
          <w:sz w:val="22"/>
          <w:szCs w:val="22"/>
        </w:rPr>
        <w:t xml:space="preserve"> referido</w:t>
      </w:r>
      <w:r w:rsidR="002E5BAD">
        <w:rPr>
          <w:sz w:val="22"/>
          <w:szCs w:val="22"/>
        </w:rPr>
        <w:t>s</w:t>
      </w:r>
      <w:r w:rsidRPr="00C3501E">
        <w:rPr>
          <w:sz w:val="22"/>
          <w:szCs w:val="22"/>
        </w:rPr>
        <w:t xml:space="preserve"> </w:t>
      </w:r>
      <w:r w:rsidR="0053665C" w:rsidRPr="00C3501E">
        <w:rPr>
          <w:sz w:val="22"/>
          <w:szCs w:val="22"/>
        </w:rPr>
        <w:t>C</w:t>
      </w:r>
      <w:r w:rsidRPr="00C3501E">
        <w:rPr>
          <w:sz w:val="22"/>
          <w:szCs w:val="22"/>
        </w:rPr>
        <w:t>artório</w:t>
      </w:r>
      <w:r w:rsidR="002E5BAD">
        <w:rPr>
          <w:sz w:val="22"/>
          <w:szCs w:val="22"/>
        </w:rPr>
        <w:t>s</w:t>
      </w:r>
      <w:r w:rsidRPr="00C3501E">
        <w:rPr>
          <w:sz w:val="22"/>
          <w:szCs w:val="22"/>
        </w:rPr>
        <w:t xml:space="preserve"> sobre o deferimento ou não do registro desta Escritura </w:t>
      </w:r>
      <w:r w:rsidR="007F7947">
        <w:rPr>
          <w:sz w:val="22"/>
          <w:szCs w:val="22"/>
        </w:rPr>
        <w:t xml:space="preserve">e seus eventuais aditamentos </w:t>
      </w:r>
      <w:r w:rsidRPr="00C3501E">
        <w:rPr>
          <w:sz w:val="22"/>
          <w:szCs w:val="22"/>
        </w:rPr>
        <w:t xml:space="preserve">até o término do referido prazo, devendo a Emissora, </w:t>
      </w:r>
      <w:r w:rsidR="007F7947">
        <w:rPr>
          <w:sz w:val="22"/>
          <w:szCs w:val="22"/>
        </w:rPr>
        <w:t>em ambos os casos</w:t>
      </w:r>
      <w:r w:rsidRPr="00C3501E">
        <w:rPr>
          <w:sz w:val="22"/>
          <w:szCs w:val="22"/>
        </w:rPr>
        <w:t>, comprovar que está envidando os melhores esforços para promover o seu registro perante o</w:t>
      </w:r>
      <w:r w:rsidR="002E5BAD">
        <w:rPr>
          <w:sz w:val="22"/>
          <w:szCs w:val="22"/>
        </w:rPr>
        <w:t>s</w:t>
      </w:r>
      <w:r w:rsidRPr="00C3501E">
        <w:rPr>
          <w:sz w:val="22"/>
          <w:szCs w:val="22"/>
        </w:rPr>
        <w:t xml:space="preserve"> competente</w:t>
      </w:r>
      <w:r w:rsidR="002E5BAD">
        <w:rPr>
          <w:sz w:val="22"/>
          <w:szCs w:val="22"/>
        </w:rPr>
        <w:t>s</w:t>
      </w:r>
      <w:r w:rsidRPr="00C3501E">
        <w:rPr>
          <w:sz w:val="22"/>
          <w:szCs w:val="22"/>
        </w:rPr>
        <w:t xml:space="preserve"> </w:t>
      </w:r>
      <w:r w:rsidR="0053665C" w:rsidRPr="00C3501E">
        <w:rPr>
          <w:sz w:val="22"/>
          <w:szCs w:val="22"/>
        </w:rPr>
        <w:t>C</w:t>
      </w:r>
      <w:r w:rsidRPr="00C3501E">
        <w:rPr>
          <w:sz w:val="22"/>
          <w:szCs w:val="22"/>
        </w:rPr>
        <w:t>artório</w:t>
      </w:r>
      <w:r w:rsidR="002E5BAD">
        <w:rPr>
          <w:sz w:val="22"/>
          <w:szCs w:val="22"/>
        </w:rPr>
        <w:t>s</w:t>
      </w:r>
      <w:r w:rsidRPr="00C3501E">
        <w:rPr>
          <w:sz w:val="22"/>
          <w:szCs w:val="22"/>
        </w:rPr>
        <w:t xml:space="preserve">. </w:t>
      </w:r>
      <w:r w:rsidR="001E3D2D" w:rsidRPr="00930935">
        <w:rPr>
          <w:sz w:val="22"/>
          <w:szCs w:val="22"/>
        </w:rPr>
        <w:t>O registro da presente Escritura nos Cartórios referidos nesta cláusula é condição essencial para a subscrição e integralização das Debêntures.</w:t>
      </w:r>
    </w:p>
    <w:p w:rsidR="00B66E78" w:rsidRPr="008C7C67" w:rsidRDefault="00B66E78" w:rsidP="008C7C67">
      <w:pPr>
        <w:pStyle w:val="PargrafodaLista"/>
        <w:spacing w:line="300" w:lineRule="exact"/>
        <w:ind w:left="0"/>
        <w:jc w:val="both"/>
        <w:rPr>
          <w:rFonts w:eastAsia="Arial Unicode MS"/>
          <w:color w:val="000000"/>
          <w:sz w:val="22"/>
          <w:szCs w:val="22"/>
        </w:rPr>
      </w:pPr>
    </w:p>
    <w:p w:rsidR="000A7AE4" w:rsidRPr="00C3501E" w:rsidRDefault="00F533C1" w:rsidP="009E7F41">
      <w:pPr>
        <w:pStyle w:val="PargrafodaLista"/>
        <w:numPr>
          <w:ilvl w:val="2"/>
          <w:numId w:val="21"/>
        </w:numPr>
        <w:spacing w:line="300" w:lineRule="exact"/>
        <w:ind w:left="0" w:firstLine="0"/>
        <w:jc w:val="both"/>
        <w:rPr>
          <w:rFonts w:eastAsia="Arial Unicode MS"/>
          <w:color w:val="000000"/>
          <w:sz w:val="22"/>
          <w:szCs w:val="22"/>
        </w:rPr>
      </w:pPr>
      <w:r w:rsidRPr="00C3501E">
        <w:rPr>
          <w:sz w:val="22"/>
          <w:szCs w:val="22"/>
        </w:rPr>
        <w:t xml:space="preserve">A Emissora se compromete a enviar </w:t>
      </w:r>
      <w:r w:rsidR="0084184D">
        <w:rPr>
          <w:sz w:val="22"/>
          <w:szCs w:val="22"/>
        </w:rPr>
        <w:t xml:space="preserve">(a) </w:t>
      </w:r>
      <w:r w:rsidR="0084184D" w:rsidRPr="0084184D">
        <w:rPr>
          <w:sz w:val="22"/>
          <w:szCs w:val="22"/>
        </w:rPr>
        <w:t>ao Agente Fiduciário dos CRA 1 (uma) cópia eletrônica (PDF) desta Escritura e seus eventuais aditamentos, devidamente registrados nos Cartórios, até o Dia Útil seguinte à data de obtenção do respectivo registro</w:t>
      </w:r>
      <w:r w:rsidR="0084184D">
        <w:rPr>
          <w:sz w:val="22"/>
          <w:szCs w:val="22"/>
        </w:rPr>
        <w:t>; e</w:t>
      </w:r>
      <w:r w:rsidR="0084184D" w:rsidRPr="0084184D">
        <w:rPr>
          <w:sz w:val="22"/>
          <w:szCs w:val="22"/>
        </w:rPr>
        <w:t xml:space="preserve"> (b) à Securitizadora </w:t>
      </w:r>
      <w:r w:rsidRPr="00C3501E">
        <w:rPr>
          <w:sz w:val="22"/>
          <w:szCs w:val="22"/>
        </w:rPr>
        <w:t xml:space="preserve">e ao </w:t>
      </w:r>
      <w:r w:rsidR="002D4E1E">
        <w:rPr>
          <w:sz w:val="22"/>
          <w:szCs w:val="22"/>
        </w:rPr>
        <w:t>Custodiante</w:t>
      </w:r>
      <w:r w:rsidRPr="00C3501E">
        <w:rPr>
          <w:sz w:val="22"/>
          <w:szCs w:val="22"/>
        </w:rPr>
        <w:t xml:space="preserve"> 1 (uma) via original desta Escritura de Emissão e seus eventuais aditamentos devidamente registrados </w:t>
      </w:r>
      <w:r w:rsidR="0084184D">
        <w:rPr>
          <w:sz w:val="22"/>
          <w:szCs w:val="22"/>
        </w:rPr>
        <w:t xml:space="preserve">nos Cartórios, </w:t>
      </w:r>
      <w:r w:rsidRPr="00C3501E">
        <w:rPr>
          <w:sz w:val="22"/>
          <w:szCs w:val="22"/>
        </w:rPr>
        <w:t xml:space="preserve">em até </w:t>
      </w:r>
      <w:r w:rsidR="002E5BAD" w:rsidRPr="00EF0294">
        <w:rPr>
          <w:sz w:val="22"/>
          <w:szCs w:val="22"/>
        </w:rPr>
        <w:t>5 (cinco)</w:t>
      </w:r>
      <w:r w:rsidR="0053665C" w:rsidRPr="00C3501E">
        <w:rPr>
          <w:sz w:val="22"/>
          <w:szCs w:val="22"/>
        </w:rPr>
        <w:t xml:space="preserve"> </w:t>
      </w:r>
      <w:r w:rsidRPr="00C3501E">
        <w:rPr>
          <w:sz w:val="22"/>
          <w:szCs w:val="22"/>
        </w:rPr>
        <w:t>Dia</w:t>
      </w:r>
      <w:r w:rsidR="0053665C" w:rsidRPr="00C3501E">
        <w:rPr>
          <w:sz w:val="22"/>
          <w:szCs w:val="22"/>
        </w:rPr>
        <w:t>s</w:t>
      </w:r>
      <w:r w:rsidRPr="00C3501E">
        <w:rPr>
          <w:sz w:val="22"/>
          <w:szCs w:val="22"/>
        </w:rPr>
        <w:t xml:space="preserve"> Út</w:t>
      </w:r>
      <w:r w:rsidR="0053665C" w:rsidRPr="00C3501E">
        <w:rPr>
          <w:sz w:val="22"/>
          <w:szCs w:val="22"/>
        </w:rPr>
        <w:t>eis</w:t>
      </w:r>
      <w:r w:rsidRPr="00C3501E">
        <w:rPr>
          <w:sz w:val="22"/>
          <w:szCs w:val="22"/>
        </w:rPr>
        <w:t xml:space="preserve"> conta</w:t>
      </w:r>
      <w:r w:rsidR="0053665C" w:rsidRPr="00C3501E">
        <w:rPr>
          <w:sz w:val="22"/>
          <w:szCs w:val="22"/>
        </w:rPr>
        <w:t>d</w:t>
      </w:r>
      <w:r w:rsidRPr="00C3501E">
        <w:rPr>
          <w:sz w:val="22"/>
          <w:szCs w:val="22"/>
        </w:rPr>
        <w:t>o</w:t>
      </w:r>
      <w:r w:rsidR="0053665C" w:rsidRPr="00C3501E">
        <w:rPr>
          <w:sz w:val="22"/>
          <w:szCs w:val="22"/>
        </w:rPr>
        <w:t>s</w:t>
      </w:r>
      <w:r w:rsidRPr="00C3501E">
        <w:rPr>
          <w:sz w:val="22"/>
          <w:szCs w:val="22"/>
        </w:rPr>
        <w:t xml:space="preserve"> da data da obtenção do referido registro</w:t>
      </w:r>
      <w:r w:rsidR="009E7F41" w:rsidRPr="00C3501E">
        <w:rPr>
          <w:sz w:val="22"/>
          <w:szCs w:val="22"/>
        </w:rPr>
        <w:t>.</w:t>
      </w:r>
    </w:p>
    <w:p w:rsidR="003B7042" w:rsidRPr="00C3501E" w:rsidRDefault="003B7042" w:rsidP="00AC5F48">
      <w:pPr>
        <w:pStyle w:val="PargrafodaLista"/>
        <w:spacing w:line="300" w:lineRule="exact"/>
        <w:ind w:left="709"/>
        <w:jc w:val="both"/>
        <w:rPr>
          <w:rFonts w:eastAsia="Arial Unicode MS"/>
          <w:color w:val="000000"/>
          <w:sz w:val="22"/>
          <w:szCs w:val="22"/>
        </w:rPr>
      </w:pPr>
    </w:p>
    <w:p w:rsidR="000A7AE4" w:rsidRPr="00C3501E" w:rsidRDefault="00915B50" w:rsidP="00AC5F48">
      <w:pPr>
        <w:pStyle w:val="PargrafodaLista"/>
        <w:numPr>
          <w:ilvl w:val="1"/>
          <w:numId w:val="21"/>
        </w:numPr>
        <w:spacing w:line="300" w:lineRule="exact"/>
        <w:ind w:left="0" w:firstLine="0"/>
        <w:jc w:val="both"/>
        <w:rPr>
          <w:rFonts w:eastAsia="Arial Unicode MS"/>
          <w:bCs/>
          <w:color w:val="000000"/>
          <w:sz w:val="22"/>
          <w:szCs w:val="22"/>
          <w:u w:val="single"/>
        </w:rPr>
      </w:pPr>
      <w:bookmarkStart w:id="17" w:name="_DV_M37"/>
      <w:bookmarkStart w:id="18" w:name="_DV_M42"/>
      <w:bookmarkEnd w:id="17"/>
      <w:bookmarkEnd w:id="18"/>
      <w:r w:rsidRPr="00C3501E">
        <w:rPr>
          <w:rFonts w:eastAsia="Arial Unicode MS"/>
          <w:bCs/>
          <w:color w:val="000000"/>
          <w:sz w:val="22"/>
          <w:szCs w:val="22"/>
          <w:u w:val="single"/>
        </w:rPr>
        <w:t>Registro para Distribuição, Negociação, Custódia Eletrônica e Liquidação</w:t>
      </w:r>
      <w:bookmarkStart w:id="19" w:name="_Ref429508316"/>
    </w:p>
    <w:p w:rsidR="000A7AE4" w:rsidRPr="00C3501E" w:rsidRDefault="000A7AE4" w:rsidP="00AC5F48">
      <w:pPr>
        <w:pStyle w:val="PargrafodaLista"/>
        <w:spacing w:line="300" w:lineRule="exact"/>
        <w:ind w:left="0"/>
        <w:jc w:val="both"/>
        <w:rPr>
          <w:rFonts w:eastAsia="Arial Unicode MS"/>
          <w:bCs/>
          <w:color w:val="000000"/>
          <w:sz w:val="22"/>
          <w:szCs w:val="22"/>
          <w:u w:val="single"/>
        </w:rPr>
      </w:pPr>
    </w:p>
    <w:p w:rsidR="00915B50" w:rsidRPr="00C3501E" w:rsidRDefault="00915B50" w:rsidP="00AC5F48">
      <w:pPr>
        <w:pStyle w:val="PargrafodaLista"/>
        <w:numPr>
          <w:ilvl w:val="2"/>
          <w:numId w:val="21"/>
        </w:numPr>
        <w:spacing w:line="300" w:lineRule="exact"/>
        <w:ind w:left="0" w:firstLine="0"/>
        <w:jc w:val="both"/>
        <w:rPr>
          <w:rFonts w:eastAsia="Arial Unicode MS"/>
          <w:bCs/>
          <w:color w:val="000000"/>
          <w:sz w:val="22"/>
          <w:szCs w:val="22"/>
          <w:u w:val="single"/>
        </w:rPr>
      </w:pPr>
      <w:r w:rsidRPr="00C3501E">
        <w:rPr>
          <w:sz w:val="22"/>
          <w:szCs w:val="22"/>
        </w:rPr>
        <w:t>As</w:t>
      </w:r>
      <w:r w:rsidRPr="00C3501E">
        <w:rPr>
          <w:rFonts w:eastAsia="Arial Unicode MS"/>
          <w:color w:val="000000"/>
          <w:sz w:val="22"/>
          <w:szCs w:val="22"/>
        </w:rPr>
        <w:t xml:space="preserve"> Debêntures não serão registradas para distribuição no mercado primário, negociação no mercado secundário, custódia eletrônica ou liquidação em qualquer mercado organizado.</w:t>
      </w:r>
      <w:bookmarkEnd w:id="19"/>
    </w:p>
    <w:p w:rsidR="000A7AE4" w:rsidRPr="00C3501E" w:rsidRDefault="000A7AE4" w:rsidP="00AC5F48">
      <w:pPr>
        <w:pStyle w:val="PargrafodaLista"/>
        <w:spacing w:line="300" w:lineRule="exact"/>
        <w:ind w:left="0"/>
        <w:jc w:val="both"/>
        <w:rPr>
          <w:rFonts w:eastAsia="Arial Unicode MS"/>
          <w:bCs/>
          <w:color w:val="000000"/>
          <w:sz w:val="22"/>
          <w:szCs w:val="22"/>
          <w:u w:val="single"/>
        </w:rPr>
      </w:pPr>
    </w:p>
    <w:p w:rsidR="000A7AE4" w:rsidRPr="00C3501E" w:rsidRDefault="00915B50" w:rsidP="00AC5F48">
      <w:pPr>
        <w:pStyle w:val="PargrafodaLista"/>
        <w:numPr>
          <w:ilvl w:val="1"/>
          <w:numId w:val="21"/>
        </w:numPr>
        <w:spacing w:line="300" w:lineRule="exact"/>
        <w:ind w:left="0" w:firstLine="0"/>
        <w:jc w:val="both"/>
        <w:rPr>
          <w:rFonts w:eastAsia="Arial Unicode MS"/>
          <w:bCs/>
          <w:color w:val="000000"/>
          <w:sz w:val="22"/>
          <w:szCs w:val="22"/>
          <w:u w:val="single"/>
        </w:rPr>
      </w:pPr>
      <w:r w:rsidRPr="00C3501E">
        <w:rPr>
          <w:rFonts w:eastAsia="Arial Unicode MS"/>
          <w:bCs/>
          <w:color w:val="000000"/>
          <w:sz w:val="22"/>
          <w:szCs w:val="22"/>
          <w:u w:val="single"/>
        </w:rPr>
        <w:t>Inexigibilidade de Registro na CVM e na Associação Brasileira das Entidades dos Mercados Financeiro e de Capitais (“ANBIMA”)</w:t>
      </w:r>
      <w:r w:rsidR="00B2444D" w:rsidRPr="00C3501E">
        <w:rPr>
          <w:rFonts w:eastAsia="Arial Unicode MS"/>
          <w:bCs/>
          <w:color w:val="000000"/>
          <w:sz w:val="22"/>
          <w:szCs w:val="22"/>
        </w:rPr>
        <w:t xml:space="preserve"> </w:t>
      </w:r>
    </w:p>
    <w:p w:rsidR="000A7AE4" w:rsidRPr="00C3501E" w:rsidRDefault="000A7AE4" w:rsidP="00AC5F48">
      <w:pPr>
        <w:pStyle w:val="PargrafodaLista"/>
        <w:spacing w:line="300" w:lineRule="exact"/>
        <w:ind w:left="0"/>
        <w:jc w:val="both"/>
        <w:rPr>
          <w:rFonts w:eastAsia="Arial Unicode MS"/>
          <w:bCs/>
          <w:color w:val="000000"/>
          <w:sz w:val="22"/>
          <w:szCs w:val="22"/>
          <w:u w:val="single"/>
        </w:rPr>
      </w:pPr>
    </w:p>
    <w:p w:rsidR="00915B50" w:rsidRPr="00C3501E" w:rsidRDefault="00915B50" w:rsidP="00AC5F48">
      <w:pPr>
        <w:pStyle w:val="PargrafodaLista"/>
        <w:numPr>
          <w:ilvl w:val="2"/>
          <w:numId w:val="21"/>
        </w:numPr>
        <w:spacing w:line="300" w:lineRule="exact"/>
        <w:ind w:left="0" w:firstLine="0"/>
        <w:jc w:val="both"/>
        <w:rPr>
          <w:rFonts w:eastAsia="Arial Unicode MS"/>
          <w:bCs/>
          <w:color w:val="000000"/>
          <w:sz w:val="22"/>
          <w:szCs w:val="22"/>
          <w:u w:val="single"/>
        </w:rPr>
      </w:pPr>
      <w:r w:rsidRPr="00C3501E">
        <w:rPr>
          <w:rFonts w:eastAsia="Arial Unicode MS"/>
          <w:color w:val="000000"/>
          <w:sz w:val="22"/>
          <w:szCs w:val="22"/>
        </w:rPr>
        <w:t xml:space="preserve">A </w:t>
      </w:r>
      <w:r w:rsidRPr="00C3501E">
        <w:rPr>
          <w:sz w:val="22"/>
          <w:szCs w:val="22"/>
        </w:rPr>
        <w:t>Emissão</w:t>
      </w:r>
      <w:r w:rsidRPr="00C3501E">
        <w:rPr>
          <w:rFonts w:eastAsia="Arial Unicode MS"/>
          <w:color w:val="000000"/>
          <w:sz w:val="22"/>
          <w:szCs w:val="22"/>
        </w:rPr>
        <w:t xml:space="preserve"> não será objeto de registro perante a CVM ou perante a ANBIMA, uma vez que as Debêntures serão objeto de colocação privada, sem </w:t>
      </w:r>
      <w:r w:rsidRPr="00C3501E">
        <w:rPr>
          <w:rFonts w:eastAsia="Arial Unicode MS"/>
          <w:b/>
          <w:color w:val="000000"/>
          <w:sz w:val="22"/>
          <w:szCs w:val="22"/>
        </w:rPr>
        <w:t>(</w:t>
      </w:r>
      <w:r w:rsidR="006055B8" w:rsidRPr="00C3501E">
        <w:rPr>
          <w:rFonts w:eastAsia="Arial Unicode MS"/>
          <w:b/>
          <w:color w:val="000000"/>
          <w:sz w:val="22"/>
          <w:szCs w:val="22"/>
        </w:rPr>
        <w:t>a</w:t>
      </w:r>
      <w:r w:rsidRPr="00C3501E">
        <w:rPr>
          <w:rFonts w:eastAsia="Arial Unicode MS"/>
          <w:b/>
          <w:color w:val="000000"/>
          <w:sz w:val="22"/>
          <w:szCs w:val="22"/>
        </w:rPr>
        <w:t>)</w:t>
      </w:r>
      <w:r w:rsidRPr="00C3501E">
        <w:rPr>
          <w:rFonts w:eastAsia="Arial Unicode MS"/>
          <w:color w:val="000000"/>
          <w:sz w:val="22"/>
          <w:szCs w:val="22"/>
        </w:rPr>
        <w:t xml:space="preserve"> a intermediação de instituições integrantes do sistema de distribuição de valores mobiliários; ou </w:t>
      </w:r>
      <w:r w:rsidRPr="00C3501E">
        <w:rPr>
          <w:rFonts w:eastAsia="Arial Unicode MS"/>
          <w:b/>
          <w:color w:val="000000"/>
          <w:sz w:val="22"/>
          <w:szCs w:val="22"/>
        </w:rPr>
        <w:t>(</w:t>
      </w:r>
      <w:r w:rsidR="006055B8" w:rsidRPr="00C3501E">
        <w:rPr>
          <w:rFonts w:eastAsia="Arial Unicode MS"/>
          <w:b/>
          <w:color w:val="000000"/>
          <w:sz w:val="22"/>
          <w:szCs w:val="22"/>
        </w:rPr>
        <w:t>b</w:t>
      </w:r>
      <w:r w:rsidRPr="00C3501E">
        <w:rPr>
          <w:rFonts w:eastAsia="Arial Unicode MS"/>
          <w:b/>
          <w:color w:val="000000"/>
          <w:sz w:val="22"/>
          <w:szCs w:val="22"/>
        </w:rPr>
        <w:t>)</w:t>
      </w:r>
      <w:r w:rsidRPr="00C3501E">
        <w:rPr>
          <w:rFonts w:eastAsia="Arial Unicode MS"/>
          <w:color w:val="000000"/>
          <w:sz w:val="22"/>
          <w:szCs w:val="22"/>
        </w:rPr>
        <w:t xml:space="preserve"> qualquer esforço de venda perante investidores indeterminados.</w:t>
      </w:r>
    </w:p>
    <w:p w:rsidR="00925246" w:rsidRDefault="00925246" w:rsidP="00184181">
      <w:pPr>
        <w:pStyle w:val="PargrafodaLista"/>
        <w:spacing w:line="300" w:lineRule="exact"/>
        <w:ind w:left="0"/>
        <w:jc w:val="both"/>
        <w:rPr>
          <w:rFonts w:eastAsia="Arial Unicode MS"/>
          <w:bCs/>
          <w:color w:val="000000"/>
          <w:sz w:val="22"/>
          <w:szCs w:val="22"/>
          <w:u w:val="single"/>
        </w:rPr>
      </w:pPr>
    </w:p>
    <w:p w:rsidR="003C6903" w:rsidRPr="00C3501E" w:rsidRDefault="003C6903" w:rsidP="003C6903">
      <w:pPr>
        <w:pStyle w:val="PargrafodaLista"/>
        <w:numPr>
          <w:ilvl w:val="0"/>
          <w:numId w:val="21"/>
        </w:numPr>
        <w:spacing w:line="300" w:lineRule="exact"/>
        <w:ind w:left="0" w:firstLine="0"/>
        <w:outlineLvl w:val="0"/>
        <w:rPr>
          <w:b/>
          <w:smallCaps/>
          <w:sz w:val="22"/>
          <w:szCs w:val="22"/>
        </w:rPr>
      </w:pPr>
      <w:bookmarkStart w:id="20" w:name="_DV_M43"/>
      <w:bookmarkStart w:id="21" w:name="_Toc512461510"/>
      <w:bookmarkStart w:id="22" w:name="_Toc514755512"/>
      <w:bookmarkEnd w:id="20"/>
      <w:r w:rsidRPr="00C3501E">
        <w:rPr>
          <w:b/>
          <w:smallCaps/>
          <w:sz w:val="22"/>
          <w:szCs w:val="22"/>
        </w:rPr>
        <w:t>Características da Emissão</w:t>
      </w:r>
      <w:bookmarkStart w:id="23" w:name="_DV_M52"/>
      <w:bookmarkEnd w:id="21"/>
      <w:bookmarkEnd w:id="22"/>
      <w:bookmarkEnd w:id="23"/>
    </w:p>
    <w:p w:rsidR="00822B72" w:rsidRPr="00C3501E" w:rsidRDefault="00822B72" w:rsidP="00AC5F48">
      <w:pPr>
        <w:pStyle w:val="PargrafodaLista"/>
        <w:spacing w:line="300" w:lineRule="exact"/>
        <w:ind w:left="0"/>
        <w:outlineLvl w:val="0"/>
        <w:rPr>
          <w:b/>
          <w:smallCaps/>
          <w:sz w:val="22"/>
          <w:szCs w:val="22"/>
        </w:rPr>
      </w:pPr>
    </w:p>
    <w:p w:rsidR="00822B72" w:rsidRPr="00C3501E" w:rsidRDefault="00DC3202" w:rsidP="00AC5F48">
      <w:pPr>
        <w:pStyle w:val="PargrafodaLista"/>
        <w:numPr>
          <w:ilvl w:val="1"/>
          <w:numId w:val="21"/>
        </w:numPr>
        <w:spacing w:line="300" w:lineRule="exact"/>
        <w:ind w:left="0" w:firstLine="0"/>
        <w:jc w:val="both"/>
        <w:rPr>
          <w:rFonts w:eastAsia="Arial Unicode MS"/>
          <w:bCs/>
          <w:color w:val="000000"/>
          <w:sz w:val="22"/>
          <w:szCs w:val="22"/>
          <w:u w:val="single"/>
        </w:rPr>
      </w:pPr>
      <w:bookmarkStart w:id="24" w:name="_Ref508280208"/>
      <w:r w:rsidRPr="00C3501E">
        <w:rPr>
          <w:rFonts w:eastAsia="Arial Unicode MS"/>
          <w:bCs/>
          <w:color w:val="000000"/>
          <w:sz w:val="22"/>
          <w:szCs w:val="22"/>
          <w:u w:val="single"/>
        </w:rPr>
        <w:t>Objeto</w:t>
      </w:r>
      <w:r w:rsidRPr="00C3501E">
        <w:rPr>
          <w:rFonts w:eastAsia="Arial Unicode MS"/>
          <w:color w:val="000000"/>
          <w:sz w:val="22"/>
          <w:szCs w:val="22"/>
          <w:u w:val="single"/>
        </w:rPr>
        <w:t xml:space="preserve"> Social da Emissora</w:t>
      </w:r>
      <w:bookmarkEnd w:id="24"/>
    </w:p>
    <w:p w:rsidR="00822B72" w:rsidRPr="00C3501E" w:rsidRDefault="00822B72" w:rsidP="00AC5F48">
      <w:pPr>
        <w:pStyle w:val="PargrafodaLista"/>
        <w:spacing w:line="300" w:lineRule="exact"/>
        <w:ind w:left="0"/>
        <w:jc w:val="both"/>
        <w:rPr>
          <w:rFonts w:eastAsia="Arial Unicode MS"/>
          <w:bCs/>
          <w:color w:val="000000"/>
          <w:sz w:val="22"/>
          <w:szCs w:val="22"/>
        </w:rPr>
      </w:pPr>
    </w:p>
    <w:p w:rsidR="00822B72" w:rsidRPr="00C3501E" w:rsidRDefault="00822B72" w:rsidP="00AC5F48">
      <w:pPr>
        <w:pStyle w:val="PargrafodaLista"/>
        <w:numPr>
          <w:ilvl w:val="2"/>
          <w:numId w:val="21"/>
        </w:numPr>
        <w:spacing w:line="300" w:lineRule="exact"/>
        <w:ind w:left="0" w:firstLine="0"/>
        <w:jc w:val="both"/>
        <w:rPr>
          <w:rFonts w:eastAsia="Arial Unicode MS"/>
          <w:bCs/>
          <w:color w:val="000000"/>
          <w:sz w:val="22"/>
          <w:szCs w:val="22"/>
          <w:u w:val="single"/>
        </w:rPr>
      </w:pPr>
      <w:r w:rsidRPr="00C3501E">
        <w:rPr>
          <w:sz w:val="22"/>
          <w:szCs w:val="22"/>
        </w:rPr>
        <w:t xml:space="preserve">A </w:t>
      </w:r>
      <w:r w:rsidR="00DC3202" w:rsidRPr="00C3501E">
        <w:rPr>
          <w:sz w:val="22"/>
          <w:szCs w:val="22"/>
        </w:rPr>
        <w:t>Emissora tem por objeto social</w:t>
      </w:r>
      <w:r w:rsidR="00017430" w:rsidRPr="00C3501E">
        <w:rPr>
          <w:sz w:val="22"/>
          <w:szCs w:val="22"/>
        </w:rPr>
        <w:t xml:space="preserve">, nos termos do </w:t>
      </w:r>
      <w:r w:rsidR="00A71BC4" w:rsidRPr="00C3501E">
        <w:rPr>
          <w:sz w:val="22"/>
          <w:szCs w:val="22"/>
        </w:rPr>
        <w:t>A</w:t>
      </w:r>
      <w:r w:rsidR="004E2DCC" w:rsidRPr="00C3501E">
        <w:rPr>
          <w:sz w:val="22"/>
          <w:szCs w:val="22"/>
        </w:rPr>
        <w:t>rtigo</w:t>
      </w:r>
      <w:r w:rsidR="00017430" w:rsidRPr="00C3501E">
        <w:rPr>
          <w:sz w:val="22"/>
          <w:szCs w:val="22"/>
        </w:rPr>
        <w:t> </w:t>
      </w:r>
      <w:r w:rsidR="00851E69" w:rsidRPr="00C3501E">
        <w:rPr>
          <w:sz w:val="22"/>
          <w:szCs w:val="22"/>
        </w:rPr>
        <w:t>3º</w:t>
      </w:r>
      <w:r w:rsidR="00017430" w:rsidRPr="00C3501E">
        <w:rPr>
          <w:sz w:val="22"/>
          <w:szCs w:val="22"/>
        </w:rPr>
        <w:t xml:space="preserve"> de seu Estatuto Social</w:t>
      </w:r>
      <w:r w:rsidR="007E1BAC" w:rsidRPr="00C3501E">
        <w:rPr>
          <w:sz w:val="22"/>
          <w:szCs w:val="22"/>
        </w:rPr>
        <w:t>:</w:t>
      </w:r>
      <w:r w:rsidR="001F0FA1">
        <w:rPr>
          <w:sz w:val="22"/>
          <w:szCs w:val="22"/>
        </w:rPr>
        <w:t xml:space="preserve"> </w:t>
      </w:r>
      <w:r w:rsidR="001F0FA1">
        <w:rPr>
          <w:color w:val="000000"/>
          <w:spacing w:val="2"/>
          <w:sz w:val="22"/>
        </w:rPr>
        <w:t>a) a industrialização e a comercialização de fibras naturais, artificiais e sintéticas; b) a indústria, o comércio, a importação e exportação de substâncias de origem animal, vegetal ou mineral, em bruto e acabadas, fios e tecidos de fibras têxteis, combinados ou não com outras substâncias naturais ou sintéticas, artigos e complementos de vestuários de qualquer tipo e finalidade, inclusive para fins hospitalares, industriais e desportivos, bem como roupa de cama e mesa; c) os serviços industriais de acabamento, estampagem, fixação, lavanderia, engomagem, pinçagem e tingimento de fios e tecidos; d) a prestação de serviços na área de classificação de produtos vegetais, seus subprodutos e resíduos de valor econômico, especialmente a classificação de algodão; e) a venda e/ou revenda de outros materiais, de resíduos de fiação e tecelagem e de sucatas de materiais usados; f) as atividades auxiliares de apoio administrativo, técnico ou operacional às unidades produtivas da Emissora; e g) serviços de pesquisa e desenvolvimento de qualquer natureza</w:t>
      </w:r>
      <w:r w:rsidR="001F0FA1">
        <w:rPr>
          <w:color w:val="000000"/>
          <w:spacing w:val="2"/>
          <w:sz w:val="22"/>
          <w:szCs w:val="22"/>
        </w:rPr>
        <w:t>.</w:t>
      </w:r>
      <w:r w:rsidR="00C54E21" w:rsidRPr="00C3501E">
        <w:rPr>
          <w:color w:val="000000"/>
          <w:spacing w:val="2"/>
          <w:sz w:val="22"/>
          <w:szCs w:val="22"/>
        </w:rPr>
        <w:t xml:space="preserve"> </w:t>
      </w:r>
    </w:p>
    <w:p w:rsidR="00957D00" w:rsidRPr="00C3501E" w:rsidRDefault="00957D00" w:rsidP="00AC5F48">
      <w:pPr>
        <w:pStyle w:val="PargrafodaLista"/>
        <w:spacing w:line="300" w:lineRule="exact"/>
        <w:ind w:left="709"/>
        <w:jc w:val="both"/>
        <w:rPr>
          <w:rFonts w:eastAsia="Arial Unicode MS"/>
          <w:bCs/>
          <w:color w:val="000000"/>
          <w:sz w:val="22"/>
          <w:szCs w:val="22"/>
          <w:u w:val="single"/>
        </w:rPr>
      </w:pPr>
    </w:p>
    <w:p w:rsidR="00BA06E1" w:rsidRPr="00C3501E" w:rsidRDefault="00DC3202" w:rsidP="00AC5F48">
      <w:pPr>
        <w:pStyle w:val="PargrafodaLista"/>
        <w:numPr>
          <w:ilvl w:val="1"/>
          <w:numId w:val="21"/>
        </w:numPr>
        <w:spacing w:line="300" w:lineRule="exact"/>
        <w:ind w:left="0" w:firstLine="0"/>
        <w:jc w:val="both"/>
        <w:rPr>
          <w:rFonts w:eastAsia="Arial Unicode MS"/>
          <w:bCs/>
          <w:color w:val="000000"/>
          <w:sz w:val="22"/>
          <w:szCs w:val="22"/>
          <w:u w:val="single"/>
        </w:rPr>
      </w:pPr>
      <w:r w:rsidRPr="00C3501E">
        <w:rPr>
          <w:rFonts w:eastAsia="Arial Unicode MS"/>
          <w:color w:val="000000"/>
          <w:sz w:val="22"/>
          <w:szCs w:val="22"/>
          <w:u w:val="single"/>
        </w:rPr>
        <w:t>Número da Emissão</w:t>
      </w:r>
      <w:r w:rsidR="00B2444D" w:rsidRPr="00C3501E">
        <w:rPr>
          <w:sz w:val="22"/>
          <w:szCs w:val="22"/>
        </w:rPr>
        <w:t xml:space="preserve">. </w:t>
      </w:r>
    </w:p>
    <w:p w:rsidR="00BA06E1" w:rsidRPr="00C3501E" w:rsidRDefault="00BA06E1" w:rsidP="00AC5F48">
      <w:pPr>
        <w:pStyle w:val="PargrafodaLista"/>
        <w:spacing w:line="300" w:lineRule="exact"/>
        <w:ind w:left="0"/>
        <w:jc w:val="both"/>
        <w:rPr>
          <w:rFonts w:eastAsia="Arial Unicode MS"/>
          <w:bCs/>
          <w:color w:val="000000"/>
          <w:sz w:val="22"/>
          <w:szCs w:val="22"/>
          <w:u w:val="single"/>
        </w:rPr>
      </w:pPr>
    </w:p>
    <w:p w:rsidR="00DC3202" w:rsidRPr="00C3501E" w:rsidRDefault="00DC3202" w:rsidP="00AC5F48">
      <w:pPr>
        <w:pStyle w:val="PargrafodaLista"/>
        <w:numPr>
          <w:ilvl w:val="2"/>
          <w:numId w:val="21"/>
        </w:numPr>
        <w:spacing w:line="300" w:lineRule="exact"/>
        <w:ind w:left="0" w:firstLine="0"/>
        <w:jc w:val="both"/>
        <w:rPr>
          <w:rFonts w:eastAsia="Arial Unicode MS"/>
          <w:bCs/>
          <w:color w:val="000000"/>
          <w:sz w:val="22"/>
          <w:szCs w:val="22"/>
          <w:u w:val="single"/>
        </w:rPr>
      </w:pPr>
      <w:r w:rsidRPr="00C3501E">
        <w:rPr>
          <w:sz w:val="22"/>
          <w:szCs w:val="22"/>
        </w:rPr>
        <w:t xml:space="preserve">Esta é a </w:t>
      </w:r>
      <w:r w:rsidR="00601BF2">
        <w:rPr>
          <w:sz w:val="22"/>
          <w:szCs w:val="22"/>
        </w:rPr>
        <w:t>6</w:t>
      </w:r>
      <w:r w:rsidR="00601BF2" w:rsidRPr="00C3501E">
        <w:rPr>
          <w:sz w:val="22"/>
          <w:szCs w:val="22"/>
        </w:rPr>
        <w:t xml:space="preserve">ª </w:t>
      </w:r>
      <w:r w:rsidR="000C3480" w:rsidRPr="00C3501E">
        <w:rPr>
          <w:sz w:val="22"/>
          <w:szCs w:val="22"/>
        </w:rPr>
        <w:t>(</w:t>
      </w:r>
      <w:r w:rsidR="00A366EE">
        <w:rPr>
          <w:sz w:val="22"/>
          <w:szCs w:val="22"/>
        </w:rPr>
        <w:t>sexta</w:t>
      </w:r>
      <w:r w:rsidR="000C3480" w:rsidRPr="00C3501E">
        <w:rPr>
          <w:sz w:val="22"/>
          <w:szCs w:val="22"/>
        </w:rPr>
        <w:t xml:space="preserve">) </w:t>
      </w:r>
      <w:r w:rsidRPr="00C3501E">
        <w:rPr>
          <w:sz w:val="22"/>
          <w:szCs w:val="22"/>
        </w:rPr>
        <w:t xml:space="preserve">emissão de </w:t>
      </w:r>
      <w:r w:rsidR="009423E8" w:rsidRPr="00C3501E">
        <w:rPr>
          <w:sz w:val="22"/>
          <w:szCs w:val="22"/>
        </w:rPr>
        <w:t xml:space="preserve">debêntures </w:t>
      </w:r>
      <w:r w:rsidR="00091609">
        <w:rPr>
          <w:sz w:val="22"/>
          <w:szCs w:val="22"/>
        </w:rPr>
        <w:t xml:space="preserve">privada </w:t>
      </w:r>
      <w:r w:rsidRPr="00C3501E">
        <w:rPr>
          <w:sz w:val="22"/>
          <w:szCs w:val="22"/>
        </w:rPr>
        <w:t>da Emissora</w:t>
      </w:r>
      <w:bookmarkStart w:id="25" w:name="OLE_LINK7"/>
      <w:r w:rsidR="00D85761" w:rsidRPr="00C3501E">
        <w:rPr>
          <w:sz w:val="22"/>
          <w:szCs w:val="22"/>
        </w:rPr>
        <w:t>.</w:t>
      </w:r>
      <w:r w:rsidR="00957D00" w:rsidRPr="00C3501E">
        <w:rPr>
          <w:sz w:val="22"/>
          <w:szCs w:val="22"/>
        </w:rPr>
        <w:t xml:space="preserve"> </w:t>
      </w:r>
    </w:p>
    <w:p w:rsidR="00822B72" w:rsidRPr="00C3501E" w:rsidRDefault="00822B72" w:rsidP="00AC5F48">
      <w:pPr>
        <w:pStyle w:val="PargrafodaLista"/>
        <w:spacing w:line="300" w:lineRule="exact"/>
        <w:ind w:left="0"/>
        <w:jc w:val="both"/>
        <w:rPr>
          <w:rFonts w:eastAsia="Arial Unicode MS"/>
          <w:bCs/>
          <w:color w:val="000000"/>
          <w:sz w:val="22"/>
          <w:szCs w:val="22"/>
          <w:u w:val="single"/>
        </w:rPr>
      </w:pPr>
    </w:p>
    <w:p w:rsidR="00BA06E1" w:rsidRPr="00C3501E" w:rsidRDefault="00BC6B7A" w:rsidP="00AC5F48">
      <w:pPr>
        <w:pStyle w:val="PargrafodaLista"/>
        <w:numPr>
          <w:ilvl w:val="1"/>
          <w:numId w:val="21"/>
        </w:numPr>
        <w:spacing w:line="300" w:lineRule="exact"/>
        <w:ind w:left="0" w:firstLine="0"/>
        <w:jc w:val="both"/>
        <w:rPr>
          <w:rFonts w:eastAsia="Arial Unicode MS"/>
          <w:color w:val="000000"/>
          <w:sz w:val="22"/>
          <w:szCs w:val="22"/>
          <w:u w:val="single"/>
        </w:rPr>
      </w:pPr>
      <w:r w:rsidRPr="00C3501E">
        <w:rPr>
          <w:rFonts w:eastAsia="Arial Unicode MS"/>
          <w:color w:val="000000"/>
          <w:sz w:val="22"/>
          <w:szCs w:val="22"/>
          <w:u w:val="single"/>
        </w:rPr>
        <w:t>Número de Séries</w:t>
      </w:r>
      <w:r w:rsidR="00B2444D" w:rsidRPr="00C3501E">
        <w:rPr>
          <w:rFonts w:eastAsia="Arial Unicode MS"/>
          <w:color w:val="000000"/>
          <w:sz w:val="22"/>
          <w:szCs w:val="22"/>
        </w:rPr>
        <w:t xml:space="preserve">. </w:t>
      </w:r>
    </w:p>
    <w:p w:rsidR="00BA06E1" w:rsidRPr="00C3501E" w:rsidRDefault="00BA06E1" w:rsidP="00AC5F48">
      <w:pPr>
        <w:pStyle w:val="PargrafodaLista"/>
        <w:spacing w:line="300" w:lineRule="exact"/>
        <w:ind w:left="0"/>
        <w:jc w:val="both"/>
        <w:rPr>
          <w:rFonts w:eastAsia="Arial Unicode MS"/>
          <w:color w:val="000000"/>
          <w:sz w:val="22"/>
          <w:szCs w:val="22"/>
          <w:u w:val="single"/>
        </w:rPr>
      </w:pPr>
    </w:p>
    <w:p w:rsidR="00822B72" w:rsidRPr="00C3501E" w:rsidRDefault="00E71EB4" w:rsidP="00AC5F48">
      <w:pPr>
        <w:pStyle w:val="PargrafodaLista"/>
        <w:numPr>
          <w:ilvl w:val="2"/>
          <w:numId w:val="21"/>
        </w:numPr>
        <w:spacing w:line="300" w:lineRule="exact"/>
        <w:ind w:left="0" w:firstLine="0"/>
        <w:jc w:val="both"/>
        <w:rPr>
          <w:sz w:val="22"/>
          <w:szCs w:val="22"/>
        </w:rPr>
      </w:pPr>
      <w:r w:rsidRPr="00C3501E">
        <w:rPr>
          <w:sz w:val="22"/>
          <w:szCs w:val="22"/>
        </w:rPr>
        <w:t xml:space="preserve">A Emissão </w:t>
      </w:r>
      <w:r w:rsidR="0040408E" w:rsidRPr="00C3501E">
        <w:rPr>
          <w:sz w:val="22"/>
          <w:szCs w:val="22"/>
        </w:rPr>
        <w:t>será</w:t>
      </w:r>
      <w:r w:rsidR="00C76EC2" w:rsidRPr="00C3501E">
        <w:rPr>
          <w:sz w:val="22"/>
          <w:szCs w:val="22"/>
        </w:rPr>
        <w:t xml:space="preserve"> </w:t>
      </w:r>
      <w:r w:rsidRPr="00C3501E">
        <w:rPr>
          <w:sz w:val="22"/>
          <w:szCs w:val="22"/>
        </w:rPr>
        <w:t xml:space="preserve">realizada em </w:t>
      </w:r>
      <w:r w:rsidR="00AA5F07" w:rsidRPr="00C3501E">
        <w:rPr>
          <w:sz w:val="22"/>
          <w:szCs w:val="22"/>
        </w:rPr>
        <w:t xml:space="preserve">uma </w:t>
      </w:r>
      <w:r w:rsidR="00BA06E1" w:rsidRPr="00C3501E">
        <w:rPr>
          <w:sz w:val="22"/>
          <w:szCs w:val="22"/>
        </w:rPr>
        <w:t>s</w:t>
      </w:r>
      <w:r w:rsidR="00AA5F07" w:rsidRPr="00C3501E">
        <w:rPr>
          <w:sz w:val="22"/>
          <w:szCs w:val="22"/>
        </w:rPr>
        <w:t>érie</w:t>
      </w:r>
      <w:r w:rsidR="00BA06E1" w:rsidRPr="00C3501E">
        <w:rPr>
          <w:sz w:val="22"/>
          <w:szCs w:val="22"/>
        </w:rPr>
        <w:t xml:space="preserve"> única</w:t>
      </w:r>
      <w:r w:rsidRPr="00C3501E">
        <w:rPr>
          <w:sz w:val="22"/>
          <w:szCs w:val="22"/>
        </w:rPr>
        <w:t>.</w:t>
      </w:r>
    </w:p>
    <w:p w:rsidR="008641DD" w:rsidRPr="00C3501E" w:rsidRDefault="008641DD" w:rsidP="00EE7586">
      <w:pPr>
        <w:pStyle w:val="PargrafodaLista"/>
        <w:spacing w:line="300" w:lineRule="exact"/>
        <w:ind w:left="709"/>
        <w:jc w:val="both"/>
        <w:rPr>
          <w:sz w:val="22"/>
          <w:szCs w:val="22"/>
        </w:rPr>
      </w:pPr>
    </w:p>
    <w:p w:rsidR="00DC3202" w:rsidRPr="00C3501E" w:rsidRDefault="00DC3202" w:rsidP="00AC5F48">
      <w:pPr>
        <w:pStyle w:val="PargrafodaLista"/>
        <w:numPr>
          <w:ilvl w:val="1"/>
          <w:numId w:val="21"/>
        </w:numPr>
        <w:spacing w:line="300" w:lineRule="exact"/>
        <w:ind w:left="0" w:firstLine="0"/>
        <w:jc w:val="both"/>
        <w:rPr>
          <w:rFonts w:eastAsia="Arial Unicode MS"/>
          <w:b/>
          <w:color w:val="000000"/>
          <w:sz w:val="22"/>
          <w:szCs w:val="22"/>
        </w:rPr>
      </w:pPr>
      <w:r w:rsidRPr="00C3501E">
        <w:rPr>
          <w:rFonts w:eastAsia="Arial Unicode MS"/>
          <w:color w:val="000000"/>
          <w:sz w:val="22"/>
          <w:szCs w:val="22"/>
          <w:u w:val="single"/>
        </w:rPr>
        <w:t>Valor Total da Emissão</w:t>
      </w:r>
      <w:r w:rsidR="000B0067" w:rsidRPr="00C3501E">
        <w:rPr>
          <w:rFonts w:eastAsia="Arial Unicode MS"/>
          <w:color w:val="000000"/>
          <w:sz w:val="22"/>
          <w:szCs w:val="22"/>
          <w:u w:val="single"/>
        </w:rPr>
        <w:t xml:space="preserve"> e Quantidade de Debêntures</w:t>
      </w:r>
    </w:p>
    <w:p w:rsidR="00BA06E1" w:rsidRPr="00C3501E" w:rsidRDefault="00BA06E1" w:rsidP="00AC5F48">
      <w:pPr>
        <w:pStyle w:val="PargrafodaLista"/>
        <w:spacing w:line="300" w:lineRule="exact"/>
        <w:ind w:left="0"/>
        <w:jc w:val="both"/>
        <w:rPr>
          <w:rFonts w:eastAsia="Arial Unicode MS"/>
          <w:b/>
          <w:color w:val="000000"/>
          <w:sz w:val="22"/>
          <w:szCs w:val="22"/>
        </w:rPr>
      </w:pPr>
    </w:p>
    <w:p w:rsidR="00BA06E1" w:rsidRPr="00C3501E" w:rsidRDefault="000B0067" w:rsidP="00AC5F48">
      <w:pPr>
        <w:pStyle w:val="PargrafodaLista"/>
        <w:numPr>
          <w:ilvl w:val="2"/>
          <w:numId w:val="21"/>
        </w:numPr>
        <w:spacing w:line="300" w:lineRule="exact"/>
        <w:ind w:left="0" w:firstLine="0"/>
        <w:jc w:val="both"/>
        <w:rPr>
          <w:sz w:val="22"/>
          <w:szCs w:val="22"/>
        </w:rPr>
      </w:pPr>
      <w:r w:rsidRPr="00C3501E">
        <w:rPr>
          <w:sz w:val="22"/>
          <w:szCs w:val="22"/>
        </w:rPr>
        <w:t>Serão emitidas</w:t>
      </w:r>
      <w:r w:rsidR="00F04EB1" w:rsidRPr="00C3501E">
        <w:rPr>
          <w:sz w:val="22"/>
          <w:szCs w:val="22"/>
        </w:rPr>
        <w:t xml:space="preserve"> </w:t>
      </w:r>
      <w:r w:rsidR="0019189B" w:rsidRPr="00C3501E">
        <w:rPr>
          <w:sz w:val="22"/>
          <w:szCs w:val="22"/>
        </w:rPr>
        <w:t>2</w:t>
      </w:r>
      <w:r w:rsidR="00B91B89">
        <w:rPr>
          <w:sz w:val="22"/>
          <w:szCs w:val="22"/>
        </w:rPr>
        <w:t>4</w:t>
      </w:r>
      <w:r w:rsidR="0019189B" w:rsidRPr="00C3501E">
        <w:rPr>
          <w:sz w:val="22"/>
          <w:szCs w:val="22"/>
        </w:rPr>
        <w:t>0.000</w:t>
      </w:r>
      <w:r w:rsidR="00956822" w:rsidRPr="00C3501E">
        <w:rPr>
          <w:sz w:val="22"/>
          <w:szCs w:val="22"/>
        </w:rPr>
        <w:t xml:space="preserve"> (</w:t>
      </w:r>
      <w:r w:rsidR="0019189B" w:rsidRPr="00C3501E">
        <w:rPr>
          <w:sz w:val="22"/>
          <w:szCs w:val="22"/>
        </w:rPr>
        <w:t xml:space="preserve">duzentas </w:t>
      </w:r>
      <w:r w:rsidR="00F57725" w:rsidRPr="00C3501E">
        <w:rPr>
          <w:sz w:val="22"/>
          <w:szCs w:val="22"/>
        </w:rPr>
        <w:t xml:space="preserve">e </w:t>
      </w:r>
      <w:r w:rsidR="00B91B89">
        <w:rPr>
          <w:sz w:val="22"/>
          <w:szCs w:val="22"/>
        </w:rPr>
        <w:t xml:space="preserve">quarenta </w:t>
      </w:r>
      <w:r w:rsidR="00BD0B02" w:rsidRPr="00C3501E">
        <w:rPr>
          <w:sz w:val="22"/>
          <w:szCs w:val="22"/>
        </w:rPr>
        <w:t>mil</w:t>
      </w:r>
      <w:r w:rsidR="00956822" w:rsidRPr="00C3501E">
        <w:rPr>
          <w:sz w:val="22"/>
          <w:szCs w:val="22"/>
        </w:rPr>
        <w:t>)</w:t>
      </w:r>
      <w:r w:rsidR="00C713FA" w:rsidRPr="00C3501E">
        <w:rPr>
          <w:sz w:val="22"/>
          <w:szCs w:val="22"/>
        </w:rPr>
        <w:t xml:space="preserve"> </w:t>
      </w:r>
      <w:r w:rsidRPr="00C3501E">
        <w:rPr>
          <w:sz w:val="22"/>
          <w:szCs w:val="22"/>
        </w:rPr>
        <w:t>Debêntures</w:t>
      </w:r>
      <w:r w:rsidR="003A2B8C" w:rsidRPr="00C3501E">
        <w:rPr>
          <w:sz w:val="22"/>
          <w:szCs w:val="22"/>
        </w:rPr>
        <w:t xml:space="preserve">, </w:t>
      </w:r>
      <w:r w:rsidR="00423250" w:rsidRPr="00C3501E">
        <w:rPr>
          <w:sz w:val="22"/>
          <w:szCs w:val="22"/>
        </w:rPr>
        <w:t xml:space="preserve">todas </w:t>
      </w:r>
      <w:r w:rsidRPr="00C3501E">
        <w:rPr>
          <w:sz w:val="22"/>
          <w:szCs w:val="22"/>
        </w:rPr>
        <w:t>com valor nominal unitário de R$</w:t>
      </w:r>
      <w:r w:rsidR="008E476A" w:rsidRPr="00C3501E">
        <w:rPr>
          <w:sz w:val="22"/>
          <w:szCs w:val="22"/>
        </w:rPr>
        <w:t>1.000,00</w:t>
      </w:r>
      <w:r w:rsidRPr="00C3501E">
        <w:rPr>
          <w:sz w:val="22"/>
          <w:szCs w:val="22"/>
        </w:rPr>
        <w:t xml:space="preserve"> (</w:t>
      </w:r>
      <w:r w:rsidR="008E476A" w:rsidRPr="00C3501E">
        <w:rPr>
          <w:sz w:val="22"/>
          <w:szCs w:val="22"/>
        </w:rPr>
        <w:t>mil</w:t>
      </w:r>
      <w:r w:rsidRPr="00C3501E">
        <w:rPr>
          <w:sz w:val="22"/>
          <w:szCs w:val="22"/>
        </w:rPr>
        <w:t xml:space="preserve"> reais)</w:t>
      </w:r>
      <w:r w:rsidR="005E6EA0" w:rsidRPr="00C3501E">
        <w:rPr>
          <w:sz w:val="22"/>
          <w:szCs w:val="22"/>
        </w:rPr>
        <w:t>, na Data de Emissão (conforme abaixo</w:t>
      </w:r>
      <w:r w:rsidR="00BD0B02" w:rsidRPr="00C3501E">
        <w:rPr>
          <w:sz w:val="22"/>
          <w:szCs w:val="22"/>
        </w:rPr>
        <w:t xml:space="preserve"> definida</w:t>
      </w:r>
      <w:r w:rsidR="00AF67B3" w:rsidRPr="00C3501E">
        <w:rPr>
          <w:sz w:val="22"/>
          <w:szCs w:val="22"/>
        </w:rPr>
        <w:t>)</w:t>
      </w:r>
      <w:r w:rsidR="0019189B" w:rsidRPr="00C3501E">
        <w:rPr>
          <w:sz w:val="22"/>
          <w:szCs w:val="22"/>
        </w:rPr>
        <w:t>.</w:t>
      </w:r>
    </w:p>
    <w:p w:rsidR="000B0067" w:rsidRPr="00C3501E" w:rsidRDefault="000B0067" w:rsidP="00AC5F48">
      <w:pPr>
        <w:spacing w:line="300" w:lineRule="exact"/>
        <w:jc w:val="both"/>
        <w:rPr>
          <w:sz w:val="22"/>
          <w:szCs w:val="22"/>
        </w:rPr>
      </w:pPr>
    </w:p>
    <w:p w:rsidR="00C334B7" w:rsidRPr="00C3501E" w:rsidRDefault="00DC3202" w:rsidP="00AC5F48">
      <w:pPr>
        <w:pStyle w:val="PargrafodaLista"/>
        <w:numPr>
          <w:ilvl w:val="2"/>
          <w:numId w:val="21"/>
        </w:numPr>
        <w:spacing w:line="300" w:lineRule="exact"/>
        <w:ind w:left="0" w:firstLine="0"/>
        <w:jc w:val="both"/>
        <w:rPr>
          <w:sz w:val="22"/>
          <w:szCs w:val="22"/>
        </w:rPr>
      </w:pPr>
      <w:r w:rsidRPr="00C3501E">
        <w:rPr>
          <w:sz w:val="22"/>
          <w:szCs w:val="22"/>
        </w:rPr>
        <w:t>O valor total da Emissão é de</w:t>
      </w:r>
      <w:r w:rsidR="00956822" w:rsidRPr="00C3501E">
        <w:rPr>
          <w:sz w:val="22"/>
          <w:szCs w:val="22"/>
        </w:rPr>
        <w:t xml:space="preserve"> R$</w:t>
      </w:r>
      <w:r w:rsidR="0019189B" w:rsidRPr="00C3501E">
        <w:rPr>
          <w:sz w:val="22"/>
          <w:szCs w:val="22"/>
        </w:rPr>
        <w:t>2</w:t>
      </w:r>
      <w:r w:rsidR="002E5BAD">
        <w:rPr>
          <w:sz w:val="22"/>
          <w:szCs w:val="22"/>
        </w:rPr>
        <w:t>4</w:t>
      </w:r>
      <w:r w:rsidR="0019189B" w:rsidRPr="00C3501E">
        <w:rPr>
          <w:sz w:val="22"/>
          <w:szCs w:val="22"/>
        </w:rPr>
        <w:t>0.000.000,00</w:t>
      </w:r>
      <w:r w:rsidR="00FC36BE" w:rsidRPr="00C3501E">
        <w:rPr>
          <w:sz w:val="22"/>
          <w:szCs w:val="22"/>
        </w:rPr>
        <w:t xml:space="preserve"> </w:t>
      </w:r>
      <w:r w:rsidR="00956822" w:rsidRPr="00C3501E">
        <w:rPr>
          <w:sz w:val="22"/>
          <w:szCs w:val="22"/>
        </w:rPr>
        <w:t>(</w:t>
      </w:r>
      <w:r w:rsidR="0019189B" w:rsidRPr="00C3501E">
        <w:rPr>
          <w:sz w:val="22"/>
          <w:szCs w:val="22"/>
        </w:rPr>
        <w:t xml:space="preserve">duzentos </w:t>
      </w:r>
      <w:r w:rsidR="00F57725" w:rsidRPr="00C3501E">
        <w:rPr>
          <w:sz w:val="22"/>
          <w:szCs w:val="22"/>
        </w:rPr>
        <w:t xml:space="preserve">e </w:t>
      </w:r>
      <w:r w:rsidR="002E5BAD">
        <w:rPr>
          <w:sz w:val="22"/>
          <w:szCs w:val="22"/>
        </w:rPr>
        <w:t>quarenta</w:t>
      </w:r>
      <w:r w:rsidR="002E5BAD" w:rsidRPr="00C3501E">
        <w:rPr>
          <w:sz w:val="22"/>
          <w:szCs w:val="22"/>
        </w:rPr>
        <w:t xml:space="preserve"> </w:t>
      </w:r>
      <w:r w:rsidR="0019189B" w:rsidRPr="00C3501E">
        <w:rPr>
          <w:sz w:val="22"/>
          <w:szCs w:val="22"/>
        </w:rPr>
        <w:t>milh</w:t>
      </w:r>
      <w:r w:rsidR="007F5A6C" w:rsidRPr="00C3501E">
        <w:rPr>
          <w:sz w:val="22"/>
          <w:szCs w:val="22"/>
        </w:rPr>
        <w:t>ões de</w:t>
      </w:r>
      <w:r w:rsidR="00956822" w:rsidRPr="00C3501E">
        <w:rPr>
          <w:sz w:val="22"/>
          <w:szCs w:val="22"/>
        </w:rPr>
        <w:t xml:space="preserve"> reais)</w:t>
      </w:r>
      <w:r w:rsidRPr="00C3501E">
        <w:rPr>
          <w:sz w:val="22"/>
          <w:szCs w:val="22"/>
        </w:rPr>
        <w:t>,</w:t>
      </w:r>
      <w:r w:rsidR="00A0479D" w:rsidRPr="00C3501E">
        <w:rPr>
          <w:sz w:val="22"/>
          <w:szCs w:val="22"/>
        </w:rPr>
        <w:t xml:space="preserve"> na Data de Emissão</w:t>
      </w:r>
      <w:r w:rsidR="0019189B" w:rsidRPr="00C3501E">
        <w:rPr>
          <w:sz w:val="22"/>
          <w:szCs w:val="22"/>
        </w:rPr>
        <w:t xml:space="preserve"> (“</w:t>
      </w:r>
      <w:r w:rsidR="0019189B" w:rsidRPr="00C3501E">
        <w:rPr>
          <w:sz w:val="22"/>
          <w:szCs w:val="22"/>
          <w:u w:val="single"/>
        </w:rPr>
        <w:t>Valor Total da Emissão</w:t>
      </w:r>
      <w:r w:rsidR="0019189B" w:rsidRPr="00C3501E">
        <w:rPr>
          <w:sz w:val="22"/>
          <w:szCs w:val="22"/>
        </w:rPr>
        <w:t>”)</w:t>
      </w:r>
      <w:r w:rsidR="00EC6F1A" w:rsidRPr="00C3501E">
        <w:rPr>
          <w:sz w:val="22"/>
          <w:szCs w:val="22"/>
        </w:rPr>
        <w:t>.</w:t>
      </w:r>
    </w:p>
    <w:p w:rsidR="00BD0B02" w:rsidRPr="00C3501E" w:rsidRDefault="00BD0B02" w:rsidP="00AC5F48">
      <w:pPr>
        <w:pStyle w:val="PargrafodaLista"/>
        <w:rPr>
          <w:sz w:val="22"/>
          <w:szCs w:val="22"/>
        </w:rPr>
      </w:pPr>
    </w:p>
    <w:p w:rsidR="00BA06E1" w:rsidRDefault="00BD0B02" w:rsidP="00AC5F48">
      <w:pPr>
        <w:pStyle w:val="PargrafodaLista"/>
        <w:numPr>
          <w:ilvl w:val="2"/>
          <w:numId w:val="21"/>
        </w:numPr>
        <w:spacing w:line="300" w:lineRule="exact"/>
        <w:ind w:left="0" w:firstLine="0"/>
        <w:jc w:val="both"/>
        <w:rPr>
          <w:sz w:val="22"/>
          <w:szCs w:val="22"/>
        </w:rPr>
      </w:pPr>
      <w:r w:rsidRPr="00C3501E">
        <w:rPr>
          <w:sz w:val="22"/>
          <w:szCs w:val="22"/>
        </w:rPr>
        <w:t xml:space="preserve">Na hipótese de a demanda apurada junto a investidores para subscrição e integralização dos CRA </w:t>
      </w:r>
      <w:r w:rsidR="00AF4AA4">
        <w:rPr>
          <w:sz w:val="22"/>
          <w:szCs w:val="22"/>
        </w:rPr>
        <w:t xml:space="preserve">no âmbito da Oferta </w:t>
      </w:r>
      <w:r w:rsidRPr="00C3501E">
        <w:rPr>
          <w:sz w:val="22"/>
          <w:szCs w:val="22"/>
        </w:rPr>
        <w:t xml:space="preserve">ser inferior a </w:t>
      </w:r>
      <w:r w:rsidR="002E5BAD" w:rsidRPr="00C3501E">
        <w:rPr>
          <w:sz w:val="22"/>
          <w:szCs w:val="22"/>
        </w:rPr>
        <w:t>2</w:t>
      </w:r>
      <w:r w:rsidR="002E5BAD">
        <w:rPr>
          <w:sz w:val="22"/>
          <w:szCs w:val="22"/>
        </w:rPr>
        <w:t>4</w:t>
      </w:r>
      <w:r w:rsidR="002E5BAD" w:rsidRPr="00C3501E">
        <w:rPr>
          <w:sz w:val="22"/>
          <w:szCs w:val="22"/>
        </w:rPr>
        <w:t>0</w:t>
      </w:r>
      <w:r w:rsidRPr="00C3501E">
        <w:rPr>
          <w:sz w:val="22"/>
          <w:szCs w:val="22"/>
        </w:rPr>
        <w:t xml:space="preserve">.000 (duzentos </w:t>
      </w:r>
      <w:r w:rsidR="00F57725" w:rsidRPr="00C3501E">
        <w:rPr>
          <w:sz w:val="22"/>
          <w:szCs w:val="22"/>
        </w:rPr>
        <w:t xml:space="preserve">e </w:t>
      </w:r>
      <w:r w:rsidR="002E5BAD">
        <w:rPr>
          <w:sz w:val="22"/>
          <w:szCs w:val="22"/>
        </w:rPr>
        <w:t xml:space="preserve">quarenta </w:t>
      </w:r>
      <w:r w:rsidRPr="00C3501E">
        <w:rPr>
          <w:sz w:val="22"/>
          <w:szCs w:val="22"/>
        </w:rPr>
        <w:t xml:space="preserve">mil) CRA, a quantidade de Debêntures prevista na Cláusula 3.4.1 acima, que conferirá lastro aos CRA, será reduzida proporcionalmente, com o consequente </w:t>
      </w:r>
      <w:r w:rsidRPr="00C3501E">
        <w:rPr>
          <w:sz w:val="22"/>
          <w:szCs w:val="22"/>
        </w:rPr>
        <w:lastRenderedPageBreak/>
        <w:t>cancelamento das Debêntures subscritas e não integralizadas, a ser formalizado por meio de aditamento à presente Escritura</w:t>
      </w:r>
      <w:r w:rsidRPr="00930935">
        <w:rPr>
          <w:sz w:val="22"/>
          <w:szCs w:val="22"/>
        </w:rPr>
        <w:t xml:space="preserve">, </w:t>
      </w:r>
      <w:r w:rsidR="00AF4AA4" w:rsidRPr="00930935">
        <w:rPr>
          <w:sz w:val="22"/>
          <w:szCs w:val="22"/>
        </w:rPr>
        <w:t>a ser celebrado no prazo estabelecido na Cláusula 4.5.2 abaixo,</w:t>
      </w:r>
      <w:r w:rsidR="00AF4AA4">
        <w:rPr>
          <w:sz w:val="22"/>
          <w:szCs w:val="22"/>
        </w:rPr>
        <w:t xml:space="preserve"> </w:t>
      </w:r>
      <w:r w:rsidRPr="00C3501E">
        <w:rPr>
          <w:sz w:val="22"/>
          <w:szCs w:val="22"/>
        </w:rPr>
        <w:t xml:space="preserve">sem a necessidade de aprovação por </w:t>
      </w:r>
      <w:r w:rsidR="002D4E1E">
        <w:rPr>
          <w:sz w:val="22"/>
          <w:szCs w:val="22"/>
        </w:rPr>
        <w:t>a</w:t>
      </w:r>
      <w:r w:rsidR="002D4E1E" w:rsidRPr="00C3501E">
        <w:rPr>
          <w:sz w:val="22"/>
          <w:szCs w:val="22"/>
        </w:rPr>
        <w:t xml:space="preserve">ssembleia </w:t>
      </w:r>
      <w:r w:rsidR="002D4E1E">
        <w:rPr>
          <w:sz w:val="22"/>
          <w:szCs w:val="22"/>
        </w:rPr>
        <w:t>g</w:t>
      </w:r>
      <w:r w:rsidR="002D4E1E" w:rsidRPr="00C3501E">
        <w:rPr>
          <w:sz w:val="22"/>
          <w:szCs w:val="22"/>
        </w:rPr>
        <w:t xml:space="preserve">eral </w:t>
      </w:r>
      <w:r w:rsidRPr="00C3501E">
        <w:rPr>
          <w:sz w:val="22"/>
          <w:szCs w:val="22"/>
        </w:rPr>
        <w:t xml:space="preserve">de </w:t>
      </w:r>
      <w:r w:rsidR="002D4E1E">
        <w:rPr>
          <w:sz w:val="22"/>
          <w:szCs w:val="22"/>
        </w:rPr>
        <w:t>a</w:t>
      </w:r>
      <w:r w:rsidR="002D4E1E" w:rsidRPr="00C3501E">
        <w:rPr>
          <w:sz w:val="22"/>
          <w:szCs w:val="22"/>
        </w:rPr>
        <w:t xml:space="preserve">cionistas </w:t>
      </w:r>
      <w:r w:rsidRPr="00C3501E">
        <w:rPr>
          <w:sz w:val="22"/>
          <w:szCs w:val="22"/>
        </w:rPr>
        <w:t xml:space="preserve">da </w:t>
      </w:r>
      <w:r w:rsidRPr="00A52969">
        <w:rPr>
          <w:sz w:val="22"/>
          <w:szCs w:val="22"/>
        </w:rPr>
        <w:t>Emissora</w:t>
      </w:r>
      <w:r w:rsidR="00AF4AA4">
        <w:rPr>
          <w:sz w:val="22"/>
          <w:szCs w:val="22"/>
        </w:rPr>
        <w:t xml:space="preserve"> e</w:t>
      </w:r>
      <w:r w:rsidR="002D4E1E">
        <w:rPr>
          <w:sz w:val="22"/>
          <w:szCs w:val="22"/>
        </w:rPr>
        <w:t>/ou</w:t>
      </w:r>
      <w:r w:rsidR="00AF4AA4">
        <w:rPr>
          <w:sz w:val="22"/>
          <w:szCs w:val="22"/>
        </w:rPr>
        <w:t xml:space="preserve"> da Fiadora</w:t>
      </w:r>
      <w:r w:rsidRPr="00A52969">
        <w:rPr>
          <w:sz w:val="22"/>
          <w:szCs w:val="22"/>
        </w:rPr>
        <w:t xml:space="preserve">, </w:t>
      </w:r>
      <w:r w:rsidRPr="00C3501E">
        <w:rPr>
          <w:sz w:val="22"/>
          <w:szCs w:val="22"/>
        </w:rPr>
        <w:t>Assembleia Geral de Debenturistas (conforme abaixo definida), e/ou de assembleia de Titulares de CRA (“</w:t>
      </w:r>
      <w:r w:rsidRPr="00C3501E">
        <w:rPr>
          <w:sz w:val="22"/>
          <w:szCs w:val="22"/>
          <w:u w:val="single"/>
        </w:rPr>
        <w:t>Assembleia Geral de Titulares de CRA</w:t>
      </w:r>
      <w:r w:rsidRPr="00C3501E">
        <w:rPr>
          <w:sz w:val="22"/>
          <w:szCs w:val="22"/>
        </w:rPr>
        <w:t>”), para formalizar a quantidade de Debêntures efetivamente subscritas e integralizadas e o Valor Total da Emissão, conforme previsto no Termo de Securitização.</w:t>
      </w:r>
      <w:r w:rsidR="001E3D2D">
        <w:rPr>
          <w:sz w:val="22"/>
          <w:szCs w:val="22"/>
        </w:rPr>
        <w:t xml:space="preserve"> </w:t>
      </w:r>
    </w:p>
    <w:p w:rsidR="00BD0B02" w:rsidRPr="00C3501E" w:rsidRDefault="00BD0B02" w:rsidP="00AC5F48">
      <w:pPr>
        <w:rPr>
          <w:sz w:val="22"/>
          <w:szCs w:val="22"/>
        </w:rPr>
      </w:pPr>
    </w:p>
    <w:p w:rsidR="00DC3202" w:rsidRPr="00C3501E" w:rsidRDefault="00DC3202" w:rsidP="00AC5F48">
      <w:pPr>
        <w:pStyle w:val="PargrafodaLista"/>
        <w:numPr>
          <w:ilvl w:val="1"/>
          <w:numId w:val="21"/>
        </w:numPr>
        <w:spacing w:line="300" w:lineRule="exact"/>
        <w:ind w:left="0" w:firstLine="0"/>
        <w:jc w:val="both"/>
        <w:rPr>
          <w:rFonts w:eastAsia="Arial Unicode MS"/>
          <w:color w:val="000000"/>
          <w:sz w:val="22"/>
          <w:szCs w:val="22"/>
          <w:u w:val="single"/>
        </w:rPr>
      </w:pPr>
      <w:bookmarkStart w:id="26" w:name="_Ref508211474"/>
      <w:bookmarkEnd w:id="25"/>
      <w:r w:rsidRPr="00C3501E">
        <w:rPr>
          <w:rFonts w:eastAsia="Arial Unicode MS"/>
          <w:color w:val="000000"/>
          <w:sz w:val="22"/>
          <w:szCs w:val="22"/>
          <w:u w:val="single"/>
        </w:rPr>
        <w:t>Destinação dos Recursos</w:t>
      </w:r>
      <w:bookmarkEnd w:id="26"/>
    </w:p>
    <w:p w:rsidR="00BD0B02" w:rsidRPr="00C3501E" w:rsidRDefault="00BD0B02" w:rsidP="00AC5F48">
      <w:pPr>
        <w:pStyle w:val="PargrafodaLista"/>
        <w:spacing w:line="300" w:lineRule="exact"/>
        <w:ind w:left="0"/>
        <w:jc w:val="both"/>
        <w:rPr>
          <w:rFonts w:eastAsia="Arial Unicode MS"/>
          <w:color w:val="000000"/>
          <w:sz w:val="22"/>
          <w:szCs w:val="22"/>
          <w:u w:val="single"/>
        </w:rPr>
      </w:pPr>
    </w:p>
    <w:p w:rsidR="00C4594F" w:rsidRPr="00C3501E" w:rsidRDefault="0082518E" w:rsidP="00AC5F48">
      <w:pPr>
        <w:pStyle w:val="PargrafodaLista"/>
        <w:numPr>
          <w:ilvl w:val="2"/>
          <w:numId w:val="21"/>
        </w:numPr>
        <w:spacing w:line="300" w:lineRule="exact"/>
        <w:ind w:left="0" w:firstLine="0"/>
        <w:jc w:val="both"/>
        <w:rPr>
          <w:rFonts w:eastAsia="Calibri"/>
          <w:i/>
          <w:sz w:val="22"/>
          <w:szCs w:val="22"/>
          <w:lang w:eastAsia="en-US"/>
        </w:rPr>
      </w:pPr>
      <w:bookmarkStart w:id="27" w:name="_Ref508261941"/>
      <w:r w:rsidRPr="00C3501E">
        <w:rPr>
          <w:rFonts w:eastAsia="Calibri"/>
          <w:sz w:val="22"/>
          <w:szCs w:val="22"/>
          <w:lang w:eastAsia="en-US"/>
        </w:rPr>
        <w:t>Os recursos</w:t>
      </w:r>
      <w:r w:rsidR="002937BF" w:rsidRPr="00C3501E">
        <w:rPr>
          <w:rFonts w:eastAsia="Calibri"/>
          <w:sz w:val="22"/>
          <w:szCs w:val="22"/>
          <w:lang w:eastAsia="en-US"/>
        </w:rPr>
        <w:t xml:space="preserve"> advindos desta Emissão</w:t>
      </w:r>
      <w:r w:rsidRPr="00C3501E">
        <w:rPr>
          <w:rFonts w:eastAsia="Calibri"/>
          <w:sz w:val="22"/>
          <w:szCs w:val="22"/>
          <w:lang w:eastAsia="en-US"/>
        </w:rPr>
        <w:t xml:space="preserve"> </w:t>
      </w:r>
      <w:r w:rsidR="0082228F" w:rsidRPr="00C3501E">
        <w:rPr>
          <w:rFonts w:eastAsia="Calibri"/>
          <w:sz w:val="22"/>
          <w:szCs w:val="22"/>
          <w:lang w:eastAsia="en-US"/>
        </w:rPr>
        <w:t>(“</w:t>
      </w:r>
      <w:r w:rsidR="0082228F" w:rsidRPr="00C3501E">
        <w:rPr>
          <w:rFonts w:eastAsia="Calibri"/>
          <w:sz w:val="22"/>
          <w:szCs w:val="22"/>
          <w:u w:val="single"/>
          <w:lang w:eastAsia="en-US"/>
        </w:rPr>
        <w:t>Recursos</w:t>
      </w:r>
      <w:r w:rsidR="0082228F" w:rsidRPr="00C3501E">
        <w:rPr>
          <w:rFonts w:eastAsia="Calibri"/>
          <w:sz w:val="22"/>
          <w:szCs w:val="22"/>
          <w:lang w:eastAsia="en-US"/>
        </w:rPr>
        <w:t xml:space="preserve">”) </w:t>
      </w:r>
      <w:r w:rsidRPr="00C3501E">
        <w:rPr>
          <w:rFonts w:eastAsia="Calibri"/>
          <w:sz w:val="22"/>
          <w:szCs w:val="22"/>
          <w:lang w:eastAsia="en-US"/>
        </w:rPr>
        <w:t xml:space="preserve">serão destinados </w:t>
      </w:r>
      <w:r w:rsidR="00F25A4D" w:rsidRPr="00C3501E">
        <w:rPr>
          <w:rFonts w:eastAsia="Calibri"/>
          <w:sz w:val="22"/>
          <w:szCs w:val="22"/>
          <w:lang w:eastAsia="en-US"/>
        </w:rPr>
        <w:t>integral e exclusivamente</w:t>
      </w:r>
      <w:r w:rsidR="006D62D0" w:rsidRPr="00C3501E">
        <w:rPr>
          <w:rFonts w:eastAsia="Calibri"/>
          <w:sz w:val="22"/>
          <w:szCs w:val="22"/>
          <w:lang w:eastAsia="en-US"/>
        </w:rPr>
        <w:t xml:space="preserve"> à</w:t>
      </w:r>
      <w:r w:rsidR="00DE0B34" w:rsidRPr="00C3501E">
        <w:rPr>
          <w:rFonts w:eastAsia="Calibri"/>
          <w:sz w:val="22"/>
          <w:szCs w:val="22"/>
          <w:lang w:eastAsia="en-US"/>
        </w:rPr>
        <w:t xml:space="preserve"> </w:t>
      </w:r>
      <w:r w:rsidR="00BD0B02" w:rsidRPr="00C3501E">
        <w:rPr>
          <w:rFonts w:eastAsia="Calibri"/>
          <w:sz w:val="22"/>
          <w:szCs w:val="22"/>
          <w:lang w:eastAsia="en-US"/>
        </w:rPr>
        <w:t>aquisição</w:t>
      </w:r>
      <w:r w:rsidR="005F0F89" w:rsidRPr="00C3501E">
        <w:rPr>
          <w:rFonts w:eastAsia="Calibri"/>
          <w:sz w:val="22"/>
          <w:szCs w:val="22"/>
          <w:lang w:eastAsia="en-US"/>
        </w:rPr>
        <w:t xml:space="preserve"> de algodão</w:t>
      </w:r>
      <w:r w:rsidR="002E4496" w:rsidRPr="00C3501E">
        <w:rPr>
          <w:rFonts w:eastAsia="Calibri"/>
          <w:sz w:val="22"/>
          <w:szCs w:val="22"/>
          <w:lang w:eastAsia="en-US"/>
        </w:rPr>
        <w:t xml:space="preserve"> em pluma</w:t>
      </w:r>
      <w:r w:rsidR="005F0F89" w:rsidRPr="00C3501E">
        <w:rPr>
          <w:rFonts w:eastAsia="Calibri"/>
          <w:sz w:val="22"/>
          <w:szCs w:val="22"/>
          <w:lang w:eastAsia="en-US"/>
        </w:rPr>
        <w:t xml:space="preserve">, </w:t>
      </w:r>
      <w:r w:rsidR="00DE0B34" w:rsidRPr="00C3501E">
        <w:rPr>
          <w:rFonts w:eastAsia="Calibri"/>
          <w:sz w:val="22"/>
          <w:szCs w:val="22"/>
          <w:lang w:eastAsia="en-US"/>
        </w:rPr>
        <w:t>direta</w:t>
      </w:r>
      <w:r w:rsidR="00C0778D" w:rsidRPr="00C3501E">
        <w:rPr>
          <w:rFonts w:eastAsia="Calibri"/>
          <w:sz w:val="22"/>
          <w:szCs w:val="22"/>
          <w:lang w:eastAsia="en-US"/>
        </w:rPr>
        <w:t xml:space="preserve"> e exclusiva</w:t>
      </w:r>
      <w:r w:rsidR="00DE0B34" w:rsidRPr="00C3501E">
        <w:rPr>
          <w:rFonts w:eastAsia="Calibri"/>
          <w:sz w:val="22"/>
          <w:szCs w:val="22"/>
          <w:lang w:eastAsia="en-US"/>
        </w:rPr>
        <w:t xml:space="preserve">mente de </w:t>
      </w:r>
      <w:r w:rsidR="00246D94">
        <w:rPr>
          <w:rFonts w:eastAsia="Calibri"/>
          <w:sz w:val="22"/>
          <w:szCs w:val="22"/>
          <w:lang w:eastAsia="en-US"/>
        </w:rPr>
        <w:t>p</w:t>
      </w:r>
      <w:r w:rsidR="00606838" w:rsidRPr="00C3501E">
        <w:rPr>
          <w:rFonts w:eastAsia="Calibri"/>
          <w:sz w:val="22"/>
          <w:szCs w:val="22"/>
          <w:lang w:eastAsia="en-US"/>
        </w:rPr>
        <w:t xml:space="preserve">rodutores </w:t>
      </w:r>
      <w:r w:rsidR="00246D94">
        <w:rPr>
          <w:rFonts w:eastAsia="Calibri"/>
          <w:sz w:val="22"/>
          <w:szCs w:val="22"/>
          <w:lang w:eastAsia="en-US"/>
        </w:rPr>
        <w:t>r</w:t>
      </w:r>
      <w:r w:rsidR="00606838" w:rsidRPr="00C3501E">
        <w:rPr>
          <w:rFonts w:eastAsia="Calibri"/>
          <w:sz w:val="22"/>
          <w:szCs w:val="22"/>
          <w:lang w:eastAsia="en-US"/>
        </w:rPr>
        <w:t>urais</w:t>
      </w:r>
      <w:r w:rsidR="00DE0B34" w:rsidRPr="00C3501E">
        <w:rPr>
          <w:rFonts w:eastAsia="Calibri"/>
          <w:sz w:val="22"/>
          <w:szCs w:val="22"/>
          <w:lang w:eastAsia="en-US"/>
        </w:rPr>
        <w:t xml:space="preserve">, </w:t>
      </w:r>
      <w:r w:rsidR="006D62D0" w:rsidRPr="00C3501E">
        <w:rPr>
          <w:rFonts w:eastAsia="Calibri"/>
          <w:sz w:val="22"/>
          <w:szCs w:val="22"/>
          <w:lang w:eastAsia="en-US"/>
        </w:rPr>
        <w:t xml:space="preserve">no âmbito das atividades </w:t>
      </w:r>
      <w:r w:rsidR="00246D94" w:rsidRPr="00C3501E">
        <w:rPr>
          <w:rFonts w:eastAsia="Calibri"/>
          <w:sz w:val="22"/>
          <w:szCs w:val="22"/>
          <w:lang w:eastAsia="en-US"/>
        </w:rPr>
        <w:t xml:space="preserve">da Emissora </w:t>
      </w:r>
      <w:r w:rsidR="00F57725" w:rsidRPr="00C3501E">
        <w:rPr>
          <w:rFonts w:eastAsia="Calibri"/>
          <w:sz w:val="22"/>
          <w:szCs w:val="22"/>
          <w:lang w:eastAsia="en-US"/>
        </w:rPr>
        <w:t>inseridas na cadeia d</w:t>
      </w:r>
      <w:r w:rsidR="006D62D0" w:rsidRPr="00C3501E">
        <w:rPr>
          <w:rFonts w:eastAsia="Calibri"/>
          <w:sz w:val="22"/>
          <w:szCs w:val="22"/>
          <w:lang w:eastAsia="en-US"/>
        </w:rPr>
        <w:t>o agronegócio</w:t>
      </w:r>
      <w:r w:rsidR="00A2417B" w:rsidRPr="00C3501E">
        <w:rPr>
          <w:rFonts w:eastAsia="Calibri"/>
          <w:sz w:val="22"/>
          <w:szCs w:val="22"/>
          <w:lang w:eastAsia="en-US"/>
        </w:rPr>
        <w:t xml:space="preserve">, conforme </w:t>
      </w:r>
      <w:r w:rsidR="00A2417B" w:rsidRPr="008D4D9C">
        <w:rPr>
          <w:rFonts w:eastAsia="Calibri"/>
          <w:sz w:val="22"/>
          <w:szCs w:val="22"/>
          <w:lang w:eastAsia="en-US"/>
        </w:rPr>
        <w:t xml:space="preserve">cronograma </w:t>
      </w:r>
      <w:r w:rsidR="00AC0767">
        <w:rPr>
          <w:rFonts w:eastAsia="Calibri"/>
          <w:sz w:val="22"/>
          <w:szCs w:val="22"/>
          <w:lang w:eastAsia="en-US"/>
        </w:rPr>
        <w:t xml:space="preserve">trimestral </w:t>
      </w:r>
      <w:r w:rsidR="008D4D9C">
        <w:rPr>
          <w:rFonts w:eastAsia="Calibri"/>
          <w:sz w:val="22"/>
          <w:szCs w:val="22"/>
          <w:lang w:eastAsia="en-US"/>
        </w:rPr>
        <w:t>e</w:t>
      </w:r>
      <w:r w:rsidR="00AC0767">
        <w:rPr>
          <w:rFonts w:eastAsia="Calibri"/>
          <w:sz w:val="22"/>
          <w:szCs w:val="22"/>
          <w:lang w:eastAsia="en-US"/>
        </w:rPr>
        <w:t>stimado</w:t>
      </w:r>
      <w:r w:rsidR="008D4D9C" w:rsidRPr="008D4D9C">
        <w:rPr>
          <w:rFonts w:eastAsia="Calibri"/>
          <w:sz w:val="22"/>
          <w:szCs w:val="22"/>
          <w:lang w:eastAsia="en-US"/>
        </w:rPr>
        <w:t xml:space="preserve"> </w:t>
      </w:r>
      <w:r w:rsidR="00A2417B" w:rsidRPr="008D4D9C">
        <w:rPr>
          <w:rFonts w:eastAsia="Calibri"/>
          <w:sz w:val="22"/>
          <w:szCs w:val="22"/>
          <w:lang w:eastAsia="en-US"/>
        </w:rPr>
        <w:t xml:space="preserve">descrito no </w:t>
      </w:r>
      <w:r w:rsidR="00A2417B" w:rsidRPr="008D4D9C">
        <w:rPr>
          <w:rFonts w:eastAsia="Calibri"/>
          <w:sz w:val="22"/>
          <w:szCs w:val="22"/>
          <w:u w:val="single"/>
          <w:lang w:eastAsia="en-US"/>
        </w:rPr>
        <w:t>Anexo V</w:t>
      </w:r>
      <w:r w:rsidR="00A2417B" w:rsidRPr="00C3501E">
        <w:rPr>
          <w:rFonts w:eastAsia="Calibri"/>
          <w:sz w:val="22"/>
          <w:szCs w:val="22"/>
          <w:lang w:eastAsia="en-US"/>
        </w:rPr>
        <w:t xml:space="preserve"> desta Escritura</w:t>
      </w:r>
      <w:bookmarkEnd w:id="27"/>
      <w:r w:rsidR="00C54E21" w:rsidRPr="00C3501E">
        <w:rPr>
          <w:rFonts w:eastAsia="Calibri"/>
          <w:sz w:val="22"/>
          <w:szCs w:val="22"/>
          <w:lang w:eastAsia="en-US"/>
        </w:rPr>
        <w:t xml:space="preserve">, nos moldes previstos no Instrumento de </w:t>
      </w:r>
      <w:r w:rsidR="00AD2B20">
        <w:rPr>
          <w:rFonts w:eastAsia="Calibri"/>
          <w:sz w:val="22"/>
          <w:szCs w:val="22"/>
          <w:lang w:eastAsia="en-US"/>
        </w:rPr>
        <w:t>Compra e Venda</w:t>
      </w:r>
      <w:r w:rsidR="00C54E21" w:rsidRPr="00C3501E">
        <w:rPr>
          <w:rFonts w:eastAsia="Calibri"/>
          <w:sz w:val="22"/>
          <w:szCs w:val="22"/>
          <w:lang w:eastAsia="en-US"/>
        </w:rPr>
        <w:t xml:space="preserve"> de Algodão.</w:t>
      </w:r>
      <w:r w:rsidR="001C3687" w:rsidRPr="00C3501E">
        <w:rPr>
          <w:rFonts w:eastAsia="Calibri"/>
          <w:sz w:val="22"/>
          <w:szCs w:val="22"/>
          <w:lang w:eastAsia="en-US"/>
        </w:rPr>
        <w:t xml:space="preserve"> </w:t>
      </w:r>
    </w:p>
    <w:p w:rsidR="00BD0B02" w:rsidRPr="00C3501E" w:rsidRDefault="00BD0B02" w:rsidP="00AC5F48">
      <w:pPr>
        <w:pStyle w:val="PargrafodaLista"/>
        <w:spacing w:line="300" w:lineRule="exact"/>
        <w:ind w:left="720"/>
        <w:jc w:val="both"/>
        <w:rPr>
          <w:rFonts w:eastAsia="Calibri"/>
          <w:i/>
          <w:sz w:val="22"/>
          <w:szCs w:val="22"/>
          <w:lang w:eastAsia="en-US"/>
        </w:rPr>
      </w:pPr>
    </w:p>
    <w:p w:rsidR="0082518E" w:rsidRPr="00C3501E" w:rsidRDefault="00C4594F" w:rsidP="00AC5F48">
      <w:pPr>
        <w:pStyle w:val="PargrafodaLista"/>
        <w:numPr>
          <w:ilvl w:val="2"/>
          <w:numId w:val="21"/>
        </w:numPr>
        <w:spacing w:line="300" w:lineRule="exact"/>
        <w:ind w:left="0" w:firstLine="0"/>
        <w:jc w:val="both"/>
        <w:rPr>
          <w:rFonts w:eastAsia="Arial Unicode MS"/>
          <w:bCs/>
          <w:color w:val="000000"/>
          <w:sz w:val="22"/>
          <w:szCs w:val="22"/>
        </w:rPr>
      </w:pPr>
      <w:r w:rsidRPr="00C3501E">
        <w:rPr>
          <w:rFonts w:eastAsia="Calibri"/>
          <w:sz w:val="22"/>
          <w:szCs w:val="22"/>
          <w:lang w:eastAsia="en-US"/>
        </w:rPr>
        <w:t xml:space="preserve">As Debêntures são representativas de direitos creditórios do agronegócio, nos </w:t>
      </w:r>
      <w:r w:rsidRPr="00C3501E">
        <w:rPr>
          <w:sz w:val="22"/>
          <w:szCs w:val="22"/>
        </w:rPr>
        <w:t xml:space="preserve">termos </w:t>
      </w:r>
      <w:r w:rsidR="00A25503" w:rsidRPr="00C3501E">
        <w:rPr>
          <w:sz w:val="22"/>
          <w:szCs w:val="22"/>
        </w:rPr>
        <w:t xml:space="preserve">do artigo 23, </w:t>
      </w:r>
      <w:r w:rsidRPr="00C3501E">
        <w:rPr>
          <w:sz w:val="22"/>
          <w:szCs w:val="22"/>
        </w:rPr>
        <w:t xml:space="preserve">§1º, </w:t>
      </w:r>
      <w:r w:rsidR="00A25503" w:rsidRPr="00C3501E">
        <w:rPr>
          <w:sz w:val="22"/>
          <w:szCs w:val="22"/>
        </w:rPr>
        <w:t>da Lei 11.076</w:t>
      </w:r>
      <w:r w:rsidR="00F57725" w:rsidRPr="00C3501E">
        <w:rPr>
          <w:sz w:val="22"/>
          <w:szCs w:val="22"/>
        </w:rPr>
        <w:t xml:space="preserve"> e do </w:t>
      </w:r>
      <w:r w:rsidR="00263CA4" w:rsidRPr="00C3501E">
        <w:rPr>
          <w:sz w:val="22"/>
          <w:szCs w:val="22"/>
        </w:rPr>
        <w:t>artigo 3º da Instrução CVM 600</w:t>
      </w:r>
      <w:r w:rsidRPr="00C3501E">
        <w:rPr>
          <w:rFonts w:eastAsia="Calibri"/>
          <w:sz w:val="22"/>
          <w:szCs w:val="22"/>
          <w:lang w:eastAsia="en-US"/>
        </w:rPr>
        <w:t xml:space="preserve">, uma vez que os Recursos serão integral e exclusivamente destinados à </w:t>
      </w:r>
      <w:r w:rsidR="00BD0B02" w:rsidRPr="00C3501E">
        <w:rPr>
          <w:rFonts w:eastAsia="Calibri"/>
          <w:sz w:val="22"/>
          <w:szCs w:val="22"/>
          <w:lang w:eastAsia="en-US"/>
        </w:rPr>
        <w:t xml:space="preserve">aquisição </w:t>
      </w:r>
      <w:r w:rsidR="005F0F89" w:rsidRPr="00C3501E">
        <w:rPr>
          <w:rFonts w:eastAsia="Calibri"/>
          <w:sz w:val="22"/>
          <w:szCs w:val="22"/>
          <w:lang w:eastAsia="en-US"/>
        </w:rPr>
        <w:t>de algodão</w:t>
      </w:r>
      <w:r w:rsidR="002E4496" w:rsidRPr="00C3501E">
        <w:rPr>
          <w:rFonts w:eastAsia="Calibri"/>
          <w:sz w:val="22"/>
          <w:szCs w:val="22"/>
          <w:lang w:eastAsia="en-US"/>
        </w:rPr>
        <w:t xml:space="preserve"> em pluma</w:t>
      </w:r>
      <w:r w:rsidRPr="00C3501E">
        <w:rPr>
          <w:rFonts w:eastAsia="Calibri"/>
          <w:sz w:val="22"/>
          <w:szCs w:val="22"/>
          <w:lang w:eastAsia="en-US"/>
        </w:rPr>
        <w:t>, caracterizado como produto agropecuário</w:t>
      </w:r>
      <w:r w:rsidR="00246D94">
        <w:rPr>
          <w:rFonts w:eastAsia="Calibri"/>
          <w:sz w:val="22"/>
          <w:szCs w:val="22"/>
          <w:lang w:eastAsia="en-US"/>
        </w:rPr>
        <w:t>,</w:t>
      </w:r>
      <w:r w:rsidR="00BE2A46">
        <w:rPr>
          <w:rFonts w:eastAsia="Calibri"/>
          <w:bCs/>
          <w:sz w:val="22"/>
          <w:szCs w:val="22"/>
          <w:lang w:eastAsia="en-US"/>
        </w:rPr>
        <w:t xml:space="preserve"> </w:t>
      </w:r>
      <w:r w:rsidR="00E76525" w:rsidRPr="00C3501E">
        <w:rPr>
          <w:rFonts w:eastAsia="Calibri"/>
          <w:bCs/>
          <w:sz w:val="22"/>
          <w:szCs w:val="22"/>
          <w:lang w:eastAsia="en-US"/>
        </w:rPr>
        <w:t xml:space="preserve">única, </w:t>
      </w:r>
      <w:r w:rsidRPr="00C3501E">
        <w:rPr>
          <w:rFonts w:eastAsia="Calibri"/>
          <w:bCs/>
          <w:sz w:val="22"/>
          <w:szCs w:val="22"/>
          <w:lang w:eastAsia="en-US"/>
        </w:rPr>
        <w:t>direta</w:t>
      </w:r>
      <w:r w:rsidR="00E76525" w:rsidRPr="00C3501E">
        <w:rPr>
          <w:rFonts w:eastAsia="Calibri"/>
          <w:bCs/>
          <w:sz w:val="22"/>
          <w:szCs w:val="22"/>
          <w:lang w:eastAsia="en-US"/>
        </w:rPr>
        <w:t xml:space="preserve"> e exclusiva</w:t>
      </w:r>
      <w:r w:rsidRPr="00C3501E">
        <w:rPr>
          <w:rFonts w:eastAsia="Calibri"/>
          <w:bCs/>
          <w:sz w:val="22"/>
          <w:szCs w:val="22"/>
          <w:lang w:eastAsia="en-US"/>
        </w:rPr>
        <w:t>mente d</w:t>
      </w:r>
      <w:r w:rsidR="00390C99">
        <w:rPr>
          <w:rFonts w:eastAsia="Calibri"/>
          <w:bCs/>
          <w:sz w:val="22"/>
          <w:szCs w:val="22"/>
          <w:lang w:eastAsia="en-US"/>
        </w:rPr>
        <w:t>as</w:t>
      </w:r>
      <w:r w:rsidRPr="00C3501E">
        <w:rPr>
          <w:rFonts w:eastAsia="Calibri"/>
          <w:bCs/>
          <w:sz w:val="22"/>
          <w:szCs w:val="22"/>
          <w:lang w:eastAsia="en-US"/>
        </w:rPr>
        <w:t xml:space="preserve"> </w:t>
      </w:r>
      <w:r w:rsidR="00BE2A46">
        <w:rPr>
          <w:rFonts w:eastAsia="Calibri"/>
          <w:bCs/>
          <w:sz w:val="22"/>
          <w:szCs w:val="22"/>
          <w:lang w:eastAsia="en-US"/>
        </w:rPr>
        <w:t xml:space="preserve">pessoas físicas, </w:t>
      </w:r>
      <w:r w:rsidR="002348D4">
        <w:rPr>
          <w:rFonts w:eastAsia="Calibri"/>
          <w:bCs/>
          <w:sz w:val="22"/>
          <w:szCs w:val="22"/>
          <w:lang w:eastAsia="en-US"/>
        </w:rPr>
        <w:t xml:space="preserve">sociedades e </w:t>
      </w:r>
      <w:r w:rsidR="002E4496" w:rsidRPr="00C3501E">
        <w:rPr>
          <w:rFonts w:eastAsia="Calibri"/>
          <w:bCs/>
          <w:sz w:val="22"/>
          <w:szCs w:val="22"/>
          <w:lang w:eastAsia="en-US"/>
        </w:rPr>
        <w:t xml:space="preserve">cooperativas rurais </w:t>
      </w:r>
      <w:r w:rsidR="00390C99">
        <w:rPr>
          <w:rFonts w:eastAsia="Arial Unicode MS"/>
          <w:bCs/>
          <w:color w:val="000000"/>
          <w:sz w:val="22"/>
          <w:szCs w:val="22"/>
        </w:rPr>
        <w:t xml:space="preserve">listadas no </w:t>
      </w:r>
      <w:r w:rsidR="00390C99" w:rsidRPr="00C3501E">
        <w:rPr>
          <w:rFonts w:eastAsia="Arial Unicode MS"/>
          <w:bCs/>
          <w:color w:val="000000"/>
          <w:sz w:val="22"/>
          <w:szCs w:val="22"/>
          <w:u w:val="single"/>
        </w:rPr>
        <w:t xml:space="preserve">Anexo </w:t>
      </w:r>
      <w:r w:rsidR="002F1B49">
        <w:rPr>
          <w:rFonts w:eastAsia="Arial Unicode MS"/>
          <w:bCs/>
          <w:color w:val="000000"/>
          <w:sz w:val="22"/>
          <w:szCs w:val="22"/>
          <w:u w:val="single"/>
        </w:rPr>
        <w:t>I</w:t>
      </w:r>
      <w:r w:rsidR="00390C99" w:rsidRPr="00C3501E">
        <w:rPr>
          <w:rFonts w:eastAsia="Arial Unicode MS"/>
          <w:bCs/>
          <w:color w:val="000000"/>
          <w:sz w:val="22"/>
          <w:szCs w:val="22"/>
          <w:u w:val="single"/>
        </w:rPr>
        <w:t>V</w:t>
      </w:r>
      <w:r w:rsidR="00390C99" w:rsidRPr="00C3501E">
        <w:rPr>
          <w:rFonts w:eastAsia="Arial Unicode MS"/>
          <w:bCs/>
          <w:color w:val="000000"/>
          <w:sz w:val="22"/>
          <w:szCs w:val="22"/>
        </w:rPr>
        <w:t xml:space="preserve"> </w:t>
      </w:r>
      <w:r w:rsidR="00390C99">
        <w:rPr>
          <w:rFonts w:eastAsia="Arial Unicode MS"/>
          <w:bCs/>
          <w:color w:val="000000"/>
          <w:sz w:val="22"/>
          <w:szCs w:val="22"/>
        </w:rPr>
        <w:t xml:space="preserve">à presente Escritura </w:t>
      </w:r>
      <w:r w:rsidR="00390C99" w:rsidRPr="00C3501E">
        <w:rPr>
          <w:rFonts w:eastAsia="Arial Unicode MS"/>
          <w:bCs/>
          <w:color w:val="000000"/>
          <w:sz w:val="22"/>
          <w:szCs w:val="22"/>
        </w:rPr>
        <w:t>(“</w:t>
      </w:r>
      <w:r w:rsidR="00390C99" w:rsidRPr="00C3501E">
        <w:rPr>
          <w:rFonts w:eastAsia="Arial Unicode MS"/>
          <w:bCs/>
          <w:color w:val="000000"/>
          <w:sz w:val="22"/>
          <w:szCs w:val="22"/>
          <w:u w:val="single"/>
        </w:rPr>
        <w:t>Fornecedores</w:t>
      </w:r>
      <w:r w:rsidR="00390C99" w:rsidRPr="00C3501E">
        <w:rPr>
          <w:rFonts w:eastAsia="Arial Unicode MS"/>
          <w:bCs/>
          <w:color w:val="000000"/>
          <w:sz w:val="22"/>
          <w:szCs w:val="22"/>
        </w:rPr>
        <w:t>”),</w:t>
      </w:r>
      <w:r w:rsidR="00390C99">
        <w:rPr>
          <w:rFonts w:eastAsia="Arial Unicode MS"/>
          <w:bCs/>
          <w:color w:val="000000"/>
          <w:sz w:val="22"/>
          <w:szCs w:val="22"/>
        </w:rPr>
        <w:t xml:space="preserve"> </w:t>
      </w:r>
      <w:r w:rsidR="00246D94">
        <w:rPr>
          <w:rFonts w:eastAsia="Calibri"/>
          <w:bCs/>
          <w:sz w:val="22"/>
          <w:szCs w:val="22"/>
          <w:lang w:eastAsia="en-US"/>
        </w:rPr>
        <w:t>a</w:t>
      </w:r>
      <w:r w:rsidR="00390C99">
        <w:rPr>
          <w:rFonts w:eastAsia="Calibri"/>
          <w:bCs/>
          <w:sz w:val="22"/>
          <w:szCs w:val="22"/>
          <w:lang w:eastAsia="en-US"/>
        </w:rPr>
        <w:t xml:space="preserve">s quais </w:t>
      </w:r>
      <w:r w:rsidRPr="00C3501E">
        <w:rPr>
          <w:rFonts w:eastAsia="Calibri"/>
          <w:bCs/>
          <w:sz w:val="22"/>
          <w:szCs w:val="22"/>
          <w:lang w:eastAsia="en-US"/>
        </w:rPr>
        <w:t xml:space="preserve">se caracterizam como </w:t>
      </w:r>
      <w:r w:rsidR="00246D94">
        <w:rPr>
          <w:rFonts w:eastAsia="Calibri"/>
          <w:bCs/>
          <w:sz w:val="22"/>
          <w:szCs w:val="22"/>
          <w:lang w:eastAsia="en-US"/>
        </w:rPr>
        <w:t>p</w:t>
      </w:r>
      <w:r w:rsidRPr="00C3501E">
        <w:rPr>
          <w:rFonts w:eastAsia="Calibri"/>
          <w:bCs/>
          <w:sz w:val="22"/>
          <w:szCs w:val="22"/>
          <w:lang w:eastAsia="en-US"/>
        </w:rPr>
        <w:t xml:space="preserve">rodutores </w:t>
      </w:r>
      <w:r w:rsidR="00246D94">
        <w:rPr>
          <w:rFonts w:eastAsia="Calibri"/>
          <w:bCs/>
          <w:sz w:val="22"/>
          <w:szCs w:val="22"/>
          <w:lang w:eastAsia="en-US"/>
        </w:rPr>
        <w:t>r</w:t>
      </w:r>
      <w:r w:rsidRPr="00C3501E">
        <w:rPr>
          <w:rFonts w:eastAsia="Calibri"/>
          <w:bCs/>
          <w:sz w:val="22"/>
          <w:szCs w:val="22"/>
          <w:lang w:eastAsia="en-US"/>
        </w:rPr>
        <w:t>urais</w:t>
      </w:r>
      <w:r w:rsidR="00390C99">
        <w:rPr>
          <w:rFonts w:eastAsia="Calibri"/>
          <w:bCs/>
          <w:sz w:val="22"/>
          <w:szCs w:val="22"/>
          <w:lang w:eastAsia="en-US"/>
        </w:rPr>
        <w:t>,</w:t>
      </w:r>
      <w:r w:rsidRPr="00C3501E">
        <w:rPr>
          <w:rFonts w:eastAsia="Calibri"/>
          <w:bCs/>
          <w:sz w:val="22"/>
          <w:szCs w:val="22"/>
          <w:lang w:eastAsia="en-US"/>
        </w:rPr>
        <w:t xml:space="preserve"> nos termos do artigo 165 da Instrução Normativa da Receita Federal do Brasil nº 971, de 13 de novembro de 2009 (“</w:t>
      </w:r>
      <w:r w:rsidRPr="00C3501E">
        <w:rPr>
          <w:rFonts w:eastAsia="Calibri"/>
          <w:bCs/>
          <w:sz w:val="22"/>
          <w:szCs w:val="22"/>
          <w:u w:val="single"/>
          <w:lang w:eastAsia="en-US"/>
        </w:rPr>
        <w:t>IN RFB 971</w:t>
      </w:r>
      <w:r w:rsidRPr="00C3501E">
        <w:rPr>
          <w:rFonts w:eastAsia="Calibri"/>
          <w:bCs/>
          <w:sz w:val="22"/>
          <w:szCs w:val="22"/>
          <w:lang w:eastAsia="en-US"/>
        </w:rPr>
        <w:t xml:space="preserve">”), </w:t>
      </w:r>
      <w:r w:rsidR="00246D94" w:rsidRPr="00C3501E">
        <w:rPr>
          <w:rFonts w:eastAsia="Arial Unicode MS"/>
          <w:bCs/>
          <w:color w:val="000000"/>
          <w:sz w:val="22"/>
          <w:szCs w:val="22"/>
        </w:rPr>
        <w:t>do artigo 23 da Lei 11.076</w:t>
      </w:r>
      <w:r w:rsidR="00246D94">
        <w:rPr>
          <w:rFonts w:eastAsia="Arial Unicode MS"/>
          <w:bCs/>
          <w:color w:val="000000"/>
          <w:sz w:val="22"/>
          <w:szCs w:val="22"/>
        </w:rPr>
        <w:t>,</w:t>
      </w:r>
      <w:r w:rsidR="00246D94" w:rsidRPr="00C3501E">
        <w:rPr>
          <w:rFonts w:eastAsia="Arial Unicode MS"/>
          <w:bCs/>
          <w:color w:val="000000"/>
          <w:sz w:val="22"/>
          <w:szCs w:val="22"/>
        </w:rPr>
        <w:t xml:space="preserve"> e do artigo 3º da Instrução CVM 600</w:t>
      </w:r>
      <w:r w:rsidR="00246D94">
        <w:rPr>
          <w:rFonts w:eastAsia="Arial Unicode MS"/>
          <w:bCs/>
          <w:color w:val="000000"/>
          <w:sz w:val="22"/>
          <w:szCs w:val="22"/>
        </w:rPr>
        <w:t xml:space="preserve">, </w:t>
      </w:r>
      <w:r w:rsidRPr="00C3501E">
        <w:rPr>
          <w:rFonts w:eastAsia="Calibri"/>
          <w:bCs/>
          <w:sz w:val="22"/>
          <w:szCs w:val="22"/>
          <w:lang w:eastAsia="en-US"/>
        </w:rPr>
        <w:t>conforme verificado pela Emissora e pelo Agente Fiduciário dos CRA</w:t>
      </w:r>
      <w:r w:rsidR="00246D94">
        <w:rPr>
          <w:rFonts w:eastAsia="Calibri"/>
          <w:bCs/>
          <w:sz w:val="22"/>
          <w:szCs w:val="22"/>
          <w:lang w:eastAsia="en-US"/>
        </w:rPr>
        <w:t>,</w:t>
      </w:r>
      <w:r w:rsidRPr="00C3501E">
        <w:rPr>
          <w:rFonts w:eastAsia="Calibri"/>
          <w:bCs/>
          <w:sz w:val="22"/>
          <w:szCs w:val="22"/>
          <w:lang w:eastAsia="en-US"/>
        </w:rPr>
        <w:t xml:space="preserve"> nos termos da </w:t>
      </w:r>
      <w:r w:rsidR="002E4496" w:rsidRPr="00C3501E">
        <w:rPr>
          <w:rFonts w:eastAsia="Calibri"/>
          <w:bCs/>
          <w:sz w:val="22"/>
          <w:szCs w:val="22"/>
          <w:lang w:eastAsia="en-US"/>
        </w:rPr>
        <w:t xml:space="preserve">Cláusula </w:t>
      </w:r>
      <w:r w:rsidR="000121D7" w:rsidRPr="00C3501E">
        <w:rPr>
          <w:rFonts w:eastAsia="Calibri"/>
          <w:bCs/>
          <w:sz w:val="22"/>
          <w:szCs w:val="22"/>
          <w:lang w:eastAsia="en-US"/>
        </w:rPr>
        <w:fldChar w:fldCharType="begin"/>
      </w:r>
      <w:r w:rsidR="000121D7" w:rsidRPr="00C3501E">
        <w:rPr>
          <w:rFonts w:eastAsia="Calibri"/>
          <w:bCs/>
          <w:sz w:val="22"/>
          <w:szCs w:val="22"/>
          <w:lang w:eastAsia="en-US"/>
        </w:rPr>
        <w:instrText xml:space="preserve"> REF _Ref508263086 \r \h  \* MERGEFORMAT </w:instrText>
      </w:r>
      <w:r w:rsidR="000121D7" w:rsidRPr="00C3501E">
        <w:rPr>
          <w:rFonts w:eastAsia="Calibri"/>
          <w:bCs/>
          <w:sz w:val="22"/>
          <w:szCs w:val="22"/>
          <w:lang w:eastAsia="en-US"/>
        </w:rPr>
      </w:r>
      <w:r w:rsidR="000121D7" w:rsidRPr="00C3501E">
        <w:rPr>
          <w:rFonts w:eastAsia="Calibri"/>
          <w:bCs/>
          <w:sz w:val="22"/>
          <w:szCs w:val="22"/>
          <w:lang w:eastAsia="en-US"/>
        </w:rPr>
        <w:fldChar w:fldCharType="separate"/>
      </w:r>
      <w:r w:rsidR="000121D7" w:rsidRPr="00C3501E">
        <w:rPr>
          <w:rFonts w:eastAsia="Calibri"/>
          <w:bCs/>
          <w:sz w:val="22"/>
          <w:szCs w:val="22"/>
          <w:lang w:eastAsia="en-US"/>
        </w:rPr>
        <w:t>3.5.2.1</w:t>
      </w:r>
      <w:r w:rsidR="000121D7" w:rsidRPr="00C3501E">
        <w:rPr>
          <w:rFonts w:eastAsia="Calibri"/>
          <w:bCs/>
          <w:sz w:val="22"/>
          <w:szCs w:val="22"/>
          <w:lang w:eastAsia="en-US"/>
        </w:rPr>
        <w:fldChar w:fldCharType="end"/>
      </w:r>
      <w:r w:rsidR="000121D7" w:rsidRPr="00C3501E">
        <w:rPr>
          <w:rFonts w:eastAsia="Calibri"/>
          <w:bCs/>
          <w:sz w:val="22"/>
          <w:szCs w:val="22"/>
          <w:lang w:eastAsia="en-US"/>
        </w:rPr>
        <w:t xml:space="preserve"> </w:t>
      </w:r>
      <w:r w:rsidRPr="00C3501E">
        <w:rPr>
          <w:rFonts w:eastAsia="Calibri"/>
          <w:bCs/>
          <w:sz w:val="22"/>
          <w:szCs w:val="22"/>
          <w:lang w:eastAsia="en-US"/>
        </w:rPr>
        <w:t>abaixo.</w:t>
      </w:r>
      <w:r w:rsidR="00B91B89">
        <w:rPr>
          <w:rFonts w:eastAsia="Calibri"/>
          <w:bCs/>
          <w:sz w:val="22"/>
          <w:szCs w:val="22"/>
          <w:lang w:eastAsia="en-US"/>
        </w:rPr>
        <w:t xml:space="preserve"> </w:t>
      </w:r>
    </w:p>
    <w:p w:rsidR="002E4496" w:rsidRPr="00C3501E" w:rsidRDefault="002E4496" w:rsidP="00AC5F48">
      <w:pPr>
        <w:pStyle w:val="PargrafodaLista"/>
        <w:rPr>
          <w:rFonts w:eastAsia="Arial Unicode MS"/>
          <w:bCs/>
          <w:color w:val="000000"/>
          <w:sz w:val="22"/>
          <w:szCs w:val="22"/>
        </w:rPr>
      </w:pPr>
    </w:p>
    <w:p w:rsidR="00C4594F" w:rsidRPr="00C3501E" w:rsidRDefault="00246D94" w:rsidP="00AC5F48">
      <w:pPr>
        <w:pStyle w:val="PargrafodaLista"/>
        <w:numPr>
          <w:ilvl w:val="3"/>
          <w:numId w:val="21"/>
        </w:numPr>
        <w:spacing w:line="300" w:lineRule="exact"/>
        <w:ind w:left="709" w:firstLine="0"/>
        <w:jc w:val="both"/>
        <w:rPr>
          <w:rFonts w:eastAsia="Arial Unicode MS"/>
          <w:bCs/>
          <w:color w:val="000000"/>
          <w:sz w:val="22"/>
          <w:szCs w:val="22"/>
        </w:rPr>
      </w:pPr>
      <w:bookmarkStart w:id="28" w:name="_Ref508263086"/>
      <w:bookmarkStart w:id="29" w:name="_Ref513886068"/>
      <w:bookmarkStart w:id="30" w:name="_Ref508259477"/>
      <w:r>
        <w:rPr>
          <w:rFonts w:eastAsia="Arial Unicode MS"/>
          <w:bCs/>
          <w:color w:val="000000"/>
          <w:sz w:val="22"/>
          <w:szCs w:val="22"/>
        </w:rPr>
        <w:t>A</w:t>
      </w:r>
      <w:r w:rsidR="00025F82" w:rsidRPr="00C3501E">
        <w:rPr>
          <w:rFonts w:eastAsia="Arial Unicode MS"/>
          <w:bCs/>
          <w:color w:val="000000"/>
          <w:sz w:val="22"/>
          <w:szCs w:val="22"/>
        </w:rPr>
        <w:t xml:space="preserve"> Emissora e o Agente Fiduciário dos CRA declaram, neste ato, que </w:t>
      </w:r>
      <w:r w:rsidR="002C5364" w:rsidRPr="00184181">
        <w:rPr>
          <w:rFonts w:eastAsia="Arial Unicode MS"/>
          <w:bCs/>
          <w:color w:val="000000"/>
          <w:sz w:val="22"/>
          <w:szCs w:val="22"/>
        </w:rPr>
        <w:t>consultaram no site da Receita Federal do Brasil</w:t>
      </w:r>
      <w:r w:rsidR="00025F82" w:rsidRPr="00C3501E">
        <w:rPr>
          <w:rFonts w:eastAsia="Arial Unicode MS"/>
          <w:bCs/>
          <w:color w:val="000000"/>
          <w:sz w:val="22"/>
          <w:szCs w:val="22"/>
        </w:rPr>
        <w:t xml:space="preserve"> a condição de </w:t>
      </w:r>
      <w:r>
        <w:rPr>
          <w:rFonts w:eastAsia="Arial Unicode MS"/>
          <w:bCs/>
          <w:color w:val="000000"/>
          <w:sz w:val="22"/>
          <w:szCs w:val="22"/>
        </w:rPr>
        <w:t>p</w:t>
      </w:r>
      <w:r w:rsidR="00025F82" w:rsidRPr="00C3501E">
        <w:rPr>
          <w:rFonts w:eastAsia="Arial Unicode MS"/>
          <w:bCs/>
          <w:color w:val="000000"/>
          <w:sz w:val="22"/>
          <w:szCs w:val="22"/>
        </w:rPr>
        <w:t xml:space="preserve">rodutor </w:t>
      </w:r>
      <w:r>
        <w:rPr>
          <w:rFonts w:eastAsia="Arial Unicode MS"/>
          <w:bCs/>
          <w:color w:val="000000"/>
          <w:sz w:val="22"/>
          <w:szCs w:val="22"/>
        </w:rPr>
        <w:t>r</w:t>
      </w:r>
      <w:r w:rsidR="00025F82" w:rsidRPr="00C3501E">
        <w:rPr>
          <w:rFonts w:eastAsia="Arial Unicode MS"/>
          <w:bCs/>
          <w:color w:val="000000"/>
          <w:sz w:val="22"/>
          <w:szCs w:val="22"/>
        </w:rPr>
        <w:t xml:space="preserve">ural de todos os </w:t>
      </w:r>
      <w:r>
        <w:rPr>
          <w:rFonts w:eastAsia="Arial Unicode MS"/>
          <w:bCs/>
          <w:color w:val="000000"/>
          <w:sz w:val="22"/>
          <w:szCs w:val="22"/>
        </w:rPr>
        <w:t>F</w:t>
      </w:r>
      <w:r w:rsidR="00025F82" w:rsidRPr="00C3501E">
        <w:rPr>
          <w:rFonts w:eastAsia="Arial Unicode MS"/>
          <w:bCs/>
          <w:color w:val="000000"/>
          <w:sz w:val="22"/>
          <w:szCs w:val="22"/>
        </w:rPr>
        <w:t xml:space="preserve">ornecedores </w:t>
      </w:r>
      <w:r>
        <w:rPr>
          <w:rFonts w:eastAsia="Arial Unicode MS"/>
          <w:bCs/>
          <w:color w:val="000000"/>
          <w:sz w:val="22"/>
          <w:szCs w:val="22"/>
        </w:rPr>
        <w:t xml:space="preserve">listados no </w:t>
      </w:r>
      <w:r w:rsidR="00025F82" w:rsidRPr="00C3501E">
        <w:rPr>
          <w:rFonts w:eastAsia="Arial Unicode MS"/>
          <w:bCs/>
          <w:color w:val="000000"/>
          <w:sz w:val="22"/>
          <w:szCs w:val="22"/>
          <w:u w:val="single"/>
        </w:rPr>
        <w:t xml:space="preserve">Anexo </w:t>
      </w:r>
      <w:r w:rsidR="002F1B49">
        <w:rPr>
          <w:rFonts w:eastAsia="Arial Unicode MS"/>
          <w:bCs/>
          <w:color w:val="000000"/>
          <w:sz w:val="22"/>
          <w:szCs w:val="22"/>
          <w:u w:val="single"/>
        </w:rPr>
        <w:t>I</w:t>
      </w:r>
      <w:r w:rsidR="00025F82" w:rsidRPr="00C3501E">
        <w:rPr>
          <w:rFonts w:eastAsia="Arial Unicode MS"/>
          <w:bCs/>
          <w:color w:val="000000"/>
          <w:sz w:val="22"/>
          <w:szCs w:val="22"/>
          <w:u w:val="single"/>
        </w:rPr>
        <w:t>V</w:t>
      </w:r>
      <w:r w:rsidR="00025F82" w:rsidRPr="00C3501E">
        <w:rPr>
          <w:rFonts w:eastAsia="Arial Unicode MS"/>
          <w:bCs/>
          <w:color w:val="000000"/>
          <w:sz w:val="22"/>
          <w:szCs w:val="22"/>
        </w:rPr>
        <w:t xml:space="preserve">, </w:t>
      </w:r>
      <w:r w:rsidR="002A525C">
        <w:rPr>
          <w:rFonts w:eastAsia="Arial Unicode MS"/>
          <w:bCs/>
          <w:color w:val="000000"/>
          <w:sz w:val="22"/>
          <w:szCs w:val="22"/>
        </w:rPr>
        <w:t>e confirmaram que a</w:t>
      </w:r>
      <w:r w:rsidR="006E24C9">
        <w:rPr>
          <w:rFonts w:eastAsia="Arial Unicode MS"/>
          <w:bCs/>
          <w:color w:val="000000"/>
          <w:sz w:val="22"/>
          <w:szCs w:val="22"/>
        </w:rPr>
        <w:t>s</w:t>
      </w:r>
      <w:r w:rsidR="002A525C">
        <w:rPr>
          <w:rFonts w:eastAsia="Arial Unicode MS"/>
          <w:bCs/>
          <w:color w:val="000000"/>
          <w:sz w:val="22"/>
          <w:szCs w:val="22"/>
        </w:rPr>
        <w:t xml:space="preserve"> </w:t>
      </w:r>
      <w:r w:rsidR="00025F82" w:rsidRPr="00C3501E">
        <w:rPr>
          <w:rFonts w:eastAsia="Arial Unicode MS"/>
          <w:bCs/>
          <w:color w:val="000000"/>
          <w:sz w:val="22"/>
          <w:szCs w:val="22"/>
        </w:rPr>
        <w:t>atividade</w:t>
      </w:r>
      <w:r w:rsidR="006E24C9">
        <w:rPr>
          <w:rFonts w:eastAsia="Arial Unicode MS"/>
          <w:bCs/>
          <w:color w:val="000000"/>
          <w:sz w:val="22"/>
          <w:szCs w:val="22"/>
        </w:rPr>
        <w:t>s</w:t>
      </w:r>
      <w:r w:rsidR="00025F82" w:rsidRPr="00C3501E">
        <w:rPr>
          <w:rFonts w:eastAsia="Arial Unicode MS"/>
          <w:bCs/>
          <w:color w:val="000000"/>
          <w:sz w:val="22"/>
          <w:szCs w:val="22"/>
        </w:rPr>
        <w:t xml:space="preserve"> indicada</w:t>
      </w:r>
      <w:r w:rsidR="006E24C9">
        <w:rPr>
          <w:rFonts w:eastAsia="Arial Unicode MS"/>
          <w:bCs/>
          <w:color w:val="000000"/>
          <w:sz w:val="22"/>
          <w:szCs w:val="22"/>
        </w:rPr>
        <w:t>s</w:t>
      </w:r>
      <w:r w:rsidR="00025F82" w:rsidRPr="00C3501E">
        <w:rPr>
          <w:rFonts w:eastAsia="Arial Unicode MS"/>
          <w:bCs/>
          <w:color w:val="000000"/>
          <w:sz w:val="22"/>
          <w:szCs w:val="22"/>
        </w:rPr>
        <w:t xml:space="preserve"> no comprovante de inscrição </w:t>
      </w:r>
      <w:r w:rsidR="002A525C">
        <w:rPr>
          <w:rFonts w:eastAsia="Arial Unicode MS"/>
          <w:bCs/>
          <w:color w:val="000000"/>
          <w:sz w:val="22"/>
          <w:szCs w:val="22"/>
        </w:rPr>
        <w:t xml:space="preserve">dos Fornecedores </w:t>
      </w:r>
      <w:r w:rsidR="00025F82" w:rsidRPr="00C3501E">
        <w:rPr>
          <w:rFonts w:eastAsia="Arial Unicode MS"/>
          <w:bCs/>
          <w:color w:val="000000"/>
          <w:sz w:val="22"/>
          <w:szCs w:val="22"/>
        </w:rPr>
        <w:t xml:space="preserve">no CNPJ/MF </w:t>
      </w:r>
      <w:r w:rsidR="006E24C9">
        <w:rPr>
          <w:rFonts w:eastAsia="Arial Unicode MS"/>
          <w:bCs/>
          <w:color w:val="000000"/>
          <w:sz w:val="22"/>
          <w:szCs w:val="22"/>
        </w:rPr>
        <w:t>inclui os</w:t>
      </w:r>
      <w:r w:rsidR="00025F82" w:rsidRPr="00C3501E">
        <w:rPr>
          <w:rFonts w:eastAsia="Arial Unicode MS"/>
          <w:bCs/>
          <w:color w:val="000000"/>
          <w:sz w:val="22"/>
          <w:szCs w:val="22"/>
        </w:rPr>
        <w:t xml:space="preserve"> CNAE</w:t>
      </w:r>
      <w:r w:rsidR="00994EC5">
        <w:rPr>
          <w:rFonts w:eastAsia="Arial Unicode MS"/>
          <w:bCs/>
          <w:color w:val="000000"/>
          <w:sz w:val="22"/>
          <w:szCs w:val="22"/>
        </w:rPr>
        <w:t>s</w:t>
      </w:r>
      <w:r w:rsidR="00025F82" w:rsidRPr="00C3501E">
        <w:rPr>
          <w:rFonts w:eastAsia="Arial Unicode MS"/>
          <w:bCs/>
          <w:color w:val="000000"/>
          <w:sz w:val="22"/>
          <w:szCs w:val="22"/>
        </w:rPr>
        <w:t xml:space="preserve"> (Classificação Nacional de Atividades Econômicas) nº </w:t>
      </w:r>
      <w:bookmarkEnd w:id="28"/>
      <w:r w:rsidR="00994EC5">
        <w:rPr>
          <w:rFonts w:eastAsia="Arial Unicode MS"/>
          <w:bCs/>
          <w:color w:val="000000"/>
          <w:sz w:val="22"/>
          <w:szCs w:val="22"/>
        </w:rPr>
        <w:t>01.12-1-01</w:t>
      </w:r>
      <w:r w:rsidR="00025F82" w:rsidRPr="00C3501E">
        <w:rPr>
          <w:rFonts w:eastAsia="Arial Unicode MS"/>
          <w:bCs/>
          <w:color w:val="000000"/>
          <w:sz w:val="22"/>
          <w:szCs w:val="22"/>
        </w:rPr>
        <w:t xml:space="preserve"> (cultivo de algodão herbáceo)</w:t>
      </w:r>
      <w:r w:rsidR="00994EC5">
        <w:rPr>
          <w:rFonts w:eastAsia="Arial Unicode MS"/>
          <w:bCs/>
          <w:color w:val="000000"/>
          <w:sz w:val="22"/>
          <w:szCs w:val="22"/>
        </w:rPr>
        <w:t>, nº 4623-1/03 (comércio atacadista de algodão)</w:t>
      </w:r>
      <w:r w:rsidR="00D22582">
        <w:rPr>
          <w:rFonts w:eastAsia="Arial Unicode MS"/>
          <w:bCs/>
          <w:color w:val="000000"/>
          <w:sz w:val="22"/>
          <w:szCs w:val="22"/>
        </w:rPr>
        <w:t xml:space="preserve"> e/ou</w:t>
      </w:r>
      <w:r w:rsidR="00994EC5">
        <w:rPr>
          <w:rFonts w:eastAsia="Arial Unicode MS"/>
          <w:bCs/>
          <w:color w:val="000000"/>
          <w:sz w:val="22"/>
          <w:szCs w:val="22"/>
        </w:rPr>
        <w:t xml:space="preserve"> nº</w:t>
      </w:r>
      <w:r w:rsidR="00AB19F6">
        <w:rPr>
          <w:rFonts w:eastAsia="Arial Unicode MS"/>
          <w:bCs/>
          <w:color w:val="000000"/>
          <w:sz w:val="22"/>
          <w:szCs w:val="22"/>
        </w:rPr>
        <w:t xml:space="preserve"> </w:t>
      </w:r>
      <w:r w:rsidR="009977EC">
        <w:rPr>
          <w:rFonts w:eastAsia="Arial Unicode MS"/>
          <w:bCs/>
          <w:color w:val="000000"/>
          <w:sz w:val="22"/>
          <w:szCs w:val="22"/>
        </w:rPr>
        <w:t>01.61-0-99</w:t>
      </w:r>
      <w:r w:rsidR="00994EC5">
        <w:rPr>
          <w:rFonts w:eastAsia="Arial Unicode MS"/>
          <w:bCs/>
          <w:color w:val="000000"/>
          <w:sz w:val="22"/>
          <w:szCs w:val="22"/>
        </w:rPr>
        <w:t xml:space="preserve"> (</w:t>
      </w:r>
      <w:r w:rsidR="00994EC5" w:rsidRPr="00A60DD5">
        <w:rPr>
          <w:rFonts w:eastAsia="Arial Unicode MS"/>
          <w:bCs/>
          <w:color w:val="000000"/>
          <w:sz w:val="22"/>
          <w:szCs w:val="22"/>
        </w:rPr>
        <w:t>atividades de apoio à agricultura não especificadas anteriormente</w:t>
      </w:r>
      <w:r w:rsidR="007D6AF5">
        <w:rPr>
          <w:rFonts w:eastAsia="Arial Unicode MS"/>
          <w:bCs/>
          <w:color w:val="000000"/>
          <w:sz w:val="22"/>
          <w:szCs w:val="22"/>
        </w:rPr>
        <w:t xml:space="preserve"> - cooperativa</w:t>
      </w:r>
      <w:r w:rsidR="00994EC5">
        <w:rPr>
          <w:rFonts w:eastAsia="Arial Unicode MS"/>
          <w:bCs/>
          <w:color w:val="000000"/>
          <w:sz w:val="22"/>
          <w:szCs w:val="22"/>
        </w:rPr>
        <w:t>)</w:t>
      </w:r>
      <w:r w:rsidR="00025F82" w:rsidRPr="00C3501E">
        <w:rPr>
          <w:rFonts w:eastAsia="Arial Unicode MS"/>
          <w:bCs/>
          <w:color w:val="000000"/>
          <w:sz w:val="22"/>
          <w:szCs w:val="22"/>
        </w:rPr>
        <w:t>.</w:t>
      </w:r>
      <w:bookmarkEnd w:id="29"/>
      <w:r w:rsidR="00025F82" w:rsidRPr="00C3501E">
        <w:rPr>
          <w:rFonts w:eastAsia="Arial Unicode MS"/>
          <w:bCs/>
          <w:color w:val="000000"/>
          <w:sz w:val="22"/>
          <w:szCs w:val="22"/>
        </w:rPr>
        <w:t xml:space="preserve"> </w:t>
      </w:r>
    </w:p>
    <w:p w:rsidR="002E4496" w:rsidRPr="00C3501E" w:rsidRDefault="002E4496" w:rsidP="00AC5F48">
      <w:pPr>
        <w:pStyle w:val="PargrafodaLista"/>
        <w:spacing w:line="300" w:lineRule="exact"/>
        <w:ind w:left="709"/>
        <w:jc w:val="both"/>
        <w:rPr>
          <w:rFonts w:eastAsia="Arial Unicode MS"/>
          <w:b/>
          <w:bCs/>
          <w:color w:val="000000"/>
          <w:sz w:val="22"/>
          <w:szCs w:val="22"/>
        </w:rPr>
      </w:pPr>
      <w:bookmarkStart w:id="31" w:name="_Ref508261836"/>
      <w:bookmarkEnd w:id="30"/>
    </w:p>
    <w:bookmarkEnd w:id="31"/>
    <w:p w:rsidR="00A10F33" w:rsidRPr="00C3501E" w:rsidRDefault="002C5364" w:rsidP="00AC5F48">
      <w:pPr>
        <w:pStyle w:val="PargrafodaLista"/>
        <w:numPr>
          <w:ilvl w:val="3"/>
          <w:numId w:val="21"/>
        </w:numPr>
        <w:spacing w:line="300" w:lineRule="exact"/>
        <w:ind w:left="709" w:firstLine="0"/>
        <w:jc w:val="both"/>
        <w:rPr>
          <w:rFonts w:eastAsia="Arial Unicode MS"/>
          <w:b/>
          <w:bCs/>
          <w:color w:val="000000"/>
          <w:sz w:val="22"/>
          <w:szCs w:val="22"/>
        </w:rPr>
      </w:pPr>
      <w:r w:rsidRPr="00C3501E">
        <w:rPr>
          <w:rFonts w:eastAsia="Calibri"/>
          <w:sz w:val="22"/>
          <w:szCs w:val="22"/>
          <w:lang w:eastAsia="en-US"/>
        </w:rPr>
        <w:t xml:space="preserve">A totalidade dos Recursos captados por meio da presente Emissão deverá </w:t>
      </w:r>
      <w:r w:rsidRPr="00C3501E">
        <w:rPr>
          <w:rFonts w:eastAsia="Arial Unicode MS"/>
          <w:bCs/>
          <w:color w:val="000000"/>
          <w:sz w:val="22"/>
          <w:szCs w:val="22"/>
        </w:rPr>
        <w:t xml:space="preserve">seguir a destinação prevista </w:t>
      </w:r>
      <w:r w:rsidRPr="00C3501E">
        <w:rPr>
          <w:rFonts w:eastAsia="Calibri"/>
          <w:sz w:val="22"/>
          <w:szCs w:val="22"/>
          <w:lang w:eastAsia="en-US"/>
        </w:rPr>
        <w:t>nesta Cláusula 3.5, até a data de vencimento dos CRA, a ser definida no Termo de Securitização.</w:t>
      </w:r>
    </w:p>
    <w:p w:rsidR="008641DD" w:rsidRPr="00C3501E" w:rsidRDefault="008641DD" w:rsidP="00AC5F48">
      <w:pPr>
        <w:spacing w:line="300" w:lineRule="exact"/>
        <w:rPr>
          <w:rFonts w:eastAsia="Arial Unicode MS"/>
          <w:b/>
          <w:bCs/>
          <w:color w:val="000000"/>
          <w:sz w:val="22"/>
          <w:szCs w:val="22"/>
        </w:rPr>
      </w:pPr>
    </w:p>
    <w:p w:rsidR="007F66B3" w:rsidRPr="00C3501E" w:rsidRDefault="007F66B3" w:rsidP="00AC5F48">
      <w:pPr>
        <w:pStyle w:val="PargrafodaLista"/>
        <w:numPr>
          <w:ilvl w:val="2"/>
          <w:numId w:val="21"/>
        </w:numPr>
        <w:spacing w:line="300" w:lineRule="exact"/>
        <w:ind w:left="0" w:firstLine="0"/>
        <w:jc w:val="both"/>
        <w:rPr>
          <w:rFonts w:eastAsia="Arial Unicode MS"/>
          <w:b/>
          <w:bCs/>
          <w:color w:val="000000"/>
          <w:sz w:val="22"/>
          <w:szCs w:val="22"/>
        </w:rPr>
      </w:pPr>
      <w:bookmarkStart w:id="32" w:name="_DV_M66"/>
      <w:bookmarkStart w:id="33" w:name="_Ref508262885"/>
      <w:bookmarkEnd w:id="32"/>
      <w:r w:rsidRPr="00C3501E">
        <w:rPr>
          <w:sz w:val="22"/>
          <w:szCs w:val="22"/>
        </w:rPr>
        <w:t xml:space="preserve">A Emissora deverá prestar contas à Debenturista e ao Agente Fiduciário dos CRA sobre a destinação de Recursos e seu </w:t>
      </w:r>
      <w:r w:rsidRPr="00C3501E">
        <w:rPr>
          <w:i/>
          <w:sz w:val="22"/>
          <w:szCs w:val="22"/>
        </w:rPr>
        <w:t>status</w:t>
      </w:r>
      <w:r w:rsidRPr="00C3501E">
        <w:rPr>
          <w:sz w:val="22"/>
          <w:szCs w:val="22"/>
        </w:rPr>
        <w:t xml:space="preserve">, conforme descritos nesta Cláusula </w:t>
      </w:r>
      <w:r w:rsidRPr="00C3501E">
        <w:rPr>
          <w:rFonts w:eastAsia="Calibri"/>
          <w:sz w:val="22"/>
          <w:szCs w:val="22"/>
          <w:lang w:eastAsia="en-US"/>
        </w:rPr>
        <w:fldChar w:fldCharType="begin"/>
      </w:r>
      <w:r w:rsidRPr="00C3501E">
        <w:rPr>
          <w:sz w:val="22"/>
          <w:szCs w:val="22"/>
        </w:rPr>
        <w:instrText xml:space="preserve"> REF _Ref508261941 \r \h </w:instrText>
      </w:r>
      <w:r w:rsidRPr="00C3501E">
        <w:rPr>
          <w:rFonts w:eastAsia="Calibri"/>
          <w:sz w:val="22"/>
          <w:szCs w:val="22"/>
          <w:lang w:eastAsia="en-US"/>
        </w:rPr>
        <w:instrText xml:space="preserve"> \* MERGEFORMAT </w:instrText>
      </w:r>
      <w:r w:rsidRPr="00C3501E">
        <w:rPr>
          <w:rFonts w:eastAsia="Calibri"/>
          <w:sz w:val="22"/>
          <w:szCs w:val="22"/>
          <w:lang w:eastAsia="en-US"/>
        </w:rPr>
      </w:r>
      <w:r w:rsidRPr="00C3501E">
        <w:rPr>
          <w:rFonts w:eastAsia="Calibri"/>
          <w:sz w:val="22"/>
          <w:szCs w:val="22"/>
          <w:lang w:eastAsia="en-US"/>
        </w:rPr>
        <w:fldChar w:fldCharType="separate"/>
      </w:r>
      <w:r w:rsidRPr="00C3501E">
        <w:rPr>
          <w:sz w:val="22"/>
          <w:szCs w:val="22"/>
        </w:rPr>
        <w:t>3.5</w:t>
      </w:r>
      <w:r w:rsidRPr="00C3501E">
        <w:rPr>
          <w:rFonts w:eastAsia="Calibri"/>
          <w:sz w:val="22"/>
          <w:szCs w:val="22"/>
          <w:lang w:eastAsia="en-US"/>
        </w:rPr>
        <w:fldChar w:fldCharType="end"/>
      </w:r>
      <w:r w:rsidRPr="00C3501E">
        <w:rPr>
          <w:sz w:val="22"/>
          <w:szCs w:val="22"/>
        </w:rPr>
        <w:t xml:space="preserve">, </w:t>
      </w:r>
      <w:r w:rsidR="00D00454" w:rsidRPr="00C3501E">
        <w:rPr>
          <w:sz w:val="22"/>
          <w:szCs w:val="22"/>
        </w:rPr>
        <w:t xml:space="preserve">exclusivamente por meio do relatório na forma do </w:t>
      </w:r>
      <w:r w:rsidR="00D00454" w:rsidRPr="00C3501E">
        <w:rPr>
          <w:sz w:val="22"/>
          <w:szCs w:val="22"/>
          <w:u w:val="single"/>
        </w:rPr>
        <w:t>Anexo I</w:t>
      </w:r>
      <w:r w:rsidR="002F1B49">
        <w:rPr>
          <w:sz w:val="22"/>
          <w:szCs w:val="22"/>
          <w:u w:val="single"/>
        </w:rPr>
        <w:t>II</w:t>
      </w:r>
      <w:r w:rsidR="00D00454" w:rsidRPr="00C3501E">
        <w:rPr>
          <w:sz w:val="22"/>
          <w:szCs w:val="22"/>
        </w:rPr>
        <w:t xml:space="preserve"> a esta Escritura (“</w:t>
      </w:r>
      <w:r w:rsidR="00D00454" w:rsidRPr="00C3501E">
        <w:rPr>
          <w:sz w:val="22"/>
          <w:szCs w:val="22"/>
          <w:u w:val="single"/>
        </w:rPr>
        <w:t>Relatório</w:t>
      </w:r>
      <w:r w:rsidR="00D00454" w:rsidRPr="00C3501E">
        <w:rPr>
          <w:sz w:val="22"/>
          <w:szCs w:val="22"/>
        </w:rPr>
        <w:t>”)</w:t>
      </w:r>
      <w:r w:rsidR="00D00454">
        <w:rPr>
          <w:sz w:val="22"/>
          <w:szCs w:val="22"/>
        </w:rPr>
        <w:t>,</w:t>
      </w:r>
      <w:r w:rsidR="00D00454" w:rsidRPr="00C3501E">
        <w:rPr>
          <w:sz w:val="22"/>
          <w:szCs w:val="22"/>
        </w:rPr>
        <w:t xml:space="preserve"> </w:t>
      </w:r>
      <w:r w:rsidR="0084184D" w:rsidRPr="0084184D">
        <w:rPr>
          <w:sz w:val="22"/>
          <w:szCs w:val="22"/>
        </w:rPr>
        <w:t>a ser encaminhado no término de cada semestre social</w:t>
      </w:r>
      <w:r w:rsidRPr="00C3501E">
        <w:rPr>
          <w:sz w:val="22"/>
          <w:szCs w:val="22"/>
        </w:rPr>
        <w:t xml:space="preserve">, até o vencimento </w:t>
      </w:r>
      <w:r w:rsidR="00D00454">
        <w:rPr>
          <w:sz w:val="22"/>
          <w:szCs w:val="22"/>
        </w:rPr>
        <w:t>(</w:t>
      </w:r>
      <w:r w:rsidRPr="00C3501E">
        <w:rPr>
          <w:sz w:val="22"/>
          <w:szCs w:val="22"/>
        </w:rPr>
        <w:t xml:space="preserve">ordinário </w:t>
      </w:r>
      <w:r w:rsidR="00D00454">
        <w:rPr>
          <w:sz w:val="22"/>
          <w:szCs w:val="22"/>
        </w:rPr>
        <w:t xml:space="preserve">ou antecipado) </w:t>
      </w:r>
      <w:r w:rsidRPr="00C3501E">
        <w:rPr>
          <w:sz w:val="22"/>
          <w:szCs w:val="22"/>
        </w:rPr>
        <w:t xml:space="preserve">das Debêntures, </w:t>
      </w:r>
      <w:r w:rsidRPr="00C3501E">
        <w:rPr>
          <w:rFonts w:eastAsia="Calibri"/>
          <w:sz w:val="22"/>
          <w:szCs w:val="22"/>
          <w:lang w:eastAsia="en-US"/>
        </w:rPr>
        <w:t xml:space="preserve">ou até que a Emissora comprove a aplicação da totalidade dos </w:t>
      </w:r>
      <w:r w:rsidR="002348D4">
        <w:rPr>
          <w:rFonts w:eastAsia="Calibri"/>
          <w:sz w:val="22"/>
          <w:szCs w:val="22"/>
          <w:lang w:eastAsia="en-US"/>
        </w:rPr>
        <w:t>R</w:t>
      </w:r>
      <w:r w:rsidRPr="00C3501E">
        <w:rPr>
          <w:rFonts w:eastAsia="Calibri"/>
          <w:sz w:val="22"/>
          <w:szCs w:val="22"/>
          <w:lang w:eastAsia="en-US"/>
        </w:rPr>
        <w:t>ecursos</w:t>
      </w:r>
      <w:r w:rsidR="00D00454">
        <w:rPr>
          <w:rFonts w:eastAsia="Calibri"/>
          <w:sz w:val="22"/>
          <w:szCs w:val="22"/>
          <w:lang w:eastAsia="en-US"/>
        </w:rPr>
        <w:t xml:space="preserve"> na aquisição de algodão em pluma diretamente dos Fornecedores</w:t>
      </w:r>
      <w:r w:rsidRPr="00C3501E">
        <w:rPr>
          <w:rFonts w:eastAsia="Calibri"/>
          <w:sz w:val="22"/>
          <w:szCs w:val="22"/>
          <w:lang w:eastAsia="en-US"/>
        </w:rPr>
        <w:t>, o que ocorrer primeiro</w:t>
      </w:r>
      <w:r w:rsidRPr="00C3501E">
        <w:rPr>
          <w:sz w:val="22"/>
          <w:szCs w:val="22"/>
        </w:rPr>
        <w:t xml:space="preserve">. </w:t>
      </w:r>
    </w:p>
    <w:p w:rsidR="007F66B3" w:rsidRPr="00C3501E" w:rsidRDefault="007F66B3" w:rsidP="007F66B3">
      <w:pPr>
        <w:pStyle w:val="PargrafodaLista"/>
        <w:spacing w:line="300" w:lineRule="exact"/>
        <w:ind w:left="0"/>
        <w:jc w:val="both"/>
        <w:rPr>
          <w:rFonts w:eastAsia="Arial Unicode MS"/>
          <w:b/>
          <w:bCs/>
          <w:color w:val="000000"/>
          <w:sz w:val="22"/>
          <w:szCs w:val="22"/>
        </w:rPr>
      </w:pPr>
    </w:p>
    <w:p w:rsidR="001F245B" w:rsidRPr="00C3501E" w:rsidRDefault="000C7865" w:rsidP="00AC5F48">
      <w:pPr>
        <w:pStyle w:val="PargrafodaLista"/>
        <w:numPr>
          <w:ilvl w:val="2"/>
          <w:numId w:val="21"/>
        </w:numPr>
        <w:spacing w:line="300" w:lineRule="exact"/>
        <w:ind w:left="0" w:firstLine="0"/>
        <w:jc w:val="both"/>
        <w:rPr>
          <w:rFonts w:eastAsia="Arial Unicode MS"/>
          <w:b/>
          <w:bCs/>
          <w:color w:val="000000"/>
          <w:sz w:val="22"/>
          <w:szCs w:val="22"/>
        </w:rPr>
      </w:pPr>
      <w:r w:rsidRPr="00C3501E">
        <w:rPr>
          <w:sz w:val="22"/>
          <w:szCs w:val="22"/>
        </w:rPr>
        <w:t xml:space="preserve">Adicionalmente, </w:t>
      </w:r>
      <w:r w:rsidR="007B1EC6" w:rsidRPr="00C3501E">
        <w:rPr>
          <w:sz w:val="22"/>
          <w:szCs w:val="22"/>
        </w:rPr>
        <w:t>sempre que solicitado por escrito por Autoridades (</w:t>
      </w:r>
      <w:r w:rsidR="001F245B" w:rsidRPr="00C3501E">
        <w:rPr>
          <w:sz w:val="22"/>
          <w:szCs w:val="22"/>
        </w:rPr>
        <w:t xml:space="preserve">conforme </w:t>
      </w:r>
      <w:r w:rsidR="007B1EC6" w:rsidRPr="00C3501E">
        <w:rPr>
          <w:sz w:val="22"/>
          <w:szCs w:val="22"/>
        </w:rPr>
        <w:t>abaixo definid</w:t>
      </w:r>
      <w:r w:rsidR="001F245B" w:rsidRPr="00C3501E">
        <w:rPr>
          <w:sz w:val="22"/>
          <w:szCs w:val="22"/>
        </w:rPr>
        <w:t>as</w:t>
      </w:r>
      <w:r w:rsidR="007B1EC6" w:rsidRPr="00C3501E">
        <w:rPr>
          <w:sz w:val="22"/>
          <w:szCs w:val="22"/>
        </w:rPr>
        <w:t>), pela Debenturista ou pelo Agente Fiduciário dos CRA,</w:t>
      </w:r>
      <w:r w:rsidR="00F25C88" w:rsidRPr="00C3501E">
        <w:rPr>
          <w:sz w:val="22"/>
          <w:szCs w:val="22"/>
        </w:rPr>
        <w:t xml:space="preserve"> para fins de atendimento a Normas (</w:t>
      </w:r>
      <w:r w:rsidR="001F245B" w:rsidRPr="00C3501E">
        <w:rPr>
          <w:sz w:val="22"/>
          <w:szCs w:val="22"/>
        </w:rPr>
        <w:t xml:space="preserve">conforme </w:t>
      </w:r>
      <w:r w:rsidR="00F25C88" w:rsidRPr="00C3501E">
        <w:rPr>
          <w:sz w:val="22"/>
          <w:szCs w:val="22"/>
        </w:rPr>
        <w:t>abaixo definid</w:t>
      </w:r>
      <w:r w:rsidR="001F245B" w:rsidRPr="00C3501E">
        <w:rPr>
          <w:sz w:val="22"/>
          <w:szCs w:val="22"/>
        </w:rPr>
        <w:t>as</w:t>
      </w:r>
      <w:r w:rsidR="00F25C88" w:rsidRPr="00C3501E">
        <w:rPr>
          <w:sz w:val="22"/>
          <w:szCs w:val="22"/>
        </w:rPr>
        <w:t>) e exigências de órgãos reguladores e fiscalizadores,</w:t>
      </w:r>
      <w:r w:rsidR="00D22D21" w:rsidRPr="00C3501E">
        <w:rPr>
          <w:sz w:val="22"/>
          <w:szCs w:val="22"/>
        </w:rPr>
        <w:t xml:space="preserve"> </w:t>
      </w:r>
      <w:r w:rsidR="000975A5" w:rsidRPr="00C3501E">
        <w:rPr>
          <w:sz w:val="22"/>
          <w:szCs w:val="22"/>
        </w:rPr>
        <w:t xml:space="preserve">a </w:t>
      </w:r>
      <w:r w:rsidR="00145D47" w:rsidRPr="00C3501E">
        <w:rPr>
          <w:sz w:val="22"/>
          <w:szCs w:val="22"/>
        </w:rPr>
        <w:t>Emissora deverá apresentar</w:t>
      </w:r>
      <w:r w:rsidR="007B1EC6" w:rsidRPr="00C3501E">
        <w:rPr>
          <w:sz w:val="22"/>
          <w:szCs w:val="22"/>
        </w:rPr>
        <w:t xml:space="preserve"> </w:t>
      </w:r>
      <w:r w:rsidR="00202350" w:rsidRPr="00C3501E">
        <w:rPr>
          <w:sz w:val="22"/>
          <w:szCs w:val="22"/>
        </w:rPr>
        <w:t>cópia</w:t>
      </w:r>
      <w:r w:rsidR="008E36B4" w:rsidRPr="00C3501E">
        <w:rPr>
          <w:sz w:val="22"/>
          <w:szCs w:val="22"/>
        </w:rPr>
        <w:t xml:space="preserve"> ou chave </w:t>
      </w:r>
      <w:r w:rsidR="008E36B4" w:rsidRPr="00C3501E">
        <w:rPr>
          <w:sz w:val="22"/>
          <w:szCs w:val="22"/>
        </w:rPr>
        <w:lastRenderedPageBreak/>
        <w:t>de acesso, conforme o caso,</w:t>
      </w:r>
      <w:r w:rsidR="007B1EC6" w:rsidRPr="00C3501E">
        <w:rPr>
          <w:sz w:val="22"/>
          <w:szCs w:val="22"/>
        </w:rPr>
        <w:t xml:space="preserve"> </w:t>
      </w:r>
      <w:r w:rsidR="003C3BF8" w:rsidRPr="00C3501E">
        <w:rPr>
          <w:sz w:val="22"/>
          <w:szCs w:val="22"/>
        </w:rPr>
        <w:t>das</w:t>
      </w:r>
      <w:r w:rsidR="007B1EC6" w:rsidRPr="00C3501E">
        <w:rPr>
          <w:sz w:val="22"/>
          <w:szCs w:val="22"/>
        </w:rPr>
        <w:t xml:space="preserve"> notas fiscais</w:t>
      </w:r>
      <w:r w:rsidR="008E36B4" w:rsidRPr="00C3501E">
        <w:rPr>
          <w:sz w:val="22"/>
          <w:szCs w:val="22"/>
        </w:rPr>
        <w:t xml:space="preserve"> listadas nos Relatórios</w:t>
      </w:r>
      <w:r w:rsidR="007B1EC6" w:rsidRPr="00C3501E">
        <w:rPr>
          <w:sz w:val="22"/>
          <w:szCs w:val="22"/>
        </w:rPr>
        <w:t>, atos societários e</w:t>
      </w:r>
      <w:r w:rsidR="008E36B4" w:rsidRPr="00C3501E">
        <w:rPr>
          <w:sz w:val="22"/>
          <w:szCs w:val="22"/>
        </w:rPr>
        <w:t>/ou</w:t>
      </w:r>
      <w:r w:rsidR="007B1EC6" w:rsidRPr="00C3501E">
        <w:rPr>
          <w:sz w:val="22"/>
          <w:szCs w:val="22"/>
        </w:rPr>
        <w:t xml:space="preserve"> demais documentos comprobatórios</w:t>
      </w:r>
      <w:r w:rsidR="008E36B4" w:rsidRPr="00C3501E">
        <w:rPr>
          <w:sz w:val="22"/>
          <w:szCs w:val="22"/>
        </w:rPr>
        <w:t xml:space="preserve"> das respectivas relações comerciais entre a Emissora e </w:t>
      </w:r>
      <w:r w:rsidR="003D43DE" w:rsidRPr="00C3501E">
        <w:rPr>
          <w:sz w:val="22"/>
          <w:szCs w:val="22"/>
        </w:rPr>
        <w:t>os F</w:t>
      </w:r>
      <w:r w:rsidR="008E36B4" w:rsidRPr="00C3501E">
        <w:rPr>
          <w:sz w:val="22"/>
          <w:szCs w:val="22"/>
        </w:rPr>
        <w:t xml:space="preserve">ornecedores, nos termos da respectiva solicitação </w:t>
      </w:r>
      <w:r w:rsidR="00145D47" w:rsidRPr="00C3501E">
        <w:rPr>
          <w:sz w:val="22"/>
          <w:szCs w:val="22"/>
        </w:rPr>
        <w:t xml:space="preserve">da </w:t>
      </w:r>
      <w:r w:rsidR="008E36B4" w:rsidRPr="00C3501E">
        <w:rPr>
          <w:sz w:val="22"/>
          <w:szCs w:val="22"/>
        </w:rPr>
        <w:t xml:space="preserve">Autoridade, </w:t>
      </w:r>
      <w:r w:rsidR="00145D47" w:rsidRPr="00C3501E">
        <w:rPr>
          <w:sz w:val="22"/>
          <w:szCs w:val="22"/>
        </w:rPr>
        <w:t xml:space="preserve">da Debenturista ou do Agente Fiduciário dos CRA, </w:t>
      </w:r>
      <w:r w:rsidR="008E36B4" w:rsidRPr="00C3501E">
        <w:rPr>
          <w:sz w:val="22"/>
          <w:szCs w:val="22"/>
        </w:rPr>
        <w:t>em até 30 (trinta) dias do recebimento de referida solicitação, ou em prazo menor, se assim solicitado por qualquer Autoridade ou determinado por Norma</w:t>
      </w:r>
      <w:r w:rsidR="007B1EC6" w:rsidRPr="00C3501E">
        <w:rPr>
          <w:sz w:val="22"/>
          <w:szCs w:val="22"/>
        </w:rPr>
        <w:t>.</w:t>
      </w:r>
      <w:bookmarkEnd w:id="33"/>
    </w:p>
    <w:p w:rsidR="007B1EC6" w:rsidRPr="00C3501E" w:rsidRDefault="007B1EC6" w:rsidP="00AC5F48">
      <w:pPr>
        <w:pStyle w:val="PargrafodaLista"/>
        <w:spacing w:line="300" w:lineRule="exact"/>
        <w:ind w:left="0"/>
        <w:jc w:val="both"/>
        <w:rPr>
          <w:rFonts w:eastAsia="Arial Unicode MS"/>
          <w:b/>
          <w:bCs/>
          <w:color w:val="000000"/>
          <w:sz w:val="22"/>
          <w:szCs w:val="22"/>
        </w:rPr>
      </w:pPr>
    </w:p>
    <w:p w:rsidR="001F245B" w:rsidRPr="00C3501E" w:rsidRDefault="000F0FBC" w:rsidP="00AC5F48">
      <w:pPr>
        <w:pStyle w:val="PargrafodaLista"/>
        <w:numPr>
          <w:ilvl w:val="3"/>
          <w:numId w:val="21"/>
        </w:numPr>
        <w:spacing w:line="300" w:lineRule="exact"/>
        <w:ind w:left="709" w:firstLine="0"/>
        <w:jc w:val="both"/>
        <w:rPr>
          <w:sz w:val="22"/>
          <w:szCs w:val="22"/>
        </w:rPr>
      </w:pPr>
      <w:r w:rsidRPr="00C3501E">
        <w:rPr>
          <w:rFonts w:eastAsia="Calibri"/>
          <w:sz w:val="22"/>
          <w:szCs w:val="22"/>
          <w:lang w:eastAsia="en-US"/>
        </w:rPr>
        <w:t>Compreende</w:t>
      </w:r>
      <w:r w:rsidRPr="00C3501E">
        <w:rPr>
          <w:sz w:val="22"/>
          <w:szCs w:val="22"/>
        </w:rPr>
        <w:t>-se por “</w:t>
      </w:r>
      <w:r w:rsidRPr="00184181">
        <w:rPr>
          <w:sz w:val="22"/>
          <w:u w:val="single"/>
        </w:rPr>
        <w:t>Autoridade</w:t>
      </w:r>
      <w:r w:rsidRPr="00C3501E">
        <w:rPr>
          <w:sz w:val="22"/>
          <w:szCs w:val="22"/>
        </w:rPr>
        <w:t>”</w:t>
      </w:r>
      <w:r w:rsidR="000C7865" w:rsidRPr="00C3501E">
        <w:rPr>
          <w:sz w:val="22"/>
          <w:szCs w:val="22"/>
        </w:rPr>
        <w:t>: qualquer pessoa natural, pessoa jurídica (de direito público ou privado), entidade ou órgão (“</w:t>
      </w:r>
      <w:r w:rsidR="000C7865" w:rsidRPr="00C3501E">
        <w:rPr>
          <w:sz w:val="22"/>
          <w:szCs w:val="22"/>
          <w:u w:val="single"/>
        </w:rPr>
        <w:t>Pessoa</w:t>
      </w:r>
      <w:r w:rsidR="000C7865" w:rsidRPr="00C3501E">
        <w:rPr>
          <w:sz w:val="22"/>
          <w:szCs w:val="22"/>
        </w:rPr>
        <w:t>”)</w:t>
      </w:r>
      <w:r w:rsidR="000B6DBE" w:rsidRPr="00C3501E">
        <w:rPr>
          <w:sz w:val="22"/>
          <w:szCs w:val="22"/>
        </w:rPr>
        <w:t>:</w:t>
      </w:r>
    </w:p>
    <w:p w:rsidR="00D17A21" w:rsidRPr="00C3501E" w:rsidRDefault="00D17A21" w:rsidP="00AC5F48">
      <w:pPr>
        <w:pStyle w:val="PargrafodaLista"/>
        <w:spacing w:line="300" w:lineRule="exact"/>
        <w:ind w:left="709"/>
        <w:jc w:val="both"/>
        <w:rPr>
          <w:sz w:val="22"/>
          <w:szCs w:val="22"/>
        </w:rPr>
      </w:pPr>
    </w:p>
    <w:p w:rsidR="00D17A21" w:rsidRPr="00C3501E" w:rsidRDefault="00DE0C5B" w:rsidP="00AC5F48">
      <w:pPr>
        <w:pStyle w:val="PargrafodaLista"/>
        <w:widowControl w:val="0"/>
        <w:numPr>
          <w:ilvl w:val="0"/>
          <w:numId w:val="8"/>
        </w:numPr>
        <w:spacing w:line="300" w:lineRule="exact"/>
        <w:ind w:left="1276" w:hanging="567"/>
        <w:jc w:val="both"/>
        <w:rPr>
          <w:sz w:val="22"/>
          <w:szCs w:val="22"/>
        </w:rPr>
      </w:pPr>
      <w:r w:rsidRPr="00C3501E">
        <w:rPr>
          <w:sz w:val="22"/>
          <w:szCs w:val="22"/>
        </w:rPr>
        <w:t>v</w:t>
      </w:r>
      <w:r w:rsidR="0004095C" w:rsidRPr="00C3501E">
        <w:rPr>
          <w:sz w:val="22"/>
          <w:szCs w:val="22"/>
        </w:rPr>
        <w:t xml:space="preserve">inculada(o), direta </w:t>
      </w:r>
      <w:r w:rsidR="00AB2CF7" w:rsidRPr="00C3501E">
        <w:rPr>
          <w:sz w:val="22"/>
          <w:szCs w:val="22"/>
        </w:rPr>
        <w:t>ou indiretamente, no Brasil</w:t>
      </w:r>
      <w:r w:rsidR="0004095C" w:rsidRPr="00C3501E">
        <w:rPr>
          <w:sz w:val="22"/>
          <w:szCs w:val="22"/>
        </w:rPr>
        <w:t xml:space="preserve">, </w:t>
      </w:r>
      <w:r w:rsidR="00AB2CF7" w:rsidRPr="00C3501E">
        <w:rPr>
          <w:sz w:val="22"/>
          <w:szCs w:val="22"/>
        </w:rPr>
        <w:t>ao</w:t>
      </w:r>
      <w:r w:rsidR="0004095C" w:rsidRPr="00C3501E">
        <w:rPr>
          <w:sz w:val="22"/>
          <w:szCs w:val="22"/>
        </w:rPr>
        <w:t xml:space="preserve"> Poder Público,</w:t>
      </w:r>
      <w:r w:rsidR="00AB2CF7" w:rsidRPr="00C3501E">
        <w:rPr>
          <w:sz w:val="22"/>
          <w:szCs w:val="22"/>
        </w:rPr>
        <w:t xml:space="preserve"> incluindo, sem limitação,</w:t>
      </w:r>
      <w:r w:rsidR="00D17A21" w:rsidRPr="00C3501E">
        <w:rPr>
          <w:sz w:val="22"/>
          <w:szCs w:val="22"/>
        </w:rPr>
        <w:t xml:space="preserve"> entes</w:t>
      </w:r>
      <w:r w:rsidR="00FB49DC" w:rsidRPr="00C3501E">
        <w:rPr>
          <w:sz w:val="22"/>
          <w:szCs w:val="22"/>
        </w:rPr>
        <w:t xml:space="preserve"> representantes</w:t>
      </w:r>
      <w:r w:rsidR="0004095C" w:rsidRPr="00C3501E">
        <w:rPr>
          <w:sz w:val="22"/>
          <w:szCs w:val="22"/>
        </w:rPr>
        <w:t xml:space="preserve"> dos Poderes</w:t>
      </w:r>
      <w:r w:rsidR="00537F4B" w:rsidRPr="00C3501E">
        <w:rPr>
          <w:sz w:val="22"/>
          <w:szCs w:val="22"/>
        </w:rPr>
        <w:t xml:space="preserve"> Judiciário,</w:t>
      </w:r>
      <w:r w:rsidR="0004095C" w:rsidRPr="00C3501E">
        <w:rPr>
          <w:sz w:val="22"/>
          <w:szCs w:val="22"/>
        </w:rPr>
        <w:t xml:space="preserve"> </w:t>
      </w:r>
      <w:r w:rsidR="00AB2CF7" w:rsidRPr="00C3501E">
        <w:rPr>
          <w:sz w:val="22"/>
          <w:szCs w:val="22"/>
        </w:rPr>
        <w:t>Legislativo e/ou</w:t>
      </w:r>
      <w:r w:rsidR="00D17A21" w:rsidRPr="00C3501E">
        <w:rPr>
          <w:sz w:val="22"/>
          <w:szCs w:val="22"/>
        </w:rPr>
        <w:t xml:space="preserve"> Executivo, </w:t>
      </w:r>
      <w:r w:rsidR="00AB2CF7" w:rsidRPr="00C3501E">
        <w:rPr>
          <w:sz w:val="22"/>
          <w:szCs w:val="22"/>
        </w:rPr>
        <w:t>entidades</w:t>
      </w:r>
      <w:r w:rsidR="0004095C" w:rsidRPr="00C3501E">
        <w:rPr>
          <w:sz w:val="22"/>
          <w:szCs w:val="22"/>
        </w:rPr>
        <w:t xml:space="preserve"> da </w:t>
      </w:r>
      <w:r w:rsidR="00AB2CF7" w:rsidRPr="00C3501E">
        <w:rPr>
          <w:sz w:val="22"/>
          <w:szCs w:val="22"/>
        </w:rPr>
        <w:t xml:space="preserve">administração </w:t>
      </w:r>
      <w:r w:rsidR="0004095C" w:rsidRPr="00C3501E">
        <w:rPr>
          <w:sz w:val="22"/>
          <w:szCs w:val="22"/>
        </w:rPr>
        <w:t>pública direta</w:t>
      </w:r>
      <w:r w:rsidR="00D17A21" w:rsidRPr="00C3501E">
        <w:rPr>
          <w:sz w:val="22"/>
          <w:szCs w:val="22"/>
        </w:rPr>
        <w:t xml:space="preserve"> ou </w:t>
      </w:r>
      <w:r w:rsidR="00AB2CF7" w:rsidRPr="00C3501E">
        <w:rPr>
          <w:sz w:val="22"/>
          <w:szCs w:val="22"/>
        </w:rPr>
        <w:t xml:space="preserve">indireta, autarquias e </w:t>
      </w:r>
      <w:r w:rsidR="0004095C" w:rsidRPr="00C3501E">
        <w:rPr>
          <w:sz w:val="22"/>
          <w:szCs w:val="22"/>
        </w:rPr>
        <w:t>outras Pessoas de direito público, e/ou</w:t>
      </w:r>
    </w:p>
    <w:p w:rsidR="00DE0C5B" w:rsidRPr="00C3501E" w:rsidRDefault="00DE0C5B" w:rsidP="00AC5F48">
      <w:pPr>
        <w:pStyle w:val="PargrafodaLista"/>
        <w:widowControl w:val="0"/>
        <w:spacing w:line="300" w:lineRule="exact"/>
        <w:ind w:left="1276"/>
        <w:jc w:val="both"/>
        <w:rPr>
          <w:sz w:val="22"/>
          <w:szCs w:val="22"/>
        </w:rPr>
      </w:pPr>
    </w:p>
    <w:p w:rsidR="0004095C" w:rsidRPr="00C3501E" w:rsidRDefault="00DE0C5B" w:rsidP="00AC5F48">
      <w:pPr>
        <w:pStyle w:val="PargrafodaLista"/>
        <w:widowControl w:val="0"/>
        <w:numPr>
          <w:ilvl w:val="0"/>
          <w:numId w:val="8"/>
        </w:numPr>
        <w:spacing w:line="300" w:lineRule="exact"/>
        <w:ind w:left="1276" w:hanging="567"/>
        <w:jc w:val="both"/>
        <w:rPr>
          <w:sz w:val="22"/>
          <w:szCs w:val="22"/>
        </w:rPr>
      </w:pPr>
      <w:r w:rsidRPr="00C3501E">
        <w:rPr>
          <w:sz w:val="22"/>
          <w:szCs w:val="22"/>
        </w:rPr>
        <w:t>q</w:t>
      </w:r>
      <w:r w:rsidR="0004095C" w:rsidRPr="00C3501E">
        <w:rPr>
          <w:sz w:val="22"/>
          <w:szCs w:val="22"/>
        </w:rPr>
        <w:t xml:space="preserve">ue administre ou esteja </w:t>
      </w:r>
      <w:r w:rsidR="00AB2CF7" w:rsidRPr="00C3501E">
        <w:rPr>
          <w:sz w:val="22"/>
          <w:szCs w:val="22"/>
        </w:rPr>
        <w:t>vinculada(o) a mercados regulamentados de</w:t>
      </w:r>
      <w:r w:rsidR="0004095C" w:rsidRPr="00C3501E">
        <w:rPr>
          <w:sz w:val="22"/>
          <w:szCs w:val="22"/>
        </w:rPr>
        <w:t xml:space="preserve"> valores mobiliários, entidades autorreguladoras e outras Pessoas com poder normativo, fiscalizador e/ou punitivo, no Brasil</w:t>
      </w:r>
      <w:r w:rsidR="00D17A21" w:rsidRPr="00C3501E">
        <w:rPr>
          <w:sz w:val="22"/>
          <w:szCs w:val="22"/>
        </w:rPr>
        <w:t>.</w:t>
      </w:r>
    </w:p>
    <w:p w:rsidR="001F245B" w:rsidRPr="00C3501E" w:rsidRDefault="001F245B" w:rsidP="00AC5F48">
      <w:pPr>
        <w:pStyle w:val="PargrafodaLista"/>
        <w:widowControl w:val="0"/>
        <w:spacing w:line="300" w:lineRule="exact"/>
        <w:ind w:left="1276"/>
        <w:jc w:val="both"/>
        <w:rPr>
          <w:sz w:val="22"/>
          <w:szCs w:val="22"/>
        </w:rPr>
      </w:pPr>
    </w:p>
    <w:p w:rsidR="00FB49DC" w:rsidRPr="00C3501E" w:rsidRDefault="00404B4A" w:rsidP="00AC5F48">
      <w:pPr>
        <w:pStyle w:val="PargrafodaLista"/>
        <w:numPr>
          <w:ilvl w:val="3"/>
          <w:numId w:val="21"/>
        </w:numPr>
        <w:spacing w:line="300" w:lineRule="exact"/>
        <w:ind w:left="709" w:firstLine="0"/>
        <w:jc w:val="both"/>
        <w:rPr>
          <w:rFonts w:eastAsia="Arial Unicode MS"/>
          <w:bCs/>
          <w:color w:val="000000"/>
          <w:sz w:val="22"/>
          <w:szCs w:val="22"/>
        </w:rPr>
      </w:pPr>
      <w:r w:rsidRPr="00C3501E">
        <w:rPr>
          <w:rFonts w:eastAsia="Arial Unicode MS"/>
          <w:bCs/>
          <w:color w:val="000000"/>
          <w:sz w:val="22"/>
          <w:szCs w:val="22"/>
        </w:rPr>
        <w:t xml:space="preserve">Compreende-se por </w:t>
      </w:r>
      <w:r w:rsidR="00B5729B" w:rsidRPr="00C3501E">
        <w:rPr>
          <w:rFonts w:eastAsia="Arial Unicode MS"/>
          <w:bCs/>
          <w:color w:val="000000"/>
          <w:sz w:val="22"/>
          <w:szCs w:val="22"/>
        </w:rPr>
        <w:t>“</w:t>
      </w:r>
      <w:r w:rsidRPr="00C3501E">
        <w:rPr>
          <w:rFonts w:eastAsia="Arial Unicode MS"/>
          <w:bCs/>
          <w:color w:val="000000"/>
          <w:sz w:val="22"/>
          <w:szCs w:val="22"/>
          <w:u w:val="single"/>
        </w:rPr>
        <w:t>Norma</w:t>
      </w:r>
      <w:r w:rsidR="00B5729B" w:rsidRPr="00C3501E">
        <w:rPr>
          <w:rFonts w:eastAsia="Arial Unicode MS"/>
          <w:bCs/>
          <w:color w:val="000000"/>
          <w:sz w:val="22"/>
          <w:szCs w:val="22"/>
        </w:rPr>
        <w:t>”:</w:t>
      </w:r>
      <w:r w:rsidR="00FB49DC" w:rsidRPr="00C3501E">
        <w:rPr>
          <w:rFonts w:eastAsia="Arial Unicode MS"/>
          <w:bCs/>
          <w:color w:val="000000"/>
          <w:sz w:val="22"/>
          <w:szCs w:val="22"/>
        </w:rPr>
        <w:t xml:space="preserve"> qualquer lei, decreto, medida provisória, regulamento, norma </w:t>
      </w:r>
      <w:r w:rsidR="00FB49DC" w:rsidRPr="00C3501E">
        <w:rPr>
          <w:sz w:val="22"/>
          <w:szCs w:val="22"/>
        </w:rPr>
        <w:t>administrativa</w:t>
      </w:r>
      <w:r w:rsidR="00FB49DC" w:rsidRPr="00C3501E">
        <w:rPr>
          <w:rFonts w:eastAsia="Arial Unicode MS"/>
          <w:bCs/>
          <w:color w:val="000000"/>
          <w:sz w:val="22"/>
          <w:szCs w:val="22"/>
        </w:rPr>
        <w:t xml:space="preserve">, ofício, carta, resolução, </w:t>
      </w:r>
      <w:r w:rsidRPr="00C3501E">
        <w:rPr>
          <w:rFonts w:eastAsia="Arial Unicode MS"/>
          <w:bCs/>
          <w:color w:val="000000"/>
          <w:sz w:val="22"/>
          <w:szCs w:val="22"/>
        </w:rPr>
        <w:t xml:space="preserve">instrução, circular e/ou </w:t>
      </w:r>
      <w:r w:rsidR="00FB49DC" w:rsidRPr="00C3501E">
        <w:rPr>
          <w:rFonts w:eastAsia="Arial Unicode MS"/>
          <w:bCs/>
          <w:color w:val="000000"/>
          <w:sz w:val="22"/>
          <w:szCs w:val="22"/>
        </w:rPr>
        <w:t>qua</w:t>
      </w:r>
      <w:r w:rsidRPr="00C3501E">
        <w:rPr>
          <w:rFonts w:eastAsia="Arial Unicode MS"/>
          <w:bCs/>
          <w:color w:val="000000"/>
          <w:sz w:val="22"/>
          <w:szCs w:val="22"/>
        </w:rPr>
        <w:t xml:space="preserve">lquer tipo </w:t>
      </w:r>
      <w:r w:rsidRPr="00C3501E">
        <w:rPr>
          <w:rFonts w:eastAsia="Calibri"/>
          <w:sz w:val="22"/>
          <w:szCs w:val="22"/>
          <w:lang w:eastAsia="en-US"/>
        </w:rPr>
        <w:t>de</w:t>
      </w:r>
      <w:r w:rsidRPr="00C3501E">
        <w:rPr>
          <w:rFonts w:eastAsia="Arial Unicode MS"/>
          <w:bCs/>
          <w:color w:val="000000"/>
          <w:sz w:val="22"/>
          <w:szCs w:val="22"/>
        </w:rPr>
        <w:t xml:space="preserve"> </w:t>
      </w:r>
      <w:r w:rsidR="00FB49DC" w:rsidRPr="00C3501E">
        <w:rPr>
          <w:sz w:val="22"/>
          <w:szCs w:val="22"/>
        </w:rPr>
        <w:t>determinação</w:t>
      </w:r>
      <w:r w:rsidR="00FB49DC" w:rsidRPr="00C3501E">
        <w:rPr>
          <w:rFonts w:eastAsia="Arial Unicode MS"/>
          <w:bCs/>
          <w:color w:val="000000"/>
          <w:sz w:val="22"/>
          <w:szCs w:val="22"/>
        </w:rPr>
        <w:t xml:space="preserve">, na </w:t>
      </w:r>
      <w:r w:rsidRPr="00C3501E">
        <w:rPr>
          <w:rFonts w:eastAsia="Arial Unicode MS"/>
          <w:bCs/>
          <w:color w:val="000000"/>
          <w:sz w:val="22"/>
          <w:szCs w:val="22"/>
        </w:rPr>
        <w:t xml:space="preserve">forma de </w:t>
      </w:r>
      <w:r w:rsidR="00FB49DC" w:rsidRPr="00C3501E">
        <w:rPr>
          <w:rFonts w:eastAsia="Arial Unicode MS"/>
          <w:bCs/>
          <w:color w:val="000000"/>
          <w:sz w:val="22"/>
          <w:szCs w:val="22"/>
        </w:rPr>
        <w:t>q</w:t>
      </w:r>
      <w:r w:rsidR="00767719" w:rsidRPr="00C3501E">
        <w:rPr>
          <w:rFonts w:eastAsia="Arial Unicode MS"/>
          <w:bCs/>
          <w:color w:val="000000"/>
          <w:sz w:val="22"/>
          <w:szCs w:val="22"/>
        </w:rPr>
        <w:t xml:space="preserve">ualquer outro instrumento </w:t>
      </w:r>
      <w:r w:rsidRPr="00C3501E">
        <w:rPr>
          <w:rFonts w:eastAsia="Arial Unicode MS"/>
          <w:bCs/>
          <w:color w:val="000000"/>
          <w:sz w:val="22"/>
          <w:szCs w:val="22"/>
        </w:rPr>
        <w:t>ou</w:t>
      </w:r>
      <w:r w:rsidR="00FB49DC" w:rsidRPr="00C3501E">
        <w:rPr>
          <w:rFonts w:eastAsia="Arial Unicode MS"/>
          <w:bCs/>
          <w:color w:val="000000"/>
          <w:sz w:val="22"/>
          <w:szCs w:val="22"/>
        </w:rPr>
        <w:t xml:space="preserve"> regulamentação, de órgãos ou </w:t>
      </w:r>
      <w:r w:rsidR="00FB49DC" w:rsidRPr="00C3501E">
        <w:rPr>
          <w:sz w:val="22"/>
          <w:szCs w:val="22"/>
        </w:rPr>
        <w:t>entidades</w:t>
      </w:r>
      <w:r w:rsidR="00FB49DC" w:rsidRPr="00C3501E">
        <w:rPr>
          <w:rFonts w:eastAsia="Arial Unicode MS"/>
          <w:bCs/>
          <w:color w:val="000000"/>
          <w:sz w:val="22"/>
          <w:szCs w:val="22"/>
        </w:rPr>
        <w:t xml:space="preserve"> governamentais, autarquias, tribunais ou qualquer outra Autoridade, que crie direitos e/ou obrigações</w:t>
      </w:r>
      <w:r w:rsidR="003C3BF8" w:rsidRPr="00C3501E">
        <w:rPr>
          <w:rFonts w:eastAsia="Arial Unicode MS"/>
          <w:bCs/>
          <w:color w:val="000000"/>
          <w:sz w:val="22"/>
          <w:szCs w:val="22"/>
        </w:rPr>
        <w:t xml:space="preserve"> que vincule as Partes</w:t>
      </w:r>
      <w:r w:rsidRPr="00C3501E">
        <w:rPr>
          <w:rFonts w:eastAsia="Arial Unicode MS"/>
          <w:bCs/>
          <w:color w:val="000000"/>
          <w:sz w:val="22"/>
          <w:szCs w:val="22"/>
        </w:rPr>
        <w:t>.</w:t>
      </w:r>
    </w:p>
    <w:p w:rsidR="00DE0C5B" w:rsidRPr="00C3501E" w:rsidRDefault="00DE0C5B" w:rsidP="00AC5F48">
      <w:pPr>
        <w:pStyle w:val="PargrafodaLista"/>
        <w:spacing w:line="300" w:lineRule="exact"/>
        <w:ind w:left="709"/>
        <w:jc w:val="both"/>
        <w:rPr>
          <w:rFonts w:eastAsia="Arial Unicode MS"/>
          <w:bCs/>
          <w:color w:val="000000"/>
          <w:sz w:val="22"/>
          <w:szCs w:val="22"/>
        </w:rPr>
      </w:pPr>
    </w:p>
    <w:p w:rsidR="00FC4F5A" w:rsidRPr="00C3501E" w:rsidRDefault="00FC4F5A" w:rsidP="00AC5F48">
      <w:pPr>
        <w:pStyle w:val="PargrafodaLista"/>
        <w:numPr>
          <w:ilvl w:val="3"/>
          <w:numId w:val="21"/>
        </w:numPr>
        <w:spacing w:line="300" w:lineRule="exact"/>
        <w:ind w:left="709" w:firstLine="0"/>
        <w:jc w:val="both"/>
        <w:rPr>
          <w:rFonts w:eastAsia="Arial Unicode MS"/>
          <w:bCs/>
          <w:color w:val="000000"/>
          <w:sz w:val="22"/>
          <w:szCs w:val="22"/>
        </w:rPr>
      </w:pPr>
      <w:bookmarkStart w:id="34" w:name="_Hlk514428681"/>
      <w:r w:rsidRPr="00C3501E">
        <w:rPr>
          <w:rFonts w:eastAsia="Arial Unicode MS"/>
          <w:bCs/>
          <w:color w:val="000000"/>
          <w:sz w:val="22"/>
          <w:szCs w:val="22"/>
        </w:rPr>
        <w:t>O Agente Fiduciário dos CRA</w:t>
      </w:r>
      <w:r w:rsidR="00DE0C5B" w:rsidRPr="00C3501E">
        <w:rPr>
          <w:rFonts w:eastAsia="Arial Unicode MS"/>
          <w:bCs/>
          <w:color w:val="000000"/>
          <w:sz w:val="22"/>
          <w:szCs w:val="22"/>
        </w:rPr>
        <w:t>, no âmbito da Operação de Securitização,</w:t>
      </w:r>
      <w:r w:rsidRPr="00C3501E">
        <w:rPr>
          <w:rFonts w:eastAsia="Arial Unicode MS"/>
          <w:bCs/>
          <w:color w:val="000000"/>
          <w:sz w:val="22"/>
          <w:szCs w:val="22"/>
        </w:rPr>
        <w:t xml:space="preserve"> não será responsável por verificar a suficiência, validade, qualidade, veracidade ou completude das informações técnicas e financeiras constantes dos Relatórios ou, ainda, em qualquer outro documento que lhe seja enviado com o fim de complementar, esclarecer, retificar ou ratificar as informações dos referidos Relatórios. Sem prejuízo do dever de diligência, o Agente Fiduciário dos CRA assumirá que as informações e os documentos mencionados n</w:t>
      </w:r>
      <w:r w:rsidR="00FD2650" w:rsidRPr="00C3501E">
        <w:rPr>
          <w:rFonts w:eastAsia="Arial Unicode MS"/>
          <w:bCs/>
          <w:color w:val="000000"/>
          <w:sz w:val="22"/>
          <w:szCs w:val="22"/>
        </w:rPr>
        <w:t>est</w:t>
      </w:r>
      <w:r w:rsidRPr="00C3501E">
        <w:rPr>
          <w:rFonts w:eastAsia="Arial Unicode MS"/>
          <w:bCs/>
          <w:color w:val="000000"/>
          <w:sz w:val="22"/>
          <w:szCs w:val="22"/>
        </w:rPr>
        <w:t xml:space="preserve">a </w:t>
      </w:r>
      <w:r w:rsidR="00C34DB5" w:rsidRPr="00C3501E">
        <w:rPr>
          <w:rFonts w:eastAsia="Arial Unicode MS"/>
          <w:bCs/>
          <w:color w:val="000000"/>
          <w:sz w:val="22"/>
          <w:szCs w:val="22"/>
        </w:rPr>
        <w:t>C</w:t>
      </w:r>
      <w:r w:rsidRPr="00C3501E">
        <w:rPr>
          <w:rFonts w:eastAsia="Arial Unicode MS"/>
          <w:bCs/>
          <w:color w:val="000000"/>
          <w:sz w:val="22"/>
          <w:szCs w:val="22"/>
        </w:rPr>
        <w:t xml:space="preserve">láusula </w:t>
      </w:r>
      <w:r w:rsidR="00C34DB5" w:rsidRPr="00C3501E">
        <w:rPr>
          <w:rFonts w:eastAsia="Arial Unicode MS"/>
          <w:bCs/>
          <w:color w:val="000000"/>
          <w:sz w:val="22"/>
          <w:szCs w:val="22"/>
        </w:rPr>
        <w:t>3.5.</w:t>
      </w:r>
      <w:r w:rsidR="006F65E4">
        <w:rPr>
          <w:rFonts w:eastAsia="Arial Unicode MS"/>
          <w:bCs/>
          <w:color w:val="000000"/>
          <w:sz w:val="22"/>
          <w:szCs w:val="22"/>
        </w:rPr>
        <w:t>2</w:t>
      </w:r>
      <w:r w:rsidRPr="00C3501E">
        <w:rPr>
          <w:rFonts w:eastAsia="Arial Unicode MS"/>
          <w:bCs/>
          <w:color w:val="000000"/>
          <w:sz w:val="22"/>
          <w:szCs w:val="22"/>
        </w:rPr>
        <w:t>, encaminhados pela Emissora ou por terceiros, a seu pedido, são verídicos e não foram objeto de fraude ou adulteração.</w:t>
      </w:r>
      <w:bookmarkEnd w:id="34"/>
    </w:p>
    <w:p w:rsidR="00DE0C5B" w:rsidRPr="00C3501E" w:rsidRDefault="00DE0C5B" w:rsidP="00AC5F48">
      <w:pPr>
        <w:pStyle w:val="PargrafodaLista"/>
        <w:spacing w:line="300" w:lineRule="exact"/>
        <w:ind w:left="709"/>
        <w:jc w:val="both"/>
        <w:rPr>
          <w:rFonts w:eastAsia="Arial Unicode MS"/>
          <w:b/>
          <w:bCs/>
          <w:color w:val="000000"/>
          <w:sz w:val="22"/>
          <w:szCs w:val="22"/>
        </w:rPr>
      </w:pPr>
    </w:p>
    <w:p w:rsidR="00A10F33" w:rsidRPr="00C3501E" w:rsidRDefault="00A10F33" w:rsidP="00AC5F48">
      <w:pPr>
        <w:pStyle w:val="PargrafodaLista"/>
        <w:numPr>
          <w:ilvl w:val="3"/>
          <w:numId w:val="21"/>
        </w:numPr>
        <w:spacing w:line="300" w:lineRule="exact"/>
        <w:ind w:left="709" w:firstLine="0"/>
        <w:jc w:val="both"/>
        <w:rPr>
          <w:rFonts w:eastAsia="Arial Unicode MS"/>
          <w:b/>
          <w:bCs/>
          <w:color w:val="000000"/>
          <w:sz w:val="22"/>
          <w:szCs w:val="22"/>
        </w:rPr>
      </w:pPr>
      <w:r w:rsidRPr="00C3501E">
        <w:rPr>
          <w:rFonts w:eastAsia="Calibri"/>
          <w:sz w:val="22"/>
          <w:szCs w:val="22"/>
          <w:lang w:eastAsia="en-US"/>
        </w:rPr>
        <w:t xml:space="preserve">O </w:t>
      </w:r>
      <w:r w:rsidR="007C40E0" w:rsidRPr="00C3501E">
        <w:rPr>
          <w:rFonts w:eastAsia="Calibri"/>
          <w:sz w:val="22"/>
          <w:szCs w:val="22"/>
          <w:lang w:eastAsia="en-US"/>
        </w:rPr>
        <w:t>Agente Fiduciário</w:t>
      </w:r>
      <w:r w:rsidR="00290441" w:rsidRPr="00C3501E">
        <w:rPr>
          <w:rFonts w:eastAsia="Calibri"/>
          <w:sz w:val="22"/>
          <w:szCs w:val="22"/>
          <w:lang w:eastAsia="en-US"/>
        </w:rPr>
        <w:t xml:space="preserve"> dos </w:t>
      </w:r>
      <w:r w:rsidR="00F26E17" w:rsidRPr="00C3501E">
        <w:rPr>
          <w:rFonts w:eastAsia="Calibri"/>
          <w:sz w:val="22"/>
          <w:szCs w:val="22"/>
          <w:lang w:eastAsia="en-US"/>
        </w:rPr>
        <w:t xml:space="preserve">CRA </w:t>
      </w:r>
      <w:r w:rsidRPr="00C3501E">
        <w:rPr>
          <w:rFonts w:eastAsia="Calibri"/>
          <w:sz w:val="22"/>
          <w:szCs w:val="22"/>
          <w:lang w:eastAsia="en-US"/>
        </w:rPr>
        <w:t>deverá</w:t>
      </w:r>
      <w:r w:rsidR="009C5228">
        <w:rPr>
          <w:rFonts w:eastAsia="Calibri"/>
          <w:sz w:val="22"/>
          <w:szCs w:val="22"/>
          <w:lang w:eastAsia="en-US"/>
        </w:rPr>
        <w:t xml:space="preserve"> </w:t>
      </w:r>
      <w:r w:rsidR="009C5228" w:rsidRPr="00C3501E">
        <w:rPr>
          <w:rFonts w:eastAsia="Calibri"/>
          <w:sz w:val="22"/>
          <w:szCs w:val="22"/>
          <w:lang w:eastAsia="en-US"/>
        </w:rPr>
        <w:t>verificar</w:t>
      </w:r>
      <w:r w:rsidR="009C5228">
        <w:rPr>
          <w:rFonts w:eastAsia="Calibri"/>
          <w:sz w:val="22"/>
          <w:szCs w:val="22"/>
          <w:lang w:eastAsia="en-US"/>
        </w:rPr>
        <w:t>,</w:t>
      </w:r>
      <w:r w:rsidR="009C5228" w:rsidRPr="009C5228">
        <w:rPr>
          <w:rFonts w:eastAsia="Calibri"/>
          <w:sz w:val="22"/>
          <w:szCs w:val="22"/>
          <w:lang w:eastAsia="en-US"/>
        </w:rPr>
        <w:t xml:space="preserve"> </w:t>
      </w:r>
      <w:r w:rsidR="009C5228">
        <w:rPr>
          <w:rFonts w:eastAsia="Calibri"/>
          <w:sz w:val="22"/>
          <w:szCs w:val="22"/>
          <w:lang w:eastAsia="en-US"/>
        </w:rPr>
        <w:t>na forma da Cláusula 3.5.</w:t>
      </w:r>
      <w:r w:rsidR="006F65E4">
        <w:rPr>
          <w:rFonts w:eastAsia="Calibri"/>
          <w:sz w:val="22"/>
          <w:szCs w:val="22"/>
          <w:lang w:eastAsia="en-US"/>
        </w:rPr>
        <w:t>3</w:t>
      </w:r>
      <w:r w:rsidR="009C5228">
        <w:rPr>
          <w:rFonts w:eastAsia="Calibri"/>
          <w:sz w:val="22"/>
          <w:szCs w:val="22"/>
          <w:lang w:eastAsia="en-US"/>
        </w:rPr>
        <w:t xml:space="preserve"> acima,</w:t>
      </w:r>
      <w:r w:rsidRPr="00C3501E">
        <w:rPr>
          <w:rFonts w:eastAsia="Calibri"/>
          <w:sz w:val="22"/>
          <w:szCs w:val="22"/>
          <w:lang w:eastAsia="en-US"/>
        </w:rPr>
        <w:t xml:space="preserve"> </w:t>
      </w:r>
      <w:r w:rsidR="001C605B">
        <w:rPr>
          <w:rFonts w:eastAsia="Calibri"/>
          <w:sz w:val="22"/>
          <w:szCs w:val="22"/>
          <w:lang w:eastAsia="en-US"/>
        </w:rPr>
        <w:t>uma vez recebido o Relatório,</w:t>
      </w:r>
      <w:r w:rsidRPr="00C3501E">
        <w:rPr>
          <w:rFonts w:eastAsia="Calibri"/>
          <w:sz w:val="22"/>
          <w:szCs w:val="22"/>
          <w:lang w:eastAsia="en-US"/>
        </w:rPr>
        <w:t xml:space="preserve"> ao longo do prazo de duração dos </w:t>
      </w:r>
      <w:r w:rsidR="00F26E17" w:rsidRPr="00C3501E">
        <w:rPr>
          <w:rFonts w:eastAsia="Calibri"/>
          <w:sz w:val="22"/>
          <w:szCs w:val="22"/>
          <w:lang w:eastAsia="en-US"/>
        </w:rPr>
        <w:t>CRA</w:t>
      </w:r>
      <w:r w:rsidRPr="00C3501E">
        <w:rPr>
          <w:rFonts w:eastAsia="Calibri"/>
          <w:sz w:val="22"/>
          <w:szCs w:val="22"/>
          <w:lang w:eastAsia="en-US"/>
        </w:rPr>
        <w:t>, o efetivo direcionamento de todo</w:t>
      </w:r>
      <w:r w:rsidR="00CA7A93" w:rsidRPr="00C3501E">
        <w:rPr>
          <w:rFonts w:eastAsia="Calibri"/>
          <w:sz w:val="22"/>
          <w:szCs w:val="22"/>
          <w:lang w:eastAsia="en-US"/>
        </w:rPr>
        <w:t>s</w:t>
      </w:r>
      <w:r w:rsidRPr="00C3501E">
        <w:rPr>
          <w:rFonts w:eastAsia="Calibri"/>
          <w:sz w:val="22"/>
          <w:szCs w:val="22"/>
          <w:lang w:eastAsia="en-US"/>
        </w:rPr>
        <w:t xml:space="preserve"> os </w:t>
      </w:r>
      <w:r w:rsidR="00DE0C5B" w:rsidRPr="00C3501E">
        <w:rPr>
          <w:rFonts w:eastAsia="Calibri"/>
          <w:sz w:val="22"/>
          <w:szCs w:val="22"/>
          <w:lang w:eastAsia="en-US"/>
        </w:rPr>
        <w:t>R</w:t>
      </w:r>
      <w:r w:rsidRPr="00C3501E">
        <w:rPr>
          <w:rFonts w:eastAsia="Calibri"/>
          <w:sz w:val="22"/>
          <w:szCs w:val="22"/>
          <w:lang w:eastAsia="en-US"/>
        </w:rPr>
        <w:t>ecursos obtidos por meio da presente Emissão,</w:t>
      </w:r>
      <w:r w:rsidR="000F0FBC" w:rsidRPr="00C3501E">
        <w:rPr>
          <w:rFonts w:eastAsia="Calibri"/>
          <w:sz w:val="22"/>
          <w:szCs w:val="22"/>
          <w:lang w:eastAsia="en-US"/>
        </w:rPr>
        <w:t xml:space="preserve"> exclusivamente</w:t>
      </w:r>
      <w:r w:rsidRPr="00C3501E">
        <w:rPr>
          <w:rFonts w:eastAsia="Calibri"/>
          <w:sz w:val="22"/>
          <w:szCs w:val="22"/>
          <w:lang w:eastAsia="en-US"/>
        </w:rPr>
        <w:t xml:space="preserve"> a partir </w:t>
      </w:r>
      <w:r w:rsidR="00265969">
        <w:rPr>
          <w:rFonts w:eastAsia="Calibri"/>
          <w:sz w:val="22"/>
          <w:szCs w:val="22"/>
          <w:lang w:eastAsia="en-US"/>
        </w:rPr>
        <w:t xml:space="preserve">do Relatório fornecido pela Emissora e </w:t>
      </w:r>
      <w:r w:rsidRPr="00C3501E">
        <w:rPr>
          <w:rFonts w:eastAsia="Calibri"/>
          <w:sz w:val="22"/>
          <w:szCs w:val="22"/>
          <w:lang w:eastAsia="en-US"/>
        </w:rPr>
        <w:t xml:space="preserve">dos </w:t>
      </w:r>
      <w:r w:rsidR="00265969">
        <w:rPr>
          <w:rFonts w:eastAsia="Calibri"/>
          <w:sz w:val="22"/>
          <w:szCs w:val="22"/>
          <w:lang w:eastAsia="en-US"/>
        </w:rPr>
        <w:t xml:space="preserve">demais </w:t>
      </w:r>
      <w:r w:rsidRPr="00C3501E">
        <w:rPr>
          <w:rFonts w:eastAsia="Calibri"/>
          <w:sz w:val="22"/>
          <w:szCs w:val="22"/>
          <w:lang w:eastAsia="en-US"/>
        </w:rPr>
        <w:t>documentos fornecidos nos termos d</w:t>
      </w:r>
      <w:r w:rsidR="00FD2650" w:rsidRPr="00C3501E">
        <w:rPr>
          <w:rFonts w:eastAsia="Calibri"/>
          <w:sz w:val="22"/>
          <w:szCs w:val="22"/>
          <w:lang w:eastAsia="en-US"/>
        </w:rPr>
        <w:t>est</w:t>
      </w:r>
      <w:r w:rsidRPr="00C3501E">
        <w:rPr>
          <w:rFonts w:eastAsia="Calibri"/>
          <w:sz w:val="22"/>
          <w:szCs w:val="22"/>
          <w:lang w:eastAsia="en-US"/>
        </w:rPr>
        <w:t xml:space="preserve">a </w:t>
      </w:r>
      <w:r w:rsidR="00DE0C5B" w:rsidRPr="00C3501E">
        <w:rPr>
          <w:rFonts w:eastAsia="Calibri"/>
          <w:sz w:val="22"/>
          <w:szCs w:val="22"/>
          <w:lang w:eastAsia="en-US"/>
        </w:rPr>
        <w:t>C</w:t>
      </w:r>
      <w:r w:rsidRPr="00C3501E">
        <w:rPr>
          <w:rFonts w:eastAsia="Calibri"/>
          <w:sz w:val="22"/>
          <w:szCs w:val="22"/>
          <w:lang w:eastAsia="en-US"/>
        </w:rPr>
        <w:t xml:space="preserve">láusula </w:t>
      </w:r>
      <w:r w:rsidR="000F0FBC" w:rsidRPr="00C3501E">
        <w:rPr>
          <w:rFonts w:eastAsia="Calibri"/>
          <w:sz w:val="22"/>
          <w:szCs w:val="22"/>
          <w:lang w:eastAsia="en-US"/>
        </w:rPr>
        <w:t>3.5.</w:t>
      </w:r>
      <w:r w:rsidR="006F65E4">
        <w:rPr>
          <w:rFonts w:eastAsia="Calibri"/>
          <w:sz w:val="22"/>
          <w:szCs w:val="22"/>
          <w:lang w:eastAsia="en-US"/>
        </w:rPr>
        <w:t>3</w:t>
      </w:r>
      <w:r w:rsidR="00265969">
        <w:rPr>
          <w:rFonts w:eastAsia="Calibri"/>
          <w:sz w:val="22"/>
          <w:szCs w:val="22"/>
          <w:lang w:eastAsia="en-US"/>
        </w:rPr>
        <w:t>.</w:t>
      </w:r>
    </w:p>
    <w:p w:rsidR="008641DD" w:rsidRPr="00C3501E" w:rsidRDefault="008641DD" w:rsidP="00AC5F48">
      <w:pPr>
        <w:spacing w:line="300" w:lineRule="exact"/>
        <w:rPr>
          <w:rFonts w:eastAsia="Arial Unicode MS"/>
          <w:b/>
          <w:bCs/>
          <w:color w:val="000000"/>
          <w:sz w:val="22"/>
          <w:szCs w:val="22"/>
        </w:rPr>
      </w:pPr>
    </w:p>
    <w:p w:rsidR="0051556D" w:rsidRPr="00C3501E" w:rsidRDefault="004C261C" w:rsidP="00AC5F48">
      <w:pPr>
        <w:pStyle w:val="PargrafodaLista"/>
        <w:numPr>
          <w:ilvl w:val="2"/>
          <w:numId w:val="21"/>
        </w:numPr>
        <w:spacing w:line="300" w:lineRule="exact"/>
        <w:ind w:left="0" w:firstLine="0"/>
        <w:jc w:val="both"/>
        <w:rPr>
          <w:rFonts w:eastAsia="Arial Unicode MS"/>
          <w:b/>
          <w:bCs/>
          <w:color w:val="000000"/>
          <w:sz w:val="22"/>
          <w:szCs w:val="22"/>
        </w:rPr>
      </w:pPr>
      <w:r>
        <w:rPr>
          <w:rFonts w:eastAsia="Calibri"/>
          <w:sz w:val="22"/>
          <w:szCs w:val="22"/>
          <w:lang w:eastAsia="en-US"/>
        </w:rPr>
        <w:t>Em que pese a comprovação da destinação dos recursos ser devida ao Agente Fiduciário</w:t>
      </w:r>
      <w:r w:rsidR="009C5228">
        <w:rPr>
          <w:rFonts w:eastAsia="Calibri"/>
          <w:sz w:val="22"/>
          <w:szCs w:val="22"/>
          <w:lang w:eastAsia="en-US"/>
        </w:rPr>
        <w:t xml:space="preserve"> dos CRA</w:t>
      </w:r>
      <w:r w:rsidR="005B1299">
        <w:rPr>
          <w:rFonts w:eastAsia="Calibri"/>
          <w:sz w:val="22"/>
          <w:szCs w:val="22"/>
          <w:lang w:eastAsia="en-US"/>
        </w:rPr>
        <w:t xml:space="preserve"> nos termos acima descrito</w:t>
      </w:r>
      <w:r>
        <w:rPr>
          <w:rFonts w:eastAsia="Calibri"/>
          <w:sz w:val="22"/>
          <w:szCs w:val="22"/>
          <w:lang w:eastAsia="en-US"/>
        </w:rPr>
        <w:t>, a</w:t>
      </w:r>
      <w:r w:rsidR="0051556D" w:rsidRPr="00C3501E">
        <w:rPr>
          <w:rFonts w:eastAsia="Calibri"/>
          <w:sz w:val="22"/>
          <w:szCs w:val="22"/>
          <w:lang w:eastAsia="en-US"/>
        </w:rPr>
        <w:t xml:space="preserve"> Emissora deverá </w:t>
      </w:r>
      <w:r w:rsidR="005309A2" w:rsidRPr="00C3501E">
        <w:rPr>
          <w:rFonts w:eastAsia="Calibri"/>
          <w:sz w:val="22"/>
          <w:szCs w:val="22"/>
          <w:lang w:eastAsia="en-US"/>
        </w:rPr>
        <w:t xml:space="preserve">enviar </w:t>
      </w:r>
      <w:r w:rsidR="0051556D" w:rsidRPr="00C3501E">
        <w:rPr>
          <w:rFonts w:eastAsia="Calibri"/>
          <w:sz w:val="22"/>
          <w:szCs w:val="22"/>
          <w:lang w:eastAsia="en-US"/>
        </w:rPr>
        <w:t xml:space="preserve">ao </w:t>
      </w:r>
      <w:r w:rsidR="00BE0B87" w:rsidRPr="00894C1C">
        <w:rPr>
          <w:rFonts w:eastAsia="Calibri"/>
          <w:sz w:val="22"/>
          <w:szCs w:val="22"/>
          <w:lang w:eastAsia="en-US"/>
        </w:rPr>
        <w:t>Oliveira Trust Distribuidora de Títulos e Valores Mobiliários S.A.</w:t>
      </w:r>
      <w:r w:rsidR="000F0FBC" w:rsidRPr="00C3501E">
        <w:rPr>
          <w:rFonts w:eastAsia="Calibri"/>
          <w:sz w:val="22"/>
          <w:szCs w:val="22"/>
          <w:lang w:eastAsia="en-US"/>
        </w:rPr>
        <w:t xml:space="preserve">, </w:t>
      </w:r>
      <w:r w:rsidR="00FC3E94" w:rsidRPr="00C3501E">
        <w:rPr>
          <w:rFonts w:eastAsia="Calibri"/>
          <w:sz w:val="22"/>
          <w:szCs w:val="22"/>
          <w:lang w:eastAsia="en-US"/>
        </w:rPr>
        <w:t xml:space="preserve">instituição financeira </w:t>
      </w:r>
      <w:r w:rsidR="00BE0B87" w:rsidRPr="00BE0B87">
        <w:rPr>
          <w:rFonts w:eastAsia="Calibri"/>
          <w:sz w:val="22"/>
          <w:szCs w:val="22"/>
          <w:lang w:eastAsia="en-US"/>
        </w:rPr>
        <w:t>com filial na Cidade e São Paulo, no Estado de São Paulo, na Rua Joaquim Floriano, nº 1.052, 13º andar, sala 132 parte, CEP 04534-004, inscrita no CNPJ/MF sob o nº 36.113.876/0004-34</w:t>
      </w:r>
      <w:r w:rsidR="002348D4">
        <w:rPr>
          <w:rFonts w:eastAsia="Calibri"/>
          <w:sz w:val="22"/>
          <w:szCs w:val="22"/>
          <w:lang w:eastAsia="en-US"/>
        </w:rPr>
        <w:t xml:space="preserve"> </w:t>
      </w:r>
      <w:r w:rsidR="00854509" w:rsidRPr="00C3501E">
        <w:rPr>
          <w:rFonts w:eastAsia="Calibri"/>
          <w:sz w:val="22"/>
          <w:szCs w:val="22"/>
          <w:lang w:eastAsia="en-US"/>
        </w:rPr>
        <w:t>(“</w:t>
      </w:r>
      <w:r w:rsidR="00854509" w:rsidRPr="00C3501E">
        <w:rPr>
          <w:rFonts w:eastAsia="Calibri"/>
          <w:sz w:val="22"/>
          <w:szCs w:val="22"/>
          <w:u w:val="single"/>
          <w:lang w:eastAsia="en-US"/>
        </w:rPr>
        <w:t>Custodiante</w:t>
      </w:r>
      <w:r w:rsidR="00854509" w:rsidRPr="00C3501E">
        <w:rPr>
          <w:rFonts w:eastAsia="Calibri"/>
          <w:sz w:val="22"/>
          <w:szCs w:val="22"/>
          <w:lang w:eastAsia="en-US"/>
        </w:rPr>
        <w:t>”)</w:t>
      </w:r>
      <w:r w:rsidR="002348D4">
        <w:rPr>
          <w:rFonts w:eastAsia="Calibri"/>
          <w:sz w:val="22"/>
          <w:szCs w:val="22"/>
          <w:lang w:eastAsia="en-US"/>
        </w:rPr>
        <w:t>,</w:t>
      </w:r>
      <w:r w:rsidR="00854509" w:rsidRPr="00C3501E">
        <w:rPr>
          <w:rFonts w:eastAsia="Calibri"/>
          <w:sz w:val="22"/>
          <w:szCs w:val="22"/>
          <w:lang w:eastAsia="en-US"/>
        </w:rPr>
        <w:t xml:space="preserve"> </w:t>
      </w:r>
      <w:r w:rsidR="005B1299">
        <w:rPr>
          <w:rFonts w:eastAsia="Calibri"/>
          <w:sz w:val="22"/>
          <w:szCs w:val="22"/>
          <w:lang w:eastAsia="en-US"/>
        </w:rPr>
        <w:t xml:space="preserve">exclusivamente para fins de </w:t>
      </w:r>
      <w:r w:rsidR="005B1299" w:rsidRPr="009A27DA">
        <w:rPr>
          <w:rFonts w:eastAsia="Calibri"/>
          <w:sz w:val="22"/>
          <w:szCs w:val="22"/>
          <w:lang w:eastAsia="en-US"/>
        </w:rPr>
        <w:t>custódia e a guarda física</w:t>
      </w:r>
      <w:r w:rsidR="005B1299">
        <w:rPr>
          <w:rFonts w:eastAsia="Calibri"/>
          <w:sz w:val="22"/>
          <w:szCs w:val="22"/>
          <w:lang w:eastAsia="en-US"/>
        </w:rPr>
        <w:t xml:space="preserve">, </w:t>
      </w:r>
      <w:r w:rsidR="0051556D" w:rsidRPr="00C3501E">
        <w:rPr>
          <w:rFonts w:eastAsia="Calibri"/>
          <w:sz w:val="22"/>
          <w:szCs w:val="22"/>
          <w:lang w:eastAsia="en-US"/>
        </w:rPr>
        <w:t xml:space="preserve">a cópia </w:t>
      </w:r>
      <w:r w:rsidR="005309A2" w:rsidRPr="00C3501E">
        <w:rPr>
          <w:rFonts w:eastAsia="Calibri"/>
          <w:sz w:val="22"/>
          <w:szCs w:val="22"/>
          <w:lang w:eastAsia="en-US"/>
        </w:rPr>
        <w:t xml:space="preserve">autenticada </w:t>
      </w:r>
      <w:r w:rsidR="0051556D" w:rsidRPr="00C3501E">
        <w:rPr>
          <w:rFonts w:eastAsia="Calibri"/>
          <w:sz w:val="22"/>
          <w:szCs w:val="22"/>
          <w:lang w:eastAsia="en-US"/>
        </w:rPr>
        <w:t xml:space="preserve">de </w:t>
      </w:r>
      <w:r w:rsidR="00C91FFF" w:rsidRPr="00250948">
        <w:rPr>
          <w:rFonts w:eastAsia="Calibri"/>
          <w:sz w:val="22"/>
          <w:szCs w:val="22"/>
          <w:lang w:eastAsia="en-US"/>
        </w:rPr>
        <w:t>cada um dos</w:t>
      </w:r>
      <w:r w:rsidR="00C91FFF" w:rsidRPr="00C3501E" w:rsidDel="00C91FFF">
        <w:rPr>
          <w:rFonts w:eastAsia="Calibri"/>
          <w:sz w:val="22"/>
          <w:szCs w:val="22"/>
          <w:lang w:eastAsia="en-US"/>
        </w:rPr>
        <w:t xml:space="preserve"> </w:t>
      </w:r>
      <w:r w:rsidR="00C91FFF" w:rsidRPr="00250948">
        <w:rPr>
          <w:rFonts w:eastAsia="Calibri"/>
          <w:sz w:val="22"/>
          <w:szCs w:val="22"/>
          <w:lang w:eastAsia="en-US"/>
        </w:rPr>
        <w:t xml:space="preserve">Instrumentos de Compra e Venda de Algodão assinado pelas partes e respectivos </w:t>
      </w:r>
      <w:r w:rsidR="00C91FFF" w:rsidRPr="00250948">
        <w:rPr>
          <w:rFonts w:eastAsia="Calibri"/>
          <w:sz w:val="22"/>
          <w:szCs w:val="22"/>
          <w:lang w:eastAsia="en-US"/>
        </w:rPr>
        <w:lastRenderedPageBreak/>
        <w:t>“Termos de Adesão aos Termos de Condições Gerais de Compra e Venda de Algodão” assinado pelas partes</w:t>
      </w:r>
      <w:r w:rsidR="00854509" w:rsidRPr="00C3501E">
        <w:rPr>
          <w:rFonts w:eastAsia="Calibri"/>
          <w:sz w:val="22"/>
          <w:szCs w:val="22"/>
          <w:lang w:eastAsia="en-US"/>
        </w:rPr>
        <w:t xml:space="preserve">, </w:t>
      </w:r>
      <w:r w:rsidR="009B681A" w:rsidRPr="00C3501E">
        <w:rPr>
          <w:rFonts w:eastAsia="Calibri"/>
          <w:sz w:val="22"/>
          <w:szCs w:val="22"/>
          <w:lang w:eastAsia="en-US"/>
        </w:rPr>
        <w:t xml:space="preserve">que suportam a aquisição de </w:t>
      </w:r>
      <w:r w:rsidR="00E844B8" w:rsidRPr="00C3501E">
        <w:rPr>
          <w:rFonts w:eastAsia="Calibri"/>
          <w:sz w:val="22"/>
          <w:szCs w:val="22"/>
          <w:lang w:eastAsia="en-US"/>
        </w:rPr>
        <w:t xml:space="preserve">algodão </w:t>
      </w:r>
      <w:r w:rsidR="00180058" w:rsidRPr="00C3501E">
        <w:rPr>
          <w:rFonts w:eastAsia="Calibri"/>
          <w:sz w:val="22"/>
          <w:szCs w:val="22"/>
          <w:lang w:eastAsia="en-US"/>
        </w:rPr>
        <w:t xml:space="preserve">em pluma </w:t>
      </w:r>
      <w:r w:rsidR="009B681A" w:rsidRPr="00C3501E">
        <w:rPr>
          <w:rFonts w:eastAsia="Calibri"/>
          <w:sz w:val="22"/>
          <w:szCs w:val="22"/>
          <w:lang w:eastAsia="en-US"/>
        </w:rPr>
        <w:t xml:space="preserve">dos Fornecedores, </w:t>
      </w:r>
      <w:r w:rsidR="00854509" w:rsidRPr="00C3501E">
        <w:rPr>
          <w:rFonts w:eastAsia="Calibri"/>
          <w:sz w:val="22"/>
          <w:szCs w:val="22"/>
          <w:lang w:eastAsia="en-US"/>
        </w:rPr>
        <w:t xml:space="preserve">conforme listados no </w:t>
      </w:r>
      <w:r w:rsidR="00854509" w:rsidRPr="00C3501E">
        <w:rPr>
          <w:rFonts w:eastAsia="Calibri"/>
          <w:sz w:val="22"/>
          <w:szCs w:val="22"/>
          <w:u w:val="single"/>
          <w:lang w:eastAsia="en-US"/>
        </w:rPr>
        <w:t xml:space="preserve">Anexo </w:t>
      </w:r>
      <w:r w:rsidR="002F1B49">
        <w:rPr>
          <w:rFonts w:eastAsia="Calibri"/>
          <w:sz w:val="22"/>
          <w:szCs w:val="22"/>
          <w:u w:val="single"/>
          <w:lang w:eastAsia="en-US"/>
        </w:rPr>
        <w:t>I</w:t>
      </w:r>
      <w:r w:rsidR="00854509" w:rsidRPr="00C3501E">
        <w:rPr>
          <w:rFonts w:eastAsia="Calibri"/>
          <w:sz w:val="22"/>
          <w:szCs w:val="22"/>
          <w:u w:val="single"/>
          <w:lang w:eastAsia="en-US"/>
        </w:rPr>
        <w:t>V</w:t>
      </w:r>
      <w:r w:rsidR="00854509" w:rsidRPr="00C3501E">
        <w:rPr>
          <w:rFonts w:eastAsia="Calibri"/>
          <w:sz w:val="22"/>
          <w:szCs w:val="22"/>
          <w:lang w:eastAsia="en-US"/>
        </w:rPr>
        <w:t xml:space="preserve"> à presente Escritura, </w:t>
      </w:r>
      <w:r w:rsidR="009B681A" w:rsidRPr="00C3501E">
        <w:rPr>
          <w:rFonts w:eastAsia="Calibri"/>
          <w:sz w:val="22"/>
          <w:szCs w:val="22"/>
          <w:lang w:eastAsia="en-US"/>
        </w:rPr>
        <w:t>na data da assinatura d</w:t>
      </w:r>
      <w:r w:rsidR="00180058" w:rsidRPr="00C3501E">
        <w:rPr>
          <w:rFonts w:eastAsia="Calibri"/>
          <w:sz w:val="22"/>
          <w:szCs w:val="22"/>
          <w:lang w:eastAsia="en-US"/>
        </w:rPr>
        <w:t>esta Escritura</w:t>
      </w:r>
      <w:r w:rsidR="0051556D" w:rsidRPr="00C3501E">
        <w:rPr>
          <w:rFonts w:eastAsia="Calibri"/>
          <w:sz w:val="22"/>
          <w:szCs w:val="22"/>
          <w:lang w:eastAsia="en-US"/>
        </w:rPr>
        <w:t>.</w:t>
      </w:r>
      <w:r w:rsidR="00854509" w:rsidRPr="00C3501E">
        <w:rPr>
          <w:rFonts w:eastAsia="Calibri"/>
          <w:sz w:val="22"/>
          <w:szCs w:val="22"/>
          <w:lang w:eastAsia="en-US"/>
        </w:rPr>
        <w:t xml:space="preserve"> Em caso de aditamento aos</w:t>
      </w:r>
      <w:r w:rsidR="00C91FFF">
        <w:rPr>
          <w:rFonts w:eastAsia="Calibri"/>
          <w:sz w:val="22"/>
          <w:szCs w:val="22"/>
          <w:lang w:eastAsia="en-US"/>
        </w:rPr>
        <w:t xml:space="preserve"> documentos</w:t>
      </w:r>
      <w:r w:rsidR="00854509" w:rsidRPr="00C3501E">
        <w:rPr>
          <w:rFonts w:eastAsia="Calibri"/>
          <w:sz w:val="22"/>
          <w:szCs w:val="22"/>
          <w:lang w:eastAsia="en-US"/>
        </w:rPr>
        <w:t xml:space="preserve"> referidos </w:t>
      </w:r>
      <w:r w:rsidR="00C91FFF">
        <w:rPr>
          <w:rFonts w:eastAsia="Calibri"/>
          <w:sz w:val="22"/>
          <w:szCs w:val="22"/>
          <w:lang w:eastAsia="en-US"/>
        </w:rPr>
        <w:t>acima</w:t>
      </w:r>
      <w:r w:rsidR="00854509" w:rsidRPr="00C3501E">
        <w:rPr>
          <w:rFonts w:eastAsia="Calibri"/>
          <w:sz w:val="22"/>
          <w:szCs w:val="22"/>
          <w:lang w:eastAsia="en-US"/>
        </w:rPr>
        <w:t xml:space="preserve">, a Emissora deverá comunicar </w:t>
      </w:r>
      <w:r w:rsidR="000F361C">
        <w:rPr>
          <w:rFonts w:eastAsia="Calibri"/>
          <w:sz w:val="22"/>
          <w:szCs w:val="22"/>
          <w:lang w:eastAsia="en-US"/>
        </w:rPr>
        <w:t>tal fato a</w:t>
      </w:r>
      <w:r w:rsidR="00854509" w:rsidRPr="00C3501E">
        <w:rPr>
          <w:rFonts w:eastAsia="Calibri"/>
          <w:sz w:val="22"/>
          <w:szCs w:val="22"/>
          <w:lang w:eastAsia="en-US"/>
        </w:rPr>
        <w:t xml:space="preserve">o Custodiante, bem como enviar uma cópia autenticada do referido aditamento em até </w:t>
      </w:r>
      <w:r w:rsidR="00180058" w:rsidRPr="00C3501E">
        <w:rPr>
          <w:rFonts w:eastAsia="Calibri"/>
          <w:sz w:val="22"/>
          <w:szCs w:val="22"/>
          <w:lang w:eastAsia="en-US"/>
        </w:rPr>
        <w:t>5</w:t>
      </w:r>
      <w:r w:rsidR="00D43D0D" w:rsidRPr="00C3501E">
        <w:rPr>
          <w:rFonts w:eastAsia="Calibri"/>
          <w:sz w:val="22"/>
          <w:szCs w:val="22"/>
          <w:lang w:eastAsia="en-US"/>
        </w:rPr>
        <w:t xml:space="preserve"> </w:t>
      </w:r>
      <w:r w:rsidR="00854509" w:rsidRPr="00C3501E">
        <w:rPr>
          <w:rFonts w:eastAsia="Calibri"/>
          <w:sz w:val="22"/>
          <w:szCs w:val="22"/>
          <w:lang w:eastAsia="en-US"/>
        </w:rPr>
        <w:t>(</w:t>
      </w:r>
      <w:r w:rsidR="00180058" w:rsidRPr="00C3501E">
        <w:rPr>
          <w:rFonts w:eastAsia="Calibri"/>
          <w:sz w:val="22"/>
          <w:szCs w:val="22"/>
          <w:lang w:eastAsia="en-US"/>
        </w:rPr>
        <w:t>cinco</w:t>
      </w:r>
      <w:r w:rsidR="00854509" w:rsidRPr="00C3501E">
        <w:rPr>
          <w:rFonts w:eastAsia="Calibri"/>
          <w:sz w:val="22"/>
          <w:szCs w:val="22"/>
          <w:lang w:eastAsia="en-US"/>
        </w:rPr>
        <w:t>) Dias Úteis da sua celebração</w:t>
      </w:r>
      <w:r w:rsidR="00C91FFF">
        <w:rPr>
          <w:rFonts w:eastAsia="Calibri"/>
          <w:sz w:val="22"/>
          <w:szCs w:val="22"/>
          <w:lang w:eastAsia="en-US"/>
        </w:rPr>
        <w:t xml:space="preserve"> (“</w:t>
      </w:r>
      <w:r w:rsidR="00C91FFF" w:rsidRPr="009A27DA">
        <w:rPr>
          <w:rFonts w:eastAsia="Calibri"/>
          <w:sz w:val="22"/>
          <w:szCs w:val="22"/>
          <w:u w:val="single"/>
          <w:lang w:eastAsia="en-US"/>
        </w:rPr>
        <w:t>Documentos Adicionais</w:t>
      </w:r>
      <w:r w:rsidR="00C91FFF">
        <w:rPr>
          <w:rFonts w:eastAsia="Calibri"/>
          <w:sz w:val="22"/>
          <w:szCs w:val="22"/>
          <w:lang w:eastAsia="en-US"/>
        </w:rPr>
        <w:t>”)</w:t>
      </w:r>
      <w:r w:rsidR="00854509" w:rsidRPr="00C3501E">
        <w:rPr>
          <w:rFonts w:eastAsia="Calibri"/>
          <w:sz w:val="22"/>
          <w:szCs w:val="22"/>
          <w:lang w:eastAsia="en-US"/>
        </w:rPr>
        <w:t>.</w:t>
      </w:r>
      <w:r w:rsidR="00C91FFF">
        <w:rPr>
          <w:rFonts w:eastAsia="Calibri"/>
          <w:sz w:val="22"/>
          <w:szCs w:val="22"/>
          <w:lang w:eastAsia="en-US"/>
        </w:rPr>
        <w:t xml:space="preserve"> </w:t>
      </w:r>
    </w:p>
    <w:p w:rsidR="00C7424C" w:rsidRPr="001D28DA" w:rsidRDefault="00C7424C" w:rsidP="001D28DA">
      <w:pPr>
        <w:jc w:val="both"/>
        <w:rPr>
          <w:rFonts w:eastAsia="Arial Unicode MS"/>
          <w:sz w:val="22"/>
        </w:rPr>
      </w:pPr>
    </w:p>
    <w:p w:rsidR="00764DCA" w:rsidRPr="00C3501E" w:rsidRDefault="00764DCA" w:rsidP="00AC5F48">
      <w:pPr>
        <w:pStyle w:val="PargrafodaLista"/>
        <w:numPr>
          <w:ilvl w:val="2"/>
          <w:numId w:val="21"/>
        </w:numPr>
        <w:spacing w:line="300" w:lineRule="exact"/>
        <w:ind w:left="0" w:firstLine="0"/>
        <w:jc w:val="both"/>
        <w:rPr>
          <w:rFonts w:eastAsia="Calibri"/>
          <w:sz w:val="22"/>
          <w:szCs w:val="22"/>
        </w:rPr>
      </w:pPr>
      <w:r w:rsidRPr="00C3501E">
        <w:rPr>
          <w:rFonts w:eastAsia="Calibri"/>
          <w:sz w:val="22"/>
          <w:szCs w:val="22"/>
          <w:lang w:eastAsia="en-US"/>
        </w:rPr>
        <w:t xml:space="preserve">Uma vez atingido o valor da destinação dos </w:t>
      </w:r>
      <w:r w:rsidR="00180058" w:rsidRPr="00C3501E">
        <w:rPr>
          <w:rFonts w:eastAsia="Calibri"/>
          <w:sz w:val="22"/>
          <w:szCs w:val="22"/>
          <w:lang w:eastAsia="en-US"/>
        </w:rPr>
        <w:t>R</w:t>
      </w:r>
      <w:r w:rsidRPr="00C3501E">
        <w:rPr>
          <w:rFonts w:eastAsia="Calibri"/>
          <w:sz w:val="22"/>
          <w:szCs w:val="22"/>
          <w:lang w:eastAsia="en-US"/>
        </w:rPr>
        <w:t>ecursos das Debêntures</w:t>
      </w:r>
      <w:r w:rsidR="00845367" w:rsidRPr="00C3501E">
        <w:rPr>
          <w:rFonts w:eastAsia="Calibri"/>
          <w:sz w:val="22"/>
          <w:szCs w:val="22"/>
          <w:lang w:eastAsia="en-US"/>
        </w:rPr>
        <w:t xml:space="preserve">, que será verificado </w:t>
      </w:r>
      <w:r w:rsidR="0007060D" w:rsidRPr="00C3501E">
        <w:rPr>
          <w:rFonts w:eastAsia="Calibri"/>
          <w:sz w:val="22"/>
          <w:szCs w:val="22"/>
          <w:lang w:eastAsia="en-US"/>
        </w:rPr>
        <w:t>pelo Agente Fiduciário</w:t>
      </w:r>
      <w:r w:rsidR="00095991" w:rsidRPr="00C3501E">
        <w:rPr>
          <w:rFonts w:eastAsia="Calibri"/>
          <w:sz w:val="22"/>
          <w:szCs w:val="22"/>
          <w:lang w:eastAsia="en-US"/>
        </w:rPr>
        <w:t xml:space="preserve"> dos CRA</w:t>
      </w:r>
      <w:r w:rsidR="00845367" w:rsidRPr="00C3501E">
        <w:rPr>
          <w:rFonts w:eastAsia="Calibri"/>
          <w:sz w:val="22"/>
          <w:szCs w:val="22"/>
          <w:lang w:eastAsia="en-US"/>
        </w:rPr>
        <w:t>,</w:t>
      </w:r>
      <w:r w:rsidRPr="00C3501E">
        <w:rPr>
          <w:rFonts w:eastAsia="Calibri"/>
          <w:sz w:val="22"/>
          <w:szCs w:val="22"/>
          <w:lang w:eastAsia="en-US"/>
        </w:rPr>
        <w:t xml:space="preserve"> nos termos da </w:t>
      </w:r>
      <w:r w:rsidR="00180058" w:rsidRPr="00C3501E">
        <w:rPr>
          <w:rFonts w:eastAsia="Calibri"/>
          <w:sz w:val="22"/>
          <w:szCs w:val="22"/>
          <w:lang w:eastAsia="en-US"/>
        </w:rPr>
        <w:t>C</w:t>
      </w:r>
      <w:r w:rsidR="00B6185D" w:rsidRPr="00C3501E">
        <w:rPr>
          <w:rFonts w:eastAsia="Calibri"/>
          <w:sz w:val="22"/>
          <w:szCs w:val="22"/>
          <w:lang w:eastAsia="en-US"/>
        </w:rPr>
        <w:t>láusula</w:t>
      </w:r>
      <w:r w:rsidR="00C34DB5" w:rsidRPr="00C3501E">
        <w:rPr>
          <w:rFonts w:eastAsia="Calibri"/>
          <w:sz w:val="22"/>
          <w:szCs w:val="22"/>
          <w:lang w:eastAsia="en-US"/>
        </w:rPr>
        <w:t xml:space="preserve"> 3.5.3</w:t>
      </w:r>
      <w:r w:rsidR="0007060D" w:rsidRPr="00C3501E">
        <w:rPr>
          <w:rFonts w:eastAsia="Calibri"/>
          <w:sz w:val="22"/>
          <w:szCs w:val="22"/>
          <w:lang w:eastAsia="en-US"/>
        </w:rPr>
        <w:t xml:space="preserve"> </w:t>
      </w:r>
      <w:r w:rsidR="00E14A7C" w:rsidRPr="00C3501E">
        <w:rPr>
          <w:rFonts w:eastAsia="Calibri"/>
          <w:sz w:val="22"/>
          <w:szCs w:val="22"/>
          <w:lang w:eastAsia="en-US"/>
        </w:rPr>
        <w:t>a esta Escritura</w:t>
      </w:r>
      <w:r w:rsidRPr="00C3501E">
        <w:rPr>
          <w:rFonts w:eastAsia="Calibri"/>
          <w:sz w:val="22"/>
          <w:szCs w:val="22"/>
          <w:lang w:eastAsia="en-US"/>
        </w:rPr>
        <w:t xml:space="preserve">, a Emissora ficará desobrigada com relação às comprovações de que trata a </w:t>
      </w:r>
      <w:r w:rsidR="00180058" w:rsidRPr="00C3501E">
        <w:rPr>
          <w:rFonts w:eastAsia="Calibri"/>
          <w:sz w:val="22"/>
          <w:szCs w:val="22"/>
          <w:lang w:eastAsia="en-US"/>
        </w:rPr>
        <w:t>C</w:t>
      </w:r>
      <w:r w:rsidR="00B6185D" w:rsidRPr="00C3501E">
        <w:rPr>
          <w:rFonts w:eastAsia="Calibri"/>
          <w:sz w:val="22"/>
          <w:szCs w:val="22"/>
          <w:lang w:eastAsia="en-US"/>
        </w:rPr>
        <w:t xml:space="preserve">láusula </w:t>
      </w:r>
      <w:r w:rsidR="00C34DB5" w:rsidRPr="00C3501E">
        <w:rPr>
          <w:rFonts w:eastAsia="Calibri"/>
          <w:sz w:val="22"/>
          <w:szCs w:val="22"/>
          <w:lang w:eastAsia="en-US"/>
        </w:rPr>
        <w:t xml:space="preserve">3.5.3 </w:t>
      </w:r>
      <w:r w:rsidRPr="00C3501E">
        <w:rPr>
          <w:rFonts w:eastAsia="Calibri"/>
          <w:sz w:val="22"/>
          <w:szCs w:val="22"/>
          <w:lang w:eastAsia="en-US"/>
        </w:rPr>
        <w:t>acima</w:t>
      </w:r>
      <w:r w:rsidR="002F0A99" w:rsidRPr="00C3501E">
        <w:rPr>
          <w:rFonts w:eastAsia="Calibri"/>
          <w:sz w:val="22"/>
          <w:szCs w:val="22"/>
          <w:lang w:eastAsia="en-US"/>
        </w:rPr>
        <w:t xml:space="preserve">, exceto </w:t>
      </w:r>
      <w:r w:rsidR="00AD248D" w:rsidRPr="00C3501E">
        <w:rPr>
          <w:rFonts w:eastAsia="Calibri"/>
          <w:sz w:val="22"/>
          <w:szCs w:val="22"/>
          <w:lang w:eastAsia="en-US"/>
        </w:rPr>
        <w:t xml:space="preserve">se </w:t>
      </w:r>
      <w:r w:rsidR="00D163D5" w:rsidRPr="00C3501E">
        <w:rPr>
          <w:rFonts w:eastAsia="Calibri"/>
          <w:sz w:val="22"/>
          <w:szCs w:val="22"/>
          <w:lang w:eastAsia="en-US"/>
        </w:rPr>
        <w:t>em razão de</w:t>
      </w:r>
      <w:r w:rsidR="00AD248D" w:rsidRPr="00C3501E">
        <w:rPr>
          <w:rFonts w:eastAsia="Calibri"/>
          <w:sz w:val="22"/>
          <w:szCs w:val="22"/>
          <w:lang w:eastAsia="en-US"/>
        </w:rPr>
        <w:t xml:space="preserve"> determinação de </w:t>
      </w:r>
      <w:r w:rsidR="002F0A99" w:rsidRPr="00C3501E">
        <w:rPr>
          <w:rFonts w:eastAsia="Calibri"/>
          <w:sz w:val="22"/>
          <w:szCs w:val="22"/>
          <w:lang w:eastAsia="en-US"/>
        </w:rPr>
        <w:t>Autoridade</w:t>
      </w:r>
      <w:r w:rsidR="00AD248D" w:rsidRPr="00C3501E">
        <w:rPr>
          <w:rFonts w:eastAsia="Calibri"/>
          <w:sz w:val="22"/>
          <w:szCs w:val="22"/>
          <w:lang w:eastAsia="en-US"/>
        </w:rPr>
        <w:t>s ou atendimento a Normas</w:t>
      </w:r>
      <w:r w:rsidR="00D163D5" w:rsidRPr="00C3501E">
        <w:rPr>
          <w:rFonts w:eastAsia="Calibri"/>
          <w:sz w:val="22"/>
          <w:szCs w:val="22"/>
          <w:lang w:eastAsia="en-US"/>
        </w:rPr>
        <w:t xml:space="preserve"> for necessária qualquer comprovação adicional</w:t>
      </w:r>
      <w:r w:rsidRPr="00C3501E">
        <w:rPr>
          <w:rFonts w:eastAsia="Calibri"/>
          <w:sz w:val="22"/>
          <w:szCs w:val="22"/>
          <w:lang w:eastAsia="en-US"/>
        </w:rPr>
        <w:t>.</w:t>
      </w:r>
      <w:r w:rsidR="00C23BF5" w:rsidRPr="00C3501E">
        <w:rPr>
          <w:rFonts w:eastAsia="Calibri"/>
          <w:sz w:val="22"/>
          <w:szCs w:val="22"/>
          <w:lang w:eastAsia="en-US"/>
        </w:rPr>
        <w:t xml:space="preserve"> </w:t>
      </w:r>
    </w:p>
    <w:p w:rsidR="00DE0C5B" w:rsidRPr="00C3501E" w:rsidRDefault="00DE0C5B" w:rsidP="00AC5F48">
      <w:pPr>
        <w:pStyle w:val="PargrafodaLista"/>
        <w:rPr>
          <w:rFonts w:eastAsia="Calibri"/>
          <w:sz w:val="22"/>
          <w:szCs w:val="22"/>
        </w:rPr>
      </w:pPr>
    </w:p>
    <w:p w:rsidR="00F86E1D" w:rsidRPr="00C3501E" w:rsidRDefault="00F86E1D" w:rsidP="00AC5F48">
      <w:pPr>
        <w:pStyle w:val="PargrafodaLista"/>
        <w:numPr>
          <w:ilvl w:val="1"/>
          <w:numId w:val="21"/>
        </w:numPr>
        <w:spacing w:line="300" w:lineRule="exact"/>
        <w:ind w:left="0" w:firstLine="0"/>
        <w:jc w:val="both"/>
        <w:rPr>
          <w:rFonts w:eastAsia="Arial Unicode MS"/>
          <w:color w:val="000000"/>
          <w:sz w:val="22"/>
          <w:szCs w:val="22"/>
          <w:u w:val="single"/>
        </w:rPr>
      </w:pPr>
      <w:bookmarkStart w:id="35" w:name="_DV_M44"/>
      <w:bookmarkStart w:id="36" w:name="_Ref508269127"/>
      <w:bookmarkEnd w:id="35"/>
      <w:r w:rsidRPr="00C3501E">
        <w:rPr>
          <w:rFonts w:eastAsia="Arial Unicode MS"/>
          <w:color w:val="000000"/>
          <w:sz w:val="22"/>
          <w:szCs w:val="22"/>
          <w:u w:val="single"/>
        </w:rPr>
        <w:t xml:space="preserve">Vinculação </w:t>
      </w:r>
      <w:r w:rsidR="007E413F" w:rsidRPr="00C3501E">
        <w:rPr>
          <w:rFonts w:eastAsia="Arial Unicode MS"/>
          <w:color w:val="000000"/>
          <w:sz w:val="22"/>
          <w:szCs w:val="22"/>
          <w:u w:val="single"/>
        </w:rPr>
        <w:t xml:space="preserve">aos </w:t>
      </w:r>
      <w:r w:rsidR="00D60414" w:rsidRPr="00C3501E">
        <w:rPr>
          <w:rFonts w:eastAsia="Arial Unicode MS"/>
          <w:color w:val="000000"/>
          <w:sz w:val="22"/>
          <w:szCs w:val="22"/>
          <w:u w:val="single"/>
        </w:rPr>
        <w:t>CRA</w:t>
      </w:r>
      <w:bookmarkEnd w:id="36"/>
    </w:p>
    <w:p w:rsidR="00180058" w:rsidRPr="00C3501E" w:rsidRDefault="00180058" w:rsidP="00AC5F48">
      <w:pPr>
        <w:pStyle w:val="PargrafodaLista"/>
        <w:spacing w:line="300" w:lineRule="exact"/>
        <w:ind w:left="0"/>
        <w:jc w:val="both"/>
        <w:rPr>
          <w:rFonts w:eastAsia="Arial Unicode MS"/>
          <w:color w:val="000000"/>
          <w:sz w:val="22"/>
          <w:szCs w:val="22"/>
          <w:u w:val="single"/>
        </w:rPr>
      </w:pPr>
    </w:p>
    <w:p w:rsidR="00F86E1D" w:rsidRPr="00C3501E" w:rsidRDefault="005A2C78" w:rsidP="00AC5F48">
      <w:pPr>
        <w:pStyle w:val="PargrafodaLista"/>
        <w:numPr>
          <w:ilvl w:val="2"/>
          <w:numId w:val="21"/>
        </w:numPr>
        <w:spacing w:line="300" w:lineRule="exact"/>
        <w:ind w:left="0" w:firstLine="0"/>
        <w:jc w:val="both"/>
        <w:rPr>
          <w:sz w:val="22"/>
          <w:szCs w:val="22"/>
        </w:rPr>
      </w:pPr>
      <w:bookmarkStart w:id="37" w:name="_DV_M46"/>
      <w:bookmarkEnd w:id="37"/>
      <w:r>
        <w:rPr>
          <w:color w:val="000000"/>
          <w:sz w:val="22"/>
          <w:szCs w:val="22"/>
        </w:rPr>
        <w:t xml:space="preserve">Os Créditos do Agronegócio representados pelas Debêntures </w:t>
      </w:r>
      <w:r w:rsidR="001C734C" w:rsidRPr="00C3501E">
        <w:rPr>
          <w:sz w:val="22"/>
          <w:szCs w:val="22"/>
        </w:rPr>
        <w:t xml:space="preserve">serão </w:t>
      </w:r>
      <w:r w:rsidR="00F86E1D" w:rsidRPr="00C3501E">
        <w:rPr>
          <w:sz w:val="22"/>
          <w:szCs w:val="22"/>
        </w:rPr>
        <w:t>vinculad</w:t>
      </w:r>
      <w:r w:rsidR="00265969">
        <w:rPr>
          <w:sz w:val="22"/>
          <w:szCs w:val="22"/>
        </w:rPr>
        <w:t>o</w:t>
      </w:r>
      <w:r w:rsidR="00F86E1D" w:rsidRPr="00C3501E">
        <w:rPr>
          <w:sz w:val="22"/>
          <w:szCs w:val="22"/>
        </w:rPr>
        <w:t xml:space="preserve">s </w:t>
      </w:r>
      <w:r w:rsidR="007E413F" w:rsidRPr="00C3501E">
        <w:rPr>
          <w:sz w:val="22"/>
          <w:szCs w:val="22"/>
        </w:rPr>
        <w:t xml:space="preserve">aos </w:t>
      </w:r>
      <w:r w:rsidR="00D60414" w:rsidRPr="00C3501E">
        <w:rPr>
          <w:sz w:val="22"/>
          <w:szCs w:val="22"/>
        </w:rPr>
        <w:t>CRA</w:t>
      </w:r>
      <w:r w:rsidR="00167C3E" w:rsidRPr="00C3501E">
        <w:rPr>
          <w:sz w:val="22"/>
          <w:szCs w:val="22"/>
        </w:rPr>
        <w:t xml:space="preserve"> objeto d</w:t>
      </w:r>
      <w:r w:rsidR="00B94F4D">
        <w:rPr>
          <w:sz w:val="22"/>
          <w:szCs w:val="22"/>
        </w:rPr>
        <w:t>a 1ª</w:t>
      </w:r>
      <w:r w:rsidR="00167C3E" w:rsidRPr="00C3501E">
        <w:rPr>
          <w:sz w:val="22"/>
          <w:szCs w:val="22"/>
        </w:rPr>
        <w:t xml:space="preserve"> série </w:t>
      </w:r>
      <w:r w:rsidR="00180058" w:rsidRPr="00C3501E">
        <w:rPr>
          <w:sz w:val="22"/>
          <w:szCs w:val="22"/>
        </w:rPr>
        <w:t xml:space="preserve">da </w:t>
      </w:r>
      <w:r w:rsidR="00B94F4D">
        <w:rPr>
          <w:sz w:val="22"/>
          <w:szCs w:val="22"/>
        </w:rPr>
        <w:t>2</w:t>
      </w:r>
      <w:r w:rsidR="00BE33FF" w:rsidRPr="00C3501E">
        <w:rPr>
          <w:sz w:val="22"/>
          <w:szCs w:val="22"/>
        </w:rPr>
        <w:t xml:space="preserve">ª </w:t>
      </w:r>
      <w:r w:rsidR="001141B1" w:rsidRPr="00C3501E">
        <w:rPr>
          <w:sz w:val="22"/>
          <w:szCs w:val="22"/>
        </w:rPr>
        <w:t>emissão da Securitizadora, conforme o Termo de Securitização</w:t>
      </w:r>
      <w:r w:rsidR="000F361C">
        <w:rPr>
          <w:sz w:val="22"/>
          <w:szCs w:val="22"/>
        </w:rPr>
        <w:t>,</w:t>
      </w:r>
      <w:r w:rsidR="0037452B" w:rsidRPr="00C3501E">
        <w:rPr>
          <w:sz w:val="22"/>
          <w:szCs w:val="22"/>
        </w:rPr>
        <w:t xml:space="preserve"> a</w:t>
      </w:r>
      <w:r w:rsidR="007E413F" w:rsidRPr="00C3501E">
        <w:rPr>
          <w:sz w:val="22"/>
          <w:szCs w:val="22"/>
        </w:rPr>
        <w:t xml:space="preserve"> serem </w:t>
      </w:r>
      <w:r w:rsidR="00661DB5" w:rsidRPr="00C3501E">
        <w:rPr>
          <w:sz w:val="22"/>
          <w:szCs w:val="22"/>
        </w:rPr>
        <w:t xml:space="preserve">emitidos e </w:t>
      </w:r>
      <w:r w:rsidR="007E413F" w:rsidRPr="00C3501E">
        <w:rPr>
          <w:sz w:val="22"/>
          <w:szCs w:val="22"/>
        </w:rPr>
        <w:t>distribuídos por meio da Oferta</w:t>
      </w:r>
      <w:r w:rsidR="00FD0E16" w:rsidRPr="00C3501E">
        <w:rPr>
          <w:sz w:val="22"/>
          <w:szCs w:val="22"/>
        </w:rPr>
        <w:t>,</w:t>
      </w:r>
      <w:r w:rsidR="00F86E1D" w:rsidRPr="00C3501E">
        <w:rPr>
          <w:sz w:val="22"/>
          <w:szCs w:val="22"/>
        </w:rPr>
        <w:t xml:space="preserve"> nos termos da Instrução CVM 400</w:t>
      </w:r>
      <w:r w:rsidR="00661DB5" w:rsidRPr="00C3501E">
        <w:rPr>
          <w:sz w:val="22"/>
          <w:szCs w:val="22"/>
        </w:rPr>
        <w:t xml:space="preserve"> e da Instrução CVM </w:t>
      </w:r>
      <w:r w:rsidR="00AD2AF9" w:rsidRPr="00C3501E">
        <w:rPr>
          <w:sz w:val="22"/>
          <w:szCs w:val="22"/>
        </w:rPr>
        <w:t>600</w:t>
      </w:r>
      <w:r w:rsidR="002868DA" w:rsidRPr="00C3501E">
        <w:rPr>
          <w:sz w:val="22"/>
          <w:szCs w:val="22"/>
        </w:rPr>
        <w:t>.</w:t>
      </w:r>
      <w:r w:rsidR="00F86E1D" w:rsidRPr="00C3501E">
        <w:rPr>
          <w:sz w:val="22"/>
          <w:szCs w:val="22"/>
        </w:rPr>
        <w:t xml:space="preserve"> </w:t>
      </w:r>
    </w:p>
    <w:p w:rsidR="00180058" w:rsidRPr="00C3501E" w:rsidRDefault="00180058" w:rsidP="00AC5F48">
      <w:pPr>
        <w:pStyle w:val="PargrafodaLista"/>
        <w:spacing w:line="300" w:lineRule="exact"/>
        <w:ind w:left="0"/>
        <w:jc w:val="both"/>
        <w:rPr>
          <w:sz w:val="22"/>
          <w:szCs w:val="22"/>
        </w:rPr>
      </w:pPr>
    </w:p>
    <w:p w:rsidR="00F86E1D" w:rsidRPr="00C3501E" w:rsidRDefault="00F86E1D" w:rsidP="00AC5F48">
      <w:pPr>
        <w:pStyle w:val="PargrafodaLista"/>
        <w:numPr>
          <w:ilvl w:val="2"/>
          <w:numId w:val="21"/>
        </w:numPr>
        <w:spacing w:line="300" w:lineRule="exact"/>
        <w:ind w:left="0" w:firstLine="0"/>
        <w:jc w:val="both"/>
        <w:rPr>
          <w:sz w:val="22"/>
          <w:szCs w:val="22"/>
        </w:rPr>
      </w:pPr>
      <w:bookmarkStart w:id="38" w:name="_DV_M47"/>
      <w:bookmarkEnd w:id="38"/>
      <w:r w:rsidRPr="00C3501E">
        <w:rPr>
          <w:sz w:val="22"/>
          <w:szCs w:val="22"/>
        </w:rPr>
        <w:t xml:space="preserve">Em vista da vinculação mencionada acima, a Emissora tem ciência e concorda que, em razão do regime fiduciário a ser instituído pela Securitizadora, na forma do artigo 9º da </w:t>
      </w:r>
      <w:r w:rsidR="0043750C" w:rsidRPr="00C3501E">
        <w:rPr>
          <w:sz w:val="22"/>
          <w:szCs w:val="22"/>
        </w:rPr>
        <w:t>Lei nº 9.514, de 20 de novembro de 1997, conforme alterada (“</w:t>
      </w:r>
      <w:r w:rsidR="0043750C" w:rsidRPr="00C3501E">
        <w:rPr>
          <w:sz w:val="22"/>
          <w:szCs w:val="22"/>
          <w:u w:val="single"/>
        </w:rPr>
        <w:t>Lei 9.514</w:t>
      </w:r>
      <w:r w:rsidR="0043750C" w:rsidRPr="00C3501E">
        <w:rPr>
          <w:sz w:val="22"/>
          <w:szCs w:val="22"/>
        </w:rPr>
        <w:t>”)</w:t>
      </w:r>
      <w:r w:rsidRPr="00C3501E">
        <w:rPr>
          <w:sz w:val="22"/>
          <w:szCs w:val="22"/>
        </w:rPr>
        <w:t xml:space="preserve">, todos e quaisquer recursos devidos à Securitizadora, em decorrência de sua titularidade das Debêntures, estarão expressamente vinculados aos pagamentos a serem realizados aos </w:t>
      </w:r>
      <w:r w:rsidR="00EF0EA4" w:rsidRPr="00C3501E">
        <w:rPr>
          <w:sz w:val="22"/>
          <w:szCs w:val="22"/>
        </w:rPr>
        <w:t>T</w:t>
      </w:r>
      <w:r w:rsidR="007E413F" w:rsidRPr="00C3501E">
        <w:rPr>
          <w:sz w:val="22"/>
          <w:szCs w:val="22"/>
        </w:rPr>
        <w:t xml:space="preserve">itulares </w:t>
      </w:r>
      <w:r w:rsidRPr="00C3501E">
        <w:rPr>
          <w:sz w:val="22"/>
          <w:szCs w:val="22"/>
        </w:rPr>
        <w:t>d</w:t>
      </w:r>
      <w:r w:rsidR="002868DA" w:rsidRPr="00C3501E">
        <w:rPr>
          <w:sz w:val="22"/>
          <w:szCs w:val="22"/>
        </w:rPr>
        <w:t>e</w:t>
      </w:r>
      <w:r w:rsidRPr="00C3501E">
        <w:rPr>
          <w:sz w:val="22"/>
          <w:szCs w:val="22"/>
        </w:rPr>
        <w:t xml:space="preserve"> </w:t>
      </w:r>
      <w:r w:rsidR="003B1688" w:rsidRPr="00C3501E">
        <w:rPr>
          <w:sz w:val="22"/>
          <w:szCs w:val="22"/>
        </w:rPr>
        <w:t xml:space="preserve">CRA </w:t>
      </w:r>
      <w:r w:rsidRPr="00C3501E">
        <w:rPr>
          <w:sz w:val="22"/>
          <w:szCs w:val="22"/>
        </w:rPr>
        <w:t>e não estarão sujeitos a qualquer tipo de compensação com obrigações da Debenturista.</w:t>
      </w:r>
    </w:p>
    <w:p w:rsidR="00180058" w:rsidRPr="00C3501E" w:rsidRDefault="00180058" w:rsidP="00AC5F48">
      <w:pPr>
        <w:pStyle w:val="PargrafodaLista"/>
        <w:spacing w:line="300" w:lineRule="exact"/>
        <w:ind w:left="0"/>
        <w:jc w:val="both"/>
        <w:rPr>
          <w:sz w:val="22"/>
          <w:szCs w:val="22"/>
        </w:rPr>
      </w:pPr>
    </w:p>
    <w:p w:rsidR="00F87554" w:rsidRPr="00C3501E" w:rsidRDefault="00F87554" w:rsidP="00AC5F48">
      <w:pPr>
        <w:pStyle w:val="PargrafodaLista"/>
        <w:numPr>
          <w:ilvl w:val="2"/>
          <w:numId w:val="21"/>
        </w:numPr>
        <w:spacing w:line="300" w:lineRule="exact"/>
        <w:ind w:left="0" w:firstLine="0"/>
        <w:jc w:val="both"/>
        <w:rPr>
          <w:sz w:val="22"/>
          <w:szCs w:val="22"/>
        </w:rPr>
      </w:pPr>
      <w:r w:rsidRPr="00C3501E">
        <w:rPr>
          <w:sz w:val="22"/>
          <w:szCs w:val="22"/>
        </w:rPr>
        <w:t xml:space="preserve">Por força da vinculação </w:t>
      </w:r>
      <w:r w:rsidR="005A2C78" w:rsidRPr="00C3501E">
        <w:rPr>
          <w:sz w:val="22"/>
          <w:szCs w:val="22"/>
        </w:rPr>
        <w:t>d</w:t>
      </w:r>
      <w:r w:rsidR="005A2C78">
        <w:rPr>
          <w:sz w:val="22"/>
          <w:szCs w:val="22"/>
        </w:rPr>
        <w:t>o</w:t>
      </w:r>
      <w:r w:rsidR="005A2C78" w:rsidRPr="00C3501E">
        <w:rPr>
          <w:sz w:val="22"/>
          <w:szCs w:val="22"/>
        </w:rPr>
        <w:t xml:space="preserve">s </w:t>
      </w:r>
      <w:r w:rsidR="005A2C78">
        <w:rPr>
          <w:color w:val="000000"/>
          <w:sz w:val="22"/>
          <w:szCs w:val="22"/>
        </w:rPr>
        <w:t>Créditos do Agronegócio representados pelas Debêntures</w:t>
      </w:r>
      <w:r w:rsidRPr="00C3501E">
        <w:rPr>
          <w:sz w:val="22"/>
          <w:szCs w:val="22"/>
        </w:rPr>
        <w:t xml:space="preserve"> aos CRA, fica desde já estabelecido que a Securitizadora</w:t>
      </w:r>
      <w:r w:rsidR="004C1D9E" w:rsidRPr="00C3501E">
        <w:rPr>
          <w:sz w:val="22"/>
          <w:szCs w:val="22"/>
        </w:rPr>
        <w:t xml:space="preserve">, </w:t>
      </w:r>
      <w:r w:rsidR="00CB1807" w:rsidRPr="00C3501E">
        <w:rPr>
          <w:sz w:val="22"/>
          <w:szCs w:val="22"/>
        </w:rPr>
        <w:t>exceto se previsto de forma contrária nesta Escritura e/ou no Termo de Securitização</w:t>
      </w:r>
      <w:r w:rsidR="004C1D9E" w:rsidRPr="00C3501E">
        <w:rPr>
          <w:sz w:val="22"/>
          <w:szCs w:val="22"/>
        </w:rPr>
        <w:t xml:space="preserve">, </w:t>
      </w:r>
      <w:r w:rsidRPr="00C3501E">
        <w:rPr>
          <w:sz w:val="22"/>
          <w:szCs w:val="22"/>
        </w:rPr>
        <w:t xml:space="preserve">deverá manifestar-se, em qualquer Assembleia Geral </w:t>
      </w:r>
      <w:r w:rsidR="00E202F0" w:rsidRPr="00C3501E">
        <w:rPr>
          <w:sz w:val="22"/>
          <w:szCs w:val="22"/>
        </w:rPr>
        <w:t xml:space="preserve">de Debenturistas </w:t>
      </w:r>
      <w:r w:rsidRPr="00C3501E">
        <w:rPr>
          <w:sz w:val="22"/>
          <w:szCs w:val="22"/>
        </w:rPr>
        <w:t xml:space="preserve">convocada para deliberar sobre quaisquer assuntos relativos às Debêntures, conforme orientação deliberada pelos </w:t>
      </w:r>
      <w:r w:rsidR="007D06A3" w:rsidRPr="00C3501E">
        <w:rPr>
          <w:sz w:val="22"/>
          <w:szCs w:val="22"/>
        </w:rPr>
        <w:t>T</w:t>
      </w:r>
      <w:r w:rsidRPr="00C3501E">
        <w:rPr>
          <w:sz w:val="22"/>
          <w:szCs w:val="22"/>
        </w:rPr>
        <w:t xml:space="preserve">itulares de CRA, após a realização de uma </w:t>
      </w:r>
      <w:r w:rsidR="00CB1807" w:rsidRPr="00C3501E">
        <w:rPr>
          <w:sz w:val="22"/>
          <w:szCs w:val="22"/>
        </w:rPr>
        <w:t>A</w:t>
      </w:r>
      <w:r w:rsidRPr="00C3501E">
        <w:rPr>
          <w:sz w:val="22"/>
          <w:szCs w:val="22"/>
        </w:rPr>
        <w:t xml:space="preserve">ssembleia </w:t>
      </w:r>
      <w:r w:rsidR="00CB1807" w:rsidRPr="00C3501E">
        <w:rPr>
          <w:sz w:val="22"/>
          <w:szCs w:val="22"/>
        </w:rPr>
        <w:t>G</w:t>
      </w:r>
      <w:r w:rsidRPr="00C3501E">
        <w:rPr>
          <w:sz w:val="22"/>
          <w:szCs w:val="22"/>
        </w:rPr>
        <w:t xml:space="preserve">eral de </w:t>
      </w:r>
      <w:r w:rsidR="007D06A3" w:rsidRPr="00C3501E">
        <w:rPr>
          <w:sz w:val="22"/>
          <w:szCs w:val="22"/>
        </w:rPr>
        <w:t>T</w:t>
      </w:r>
      <w:r w:rsidRPr="00C3501E">
        <w:rPr>
          <w:sz w:val="22"/>
          <w:szCs w:val="22"/>
        </w:rPr>
        <w:t>itulares de CRA.</w:t>
      </w:r>
      <w:r w:rsidR="00E56C67" w:rsidRPr="00C3501E">
        <w:rPr>
          <w:sz w:val="22"/>
          <w:szCs w:val="22"/>
        </w:rPr>
        <w:t xml:space="preserve"> </w:t>
      </w:r>
    </w:p>
    <w:p w:rsidR="00180058" w:rsidRPr="00C3501E" w:rsidRDefault="00180058" w:rsidP="00AC5F48">
      <w:pPr>
        <w:pStyle w:val="PargrafodaLista"/>
        <w:rPr>
          <w:sz w:val="22"/>
          <w:szCs w:val="22"/>
        </w:rPr>
      </w:pPr>
    </w:p>
    <w:p w:rsidR="00AE3195" w:rsidRPr="00C3501E" w:rsidRDefault="001C734C" w:rsidP="00AC5F48">
      <w:pPr>
        <w:pStyle w:val="PargrafodaLista"/>
        <w:numPr>
          <w:ilvl w:val="1"/>
          <w:numId w:val="21"/>
        </w:numPr>
        <w:spacing w:line="300" w:lineRule="exact"/>
        <w:ind w:left="0" w:firstLine="0"/>
        <w:jc w:val="both"/>
        <w:rPr>
          <w:color w:val="000000"/>
          <w:sz w:val="22"/>
          <w:szCs w:val="22"/>
        </w:rPr>
      </w:pPr>
      <w:bookmarkStart w:id="39" w:name="_Ref508267370"/>
      <w:r w:rsidRPr="00C3501E">
        <w:rPr>
          <w:rFonts w:eastAsia="Arial Unicode MS"/>
          <w:color w:val="000000"/>
          <w:sz w:val="22"/>
          <w:szCs w:val="22"/>
          <w:u w:val="single"/>
        </w:rPr>
        <w:t>Transferência das Debêntures</w:t>
      </w:r>
      <w:r w:rsidR="00C1004D" w:rsidRPr="00C3501E">
        <w:rPr>
          <w:sz w:val="22"/>
          <w:szCs w:val="22"/>
        </w:rPr>
        <w:t xml:space="preserve">. </w:t>
      </w:r>
    </w:p>
    <w:p w:rsidR="00AE3195" w:rsidRPr="00C3501E" w:rsidRDefault="00AE3195" w:rsidP="00AC5F48">
      <w:pPr>
        <w:pStyle w:val="PargrafodaLista"/>
        <w:spacing w:line="300" w:lineRule="exact"/>
        <w:ind w:left="0"/>
        <w:jc w:val="both"/>
        <w:rPr>
          <w:sz w:val="22"/>
          <w:szCs w:val="22"/>
        </w:rPr>
      </w:pPr>
    </w:p>
    <w:p w:rsidR="00C1004D" w:rsidRPr="00C3501E" w:rsidRDefault="001C734C" w:rsidP="00AC5F48">
      <w:pPr>
        <w:pStyle w:val="PargrafodaLista"/>
        <w:numPr>
          <w:ilvl w:val="2"/>
          <w:numId w:val="21"/>
        </w:numPr>
        <w:spacing w:line="300" w:lineRule="exact"/>
        <w:ind w:left="0" w:firstLine="0"/>
        <w:jc w:val="both"/>
        <w:rPr>
          <w:color w:val="000000"/>
          <w:sz w:val="22"/>
          <w:szCs w:val="22"/>
        </w:rPr>
      </w:pPr>
      <w:r w:rsidRPr="00C3501E">
        <w:rPr>
          <w:sz w:val="22"/>
          <w:szCs w:val="22"/>
        </w:rPr>
        <w:t xml:space="preserve">As transferências das Debêntures serão registradas pela </w:t>
      </w:r>
      <w:r w:rsidR="002D6523" w:rsidRPr="00C3501E">
        <w:rPr>
          <w:sz w:val="22"/>
          <w:szCs w:val="22"/>
        </w:rPr>
        <w:t>Emissora</w:t>
      </w:r>
      <w:r w:rsidRPr="00C3501E">
        <w:rPr>
          <w:sz w:val="22"/>
          <w:szCs w:val="22"/>
        </w:rPr>
        <w:t xml:space="preserve"> em </w:t>
      </w:r>
      <w:r w:rsidR="008A4B48" w:rsidRPr="00C3501E">
        <w:rPr>
          <w:sz w:val="22"/>
          <w:szCs w:val="22"/>
        </w:rPr>
        <w:t>L</w:t>
      </w:r>
      <w:r w:rsidRPr="00C3501E">
        <w:rPr>
          <w:sz w:val="22"/>
          <w:szCs w:val="22"/>
        </w:rPr>
        <w:t xml:space="preserve">ivro de </w:t>
      </w:r>
      <w:r w:rsidR="008A4B48" w:rsidRPr="00C3501E">
        <w:rPr>
          <w:sz w:val="22"/>
          <w:szCs w:val="22"/>
        </w:rPr>
        <w:t>R</w:t>
      </w:r>
      <w:r w:rsidRPr="00C3501E">
        <w:rPr>
          <w:sz w:val="22"/>
          <w:szCs w:val="22"/>
        </w:rPr>
        <w:t xml:space="preserve">egistro de Debêntures, desde que realizadas em conformidade com esta </w:t>
      </w:r>
      <w:r w:rsidR="008A4B48" w:rsidRPr="00C3501E">
        <w:rPr>
          <w:sz w:val="22"/>
          <w:szCs w:val="22"/>
        </w:rPr>
        <w:t>E</w:t>
      </w:r>
      <w:r w:rsidRPr="00C3501E">
        <w:rPr>
          <w:sz w:val="22"/>
          <w:szCs w:val="22"/>
        </w:rPr>
        <w:t xml:space="preserve">scritura. </w:t>
      </w:r>
      <w:r w:rsidR="002D6523" w:rsidRPr="00C3501E">
        <w:rPr>
          <w:sz w:val="22"/>
          <w:szCs w:val="22"/>
        </w:rPr>
        <w:t>A Emissora</w:t>
      </w:r>
      <w:r w:rsidRPr="00C3501E">
        <w:rPr>
          <w:sz w:val="22"/>
          <w:szCs w:val="22"/>
        </w:rPr>
        <w:t xml:space="preserve"> compromete-se a fornecer c</w:t>
      </w:r>
      <w:r w:rsidR="002D6523" w:rsidRPr="00C3501E">
        <w:rPr>
          <w:sz w:val="22"/>
          <w:szCs w:val="22"/>
        </w:rPr>
        <w:t>ó</w:t>
      </w:r>
      <w:r w:rsidRPr="00C3501E">
        <w:rPr>
          <w:sz w:val="22"/>
          <w:szCs w:val="22"/>
        </w:rPr>
        <w:t xml:space="preserve">pias </w:t>
      </w:r>
      <w:r w:rsidR="0001519F">
        <w:rPr>
          <w:sz w:val="22"/>
          <w:szCs w:val="22"/>
        </w:rPr>
        <w:t xml:space="preserve">autenticada </w:t>
      </w:r>
      <w:r w:rsidRPr="00C3501E">
        <w:rPr>
          <w:sz w:val="22"/>
          <w:szCs w:val="22"/>
        </w:rPr>
        <w:t xml:space="preserve">do </w:t>
      </w:r>
      <w:r w:rsidR="008A4B48" w:rsidRPr="00C3501E">
        <w:rPr>
          <w:sz w:val="22"/>
          <w:szCs w:val="22"/>
        </w:rPr>
        <w:t>L</w:t>
      </w:r>
      <w:r w:rsidRPr="00C3501E">
        <w:rPr>
          <w:sz w:val="22"/>
          <w:szCs w:val="22"/>
        </w:rPr>
        <w:t xml:space="preserve">ivro de </w:t>
      </w:r>
      <w:r w:rsidR="008A4B48" w:rsidRPr="00C3501E">
        <w:rPr>
          <w:sz w:val="22"/>
          <w:szCs w:val="22"/>
        </w:rPr>
        <w:t>R</w:t>
      </w:r>
      <w:r w:rsidRPr="00C3501E">
        <w:rPr>
          <w:sz w:val="22"/>
          <w:szCs w:val="22"/>
        </w:rPr>
        <w:t xml:space="preserve">egistro de </w:t>
      </w:r>
      <w:r w:rsidR="008A4B48" w:rsidRPr="00C3501E">
        <w:rPr>
          <w:sz w:val="22"/>
          <w:szCs w:val="22"/>
        </w:rPr>
        <w:t>D</w:t>
      </w:r>
      <w:r w:rsidRPr="00C3501E">
        <w:rPr>
          <w:sz w:val="22"/>
          <w:szCs w:val="22"/>
        </w:rPr>
        <w:t xml:space="preserve">ebêntures </w:t>
      </w:r>
      <w:r w:rsidR="00AE546C" w:rsidRPr="00C3501E">
        <w:rPr>
          <w:sz w:val="22"/>
          <w:szCs w:val="22"/>
        </w:rPr>
        <w:t>à</w:t>
      </w:r>
      <w:r w:rsidRPr="00C3501E">
        <w:rPr>
          <w:sz w:val="22"/>
          <w:szCs w:val="22"/>
        </w:rPr>
        <w:t xml:space="preserve"> </w:t>
      </w:r>
      <w:r w:rsidR="00FD2650" w:rsidRPr="00C3501E">
        <w:rPr>
          <w:sz w:val="22"/>
          <w:szCs w:val="22"/>
        </w:rPr>
        <w:t>d</w:t>
      </w:r>
      <w:r w:rsidRPr="00C3501E">
        <w:rPr>
          <w:sz w:val="22"/>
          <w:szCs w:val="22"/>
        </w:rPr>
        <w:t xml:space="preserve">ebenturista </w:t>
      </w:r>
      <w:r w:rsidR="0001519F">
        <w:rPr>
          <w:sz w:val="22"/>
          <w:szCs w:val="22"/>
        </w:rPr>
        <w:t>e ao Custodiante</w:t>
      </w:r>
      <w:r w:rsidR="001E12A8">
        <w:rPr>
          <w:sz w:val="22"/>
          <w:szCs w:val="22"/>
        </w:rPr>
        <w:t xml:space="preserve"> (para fins de custódia)</w:t>
      </w:r>
      <w:r w:rsidR="0001519F">
        <w:rPr>
          <w:sz w:val="22"/>
          <w:szCs w:val="22"/>
        </w:rPr>
        <w:t xml:space="preserve"> </w:t>
      </w:r>
      <w:r w:rsidR="00AD663C">
        <w:rPr>
          <w:sz w:val="22"/>
          <w:szCs w:val="22"/>
        </w:rPr>
        <w:t xml:space="preserve">em até </w:t>
      </w:r>
      <w:r w:rsidR="00AD663C" w:rsidRPr="00894C1C">
        <w:rPr>
          <w:sz w:val="22"/>
          <w:szCs w:val="22"/>
        </w:rPr>
        <w:t>3 (três) Dias Úteis</w:t>
      </w:r>
      <w:r w:rsidR="00AD663C">
        <w:rPr>
          <w:sz w:val="22"/>
          <w:szCs w:val="22"/>
        </w:rPr>
        <w:t xml:space="preserve"> da</w:t>
      </w:r>
      <w:r w:rsidR="00550D09" w:rsidRPr="00550D09">
        <w:rPr>
          <w:sz w:val="22"/>
          <w:szCs w:val="22"/>
        </w:rPr>
        <w:t xml:space="preserve"> Data de Integralização</w:t>
      </w:r>
      <w:r w:rsidR="008016A5">
        <w:rPr>
          <w:sz w:val="22"/>
          <w:szCs w:val="22"/>
        </w:rPr>
        <w:t>, registrados na</w:t>
      </w:r>
      <w:r w:rsidR="008016A5" w:rsidRPr="00C3501E">
        <w:rPr>
          <w:sz w:val="22"/>
          <w:szCs w:val="22"/>
        </w:rPr>
        <w:t xml:space="preserve"> JUCEC</w:t>
      </w:r>
      <w:r w:rsidR="00AF4AA4">
        <w:rPr>
          <w:sz w:val="22"/>
          <w:szCs w:val="22"/>
        </w:rPr>
        <w:t xml:space="preserve"> e sempre </w:t>
      </w:r>
      <w:r w:rsidRPr="00C3501E">
        <w:rPr>
          <w:sz w:val="22"/>
          <w:szCs w:val="22"/>
        </w:rPr>
        <w:t xml:space="preserve">que </w:t>
      </w:r>
      <w:r w:rsidR="00E0328F">
        <w:rPr>
          <w:sz w:val="22"/>
          <w:szCs w:val="22"/>
        </w:rPr>
        <w:t xml:space="preserve">solicitado pela </w:t>
      </w:r>
      <w:r w:rsidR="00550D09">
        <w:rPr>
          <w:sz w:val="22"/>
          <w:szCs w:val="22"/>
        </w:rPr>
        <w:t>Debenturista</w:t>
      </w:r>
      <w:r w:rsidRPr="00C3501E">
        <w:rPr>
          <w:sz w:val="22"/>
          <w:szCs w:val="22"/>
        </w:rPr>
        <w:t>, para fins de comprovação de titularidade.</w:t>
      </w:r>
      <w:bookmarkEnd w:id="39"/>
      <w:r w:rsidR="001E12A8">
        <w:rPr>
          <w:sz w:val="22"/>
          <w:szCs w:val="22"/>
        </w:rPr>
        <w:t xml:space="preserve"> Adicionalmente, se compromete </w:t>
      </w:r>
      <w:r w:rsidR="006F65E4">
        <w:rPr>
          <w:sz w:val="22"/>
          <w:szCs w:val="22"/>
        </w:rPr>
        <w:t>a</w:t>
      </w:r>
      <w:r w:rsidR="001E12A8">
        <w:rPr>
          <w:sz w:val="22"/>
          <w:szCs w:val="22"/>
        </w:rPr>
        <w:t xml:space="preserve"> enviar ao Custodiante, cópia autenticada do </w:t>
      </w:r>
      <w:r w:rsidR="001E12A8" w:rsidRPr="005A2C78">
        <w:rPr>
          <w:sz w:val="22"/>
          <w:szCs w:val="22"/>
        </w:rPr>
        <w:t>boletim de subscrição</w:t>
      </w:r>
      <w:r w:rsidR="001E12A8" w:rsidRPr="001E12A8">
        <w:rPr>
          <w:sz w:val="22"/>
          <w:szCs w:val="22"/>
        </w:rPr>
        <w:t xml:space="preserve"> </w:t>
      </w:r>
      <w:r w:rsidR="001E12A8" w:rsidRPr="00C3501E">
        <w:rPr>
          <w:sz w:val="22"/>
          <w:szCs w:val="22"/>
        </w:rPr>
        <w:t>das Debêntures</w:t>
      </w:r>
      <w:r w:rsidR="001E12A8">
        <w:rPr>
          <w:sz w:val="22"/>
          <w:szCs w:val="22"/>
        </w:rPr>
        <w:t xml:space="preserve"> para fins de custódia.</w:t>
      </w:r>
    </w:p>
    <w:p w:rsidR="00925246" w:rsidRPr="00C3501E" w:rsidRDefault="00925246" w:rsidP="00AC5F48">
      <w:pPr>
        <w:pStyle w:val="PargrafodaLista"/>
        <w:spacing w:line="300" w:lineRule="exact"/>
        <w:ind w:left="0"/>
        <w:jc w:val="both"/>
        <w:rPr>
          <w:color w:val="000000"/>
          <w:sz w:val="22"/>
          <w:szCs w:val="22"/>
        </w:rPr>
      </w:pPr>
    </w:p>
    <w:p w:rsidR="009C60A0" w:rsidRPr="00C3501E" w:rsidRDefault="004B4C8D" w:rsidP="00AC5F48">
      <w:pPr>
        <w:pStyle w:val="PargrafodaLista"/>
        <w:numPr>
          <w:ilvl w:val="0"/>
          <w:numId w:val="21"/>
        </w:numPr>
        <w:spacing w:line="300" w:lineRule="exact"/>
        <w:ind w:left="0" w:firstLine="0"/>
        <w:outlineLvl w:val="0"/>
        <w:rPr>
          <w:b/>
          <w:smallCaps/>
          <w:sz w:val="22"/>
          <w:szCs w:val="22"/>
        </w:rPr>
      </w:pPr>
      <w:bookmarkStart w:id="40" w:name="_Toc468818697"/>
      <w:bookmarkStart w:id="41" w:name="_Toc512461511"/>
      <w:bookmarkStart w:id="42" w:name="_Toc514755513"/>
      <w:bookmarkEnd w:id="40"/>
      <w:r w:rsidRPr="00C3501E">
        <w:rPr>
          <w:b/>
          <w:smallCaps/>
          <w:sz w:val="22"/>
          <w:szCs w:val="22"/>
        </w:rPr>
        <w:t>Características das Debêntures</w:t>
      </w:r>
      <w:bookmarkEnd w:id="41"/>
      <w:bookmarkEnd w:id="42"/>
    </w:p>
    <w:p w:rsidR="00AE3195" w:rsidRPr="00C3501E" w:rsidRDefault="00AE3195" w:rsidP="00AC5F48">
      <w:pPr>
        <w:pStyle w:val="PargrafodaLista"/>
        <w:spacing w:line="300" w:lineRule="exact"/>
        <w:ind w:left="0"/>
        <w:outlineLvl w:val="0"/>
        <w:rPr>
          <w:b/>
          <w:smallCaps/>
          <w:sz w:val="22"/>
          <w:szCs w:val="22"/>
        </w:rPr>
      </w:pPr>
    </w:p>
    <w:p w:rsidR="00385D7F" w:rsidRPr="00C3501E" w:rsidRDefault="00DC3202" w:rsidP="00AC5F48">
      <w:pPr>
        <w:pStyle w:val="PargrafodaLista"/>
        <w:numPr>
          <w:ilvl w:val="1"/>
          <w:numId w:val="21"/>
        </w:numPr>
        <w:spacing w:line="300" w:lineRule="exact"/>
        <w:ind w:left="0" w:firstLine="0"/>
        <w:jc w:val="both"/>
        <w:rPr>
          <w:rFonts w:eastAsia="Arial Unicode MS"/>
          <w:color w:val="000000"/>
          <w:sz w:val="22"/>
          <w:szCs w:val="22"/>
          <w:u w:val="single"/>
        </w:rPr>
      </w:pPr>
      <w:r w:rsidRPr="00C3501E">
        <w:rPr>
          <w:rFonts w:eastAsia="Arial Unicode MS"/>
          <w:color w:val="000000"/>
          <w:sz w:val="22"/>
          <w:szCs w:val="22"/>
          <w:u w:val="single"/>
        </w:rPr>
        <w:t>Características Básicas</w:t>
      </w:r>
    </w:p>
    <w:p w:rsidR="00AE3195" w:rsidRPr="00C3501E" w:rsidRDefault="00AE3195" w:rsidP="00AC5F48">
      <w:pPr>
        <w:pStyle w:val="PargrafodaLista"/>
        <w:spacing w:line="300" w:lineRule="exact"/>
        <w:ind w:left="0"/>
        <w:jc w:val="both"/>
        <w:rPr>
          <w:rFonts w:eastAsia="Arial Unicode MS"/>
          <w:color w:val="000000"/>
          <w:sz w:val="22"/>
          <w:szCs w:val="22"/>
          <w:u w:val="single"/>
        </w:rPr>
      </w:pPr>
    </w:p>
    <w:p w:rsidR="00385D7F" w:rsidRPr="00C3501E" w:rsidRDefault="00DC3202" w:rsidP="00AC5F48">
      <w:pPr>
        <w:pStyle w:val="PargrafodaLista"/>
        <w:numPr>
          <w:ilvl w:val="2"/>
          <w:numId w:val="21"/>
        </w:numPr>
        <w:spacing w:line="300" w:lineRule="exact"/>
        <w:ind w:left="0" w:firstLine="0"/>
        <w:jc w:val="both"/>
        <w:rPr>
          <w:sz w:val="22"/>
          <w:szCs w:val="22"/>
        </w:rPr>
      </w:pPr>
      <w:r w:rsidRPr="00C3501E">
        <w:rPr>
          <w:sz w:val="22"/>
          <w:szCs w:val="22"/>
          <w:u w:val="single"/>
        </w:rPr>
        <w:lastRenderedPageBreak/>
        <w:t>Valor Nominal Unitário</w:t>
      </w:r>
      <w:r w:rsidRPr="00C3501E">
        <w:rPr>
          <w:sz w:val="22"/>
          <w:szCs w:val="22"/>
        </w:rPr>
        <w:t>.</w:t>
      </w:r>
      <w:r w:rsidR="003600EF" w:rsidRPr="00C3501E">
        <w:rPr>
          <w:sz w:val="22"/>
          <w:szCs w:val="22"/>
        </w:rPr>
        <w:t xml:space="preserve"> </w:t>
      </w:r>
      <w:r w:rsidRPr="00C3501E">
        <w:rPr>
          <w:sz w:val="22"/>
          <w:szCs w:val="22"/>
        </w:rPr>
        <w:t>O valor nominal unitário das Debêntures, na Data de Emissão</w:t>
      </w:r>
      <w:r w:rsidR="00093C39" w:rsidRPr="00C3501E">
        <w:rPr>
          <w:sz w:val="22"/>
          <w:szCs w:val="22"/>
        </w:rPr>
        <w:t xml:space="preserve"> (conforme abaixo</w:t>
      </w:r>
      <w:r w:rsidR="00AE3195" w:rsidRPr="00C3501E">
        <w:rPr>
          <w:sz w:val="22"/>
          <w:szCs w:val="22"/>
        </w:rPr>
        <w:t xml:space="preserve"> definida</w:t>
      </w:r>
      <w:r w:rsidR="00093C39" w:rsidRPr="00C3501E">
        <w:rPr>
          <w:sz w:val="22"/>
          <w:szCs w:val="22"/>
        </w:rPr>
        <w:t>)</w:t>
      </w:r>
      <w:r w:rsidRPr="00C3501E">
        <w:rPr>
          <w:sz w:val="22"/>
          <w:szCs w:val="22"/>
        </w:rPr>
        <w:t>, será de R$</w:t>
      </w:r>
      <w:r w:rsidR="008E476A" w:rsidRPr="00C3501E">
        <w:rPr>
          <w:sz w:val="22"/>
          <w:szCs w:val="22"/>
        </w:rPr>
        <w:t>1.000,00</w:t>
      </w:r>
      <w:r w:rsidR="007F6A15" w:rsidRPr="00C3501E" w:rsidDel="007F6A15">
        <w:rPr>
          <w:sz w:val="22"/>
          <w:szCs w:val="22"/>
        </w:rPr>
        <w:t xml:space="preserve"> </w:t>
      </w:r>
      <w:r w:rsidR="007E3134" w:rsidRPr="00C3501E">
        <w:rPr>
          <w:sz w:val="22"/>
          <w:szCs w:val="22"/>
        </w:rPr>
        <w:t>(</w:t>
      </w:r>
      <w:r w:rsidR="008E476A" w:rsidRPr="00C3501E">
        <w:rPr>
          <w:sz w:val="22"/>
          <w:szCs w:val="22"/>
        </w:rPr>
        <w:t>mil</w:t>
      </w:r>
      <w:r w:rsidR="004A24A3" w:rsidRPr="00C3501E">
        <w:rPr>
          <w:sz w:val="22"/>
          <w:szCs w:val="22"/>
        </w:rPr>
        <w:t xml:space="preserve"> reais</w:t>
      </w:r>
      <w:r w:rsidR="007E3134" w:rsidRPr="00C3501E">
        <w:rPr>
          <w:sz w:val="22"/>
          <w:szCs w:val="22"/>
        </w:rPr>
        <w:t>)</w:t>
      </w:r>
      <w:r w:rsidRPr="00C3501E">
        <w:rPr>
          <w:sz w:val="22"/>
          <w:szCs w:val="22"/>
        </w:rPr>
        <w:t xml:space="preserve"> (“</w:t>
      </w:r>
      <w:r w:rsidRPr="00C3501E">
        <w:rPr>
          <w:sz w:val="22"/>
          <w:szCs w:val="22"/>
          <w:u w:val="single"/>
        </w:rPr>
        <w:t>Valor Nominal</w:t>
      </w:r>
      <w:r w:rsidR="004A24A3" w:rsidRPr="00C3501E">
        <w:rPr>
          <w:sz w:val="22"/>
          <w:szCs w:val="22"/>
          <w:u w:val="single"/>
        </w:rPr>
        <w:t xml:space="preserve"> Unitário</w:t>
      </w:r>
      <w:r w:rsidRPr="00C3501E">
        <w:rPr>
          <w:sz w:val="22"/>
          <w:szCs w:val="22"/>
        </w:rPr>
        <w:t>”).</w:t>
      </w:r>
    </w:p>
    <w:p w:rsidR="00AE3195" w:rsidRPr="00C3501E" w:rsidRDefault="00AE3195" w:rsidP="00AC5F48">
      <w:pPr>
        <w:pStyle w:val="PargrafodaLista"/>
        <w:spacing w:line="300" w:lineRule="exact"/>
        <w:ind w:left="709"/>
        <w:jc w:val="both"/>
        <w:rPr>
          <w:sz w:val="22"/>
          <w:szCs w:val="22"/>
        </w:rPr>
      </w:pPr>
    </w:p>
    <w:p w:rsidR="008F22E0" w:rsidRPr="00C3501E" w:rsidRDefault="00DC3202" w:rsidP="00AC5F48">
      <w:pPr>
        <w:pStyle w:val="PargrafodaLista"/>
        <w:numPr>
          <w:ilvl w:val="2"/>
          <w:numId w:val="21"/>
        </w:numPr>
        <w:spacing w:line="300" w:lineRule="exact"/>
        <w:ind w:left="0" w:firstLine="0"/>
        <w:jc w:val="both"/>
        <w:rPr>
          <w:sz w:val="22"/>
          <w:szCs w:val="22"/>
        </w:rPr>
      </w:pPr>
      <w:r w:rsidRPr="00C3501E">
        <w:rPr>
          <w:sz w:val="22"/>
          <w:szCs w:val="22"/>
          <w:u w:val="single"/>
        </w:rPr>
        <w:t>Quantidade de Debêntures</w:t>
      </w:r>
      <w:r w:rsidR="003600EF" w:rsidRPr="00C3501E">
        <w:rPr>
          <w:sz w:val="22"/>
          <w:szCs w:val="22"/>
        </w:rPr>
        <w:t xml:space="preserve">. </w:t>
      </w:r>
      <w:r w:rsidR="004A24A3" w:rsidRPr="00C3501E">
        <w:rPr>
          <w:sz w:val="22"/>
          <w:szCs w:val="22"/>
        </w:rPr>
        <w:t>Ser</w:t>
      </w:r>
      <w:r w:rsidR="00E73D7E" w:rsidRPr="00C3501E">
        <w:rPr>
          <w:sz w:val="22"/>
          <w:szCs w:val="22"/>
        </w:rPr>
        <w:t>ão</w:t>
      </w:r>
      <w:r w:rsidR="004A24A3" w:rsidRPr="00C3501E">
        <w:rPr>
          <w:sz w:val="22"/>
          <w:szCs w:val="22"/>
        </w:rPr>
        <w:t xml:space="preserve"> </w:t>
      </w:r>
      <w:r w:rsidR="00B91919" w:rsidRPr="00C3501E">
        <w:rPr>
          <w:sz w:val="22"/>
          <w:szCs w:val="22"/>
        </w:rPr>
        <w:t>emitida</w:t>
      </w:r>
      <w:r w:rsidR="00E73D7E" w:rsidRPr="00C3501E">
        <w:rPr>
          <w:sz w:val="22"/>
          <w:szCs w:val="22"/>
        </w:rPr>
        <w:t>s</w:t>
      </w:r>
      <w:r w:rsidR="00B91919" w:rsidRPr="00C3501E">
        <w:rPr>
          <w:sz w:val="22"/>
          <w:szCs w:val="22"/>
        </w:rPr>
        <w:t xml:space="preserve"> </w:t>
      </w:r>
      <w:r w:rsidR="00B4774D" w:rsidRPr="00C3501E">
        <w:rPr>
          <w:sz w:val="22"/>
          <w:szCs w:val="22"/>
        </w:rPr>
        <w:t>2</w:t>
      </w:r>
      <w:r w:rsidR="00B91B89">
        <w:rPr>
          <w:sz w:val="22"/>
          <w:szCs w:val="22"/>
        </w:rPr>
        <w:t>4</w:t>
      </w:r>
      <w:r w:rsidR="00B4774D" w:rsidRPr="00C3501E">
        <w:rPr>
          <w:sz w:val="22"/>
          <w:szCs w:val="22"/>
        </w:rPr>
        <w:t>0.000</w:t>
      </w:r>
      <w:r w:rsidR="00956822" w:rsidRPr="00C3501E">
        <w:rPr>
          <w:sz w:val="22"/>
          <w:szCs w:val="22"/>
        </w:rPr>
        <w:t xml:space="preserve"> (</w:t>
      </w:r>
      <w:r w:rsidR="00B4774D" w:rsidRPr="00C3501E">
        <w:rPr>
          <w:sz w:val="22"/>
          <w:szCs w:val="22"/>
        </w:rPr>
        <w:t xml:space="preserve">duzentas </w:t>
      </w:r>
      <w:r w:rsidR="00FD2650" w:rsidRPr="00C3501E">
        <w:rPr>
          <w:sz w:val="22"/>
          <w:szCs w:val="22"/>
        </w:rPr>
        <w:t xml:space="preserve">e </w:t>
      </w:r>
      <w:r w:rsidR="00B91B89">
        <w:rPr>
          <w:sz w:val="22"/>
          <w:szCs w:val="22"/>
        </w:rPr>
        <w:t>quarenta</w:t>
      </w:r>
      <w:r w:rsidR="00B91B89" w:rsidRPr="00C3501E">
        <w:rPr>
          <w:sz w:val="22"/>
          <w:szCs w:val="22"/>
        </w:rPr>
        <w:t xml:space="preserve"> </w:t>
      </w:r>
      <w:r w:rsidR="00B4774D" w:rsidRPr="00C3501E">
        <w:rPr>
          <w:sz w:val="22"/>
          <w:szCs w:val="22"/>
        </w:rPr>
        <w:t>mil</w:t>
      </w:r>
      <w:r w:rsidR="00956822" w:rsidRPr="00C3501E">
        <w:rPr>
          <w:sz w:val="22"/>
          <w:szCs w:val="22"/>
        </w:rPr>
        <w:t>)</w:t>
      </w:r>
      <w:r w:rsidR="004A24A3" w:rsidRPr="00C3501E">
        <w:rPr>
          <w:sz w:val="22"/>
          <w:szCs w:val="22"/>
        </w:rPr>
        <w:t xml:space="preserve"> Debênture</w:t>
      </w:r>
      <w:r w:rsidR="00E73D7E" w:rsidRPr="00C3501E">
        <w:rPr>
          <w:sz w:val="22"/>
          <w:szCs w:val="22"/>
        </w:rPr>
        <w:t>s</w:t>
      </w:r>
      <w:r w:rsidR="00BD363B" w:rsidRPr="00C3501E">
        <w:rPr>
          <w:sz w:val="22"/>
          <w:szCs w:val="22"/>
        </w:rPr>
        <w:t>.</w:t>
      </w:r>
    </w:p>
    <w:p w:rsidR="00AE3195" w:rsidRPr="00C3501E" w:rsidRDefault="00AE3195" w:rsidP="00AC5F48">
      <w:pPr>
        <w:pStyle w:val="PargrafodaLista"/>
        <w:rPr>
          <w:sz w:val="22"/>
          <w:szCs w:val="22"/>
        </w:rPr>
      </w:pPr>
    </w:p>
    <w:p w:rsidR="00DC3202" w:rsidRPr="00C3501E" w:rsidRDefault="00DC3202" w:rsidP="00AC5F48">
      <w:pPr>
        <w:pStyle w:val="PargrafodaLista"/>
        <w:numPr>
          <w:ilvl w:val="2"/>
          <w:numId w:val="21"/>
        </w:numPr>
        <w:spacing w:line="300" w:lineRule="exact"/>
        <w:ind w:left="0" w:firstLine="0"/>
        <w:jc w:val="both"/>
        <w:rPr>
          <w:sz w:val="22"/>
          <w:szCs w:val="22"/>
        </w:rPr>
      </w:pPr>
      <w:r w:rsidRPr="00C3501E">
        <w:rPr>
          <w:sz w:val="22"/>
          <w:szCs w:val="22"/>
          <w:u w:val="single"/>
        </w:rPr>
        <w:t>Data de Emissão</w:t>
      </w:r>
      <w:r w:rsidR="003600EF" w:rsidRPr="00C3501E">
        <w:rPr>
          <w:sz w:val="22"/>
          <w:szCs w:val="22"/>
        </w:rPr>
        <w:t>.</w:t>
      </w:r>
      <w:r w:rsidR="00577C09" w:rsidRPr="00C3501E">
        <w:rPr>
          <w:sz w:val="22"/>
          <w:szCs w:val="22"/>
        </w:rPr>
        <w:t xml:space="preserve"> </w:t>
      </w:r>
      <w:r w:rsidRPr="00C3501E">
        <w:rPr>
          <w:sz w:val="22"/>
          <w:szCs w:val="22"/>
        </w:rPr>
        <w:t>Para todos os efeitos, a data de emissão da</w:t>
      </w:r>
      <w:r w:rsidR="00E73D7E" w:rsidRPr="00C3501E">
        <w:rPr>
          <w:sz w:val="22"/>
          <w:szCs w:val="22"/>
        </w:rPr>
        <w:t>s</w:t>
      </w:r>
      <w:r w:rsidRPr="00C3501E">
        <w:rPr>
          <w:sz w:val="22"/>
          <w:szCs w:val="22"/>
        </w:rPr>
        <w:t xml:space="preserve"> Debênture</w:t>
      </w:r>
      <w:r w:rsidR="00E73D7E" w:rsidRPr="00C3501E">
        <w:rPr>
          <w:sz w:val="22"/>
          <w:szCs w:val="22"/>
        </w:rPr>
        <w:t>s</w:t>
      </w:r>
      <w:r w:rsidRPr="00C3501E">
        <w:rPr>
          <w:sz w:val="22"/>
          <w:szCs w:val="22"/>
        </w:rPr>
        <w:t xml:space="preserve"> será</w:t>
      </w:r>
      <w:r w:rsidR="007556E6" w:rsidRPr="00C3501E">
        <w:rPr>
          <w:sz w:val="22"/>
          <w:szCs w:val="22"/>
        </w:rPr>
        <w:t xml:space="preserve"> </w:t>
      </w:r>
      <w:r w:rsidR="00D00614">
        <w:rPr>
          <w:sz w:val="22"/>
          <w:szCs w:val="22"/>
        </w:rPr>
        <w:t>20</w:t>
      </w:r>
      <w:r w:rsidR="00D00614" w:rsidRPr="00C3501E">
        <w:rPr>
          <w:sz w:val="22"/>
          <w:szCs w:val="22"/>
        </w:rPr>
        <w:t xml:space="preserve"> </w:t>
      </w:r>
      <w:r w:rsidR="00BC1D62" w:rsidRPr="00C3501E">
        <w:rPr>
          <w:sz w:val="22"/>
          <w:szCs w:val="22"/>
        </w:rPr>
        <w:t xml:space="preserve">de </w:t>
      </w:r>
      <w:r w:rsidR="00D00614">
        <w:rPr>
          <w:sz w:val="22"/>
          <w:szCs w:val="22"/>
        </w:rPr>
        <w:t>dezembro</w:t>
      </w:r>
      <w:r w:rsidR="00D00614" w:rsidRPr="00C3501E" w:rsidDel="00673E73">
        <w:rPr>
          <w:sz w:val="22"/>
          <w:szCs w:val="22"/>
        </w:rPr>
        <w:t xml:space="preserve"> </w:t>
      </w:r>
      <w:r w:rsidR="00BE7E52" w:rsidRPr="00C3501E">
        <w:rPr>
          <w:sz w:val="22"/>
          <w:szCs w:val="22"/>
        </w:rPr>
        <w:t xml:space="preserve">de </w:t>
      </w:r>
      <w:r w:rsidR="003B1688" w:rsidRPr="00C3501E">
        <w:rPr>
          <w:sz w:val="22"/>
          <w:szCs w:val="22"/>
        </w:rPr>
        <w:t>201</w:t>
      </w:r>
      <w:r w:rsidR="00551857" w:rsidRPr="00C3501E">
        <w:rPr>
          <w:sz w:val="22"/>
          <w:szCs w:val="22"/>
        </w:rPr>
        <w:t>8</w:t>
      </w:r>
      <w:r w:rsidR="003B1688" w:rsidRPr="00C3501E">
        <w:rPr>
          <w:sz w:val="22"/>
          <w:szCs w:val="22"/>
        </w:rPr>
        <w:t xml:space="preserve"> </w:t>
      </w:r>
      <w:r w:rsidRPr="00C3501E">
        <w:rPr>
          <w:sz w:val="22"/>
          <w:szCs w:val="22"/>
        </w:rPr>
        <w:t>(“</w:t>
      </w:r>
      <w:r w:rsidRPr="00C3501E">
        <w:rPr>
          <w:sz w:val="22"/>
          <w:szCs w:val="22"/>
          <w:u w:val="single"/>
        </w:rPr>
        <w:t>Data de Emissão</w:t>
      </w:r>
      <w:r w:rsidRPr="00C3501E">
        <w:rPr>
          <w:sz w:val="22"/>
          <w:szCs w:val="22"/>
        </w:rPr>
        <w:t>”).</w:t>
      </w:r>
    </w:p>
    <w:p w:rsidR="00AE3195" w:rsidRPr="00C3501E" w:rsidRDefault="00AE3195" w:rsidP="00AC5F48">
      <w:pPr>
        <w:pStyle w:val="PargrafodaLista"/>
        <w:spacing w:line="300" w:lineRule="exact"/>
        <w:ind w:left="709"/>
        <w:jc w:val="both"/>
        <w:rPr>
          <w:sz w:val="22"/>
          <w:szCs w:val="22"/>
        </w:rPr>
      </w:pPr>
    </w:p>
    <w:p w:rsidR="00BD363B" w:rsidRPr="00C3501E" w:rsidRDefault="00673E73" w:rsidP="00AC5F48">
      <w:pPr>
        <w:pStyle w:val="PargrafodaLista"/>
        <w:numPr>
          <w:ilvl w:val="2"/>
          <w:numId w:val="21"/>
        </w:numPr>
        <w:spacing w:line="300" w:lineRule="exact"/>
        <w:ind w:left="0" w:firstLine="0"/>
        <w:jc w:val="both"/>
        <w:rPr>
          <w:sz w:val="22"/>
          <w:szCs w:val="22"/>
        </w:rPr>
      </w:pPr>
      <w:r w:rsidRPr="00C3501E">
        <w:rPr>
          <w:sz w:val="22"/>
          <w:szCs w:val="22"/>
          <w:u w:val="single"/>
        </w:rPr>
        <w:t xml:space="preserve">Prazo de Vigência e </w:t>
      </w:r>
      <w:r w:rsidR="009C60A0" w:rsidRPr="00C3501E">
        <w:rPr>
          <w:sz w:val="22"/>
          <w:szCs w:val="22"/>
          <w:u w:val="single"/>
        </w:rPr>
        <w:t>Data de Vencimento</w:t>
      </w:r>
      <w:r w:rsidR="00023F9E" w:rsidRPr="00C3501E">
        <w:rPr>
          <w:sz w:val="22"/>
          <w:szCs w:val="22"/>
        </w:rPr>
        <w:t>.</w:t>
      </w:r>
      <w:r w:rsidR="00BD363B" w:rsidRPr="00C3501E">
        <w:rPr>
          <w:sz w:val="22"/>
          <w:szCs w:val="22"/>
        </w:rPr>
        <w:t xml:space="preserve"> </w:t>
      </w:r>
      <w:r w:rsidR="00DC3202" w:rsidRPr="00C3501E">
        <w:rPr>
          <w:sz w:val="22"/>
          <w:szCs w:val="22"/>
        </w:rPr>
        <w:t>A</w:t>
      </w:r>
      <w:r w:rsidR="001629BA" w:rsidRPr="00C3501E">
        <w:rPr>
          <w:sz w:val="22"/>
          <w:szCs w:val="22"/>
        </w:rPr>
        <w:t xml:space="preserve"> data de vencimento das</w:t>
      </w:r>
      <w:r w:rsidRPr="00C3501E">
        <w:rPr>
          <w:sz w:val="22"/>
          <w:szCs w:val="22"/>
        </w:rPr>
        <w:t xml:space="preserve"> Debêntures </w:t>
      </w:r>
      <w:r w:rsidR="001629BA" w:rsidRPr="00C3501E">
        <w:rPr>
          <w:sz w:val="22"/>
          <w:szCs w:val="22"/>
        </w:rPr>
        <w:t>será</w:t>
      </w:r>
      <w:r w:rsidRPr="00C3501E">
        <w:rPr>
          <w:sz w:val="22"/>
          <w:szCs w:val="22"/>
        </w:rPr>
        <w:t xml:space="preserve"> em </w:t>
      </w:r>
      <w:r w:rsidR="006C2744">
        <w:rPr>
          <w:sz w:val="22"/>
          <w:szCs w:val="22"/>
        </w:rPr>
        <w:t>27</w:t>
      </w:r>
      <w:r w:rsidR="006C2744" w:rsidRPr="00C3501E">
        <w:rPr>
          <w:sz w:val="22"/>
          <w:szCs w:val="22"/>
        </w:rPr>
        <w:t xml:space="preserve"> </w:t>
      </w:r>
      <w:r w:rsidR="00551857" w:rsidRPr="00C3501E">
        <w:rPr>
          <w:sz w:val="22"/>
          <w:szCs w:val="22"/>
        </w:rPr>
        <w:t xml:space="preserve">de </w:t>
      </w:r>
      <w:r w:rsidR="006C2744">
        <w:rPr>
          <w:sz w:val="22"/>
          <w:szCs w:val="22"/>
        </w:rPr>
        <w:t>dezembro</w:t>
      </w:r>
      <w:r w:rsidR="006C2744" w:rsidRPr="00C3501E">
        <w:rPr>
          <w:sz w:val="22"/>
          <w:szCs w:val="22"/>
        </w:rPr>
        <w:t xml:space="preserve"> </w:t>
      </w:r>
      <w:r w:rsidR="00551857" w:rsidRPr="00C3501E">
        <w:rPr>
          <w:sz w:val="22"/>
          <w:szCs w:val="22"/>
        </w:rPr>
        <w:t>de</w:t>
      </w:r>
      <w:r w:rsidRPr="00C3501E">
        <w:rPr>
          <w:sz w:val="22"/>
          <w:szCs w:val="22"/>
        </w:rPr>
        <w:t xml:space="preserve"> </w:t>
      </w:r>
      <w:r w:rsidR="00512DF9" w:rsidRPr="00C3501E">
        <w:rPr>
          <w:sz w:val="22"/>
          <w:szCs w:val="22"/>
        </w:rPr>
        <w:t xml:space="preserve">2021 </w:t>
      </w:r>
      <w:r w:rsidR="000857D1" w:rsidRPr="00C3501E">
        <w:rPr>
          <w:sz w:val="22"/>
          <w:szCs w:val="22"/>
        </w:rPr>
        <w:t>(“</w:t>
      </w:r>
      <w:r w:rsidR="000857D1" w:rsidRPr="00C3501E">
        <w:rPr>
          <w:sz w:val="22"/>
          <w:szCs w:val="22"/>
          <w:u w:val="single"/>
        </w:rPr>
        <w:t>Data de Vencimento</w:t>
      </w:r>
      <w:r w:rsidR="000857D1" w:rsidRPr="00C3501E">
        <w:rPr>
          <w:sz w:val="22"/>
          <w:szCs w:val="22"/>
        </w:rPr>
        <w:t>”)</w:t>
      </w:r>
      <w:r w:rsidRPr="00C3501E">
        <w:rPr>
          <w:sz w:val="22"/>
          <w:szCs w:val="22"/>
        </w:rPr>
        <w:t xml:space="preserve">, </w:t>
      </w:r>
      <w:r w:rsidR="00E70827" w:rsidRPr="00C3501E">
        <w:rPr>
          <w:sz w:val="22"/>
          <w:szCs w:val="22"/>
        </w:rPr>
        <w:t>ressalvadas as hipóteses de vencimento antecipado das Debêntures</w:t>
      </w:r>
      <w:r w:rsidR="0066796D" w:rsidRPr="00C3501E">
        <w:rPr>
          <w:sz w:val="22"/>
          <w:szCs w:val="22"/>
        </w:rPr>
        <w:t xml:space="preserve">, </w:t>
      </w:r>
      <w:r w:rsidR="0066796D" w:rsidRPr="008C7C67">
        <w:rPr>
          <w:sz w:val="22"/>
          <w:szCs w:val="22"/>
        </w:rPr>
        <w:t>Oferta de Resgate Antecipado e Resgate Antecipado Facultativo</w:t>
      </w:r>
      <w:r w:rsidR="00E70827" w:rsidRPr="00C3501E">
        <w:rPr>
          <w:sz w:val="22"/>
          <w:szCs w:val="22"/>
        </w:rPr>
        <w:t>, nos termos desta Escritura</w:t>
      </w:r>
      <w:r w:rsidR="007E170D" w:rsidRPr="00C3501E">
        <w:rPr>
          <w:sz w:val="22"/>
          <w:szCs w:val="22"/>
        </w:rPr>
        <w:t>.</w:t>
      </w:r>
    </w:p>
    <w:p w:rsidR="004A0A19" w:rsidRPr="00C3501E" w:rsidRDefault="004A0A19" w:rsidP="00AC5F48">
      <w:pPr>
        <w:pStyle w:val="PargrafodaLista"/>
        <w:spacing w:line="300" w:lineRule="exact"/>
        <w:ind w:left="0"/>
        <w:jc w:val="both"/>
        <w:rPr>
          <w:sz w:val="22"/>
          <w:szCs w:val="22"/>
        </w:rPr>
      </w:pPr>
    </w:p>
    <w:p w:rsidR="00BD363B" w:rsidRPr="00C3501E" w:rsidRDefault="00904C63" w:rsidP="00AC5F48">
      <w:pPr>
        <w:pStyle w:val="PargrafodaLista"/>
        <w:numPr>
          <w:ilvl w:val="2"/>
          <w:numId w:val="21"/>
        </w:numPr>
        <w:spacing w:line="300" w:lineRule="exact"/>
        <w:ind w:left="0" w:firstLine="0"/>
        <w:jc w:val="both"/>
        <w:rPr>
          <w:sz w:val="22"/>
          <w:szCs w:val="22"/>
        </w:rPr>
      </w:pPr>
      <w:r w:rsidRPr="00C3501E">
        <w:rPr>
          <w:sz w:val="22"/>
          <w:szCs w:val="22"/>
          <w:u w:val="single"/>
        </w:rPr>
        <w:t xml:space="preserve">Forma </w:t>
      </w:r>
      <w:r w:rsidR="00D772A3" w:rsidRPr="00C3501E">
        <w:rPr>
          <w:sz w:val="22"/>
          <w:szCs w:val="22"/>
          <w:u w:val="single"/>
        </w:rPr>
        <w:t>da</w:t>
      </w:r>
      <w:r w:rsidR="001E1219" w:rsidRPr="00C3501E">
        <w:rPr>
          <w:sz w:val="22"/>
          <w:szCs w:val="22"/>
          <w:u w:val="single"/>
        </w:rPr>
        <w:t>s</w:t>
      </w:r>
      <w:r w:rsidR="00D772A3" w:rsidRPr="00C3501E">
        <w:rPr>
          <w:sz w:val="22"/>
          <w:szCs w:val="22"/>
          <w:u w:val="single"/>
        </w:rPr>
        <w:t xml:space="preserve"> Debênture</w:t>
      </w:r>
      <w:r w:rsidR="001E1219" w:rsidRPr="00C3501E">
        <w:rPr>
          <w:sz w:val="22"/>
          <w:szCs w:val="22"/>
          <w:u w:val="single"/>
        </w:rPr>
        <w:t>s</w:t>
      </w:r>
      <w:r w:rsidR="004A0A19" w:rsidRPr="00C3501E">
        <w:rPr>
          <w:sz w:val="22"/>
          <w:szCs w:val="22"/>
        </w:rPr>
        <w:t xml:space="preserve">. </w:t>
      </w:r>
      <w:r w:rsidR="00DC3202" w:rsidRPr="00C3501E">
        <w:rPr>
          <w:sz w:val="22"/>
          <w:szCs w:val="22"/>
        </w:rPr>
        <w:t>A</w:t>
      </w:r>
      <w:r w:rsidR="00E73D7E" w:rsidRPr="00C3501E">
        <w:rPr>
          <w:sz w:val="22"/>
          <w:szCs w:val="22"/>
        </w:rPr>
        <w:t>s</w:t>
      </w:r>
      <w:r w:rsidR="00DC3202" w:rsidRPr="00C3501E">
        <w:rPr>
          <w:sz w:val="22"/>
          <w:szCs w:val="22"/>
        </w:rPr>
        <w:t xml:space="preserve"> Debênture</w:t>
      </w:r>
      <w:r w:rsidR="00E73D7E" w:rsidRPr="00C3501E">
        <w:rPr>
          <w:sz w:val="22"/>
          <w:szCs w:val="22"/>
        </w:rPr>
        <w:t>s</w:t>
      </w:r>
      <w:r w:rsidR="00DC3202" w:rsidRPr="00C3501E">
        <w:rPr>
          <w:sz w:val="22"/>
          <w:szCs w:val="22"/>
        </w:rPr>
        <w:t xml:space="preserve"> serão emitidas na forma nominativa</w:t>
      </w:r>
      <w:r w:rsidR="00E56C67" w:rsidRPr="00C3501E">
        <w:rPr>
          <w:sz w:val="22"/>
          <w:szCs w:val="22"/>
        </w:rPr>
        <w:t xml:space="preserve">, </w:t>
      </w:r>
      <w:r w:rsidR="00DC3202" w:rsidRPr="00C3501E">
        <w:rPr>
          <w:sz w:val="22"/>
          <w:szCs w:val="22"/>
        </w:rPr>
        <w:t xml:space="preserve">não havendo emissão de certificados </w:t>
      </w:r>
      <w:r w:rsidRPr="00C3501E">
        <w:rPr>
          <w:sz w:val="22"/>
          <w:szCs w:val="22"/>
        </w:rPr>
        <w:t xml:space="preserve">representativos </w:t>
      </w:r>
      <w:r w:rsidR="00DC3202" w:rsidRPr="00C3501E">
        <w:rPr>
          <w:sz w:val="22"/>
          <w:szCs w:val="22"/>
        </w:rPr>
        <w:t>de debêntures.</w:t>
      </w:r>
    </w:p>
    <w:p w:rsidR="00DC6E80" w:rsidRPr="00C3501E" w:rsidRDefault="00DC6E80" w:rsidP="00AC5F48">
      <w:pPr>
        <w:pStyle w:val="PargrafodaLista"/>
        <w:spacing w:line="300" w:lineRule="exact"/>
        <w:ind w:left="0"/>
        <w:jc w:val="both"/>
        <w:rPr>
          <w:sz w:val="22"/>
          <w:szCs w:val="22"/>
        </w:rPr>
      </w:pPr>
    </w:p>
    <w:p w:rsidR="00F04CF1" w:rsidRPr="00C3501E" w:rsidRDefault="00F04CF1" w:rsidP="00AC5F48">
      <w:pPr>
        <w:pStyle w:val="PargrafodaLista"/>
        <w:numPr>
          <w:ilvl w:val="2"/>
          <w:numId w:val="21"/>
        </w:numPr>
        <w:spacing w:line="300" w:lineRule="exact"/>
        <w:ind w:left="0" w:firstLine="0"/>
        <w:jc w:val="both"/>
        <w:rPr>
          <w:sz w:val="22"/>
          <w:szCs w:val="22"/>
        </w:rPr>
      </w:pPr>
      <w:r w:rsidRPr="00C3501E">
        <w:rPr>
          <w:sz w:val="22"/>
          <w:szCs w:val="22"/>
          <w:u w:val="single"/>
        </w:rPr>
        <w:t>Colocação</w:t>
      </w:r>
      <w:r w:rsidRPr="00C3501E">
        <w:rPr>
          <w:sz w:val="22"/>
          <w:szCs w:val="22"/>
        </w:rPr>
        <w:t>. As Debêntures serão objeto de colocação privada, sem intermediação de instituições integrantes do sistema de distribuição de valores mobiliários e/ou qualquer esforço de venda perante investidores.</w:t>
      </w:r>
      <w:r w:rsidR="005168FE" w:rsidRPr="00C3501E">
        <w:rPr>
          <w:sz w:val="22"/>
          <w:szCs w:val="22"/>
        </w:rPr>
        <w:t xml:space="preserve"> </w:t>
      </w:r>
    </w:p>
    <w:p w:rsidR="00BD363B" w:rsidRPr="00C3501E" w:rsidRDefault="00BD363B" w:rsidP="00AC5F48">
      <w:pPr>
        <w:pStyle w:val="PargrafodaLista"/>
        <w:rPr>
          <w:sz w:val="22"/>
          <w:szCs w:val="22"/>
        </w:rPr>
      </w:pPr>
    </w:p>
    <w:p w:rsidR="005A2C78" w:rsidRDefault="007E413F" w:rsidP="00EF0294">
      <w:pPr>
        <w:pStyle w:val="PargrafodaLista"/>
        <w:numPr>
          <w:ilvl w:val="2"/>
          <w:numId w:val="21"/>
        </w:numPr>
        <w:spacing w:line="300" w:lineRule="exact"/>
        <w:ind w:left="0" w:firstLine="0"/>
        <w:jc w:val="both"/>
        <w:rPr>
          <w:sz w:val="22"/>
          <w:szCs w:val="22"/>
        </w:rPr>
      </w:pPr>
      <w:bookmarkStart w:id="43" w:name="_Ref508281489"/>
      <w:r w:rsidRPr="005A2C78">
        <w:rPr>
          <w:sz w:val="22"/>
          <w:szCs w:val="22"/>
          <w:u w:val="single"/>
        </w:rPr>
        <w:t>Subscrição</w:t>
      </w:r>
      <w:r w:rsidRPr="005A2C78">
        <w:rPr>
          <w:sz w:val="22"/>
          <w:szCs w:val="22"/>
        </w:rPr>
        <w:t xml:space="preserve">. As Debêntures serão subscritas pela </w:t>
      </w:r>
      <w:r w:rsidR="00551857" w:rsidRPr="005A2C78">
        <w:rPr>
          <w:sz w:val="22"/>
          <w:szCs w:val="22"/>
        </w:rPr>
        <w:t>Debenturista</w:t>
      </w:r>
      <w:r w:rsidR="00BD363B" w:rsidRPr="005A2C78">
        <w:rPr>
          <w:sz w:val="22"/>
          <w:szCs w:val="22"/>
        </w:rPr>
        <w:t xml:space="preserve">, </w:t>
      </w:r>
      <w:r w:rsidR="00BD363B" w:rsidRPr="00EF0294">
        <w:rPr>
          <w:sz w:val="22"/>
        </w:rPr>
        <w:t>em uma única data</w:t>
      </w:r>
      <w:r w:rsidR="00BD363B" w:rsidRPr="005A2C78">
        <w:rPr>
          <w:sz w:val="22"/>
          <w:szCs w:val="22"/>
        </w:rPr>
        <w:t>,</w:t>
      </w:r>
      <w:r w:rsidR="007E7FE6" w:rsidRPr="005A2C78">
        <w:rPr>
          <w:sz w:val="22"/>
          <w:szCs w:val="22"/>
        </w:rPr>
        <w:t xml:space="preserve"> </w:t>
      </w:r>
      <w:r w:rsidRPr="005A2C78">
        <w:rPr>
          <w:sz w:val="22"/>
          <w:szCs w:val="22"/>
        </w:rPr>
        <w:t>por meio da assinatura de boletim de subscrição, conforme modelo const</w:t>
      </w:r>
      <w:r w:rsidRPr="00A86329">
        <w:rPr>
          <w:sz w:val="22"/>
          <w:szCs w:val="22"/>
        </w:rPr>
        <w:t xml:space="preserve">ante no </w:t>
      </w:r>
      <w:r w:rsidRPr="00A86329">
        <w:rPr>
          <w:sz w:val="22"/>
          <w:szCs w:val="22"/>
          <w:u w:val="single"/>
        </w:rPr>
        <w:t>Anexo</w:t>
      </w:r>
      <w:r w:rsidR="002F1B49">
        <w:rPr>
          <w:sz w:val="22"/>
          <w:szCs w:val="22"/>
          <w:u w:val="single"/>
        </w:rPr>
        <w:t xml:space="preserve"> </w:t>
      </w:r>
      <w:r w:rsidR="00F82FEA" w:rsidRPr="00A86329">
        <w:rPr>
          <w:sz w:val="22"/>
          <w:szCs w:val="22"/>
          <w:u w:val="single"/>
        </w:rPr>
        <w:t>I</w:t>
      </w:r>
      <w:r w:rsidRPr="004C2989">
        <w:rPr>
          <w:sz w:val="22"/>
          <w:szCs w:val="22"/>
          <w:u w:val="single"/>
        </w:rPr>
        <w:t>I</w:t>
      </w:r>
      <w:r w:rsidRPr="004C2989">
        <w:rPr>
          <w:sz w:val="22"/>
          <w:szCs w:val="22"/>
        </w:rPr>
        <w:t xml:space="preserve"> (“</w:t>
      </w:r>
      <w:r w:rsidRPr="005A2C78">
        <w:rPr>
          <w:sz w:val="22"/>
          <w:szCs w:val="22"/>
          <w:u w:val="single"/>
        </w:rPr>
        <w:t>Boletim de Subscrição</w:t>
      </w:r>
      <w:r w:rsidRPr="005A2C78">
        <w:rPr>
          <w:sz w:val="22"/>
          <w:szCs w:val="22"/>
        </w:rPr>
        <w:t xml:space="preserve">”), </w:t>
      </w:r>
      <w:r w:rsidR="001C734C" w:rsidRPr="005A2C78">
        <w:rPr>
          <w:sz w:val="22"/>
          <w:szCs w:val="22"/>
        </w:rPr>
        <w:t>com o consequente</w:t>
      </w:r>
      <w:r w:rsidR="008D4D16" w:rsidRPr="005A2C78">
        <w:rPr>
          <w:sz w:val="22"/>
          <w:szCs w:val="22"/>
        </w:rPr>
        <w:t xml:space="preserve"> registro no Livro de Registro de Debêntures</w:t>
      </w:r>
      <w:r w:rsidRPr="005A2C78">
        <w:rPr>
          <w:sz w:val="22"/>
          <w:szCs w:val="22"/>
        </w:rPr>
        <w:t>.</w:t>
      </w:r>
      <w:bookmarkEnd w:id="43"/>
      <w:r w:rsidR="002C4444" w:rsidRPr="005A2C78">
        <w:rPr>
          <w:sz w:val="22"/>
          <w:szCs w:val="22"/>
        </w:rPr>
        <w:t xml:space="preserve"> </w:t>
      </w:r>
    </w:p>
    <w:p w:rsidR="00816113" w:rsidRPr="005A2C78" w:rsidRDefault="00816113" w:rsidP="005A2C78">
      <w:pPr>
        <w:pStyle w:val="PargrafodaLista"/>
        <w:spacing w:line="300" w:lineRule="exact"/>
        <w:ind w:left="0"/>
        <w:jc w:val="both"/>
        <w:rPr>
          <w:sz w:val="22"/>
          <w:szCs w:val="22"/>
        </w:rPr>
      </w:pPr>
    </w:p>
    <w:p w:rsidR="004A0A19" w:rsidRPr="00C3501E" w:rsidRDefault="00DC3202" w:rsidP="00AC5F48">
      <w:pPr>
        <w:pStyle w:val="PargrafodaLista"/>
        <w:numPr>
          <w:ilvl w:val="2"/>
          <w:numId w:val="21"/>
        </w:numPr>
        <w:spacing w:line="300" w:lineRule="exact"/>
        <w:ind w:left="0" w:firstLine="0"/>
        <w:jc w:val="both"/>
        <w:rPr>
          <w:sz w:val="22"/>
          <w:szCs w:val="22"/>
        </w:rPr>
      </w:pPr>
      <w:r w:rsidRPr="00C3501E">
        <w:rPr>
          <w:sz w:val="22"/>
          <w:szCs w:val="22"/>
          <w:u w:val="single"/>
        </w:rPr>
        <w:t>Conversibilidade</w:t>
      </w:r>
      <w:r w:rsidR="004A0A19" w:rsidRPr="00C3501E">
        <w:rPr>
          <w:sz w:val="22"/>
          <w:szCs w:val="22"/>
        </w:rPr>
        <w:t>.</w:t>
      </w:r>
      <w:r w:rsidR="00F503D3" w:rsidRPr="00C3501E">
        <w:rPr>
          <w:sz w:val="22"/>
          <w:szCs w:val="22"/>
        </w:rPr>
        <w:t xml:space="preserve"> </w:t>
      </w:r>
      <w:r w:rsidRPr="00C3501E">
        <w:rPr>
          <w:sz w:val="22"/>
          <w:szCs w:val="22"/>
        </w:rPr>
        <w:t>A</w:t>
      </w:r>
      <w:r w:rsidR="00E73D7E" w:rsidRPr="00C3501E">
        <w:rPr>
          <w:sz w:val="22"/>
          <w:szCs w:val="22"/>
        </w:rPr>
        <w:t>s</w:t>
      </w:r>
      <w:r w:rsidRPr="00C3501E">
        <w:rPr>
          <w:sz w:val="22"/>
          <w:szCs w:val="22"/>
        </w:rPr>
        <w:t xml:space="preserve"> Debênture</w:t>
      </w:r>
      <w:r w:rsidR="00E73D7E" w:rsidRPr="00C3501E">
        <w:rPr>
          <w:sz w:val="22"/>
          <w:szCs w:val="22"/>
        </w:rPr>
        <w:t>s</w:t>
      </w:r>
      <w:r w:rsidR="000857D1" w:rsidRPr="00C3501E">
        <w:rPr>
          <w:sz w:val="22"/>
          <w:szCs w:val="22"/>
        </w:rPr>
        <w:t xml:space="preserve"> </w:t>
      </w:r>
      <w:r w:rsidR="00BD363B" w:rsidRPr="00C3501E">
        <w:rPr>
          <w:sz w:val="22"/>
          <w:szCs w:val="22"/>
        </w:rPr>
        <w:t xml:space="preserve">serão simples e </w:t>
      </w:r>
      <w:r w:rsidR="007E413F" w:rsidRPr="00C3501E">
        <w:rPr>
          <w:sz w:val="22"/>
          <w:szCs w:val="22"/>
        </w:rPr>
        <w:t xml:space="preserve">não </w:t>
      </w:r>
      <w:r w:rsidR="000857D1" w:rsidRPr="00C3501E">
        <w:rPr>
          <w:sz w:val="22"/>
          <w:szCs w:val="22"/>
        </w:rPr>
        <w:t>conversíve</w:t>
      </w:r>
      <w:r w:rsidR="00E73D7E" w:rsidRPr="00C3501E">
        <w:rPr>
          <w:sz w:val="22"/>
          <w:szCs w:val="22"/>
        </w:rPr>
        <w:t>is</w:t>
      </w:r>
      <w:r w:rsidR="000857D1" w:rsidRPr="00C3501E">
        <w:rPr>
          <w:sz w:val="22"/>
          <w:szCs w:val="22"/>
        </w:rPr>
        <w:t xml:space="preserve"> </w:t>
      </w:r>
      <w:r w:rsidRPr="00C3501E">
        <w:rPr>
          <w:sz w:val="22"/>
          <w:szCs w:val="22"/>
        </w:rPr>
        <w:t xml:space="preserve">em ações </w:t>
      </w:r>
      <w:r w:rsidR="00BD363B" w:rsidRPr="00C3501E">
        <w:rPr>
          <w:sz w:val="22"/>
          <w:szCs w:val="22"/>
        </w:rPr>
        <w:t xml:space="preserve">de emissão </w:t>
      </w:r>
      <w:r w:rsidRPr="00C3501E">
        <w:rPr>
          <w:sz w:val="22"/>
          <w:szCs w:val="22"/>
        </w:rPr>
        <w:t>da Emissora.</w:t>
      </w:r>
    </w:p>
    <w:p w:rsidR="00BD363B" w:rsidRPr="00C3501E" w:rsidRDefault="00BD363B" w:rsidP="00AC5F48">
      <w:pPr>
        <w:pStyle w:val="PargrafodaLista"/>
        <w:spacing w:line="300" w:lineRule="exact"/>
        <w:ind w:left="0"/>
        <w:jc w:val="both"/>
        <w:rPr>
          <w:sz w:val="22"/>
          <w:szCs w:val="22"/>
        </w:rPr>
      </w:pPr>
    </w:p>
    <w:p w:rsidR="00BD363B" w:rsidRPr="00C3501E" w:rsidRDefault="00DC3202" w:rsidP="00AC5F48">
      <w:pPr>
        <w:pStyle w:val="PargrafodaLista"/>
        <w:numPr>
          <w:ilvl w:val="2"/>
          <w:numId w:val="21"/>
        </w:numPr>
        <w:spacing w:line="300" w:lineRule="exact"/>
        <w:ind w:left="0" w:firstLine="0"/>
        <w:jc w:val="both"/>
        <w:rPr>
          <w:sz w:val="22"/>
          <w:szCs w:val="22"/>
        </w:rPr>
      </w:pPr>
      <w:r w:rsidRPr="00C3501E">
        <w:rPr>
          <w:sz w:val="22"/>
          <w:szCs w:val="22"/>
          <w:u w:val="single"/>
        </w:rPr>
        <w:t>Espécie</w:t>
      </w:r>
      <w:r w:rsidR="004A0A19" w:rsidRPr="00C3501E">
        <w:rPr>
          <w:sz w:val="22"/>
          <w:szCs w:val="22"/>
        </w:rPr>
        <w:t xml:space="preserve">. </w:t>
      </w:r>
      <w:r w:rsidR="005168FE" w:rsidRPr="00C3501E">
        <w:rPr>
          <w:sz w:val="22"/>
          <w:szCs w:val="22"/>
        </w:rPr>
        <w:t>As Debêntures serão da espécie quirografária, com garantia fidejussória, nos termos do artigo 58 da Lei das Sociedades por Ações, ou seja, as Debêntures não conferirão qualquer privilégio especial ou geral a seus titulares.</w:t>
      </w:r>
    </w:p>
    <w:p w:rsidR="00BD363B" w:rsidRPr="00C3501E" w:rsidRDefault="00BD363B" w:rsidP="00AC5F48">
      <w:pPr>
        <w:pStyle w:val="PargrafodaLista"/>
        <w:rPr>
          <w:sz w:val="22"/>
          <w:szCs w:val="22"/>
        </w:rPr>
      </w:pPr>
    </w:p>
    <w:p w:rsidR="00DC3202" w:rsidRPr="00C3501E" w:rsidRDefault="007F231D" w:rsidP="00AC5F48">
      <w:pPr>
        <w:pStyle w:val="PargrafodaLista"/>
        <w:numPr>
          <w:ilvl w:val="1"/>
          <w:numId w:val="21"/>
        </w:numPr>
        <w:spacing w:line="300" w:lineRule="exact"/>
        <w:ind w:left="0" w:firstLine="0"/>
        <w:jc w:val="both"/>
        <w:rPr>
          <w:rFonts w:eastAsia="Arial Unicode MS"/>
          <w:color w:val="000000"/>
          <w:sz w:val="22"/>
          <w:szCs w:val="22"/>
          <w:u w:val="single"/>
        </w:rPr>
      </w:pPr>
      <w:bookmarkStart w:id="44" w:name="_Ref508269163"/>
      <w:r w:rsidRPr="00C3501E">
        <w:rPr>
          <w:rFonts w:eastAsia="Arial Unicode MS"/>
          <w:color w:val="000000"/>
          <w:sz w:val="22"/>
          <w:szCs w:val="22"/>
          <w:u w:val="single"/>
        </w:rPr>
        <w:t xml:space="preserve">Atualização </w:t>
      </w:r>
      <w:r w:rsidR="00BE1B55" w:rsidRPr="00C3501E">
        <w:rPr>
          <w:rFonts w:eastAsia="Arial Unicode MS"/>
          <w:color w:val="000000"/>
          <w:sz w:val="22"/>
          <w:szCs w:val="22"/>
          <w:u w:val="single"/>
        </w:rPr>
        <w:t xml:space="preserve">do Valor Nominal </w:t>
      </w:r>
      <w:r w:rsidR="004E53F5" w:rsidRPr="00C3501E">
        <w:rPr>
          <w:rFonts w:eastAsia="Arial Unicode MS"/>
          <w:color w:val="000000"/>
          <w:sz w:val="22"/>
          <w:szCs w:val="22"/>
          <w:u w:val="single"/>
        </w:rPr>
        <w:t xml:space="preserve">Unitário </w:t>
      </w:r>
      <w:r w:rsidRPr="00C3501E">
        <w:rPr>
          <w:rFonts w:eastAsia="Arial Unicode MS"/>
          <w:color w:val="000000"/>
          <w:sz w:val="22"/>
          <w:szCs w:val="22"/>
          <w:u w:val="single"/>
        </w:rPr>
        <w:t xml:space="preserve">e </w:t>
      </w:r>
      <w:r w:rsidR="00DC3202" w:rsidRPr="00C3501E">
        <w:rPr>
          <w:rFonts w:eastAsia="Arial Unicode MS"/>
          <w:color w:val="000000"/>
          <w:sz w:val="22"/>
          <w:szCs w:val="22"/>
          <w:u w:val="single"/>
        </w:rPr>
        <w:t>Remuneração da</w:t>
      </w:r>
      <w:r w:rsidR="001E1219" w:rsidRPr="00C3501E">
        <w:rPr>
          <w:rFonts w:eastAsia="Arial Unicode MS"/>
          <w:color w:val="000000"/>
          <w:sz w:val="22"/>
          <w:szCs w:val="22"/>
          <w:u w:val="single"/>
        </w:rPr>
        <w:t>s</w:t>
      </w:r>
      <w:r w:rsidR="00DC3202" w:rsidRPr="00C3501E">
        <w:rPr>
          <w:rFonts w:eastAsia="Arial Unicode MS"/>
          <w:color w:val="000000"/>
          <w:sz w:val="22"/>
          <w:szCs w:val="22"/>
          <w:u w:val="single"/>
        </w:rPr>
        <w:t xml:space="preserve"> Debênture</w:t>
      </w:r>
      <w:r w:rsidR="001E1219" w:rsidRPr="00C3501E">
        <w:rPr>
          <w:rFonts w:eastAsia="Arial Unicode MS"/>
          <w:color w:val="000000"/>
          <w:sz w:val="22"/>
          <w:szCs w:val="22"/>
          <w:u w:val="single"/>
        </w:rPr>
        <w:t>s</w:t>
      </w:r>
      <w:bookmarkEnd w:id="44"/>
      <w:r w:rsidRPr="00C3501E">
        <w:rPr>
          <w:rFonts w:eastAsia="Arial Unicode MS"/>
          <w:color w:val="000000"/>
          <w:sz w:val="22"/>
          <w:szCs w:val="22"/>
          <w:u w:val="single"/>
        </w:rPr>
        <w:t xml:space="preserve"> </w:t>
      </w:r>
    </w:p>
    <w:p w:rsidR="00BD363B" w:rsidRPr="00C3501E" w:rsidRDefault="00BD363B" w:rsidP="00AC5F48">
      <w:pPr>
        <w:pStyle w:val="PargrafodaLista"/>
        <w:spacing w:line="300" w:lineRule="exact"/>
        <w:ind w:left="0"/>
        <w:jc w:val="both"/>
        <w:rPr>
          <w:rFonts w:eastAsia="Arial Unicode MS"/>
          <w:color w:val="000000"/>
          <w:sz w:val="22"/>
          <w:szCs w:val="22"/>
          <w:u w:val="single"/>
        </w:rPr>
      </w:pPr>
    </w:p>
    <w:p w:rsidR="00F10D23" w:rsidRPr="00C3501E" w:rsidRDefault="007F231D" w:rsidP="00AC5F48">
      <w:pPr>
        <w:pStyle w:val="PargrafodaLista"/>
        <w:numPr>
          <w:ilvl w:val="2"/>
          <w:numId w:val="21"/>
        </w:numPr>
        <w:spacing w:line="300" w:lineRule="exact"/>
        <w:ind w:left="0" w:firstLine="0"/>
        <w:jc w:val="both"/>
        <w:rPr>
          <w:sz w:val="22"/>
          <w:szCs w:val="22"/>
        </w:rPr>
      </w:pPr>
      <w:r w:rsidRPr="00C3501E">
        <w:rPr>
          <w:sz w:val="22"/>
          <w:szCs w:val="22"/>
          <w:u w:val="single"/>
        </w:rPr>
        <w:t>Atualização</w:t>
      </w:r>
      <w:r w:rsidRPr="00C3501E">
        <w:rPr>
          <w:sz w:val="22"/>
          <w:szCs w:val="22"/>
        </w:rPr>
        <w:t xml:space="preserve">. O Valor Nominal </w:t>
      </w:r>
      <w:r w:rsidR="00C81B4A" w:rsidRPr="00C3501E">
        <w:rPr>
          <w:sz w:val="22"/>
          <w:szCs w:val="22"/>
        </w:rPr>
        <w:t>Unitário</w:t>
      </w:r>
      <w:r w:rsidRPr="00C3501E">
        <w:rPr>
          <w:sz w:val="22"/>
          <w:szCs w:val="22"/>
        </w:rPr>
        <w:t xml:space="preserve"> </w:t>
      </w:r>
      <w:r w:rsidR="008F18C3" w:rsidRPr="00C3501E">
        <w:rPr>
          <w:sz w:val="22"/>
          <w:szCs w:val="22"/>
        </w:rPr>
        <w:t xml:space="preserve">das Debêntures </w:t>
      </w:r>
      <w:r w:rsidRPr="00C3501E">
        <w:rPr>
          <w:sz w:val="22"/>
          <w:szCs w:val="22"/>
        </w:rPr>
        <w:t>não será atualizado</w:t>
      </w:r>
      <w:r w:rsidR="00FA2829" w:rsidRPr="00C3501E">
        <w:rPr>
          <w:sz w:val="22"/>
          <w:szCs w:val="22"/>
        </w:rPr>
        <w:t xml:space="preserve"> monetariamente</w:t>
      </w:r>
      <w:r w:rsidRPr="00C3501E">
        <w:rPr>
          <w:sz w:val="22"/>
          <w:szCs w:val="22"/>
        </w:rPr>
        <w:t>.</w:t>
      </w:r>
      <w:r w:rsidR="005168FE" w:rsidRPr="00C3501E">
        <w:rPr>
          <w:sz w:val="22"/>
          <w:szCs w:val="22"/>
        </w:rPr>
        <w:t xml:space="preserve"> </w:t>
      </w:r>
    </w:p>
    <w:p w:rsidR="00C31EC5" w:rsidRPr="00C3501E" w:rsidRDefault="00C31EC5" w:rsidP="00AC5F48">
      <w:pPr>
        <w:spacing w:line="300" w:lineRule="exact"/>
        <w:rPr>
          <w:sz w:val="22"/>
          <w:szCs w:val="22"/>
        </w:rPr>
      </w:pPr>
    </w:p>
    <w:p w:rsidR="008539E2" w:rsidRPr="00C3501E" w:rsidRDefault="008539E2" w:rsidP="00AC5F48">
      <w:pPr>
        <w:pStyle w:val="PargrafodaLista"/>
        <w:numPr>
          <w:ilvl w:val="2"/>
          <w:numId w:val="21"/>
        </w:numPr>
        <w:spacing w:line="300" w:lineRule="exact"/>
        <w:ind w:left="0" w:firstLine="0"/>
        <w:jc w:val="both"/>
        <w:rPr>
          <w:sz w:val="22"/>
          <w:szCs w:val="22"/>
        </w:rPr>
      </w:pPr>
      <w:bookmarkStart w:id="45" w:name="_Ref508402334"/>
      <w:r w:rsidRPr="00C3501E">
        <w:rPr>
          <w:sz w:val="22"/>
          <w:szCs w:val="22"/>
          <w:u w:val="single"/>
        </w:rPr>
        <w:t>Remuneração da Debênture</w:t>
      </w:r>
      <w:r w:rsidRPr="00C3501E">
        <w:rPr>
          <w:sz w:val="22"/>
          <w:szCs w:val="22"/>
        </w:rPr>
        <w:t>. A partir da Data de Integralização</w:t>
      </w:r>
      <w:r w:rsidR="00284597" w:rsidRPr="00C3501E">
        <w:rPr>
          <w:sz w:val="22"/>
          <w:szCs w:val="22"/>
        </w:rPr>
        <w:t xml:space="preserve"> (conforme abaixo definida)</w:t>
      </w:r>
      <w:r w:rsidRPr="00C3501E">
        <w:rPr>
          <w:sz w:val="22"/>
          <w:szCs w:val="22"/>
        </w:rPr>
        <w:t>, as Debêntures farão jus a juros remuneratórios</w:t>
      </w:r>
      <w:r w:rsidR="00F25537" w:rsidRPr="00C3501E">
        <w:rPr>
          <w:sz w:val="22"/>
          <w:szCs w:val="22"/>
        </w:rPr>
        <w:t xml:space="preserve"> correspondente a determinado percentual, a ser definido de acordo com o Procedimento de </w:t>
      </w:r>
      <w:r w:rsidR="00F25537" w:rsidRPr="00C3501E">
        <w:rPr>
          <w:i/>
          <w:sz w:val="22"/>
          <w:szCs w:val="22"/>
        </w:rPr>
        <w:t>Bookbuilding</w:t>
      </w:r>
      <w:r w:rsidR="00F25537" w:rsidRPr="00C3501E">
        <w:rPr>
          <w:sz w:val="22"/>
          <w:szCs w:val="22"/>
        </w:rPr>
        <w:t xml:space="preserve"> (conforme abaixo definido)</w:t>
      </w:r>
      <w:r w:rsidRPr="00C3501E">
        <w:rPr>
          <w:sz w:val="22"/>
          <w:szCs w:val="22"/>
        </w:rPr>
        <w:t xml:space="preserve">, incidentes </w:t>
      </w:r>
      <w:r w:rsidRPr="00C3501E">
        <w:rPr>
          <w:bCs/>
          <w:iCs/>
          <w:sz w:val="22"/>
          <w:szCs w:val="22"/>
        </w:rPr>
        <w:t xml:space="preserve">de forma exponencial e cumulativa </w:t>
      </w:r>
      <w:r w:rsidRPr="00C3501E">
        <w:rPr>
          <w:bCs/>
          <w:i/>
          <w:iCs/>
          <w:sz w:val="22"/>
          <w:szCs w:val="22"/>
        </w:rPr>
        <w:t>pro rata temporis</w:t>
      </w:r>
      <w:r w:rsidRPr="00C3501E">
        <w:rPr>
          <w:bCs/>
          <w:iCs/>
          <w:sz w:val="22"/>
          <w:szCs w:val="22"/>
        </w:rPr>
        <w:t xml:space="preserve">, por </w:t>
      </w:r>
      <w:r w:rsidR="00E412D4">
        <w:rPr>
          <w:bCs/>
          <w:iCs/>
          <w:sz w:val="22"/>
          <w:szCs w:val="22"/>
        </w:rPr>
        <w:t>D</w:t>
      </w:r>
      <w:r w:rsidR="00E412D4" w:rsidRPr="00C3501E">
        <w:rPr>
          <w:bCs/>
          <w:iCs/>
          <w:sz w:val="22"/>
          <w:szCs w:val="22"/>
        </w:rPr>
        <w:t xml:space="preserve">ias </w:t>
      </w:r>
      <w:r w:rsidR="00E412D4">
        <w:rPr>
          <w:bCs/>
          <w:iCs/>
          <w:sz w:val="22"/>
          <w:szCs w:val="22"/>
        </w:rPr>
        <w:t>Ú</w:t>
      </w:r>
      <w:r w:rsidR="00E412D4" w:rsidRPr="00C3501E">
        <w:rPr>
          <w:bCs/>
          <w:iCs/>
          <w:sz w:val="22"/>
          <w:szCs w:val="22"/>
        </w:rPr>
        <w:t>teis</w:t>
      </w:r>
      <w:r w:rsidRPr="00C3501E">
        <w:rPr>
          <w:bCs/>
          <w:iCs/>
          <w:sz w:val="22"/>
          <w:szCs w:val="22"/>
        </w:rPr>
        <w:t xml:space="preserve"> </w:t>
      </w:r>
      <w:r w:rsidRPr="00C3501E">
        <w:rPr>
          <w:sz w:val="22"/>
          <w:szCs w:val="22"/>
        </w:rPr>
        <w:t>decorridos</w:t>
      </w:r>
      <w:r w:rsidRPr="00C3501E">
        <w:rPr>
          <w:bCs/>
          <w:iCs/>
          <w:sz w:val="22"/>
          <w:szCs w:val="22"/>
        </w:rPr>
        <w:t xml:space="preserve">, </w:t>
      </w:r>
      <w:r w:rsidRPr="00C3501E">
        <w:rPr>
          <w:sz w:val="22"/>
          <w:szCs w:val="22"/>
        </w:rPr>
        <w:t>sobre o</w:t>
      </w:r>
      <w:r w:rsidR="00C73399">
        <w:rPr>
          <w:sz w:val="22"/>
          <w:szCs w:val="22"/>
        </w:rPr>
        <w:t xml:space="preserve"> Valor Nominal Unitário ou o</w:t>
      </w:r>
      <w:r w:rsidRPr="00C3501E">
        <w:rPr>
          <w:sz w:val="22"/>
          <w:szCs w:val="22"/>
        </w:rPr>
        <w:t xml:space="preserve"> </w:t>
      </w:r>
      <w:r w:rsidR="00944829" w:rsidRPr="00550D09">
        <w:rPr>
          <w:sz w:val="22"/>
          <w:szCs w:val="22"/>
        </w:rPr>
        <w:t>saldo do Valor Nominal Unitário</w:t>
      </w:r>
      <w:r w:rsidRPr="00C3501E">
        <w:rPr>
          <w:sz w:val="22"/>
          <w:szCs w:val="22"/>
        </w:rPr>
        <w:t xml:space="preserve">, </w:t>
      </w:r>
      <w:r w:rsidR="007D7B90">
        <w:rPr>
          <w:sz w:val="22"/>
          <w:szCs w:val="22"/>
        </w:rPr>
        <w:t xml:space="preserve">que será equivalente a, no mínimo, </w:t>
      </w:r>
      <w:r w:rsidR="00B6697C" w:rsidRPr="00C3501E">
        <w:rPr>
          <w:sz w:val="22"/>
          <w:szCs w:val="22"/>
        </w:rPr>
        <w:t>11</w:t>
      </w:r>
      <w:r w:rsidR="007D7B90">
        <w:rPr>
          <w:sz w:val="22"/>
          <w:szCs w:val="22"/>
        </w:rPr>
        <w:t>5</w:t>
      </w:r>
      <w:r w:rsidR="00882440" w:rsidRPr="00C3501E">
        <w:rPr>
          <w:sz w:val="22"/>
          <w:szCs w:val="22"/>
        </w:rPr>
        <w:t>,</w:t>
      </w:r>
      <w:r w:rsidR="00E64988" w:rsidRPr="00C3501E">
        <w:rPr>
          <w:sz w:val="22"/>
          <w:szCs w:val="22"/>
        </w:rPr>
        <w:t>0</w:t>
      </w:r>
      <w:r w:rsidR="00882440" w:rsidRPr="00C3501E">
        <w:rPr>
          <w:sz w:val="22"/>
          <w:szCs w:val="22"/>
        </w:rPr>
        <w:t>0% (</w:t>
      </w:r>
      <w:r w:rsidR="00B6697C" w:rsidRPr="00C3501E">
        <w:rPr>
          <w:sz w:val="22"/>
          <w:szCs w:val="22"/>
        </w:rPr>
        <w:t xml:space="preserve">cento e </w:t>
      </w:r>
      <w:r w:rsidR="007D7B90">
        <w:rPr>
          <w:sz w:val="22"/>
          <w:szCs w:val="22"/>
        </w:rPr>
        <w:t>quinze</w:t>
      </w:r>
      <w:r w:rsidR="00882440" w:rsidRPr="00C3501E">
        <w:rPr>
          <w:sz w:val="22"/>
          <w:szCs w:val="22"/>
        </w:rPr>
        <w:t xml:space="preserve"> por cento)</w:t>
      </w:r>
      <w:r w:rsidR="007D7B90">
        <w:rPr>
          <w:sz w:val="22"/>
          <w:szCs w:val="22"/>
        </w:rPr>
        <w:t xml:space="preserve"> e, no máximo, 118,00% (cento e dezoito por cento)</w:t>
      </w:r>
      <w:r w:rsidR="00882440" w:rsidRPr="00C3501E">
        <w:rPr>
          <w:sz w:val="22"/>
          <w:szCs w:val="22"/>
        </w:rPr>
        <w:t xml:space="preserve"> da </w:t>
      </w:r>
      <w:r w:rsidR="001A28A8" w:rsidRPr="00C3501E">
        <w:rPr>
          <w:sz w:val="22"/>
          <w:szCs w:val="22"/>
        </w:rPr>
        <w:t xml:space="preserve">variação acumulada </w:t>
      </w:r>
      <w:r w:rsidR="00284597" w:rsidRPr="00C3501E">
        <w:rPr>
          <w:sz w:val="22"/>
          <w:szCs w:val="22"/>
        </w:rPr>
        <w:t xml:space="preserve">das taxas médias diárias dos DI </w:t>
      </w:r>
      <w:r w:rsidR="00284597" w:rsidRPr="00C3501E">
        <w:rPr>
          <w:i/>
          <w:sz w:val="22"/>
          <w:szCs w:val="22"/>
        </w:rPr>
        <w:t>over extra grupo</w:t>
      </w:r>
      <w:r w:rsidR="00284597" w:rsidRPr="00C3501E">
        <w:rPr>
          <w:sz w:val="22"/>
          <w:szCs w:val="22"/>
        </w:rPr>
        <w:t xml:space="preserve"> - Depósitos Interfinanceiros de um dia, calculadas e divulgadas pela B3 S.A. – Brasil, Bolsa, Balcão (“</w:t>
      </w:r>
      <w:r w:rsidR="00284597" w:rsidRPr="00C3501E">
        <w:rPr>
          <w:sz w:val="22"/>
          <w:szCs w:val="22"/>
          <w:u w:val="single"/>
        </w:rPr>
        <w:t>B3</w:t>
      </w:r>
      <w:r w:rsidR="00284597" w:rsidRPr="00C3501E">
        <w:rPr>
          <w:sz w:val="22"/>
          <w:szCs w:val="22"/>
        </w:rPr>
        <w:t xml:space="preserve">”), no Informativo Diário, disponível em sua página da </w:t>
      </w:r>
      <w:r w:rsidR="00284597" w:rsidRPr="00C3501E">
        <w:rPr>
          <w:i/>
          <w:sz w:val="22"/>
          <w:szCs w:val="22"/>
        </w:rPr>
        <w:t>Internet</w:t>
      </w:r>
      <w:r w:rsidR="00284597" w:rsidRPr="00C3501E">
        <w:rPr>
          <w:sz w:val="22"/>
          <w:szCs w:val="22"/>
        </w:rPr>
        <w:t xml:space="preserve"> (http://www.cetip.com.br), base 252 (duzentos e cinquenta e dois) Dias Úteis, expressa na forma percentual ao ano (“</w:t>
      </w:r>
      <w:r w:rsidR="00284597" w:rsidRPr="00C3501E">
        <w:rPr>
          <w:sz w:val="22"/>
          <w:szCs w:val="22"/>
          <w:u w:val="single"/>
        </w:rPr>
        <w:t>Taxa DI</w:t>
      </w:r>
      <w:r w:rsidR="00284597" w:rsidRPr="00C3501E">
        <w:rPr>
          <w:sz w:val="22"/>
          <w:szCs w:val="22"/>
        </w:rPr>
        <w:t xml:space="preserve">” e </w:t>
      </w:r>
      <w:r w:rsidR="00F80B0F" w:rsidRPr="00C3501E">
        <w:rPr>
          <w:sz w:val="22"/>
          <w:szCs w:val="22"/>
        </w:rPr>
        <w:t>“</w:t>
      </w:r>
      <w:r w:rsidR="00F80B0F" w:rsidRPr="00C3501E">
        <w:rPr>
          <w:sz w:val="22"/>
          <w:szCs w:val="22"/>
          <w:u w:val="single"/>
        </w:rPr>
        <w:t>Remuneração</w:t>
      </w:r>
      <w:r w:rsidR="00284597" w:rsidRPr="00C3501E">
        <w:rPr>
          <w:sz w:val="22"/>
          <w:szCs w:val="22"/>
        </w:rPr>
        <w:t>”, respectivamente</w:t>
      </w:r>
      <w:r w:rsidR="00F80B0F" w:rsidRPr="00C3501E">
        <w:rPr>
          <w:sz w:val="22"/>
          <w:szCs w:val="22"/>
        </w:rPr>
        <w:t>)</w:t>
      </w:r>
      <w:r w:rsidR="00882440" w:rsidRPr="00C3501E">
        <w:rPr>
          <w:sz w:val="22"/>
          <w:szCs w:val="22"/>
        </w:rPr>
        <w:t xml:space="preserve">, </w:t>
      </w:r>
      <w:r w:rsidRPr="00C3501E">
        <w:rPr>
          <w:sz w:val="22"/>
          <w:szCs w:val="22"/>
        </w:rPr>
        <w:t>calculada de acordo com a seguinte fórmula:</w:t>
      </w:r>
      <w:bookmarkEnd w:id="45"/>
      <w:r w:rsidRPr="00C3501E">
        <w:rPr>
          <w:sz w:val="22"/>
          <w:szCs w:val="22"/>
        </w:rPr>
        <w:t xml:space="preserve"> </w:t>
      </w:r>
    </w:p>
    <w:p w:rsidR="00284597" w:rsidRPr="00C3501E" w:rsidRDefault="00284597" w:rsidP="00AC5F48">
      <w:pPr>
        <w:pStyle w:val="PargrafodaLista"/>
        <w:spacing w:line="300" w:lineRule="exact"/>
        <w:ind w:left="0"/>
        <w:jc w:val="both"/>
        <w:rPr>
          <w:sz w:val="22"/>
          <w:szCs w:val="22"/>
        </w:rPr>
      </w:pPr>
    </w:p>
    <w:p w:rsidR="008539E2" w:rsidRPr="00C3501E" w:rsidRDefault="008539E2" w:rsidP="00AC5F48">
      <w:pPr>
        <w:pStyle w:val="Recuodecorpodetexto"/>
        <w:widowControl w:val="0"/>
        <w:shd w:val="clear" w:color="auto" w:fill="auto"/>
        <w:tabs>
          <w:tab w:val="clear" w:pos="360"/>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0" w:firstLine="0"/>
        <w:jc w:val="center"/>
        <w:rPr>
          <w:rFonts w:ascii="Times New Roman" w:hAnsi="Times New Roman"/>
          <w:i/>
          <w:szCs w:val="22"/>
        </w:rPr>
      </w:pPr>
      <w:r w:rsidRPr="00C3501E">
        <w:rPr>
          <w:rFonts w:ascii="Times New Roman" w:hAnsi="Times New Roman"/>
          <w:i/>
          <w:szCs w:val="22"/>
        </w:rPr>
        <w:lastRenderedPageBreak/>
        <w:t>J=VNe x (FatorDI</w:t>
      </w:r>
      <w:r w:rsidRPr="00C3501E">
        <w:rPr>
          <w:rFonts w:ascii="Times New Roman" w:hAnsi="Times New Roman"/>
          <w:i/>
          <w:iCs/>
          <w:szCs w:val="22"/>
        </w:rPr>
        <w:t xml:space="preserve"> – 1)</w:t>
      </w:r>
    </w:p>
    <w:p w:rsidR="008539E2" w:rsidRPr="00C3501E" w:rsidRDefault="00284597" w:rsidP="00AC5F48">
      <w:pPr>
        <w:widowControl w:val="0"/>
        <w:spacing w:line="300" w:lineRule="exact"/>
        <w:jc w:val="both"/>
        <w:rPr>
          <w:sz w:val="22"/>
          <w:szCs w:val="22"/>
        </w:rPr>
      </w:pPr>
      <w:r w:rsidRPr="00C3501E">
        <w:rPr>
          <w:sz w:val="22"/>
          <w:szCs w:val="22"/>
        </w:rPr>
        <w:t>o</w:t>
      </w:r>
      <w:r w:rsidR="008539E2" w:rsidRPr="00C3501E">
        <w:rPr>
          <w:sz w:val="22"/>
          <w:szCs w:val="22"/>
        </w:rPr>
        <w:t>nde:</w:t>
      </w:r>
    </w:p>
    <w:p w:rsidR="00284597" w:rsidRPr="00C3501E" w:rsidRDefault="00284597" w:rsidP="00AC5F48">
      <w:pPr>
        <w:widowControl w:val="0"/>
        <w:spacing w:line="300" w:lineRule="exact"/>
        <w:jc w:val="both"/>
        <w:rPr>
          <w:sz w:val="22"/>
          <w:szCs w:val="22"/>
        </w:rPr>
      </w:pPr>
    </w:p>
    <w:p w:rsidR="008539E2" w:rsidRPr="00C3501E" w:rsidRDefault="008539E2" w:rsidP="00AC5F48">
      <w:pPr>
        <w:widowControl w:val="0"/>
        <w:spacing w:line="300" w:lineRule="exact"/>
        <w:jc w:val="both"/>
        <w:rPr>
          <w:sz w:val="22"/>
          <w:szCs w:val="22"/>
        </w:rPr>
      </w:pPr>
      <w:r w:rsidRPr="00C3501E">
        <w:rPr>
          <w:sz w:val="22"/>
          <w:szCs w:val="22"/>
        </w:rPr>
        <w:t>“</w:t>
      </w:r>
      <w:r w:rsidRPr="00C3501E">
        <w:rPr>
          <w:sz w:val="22"/>
          <w:szCs w:val="22"/>
          <w:u w:val="single"/>
        </w:rPr>
        <w:t>J</w:t>
      </w:r>
      <w:r w:rsidRPr="00C3501E">
        <w:rPr>
          <w:sz w:val="22"/>
          <w:szCs w:val="22"/>
        </w:rPr>
        <w:t xml:space="preserve">” = valor </w:t>
      </w:r>
      <w:r w:rsidR="00D42519">
        <w:rPr>
          <w:sz w:val="22"/>
          <w:szCs w:val="22"/>
        </w:rPr>
        <w:t xml:space="preserve">unitário </w:t>
      </w:r>
      <w:r w:rsidRPr="00C3501E">
        <w:rPr>
          <w:sz w:val="22"/>
          <w:szCs w:val="22"/>
        </w:rPr>
        <w:t xml:space="preserve">da </w:t>
      </w:r>
      <w:r w:rsidR="00F80B0F" w:rsidRPr="00C3501E">
        <w:rPr>
          <w:sz w:val="22"/>
          <w:szCs w:val="22"/>
        </w:rPr>
        <w:t>Remuneração das Debêntures</w:t>
      </w:r>
      <w:r w:rsidR="00FC0E1D" w:rsidRPr="00C3501E">
        <w:rPr>
          <w:sz w:val="22"/>
          <w:szCs w:val="22"/>
        </w:rPr>
        <w:t>,</w:t>
      </w:r>
      <w:r w:rsidR="00F80B0F" w:rsidRPr="00C3501E">
        <w:rPr>
          <w:sz w:val="22"/>
          <w:szCs w:val="22"/>
        </w:rPr>
        <w:t xml:space="preserve"> </w:t>
      </w:r>
      <w:r w:rsidRPr="00C3501E">
        <w:rPr>
          <w:sz w:val="22"/>
          <w:szCs w:val="22"/>
        </w:rPr>
        <w:t>acumulada no período, devida no Período de Capitalização, calculado com 8 (oito) casa</w:t>
      </w:r>
      <w:r w:rsidR="003A1C16" w:rsidRPr="00C3501E">
        <w:rPr>
          <w:sz w:val="22"/>
          <w:szCs w:val="22"/>
        </w:rPr>
        <w:t>s decimais, sem arredondamento;</w:t>
      </w:r>
    </w:p>
    <w:p w:rsidR="00284597" w:rsidRPr="00C3501E" w:rsidRDefault="00284597" w:rsidP="00AC5F48">
      <w:pPr>
        <w:widowControl w:val="0"/>
        <w:spacing w:line="300" w:lineRule="exact"/>
        <w:jc w:val="both"/>
        <w:rPr>
          <w:sz w:val="22"/>
          <w:szCs w:val="22"/>
        </w:rPr>
      </w:pPr>
    </w:p>
    <w:p w:rsidR="008539E2" w:rsidRPr="00C3501E" w:rsidRDefault="008539E2" w:rsidP="00AC5F48">
      <w:pPr>
        <w:widowControl w:val="0"/>
        <w:spacing w:line="300" w:lineRule="exact"/>
        <w:jc w:val="both"/>
        <w:rPr>
          <w:sz w:val="22"/>
          <w:szCs w:val="22"/>
        </w:rPr>
      </w:pPr>
      <w:r w:rsidRPr="00C3501E">
        <w:rPr>
          <w:sz w:val="22"/>
          <w:szCs w:val="22"/>
        </w:rPr>
        <w:t>“</w:t>
      </w:r>
      <w:r w:rsidRPr="00C3501E">
        <w:rPr>
          <w:sz w:val="22"/>
          <w:szCs w:val="22"/>
          <w:u w:val="single"/>
        </w:rPr>
        <w:t>VNe</w:t>
      </w:r>
      <w:r w:rsidRPr="00C3501E">
        <w:rPr>
          <w:sz w:val="22"/>
          <w:szCs w:val="22"/>
        </w:rPr>
        <w:t xml:space="preserve">” = </w:t>
      </w:r>
      <w:r w:rsidR="00D42519">
        <w:rPr>
          <w:sz w:val="22"/>
          <w:szCs w:val="22"/>
        </w:rPr>
        <w:t>Valor Nominal Unitário ou s</w:t>
      </w:r>
      <w:r w:rsidR="00944829" w:rsidRPr="00550D09">
        <w:rPr>
          <w:sz w:val="22"/>
          <w:szCs w:val="22"/>
        </w:rPr>
        <w:t>aldo do Valor Nominal Unitário</w:t>
      </w:r>
      <w:r w:rsidR="00944829" w:rsidRPr="00C3501E">
        <w:rPr>
          <w:sz w:val="22"/>
          <w:szCs w:val="22"/>
        </w:rPr>
        <w:t xml:space="preserve"> </w:t>
      </w:r>
      <w:r w:rsidRPr="00C3501E">
        <w:rPr>
          <w:sz w:val="22"/>
          <w:szCs w:val="22"/>
        </w:rPr>
        <w:t>d</w:t>
      </w:r>
      <w:r w:rsidR="00FC0E1D" w:rsidRPr="00C3501E">
        <w:rPr>
          <w:sz w:val="22"/>
          <w:szCs w:val="22"/>
        </w:rPr>
        <w:t>a</w:t>
      </w:r>
      <w:r w:rsidRPr="00C3501E">
        <w:rPr>
          <w:sz w:val="22"/>
          <w:szCs w:val="22"/>
        </w:rPr>
        <w:t xml:space="preserve"> </w:t>
      </w:r>
      <w:r w:rsidR="00F80B0F" w:rsidRPr="00C3501E">
        <w:rPr>
          <w:sz w:val="22"/>
          <w:szCs w:val="22"/>
        </w:rPr>
        <w:t>Debênture</w:t>
      </w:r>
      <w:r w:rsidRPr="00C3501E">
        <w:rPr>
          <w:sz w:val="22"/>
          <w:szCs w:val="22"/>
        </w:rPr>
        <w:t xml:space="preserve">, </w:t>
      </w:r>
      <w:r w:rsidR="00F80B0F" w:rsidRPr="00C3501E">
        <w:rPr>
          <w:sz w:val="22"/>
          <w:szCs w:val="22"/>
        </w:rPr>
        <w:t xml:space="preserve">conforme o caso, </w:t>
      </w:r>
      <w:r w:rsidRPr="00C3501E">
        <w:rPr>
          <w:sz w:val="22"/>
          <w:szCs w:val="22"/>
        </w:rPr>
        <w:t>informado/calculado com 8 (oito) casas decimais, sem arredondamento;</w:t>
      </w:r>
    </w:p>
    <w:p w:rsidR="00284597" w:rsidRPr="00C3501E" w:rsidRDefault="00284597" w:rsidP="00AC5F48">
      <w:pPr>
        <w:widowControl w:val="0"/>
        <w:spacing w:line="300" w:lineRule="exact"/>
        <w:jc w:val="both"/>
        <w:rPr>
          <w:sz w:val="22"/>
          <w:szCs w:val="22"/>
        </w:rPr>
      </w:pPr>
    </w:p>
    <w:p w:rsidR="000F6B9D" w:rsidRPr="00C3501E" w:rsidRDefault="008539E2" w:rsidP="00AC5F48">
      <w:pPr>
        <w:widowControl w:val="0"/>
        <w:spacing w:line="300" w:lineRule="exact"/>
        <w:jc w:val="both"/>
        <w:rPr>
          <w:rFonts w:eastAsia="Calibri"/>
          <w:sz w:val="22"/>
          <w:szCs w:val="22"/>
          <w:lang w:val="pt"/>
        </w:rPr>
      </w:pPr>
      <w:r w:rsidRPr="00C3501E">
        <w:rPr>
          <w:sz w:val="22"/>
          <w:szCs w:val="22"/>
        </w:rPr>
        <w:t>“</w:t>
      </w:r>
      <w:r w:rsidRPr="00C3501E">
        <w:rPr>
          <w:sz w:val="22"/>
          <w:szCs w:val="22"/>
          <w:u w:val="single"/>
        </w:rPr>
        <w:t>FatorDI</w:t>
      </w:r>
      <w:r w:rsidRPr="00C3501E">
        <w:rPr>
          <w:sz w:val="22"/>
          <w:szCs w:val="22"/>
        </w:rPr>
        <w:t xml:space="preserve">” = </w:t>
      </w:r>
      <w:r w:rsidRPr="00C3501E">
        <w:rPr>
          <w:rFonts w:eastAsia="Calibri"/>
          <w:sz w:val="22"/>
          <w:szCs w:val="22"/>
          <w:lang w:val="pt"/>
        </w:rPr>
        <w:t xml:space="preserve">produtório das Taxas DI, com uso de percentual aplicado da data de início do Período de Capitalização (inclusive), até a </w:t>
      </w:r>
      <w:r w:rsidR="00882094" w:rsidRPr="00C3501E">
        <w:rPr>
          <w:rFonts w:eastAsia="Calibri"/>
          <w:sz w:val="22"/>
          <w:szCs w:val="22"/>
          <w:lang w:val="pt"/>
        </w:rPr>
        <w:t xml:space="preserve">data de cálculo </w:t>
      </w:r>
      <w:r w:rsidRPr="00C3501E">
        <w:rPr>
          <w:rFonts w:eastAsia="Calibri"/>
          <w:sz w:val="22"/>
          <w:szCs w:val="22"/>
          <w:lang w:val="pt"/>
        </w:rPr>
        <w:t>(exclusive), calculado com 8 (oito) casas decimais, com arredondamento, apurado da seguinte forma:</w:t>
      </w:r>
    </w:p>
    <w:p w:rsidR="008539E2" w:rsidRPr="00C3501E" w:rsidRDefault="00E01B02" w:rsidP="00AC5F48">
      <w:pPr>
        <w:widowControl w:val="0"/>
        <w:spacing w:line="300" w:lineRule="exact"/>
        <w:jc w:val="both"/>
        <w:rPr>
          <w:sz w:val="22"/>
          <w:szCs w:val="22"/>
        </w:rPr>
      </w:pPr>
      <w:r>
        <w:rPr>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62.55pt;margin-top:6.45pt;width:176.85pt;height:41.6pt;z-index:251657216" fillcolor="window">
            <v:fill color2="fill lighten(137)" angle="-135" method="linear sigma" focus="50%" type="gradient"/>
            <v:imagedata r:id="rId13" o:title=""/>
            <w10:wrap type="square"/>
          </v:shape>
          <o:OLEObject Type="Embed" ProgID="Equation.3" ShapeID="_x0000_s1027" DrawAspect="Content" ObjectID="_1604818546" r:id="rId14"/>
        </w:pict>
      </w:r>
    </w:p>
    <w:p w:rsidR="00F82FEA" w:rsidRDefault="00F82FEA" w:rsidP="00AC5F48">
      <w:pPr>
        <w:widowControl w:val="0"/>
        <w:spacing w:line="300" w:lineRule="exact"/>
        <w:jc w:val="both"/>
        <w:rPr>
          <w:sz w:val="22"/>
          <w:szCs w:val="22"/>
        </w:rPr>
      </w:pPr>
    </w:p>
    <w:p w:rsidR="008539E2" w:rsidRPr="00184181" w:rsidRDefault="008539E2" w:rsidP="00AC5F48">
      <w:pPr>
        <w:widowControl w:val="0"/>
        <w:spacing w:line="300" w:lineRule="exact"/>
        <w:jc w:val="both"/>
        <w:rPr>
          <w:b/>
          <w:sz w:val="22"/>
        </w:rPr>
      </w:pPr>
    </w:p>
    <w:p w:rsidR="008539E2" w:rsidRPr="00C3501E" w:rsidRDefault="000F6B9D" w:rsidP="00AC5F48">
      <w:pPr>
        <w:widowControl w:val="0"/>
        <w:spacing w:line="300" w:lineRule="exact"/>
        <w:jc w:val="both"/>
        <w:rPr>
          <w:sz w:val="22"/>
          <w:szCs w:val="22"/>
        </w:rPr>
      </w:pPr>
      <w:r w:rsidRPr="00C3501E">
        <w:rPr>
          <w:sz w:val="22"/>
          <w:szCs w:val="22"/>
        </w:rPr>
        <w:t>o</w:t>
      </w:r>
      <w:r w:rsidR="008539E2" w:rsidRPr="00C3501E">
        <w:rPr>
          <w:sz w:val="22"/>
          <w:szCs w:val="22"/>
        </w:rPr>
        <w:t>nde:</w:t>
      </w:r>
    </w:p>
    <w:p w:rsidR="000F6B9D" w:rsidRPr="00C3501E" w:rsidRDefault="000F6B9D" w:rsidP="00AC5F48">
      <w:pPr>
        <w:widowControl w:val="0"/>
        <w:spacing w:line="300" w:lineRule="exact"/>
        <w:jc w:val="both"/>
        <w:rPr>
          <w:sz w:val="22"/>
          <w:szCs w:val="22"/>
        </w:rPr>
      </w:pPr>
    </w:p>
    <w:p w:rsidR="008539E2" w:rsidRPr="00C3501E" w:rsidRDefault="008539E2" w:rsidP="00AC5F48">
      <w:pPr>
        <w:widowControl w:val="0"/>
        <w:spacing w:line="300" w:lineRule="exact"/>
        <w:jc w:val="both"/>
        <w:rPr>
          <w:sz w:val="22"/>
          <w:szCs w:val="22"/>
        </w:rPr>
      </w:pPr>
      <w:r w:rsidRPr="00C3501E">
        <w:rPr>
          <w:sz w:val="22"/>
          <w:szCs w:val="22"/>
        </w:rPr>
        <w:t>“</w:t>
      </w:r>
      <w:r w:rsidRPr="00C3501E">
        <w:rPr>
          <w:sz w:val="22"/>
          <w:szCs w:val="22"/>
          <w:u w:val="single"/>
        </w:rPr>
        <w:t>k</w:t>
      </w:r>
      <w:r w:rsidRPr="00C3501E">
        <w:rPr>
          <w:sz w:val="22"/>
          <w:szCs w:val="22"/>
        </w:rPr>
        <w:t>” corresponde ao número de ordem das Taxas DI, sendo 'k' um número inteiro;</w:t>
      </w:r>
    </w:p>
    <w:p w:rsidR="000F6B9D" w:rsidRPr="00C3501E" w:rsidRDefault="000F6B9D" w:rsidP="00AC5F48">
      <w:pPr>
        <w:widowControl w:val="0"/>
        <w:spacing w:line="300" w:lineRule="exact"/>
        <w:jc w:val="both"/>
        <w:rPr>
          <w:sz w:val="22"/>
          <w:szCs w:val="22"/>
        </w:rPr>
      </w:pPr>
    </w:p>
    <w:p w:rsidR="008539E2" w:rsidRPr="00C3501E" w:rsidRDefault="008539E2" w:rsidP="00AC5F48">
      <w:pPr>
        <w:widowControl w:val="0"/>
        <w:spacing w:line="300" w:lineRule="exact"/>
        <w:jc w:val="both"/>
        <w:rPr>
          <w:sz w:val="22"/>
          <w:szCs w:val="22"/>
        </w:rPr>
      </w:pPr>
      <w:r w:rsidRPr="00C3501E">
        <w:rPr>
          <w:sz w:val="22"/>
          <w:szCs w:val="22"/>
        </w:rPr>
        <w:t>“</w:t>
      </w:r>
      <w:r w:rsidR="00F82FEA" w:rsidRPr="00941ABD">
        <w:rPr>
          <w:rFonts w:ascii="Tahoma" w:hAnsi="Tahoma" w:cs="Tahoma"/>
          <w:sz w:val="22"/>
          <w:szCs w:val="22"/>
        </w:rPr>
        <w:t>n</w:t>
      </w:r>
      <w:r w:rsidR="00F82FEA" w:rsidRPr="00941ABD">
        <w:rPr>
          <w:rFonts w:ascii="Tahoma" w:hAnsi="Tahoma" w:cs="Tahoma"/>
          <w:sz w:val="22"/>
          <w:szCs w:val="22"/>
          <w:vertAlign w:val="subscript"/>
        </w:rPr>
        <w:t>DI</w:t>
      </w:r>
      <w:r w:rsidRPr="00C3501E">
        <w:rPr>
          <w:sz w:val="22"/>
          <w:szCs w:val="22"/>
        </w:rPr>
        <w:t>” corresponde ao número total de Taxas DI consideradas no Período de Capitalização, sendo 'n' um número inteiro;</w:t>
      </w:r>
    </w:p>
    <w:p w:rsidR="000F6B9D" w:rsidRPr="00C3501E" w:rsidRDefault="000F6B9D" w:rsidP="00AC5F48">
      <w:pPr>
        <w:widowControl w:val="0"/>
        <w:spacing w:line="300" w:lineRule="exact"/>
        <w:jc w:val="both"/>
        <w:rPr>
          <w:sz w:val="22"/>
          <w:szCs w:val="22"/>
        </w:rPr>
      </w:pPr>
    </w:p>
    <w:p w:rsidR="008539E2" w:rsidRPr="00C3501E" w:rsidRDefault="008539E2" w:rsidP="00AC5F48">
      <w:pPr>
        <w:widowControl w:val="0"/>
        <w:spacing w:line="300" w:lineRule="exact"/>
        <w:jc w:val="both"/>
        <w:rPr>
          <w:sz w:val="22"/>
          <w:szCs w:val="22"/>
        </w:rPr>
      </w:pPr>
      <w:r w:rsidRPr="00C3501E">
        <w:rPr>
          <w:sz w:val="22"/>
          <w:szCs w:val="22"/>
        </w:rPr>
        <w:t xml:space="preserve">“P” </w:t>
      </w:r>
      <w:r w:rsidR="00F25537" w:rsidRPr="00C3501E">
        <w:rPr>
          <w:sz w:val="22"/>
          <w:szCs w:val="22"/>
        </w:rPr>
        <w:t xml:space="preserve">Percentual a ser definido no Procedimento de </w:t>
      </w:r>
      <w:r w:rsidR="00F25537" w:rsidRPr="00C3501E">
        <w:rPr>
          <w:i/>
          <w:sz w:val="22"/>
          <w:szCs w:val="22"/>
        </w:rPr>
        <w:t>Bookbuilding</w:t>
      </w:r>
      <w:r w:rsidR="00F25537" w:rsidRPr="00C3501E">
        <w:rPr>
          <w:sz w:val="22"/>
          <w:szCs w:val="22"/>
        </w:rPr>
        <w:t xml:space="preserve">, </w:t>
      </w:r>
      <w:r w:rsidR="007D7B90">
        <w:rPr>
          <w:sz w:val="22"/>
          <w:szCs w:val="22"/>
        </w:rPr>
        <w:t>equivalente a, no mínimo, 115,00% (cento e quinze por cento) e, no máximo, 118,00% (cento e dezoito por cento)</w:t>
      </w:r>
      <w:r w:rsidRPr="00C3501E">
        <w:rPr>
          <w:sz w:val="22"/>
          <w:szCs w:val="22"/>
        </w:rPr>
        <w:t>;</w:t>
      </w:r>
    </w:p>
    <w:p w:rsidR="00E1494A" w:rsidRPr="00C3501E" w:rsidRDefault="00E1494A" w:rsidP="00AC5F48">
      <w:pPr>
        <w:widowControl w:val="0"/>
        <w:spacing w:line="300" w:lineRule="exact"/>
        <w:jc w:val="both"/>
        <w:rPr>
          <w:sz w:val="22"/>
          <w:szCs w:val="22"/>
        </w:rPr>
      </w:pPr>
    </w:p>
    <w:p w:rsidR="008539E2" w:rsidRPr="00C3501E" w:rsidRDefault="008539E2" w:rsidP="00AC5F48">
      <w:pPr>
        <w:widowControl w:val="0"/>
        <w:spacing w:line="300" w:lineRule="exact"/>
        <w:jc w:val="both"/>
        <w:rPr>
          <w:sz w:val="22"/>
          <w:szCs w:val="22"/>
        </w:rPr>
      </w:pPr>
      <w:r w:rsidRPr="00C3501E">
        <w:rPr>
          <w:sz w:val="22"/>
          <w:szCs w:val="22"/>
        </w:rPr>
        <w:t>TDI</w:t>
      </w:r>
      <w:r w:rsidRPr="00C3501E">
        <w:rPr>
          <w:sz w:val="22"/>
          <w:szCs w:val="22"/>
          <w:vertAlign w:val="subscript"/>
        </w:rPr>
        <w:t>k</w:t>
      </w:r>
      <w:r w:rsidRPr="00C3501E">
        <w:rPr>
          <w:sz w:val="22"/>
          <w:szCs w:val="22"/>
        </w:rPr>
        <w:t xml:space="preserve"> = Taxa DI expressa ao dia, calculada com 8 (oito) casas decimais, com arredondamento, da seguinte forma:</w:t>
      </w:r>
    </w:p>
    <w:p w:rsidR="008539E2" w:rsidRPr="00C3501E" w:rsidRDefault="00611E8D" w:rsidP="00AC5F48">
      <w:pPr>
        <w:widowControl w:val="0"/>
        <w:spacing w:line="300" w:lineRule="exact"/>
        <w:jc w:val="both"/>
        <w:rPr>
          <w:sz w:val="22"/>
          <w:szCs w:val="22"/>
        </w:rPr>
      </w:pPr>
      <w:r>
        <w:rPr>
          <w:noProof/>
        </w:rPr>
        <w:drawing>
          <wp:anchor distT="0" distB="0" distL="114300" distR="114300" simplePos="0" relativeHeight="251658240" behindDoc="0" locked="0" layoutInCell="0" allowOverlap="1">
            <wp:simplePos x="0" y="0"/>
            <wp:positionH relativeFrom="column">
              <wp:posOffset>2222784</wp:posOffset>
            </wp:positionH>
            <wp:positionV relativeFrom="paragraph">
              <wp:posOffset>24509</wp:posOffset>
            </wp:positionV>
            <wp:extent cx="1492250" cy="520700"/>
            <wp:effectExtent l="0" t="0" r="0" b="0"/>
            <wp:wrapSquare wrapText="bothSides"/>
            <wp:docPr id="4"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92250" cy="520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539E2" w:rsidRPr="00C3501E" w:rsidRDefault="008539E2" w:rsidP="00AC5F48">
      <w:pPr>
        <w:widowControl w:val="0"/>
        <w:spacing w:line="300" w:lineRule="exact"/>
        <w:jc w:val="both"/>
        <w:rPr>
          <w:sz w:val="22"/>
          <w:szCs w:val="22"/>
        </w:rPr>
      </w:pPr>
    </w:p>
    <w:p w:rsidR="000F6B9D" w:rsidRPr="00C3501E" w:rsidRDefault="000F6B9D" w:rsidP="00AC5F48">
      <w:pPr>
        <w:widowControl w:val="0"/>
        <w:spacing w:line="300" w:lineRule="exact"/>
        <w:jc w:val="both"/>
        <w:rPr>
          <w:sz w:val="22"/>
          <w:szCs w:val="22"/>
        </w:rPr>
      </w:pPr>
    </w:p>
    <w:p w:rsidR="000F6B9D" w:rsidRPr="00C3501E" w:rsidRDefault="000F6B9D" w:rsidP="00AC5F48">
      <w:pPr>
        <w:widowControl w:val="0"/>
        <w:spacing w:line="300" w:lineRule="exact"/>
        <w:jc w:val="both"/>
        <w:rPr>
          <w:sz w:val="22"/>
          <w:szCs w:val="22"/>
        </w:rPr>
      </w:pPr>
    </w:p>
    <w:p w:rsidR="008539E2" w:rsidRPr="00C3501E" w:rsidRDefault="000F6B9D" w:rsidP="00AC5F48">
      <w:pPr>
        <w:widowControl w:val="0"/>
        <w:spacing w:line="300" w:lineRule="exact"/>
        <w:jc w:val="both"/>
        <w:rPr>
          <w:sz w:val="22"/>
          <w:szCs w:val="22"/>
        </w:rPr>
      </w:pPr>
      <w:r w:rsidRPr="00C3501E">
        <w:rPr>
          <w:sz w:val="22"/>
          <w:szCs w:val="22"/>
        </w:rPr>
        <w:t>o</w:t>
      </w:r>
      <w:r w:rsidR="008539E2" w:rsidRPr="00C3501E">
        <w:rPr>
          <w:sz w:val="22"/>
          <w:szCs w:val="22"/>
        </w:rPr>
        <w:t>nde:</w:t>
      </w:r>
    </w:p>
    <w:p w:rsidR="000F6B9D" w:rsidRPr="00C3501E" w:rsidRDefault="000F6B9D" w:rsidP="00AC5F48">
      <w:pPr>
        <w:widowControl w:val="0"/>
        <w:spacing w:line="300" w:lineRule="exact"/>
        <w:jc w:val="both"/>
        <w:rPr>
          <w:sz w:val="22"/>
          <w:szCs w:val="22"/>
        </w:rPr>
      </w:pPr>
    </w:p>
    <w:p w:rsidR="008539E2" w:rsidRPr="00C3501E" w:rsidRDefault="008539E2" w:rsidP="00AC5F48">
      <w:pPr>
        <w:widowControl w:val="0"/>
        <w:spacing w:line="300" w:lineRule="exact"/>
        <w:jc w:val="both"/>
        <w:rPr>
          <w:sz w:val="22"/>
          <w:szCs w:val="22"/>
        </w:rPr>
      </w:pPr>
      <w:r w:rsidRPr="00C3501E">
        <w:rPr>
          <w:sz w:val="22"/>
          <w:szCs w:val="22"/>
        </w:rPr>
        <w:t>“</w:t>
      </w:r>
      <w:r w:rsidRPr="00C3501E">
        <w:rPr>
          <w:sz w:val="22"/>
          <w:szCs w:val="22"/>
          <w:u w:val="single"/>
        </w:rPr>
        <w:t>DI</w:t>
      </w:r>
      <w:r w:rsidRPr="00C3501E">
        <w:rPr>
          <w:sz w:val="22"/>
          <w:szCs w:val="22"/>
          <w:u w:val="single"/>
          <w:vertAlign w:val="subscript"/>
        </w:rPr>
        <w:t>k</w:t>
      </w:r>
      <w:r w:rsidRPr="00C3501E">
        <w:rPr>
          <w:sz w:val="22"/>
          <w:szCs w:val="22"/>
        </w:rPr>
        <w:t>” = Taxa DI, divulgada pela B3, utilizada com 2 (duas) casas decimais;</w:t>
      </w:r>
    </w:p>
    <w:p w:rsidR="000F6B9D" w:rsidRPr="00C3501E" w:rsidRDefault="000F6B9D" w:rsidP="00AC5F48">
      <w:pPr>
        <w:widowControl w:val="0"/>
        <w:spacing w:line="300" w:lineRule="exact"/>
        <w:jc w:val="both"/>
        <w:rPr>
          <w:sz w:val="22"/>
          <w:szCs w:val="22"/>
          <w:u w:val="single"/>
        </w:rPr>
      </w:pPr>
    </w:p>
    <w:p w:rsidR="00F86994" w:rsidRPr="00C3501E" w:rsidRDefault="00F86994" w:rsidP="00AC5F48">
      <w:pPr>
        <w:pStyle w:val="PargrafodaLista"/>
        <w:numPr>
          <w:ilvl w:val="3"/>
          <w:numId w:val="21"/>
        </w:numPr>
        <w:spacing w:line="300" w:lineRule="exact"/>
        <w:ind w:left="709" w:firstLine="0"/>
        <w:jc w:val="both"/>
        <w:rPr>
          <w:sz w:val="22"/>
          <w:szCs w:val="22"/>
        </w:rPr>
      </w:pPr>
      <w:r w:rsidRPr="00C3501E">
        <w:rPr>
          <w:sz w:val="22"/>
          <w:szCs w:val="22"/>
        </w:rPr>
        <w:t>A Taxa DI deverá ser utilizada considerando idêntico número de casas decimais divulgado</w:t>
      </w:r>
      <w:r w:rsidR="00AC3F43" w:rsidRPr="00C3501E">
        <w:rPr>
          <w:sz w:val="22"/>
          <w:szCs w:val="22"/>
        </w:rPr>
        <w:t xml:space="preserve"> pela B3</w:t>
      </w:r>
      <w:r w:rsidRPr="00C3501E">
        <w:rPr>
          <w:sz w:val="22"/>
          <w:szCs w:val="22"/>
        </w:rPr>
        <w:t>.</w:t>
      </w:r>
    </w:p>
    <w:p w:rsidR="003811E3" w:rsidRPr="00C3501E" w:rsidRDefault="003811E3" w:rsidP="00AC5F48">
      <w:pPr>
        <w:pStyle w:val="PargrafodaLista"/>
        <w:spacing w:line="300" w:lineRule="exact"/>
        <w:ind w:left="709"/>
        <w:jc w:val="both"/>
        <w:rPr>
          <w:sz w:val="22"/>
          <w:szCs w:val="22"/>
        </w:rPr>
      </w:pPr>
    </w:p>
    <w:p w:rsidR="00F86994" w:rsidRPr="00C3501E" w:rsidRDefault="00F86994" w:rsidP="00AC5F48">
      <w:pPr>
        <w:pStyle w:val="PargrafodaLista"/>
        <w:numPr>
          <w:ilvl w:val="3"/>
          <w:numId w:val="21"/>
        </w:numPr>
        <w:spacing w:line="300" w:lineRule="exact"/>
        <w:ind w:left="709" w:firstLine="0"/>
        <w:jc w:val="both"/>
        <w:rPr>
          <w:sz w:val="22"/>
          <w:szCs w:val="22"/>
        </w:rPr>
      </w:pPr>
      <w:r w:rsidRPr="00C3501E">
        <w:rPr>
          <w:sz w:val="22"/>
          <w:szCs w:val="22"/>
        </w:rPr>
        <w:t>O fator resultante da expressão (1 + TDIk) é considerado com 16 (dezesseis) casas decimais, sem arredondamento.</w:t>
      </w:r>
    </w:p>
    <w:p w:rsidR="003811E3" w:rsidRPr="00C3501E" w:rsidRDefault="003811E3" w:rsidP="00AC5F48">
      <w:pPr>
        <w:pStyle w:val="PargrafodaLista"/>
        <w:rPr>
          <w:sz w:val="22"/>
          <w:szCs w:val="22"/>
        </w:rPr>
      </w:pPr>
    </w:p>
    <w:p w:rsidR="00F86994" w:rsidRPr="00C3501E" w:rsidRDefault="00F86994" w:rsidP="00AC5F48">
      <w:pPr>
        <w:pStyle w:val="PargrafodaLista"/>
        <w:numPr>
          <w:ilvl w:val="3"/>
          <w:numId w:val="21"/>
        </w:numPr>
        <w:spacing w:line="300" w:lineRule="exact"/>
        <w:ind w:left="709" w:firstLine="0"/>
        <w:jc w:val="both"/>
        <w:rPr>
          <w:sz w:val="22"/>
          <w:szCs w:val="22"/>
        </w:rPr>
      </w:pPr>
      <w:r w:rsidRPr="00C3501E">
        <w:rPr>
          <w:sz w:val="22"/>
          <w:szCs w:val="22"/>
        </w:rPr>
        <w:t>Efetua-se o produtório dos fatores diários (1 + TDIk), sendo que a cada fator diário acumulado, trunca-se o resultado com 16 (dezesseis) casas decimais, aplicando-se o próximo fator diário, e assim por diante até o último considerado.</w:t>
      </w:r>
    </w:p>
    <w:p w:rsidR="003811E3" w:rsidRPr="00C3501E" w:rsidRDefault="003811E3" w:rsidP="00AC5F48">
      <w:pPr>
        <w:pStyle w:val="PargrafodaLista"/>
        <w:spacing w:line="300" w:lineRule="exact"/>
        <w:ind w:left="709"/>
        <w:jc w:val="both"/>
        <w:rPr>
          <w:sz w:val="22"/>
          <w:szCs w:val="22"/>
        </w:rPr>
      </w:pPr>
    </w:p>
    <w:p w:rsidR="00F86994" w:rsidRPr="00C3501E" w:rsidRDefault="00F86994" w:rsidP="00AC5F48">
      <w:pPr>
        <w:pStyle w:val="PargrafodaLista"/>
        <w:numPr>
          <w:ilvl w:val="3"/>
          <w:numId w:val="21"/>
        </w:numPr>
        <w:spacing w:line="300" w:lineRule="exact"/>
        <w:ind w:left="709" w:firstLine="0"/>
        <w:jc w:val="both"/>
        <w:rPr>
          <w:sz w:val="22"/>
          <w:szCs w:val="22"/>
        </w:rPr>
      </w:pPr>
      <w:r w:rsidRPr="00C3501E">
        <w:rPr>
          <w:sz w:val="22"/>
          <w:szCs w:val="22"/>
        </w:rPr>
        <w:t>Uma vez os fatores estando acumulados, considera-se o fator resultante “Fator DI” com 8 (oito) casas decimais, com arredondamento.</w:t>
      </w:r>
    </w:p>
    <w:p w:rsidR="003811E3" w:rsidRPr="00C3501E" w:rsidRDefault="003811E3" w:rsidP="00AC5F48">
      <w:pPr>
        <w:pStyle w:val="PargrafodaLista"/>
        <w:rPr>
          <w:sz w:val="22"/>
          <w:szCs w:val="22"/>
        </w:rPr>
      </w:pPr>
    </w:p>
    <w:p w:rsidR="00ED11F0" w:rsidRPr="00C3501E" w:rsidRDefault="00ED11F0" w:rsidP="00AC5F48">
      <w:pPr>
        <w:pStyle w:val="PargrafodaLista"/>
        <w:numPr>
          <w:ilvl w:val="3"/>
          <w:numId w:val="21"/>
        </w:numPr>
        <w:spacing w:line="300" w:lineRule="exact"/>
        <w:ind w:left="709" w:firstLine="0"/>
        <w:jc w:val="both"/>
        <w:rPr>
          <w:sz w:val="22"/>
          <w:szCs w:val="22"/>
        </w:rPr>
      </w:pPr>
      <w:r w:rsidRPr="00C3501E">
        <w:rPr>
          <w:sz w:val="22"/>
          <w:szCs w:val="22"/>
        </w:rPr>
        <w:t>Para aplicação de DIk, será sempre considerada a Taxa DI divulgada no 2º (segundo) Dia Útil que antecede à data efetiva de cálculo. Por exemplo, para cálculo da Remuneração das Debêntures no dia 10, será considerada a Taxa DI divulgada no dia 08, considerando que os dias 08, 09 e 10 são Dias Úteis.</w:t>
      </w:r>
      <w:r w:rsidR="002A3B05" w:rsidRPr="00C3501E">
        <w:rPr>
          <w:sz w:val="22"/>
          <w:szCs w:val="22"/>
        </w:rPr>
        <w:t xml:space="preserve"> </w:t>
      </w:r>
    </w:p>
    <w:p w:rsidR="003811E3" w:rsidRPr="00C3501E" w:rsidRDefault="003811E3" w:rsidP="00AC5F48">
      <w:pPr>
        <w:pStyle w:val="PargrafodaLista"/>
        <w:spacing w:line="300" w:lineRule="exact"/>
        <w:ind w:left="709"/>
        <w:jc w:val="both"/>
        <w:rPr>
          <w:sz w:val="22"/>
          <w:szCs w:val="22"/>
        </w:rPr>
      </w:pPr>
    </w:p>
    <w:p w:rsidR="0023709F" w:rsidRPr="00C3501E" w:rsidRDefault="0023709F" w:rsidP="00AC5F48">
      <w:pPr>
        <w:pStyle w:val="PargrafodaLista"/>
        <w:numPr>
          <w:ilvl w:val="3"/>
          <w:numId w:val="21"/>
        </w:numPr>
        <w:spacing w:line="300" w:lineRule="exact"/>
        <w:ind w:left="709" w:firstLine="0"/>
        <w:jc w:val="both"/>
        <w:rPr>
          <w:sz w:val="22"/>
          <w:szCs w:val="22"/>
        </w:rPr>
      </w:pPr>
      <w:r w:rsidRPr="00C3501E">
        <w:rPr>
          <w:sz w:val="22"/>
          <w:szCs w:val="22"/>
        </w:rPr>
        <w:t>Excepcionalmente na primeira data de pagamento da Remuneração da Debêntures, deverá ser acrescido a tal remuneração devida um valo</w:t>
      </w:r>
      <w:r w:rsidR="00167C3E" w:rsidRPr="00C3501E">
        <w:rPr>
          <w:sz w:val="22"/>
          <w:szCs w:val="22"/>
        </w:rPr>
        <w:t>r equivalente ao produtório</w:t>
      </w:r>
      <w:r w:rsidR="00620BDC">
        <w:rPr>
          <w:sz w:val="22"/>
          <w:szCs w:val="22"/>
        </w:rPr>
        <w:t xml:space="preserve"> do Fator DI</w:t>
      </w:r>
      <w:r w:rsidR="00167C3E" w:rsidRPr="00C3501E">
        <w:rPr>
          <w:sz w:val="22"/>
          <w:szCs w:val="22"/>
        </w:rPr>
        <w:t xml:space="preserve"> de </w:t>
      </w:r>
      <w:r w:rsidR="003811E3" w:rsidRPr="00C3501E">
        <w:rPr>
          <w:sz w:val="22"/>
          <w:szCs w:val="22"/>
        </w:rPr>
        <w:t>1 (um)</w:t>
      </w:r>
      <w:r w:rsidR="002C10E7">
        <w:rPr>
          <w:sz w:val="22"/>
          <w:szCs w:val="22"/>
        </w:rPr>
        <w:t xml:space="preserve"> </w:t>
      </w:r>
      <w:r w:rsidRPr="00C3501E">
        <w:rPr>
          <w:sz w:val="22"/>
          <w:szCs w:val="22"/>
        </w:rPr>
        <w:t xml:space="preserve">Dia Útil que antecede </w:t>
      </w:r>
      <w:r w:rsidR="00167C3E" w:rsidRPr="00EF0294">
        <w:rPr>
          <w:sz w:val="22"/>
          <w:szCs w:val="22"/>
        </w:rPr>
        <w:t xml:space="preserve">a </w:t>
      </w:r>
      <w:r w:rsidR="00167C3E" w:rsidRPr="00C3501E">
        <w:rPr>
          <w:sz w:val="22"/>
          <w:szCs w:val="22"/>
        </w:rPr>
        <w:t xml:space="preserve">Data de Integralização, considerando a Taxa DI divulgada no 3º (terceiro) Dia Útil que antecede </w:t>
      </w:r>
      <w:r w:rsidR="00167C3E" w:rsidRPr="00EF0294">
        <w:rPr>
          <w:sz w:val="22"/>
        </w:rPr>
        <w:t>a</w:t>
      </w:r>
      <w:r w:rsidR="00167C3E" w:rsidRPr="00EF0294">
        <w:rPr>
          <w:sz w:val="22"/>
          <w:szCs w:val="22"/>
        </w:rPr>
        <w:t xml:space="preserve"> </w:t>
      </w:r>
      <w:r w:rsidR="00167C3E" w:rsidRPr="00C3501E">
        <w:rPr>
          <w:sz w:val="22"/>
          <w:szCs w:val="22"/>
        </w:rPr>
        <w:t xml:space="preserve">Data de Integralização, calculado </w:t>
      </w:r>
      <w:r w:rsidR="00167C3E" w:rsidRPr="00C3501E">
        <w:rPr>
          <w:i/>
          <w:sz w:val="22"/>
          <w:szCs w:val="22"/>
        </w:rPr>
        <w:t>pro rata temporis</w:t>
      </w:r>
      <w:r w:rsidR="00167C3E" w:rsidRPr="00C3501E">
        <w:rPr>
          <w:sz w:val="22"/>
          <w:szCs w:val="22"/>
        </w:rPr>
        <w:t>, de acordo com a fórmula constante da Cláusula </w:t>
      </w:r>
      <w:r w:rsidR="00167C3E" w:rsidRPr="00C3501E">
        <w:rPr>
          <w:sz w:val="22"/>
          <w:szCs w:val="22"/>
        </w:rPr>
        <w:fldChar w:fldCharType="begin"/>
      </w:r>
      <w:r w:rsidR="00167C3E" w:rsidRPr="00C3501E">
        <w:rPr>
          <w:sz w:val="22"/>
          <w:szCs w:val="22"/>
        </w:rPr>
        <w:instrText xml:space="preserve"> REF _Ref508402334 \r \h  \* MERGEFORMAT </w:instrText>
      </w:r>
      <w:r w:rsidR="00167C3E" w:rsidRPr="00C3501E">
        <w:rPr>
          <w:sz w:val="22"/>
          <w:szCs w:val="22"/>
        </w:rPr>
      </w:r>
      <w:r w:rsidR="00167C3E" w:rsidRPr="00C3501E">
        <w:rPr>
          <w:sz w:val="22"/>
          <w:szCs w:val="22"/>
        </w:rPr>
        <w:fldChar w:fldCharType="separate"/>
      </w:r>
      <w:r w:rsidR="00167C3E" w:rsidRPr="00C3501E">
        <w:rPr>
          <w:sz w:val="22"/>
          <w:szCs w:val="22"/>
        </w:rPr>
        <w:t>4.2.2</w:t>
      </w:r>
      <w:r w:rsidR="00167C3E" w:rsidRPr="00C3501E">
        <w:rPr>
          <w:sz w:val="22"/>
          <w:szCs w:val="22"/>
        </w:rPr>
        <w:fldChar w:fldCharType="end"/>
      </w:r>
      <w:r w:rsidR="00167C3E" w:rsidRPr="00C3501E">
        <w:rPr>
          <w:sz w:val="22"/>
          <w:szCs w:val="22"/>
        </w:rPr>
        <w:t xml:space="preserve"> acima.</w:t>
      </w:r>
      <w:r w:rsidR="002C4444">
        <w:rPr>
          <w:sz w:val="22"/>
          <w:szCs w:val="22"/>
        </w:rPr>
        <w:t xml:space="preserve"> </w:t>
      </w:r>
    </w:p>
    <w:p w:rsidR="003811E3" w:rsidRPr="00C3501E" w:rsidRDefault="003811E3" w:rsidP="00AC5F48">
      <w:pPr>
        <w:pStyle w:val="PargrafodaLista"/>
        <w:rPr>
          <w:sz w:val="22"/>
          <w:szCs w:val="22"/>
        </w:rPr>
      </w:pPr>
    </w:p>
    <w:p w:rsidR="003811E3" w:rsidRPr="00C3501E" w:rsidRDefault="00775D1B" w:rsidP="00AC5F48">
      <w:pPr>
        <w:pStyle w:val="PargrafodaLista"/>
        <w:numPr>
          <w:ilvl w:val="3"/>
          <w:numId w:val="21"/>
        </w:numPr>
        <w:spacing w:line="300" w:lineRule="exact"/>
        <w:ind w:left="709" w:firstLine="0"/>
        <w:jc w:val="both"/>
        <w:rPr>
          <w:sz w:val="22"/>
          <w:szCs w:val="22"/>
        </w:rPr>
      </w:pPr>
      <w:r w:rsidRPr="00C3501E">
        <w:rPr>
          <w:sz w:val="22"/>
          <w:szCs w:val="22"/>
        </w:rPr>
        <w:t>Uma vez realizado o procedimento de</w:t>
      </w:r>
      <w:r w:rsidR="00F25537" w:rsidRPr="00C3501E">
        <w:rPr>
          <w:sz w:val="22"/>
          <w:szCs w:val="22"/>
        </w:rPr>
        <w:t xml:space="preserve"> coleta de intenções de investimento dos CRA a ser conduzido pelo Coordenador Líder, no âmbito da Oferta dos CRA, nos termos dos parágrafos 1º e 2º do artigo 23 e do artigo 44 da Instrução CVM 400</w:t>
      </w:r>
      <w:r w:rsidRPr="00C3501E">
        <w:rPr>
          <w:sz w:val="22"/>
          <w:szCs w:val="22"/>
        </w:rPr>
        <w:t xml:space="preserve"> </w:t>
      </w:r>
      <w:r w:rsidR="008D61B2" w:rsidRPr="00C3501E">
        <w:rPr>
          <w:sz w:val="22"/>
          <w:szCs w:val="22"/>
        </w:rPr>
        <w:t>(“</w:t>
      </w:r>
      <w:r w:rsidR="008D61B2" w:rsidRPr="00C3501E">
        <w:rPr>
          <w:sz w:val="22"/>
          <w:szCs w:val="22"/>
          <w:u w:val="single"/>
        </w:rPr>
        <w:t xml:space="preserve">Procedimento de </w:t>
      </w:r>
      <w:r w:rsidR="008D61B2" w:rsidRPr="00C3501E">
        <w:rPr>
          <w:i/>
          <w:sz w:val="22"/>
          <w:szCs w:val="22"/>
          <w:u w:val="single"/>
        </w:rPr>
        <w:t>Bookbuilding</w:t>
      </w:r>
      <w:r w:rsidR="008D61B2" w:rsidRPr="00C3501E">
        <w:rPr>
          <w:sz w:val="22"/>
          <w:szCs w:val="22"/>
        </w:rPr>
        <w:t>”)</w:t>
      </w:r>
      <w:r w:rsidRPr="00C3501E">
        <w:rPr>
          <w:sz w:val="22"/>
          <w:szCs w:val="22"/>
        </w:rPr>
        <w:t>, a</w:t>
      </w:r>
      <w:r w:rsidR="00BB7839" w:rsidRPr="00C3501E">
        <w:rPr>
          <w:sz w:val="22"/>
          <w:szCs w:val="22"/>
        </w:rPr>
        <w:t xml:space="preserve"> Emissora</w:t>
      </w:r>
      <w:r w:rsidR="00966D8A" w:rsidRPr="00C3501E">
        <w:rPr>
          <w:sz w:val="22"/>
          <w:szCs w:val="22"/>
        </w:rPr>
        <w:t xml:space="preserve"> </w:t>
      </w:r>
      <w:r w:rsidR="00D91ADA" w:rsidRPr="00C3501E">
        <w:rPr>
          <w:sz w:val="22"/>
          <w:szCs w:val="22"/>
        </w:rPr>
        <w:t>est</w:t>
      </w:r>
      <w:r w:rsidR="005D61AF" w:rsidRPr="00C3501E">
        <w:rPr>
          <w:sz w:val="22"/>
          <w:szCs w:val="22"/>
        </w:rPr>
        <w:t>á</w:t>
      </w:r>
      <w:r w:rsidR="00D91ADA" w:rsidRPr="00C3501E">
        <w:rPr>
          <w:sz w:val="22"/>
          <w:szCs w:val="22"/>
        </w:rPr>
        <w:t xml:space="preserve"> desde já autorizad</w:t>
      </w:r>
      <w:r w:rsidR="005D61AF" w:rsidRPr="00C3501E">
        <w:rPr>
          <w:sz w:val="22"/>
          <w:szCs w:val="22"/>
        </w:rPr>
        <w:t>a</w:t>
      </w:r>
      <w:r w:rsidR="00D91ADA" w:rsidRPr="00C3501E">
        <w:rPr>
          <w:sz w:val="22"/>
          <w:szCs w:val="22"/>
        </w:rPr>
        <w:t xml:space="preserve"> a reduzir a Remuneração</w:t>
      </w:r>
      <w:r w:rsidR="008E3D9F" w:rsidRPr="00C3501E">
        <w:rPr>
          <w:sz w:val="22"/>
          <w:szCs w:val="22"/>
        </w:rPr>
        <w:t xml:space="preserve"> das Debêntures</w:t>
      </w:r>
      <w:r w:rsidR="00D91ADA" w:rsidRPr="00C3501E">
        <w:rPr>
          <w:sz w:val="22"/>
          <w:szCs w:val="22"/>
        </w:rPr>
        <w:t xml:space="preserve">, </w:t>
      </w:r>
      <w:r w:rsidR="00143177" w:rsidRPr="00C3501E">
        <w:rPr>
          <w:sz w:val="22"/>
          <w:szCs w:val="22"/>
        </w:rPr>
        <w:t>limitada à taxa de remuneração final dos CRA</w:t>
      </w:r>
      <w:r w:rsidR="00F80B0F" w:rsidRPr="00C3501E">
        <w:rPr>
          <w:sz w:val="22"/>
          <w:szCs w:val="22"/>
        </w:rPr>
        <w:t xml:space="preserve"> </w:t>
      </w:r>
      <w:r w:rsidRPr="00C3501E">
        <w:rPr>
          <w:sz w:val="22"/>
          <w:szCs w:val="22"/>
        </w:rPr>
        <w:t xml:space="preserve">definida no </w:t>
      </w:r>
      <w:r w:rsidR="008D61B2" w:rsidRPr="00C3501E">
        <w:rPr>
          <w:sz w:val="22"/>
          <w:szCs w:val="22"/>
        </w:rPr>
        <w:t xml:space="preserve">Procedimento de </w:t>
      </w:r>
      <w:r w:rsidR="008D61B2" w:rsidRPr="00C3501E">
        <w:rPr>
          <w:i/>
          <w:sz w:val="22"/>
          <w:szCs w:val="22"/>
        </w:rPr>
        <w:t>B</w:t>
      </w:r>
      <w:r w:rsidRPr="00C3501E">
        <w:rPr>
          <w:i/>
          <w:sz w:val="22"/>
          <w:szCs w:val="22"/>
        </w:rPr>
        <w:t>ookbuilding</w:t>
      </w:r>
      <w:r w:rsidR="00143177" w:rsidRPr="00C3501E">
        <w:rPr>
          <w:sz w:val="22"/>
          <w:szCs w:val="22"/>
        </w:rPr>
        <w:t xml:space="preserve">, </w:t>
      </w:r>
      <w:r w:rsidR="00D91ADA" w:rsidRPr="00C3501E">
        <w:rPr>
          <w:sz w:val="22"/>
          <w:szCs w:val="22"/>
        </w:rPr>
        <w:t xml:space="preserve">sem necessidade de realização de Assembleia Geral </w:t>
      </w:r>
      <w:r w:rsidR="00E202F0" w:rsidRPr="00C3501E">
        <w:rPr>
          <w:sz w:val="22"/>
          <w:szCs w:val="22"/>
        </w:rPr>
        <w:t xml:space="preserve">de Debenturistas </w:t>
      </w:r>
      <w:r w:rsidR="00D91ADA" w:rsidRPr="00C3501E">
        <w:rPr>
          <w:sz w:val="22"/>
          <w:szCs w:val="22"/>
        </w:rPr>
        <w:t>ou aprovação societária pela Emissora</w:t>
      </w:r>
      <w:r w:rsidR="00764E0B" w:rsidRPr="00C3501E">
        <w:rPr>
          <w:sz w:val="22"/>
          <w:szCs w:val="22"/>
        </w:rPr>
        <w:t xml:space="preserve">, conforme o resultado do </w:t>
      </w:r>
      <w:r w:rsidR="008D61B2" w:rsidRPr="00C3501E">
        <w:rPr>
          <w:sz w:val="22"/>
          <w:szCs w:val="22"/>
        </w:rPr>
        <w:t>P</w:t>
      </w:r>
      <w:r w:rsidR="00764E0B" w:rsidRPr="00C3501E">
        <w:rPr>
          <w:sz w:val="22"/>
          <w:szCs w:val="22"/>
        </w:rPr>
        <w:t xml:space="preserve">rocedimento de </w:t>
      </w:r>
      <w:r w:rsidR="008D61B2" w:rsidRPr="00C3501E">
        <w:rPr>
          <w:i/>
          <w:sz w:val="22"/>
          <w:szCs w:val="22"/>
        </w:rPr>
        <w:t>B</w:t>
      </w:r>
      <w:r w:rsidR="00764E0B" w:rsidRPr="00C3501E">
        <w:rPr>
          <w:i/>
          <w:sz w:val="22"/>
          <w:szCs w:val="22"/>
        </w:rPr>
        <w:t xml:space="preserve">ookbuilding </w:t>
      </w:r>
      <w:r w:rsidR="00764E0B" w:rsidRPr="00C3501E">
        <w:rPr>
          <w:sz w:val="22"/>
          <w:szCs w:val="22"/>
        </w:rPr>
        <w:t xml:space="preserve">a ser realizado no âmbito da </w:t>
      </w:r>
      <w:r w:rsidR="00AD6072" w:rsidRPr="00C3501E">
        <w:rPr>
          <w:sz w:val="22"/>
          <w:szCs w:val="22"/>
        </w:rPr>
        <w:t>O</w:t>
      </w:r>
      <w:r w:rsidR="00764E0B" w:rsidRPr="00C3501E">
        <w:rPr>
          <w:sz w:val="22"/>
          <w:szCs w:val="22"/>
        </w:rPr>
        <w:t>ferta,</w:t>
      </w:r>
      <w:r w:rsidR="00E03199" w:rsidRPr="00C3501E">
        <w:rPr>
          <w:sz w:val="22"/>
          <w:szCs w:val="22"/>
        </w:rPr>
        <w:t xml:space="preserve"> </w:t>
      </w:r>
      <w:r w:rsidR="00D91ADA" w:rsidRPr="00C3501E">
        <w:rPr>
          <w:sz w:val="22"/>
          <w:szCs w:val="22"/>
        </w:rPr>
        <w:t xml:space="preserve">desde que tal alteração seja devidamente formalizada antes da Data de Integralização (conforme definida abaixo), mediante a celebração </w:t>
      </w:r>
      <w:r w:rsidR="00143177" w:rsidRPr="00C3501E">
        <w:rPr>
          <w:sz w:val="22"/>
          <w:szCs w:val="22"/>
        </w:rPr>
        <w:t xml:space="preserve">pelas Partes </w:t>
      </w:r>
      <w:r w:rsidR="00D91ADA" w:rsidRPr="00C3501E">
        <w:rPr>
          <w:sz w:val="22"/>
          <w:szCs w:val="22"/>
        </w:rPr>
        <w:t xml:space="preserve">do </w:t>
      </w:r>
      <w:r w:rsidR="00E03199" w:rsidRPr="00C3501E">
        <w:rPr>
          <w:sz w:val="22"/>
          <w:szCs w:val="22"/>
        </w:rPr>
        <w:t xml:space="preserve">respectivo </w:t>
      </w:r>
      <w:r w:rsidR="00D91ADA" w:rsidRPr="00C3501E">
        <w:rPr>
          <w:sz w:val="22"/>
          <w:szCs w:val="22"/>
        </w:rPr>
        <w:t>aditamento a esta Escritura</w:t>
      </w:r>
      <w:r w:rsidR="00E03199" w:rsidRPr="00C3501E">
        <w:rPr>
          <w:sz w:val="22"/>
          <w:szCs w:val="22"/>
        </w:rPr>
        <w:t xml:space="preserve"> e cumprimento das formalidades de que trata a </w:t>
      </w:r>
      <w:r w:rsidR="003811E3" w:rsidRPr="00C3501E">
        <w:rPr>
          <w:sz w:val="22"/>
          <w:szCs w:val="22"/>
        </w:rPr>
        <w:t>C</w:t>
      </w:r>
      <w:r w:rsidR="00E03199" w:rsidRPr="00C3501E">
        <w:rPr>
          <w:sz w:val="22"/>
          <w:szCs w:val="22"/>
        </w:rPr>
        <w:t xml:space="preserve">láusula </w:t>
      </w:r>
      <w:r w:rsidR="00CB2C8B" w:rsidRPr="00C3501E">
        <w:rPr>
          <w:sz w:val="22"/>
          <w:szCs w:val="22"/>
        </w:rPr>
        <w:fldChar w:fldCharType="begin"/>
      </w:r>
      <w:r w:rsidR="00CB2C8B" w:rsidRPr="00C3501E">
        <w:rPr>
          <w:sz w:val="22"/>
          <w:szCs w:val="22"/>
        </w:rPr>
        <w:instrText xml:space="preserve"> REF _Ref508270060 \r \h </w:instrText>
      </w:r>
      <w:r w:rsidR="00F4496D" w:rsidRPr="00C3501E">
        <w:rPr>
          <w:sz w:val="22"/>
          <w:szCs w:val="22"/>
        </w:rPr>
        <w:instrText xml:space="preserve"> \* MERGEFORMAT </w:instrText>
      </w:r>
      <w:r w:rsidR="00CB2C8B" w:rsidRPr="00C3501E">
        <w:rPr>
          <w:sz w:val="22"/>
          <w:szCs w:val="22"/>
        </w:rPr>
      </w:r>
      <w:r w:rsidR="00CB2C8B" w:rsidRPr="00C3501E">
        <w:rPr>
          <w:sz w:val="22"/>
          <w:szCs w:val="22"/>
        </w:rPr>
        <w:fldChar w:fldCharType="separate"/>
      </w:r>
      <w:r w:rsidR="0011105B" w:rsidRPr="00C3501E">
        <w:rPr>
          <w:sz w:val="22"/>
          <w:szCs w:val="22"/>
        </w:rPr>
        <w:t>2</w:t>
      </w:r>
      <w:r w:rsidR="00CB2C8B" w:rsidRPr="00C3501E">
        <w:rPr>
          <w:sz w:val="22"/>
          <w:szCs w:val="22"/>
        </w:rPr>
        <w:fldChar w:fldCharType="end"/>
      </w:r>
      <w:r w:rsidR="00E03199" w:rsidRPr="00C3501E">
        <w:rPr>
          <w:sz w:val="22"/>
          <w:szCs w:val="22"/>
        </w:rPr>
        <w:t xml:space="preserve"> acima</w:t>
      </w:r>
      <w:r w:rsidR="00D91ADA" w:rsidRPr="00C3501E">
        <w:rPr>
          <w:sz w:val="22"/>
          <w:szCs w:val="22"/>
        </w:rPr>
        <w:t>.</w:t>
      </w:r>
    </w:p>
    <w:p w:rsidR="00D91ADA" w:rsidRPr="00C3501E" w:rsidRDefault="00D91ADA" w:rsidP="00AC5F48">
      <w:pPr>
        <w:pStyle w:val="PargrafodaLista"/>
        <w:spacing w:line="300" w:lineRule="exact"/>
        <w:ind w:left="709"/>
        <w:jc w:val="both"/>
        <w:rPr>
          <w:sz w:val="22"/>
          <w:szCs w:val="22"/>
        </w:rPr>
      </w:pPr>
    </w:p>
    <w:p w:rsidR="00F86994" w:rsidRDefault="00F86994" w:rsidP="00AC5F48">
      <w:pPr>
        <w:pStyle w:val="PargrafodaLista"/>
        <w:numPr>
          <w:ilvl w:val="3"/>
          <w:numId w:val="21"/>
        </w:numPr>
        <w:spacing w:line="300" w:lineRule="exact"/>
        <w:ind w:left="709" w:firstLine="0"/>
        <w:jc w:val="both"/>
        <w:rPr>
          <w:sz w:val="22"/>
          <w:szCs w:val="22"/>
        </w:rPr>
      </w:pPr>
      <w:r w:rsidRPr="00C3501E">
        <w:rPr>
          <w:sz w:val="22"/>
          <w:szCs w:val="22"/>
        </w:rPr>
        <w:t xml:space="preserve">Os valores relativos à Remuneração </w:t>
      </w:r>
      <w:r w:rsidR="00D30531" w:rsidRPr="00C3501E">
        <w:rPr>
          <w:sz w:val="22"/>
          <w:szCs w:val="22"/>
        </w:rPr>
        <w:t>da</w:t>
      </w:r>
      <w:r w:rsidR="008954EC" w:rsidRPr="00C3501E">
        <w:rPr>
          <w:sz w:val="22"/>
          <w:szCs w:val="22"/>
        </w:rPr>
        <w:t>s</w:t>
      </w:r>
      <w:r w:rsidR="00D30531" w:rsidRPr="00C3501E">
        <w:rPr>
          <w:sz w:val="22"/>
          <w:szCs w:val="22"/>
        </w:rPr>
        <w:t xml:space="preserve"> Debênture</w:t>
      </w:r>
      <w:r w:rsidR="008954EC" w:rsidRPr="00C3501E">
        <w:rPr>
          <w:sz w:val="22"/>
          <w:szCs w:val="22"/>
        </w:rPr>
        <w:t>s</w:t>
      </w:r>
      <w:r w:rsidR="00F80B0F" w:rsidRPr="00C3501E">
        <w:rPr>
          <w:sz w:val="22"/>
          <w:szCs w:val="22"/>
        </w:rPr>
        <w:t xml:space="preserve"> </w:t>
      </w:r>
      <w:r w:rsidRPr="00C3501E">
        <w:rPr>
          <w:sz w:val="22"/>
          <w:szCs w:val="22"/>
        </w:rPr>
        <w:t>deverão ser pagos</w:t>
      </w:r>
      <w:r w:rsidR="001B06E4" w:rsidRPr="00C3501E">
        <w:rPr>
          <w:sz w:val="22"/>
          <w:szCs w:val="22"/>
        </w:rPr>
        <w:t xml:space="preserve"> </w:t>
      </w:r>
      <w:r w:rsidRPr="00C3501E">
        <w:rPr>
          <w:sz w:val="22"/>
          <w:szCs w:val="22"/>
        </w:rPr>
        <w:t xml:space="preserve">conforme </w:t>
      </w:r>
      <w:r w:rsidR="00D30531" w:rsidRPr="00C3501E">
        <w:rPr>
          <w:sz w:val="22"/>
          <w:szCs w:val="22"/>
        </w:rPr>
        <w:t xml:space="preserve">tabela constante do </w:t>
      </w:r>
      <w:r w:rsidRPr="00C3501E">
        <w:rPr>
          <w:sz w:val="22"/>
          <w:szCs w:val="22"/>
          <w:u w:val="single"/>
        </w:rPr>
        <w:t>Anexo I</w:t>
      </w:r>
      <w:r w:rsidR="00D30531" w:rsidRPr="00C3501E">
        <w:rPr>
          <w:sz w:val="22"/>
          <w:szCs w:val="22"/>
        </w:rPr>
        <w:t xml:space="preserve"> à presente Escritura</w:t>
      </w:r>
      <w:r w:rsidRPr="00C3501E">
        <w:rPr>
          <w:sz w:val="22"/>
          <w:szCs w:val="22"/>
        </w:rPr>
        <w:t>.</w:t>
      </w:r>
    </w:p>
    <w:p w:rsidR="008C650A" w:rsidRPr="004A2388" w:rsidRDefault="008C650A" w:rsidP="004A2388">
      <w:pPr>
        <w:pStyle w:val="PargrafodaLista"/>
        <w:rPr>
          <w:sz w:val="22"/>
          <w:szCs w:val="22"/>
        </w:rPr>
      </w:pPr>
    </w:p>
    <w:p w:rsidR="008C650A" w:rsidRPr="00C3501E" w:rsidRDefault="008C650A" w:rsidP="00AC5F48">
      <w:pPr>
        <w:pStyle w:val="PargrafodaLista"/>
        <w:numPr>
          <w:ilvl w:val="3"/>
          <w:numId w:val="21"/>
        </w:numPr>
        <w:spacing w:line="300" w:lineRule="exact"/>
        <w:ind w:left="709" w:firstLine="0"/>
        <w:jc w:val="both"/>
        <w:rPr>
          <w:sz w:val="22"/>
          <w:szCs w:val="22"/>
        </w:rPr>
      </w:pPr>
      <w:r w:rsidRPr="008C650A">
        <w:rPr>
          <w:sz w:val="22"/>
          <w:szCs w:val="22"/>
        </w:rPr>
        <w:t>Considera-se “</w:t>
      </w:r>
      <w:r w:rsidRPr="008C650A">
        <w:rPr>
          <w:sz w:val="22"/>
          <w:szCs w:val="22"/>
          <w:u w:val="single"/>
        </w:rPr>
        <w:t>Período de Capitalização</w:t>
      </w:r>
      <w:r w:rsidRPr="008C650A">
        <w:rPr>
          <w:sz w:val="22"/>
          <w:szCs w:val="22"/>
        </w:rPr>
        <w:t xml:space="preserve">”: o período que se inicia: </w:t>
      </w:r>
      <w:r w:rsidRPr="008C650A">
        <w:rPr>
          <w:b/>
          <w:sz w:val="22"/>
          <w:szCs w:val="22"/>
        </w:rPr>
        <w:t>(i)</w:t>
      </w:r>
      <w:r w:rsidRPr="008C650A">
        <w:rPr>
          <w:sz w:val="22"/>
          <w:szCs w:val="22"/>
        </w:rPr>
        <w:t xml:space="preserve"> a partir da Data da Integralização e termina na primeira Data de Pagamento da Remuneração (conforme definidas no Anexo I) (exclusive), no caso do primeiro Período de Capitalização; e </w:t>
      </w:r>
      <w:r w:rsidRPr="008C650A">
        <w:rPr>
          <w:b/>
          <w:sz w:val="22"/>
          <w:szCs w:val="22"/>
        </w:rPr>
        <w:t>(ii)</w:t>
      </w:r>
      <w:r w:rsidRPr="008C650A">
        <w:rPr>
          <w:sz w:val="22"/>
          <w:szCs w:val="22"/>
        </w:rPr>
        <w:t xml:space="preserve"> na Data de Pagamento da Remuneração (conforme definidas no Anexo I) imediatamente anterior (inclusive), no caso dos demais Períodos de Capitalização, e termina na Data de Pagamento da Remuneração (conforme definidas no Anexo I) do respectivo período (exclusive), tudo conforme as datas na coluna “</w:t>
      </w:r>
      <w:r w:rsidRPr="008C650A">
        <w:rPr>
          <w:sz w:val="22"/>
          <w:szCs w:val="22"/>
          <w:u w:val="single"/>
        </w:rPr>
        <w:t>Datas de Pagamento da Remuneração</w:t>
      </w:r>
      <w:r w:rsidRPr="008C650A">
        <w:rPr>
          <w:sz w:val="22"/>
          <w:szCs w:val="22"/>
        </w:rPr>
        <w:t>” da tabela constante no Anexo I à presente Escritura. Cada Período de Capitalização sucede o anterior sem solução de continuidade, até a Data de Vencimento ou a data do resgate ou do vencimento antecipado das Debêntures, conforme o caso</w:t>
      </w:r>
    </w:p>
    <w:p w:rsidR="003811E3" w:rsidRPr="00C3501E" w:rsidRDefault="003811E3" w:rsidP="00AC5F48">
      <w:pPr>
        <w:pStyle w:val="PargrafodaLista"/>
        <w:rPr>
          <w:sz w:val="22"/>
          <w:szCs w:val="22"/>
        </w:rPr>
      </w:pPr>
    </w:p>
    <w:p w:rsidR="008954EC" w:rsidRPr="00C3501E" w:rsidRDefault="00C759D3">
      <w:pPr>
        <w:pStyle w:val="PargrafodaLista"/>
        <w:numPr>
          <w:ilvl w:val="3"/>
          <w:numId w:val="21"/>
        </w:numPr>
        <w:spacing w:line="300" w:lineRule="exact"/>
        <w:ind w:left="709" w:firstLine="0"/>
        <w:jc w:val="both"/>
        <w:rPr>
          <w:sz w:val="22"/>
          <w:szCs w:val="22"/>
        </w:rPr>
      </w:pPr>
      <w:bookmarkStart w:id="46" w:name="_Ref508270396"/>
      <w:r w:rsidRPr="00C3501E">
        <w:rPr>
          <w:sz w:val="22"/>
          <w:szCs w:val="22"/>
        </w:rPr>
        <w:t>No caso de extinção, indisponibilidade temporária ou ausência de apuração da Taxa DI por mais de</w:t>
      </w:r>
      <w:r w:rsidR="003811E3" w:rsidRPr="00C3501E">
        <w:rPr>
          <w:sz w:val="22"/>
          <w:szCs w:val="22"/>
        </w:rPr>
        <w:t xml:space="preserve"> 10 (dez)</w:t>
      </w:r>
      <w:r w:rsidRPr="00C3501E">
        <w:rPr>
          <w:sz w:val="22"/>
          <w:szCs w:val="22"/>
        </w:rPr>
        <w:t xml:space="preserve"> Dias Úteis consecutivos após a data esperada para sua apuração e/ou divulgação, ou, ainda, no caso de sua extinção ou impossibilidade de sua aplicação por imposição legal ou determinação judicial, </w:t>
      </w:r>
      <w:r w:rsidR="00AD248D" w:rsidRPr="00C3501E">
        <w:rPr>
          <w:sz w:val="22"/>
          <w:szCs w:val="22"/>
        </w:rPr>
        <w:t>a Debenturista</w:t>
      </w:r>
      <w:r w:rsidR="00D91ADA" w:rsidRPr="00C3501E">
        <w:rPr>
          <w:sz w:val="22"/>
          <w:szCs w:val="22"/>
        </w:rPr>
        <w:t xml:space="preserve"> </w:t>
      </w:r>
      <w:r w:rsidR="00DD7885" w:rsidRPr="00C3501E">
        <w:rPr>
          <w:sz w:val="22"/>
          <w:szCs w:val="22"/>
        </w:rPr>
        <w:t>deverá</w:t>
      </w:r>
      <w:r w:rsidR="00935A31" w:rsidRPr="00C3501E">
        <w:rPr>
          <w:sz w:val="22"/>
          <w:szCs w:val="22"/>
        </w:rPr>
        <w:t>:</w:t>
      </w:r>
      <w:r w:rsidRPr="00C3501E">
        <w:rPr>
          <w:sz w:val="22"/>
          <w:szCs w:val="22"/>
        </w:rPr>
        <w:t xml:space="preserve"> </w:t>
      </w:r>
      <w:r w:rsidRPr="00C3501E">
        <w:rPr>
          <w:b/>
          <w:sz w:val="22"/>
          <w:szCs w:val="22"/>
        </w:rPr>
        <w:t>(</w:t>
      </w:r>
      <w:r w:rsidR="00D64BBE" w:rsidRPr="00C3501E">
        <w:rPr>
          <w:b/>
          <w:sz w:val="22"/>
          <w:szCs w:val="22"/>
        </w:rPr>
        <w:t>a</w:t>
      </w:r>
      <w:r w:rsidRPr="00C3501E">
        <w:rPr>
          <w:b/>
          <w:sz w:val="22"/>
          <w:szCs w:val="22"/>
        </w:rPr>
        <w:t>)</w:t>
      </w:r>
      <w:r w:rsidRPr="00C3501E">
        <w:rPr>
          <w:sz w:val="22"/>
          <w:szCs w:val="22"/>
        </w:rPr>
        <w:t xml:space="preserve"> </w:t>
      </w:r>
      <w:r w:rsidR="00935A31" w:rsidRPr="00C3501E">
        <w:rPr>
          <w:sz w:val="22"/>
          <w:szCs w:val="22"/>
        </w:rPr>
        <w:t>em até</w:t>
      </w:r>
      <w:r w:rsidR="003811E3" w:rsidRPr="00C3501E">
        <w:rPr>
          <w:sz w:val="22"/>
          <w:szCs w:val="22"/>
        </w:rPr>
        <w:t xml:space="preserve"> 5 (cinco)</w:t>
      </w:r>
      <w:r w:rsidR="00935A31" w:rsidRPr="00C3501E">
        <w:rPr>
          <w:sz w:val="22"/>
          <w:szCs w:val="22"/>
        </w:rPr>
        <w:t xml:space="preserve"> Dias Úteis contados da data da realização da </w:t>
      </w:r>
      <w:r w:rsidR="00CB1807" w:rsidRPr="00C3501E">
        <w:rPr>
          <w:sz w:val="22"/>
          <w:szCs w:val="22"/>
        </w:rPr>
        <w:t>Assembleia G</w:t>
      </w:r>
      <w:r w:rsidR="00935A31" w:rsidRPr="00C3501E">
        <w:rPr>
          <w:sz w:val="22"/>
          <w:szCs w:val="22"/>
        </w:rPr>
        <w:t>eral de Titulares de CRA</w:t>
      </w:r>
      <w:r w:rsidR="00651286" w:rsidRPr="00C3501E">
        <w:rPr>
          <w:sz w:val="22"/>
          <w:szCs w:val="22"/>
        </w:rPr>
        <w:t xml:space="preserve"> indicada no </w:t>
      </w:r>
      <w:r w:rsidR="003811E3" w:rsidRPr="00C3501E">
        <w:rPr>
          <w:sz w:val="22"/>
          <w:szCs w:val="22"/>
        </w:rPr>
        <w:t>C</w:t>
      </w:r>
      <w:r w:rsidR="00651286" w:rsidRPr="00C3501E">
        <w:rPr>
          <w:sz w:val="22"/>
          <w:szCs w:val="22"/>
        </w:rPr>
        <w:t xml:space="preserve">láusula </w:t>
      </w:r>
      <w:r w:rsidR="00651286" w:rsidRPr="00C3501E">
        <w:rPr>
          <w:sz w:val="22"/>
          <w:szCs w:val="22"/>
        </w:rPr>
        <w:fldChar w:fldCharType="begin"/>
      </w:r>
      <w:r w:rsidR="00651286" w:rsidRPr="00C3501E">
        <w:rPr>
          <w:sz w:val="22"/>
          <w:szCs w:val="22"/>
        </w:rPr>
        <w:instrText xml:space="preserve"> REF _Ref508920128 \r \h </w:instrText>
      </w:r>
      <w:r w:rsidR="00C50CFB" w:rsidRPr="00C3501E">
        <w:rPr>
          <w:sz w:val="22"/>
          <w:szCs w:val="22"/>
        </w:rPr>
        <w:instrText xml:space="preserve"> \* MERGEFORMAT </w:instrText>
      </w:r>
      <w:r w:rsidR="00651286" w:rsidRPr="00C3501E">
        <w:rPr>
          <w:sz w:val="22"/>
          <w:szCs w:val="22"/>
        </w:rPr>
      </w:r>
      <w:r w:rsidR="00651286" w:rsidRPr="00C3501E">
        <w:rPr>
          <w:sz w:val="22"/>
          <w:szCs w:val="22"/>
        </w:rPr>
        <w:fldChar w:fldCharType="separate"/>
      </w:r>
      <w:r w:rsidR="0011105B" w:rsidRPr="00C3501E">
        <w:rPr>
          <w:sz w:val="22"/>
          <w:szCs w:val="22"/>
        </w:rPr>
        <w:t>4.2.2.</w:t>
      </w:r>
      <w:r w:rsidR="003811E3" w:rsidRPr="00C3501E">
        <w:rPr>
          <w:sz w:val="22"/>
          <w:szCs w:val="22"/>
        </w:rPr>
        <w:t>9</w:t>
      </w:r>
      <w:r w:rsidR="0011105B" w:rsidRPr="00C3501E">
        <w:rPr>
          <w:sz w:val="22"/>
          <w:szCs w:val="22"/>
        </w:rPr>
        <w:t>.1</w:t>
      </w:r>
      <w:r w:rsidR="00651286" w:rsidRPr="00C3501E">
        <w:rPr>
          <w:sz w:val="22"/>
          <w:szCs w:val="22"/>
        </w:rPr>
        <w:fldChar w:fldCharType="end"/>
      </w:r>
      <w:r w:rsidR="00651286" w:rsidRPr="00C3501E">
        <w:rPr>
          <w:sz w:val="22"/>
          <w:szCs w:val="22"/>
        </w:rPr>
        <w:t xml:space="preserve"> abaixo</w:t>
      </w:r>
      <w:r w:rsidR="00935A31" w:rsidRPr="00C3501E">
        <w:rPr>
          <w:sz w:val="22"/>
          <w:szCs w:val="22"/>
        </w:rPr>
        <w:t xml:space="preserve">, </w:t>
      </w:r>
      <w:r w:rsidR="00935A31" w:rsidRPr="00C3501E">
        <w:rPr>
          <w:sz w:val="22"/>
          <w:szCs w:val="22"/>
        </w:rPr>
        <w:lastRenderedPageBreak/>
        <w:t>realizar</w:t>
      </w:r>
      <w:r w:rsidRPr="00C3501E">
        <w:rPr>
          <w:sz w:val="22"/>
          <w:szCs w:val="22"/>
        </w:rPr>
        <w:t xml:space="preserve"> a </w:t>
      </w:r>
      <w:r w:rsidR="00923A79" w:rsidRPr="00C3501E">
        <w:rPr>
          <w:sz w:val="22"/>
          <w:szCs w:val="22"/>
        </w:rPr>
        <w:t>a</w:t>
      </w:r>
      <w:r w:rsidR="00935A31" w:rsidRPr="00C3501E">
        <w:rPr>
          <w:sz w:val="22"/>
          <w:szCs w:val="22"/>
        </w:rPr>
        <w:t xml:space="preserve">ssembleia </w:t>
      </w:r>
      <w:r w:rsidR="00923A79" w:rsidRPr="00C3501E">
        <w:rPr>
          <w:sz w:val="22"/>
          <w:szCs w:val="22"/>
        </w:rPr>
        <w:t>g</w:t>
      </w:r>
      <w:r w:rsidR="00935A31" w:rsidRPr="00C3501E">
        <w:rPr>
          <w:sz w:val="22"/>
          <w:szCs w:val="22"/>
        </w:rPr>
        <w:t xml:space="preserve">eral de </w:t>
      </w:r>
      <w:r w:rsidR="00923A79" w:rsidRPr="00C3501E">
        <w:rPr>
          <w:sz w:val="22"/>
          <w:szCs w:val="22"/>
        </w:rPr>
        <w:t>titulares de Debêntures (“</w:t>
      </w:r>
      <w:r w:rsidR="00923A79" w:rsidRPr="00C3501E">
        <w:rPr>
          <w:sz w:val="22"/>
          <w:szCs w:val="22"/>
          <w:u w:val="single"/>
        </w:rPr>
        <w:t xml:space="preserve">Assembleia Geral </w:t>
      </w:r>
      <w:r w:rsidR="003811E3" w:rsidRPr="00C3501E">
        <w:rPr>
          <w:sz w:val="22"/>
          <w:szCs w:val="22"/>
          <w:u w:val="single"/>
        </w:rPr>
        <w:t>de Debenturistas</w:t>
      </w:r>
      <w:r w:rsidR="00923A79" w:rsidRPr="00C3501E">
        <w:rPr>
          <w:sz w:val="22"/>
          <w:szCs w:val="22"/>
        </w:rPr>
        <w:t>”)</w:t>
      </w:r>
      <w:r w:rsidR="00A16D96" w:rsidRPr="00C3501E">
        <w:rPr>
          <w:sz w:val="22"/>
          <w:szCs w:val="22"/>
        </w:rPr>
        <w:t>, enquanto a</w:t>
      </w:r>
      <w:r w:rsidR="003811E3" w:rsidRPr="00C3501E">
        <w:rPr>
          <w:sz w:val="22"/>
          <w:szCs w:val="22"/>
        </w:rPr>
        <w:t>s</w:t>
      </w:r>
      <w:r w:rsidR="00A16D96" w:rsidRPr="00C3501E">
        <w:rPr>
          <w:sz w:val="22"/>
          <w:szCs w:val="22"/>
        </w:rPr>
        <w:t xml:space="preserve"> Debênture</w:t>
      </w:r>
      <w:r w:rsidR="003811E3" w:rsidRPr="00C3501E">
        <w:rPr>
          <w:sz w:val="22"/>
          <w:szCs w:val="22"/>
        </w:rPr>
        <w:t>s</w:t>
      </w:r>
      <w:r w:rsidR="00A16D96" w:rsidRPr="00C3501E">
        <w:rPr>
          <w:sz w:val="22"/>
          <w:szCs w:val="22"/>
        </w:rPr>
        <w:t xml:space="preserve"> estiver</w:t>
      </w:r>
      <w:r w:rsidR="003811E3" w:rsidRPr="00C3501E">
        <w:rPr>
          <w:sz w:val="22"/>
          <w:szCs w:val="22"/>
        </w:rPr>
        <w:t>em</w:t>
      </w:r>
      <w:r w:rsidR="00A16D96" w:rsidRPr="00C3501E">
        <w:rPr>
          <w:sz w:val="22"/>
          <w:szCs w:val="22"/>
        </w:rPr>
        <w:t xml:space="preserve"> vinculada</w:t>
      </w:r>
      <w:r w:rsidR="003811E3" w:rsidRPr="00C3501E">
        <w:rPr>
          <w:sz w:val="22"/>
          <w:szCs w:val="22"/>
        </w:rPr>
        <w:t>s</w:t>
      </w:r>
      <w:r w:rsidR="00A16D96" w:rsidRPr="00C3501E">
        <w:rPr>
          <w:sz w:val="22"/>
          <w:szCs w:val="22"/>
        </w:rPr>
        <w:t xml:space="preserve"> aos CRA</w:t>
      </w:r>
      <w:r w:rsidR="00935A31" w:rsidRPr="00C3501E">
        <w:rPr>
          <w:sz w:val="22"/>
          <w:szCs w:val="22"/>
        </w:rPr>
        <w:t>;</w:t>
      </w:r>
      <w:r w:rsidRPr="00C3501E">
        <w:rPr>
          <w:sz w:val="22"/>
          <w:szCs w:val="22"/>
        </w:rPr>
        <w:t xml:space="preserve"> ou </w:t>
      </w:r>
      <w:r w:rsidRPr="00C3501E">
        <w:rPr>
          <w:b/>
          <w:sz w:val="22"/>
          <w:szCs w:val="22"/>
        </w:rPr>
        <w:t>(</w:t>
      </w:r>
      <w:r w:rsidR="00D64BBE" w:rsidRPr="00C3501E">
        <w:rPr>
          <w:b/>
          <w:sz w:val="22"/>
          <w:szCs w:val="22"/>
        </w:rPr>
        <w:t>b</w:t>
      </w:r>
      <w:r w:rsidRPr="00C3501E">
        <w:rPr>
          <w:b/>
          <w:sz w:val="22"/>
          <w:szCs w:val="22"/>
        </w:rPr>
        <w:t>)</w:t>
      </w:r>
      <w:r w:rsidRPr="00C3501E">
        <w:rPr>
          <w:sz w:val="22"/>
          <w:szCs w:val="22"/>
        </w:rPr>
        <w:t xml:space="preserve"> </w:t>
      </w:r>
      <w:r w:rsidR="00C14DBD" w:rsidRPr="00C3501E">
        <w:rPr>
          <w:sz w:val="22"/>
          <w:szCs w:val="22"/>
        </w:rPr>
        <w:t>caso a</w:t>
      </w:r>
      <w:r w:rsidR="003811E3" w:rsidRPr="00C3501E">
        <w:rPr>
          <w:sz w:val="22"/>
          <w:szCs w:val="22"/>
        </w:rPr>
        <w:t>s</w:t>
      </w:r>
      <w:r w:rsidR="00C14DBD" w:rsidRPr="00C3501E">
        <w:rPr>
          <w:sz w:val="22"/>
          <w:szCs w:val="22"/>
        </w:rPr>
        <w:t xml:space="preserve"> Debênture</w:t>
      </w:r>
      <w:r w:rsidR="003811E3" w:rsidRPr="00C3501E">
        <w:rPr>
          <w:sz w:val="22"/>
          <w:szCs w:val="22"/>
        </w:rPr>
        <w:t>s</w:t>
      </w:r>
      <w:r w:rsidR="00C14DBD" w:rsidRPr="00C3501E">
        <w:rPr>
          <w:sz w:val="22"/>
          <w:szCs w:val="22"/>
        </w:rPr>
        <w:t xml:space="preserve"> não esteja</w:t>
      </w:r>
      <w:r w:rsidR="003811E3" w:rsidRPr="00C3501E">
        <w:rPr>
          <w:sz w:val="22"/>
          <w:szCs w:val="22"/>
        </w:rPr>
        <w:t>m</w:t>
      </w:r>
      <w:r w:rsidR="00C14DBD" w:rsidRPr="00C3501E">
        <w:rPr>
          <w:sz w:val="22"/>
          <w:szCs w:val="22"/>
        </w:rPr>
        <w:t xml:space="preserve"> vinculada</w:t>
      </w:r>
      <w:r w:rsidR="003811E3" w:rsidRPr="00C3501E">
        <w:rPr>
          <w:sz w:val="22"/>
          <w:szCs w:val="22"/>
        </w:rPr>
        <w:t xml:space="preserve">s </w:t>
      </w:r>
      <w:r w:rsidR="00C14DBD" w:rsidRPr="00C3501E">
        <w:rPr>
          <w:sz w:val="22"/>
          <w:szCs w:val="22"/>
        </w:rPr>
        <w:t>ao</w:t>
      </w:r>
      <w:r w:rsidR="003811E3" w:rsidRPr="00C3501E">
        <w:rPr>
          <w:sz w:val="22"/>
          <w:szCs w:val="22"/>
        </w:rPr>
        <w:t>s</w:t>
      </w:r>
      <w:r w:rsidR="00C14DBD" w:rsidRPr="00C3501E">
        <w:rPr>
          <w:sz w:val="22"/>
          <w:szCs w:val="22"/>
        </w:rPr>
        <w:t xml:space="preserve"> </w:t>
      </w:r>
      <w:r w:rsidR="00FC0E1D" w:rsidRPr="00C3501E">
        <w:rPr>
          <w:sz w:val="22"/>
          <w:szCs w:val="22"/>
        </w:rPr>
        <w:t>CRA</w:t>
      </w:r>
      <w:r w:rsidRPr="00C3501E">
        <w:rPr>
          <w:sz w:val="22"/>
          <w:szCs w:val="22"/>
        </w:rPr>
        <w:t xml:space="preserve">, em até </w:t>
      </w:r>
      <w:r w:rsidR="003811E3" w:rsidRPr="00C3501E">
        <w:rPr>
          <w:sz w:val="22"/>
          <w:szCs w:val="22"/>
        </w:rPr>
        <w:t>5 (cinco)</w:t>
      </w:r>
      <w:r w:rsidRPr="00C3501E">
        <w:rPr>
          <w:sz w:val="22"/>
          <w:szCs w:val="22"/>
        </w:rPr>
        <w:t xml:space="preserve"> Dias Úteis contados da data em que </w:t>
      </w:r>
      <w:r w:rsidR="00923A79" w:rsidRPr="00C3501E">
        <w:rPr>
          <w:sz w:val="22"/>
          <w:szCs w:val="22"/>
        </w:rPr>
        <w:t>a Debenturista</w:t>
      </w:r>
      <w:r w:rsidRPr="00C3501E">
        <w:rPr>
          <w:sz w:val="22"/>
          <w:szCs w:val="22"/>
        </w:rPr>
        <w:t xml:space="preserve"> tomar conhecimento de quaisquer dos eventos referidos acima, </w:t>
      </w:r>
      <w:r w:rsidR="00923A79" w:rsidRPr="00C3501E">
        <w:rPr>
          <w:sz w:val="22"/>
          <w:szCs w:val="22"/>
        </w:rPr>
        <w:t xml:space="preserve">convocar </w:t>
      </w:r>
      <w:r w:rsidRPr="00C3501E">
        <w:rPr>
          <w:sz w:val="22"/>
          <w:szCs w:val="22"/>
        </w:rPr>
        <w:t>Assembleia Geral</w:t>
      </w:r>
      <w:r w:rsidR="00923A79" w:rsidRPr="00C3501E">
        <w:rPr>
          <w:sz w:val="22"/>
          <w:szCs w:val="22"/>
        </w:rPr>
        <w:t xml:space="preserve"> </w:t>
      </w:r>
      <w:r w:rsidR="003811E3" w:rsidRPr="00C3501E">
        <w:rPr>
          <w:sz w:val="22"/>
          <w:szCs w:val="22"/>
        </w:rPr>
        <w:t>de Debenturistas</w:t>
      </w:r>
      <w:r w:rsidR="00A45120" w:rsidRPr="00C3501E">
        <w:rPr>
          <w:sz w:val="22"/>
          <w:szCs w:val="22"/>
        </w:rPr>
        <w:t>,</w:t>
      </w:r>
      <w:r w:rsidR="005C6404" w:rsidRPr="00C3501E">
        <w:rPr>
          <w:sz w:val="22"/>
          <w:szCs w:val="22"/>
        </w:rPr>
        <w:t xml:space="preserve"> a qual terá </w:t>
      </w:r>
      <w:r w:rsidRPr="00C3501E">
        <w:rPr>
          <w:sz w:val="22"/>
          <w:szCs w:val="22"/>
        </w:rPr>
        <w:t>como objeto a deliberação pela Debenturista, de comum acordo com a Emissora, sobre o novo parâmetro de remuneração da</w:t>
      </w:r>
      <w:r w:rsidR="003811E3" w:rsidRPr="00C3501E">
        <w:rPr>
          <w:sz w:val="22"/>
          <w:szCs w:val="22"/>
        </w:rPr>
        <w:t>s</w:t>
      </w:r>
      <w:r w:rsidRPr="00C3501E">
        <w:rPr>
          <w:sz w:val="22"/>
          <w:szCs w:val="22"/>
        </w:rPr>
        <w:t xml:space="preserve"> Debêntur</w:t>
      </w:r>
      <w:r w:rsidR="0014498B" w:rsidRPr="00C3501E">
        <w:rPr>
          <w:sz w:val="22"/>
          <w:szCs w:val="22"/>
        </w:rPr>
        <w:t>e</w:t>
      </w:r>
      <w:r w:rsidR="003811E3" w:rsidRPr="00C3501E">
        <w:rPr>
          <w:sz w:val="22"/>
          <w:szCs w:val="22"/>
        </w:rPr>
        <w:t>s</w:t>
      </w:r>
      <w:r w:rsidRPr="00C3501E">
        <w:rPr>
          <w:sz w:val="22"/>
          <w:szCs w:val="22"/>
        </w:rPr>
        <w:t>, parâmetro este que deverá preservar o valor real e os mesmos níveis da Remuneração das Debêntures</w:t>
      </w:r>
      <w:r w:rsidR="008954EC" w:rsidRPr="00C3501E">
        <w:rPr>
          <w:sz w:val="22"/>
          <w:szCs w:val="22"/>
        </w:rPr>
        <w:t xml:space="preserve"> (“</w:t>
      </w:r>
      <w:r w:rsidR="008954EC" w:rsidRPr="00C3501E">
        <w:rPr>
          <w:sz w:val="22"/>
          <w:szCs w:val="22"/>
          <w:u w:val="single"/>
        </w:rPr>
        <w:t>Taxa Substitutiva</w:t>
      </w:r>
      <w:r w:rsidR="008954EC" w:rsidRPr="00C3501E">
        <w:rPr>
          <w:sz w:val="22"/>
          <w:szCs w:val="22"/>
        </w:rPr>
        <w:t>”)</w:t>
      </w:r>
      <w:r w:rsidR="00A45120" w:rsidRPr="00C3501E">
        <w:rPr>
          <w:sz w:val="22"/>
          <w:szCs w:val="22"/>
        </w:rPr>
        <w:t xml:space="preserve">. </w:t>
      </w:r>
      <w:r w:rsidR="00923A79" w:rsidRPr="00C3501E">
        <w:rPr>
          <w:sz w:val="22"/>
          <w:szCs w:val="22"/>
        </w:rPr>
        <w:t xml:space="preserve">No caso do item </w:t>
      </w:r>
      <w:r w:rsidR="006055B8" w:rsidRPr="00C3501E">
        <w:rPr>
          <w:sz w:val="22"/>
          <w:szCs w:val="22"/>
        </w:rPr>
        <w:t>“</w:t>
      </w:r>
      <w:r w:rsidR="00F82FEA">
        <w:rPr>
          <w:sz w:val="22"/>
          <w:szCs w:val="22"/>
        </w:rPr>
        <w:t>(b)</w:t>
      </w:r>
      <w:r w:rsidR="006055B8" w:rsidRPr="00C3501E">
        <w:rPr>
          <w:sz w:val="22"/>
          <w:szCs w:val="22"/>
        </w:rPr>
        <w:t>”</w:t>
      </w:r>
      <w:r w:rsidR="00923A79" w:rsidRPr="00C3501E">
        <w:rPr>
          <w:sz w:val="22"/>
          <w:szCs w:val="22"/>
        </w:rPr>
        <w:t xml:space="preserve"> acima, t</w:t>
      </w:r>
      <w:r w:rsidR="00A45120" w:rsidRPr="00C3501E">
        <w:rPr>
          <w:sz w:val="22"/>
          <w:szCs w:val="22"/>
        </w:rPr>
        <w:t>al</w:t>
      </w:r>
      <w:r w:rsidRPr="00C3501E">
        <w:rPr>
          <w:sz w:val="22"/>
          <w:szCs w:val="22"/>
        </w:rPr>
        <w:t xml:space="preserve"> Assembleia Geral </w:t>
      </w:r>
      <w:r w:rsidR="003811E3" w:rsidRPr="00C3501E">
        <w:rPr>
          <w:sz w:val="22"/>
          <w:szCs w:val="22"/>
        </w:rPr>
        <w:t>de Debenturistas</w:t>
      </w:r>
      <w:r w:rsidRPr="00C3501E">
        <w:rPr>
          <w:sz w:val="22"/>
          <w:szCs w:val="22"/>
        </w:rPr>
        <w:t xml:space="preserve"> deverá ser realizada </w:t>
      </w:r>
      <w:bookmarkEnd w:id="46"/>
      <w:r w:rsidR="002C5BBE" w:rsidRPr="00C3501E">
        <w:rPr>
          <w:sz w:val="22"/>
          <w:szCs w:val="22"/>
        </w:rPr>
        <w:t xml:space="preserve">nos termos previstos na </w:t>
      </w:r>
      <w:r w:rsidR="002C4444">
        <w:rPr>
          <w:sz w:val="22"/>
          <w:szCs w:val="22"/>
        </w:rPr>
        <w:t>C</w:t>
      </w:r>
      <w:r w:rsidR="002C5BBE" w:rsidRPr="00C3501E">
        <w:rPr>
          <w:sz w:val="22"/>
          <w:szCs w:val="22"/>
        </w:rPr>
        <w:t>láusula 6ª abaixo.</w:t>
      </w:r>
    </w:p>
    <w:p w:rsidR="00A45120" w:rsidRPr="00C3501E" w:rsidRDefault="00A45120" w:rsidP="00AC5F48">
      <w:pPr>
        <w:pStyle w:val="PargrafodaLista"/>
        <w:spacing w:line="300" w:lineRule="exact"/>
        <w:ind w:left="709"/>
        <w:jc w:val="both"/>
        <w:rPr>
          <w:sz w:val="22"/>
          <w:szCs w:val="22"/>
        </w:rPr>
      </w:pPr>
    </w:p>
    <w:p w:rsidR="00A45120" w:rsidRPr="00C3501E" w:rsidRDefault="00A45120" w:rsidP="00AC5F48">
      <w:pPr>
        <w:pStyle w:val="PargrafodaLista"/>
        <w:numPr>
          <w:ilvl w:val="4"/>
          <w:numId w:val="21"/>
        </w:numPr>
        <w:spacing w:line="300" w:lineRule="exact"/>
        <w:ind w:left="1276" w:firstLine="0"/>
        <w:jc w:val="both"/>
        <w:rPr>
          <w:sz w:val="22"/>
          <w:szCs w:val="22"/>
        </w:rPr>
      </w:pPr>
      <w:bookmarkStart w:id="47" w:name="_Ref508920128"/>
      <w:r w:rsidRPr="00C3501E">
        <w:rPr>
          <w:sz w:val="22"/>
          <w:szCs w:val="22"/>
        </w:rPr>
        <w:t>Na Assembleia Geral</w:t>
      </w:r>
      <w:r w:rsidR="00E56C67" w:rsidRPr="00C3501E">
        <w:rPr>
          <w:sz w:val="22"/>
          <w:szCs w:val="22"/>
        </w:rPr>
        <w:t xml:space="preserve"> </w:t>
      </w:r>
      <w:r w:rsidR="00634B41" w:rsidRPr="00C3501E">
        <w:rPr>
          <w:sz w:val="22"/>
          <w:szCs w:val="22"/>
        </w:rPr>
        <w:t>de Debenturistas</w:t>
      </w:r>
      <w:r w:rsidRPr="00C3501E">
        <w:rPr>
          <w:sz w:val="22"/>
          <w:szCs w:val="22"/>
        </w:rPr>
        <w:t xml:space="preserve"> referida na </w:t>
      </w:r>
      <w:r w:rsidR="00634B41" w:rsidRPr="00C3501E">
        <w:rPr>
          <w:sz w:val="22"/>
          <w:szCs w:val="22"/>
        </w:rPr>
        <w:t>C</w:t>
      </w:r>
      <w:r w:rsidRPr="00C3501E">
        <w:rPr>
          <w:sz w:val="22"/>
          <w:szCs w:val="22"/>
        </w:rPr>
        <w:t xml:space="preserve">láusula acima </w:t>
      </w:r>
      <w:r w:rsidR="007D06A3" w:rsidRPr="00C3501E">
        <w:rPr>
          <w:sz w:val="22"/>
          <w:szCs w:val="22"/>
        </w:rPr>
        <w:t>a</w:t>
      </w:r>
      <w:r w:rsidRPr="00C3501E">
        <w:rPr>
          <w:sz w:val="22"/>
          <w:szCs w:val="22"/>
        </w:rPr>
        <w:t xml:space="preserve"> Debenturista deverá manifestar a orientação deliberada pelos </w:t>
      </w:r>
      <w:r w:rsidR="007F0F5A" w:rsidRPr="00C3501E">
        <w:rPr>
          <w:sz w:val="22"/>
          <w:szCs w:val="22"/>
        </w:rPr>
        <w:t xml:space="preserve">Titulares </w:t>
      </w:r>
      <w:r w:rsidRPr="00C3501E">
        <w:rPr>
          <w:sz w:val="22"/>
          <w:szCs w:val="22"/>
        </w:rPr>
        <w:t>de CRA</w:t>
      </w:r>
      <w:r w:rsidR="00424784" w:rsidRPr="00C3501E">
        <w:rPr>
          <w:sz w:val="22"/>
          <w:szCs w:val="22"/>
        </w:rPr>
        <w:t>, com base nas deliberações da</w:t>
      </w:r>
      <w:r w:rsidR="00DB5DF7" w:rsidRPr="00C3501E">
        <w:rPr>
          <w:sz w:val="22"/>
          <w:szCs w:val="22"/>
        </w:rPr>
        <w:t xml:space="preserve"> </w:t>
      </w:r>
      <w:r w:rsidR="00634B41" w:rsidRPr="00C3501E">
        <w:rPr>
          <w:sz w:val="22"/>
          <w:szCs w:val="22"/>
        </w:rPr>
        <w:t>A</w:t>
      </w:r>
      <w:r w:rsidR="00424784" w:rsidRPr="00C3501E">
        <w:rPr>
          <w:sz w:val="22"/>
          <w:szCs w:val="22"/>
        </w:rPr>
        <w:t>ssembleia</w:t>
      </w:r>
      <w:r w:rsidR="00634B41" w:rsidRPr="00C3501E">
        <w:rPr>
          <w:sz w:val="22"/>
          <w:szCs w:val="22"/>
        </w:rPr>
        <w:t xml:space="preserve"> G</w:t>
      </w:r>
      <w:r w:rsidRPr="00C3501E">
        <w:rPr>
          <w:sz w:val="22"/>
          <w:szCs w:val="22"/>
        </w:rPr>
        <w:t>era</w:t>
      </w:r>
      <w:r w:rsidR="008954EC" w:rsidRPr="00C3501E">
        <w:rPr>
          <w:sz w:val="22"/>
          <w:szCs w:val="22"/>
        </w:rPr>
        <w:t>l</w:t>
      </w:r>
      <w:r w:rsidRPr="00C3501E">
        <w:rPr>
          <w:sz w:val="22"/>
          <w:szCs w:val="22"/>
        </w:rPr>
        <w:t xml:space="preserve"> de </w:t>
      </w:r>
      <w:r w:rsidR="00424784" w:rsidRPr="00C3501E">
        <w:rPr>
          <w:sz w:val="22"/>
          <w:szCs w:val="22"/>
        </w:rPr>
        <w:t>T</w:t>
      </w:r>
      <w:r w:rsidRPr="00C3501E">
        <w:rPr>
          <w:sz w:val="22"/>
          <w:szCs w:val="22"/>
        </w:rPr>
        <w:t>itulares de CRA</w:t>
      </w:r>
      <w:r w:rsidR="00CB0231" w:rsidRPr="00C3501E">
        <w:rPr>
          <w:sz w:val="22"/>
          <w:szCs w:val="22"/>
        </w:rPr>
        <w:t xml:space="preserve">, na forma disciplinada no </w:t>
      </w:r>
      <w:r w:rsidR="00E3260C" w:rsidRPr="00C3501E">
        <w:rPr>
          <w:sz w:val="22"/>
          <w:szCs w:val="22"/>
        </w:rPr>
        <w:t>T</w:t>
      </w:r>
      <w:r w:rsidR="00CB0231" w:rsidRPr="00C3501E">
        <w:rPr>
          <w:sz w:val="22"/>
          <w:szCs w:val="22"/>
        </w:rPr>
        <w:t xml:space="preserve">ermo de </w:t>
      </w:r>
      <w:r w:rsidR="00E3260C" w:rsidRPr="00C3501E">
        <w:rPr>
          <w:sz w:val="22"/>
          <w:szCs w:val="22"/>
        </w:rPr>
        <w:t>S</w:t>
      </w:r>
      <w:r w:rsidR="00CB0231" w:rsidRPr="00C3501E">
        <w:rPr>
          <w:sz w:val="22"/>
          <w:szCs w:val="22"/>
        </w:rPr>
        <w:t>ecuritização</w:t>
      </w:r>
      <w:r w:rsidRPr="00C3501E">
        <w:rPr>
          <w:sz w:val="22"/>
          <w:szCs w:val="22"/>
        </w:rPr>
        <w:t>.</w:t>
      </w:r>
      <w:bookmarkEnd w:id="47"/>
    </w:p>
    <w:p w:rsidR="003811E3" w:rsidRPr="00C3501E" w:rsidRDefault="003811E3" w:rsidP="00AC5F48">
      <w:pPr>
        <w:pStyle w:val="PargrafodaLista"/>
        <w:spacing w:line="300" w:lineRule="exact"/>
        <w:ind w:left="1276"/>
        <w:jc w:val="both"/>
        <w:rPr>
          <w:sz w:val="22"/>
          <w:szCs w:val="22"/>
        </w:rPr>
      </w:pPr>
    </w:p>
    <w:p w:rsidR="003811E3" w:rsidRPr="00C3501E" w:rsidRDefault="00DD7885" w:rsidP="00AC5F48">
      <w:pPr>
        <w:pStyle w:val="PargrafodaLista"/>
        <w:numPr>
          <w:ilvl w:val="4"/>
          <w:numId w:val="21"/>
        </w:numPr>
        <w:spacing w:line="300" w:lineRule="exact"/>
        <w:ind w:left="1276" w:firstLine="0"/>
        <w:jc w:val="both"/>
        <w:rPr>
          <w:sz w:val="22"/>
          <w:szCs w:val="22"/>
        </w:rPr>
      </w:pPr>
      <w:r w:rsidRPr="00C3501E">
        <w:rPr>
          <w:sz w:val="22"/>
          <w:szCs w:val="22"/>
        </w:rPr>
        <w:t>Até a deliberação d</w:t>
      </w:r>
      <w:r w:rsidR="00A45120" w:rsidRPr="00C3501E">
        <w:rPr>
          <w:sz w:val="22"/>
          <w:szCs w:val="22"/>
        </w:rPr>
        <w:t xml:space="preserve">a Taxa Substitutiva </w:t>
      </w:r>
      <w:r w:rsidRPr="00C3501E">
        <w:rPr>
          <w:sz w:val="22"/>
          <w:szCs w:val="22"/>
        </w:rPr>
        <w:t>será utilizada, para o cálculo do valor de quaisquer obrigações previstas nesta Escritura, a última Taxa DI divulgada oficialmente, até a data da definição ou aplicação, conforme o caso, do novo parâmetro, não sendo devidas quaisquer compensações financeiras entre a Emissora e os titulares das Debêntures quando da divulgação posterior da taxa de remuneração que seria aplicável.</w:t>
      </w:r>
      <w:r w:rsidR="00BE252A" w:rsidRPr="00C3501E">
        <w:rPr>
          <w:sz w:val="22"/>
          <w:szCs w:val="22"/>
        </w:rPr>
        <w:t xml:space="preserve"> </w:t>
      </w:r>
    </w:p>
    <w:p w:rsidR="003811E3" w:rsidRPr="00C3501E" w:rsidRDefault="003811E3" w:rsidP="00AC5F48">
      <w:pPr>
        <w:pStyle w:val="PargrafodaLista"/>
        <w:spacing w:line="300" w:lineRule="exact"/>
        <w:ind w:left="1276"/>
        <w:jc w:val="both"/>
        <w:rPr>
          <w:sz w:val="22"/>
          <w:szCs w:val="22"/>
        </w:rPr>
      </w:pPr>
    </w:p>
    <w:p w:rsidR="003811E3" w:rsidRPr="00C3501E" w:rsidRDefault="00DD7885" w:rsidP="00AC5F48">
      <w:pPr>
        <w:pStyle w:val="PargrafodaLista"/>
        <w:numPr>
          <w:ilvl w:val="4"/>
          <w:numId w:val="21"/>
        </w:numPr>
        <w:spacing w:line="300" w:lineRule="exact"/>
        <w:ind w:left="1276" w:firstLine="0"/>
        <w:jc w:val="both"/>
        <w:rPr>
          <w:sz w:val="22"/>
          <w:szCs w:val="22"/>
        </w:rPr>
      </w:pPr>
      <w:r w:rsidRPr="00C3501E">
        <w:rPr>
          <w:sz w:val="22"/>
          <w:szCs w:val="22"/>
        </w:rPr>
        <w:t xml:space="preserve">Caso a Taxa DI venha a ser divulgada antes da realização da </w:t>
      </w:r>
      <w:r w:rsidR="00CB1807" w:rsidRPr="00C3501E">
        <w:rPr>
          <w:sz w:val="22"/>
          <w:szCs w:val="22"/>
        </w:rPr>
        <w:t>A</w:t>
      </w:r>
      <w:r w:rsidRPr="00C3501E">
        <w:rPr>
          <w:sz w:val="22"/>
          <w:szCs w:val="22"/>
        </w:rPr>
        <w:t xml:space="preserve">ssembleia </w:t>
      </w:r>
      <w:r w:rsidR="00CB1807" w:rsidRPr="00C3501E">
        <w:rPr>
          <w:sz w:val="22"/>
          <w:szCs w:val="22"/>
        </w:rPr>
        <w:t>G</w:t>
      </w:r>
      <w:r w:rsidRPr="00C3501E">
        <w:rPr>
          <w:sz w:val="22"/>
          <w:szCs w:val="22"/>
        </w:rPr>
        <w:t>eral</w:t>
      </w:r>
      <w:r w:rsidR="00096611" w:rsidRPr="00C3501E">
        <w:rPr>
          <w:sz w:val="22"/>
          <w:szCs w:val="22"/>
        </w:rPr>
        <w:t xml:space="preserve"> de </w:t>
      </w:r>
      <w:r w:rsidR="007F0F5A" w:rsidRPr="00C3501E">
        <w:rPr>
          <w:sz w:val="22"/>
          <w:szCs w:val="22"/>
        </w:rPr>
        <w:t xml:space="preserve">Titulares </w:t>
      </w:r>
      <w:r w:rsidR="00096611" w:rsidRPr="00C3501E">
        <w:rPr>
          <w:sz w:val="22"/>
          <w:szCs w:val="22"/>
        </w:rPr>
        <w:t xml:space="preserve">de </w:t>
      </w:r>
      <w:r w:rsidR="000E680E" w:rsidRPr="00C3501E">
        <w:rPr>
          <w:sz w:val="22"/>
          <w:szCs w:val="22"/>
        </w:rPr>
        <w:t>CRA</w:t>
      </w:r>
      <w:r w:rsidR="00EF6C7A" w:rsidRPr="00C3501E">
        <w:rPr>
          <w:sz w:val="22"/>
          <w:szCs w:val="22"/>
        </w:rPr>
        <w:t xml:space="preserve"> e de Debenturista</w:t>
      </w:r>
      <w:r w:rsidR="000E680E" w:rsidRPr="00C3501E">
        <w:rPr>
          <w:sz w:val="22"/>
          <w:szCs w:val="22"/>
        </w:rPr>
        <w:t>,</w:t>
      </w:r>
      <w:r w:rsidRPr="00C3501E">
        <w:rPr>
          <w:sz w:val="22"/>
          <w:szCs w:val="22"/>
        </w:rPr>
        <w:t xml:space="preserve"> a</w:t>
      </w:r>
      <w:r w:rsidR="00EF6C7A" w:rsidRPr="00C3501E">
        <w:rPr>
          <w:sz w:val="22"/>
          <w:szCs w:val="22"/>
        </w:rPr>
        <w:t>s</w:t>
      </w:r>
      <w:r w:rsidRPr="00C3501E">
        <w:rPr>
          <w:sz w:val="22"/>
          <w:szCs w:val="22"/>
        </w:rPr>
        <w:t xml:space="preserve"> referida</w:t>
      </w:r>
      <w:r w:rsidR="00EF6C7A" w:rsidRPr="00C3501E">
        <w:rPr>
          <w:sz w:val="22"/>
          <w:szCs w:val="22"/>
        </w:rPr>
        <w:t>s</w:t>
      </w:r>
      <w:r w:rsidRPr="00C3501E">
        <w:rPr>
          <w:sz w:val="22"/>
          <w:szCs w:val="22"/>
        </w:rPr>
        <w:t xml:space="preserve"> </w:t>
      </w:r>
      <w:r w:rsidR="00DB5DF7" w:rsidRPr="00C3501E">
        <w:rPr>
          <w:sz w:val="22"/>
          <w:szCs w:val="22"/>
        </w:rPr>
        <w:t>a</w:t>
      </w:r>
      <w:r w:rsidRPr="00C3501E">
        <w:rPr>
          <w:sz w:val="22"/>
          <w:szCs w:val="22"/>
        </w:rPr>
        <w:t>ssembleia</w:t>
      </w:r>
      <w:r w:rsidR="00EF6C7A" w:rsidRPr="00C3501E">
        <w:rPr>
          <w:sz w:val="22"/>
          <w:szCs w:val="22"/>
        </w:rPr>
        <w:t>s</w:t>
      </w:r>
      <w:r w:rsidRPr="00C3501E">
        <w:rPr>
          <w:sz w:val="22"/>
          <w:szCs w:val="22"/>
        </w:rPr>
        <w:t xml:space="preserve"> </w:t>
      </w:r>
      <w:r w:rsidR="00DB5DF7" w:rsidRPr="00C3501E">
        <w:rPr>
          <w:sz w:val="22"/>
          <w:szCs w:val="22"/>
        </w:rPr>
        <w:t>g</w:t>
      </w:r>
      <w:r w:rsidRPr="00C3501E">
        <w:rPr>
          <w:sz w:val="22"/>
          <w:szCs w:val="22"/>
        </w:rPr>
        <w:t>era</w:t>
      </w:r>
      <w:r w:rsidR="00EF6C7A" w:rsidRPr="00C3501E">
        <w:rPr>
          <w:sz w:val="22"/>
          <w:szCs w:val="22"/>
        </w:rPr>
        <w:t>is</w:t>
      </w:r>
      <w:r w:rsidRPr="00C3501E">
        <w:rPr>
          <w:sz w:val="22"/>
          <w:szCs w:val="22"/>
        </w:rPr>
        <w:t xml:space="preserve"> não ser</w:t>
      </w:r>
      <w:r w:rsidR="00EF6C7A" w:rsidRPr="00C3501E">
        <w:rPr>
          <w:sz w:val="22"/>
          <w:szCs w:val="22"/>
        </w:rPr>
        <w:t xml:space="preserve">ão </w:t>
      </w:r>
      <w:r w:rsidRPr="00C3501E">
        <w:rPr>
          <w:sz w:val="22"/>
          <w:szCs w:val="22"/>
        </w:rPr>
        <w:t>mais realizada</w:t>
      </w:r>
      <w:r w:rsidR="00EF6C7A" w:rsidRPr="00C3501E">
        <w:rPr>
          <w:sz w:val="22"/>
          <w:szCs w:val="22"/>
        </w:rPr>
        <w:t>s</w:t>
      </w:r>
      <w:r w:rsidRPr="00C3501E">
        <w:rPr>
          <w:sz w:val="22"/>
          <w:szCs w:val="22"/>
        </w:rPr>
        <w:t>, e a Taxa DI divulgada passará novamente a ser utilizada para o cálculo da Remuneração</w:t>
      </w:r>
      <w:r w:rsidR="008E3D9F" w:rsidRPr="00C3501E">
        <w:rPr>
          <w:sz w:val="22"/>
          <w:szCs w:val="22"/>
        </w:rPr>
        <w:t xml:space="preserve"> das Debêntures</w:t>
      </w:r>
      <w:r w:rsidRPr="00C3501E">
        <w:rPr>
          <w:sz w:val="22"/>
          <w:szCs w:val="22"/>
        </w:rPr>
        <w:t>.</w:t>
      </w:r>
    </w:p>
    <w:p w:rsidR="008641DD" w:rsidRPr="00C3501E" w:rsidRDefault="008641DD" w:rsidP="00AC5F48">
      <w:pPr>
        <w:pStyle w:val="PargrafodaLista"/>
        <w:spacing w:line="300" w:lineRule="exact"/>
        <w:ind w:left="1276"/>
        <w:jc w:val="both"/>
        <w:rPr>
          <w:sz w:val="22"/>
          <w:szCs w:val="22"/>
        </w:rPr>
      </w:pPr>
    </w:p>
    <w:p w:rsidR="00B75E4B" w:rsidRPr="00C3501E" w:rsidRDefault="00DD7885" w:rsidP="00AC5F48">
      <w:pPr>
        <w:pStyle w:val="PargrafodaLista"/>
        <w:numPr>
          <w:ilvl w:val="4"/>
          <w:numId w:val="21"/>
        </w:numPr>
        <w:spacing w:line="300" w:lineRule="exact"/>
        <w:ind w:left="1276" w:firstLine="0"/>
        <w:jc w:val="both"/>
        <w:rPr>
          <w:sz w:val="22"/>
          <w:szCs w:val="22"/>
        </w:rPr>
      </w:pPr>
      <w:r w:rsidRPr="00C3501E">
        <w:rPr>
          <w:sz w:val="22"/>
          <w:szCs w:val="22"/>
        </w:rPr>
        <w:t xml:space="preserve">Caso não haja acordo sobre a Taxa Substitutiva entre a Emissora e </w:t>
      </w:r>
      <w:r w:rsidR="006E6714" w:rsidRPr="00C3501E">
        <w:rPr>
          <w:sz w:val="22"/>
          <w:szCs w:val="22"/>
        </w:rPr>
        <w:t>a</w:t>
      </w:r>
      <w:r w:rsidRPr="00C3501E">
        <w:rPr>
          <w:sz w:val="22"/>
          <w:szCs w:val="22"/>
        </w:rPr>
        <w:t xml:space="preserve"> Debenturista</w:t>
      </w:r>
      <w:r w:rsidR="00A45120" w:rsidRPr="00C3501E">
        <w:rPr>
          <w:sz w:val="22"/>
          <w:szCs w:val="22"/>
        </w:rPr>
        <w:t xml:space="preserve"> ou caso não seja realizada a </w:t>
      </w:r>
      <w:r w:rsidR="00DB5DF7" w:rsidRPr="00C3501E">
        <w:rPr>
          <w:sz w:val="22"/>
          <w:szCs w:val="22"/>
        </w:rPr>
        <w:t>a</w:t>
      </w:r>
      <w:r w:rsidR="00A45120" w:rsidRPr="00C3501E">
        <w:rPr>
          <w:sz w:val="22"/>
          <w:szCs w:val="22"/>
        </w:rPr>
        <w:t xml:space="preserve">ssembleia </w:t>
      </w:r>
      <w:r w:rsidR="00DB5DF7" w:rsidRPr="00C3501E">
        <w:rPr>
          <w:sz w:val="22"/>
          <w:szCs w:val="22"/>
        </w:rPr>
        <w:t>g</w:t>
      </w:r>
      <w:r w:rsidR="00A45120" w:rsidRPr="00C3501E">
        <w:rPr>
          <w:sz w:val="22"/>
          <w:szCs w:val="22"/>
        </w:rPr>
        <w:t xml:space="preserve">eral mencionada na </w:t>
      </w:r>
      <w:r w:rsidR="008954EC" w:rsidRPr="00C3501E">
        <w:rPr>
          <w:sz w:val="22"/>
          <w:szCs w:val="22"/>
        </w:rPr>
        <w:t xml:space="preserve">Cláusula </w:t>
      </w:r>
      <w:r w:rsidR="00C34DB5" w:rsidRPr="00C3501E">
        <w:rPr>
          <w:sz w:val="22"/>
          <w:szCs w:val="22"/>
        </w:rPr>
        <w:t xml:space="preserve">4.2.2.9.3 </w:t>
      </w:r>
      <w:r w:rsidR="00A45120" w:rsidRPr="00C3501E">
        <w:rPr>
          <w:sz w:val="22"/>
          <w:szCs w:val="22"/>
        </w:rPr>
        <w:t>acima</w:t>
      </w:r>
      <w:r w:rsidRPr="00C3501E">
        <w:rPr>
          <w:sz w:val="22"/>
          <w:szCs w:val="22"/>
        </w:rPr>
        <w:t xml:space="preserve">, a Emissora deverá resgatar as Debêntures, com seu consequente cancelamento, no prazo de </w:t>
      </w:r>
      <w:r w:rsidR="008954EC" w:rsidRPr="00C3501E">
        <w:rPr>
          <w:sz w:val="22"/>
          <w:szCs w:val="22"/>
        </w:rPr>
        <w:t>30 (trinta)</w:t>
      </w:r>
      <w:r w:rsidR="00A37F3B" w:rsidRPr="00C3501E">
        <w:rPr>
          <w:sz w:val="22"/>
          <w:szCs w:val="22"/>
        </w:rPr>
        <w:t xml:space="preserve"> dias</w:t>
      </w:r>
      <w:r w:rsidRPr="00C3501E">
        <w:rPr>
          <w:sz w:val="22"/>
          <w:szCs w:val="22"/>
        </w:rPr>
        <w:t xml:space="preserve"> </w:t>
      </w:r>
      <w:r w:rsidR="00A37F3B" w:rsidRPr="00184181">
        <w:rPr>
          <w:b/>
          <w:sz w:val="22"/>
        </w:rPr>
        <w:t>(</w:t>
      </w:r>
      <w:r w:rsidR="00D64BBE" w:rsidRPr="00C3501E">
        <w:rPr>
          <w:b/>
          <w:sz w:val="22"/>
          <w:szCs w:val="22"/>
        </w:rPr>
        <w:t>a</w:t>
      </w:r>
      <w:r w:rsidR="00A37F3B" w:rsidRPr="00184181">
        <w:rPr>
          <w:b/>
          <w:sz w:val="22"/>
        </w:rPr>
        <w:t>)</w:t>
      </w:r>
      <w:r w:rsidR="00A37F3B" w:rsidRPr="00C3501E">
        <w:rPr>
          <w:sz w:val="22"/>
          <w:szCs w:val="22"/>
        </w:rPr>
        <w:t xml:space="preserve"> da data de encerramento da respectiva Assembleia Geral</w:t>
      </w:r>
      <w:r w:rsidR="008954EC" w:rsidRPr="00C3501E">
        <w:rPr>
          <w:sz w:val="22"/>
          <w:szCs w:val="22"/>
        </w:rPr>
        <w:t xml:space="preserve"> de Debenturistas</w:t>
      </w:r>
      <w:r w:rsidR="00A37F3B" w:rsidRPr="00C3501E">
        <w:rPr>
          <w:sz w:val="22"/>
          <w:szCs w:val="22"/>
        </w:rPr>
        <w:t xml:space="preserve">, </w:t>
      </w:r>
      <w:r w:rsidR="00A37F3B" w:rsidRPr="00184181">
        <w:rPr>
          <w:b/>
          <w:sz w:val="22"/>
        </w:rPr>
        <w:t>(</w:t>
      </w:r>
      <w:r w:rsidR="00D64BBE" w:rsidRPr="00C3501E">
        <w:rPr>
          <w:b/>
          <w:sz w:val="22"/>
          <w:szCs w:val="22"/>
        </w:rPr>
        <w:t>b</w:t>
      </w:r>
      <w:r w:rsidR="00A37F3B" w:rsidRPr="00184181">
        <w:rPr>
          <w:b/>
          <w:sz w:val="22"/>
        </w:rPr>
        <w:t>)</w:t>
      </w:r>
      <w:r w:rsidR="00A37F3B" w:rsidRPr="00C3501E">
        <w:rPr>
          <w:sz w:val="22"/>
          <w:szCs w:val="22"/>
        </w:rPr>
        <w:t xml:space="preserve"> da data em que tal </w:t>
      </w:r>
      <w:r w:rsidR="008954EC" w:rsidRPr="00C3501E">
        <w:rPr>
          <w:sz w:val="22"/>
          <w:szCs w:val="22"/>
        </w:rPr>
        <w:t xml:space="preserve">Assembleia </w:t>
      </w:r>
      <w:r w:rsidR="00A37F3B" w:rsidRPr="00C3501E">
        <w:rPr>
          <w:sz w:val="22"/>
          <w:szCs w:val="22"/>
        </w:rPr>
        <w:t xml:space="preserve">deveria ter ocorrido ou </w:t>
      </w:r>
      <w:r w:rsidR="00A37F3B" w:rsidRPr="00184181">
        <w:rPr>
          <w:b/>
          <w:sz w:val="22"/>
        </w:rPr>
        <w:t>(</w:t>
      </w:r>
      <w:r w:rsidR="00D64BBE" w:rsidRPr="00C3501E">
        <w:rPr>
          <w:b/>
          <w:sz w:val="22"/>
          <w:szCs w:val="22"/>
        </w:rPr>
        <w:t>c</w:t>
      </w:r>
      <w:r w:rsidR="00A37F3B" w:rsidRPr="00184181">
        <w:rPr>
          <w:b/>
          <w:sz w:val="22"/>
        </w:rPr>
        <w:t>)</w:t>
      </w:r>
      <w:r w:rsidR="00A37F3B" w:rsidRPr="00C3501E">
        <w:rPr>
          <w:sz w:val="22"/>
          <w:szCs w:val="22"/>
        </w:rPr>
        <w:t xml:space="preserve"> em outro prazo que venha a ser definido em referida </w:t>
      </w:r>
      <w:r w:rsidR="008954EC" w:rsidRPr="00C3501E">
        <w:rPr>
          <w:sz w:val="22"/>
          <w:szCs w:val="22"/>
        </w:rPr>
        <w:t>Assembleia</w:t>
      </w:r>
      <w:r w:rsidR="00A37F3B" w:rsidRPr="00C3501E">
        <w:rPr>
          <w:sz w:val="22"/>
          <w:szCs w:val="22"/>
        </w:rPr>
        <w:t>, pelo</w:t>
      </w:r>
      <w:r w:rsidR="00C73399">
        <w:rPr>
          <w:sz w:val="22"/>
          <w:szCs w:val="22"/>
        </w:rPr>
        <w:t xml:space="preserve"> seu Valor Nominal Unitário ou</w:t>
      </w:r>
      <w:r w:rsidR="00A37F3B" w:rsidRPr="00C3501E">
        <w:rPr>
          <w:sz w:val="22"/>
          <w:szCs w:val="22"/>
        </w:rPr>
        <w:t xml:space="preserve"> </w:t>
      </w:r>
      <w:r w:rsidR="00944829" w:rsidRPr="00550D09">
        <w:rPr>
          <w:sz w:val="22"/>
          <w:szCs w:val="22"/>
        </w:rPr>
        <w:t>saldo do Valor Nominal Unitário</w:t>
      </w:r>
      <w:r w:rsidR="00A45120" w:rsidRPr="00C3501E">
        <w:rPr>
          <w:sz w:val="22"/>
          <w:szCs w:val="22"/>
        </w:rPr>
        <w:t>,</w:t>
      </w:r>
      <w:r w:rsidRPr="00C3501E">
        <w:rPr>
          <w:sz w:val="22"/>
          <w:szCs w:val="22"/>
        </w:rPr>
        <w:t xml:space="preserve"> acrescido da Remuneração</w:t>
      </w:r>
      <w:r w:rsidR="008E3D9F" w:rsidRPr="00C3501E">
        <w:rPr>
          <w:sz w:val="22"/>
          <w:szCs w:val="22"/>
        </w:rPr>
        <w:t xml:space="preserve"> das Debêntures </w:t>
      </w:r>
      <w:r w:rsidRPr="00C3501E">
        <w:rPr>
          <w:sz w:val="22"/>
          <w:szCs w:val="22"/>
        </w:rPr>
        <w:t xml:space="preserve">devida até a data do efetivo resgate, calculada </w:t>
      </w:r>
      <w:r w:rsidRPr="00C3501E">
        <w:rPr>
          <w:i/>
          <w:sz w:val="22"/>
          <w:szCs w:val="22"/>
        </w:rPr>
        <w:t>pro rata temporis</w:t>
      </w:r>
      <w:r w:rsidRPr="00C3501E">
        <w:rPr>
          <w:sz w:val="22"/>
          <w:szCs w:val="22"/>
        </w:rPr>
        <w:t xml:space="preserve"> desde </w:t>
      </w:r>
      <w:r w:rsidR="008954EC" w:rsidRPr="00C3501E">
        <w:rPr>
          <w:sz w:val="22"/>
          <w:szCs w:val="22"/>
        </w:rPr>
        <w:t xml:space="preserve">a </w:t>
      </w:r>
      <w:r w:rsidRPr="00C3501E">
        <w:rPr>
          <w:sz w:val="22"/>
          <w:szCs w:val="22"/>
        </w:rPr>
        <w:t xml:space="preserve">Data </w:t>
      </w:r>
      <w:r w:rsidR="00A70294" w:rsidRPr="00C3501E">
        <w:rPr>
          <w:sz w:val="22"/>
          <w:szCs w:val="22"/>
        </w:rPr>
        <w:t>de</w:t>
      </w:r>
      <w:r w:rsidR="009B7B18" w:rsidRPr="00C3501E">
        <w:rPr>
          <w:sz w:val="22"/>
          <w:szCs w:val="22"/>
        </w:rPr>
        <w:t xml:space="preserve"> Integralização</w:t>
      </w:r>
      <w:r w:rsidR="00620BDC" w:rsidRPr="00620BDC">
        <w:rPr>
          <w:sz w:val="22"/>
          <w:szCs w:val="22"/>
        </w:rPr>
        <w:t xml:space="preserve"> </w:t>
      </w:r>
      <w:r w:rsidR="00620BDC" w:rsidRPr="00C3501E">
        <w:rPr>
          <w:sz w:val="22"/>
          <w:szCs w:val="22"/>
        </w:rPr>
        <w:t>ou a última data de pagamento da Remuneração das Debêntures</w:t>
      </w:r>
      <w:r w:rsidR="00EF6C7A" w:rsidRPr="00C3501E">
        <w:rPr>
          <w:sz w:val="22"/>
          <w:szCs w:val="22"/>
        </w:rPr>
        <w:t>, acrescido de quaisquer outros valores eventualmente devidos pela Emissora nos termos desta Escritura</w:t>
      </w:r>
      <w:r w:rsidRPr="00C3501E">
        <w:rPr>
          <w:sz w:val="22"/>
          <w:szCs w:val="22"/>
        </w:rPr>
        <w:t xml:space="preserve">. A Taxa DI a ser utilizada para cálculo da Remuneração </w:t>
      </w:r>
      <w:r w:rsidR="008E3D9F" w:rsidRPr="00C3501E">
        <w:rPr>
          <w:sz w:val="22"/>
          <w:szCs w:val="22"/>
        </w:rPr>
        <w:t xml:space="preserve">das Debêntures </w:t>
      </w:r>
      <w:r w:rsidR="00DB5DF7" w:rsidRPr="00C3501E">
        <w:rPr>
          <w:sz w:val="22"/>
          <w:szCs w:val="22"/>
        </w:rPr>
        <w:t xml:space="preserve">DI </w:t>
      </w:r>
      <w:r w:rsidRPr="00C3501E">
        <w:rPr>
          <w:sz w:val="22"/>
          <w:szCs w:val="22"/>
        </w:rPr>
        <w:t>nesta situação será a última Taxa DI disponível, conforme o caso.</w:t>
      </w:r>
      <w:r w:rsidR="00EF6C7A" w:rsidRPr="00C3501E">
        <w:rPr>
          <w:sz w:val="22"/>
          <w:szCs w:val="22"/>
        </w:rPr>
        <w:t xml:space="preserve"> </w:t>
      </w:r>
    </w:p>
    <w:p w:rsidR="003811E3" w:rsidRPr="00C3501E" w:rsidRDefault="003811E3" w:rsidP="00AC5F48">
      <w:pPr>
        <w:pStyle w:val="PargrafodaLista"/>
        <w:spacing w:line="300" w:lineRule="exact"/>
        <w:ind w:left="1276"/>
        <w:jc w:val="both"/>
        <w:rPr>
          <w:sz w:val="22"/>
          <w:szCs w:val="22"/>
        </w:rPr>
      </w:pPr>
    </w:p>
    <w:p w:rsidR="00C80943" w:rsidRPr="008C7C67" w:rsidRDefault="00C80943" w:rsidP="00AC5F48">
      <w:pPr>
        <w:pStyle w:val="PargrafodaLista"/>
        <w:numPr>
          <w:ilvl w:val="1"/>
          <w:numId w:val="21"/>
        </w:numPr>
        <w:spacing w:line="300" w:lineRule="exact"/>
        <w:ind w:left="0" w:firstLine="0"/>
        <w:jc w:val="both"/>
        <w:rPr>
          <w:rFonts w:eastAsia="Arial Unicode MS"/>
          <w:b/>
          <w:bCs/>
          <w:color w:val="000000"/>
          <w:sz w:val="22"/>
          <w:szCs w:val="22"/>
        </w:rPr>
      </w:pPr>
      <w:r w:rsidRPr="00C3501E">
        <w:rPr>
          <w:color w:val="000000"/>
          <w:sz w:val="22"/>
          <w:szCs w:val="22"/>
          <w:u w:val="single"/>
        </w:rPr>
        <w:t>Amortização das Debêntures</w:t>
      </w:r>
      <w:r w:rsidRPr="00C3501E">
        <w:rPr>
          <w:color w:val="000000"/>
          <w:sz w:val="22"/>
          <w:szCs w:val="22"/>
        </w:rPr>
        <w:t xml:space="preserve">. O </w:t>
      </w:r>
      <w:r w:rsidR="00944829" w:rsidRPr="00550D09">
        <w:rPr>
          <w:sz w:val="22"/>
          <w:szCs w:val="22"/>
        </w:rPr>
        <w:t>saldo do Valor Nominal Unitário</w:t>
      </w:r>
      <w:r w:rsidR="00944829" w:rsidRPr="00C3501E">
        <w:rPr>
          <w:sz w:val="22"/>
          <w:szCs w:val="22"/>
        </w:rPr>
        <w:t xml:space="preserve"> </w:t>
      </w:r>
      <w:r w:rsidRPr="00C3501E">
        <w:rPr>
          <w:sz w:val="22"/>
          <w:szCs w:val="22"/>
        </w:rPr>
        <w:t>das Debêntures</w:t>
      </w:r>
      <w:r w:rsidR="008C650A">
        <w:rPr>
          <w:sz w:val="22"/>
          <w:szCs w:val="22"/>
        </w:rPr>
        <w:t>, conforme o caso,</w:t>
      </w:r>
      <w:r w:rsidR="006C36BC" w:rsidRPr="00C3501E">
        <w:rPr>
          <w:sz w:val="22"/>
          <w:szCs w:val="22"/>
        </w:rPr>
        <w:t xml:space="preserve"> </w:t>
      </w:r>
      <w:r w:rsidR="002C4444">
        <w:rPr>
          <w:sz w:val="22"/>
          <w:szCs w:val="22"/>
        </w:rPr>
        <w:t>será pago pela Emissora</w:t>
      </w:r>
      <w:r w:rsidR="006C36BC" w:rsidRPr="00C3501E">
        <w:rPr>
          <w:sz w:val="22"/>
          <w:szCs w:val="22"/>
        </w:rPr>
        <w:t xml:space="preserve">, conforme cronograma de amortização </w:t>
      </w:r>
      <w:r w:rsidR="002C4444">
        <w:rPr>
          <w:sz w:val="22"/>
          <w:szCs w:val="22"/>
        </w:rPr>
        <w:t>constante d</w:t>
      </w:r>
      <w:r w:rsidR="006C36BC" w:rsidRPr="00C3501E">
        <w:rPr>
          <w:sz w:val="22"/>
          <w:szCs w:val="22"/>
        </w:rPr>
        <w:t xml:space="preserve">o </w:t>
      </w:r>
      <w:r w:rsidR="006C36BC" w:rsidRPr="008C7C67">
        <w:rPr>
          <w:sz w:val="22"/>
          <w:szCs w:val="22"/>
          <w:u w:val="single"/>
        </w:rPr>
        <w:t xml:space="preserve">Anexo </w:t>
      </w:r>
      <w:r w:rsidR="00F82FEA" w:rsidRPr="008C7C67">
        <w:rPr>
          <w:sz w:val="22"/>
          <w:szCs w:val="22"/>
          <w:u w:val="single"/>
        </w:rPr>
        <w:t>I</w:t>
      </w:r>
      <w:r w:rsidR="002C4444">
        <w:rPr>
          <w:sz w:val="22"/>
          <w:szCs w:val="22"/>
        </w:rPr>
        <w:t xml:space="preserve"> a esta Escritura</w:t>
      </w:r>
      <w:r w:rsidRPr="00C3501E">
        <w:rPr>
          <w:color w:val="000000"/>
          <w:sz w:val="22"/>
          <w:szCs w:val="22"/>
        </w:rPr>
        <w:t>.</w:t>
      </w:r>
    </w:p>
    <w:p w:rsidR="00C80943" w:rsidRPr="008C7C67" w:rsidRDefault="00C80943" w:rsidP="008C7C67">
      <w:pPr>
        <w:pStyle w:val="PargrafodaLista"/>
        <w:spacing w:line="300" w:lineRule="exact"/>
        <w:ind w:left="0"/>
        <w:jc w:val="both"/>
        <w:rPr>
          <w:rFonts w:eastAsia="Arial Unicode MS"/>
          <w:b/>
          <w:bCs/>
          <w:color w:val="000000"/>
          <w:sz w:val="22"/>
          <w:szCs w:val="22"/>
        </w:rPr>
      </w:pPr>
    </w:p>
    <w:p w:rsidR="008954EC" w:rsidRPr="00C3501E" w:rsidRDefault="00DC3202" w:rsidP="00AC5F48">
      <w:pPr>
        <w:pStyle w:val="PargrafodaLista"/>
        <w:numPr>
          <w:ilvl w:val="1"/>
          <w:numId w:val="21"/>
        </w:numPr>
        <w:spacing w:line="300" w:lineRule="exact"/>
        <w:ind w:left="0" w:firstLine="0"/>
        <w:jc w:val="both"/>
        <w:rPr>
          <w:rFonts w:eastAsia="Arial Unicode MS"/>
          <w:b/>
          <w:bCs/>
          <w:color w:val="000000"/>
          <w:sz w:val="22"/>
          <w:szCs w:val="22"/>
        </w:rPr>
      </w:pPr>
      <w:r w:rsidRPr="00C3501E">
        <w:rPr>
          <w:sz w:val="22"/>
          <w:szCs w:val="22"/>
          <w:u w:val="single"/>
        </w:rPr>
        <w:t>Repactuação</w:t>
      </w:r>
      <w:r w:rsidR="00F87FA1" w:rsidRPr="00C3501E">
        <w:rPr>
          <w:rFonts w:eastAsia="Arial Unicode MS"/>
          <w:color w:val="000000"/>
          <w:sz w:val="22"/>
          <w:szCs w:val="22"/>
          <w:u w:val="single"/>
        </w:rPr>
        <w:t xml:space="preserve"> Programada</w:t>
      </w:r>
      <w:r w:rsidR="00BB173B" w:rsidRPr="00C3501E">
        <w:rPr>
          <w:rFonts w:eastAsia="Arial Unicode MS"/>
          <w:color w:val="000000"/>
          <w:sz w:val="22"/>
          <w:szCs w:val="22"/>
        </w:rPr>
        <w:t xml:space="preserve">. </w:t>
      </w:r>
      <w:r w:rsidRPr="00C3501E">
        <w:rPr>
          <w:rFonts w:eastAsia="Arial Unicode MS"/>
          <w:color w:val="000000"/>
          <w:sz w:val="22"/>
          <w:szCs w:val="22"/>
        </w:rPr>
        <w:t xml:space="preserve">As </w:t>
      </w:r>
      <w:r w:rsidRPr="00C3501E">
        <w:rPr>
          <w:sz w:val="22"/>
          <w:szCs w:val="22"/>
        </w:rPr>
        <w:t>Debêntures</w:t>
      </w:r>
      <w:r w:rsidRPr="00C3501E">
        <w:rPr>
          <w:rFonts w:eastAsia="Arial Unicode MS"/>
          <w:color w:val="000000"/>
          <w:sz w:val="22"/>
          <w:szCs w:val="22"/>
        </w:rPr>
        <w:t xml:space="preserve"> não serão objeto de repactuação</w:t>
      </w:r>
      <w:r w:rsidR="00F87FA1" w:rsidRPr="00C3501E">
        <w:rPr>
          <w:rFonts w:eastAsia="Arial Unicode MS"/>
          <w:color w:val="000000"/>
          <w:sz w:val="22"/>
          <w:szCs w:val="22"/>
        </w:rPr>
        <w:t xml:space="preserve"> programada</w:t>
      </w:r>
      <w:r w:rsidRPr="00C3501E">
        <w:rPr>
          <w:rFonts w:eastAsia="Arial Unicode MS"/>
          <w:color w:val="000000"/>
          <w:sz w:val="22"/>
          <w:szCs w:val="22"/>
        </w:rPr>
        <w:t>.</w:t>
      </w:r>
      <w:r w:rsidR="00BE252A" w:rsidRPr="00C3501E">
        <w:rPr>
          <w:rFonts w:eastAsia="Arial Unicode MS"/>
          <w:color w:val="000000"/>
          <w:sz w:val="22"/>
          <w:szCs w:val="22"/>
        </w:rPr>
        <w:t xml:space="preserve"> </w:t>
      </w:r>
    </w:p>
    <w:p w:rsidR="008641DD" w:rsidRPr="00C3501E" w:rsidRDefault="008641DD" w:rsidP="00AC5F48">
      <w:pPr>
        <w:pStyle w:val="PargrafodaLista"/>
        <w:spacing w:line="300" w:lineRule="exact"/>
        <w:ind w:left="0"/>
        <w:jc w:val="both"/>
        <w:rPr>
          <w:sz w:val="22"/>
          <w:szCs w:val="22"/>
          <w:u w:val="single"/>
        </w:rPr>
      </w:pPr>
    </w:p>
    <w:p w:rsidR="00DC3202" w:rsidRPr="00C3501E" w:rsidRDefault="00A45120">
      <w:pPr>
        <w:pStyle w:val="PargrafodaLista"/>
        <w:numPr>
          <w:ilvl w:val="1"/>
          <w:numId w:val="21"/>
        </w:numPr>
        <w:spacing w:line="300" w:lineRule="exact"/>
        <w:ind w:left="0" w:firstLine="0"/>
        <w:jc w:val="both"/>
        <w:rPr>
          <w:sz w:val="22"/>
          <w:szCs w:val="22"/>
          <w:u w:val="single"/>
        </w:rPr>
      </w:pPr>
      <w:r w:rsidRPr="00C3501E">
        <w:rPr>
          <w:rFonts w:eastAsia="Arial Unicode MS"/>
          <w:color w:val="000000"/>
          <w:sz w:val="22"/>
          <w:szCs w:val="22"/>
          <w:u w:val="single"/>
        </w:rPr>
        <w:t xml:space="preserve">Prazo e Forma de </w:t>
      </w:r>
      <w:r w:rsidR="008A546A" w:rsidRPr="00C3501E">
        <w:rPr>
          <w:rFonts w:eastAsia="Arial Unicode MS"/>
          <w:color w:val="000000"/>
          <w:sz w:val="22"/>
          <w:szCs w:val="22"/>
          <w:u w:val="single"/>
        </w:rPr>
        <w:t>Integralização</w:t>
      </w:r>
    </w:p>
    <w:p w:rsidR="008954EC" w:rsidRPr="00C3501E" w:rsidRDefault="008954EC" w:rsidP="00AC5F48">
      <w:pPr>
        <w:pStyle w:val="PargrafodaLista"/>
        <w:spacing w:line="300" w:lineRule="exact"/>
        <w:ind w:left="0"/>
        <w:jc w:val="both"/>
        <w:rPr>
          <w:sz w:val="22"/>
          <w:szCs w:val="22"/>
          <w:u w:val="single"/>
        </w:rPr>
      </w:pPr>
    </w:p>
    <w:p w:rsidR="00C20F6B" w:rsidRPr="00C3501E" w:rsidRDefault="00577749" w:rsidP="00AC5F48">
      <w:pPr>
        <w:pStyle w:val="PargrafodaLista"/>
        <w:numPr>
          <w:ilvl w:val="2"/>
          <w:numId w:val="21"/>
        </w:numPr>
        <w:spacing w:line="300" w:lineRule="exact"/>
        <w:ind w:left="0" w:firstLine="0"/>
        <w:jc w:val="both"/>
        <w:rPr>
          <w:rFonts w:eastAsia="Arial Unicode MS"/>
          <w:b/>
          <w:i/>
          <w:color w:val="000000"/>
          <w:sz w:val="22"/>
          <w:szCs w:val="22"/>
        </w:rPr>
      </w:pPr>
      <w:bookmarkStart w:id="48" w:name="_Ref508272176"/>
      <w:r w:rsidRPr="00C3501E">
        <w:rPr>
          <w:rFonts w:eastAsia="Arial Unicode MS"/>
          <w:color w:val="000000"/>
          <w:sz w:val="22"/>
          <w:szCs w:val="22"/>
        </w:rPr>
        <w:t>As Debêntures serão integralizadas à vista</w:t>
      </w:r>
      <w:r w:rsidR="006275CB">
        <w:rPr>
          <w:rFonts w:eastAsia="Arial Unicode MS"/>
          <w:color w:val="000000"/>
          <w:sz w:val="22"/>
          <w:szCs w:val="22"/>
        </w:rPr>
        <w:t xml:space="preserve">, </w:t>
      </w:r>
      <w:r w:rsidRPr="00C3501E">
        <w:rPr>
          <w:rFonts w:eastAsia="Arial Unicode MS"/>
          <w:color w:val="000000"/>
          <w:sz w:val="22"/>
          <w:szCs w:val="22"/>
        </w:rPr>
        <w:t>em moeda corrente nacional, na data de integralização dos CRA (“</w:t>
      </w:r>
      <w:r w:rsidRPr="00C3501E">
        <w:rPr>
          <w:rFonts w:eastAsia="Arial Unicode MS"/>
          <w:color w:val="000000"/>
          <w:sz w:val="22"/>
          <w:szCs w:val="22"/>
          <w:u w:val="single"/>
        </w:rPr>
        <w:t>Data de Integralização</w:t>
      </w:r>
      <w:r w:rsidRPr="00C3501E">
        <w:rPr>
          <w:rFonts w:eastAsia="Arial Unicode MS"/>
          <w:color w:val="000000"/>
          <w:sz w:val="22"/>
          <w:szCs w:val="22"/>
        </w:rPr>
        <w:t xml:space="preserve">”), pelo </w:t>
      </w:r>
      <w:r w:rsidR="008A370A">
        <w:rPr>
          <w:sz w:val="22"/>
          <w:szCs w:val="22"/>
        </w:rPr>
        <w:t xml:space="preserve">seu </w:t>
      </w:r>
      <w:r w:rsidRPr="00C3501E">
        <w:rPr>
          <w:sz w:val="22"/>
          <w:szCs w:val="22"/>
        </w:rPr>
        <w:t>Valor Nominal Unitário</w:t>
      </w:r>
      <w:r w:rsidRPr="008C7C67">
        <w:rPr>
          <w:rFonts w:eastAsia="Arial Unicode MS"/>
          <w:color w:val="000000"/>
          <w:sz w:val="22"/>
          <w:szCs w:val="22"/>
        </w:rPr>
        <w:t xml:space="preserve"> (“</w:t>
      </w:r>
      <w:r w:rsidRPr="008C7C67">
        <w:rPr>
          <w:rFonts w:eastAsia="Arial Unicode MS"/>
          <w:color w:val="000000"/>
          <w:sz w:val="22"/>
          <w:szCs w:val="22"/>
          <w:u w:val="single"/>
        </w:rPr>
        <w:t>Preço de Integralização</w:t>
      </w:r>
      <w:r w:rsidR="009F4E28" w:rsidRPr="008C7C67">
        <w:rPr>
          <w:rFonts w:eastAsia="Arial Unicode MS"/>
          <w:color w:val="000000"/>
          <w:sz w:val="22"/>
          <w:szCs w:val="22"/>
        </w:rPr>
        <w:t>”)</w:t>
      </w:r>
      <w:r w:rsidRPr="00DE0C52">
        <w:rPr>
          <w:rFonts w:eastAsia="Arial Unicode MS"/>
          <w:color w:val="000000"/>
          <w:sz w:val="22"/>
          <w:szCs w:val="22"/>
        </w:rPr>
        <w:t>,</w:t>
      </w:r>
      <w:r w:rsidR="009F4E28">
        <w:rPr>
          <w:rFonts w:eastAsia="Arial Unicode MS"/>
          <w:color w:val="000000"/>
          <w:sz w:val="22"/>
          <w:szCs w:val="22"/>
        </w:rPr>
        <w:t xml:space="preserve"> </w:t>
      </w:r>
      <w:r w:rsidRPr="00DE0C52">
        <w:rPr>
          <w:rFonts w:eastAsia="Arial Unicode MS"/>
          <w:color w:val="000000"/>
          <w:sz w:val="22"/>
          <w:szCs w:val="22"/>
        </w:rPr>
        <w:t>por</w:t>
      </w:r>
      <w:r w:rsidRPr="00C3501E">
        <w:rPr>
          <w:rFonts w:eastAsia="Arial Unicode MS"/>
          <w:color w:val="000000"/>
          <w:sz w:val="22"/>
          <w:szCs w:val="22"/>
        </w:rPr>
        <w:t xml:space="preserve"> meio de Transferência Eletrônica Disponível (“</w:t>
      </w:r>
      <w:r w:rsidRPr="00C3501E">
        <w:rPr>
          <w:rFonts w:eastAsia="Arial Unicode MS"/>
          <w:color w:val="000000"/>
          <w:sz w:val="22"/>
          <w:szCs w:val="22"/>
          <w:u w:val="single"/>
        </w:rPr>
        <w:t>TED</w:t>
      </w:r>
      <w:r w:rsidRPr="00C3501E">
        <w:rPr>
          <w:rFonts w:eastAsia="Arial Unicode MS"/>
          <w:color w:val="000000"/>
          <w:sz w:val="22"/>
          <w:szCs w:val="22"/>
        </w:rPr>
        <w:t xml:space="preserve">”) </w:t>
      </w:r>
      <w:r w:rsidR="00A45120" w:rsidRPr="00C3501E">
        <w:rPr>
          <w:rFonts w:eastAsia="Arial Unicode MS"/>
          <w:color w:val="000000"/>
          <w:sz w:val="22"/>
          <w:szCs w:val="22"/>
        </w:rPr>
        <w:t>ou outra forma de transferência eletrônica de recursos financeiros</w:t>
      </w:r>
      <w:r w:rsidR="0042342A" w:rsidRPr="00C3501E">
        <w:rPr>
          <w:rFonts w:eastAsia="Arial Unicode MS"/>
          <w:color w:val="000000"/>
          <w:sz w:val="22"/>
          <w:szCs w:val="22"/>
        </w:rPr>
        <w:t>,</w:t>
      </w:r>
      <w:r w:rsidR="009C5973" w:rsidRPr="00C3501E">
        <w:rPr>
          <w:rFonts w:eastAsia="Arial Unicode MS"/>
          <w:color w:val="000000"/>
          <w:sz w:val="22"/>
          <w:szCs w:val="22"/>
        </w:rPr>
        <w:t xml:space="preserve"> </w:t>
      </w:r>
      <w:r w:rsidR="00232ECF" w:rsidRPr="00C3501E">
        <w:rPr>
          <w:rFonts w:eastAsia="Arial Unicode MS"/>
          <w:color w:val="000000"/>
          <w:sz w:val="22"/>
          <w:szCs w:val="22"/>
        </w:rPr>
        <w:t>para a</w:t>
      </w:r>
      <w:r w:rsidR="009C5973" w:rsidRPr="00C3501E">
        <w:rPr>
          <w:rFonts w:eastAsia="Arial Unicode MS"/>
          <w:color w:val="000000"/>
          <w:sz w:val="22"/>
          <w:szCs w:val="22"/>
        </w:rPr>
        <w:t xml:space="preserve"> conta corrente </w:t>
      </w:r>
      <w:r w:rsidR="00C36EBA">
        <w:rPr>
          <w:sz w:val="22"/>
          <w:szCs w:val="22"/>
        </w:rPr>
        <w:t>nº 4942-5</w:t>
      </w:r>
      <w:r w:rsidR="00C36EBA" w:rsidRPr="00C3501E">
        <w:rPr>
          <w:rFonts w:eastAsia="Arial Unicode MS"/>
          <w:color w:val="000000"/>
          <w:sz w:val="22"/>
          <w:szCs w:val="22"/>
        </w:rPr>
        <w:t xml:space="preserve">, </w:t>
      </w:r>
      <w:r w:rsidR="007A4D9A" w:rsidRPr="00C3501E">
        <w:rPr>
          <w:rFonts w:eastAsia="Arial Unicode MS"/>
          <w:color w:val="000000"/>
          <w:sz w:val="22"/>
          <w:szCs w:val="22"/>
        </w:rPr>
        <w:t xml:space="preserve">agência </w:t>
      </w:r>
      <w:r w:rsidR="00C36EBA">
        <w:rPr>
          <w:rFonts w:eastAsia="Arial Unicode MS"/>
          <w:color w:val="000000"/>
          <w:sz w:val="22"/>
          <w:szCs w:val="22"/>
        </w:rPr>
        <w:t xml:space="preserve">nº </w:t>
      </w:r>
      <w:r w:rsidR="00C36EBA">
        <w:rPr>
          <w:sz w:val="22"/>
          <w:szCs w:val="22"/>
        </w:rPr>
        <w:t>3400-2</w:t>
      </w:r>
      <w:r w:rsidR="00C36EBA" w:rsidRPr="00C3501E">
        <w:rPr>
          <w:rFonts w:eastAsia="Arial Unicode MS"/>
          <w:color w:val="000000"/>
          <w:sz w:val="22"/>
          <w:szCs w:val="22"/>
        </w:rPr>
        <w:t xml:space="preserve">, </w:t>
      </w:r>
      <w:r w:rsidR="007A4D9A" w:rsidRPr="00C3501E">
        <w:rPr>
          <w:rFonts w:eastAsia="Arial Unicode MS"/>
          <w:color w:val="000000"/>
          <w:sz w:val="22"/>
          <w:szCs w:val="22"/>
        </w:rPr>
        <w:t xml:space="preserve">de titularidade da Emissora, mantida junto ao Banco </w:t>
      </w:r>
      <w:r w:rsidR="005F10D4" w:rsidRPr="00C3501E">
        <w:rPr>
          <w:rFonts w:eastAsia="Arial Unicode MS"/>
          <w:color w:val="000000"/>
          <w:sz w:val="22"/>
          <w:szCs w:val="22"/>
        </w:rPr>
        <w:t xml:space="preserve">do Brasil, </w:t>
      </w:r>
      <w:r w:rsidR="00232ECF" w:rsidRPr="00C3501E">
        <w:rPr>
          <w:rFonts w:eastAsia="Arial Unicode MS"/>
          <w:color w:val="000000"/>
          <w:sz w:val="22"/>
          <w:szCs w:val="22"/>
        </w:rPr>
        <w:t xml:space="preserve">para os recursos oriundos da </w:t>
      </w:r>
      <w:r w:rsidR="00493E9C" w:rsidRPr="00C3501E">
        <w:rPr>
          <w:rFonts w:eastAsia="Arial Unicode MS"/>
          <w:color w:val="000000"/>
          <w:sz w:val="22"/>
          <w:szCs w:val="22"/>
        </w:rPr>
        <w:t xml:space="preserve">integralização dos CRA até </w:t>
      </w:r>
      <w:r w:rsidR="00096BAD" w:rsidRPr="00C3501E">
        <w:rPr>
          <w:rFonts w:eastAsia="Arial Unicode MS"/>
          <w:color w:val="000000"/>
          <w:sz w:val="22"/>
          <w:szCs w:val="22"/>
        </w:rPr>
        <w:t>às 16:00 horas</w:t>
      </w:r>
      <w:r w:rsidR="00493E9C" w:rsidRPr="00C3501E">
        <w:rPr>
          <w:rFonts w:eastAsia="Arial Unicode MS"/>
          <w:color w:val="000000"/>
          <w:sz w:val="22"/>
          <w:szCs w:val="22"/>
        </w:rPr>
        <w:t xml:space="preserve"> (inclusive), considerando o horário local da cidade de São Paulo, </w:t>
      </w:r>
      <w:r w:rsidRPr="00C3501E">
        <w:rPr>
          <w:rFonts w:eastAsia="Arial Unicode MS"/>
          <w:color w:val="000000"/>
          <w:sz w:val="22"/>
          <w:szCs w:val="22"/>
        </w:rPr>
        <w:t>e</w:t>
      </w:r>
      <w:r w:rsidR="00493E9C" w:rsidRPr="00C3501E">
        <w:rPr>
          <w:rFonts w:eastAsia="Arial Unicode MS"/>
          <w:color w:val="000000"/>
          <w:sz w:val="22"/>
          <w:szCs w:val="22"/>
        </w:rPr>
        <w:t xml:space="preserve">stado de São Paulo, ou no Dia Útil imediatamente posterior, caso tal liquidação financeira ocorra a partir de </w:t>
      </w:r>
      <w:r w:rsidR="000D2B08" w:rsidRPr="00C3501E">
        <w:rPr>
          <w:rFonts w:eastAsia="Arial Unicode MS"/>
          <w:color w:val="000000"/>
          <w:sz w:val="22"/>
          <w:szCs w:val="22"/>
        </w:rPr>
        <w:t>16:00</w:t>
      </w:r>
      <w:r w:rsidR="00610D9A" w:rsidRPr="00C3501E">
        <w:rPr>
          <w:rFonts w:eastAsia="Arial Unicode MS"/>
          <w:color w:val="000000"/>
          <w:sz w:val="22"/>
          <w:szCs w:val="22"/>
        </w:rPr>
        <w:t xml:space="preserve"> </w:t>
      </w:r>
      <w:r w:rsidR="00493E9C" w:rsidRPr="00C3501E">
        <w:rPr>
          <w:rFonts w:eastAsia="Arial Unicode MS"/>
          <w:color w:val="000000"/>
          <w:sz w:val="22"/>
          <w:szCs w:val="22"/>
        </w:rPr>
        <w:t>horas (exclusive), sem a incidência de quaisquer encargos, penalidades, tributos ou correção monetária.</w:t>
      </w:r>
      <w:r w:rsidR="000B77FF">
        <w:rPr>
          <w:rFonts w:eastAsia="Arial Unicode MS"/>
          <w:color w:val="000000"/>
          <w:sz w:val="22"/>
          <w:szCs w:val="22"/>
        </w:rPr>
        <w:t xml:space="preserve"> </w:t>
      </w:r>
    </w:p>
    <w:p w:rsidR="000D2B08" w:rsidRPr="00C3501E" w:rsidRDefault="000D2B08" w:rsidP="00AC5F48">
      <w:pPr>
        <w:pStyle w:val="PargrafodaLista"/>
        <w:spacing w:line="300" w:lineRule="exact"/>
        <w:ind w:left="709"/>
        <w:jc w:val="both"/>
        <w:rPr>
          <w:rFonts w:eastAsia="Arial Unicode MS"/>
          <w:b/>
          <w:i/>
          <w:color w:val="000000"/>
          <w:sz w:val="22"/>
          <w:szCs w:val="22"/>
        </w:rPr>
      </w:pPr>
    </w:p>
    <w:p w:rsidR="00DF65C4" w:rsidRPr="00C3501E" w:rsidRDefault="00BD1B58" w:rsidP="000D2B08">
      <w:pPr>
        <w:pStyle w:val="PargrafodaLista"/>
        <w:numPr>
          <w:ilvl w:val="3"/>
          <w:numId w:val="21"/>
        </w:numPr>
        <w:spacing w:line="300" w:lineRule="exact"/>
        <w:ind w:left="709" w:firstLine="0"/>
        <w:jc w:val="both"/>
        <w:rPr>
          <w:rFonts w:eastAsia="Arial Unicode MS"/>
          <w:b/>
          <w:i/>
          <w:color w:val="000000"/>
          <w:sz w:val="22"/>
          <w:szCs w:val="22"/>
        </w:rPr>
      </w:pPr>
      <w:r w:rsidRPr="00C3501E">
        <w:rPr>
          <w:rFonts w:eastAsia="Arial Unicode MS"/>
          <w:color w:val="000000"/>
          <w:sz w:val="22"/>
          <w:szCs w:val="22"/>
        </w:rPr>
        <w:t>O</w:t>
      </w:r>
      <w:r w:rsidR="00C20F6B" w:rsidRPr="00C3501E">
        <w:rPr>
          <w:rFonts w:eastAsia="Arial Unicode MS"/>
          <w:color w:val="000000"/>
          <w:sz w:val="22"/>
          <w:szCs w:val="22"/>
        </w:rPr>
        <w:t xml:space="preserve"> comprovante da TED servirá para todos os fins de </w:t>
      </w:r>
      <w:r w:rsidR="000D2B08" w:rsidRPr="00C3501E">
        <w:rPr>
          <w:rFonts w:eastAsia="Arial Unicode MS"/>
          <w:color w:val="000000"/>
          <w:sz w:val="22"/>
          <w:szCs w:val="22"/>
        </w:rPr>
        <w:t>d</w:t>
      </w:r>
      <w:r w:rsidR="00C20F6B" w:rsidRPr="00C3501E">
        <w:rPr>
          <w:rFonts w:eastAsia="Arial Unicode MS"/>
          <w:color w:val="000000"/>
          <w:sz w:val="22"/>
          <w:szCs w:val="22"/>
        </w:rPr>
        <w:t xml:space="preserve">ireito, como meio de prova da quitação do Preço de Integralização. </w:t>
      </w:r>
    </w:p>
    <w:p w:rsidR="000D2B08" w:rsidRPr="00C3501E" w:rsidRDefault="000D2B08" w:rsidP="00AC5F48">
      <w:pPr>
        <w:pStyle w:val="PargrafodaLista"/>
        <w:spacing w:line="300" w:lineRule="exact"/>
        <w:ind w:left="709"/>
        <w:jc w:val="both"/>
        <w:rPr>
          <w:rFonts w:eastAsia="Arial Unicode MS"/>
          <w:b/>
          <w:i/>
          <w:color w:val="000000"/>
          <w:sz w:val="22"/>
          <w:szCs w:val="22"/>
        </w:rPr>
      </w:pPr>
    </w:p>
    <w:p w:rsidR="00FF6BAA" w:rsidRPr="00C3501E" w:rsidRDefault="002E2134" w:rsidP="000D2B08">
      <w:pPr>
        <w:pStyle w:val="PargrafodaLista"/>
        <w:numPr>
          <w:ilvl w:val="2"/>
          <w:numId w:val="21"/>
        </w:numPr>
        <w:spacing w:line="300" w:lineRule="exact"/>
        <w:ind w:left="0" w:firstLine="0"/>
        <w:jc w:val="both"/>
        <w:rPr>
          <w:sz w:val="22"/>
          <w:szCs w:val="22"/>
        </w:rPr>
      </w:pPr>
      <w:bookmarkStart w:id="49" w:name="_DV_M113"/>
      <w:bookmarkStart w:id="50" w:name="_Ref508258544"/>
      <w:bookmarkEnd w:id="48"/>
      <w:bookmarkEnd w:id="49"/>
      <w:r w:rsidRPr="00C3501E">
        <w:rPr>
          <w:sz w:val="22"/>
          <w:szCs w:val="22"/>
        </w:rPr>
        <w:t>As Debêntures serão alocadas conforme</w:t>
      </w:r>
      <w:r w:rsidR="00424784" w:rsidRPr="00C3501E">
        <w:rPr>
          <w:sz w:val="22"/>
          <w:szCs w:val="22"/>
        </w:rPr>
        <w:t xml:space="preserve"> demanda da Debenturista</w:t>
      </w:r>
      <w:r w:rsidR="007B084C" w:rsidRPr="00C3501E">
        <w:rPr>
          <w:sz w:val="22"/>
          <w:szCs w:val="22"/>
        </w:rPr>
        <w:t xml:space="preserve">, a ser </w:t>
      </w:r>
      <w:r w:rsidR="0042342A" w:rsidRPr="00C3501E">
        <w:rPr>
          <w:sz w:val="22"/>
          <w:szCs w:val="22"/>
        </w:rPr>
        <w:t>apurada</w:t>
      </w:r>
      <w:r w:rsidR="007B084C" w:rsidRPr="00C3501E">
        <w:rPr>
          <w:sz w:val="22"/>
          <w:szCs w:val="22"/>
        </w:rPr>
        <w:t xml:space="preserve"> com base na demanda dos investidores pelos CRA</w:t>
      </w:r>
      <w:r w:rsidR="008D61B2" w:rsidRPr="00C3501E">
        <w:rPr>
          <w:sz w:val="22"/>
          <w:szCs w:val="22"/>
        </w:rPr>
        <w:t xml:space="preserve"> no Procedimento de </w:t>
      </w:r>
      <w:r w:rsidR="008D61B2" w:rsidRPr="00C3501E">
        <w:rPr>
          <w:i/>
          <w:sz w:val="22"/>
          <w:szCs w:val="22"/>
        </w:rPr>
        <w:t>Bookbuilding</w:t>
      </w:r>
      <w:r w:rsidRPr="00C3501E">
        <w:rPr>
          <w:sz w:val="22"/>
          <w:szCs w:val="22"/>
        </w:rPr>
        <w:t xml:space="preserve">. </w:t>
      </w:r>
      <w:r w:rsidR="00FF6BAA" w:rsidRPr="00C3501E">
        <w:rPr>
          <w:sz w:val="22"/>
          <w:szCs w:val="22"/>
        </w:rPr>
        <w:t xml:space="preserve">As Debêntures que eventualmente não </w:t>
      </w:r>
      <w:r w:rsidR="001B71A1" w:rsidRPr="00C3501E">
        <w:rPr>
          <w:sz w:val="22"/>
          <w:szCs w:val="22"/>
        </w:rPr>
        <w:t>forem</w:t>
      </w:r>
      <w:r w:rsidR="00FF6BAA" w:rsidRPr="00C3501E">
        <w:rPr>
          <w:sz w:val="22"/>
          <w:szCs w:val="22"/>
        </w:rPr>
        <w:t xml:space="preserve"> subscritas e integralizadas</w:t>
      </w:r>
      <w:r w:rsidR="00124798" w:rsidRPr="00C3501E">
        <w:rPr>
          <w:sz w:val="22"/>
          <w:szCs w:val="22"/>
        </w:rPr>
        <w:t xml:space="preserve">, ou caso a </w:t>
      </w:r>
      <w:r w:rsidR="00F831F9" w:rsidRPr="00C3501E">
        <w:rPr>
          <w:sz w:val="22"/>
          <w:szCs w:val="22"/>
        </w:rPr>
        <w:t>Debenturista</w:t>
      </w:r>
      <w:r w:rsidR="00F831F9" w:rsidRPr="00C3501E">
        <w:rPr>
          <w:b/>
          <w:sz w:val="22"/>
          <w:szCs w:val="22"/>
        </w:rPr>
        <w:t xml:space="preserve"> </w:t>
      </w:r>
      <w:r w:rsidR="00124798" w:rsidRPr="00C3501E">
        <w:rPr>
          <w:sz w:val="22"/>
          <w:szCs w:val="22"/>
        </w:rPr>
        <w:t xml:space="preserve">manifeste, previamente </w:t>
      </w:r>
      <w:r w:rsidR="00C76593" w:rsidRPr="00C3501E">
        <w:rPr>
          <w:sz w:val="22"/>
          <w:szCs w:val="22"/>
        </w:rPr>
        <w:t>à</w:t>
      </w:r>
      <w:r w:rsidR="00124798" w:rsidRPr="00C3501E">
        <w:rPr>
          <w:sz w:val="22"/>
          <w:szCs w:val="22"/>
        </w:rPr>
        <w:t xml:space="preserve"> subscrição das Debêntures, </w:t>
      </w:r>
      <w:r w:rsidR="00C66A35" w:rsidRPr="00C3501E">
        <w:rPr>
          <w:sz w:val="22"/>
          <w:szCs w:val="22"/>
        </w:rPr>
        <w:t xml:space="preserve">que não tem a </w:t>
      </w:r>
      <w:r w:rsidR="00124798" w:rsidRPr="00C3501E">
        <w:rPr>
          <w:sz w:val="22"/>
          <w:szCs w:val="22"/>
        </w:rPr>
        <w:t xml:space="preserve">intenção </w:t>
      </w:r>
      <w:r w:rsidR="00C66A35" w:rsidRPr="00C3501E">
        <w:rPr>
          <w:sz w:val="22"/>
          <w:szCs w:val="22"/>
        </w:rPr>
        <w:t xml:space="preserve">de subscrever </w:t>
      </w:r>
      <w:r w:rsidR="00124798" w:rsidRPr="00C3501E">
        <w:rPr>
          <w:sz w:val="22"/>
          <w:szCs w:val="22"/>
        </w:rPr>
        <w:t xml:space="preserve">determinada quantidade de Debêntures, </w:t>
      </w:r>
      <w:r w:rsidR="00FF6BAA" w:rsidRPr="00C3501E">
        <w:rPr>
          <w:sz w:val="22"/>
          <w:szCs w:val="22"/>
        </w:rPr>
        <w:t>serão canceladas, devendo esta Escritura</w:t>
      </w:r>
      <w:r w:rsidR="00AC300F" w:rsidRPr="00C3501E">
        <w:rPr>
          <w:sz w:val="22"/>
          <w:szCs w:val="22"/>
        </w:rPr>
        <w:t xml:space="preserve"> ser aditada</w:t>
      </w:r>
      <w:r w:rsidR="00FF6BAA" w:rsidRPr="00C3501E">
        <w:rPr>
          <w:sz w:val="22"/>
          <w:szCs w:val="22"/>
        </w:rPr>
        <w:t xml:space="preserve">, no prazo de até </w:t>
      </w:r>
      <w:r w:rsidR="000D2B08" w:rsidRPr="00C3501E">
        <w:rPr>
          <w:sz w:val="22"/>
          <w:szCs w:val="22"/>
        </w:rPr>
        <w:t>30 (trinta</w:t>
      </w:r>
      <w:r w:rsidR="00FF6BAA" w:rsidRPr="00C3501E">
        <w:rPr>
          <w:sz w:val="22"/>
          <w:szCs w:val="22"/>
        </w:rPr>
        <w:t>) dias contados da Data de Integralização, sem necessidade de realização de Assembleia Geral</w:t>
      </w:r>
      <w:r w:rsidR="00E202F0" w:rsidRPr="00C3501E">
        <w:rPr>
          <w:sz w:val="22"/>
          <w:szCs w:val="22"/>
        </w:rPr>
        <w:t xml:space="preserve"> de Debenturistas</w:t>
      </w:r>
      <w:r w:rsidR="00FF6BAA" w:rsidRPr="00C3501E">
        <w:rPr>
          <w:sz w:val="22"/>
          <w:szCs w:val="22"/>
        </w:rPr>
        <w:t xml:space="preserve"> ou aprovação societária pela Emissora</w:t>
      </w:r>
      <w:r w:rsidR="00090E0B" w:rsidRPr="00090E0B">
        <w:rPr>
          <w:sz w:val="22"/>
          <w:szCs w:val="22"/>
        </w:rPr>
        <w:t>,</w:t>
      </w:r>
      <w:r w:rsidR="00CF2A32" w:rsidRPr="00090E0B">
        <w:rPr>
          <w:sz w:val="22"/>
          <w:szCs w:val="22"/>
        </w:rPr>
        <w:t xml:space="preserve"> </w:t>
      </w:r>
      <w:r w:rsidR="00CF2A32" w:rsidRPr="00184181">
        <w:rPr>
          <w:sz w:val="22"/>
          <w:szCs w:val="22"/>
        </w:rPr>
        <w:t>e pela Fiadora</w:t>
      </w:r>
      <w:r w:rsidR="00C23BF5" w:rsidRPr="00090E0B">
        <w:rPr>
          <w:sz w:val="22"/>
          <w:szCs w:val="22"/>
        </w:rPr>
        <w:t>,</w:t>
      </w:r>
      <w:r w:rsidR="00C23BF5" w:rsidRPr="00C3501E">
        <w:rPr>
          <w:sz w:val="22"/>
          <w:szCs w:val="22"/>
        </w:rPr>
        <w:t xml:space="preserve"> </w:t>
      </w:r>
      <w:r w:rsidR="00FF6BAA" w:rsidRPr="00C3501E">
        <w:rPr>
          <w:sz w:val="22"/>
          <w:szCs w:val="22"/>
        </w:rPr>
        <w:t>para formalizar a quantidade de Debêntures efetivamente subscritas e integralizadas e o Valor Total da Emissão.</w:t>
      </w:r>
      <w:bookmarkEnd w:id="50"/>
    </w:p>
    <w:p w:rsidR="00611E8D" w:rsidRPr="00C3501E" w:rsidRDefault="00611E8D" w:rsidP="00AC5F48">
      <w:pPr>
        <w:spacing w:line="300" w:lineRule="exact"/>
        <w:rPr>
          <w:rFonts w:eastAsia="Arial Unicode MS"/>
          <w:color w:val="000000"/>
          <w:sz w:val="22"/>
          <w:szCs w:val="22"/>
          <w:u w:val="single"/>
        </w:rPr>
      </w:pPr>
      <w:bookmarkStart w:id="51" w:name="_DV_M116"/>
      <w:bookmarkStart w:id="52" w:name="_DV_M117"/>
      <w:bookmarkStart w:id="53" w:name="_DV_M123"/>
      <w:bookmarkStart w:id="54" w:name="_DV_M112"/>
      <w:bookmarkStart w:id="55" w:name="_DV_M126"/>
      <w:bookmarkStart w:id="56" w:name="_DV_M132"/>
      <w:bookmarkStart w:id="57" w:name="_DV_M138"/>
      <w:bookmarkEnd w:id="51"/>
      <w:bookmarkEnd w:id="52"/>
      <w:bookmarkEnd w:id="53"/>
      <w:bookmarkEnd w:id="54"/>
      <w:bookmarkEnd w:id="55"/>
      <w:bookmarkEnd w:id="56"/>
      <w:bookmarkEnd w:id="57"/>
    </w:p>
    <w:p w:rsidR="00DC3202" w:rsidRPr="00C3501E" w:rsidRDefault="00DC3202">
      <w:pPr>
        <w:pStyle w:val="PargrafodaLista"/>
        <w:numPr>
          <w:ilvl w:val="1"/>
          <w:numId w:val="21"/>
        </w:numPr>
        <w:spacing w:line="300" w:lineRule="exact"/>
        <w:ind w:left="0" w:firstLine="0"/>
        <w:jc w:val="both"/>
        <w:rPr>
          <w:rFonts w:eastAsia="Arial Unicode MS"/>
          <w:b/>
          <w:bCs/>
          <w:color w:val="000000"/>
          <w:sz w:val="22"/>
          <w:szCs w:val="22"/>
        </w:rPr>
      </w:pPr>
      <w:r w:rsidRPr="00C3501E">
        <w:rPr>
          <w:rFonts w:eastAsia="Arial Unicode MS"/>
          <w:color w:val="000000"/>
          <w:sz w:val="22"/>
          <w:szCs w:val="22"/>
          <w:u w:val="single"/>
        </w:rPr>
        <w:t>Condições de Pagamento</w:t>
      </w:r>
      <w:bookmarkStart w:id="58" w:name="_DV_M139"/>
      <w:bookmarkEnd w:id="58"/>
    </w:p>
    <w:p w:rsidR="005D4C48" w:rsidRPr="00C3501E" w:rsidRDefault="005D4C48" w:rsidP="00AC5F48">
      <w:pPr>
        <w:pStyle w:val="PargrafodaLista"/>
        <w:spacing w:line="300" w:lineRule="exact"/>
        <w:ind w:left="0"/>
        <w:jc w:val="both"/>
        <w:rPr>
          <w:rFonts w:eastAsia="Arial Unicode MS"/>
          <w:b/>
          <w:bCs/>
          <w:color w:val="000000"/>
          <w:sz w:val="22"/>
          <w:szCs w:val="22"/>
        </w:rPr>
      </w:pPr>
    </w:p>
    <w:p w:rsidR="00E41412" w:rsidRPr="00930935" w:rsidRDefault="00DC3202" w:rsidP="005D4C48">
      <w:pPr>
        <w:pStyle w:val="PargrafodaLista"/>
        <w:numPr>
          <w:ilvl w:val="2"/>
          <w:numId w:val="21"/>
        </w:numPr>
        <w:spacing w:line="300" w:lineRule="exact"/>
        <w:ind w:left="0" w:firstLine="0"/>
        <w:jc w:val="both"/>
        <w:rPr>
          <w:sz w:val="22"/>
          <w:szCs w:val="22"/>
        </w:rPr>
      </w:pPr>
      <w:bookmarkStart w:id="59" w:name="_Ref508271888"/>
      <w:r w:rsidRPr="00930935">
        <w:rPr>
          <w:rFonts w:eastAsia="Arial Unicode MS"/>
          <w:iCs/>
          <w:color w:val="000000"/>
          <w:sz w:val="22"/>
          <w:szCs w:val="22"/>
          <w:u w:val="single"/>
        </w:rPr>
        <w:t xml:space="preserve">Local </w:t>
      </w:r>
      <w:r w:rsidR="003B58FA" w:rsidRPr="00930935">
        <w:rPr>
          <w:rFonts w:eastAsia="Arial Unicode MS"/>
          <w:iCs/>
          <w:color w:val="000000"/>
          <w:sz w:val="22"/>
          <w:szCs w:val="22"/>
          <w:u w:val="single"/>
        </w:rPr>
        <w:t xml:space="preserve">e Horário </w:t>
      </w:r>
      <w:r w:rsidRPr="00930935">
        <w:rPr>
          <w:rFonts w:eastAsia="Arial Unicode MS"/>
          <w:iCs/>
          <w:color w:val="000000"/>
          <w:sz w:val="22"/>
          <w:szCs w:val="22"/>
          <w:u w:val="single"/>
        </w:rPr>
        <w:t>de Pagamento</w:t>
      </w:r>
      <w:bookmarkStart w:id="60" w:name="_DV_M140"/>
      <w:bookmarkEnd w:id="60"/>
      <w:r w:rsidR="00105527" w:rsidRPr="00930935">
        <w:rPr>
          <w:rFonts w:eastAsia="Arial Unicode MS"/>
          <w:iCs/>
          <w:smallCaps/>
          <w:color w:val="000000"/>
          <w:sz w:val="22"/>
          <w:szCs w:val="22"/>
        </w:rPr>
        <w:t xml:space="preserve">. </w:t>
      </w:r>
      <w:r w:rsidR="00EE6F24" w:rsidRPr="00930935">
        <w:rPr>
          <w:sz w:val="22"/>
          <w:szCs w:val="22"/>
        </w:rPr>
        <w:t xml:space="preserve">Os pagamentos a que fizer jus </w:t>
      </w:r>
      <w:r w:rsidR="00AC300F" w:rsidRPr="00930935">
        <w:rPr>
          <w:sz w:val="22"/>
          <w:szCs w:val="22"/>
        </w:rPr>
        <w:t>o titular d</w:t>
      </w:r>
      <w:r w:rsidR="00EE6F24" w:rsidRPr="00930935">
        <w:rPr>
          <w:sz w:val="22"/>
          <w:szCs w:val="22"/>
        </w:rPr>
        <w:t>a</w:t>
      </w:r>
      <w:r w:rsidR="001E1219" w:rsidRPr="00930935">
        <w:rPr>
          <w:sz w:val="22"/>
          <w:szCs w:val="22"/>
        </w:rPr>
        <w:t>s</w:t>
      </w:r>
      <w:r w:rsidR="00EE6F24" w:rsidRPr="00930935">
        <w:rPr>
          <w:sz w:val="22"/>
          <w:szCs w:val="22"/>
        </w:rPr>
        <w:t xml:space="preserve"> Debênture</w:t>
      </w:r>
      <w:r w:rsidR="001E1219" w:rsidRPr="00930935">
        <w:rPr>
          <w:sz w:val="22"/>
          <w:szCs w:val="22"/>
        </w:rPr>
        <w:t>s</w:t>
      </w:r>
      <w:r w:rsidR="00EE6F24" w:rsidRPr="00930935">
        <w:rPr>
          <w:sz w:val="22"/>
          <w:szCs w:val="22"/>
        </w:rPr>
        <w:t xml:space="preserve"> serão efetuados pela Emissora </w:t>
      </w:r>
      <w:r w:rsidR="00247871" w:rsidRPr="00930935">
        <w:rPr>
          <w:sz w:val="22"/>
          <w:szCs w:val="22"/>
        </w:rPr>
        <w:t>mediante depósito</w:t>
      </w:r>
      <w:r w:rsidR="002F2A68" w:rsidRPr="00930935">
        <w:rPr>
          <w:sz w:val="22"/>
          <w:szCs w:val="22"/>
        </w:rPr>
        <w:t xml:space="preserve"> na </w:t>
      </w:r>
      <w:r w:rsidR="00247871" w:rsidRPr="00930935">
        <w:rPr>
          <w:sz w:val="22"/>
          <w:szCs w:val="22"/>
        </w:rPr>
        <w:t xml:space="preserve">conta do patrimônio separado dos CRA, </w:t>
      </w:r>
      <w:r w:rsidR="00DB1DA8" w:rsidRPr="00930935">
        <w:rPr>
          <w:sz w:val="22"/>
          <w:szCs w:val="22"/>
        </w:rPr>
        <w:t xml:space="preserve">mantida </w:t>
      </w:r>
      <w:r w:rsidR="00247871" w:rsidRPr="00930935">
        <w:rPr>
          <w:sz w:val="22"/>
          <w:szCs w:val="22"/>
        </w:rPr>
        <w:t>em nome da Securitizadora</w:t>
      </w:r>
      <w:r w:rsidR="002F2A68" w:rsidRPr="00930935">
        <w:rPr>
          <w:sz w:val="22"/>
          <w:szCs w:val="22"/>
        </w:rPr>
        <w:t>, para fins de pagamento das Debêntures</w:t>
      </w:r>
      <w:r w:rsidR="002C4444" w:rsidRPr="00930935">
        <w:rPr>
          <w:sz w:val="22"/>
          <w:szCs w:val="22"/>
        </w:rPr>
        <w:t>, na</w:t>
      </w:r>
      <w:r w:rsidR="00624DBB" w:rsidRPr="00930935">
        <w:rPr>
          <w:sz w:val="22"/>
          <w:szCs w:val="22"/>
        </w:rPr>
        <w:t xml:space="preserve"> </w:t>
      </w:r>
      <w:r w:rsidR="00624DBB" w:rsidRPr="00930935">
        <w:rPr>
          <w:color w:val="000000"/>
          <w:sz w:val="22"/>
          <w:szCs w:val="22"/>
        </w:rPr>
        <w:t>conta corrente nº </w:t>
      </w:r>
      <w:r w:rsidR="00E01446">
        <w:rPr>
          <w:color w:val="000000"/>
          <w:sz w:val="22"/>
          <w:szCs w:val="22"/>
        </w:rPr>
        <w:t>2336-1</w:t>
      </w:r>
      <w:r w:rsidR="00624DBB" w:rsidRPr="00930935">
        <w:rPr>
          <w:color w:val="000000"/>
          <w:sz w:val="22"/>
          <w:szCs w:val="22"/>
        </w:rPr>
        <w:t xml:space="preserve">, na agência </w:t>
      </w:r>
      <w:r w:rsidR="00E01446">
        <w:rPr>
          <w:color w:val="000000"/>
          <w:sz w:val="22"/>
          <w:szCs w:val="22"/>
        </w:rPr>
        <w:t>3395-2</w:t>
      </w:r>
      <w:r w:rsidR="00624DBB" w:rsidRPr="00930935">
        <w:rPr>
          <w:color w:val="000000"/>
          <w:sz w:val="22"/>
          <w:szCs w:val="22"/>
        </w:rPr>
        <w:t xml:space="preserve"> do Banco</w:t>
      </w:r>
      <w:r w:rsidR="00E01446">
        <w:rPr>
          <w:color w:val="000000"/>
          <w:sz w:val="22"/>
          <w:szCs w:val="22"/>
        </w:rPr>
        <w:t xml:space="preserve"> Bradesco</w:t>
      </w:r>
      <w:r w:rsidR="00624DBB" w:rsidRPr="00930935">
        <w:rPr>
          <w:color w:val="000000"/>
          <w:sz w:val="22"/>
          <w:szCs w:val="22"/>
        </w:rPr>
        <w:t xml:space="preserve"> S.A.</w:t>
      </w:r>
      <w:r w:rsidR="002C4444" w:rsidRPr="00930935">
        <w:rPr>
          <w:color w:val="000000"/>
          <w:sz w:val="22"/>
        </w:rPr>
        <w:t xml:space="preserve"> </w:t>
      </w:r>
      <w:r w:rsidR="002F2A68" w:rsidRPr="00930935">
        <w:rPr>
          <w:sz w:val="22"/>
          <w:szCs w:val="22"/>
        </w:rPr>
        <w:t>(“</w:t>
      </w:r>
      <w:r w:rsidR="002F2A68" w:rsidRPr="00930935">
        <w:rPr>
          <w:sz w:val="22"/>
          <w:szCs w:val="22"/>
          <w:u w:val="single"/>
        </w:rPr>
        <w:t>Conta Centralizadora</w:t>
      </w:r>
      <w:r w:rsidR="002F2A68" w:rsidRPr="00930935">
        <w:rPr>
          <w:sz w:val="22"/>
          <w:szCs w:val="22"/>
        </w:rPr>
        <w:t>”)</w:t>
      </w:r>
      <w:bookmarkEnd w:id="59"/>
      <w:r w:rsidR="001E3D2D" w:rsidRPr="00930935">
        <w:rPr>
          <w:sz w:val="22"/>
          <w:szCs w:val="22"/>
        </w:rPr>
        <w:t>.</w:t>
      </w:r>
    </w:p>
    <w:p w:rsidR="005D4C48" w:rsidRPr="00C3501E" w:rsidRDefault="005D4C48" w:rsidP="00AC5F48">
      <w:pPr>
        <w:pStyle w:val="PargrafodaLista"/>
        <w:spacing w:line="300" w:lineRule="exact"/>
        <w:ind w:left="0"/>
        <w:jc w:val="both"/>
        <w:rPr>
          <w:sz w:val="22"/>
          <w:szCs w:val="22"/>
        </w:rPr>
      </w:pPr>
    </w:p>
    <w:p w:rsidR="00DC36DC" w:rsidRPr="00C3501E" w:rsidRDefault="00DC3202" w:rsidP="00AC5F48">
      <w:pPr>
        <w:pStyle w:val="PargrafodaLista"/>
        <w:numPr>
          <w:ilvl w:val="2"/>
          <w:numId w:val="21"/>
        </w:numPr>
        <w:spacing w:line="300" w:lineRule="exact"/>
        <w:ind w:left="0" w:firstLine="0"/>
        <w:jc w:val="both"/>
        <w:rPr>
          <w:sz w:val="22"/>
          <w:szCs w:val="22"/>
        </w:rPr>
      </w:pPr>
      <w:r w:rsidRPr="00C3501E">
        <w:rPr>
          <w:sz w:val="22"/>
          <w:szCs w:val="22"/>
          <w:u w:val="single"/>
        </w:rPr>
        <w:t>Prorrogação dos Prazos</w:t>
      </w:r>
      <w:bookmarkStart w:id="61" w:name="_DV_M144"/>
      <w:bookmarkEnd w:id="61"/>
      <w:r w:rsidR="00105527" w:rsidRPr="00C3501E">
        <w:rPr>
          <w:sz w:val="22"/>
          <w:szCs w:val="22"/>
        </w:rPr>
        <w:t>.</w:t>
      </w:r>
      <w:r w:rsidRPr="00C3501E">
        <w:rPr>
          <w:sz w:val="22"/>
          <w:szCs w:val="22"/>
        </w:rPr>
        <w:t xml:space="preserve"> Considerar-se-ão automaticamente </w:t>
      </w:r>
      <w:bookmarkStart w:id="62" w:name="_DV_C294"/>
      <w:r w:rsidRPr="00C3501E">
        <w:rPr>
          <w:sz w:val="22"/>
          <w:szCs w:val="22"/>
        </w:rPr>
        <w:t>prorrogadas as datas de pagamento de qualquer obrigação relativa à</w:t>
      </w:r>
      <w:r w:rsidR="001E1219" w:rsidRPr="00C3501E">
        <w:rPr>
          <w:sz w:val="22"/>
          <w:szCs w:val="22"/>
        </w:rPr>
        <w:t>s</w:t>
      </w:r>
      <w:r w:rsidRPr="00C3501E">
        <w:rPr>
          <w:sz w:val="22"/>
          <w:szCs w:val="22"/>
        </w:rPr>
        <w:t xml:space="preserve"> Debênture</w:t>
      </w:r>
      <w:r w:rsidR="001E1219" w:rsidRPr="00C3501E">
        <w:rPr>
          <w:sz w:val="22"/>
          <w:szCs w:val="22"/>
        </w:rPr>
        <w:t>s</w:t>
      </w:r>
      <w:r w:rsidRPr="00C3501E">
        <w:rPr>
          <w:sz w:val="22"/>
          <w:szCs w:val="22"/>
        </w:rPr>
        <w:t xml:space="preserve">, pela Emissora, </w:t>
      </w:r>
      <w:bookmarkStart w:id="63" w:name="_DV_M145"/>
      <w:bookmarkEnd w:id="62"/>
      <w:bookmarkEnd w:id="63"/>
      <w:r w:rsidRPr="00C3501E">
        <w:rPr>
          <w:sz w:val="22"/>
          <w:szCs w:val="22"/>
        </w:rPr>
        <w:t xml:space="preserve">até o primeiro </w:t>
      </w:r>
      <w:r w:rsidR="006A521F" w:rsidRPr="00C3501E">
        <w:rPr>
          <w:sz w:val="22"/>
          <w:szCs w:val="22"/>
        </w:rPr>
        <w:t>D</w:t>
      </w:r>
      <w:r w:rsidRPr="00C3501E">
        <w:rPr>
          <w:sz w:val="22"/>
          <w:szCs w:val="22"/>
        </w:rPr>
        <w:t xml:space="preserve">ia </w:t>
      </w:r>
      <w:r w:rsidR="006A521F" w:rsidRPr="00C3501E">
        <w:rPr>
          <w:sz w:val="22"/>
          <w:szCs w:val="22"/>
        </w:rPr>
        <w:t>Ú</w:t>
      </w:r>
      <w:r w:rsidRPr="00C3501E">
        <w:rPr>
          <w:sz w:val="22"/>
          <w:szCs w:val="22"/>
        </w:rPr>
        <w:t>til</w:t>
      </w:r>
      <w:r w:rsidR="00A103A7" w:rsidRPr="00C3501E">
        <w:rPr>
          <w:sz w:val="22"/>
          <w:szCs w:val="22"/>
        </w:rPr>
        <w:t xml:space="preserve"> (conforme abaixo</w:t>
      </w:r>
      <w:r w:rsidR="005D4C48" w:rsidRPr="00C3501E">
        <w:rPr>
          <w:sz w:val="22"/>
          <w:szCs w:val="22"/>
        </w:rPr>
        <w:t xml:space="preserve"> definido</w:t>
      </w:r>
      <w:r w:rsidR="00A103A7" w:rsidRPr="00C3501E">
        <w:rPr>
          <w:sz w:val="22"/>
          <w:szCs w:val="22"/>
        </w:rPr>
        <w:t>)</w:t>
      </w:r>
      <w:r w:rsidRPr="00C3501E">
        <w:rPr>
          <w:sz w:val="22"/>
          <w:szCs w:val="22"/>
        </w:rPr>
        <w:t xml:space="preserve"> subseq</w:t>
      </w:r>
      <w:r w:rsidR="001245CB" w:rsidRPr="00C3501E">
        <w:rPr>
          <w:sz w:val="22"/>
          <w:szCs w:val="22"/>
        </w:rPr>
        <w:t>u</w:t>
      </w:r>
      <w:r w:rsidRPr="00C3501E">
        <w:rPr>
          <w:sz w:val="22"/>
          <w:szCs w:val="22"/>
        </w:rPr>
        <w:t xml:space="preserve">ente, se </w:t>
      </w:r>
      <w:bookmarkStart w:id="64" w:name="_DV_C296"/>
      <w:r w:rsidRPr="00C3501E">
        <w:rPr>
          <w:sz w:val="22"/>
          <w:szCs w:val="22"/>
        </w:rPr>
        <w:t xml:space="preserve">a data de </w:t>
      </w:r>
      <w:bookmarkStart w:id="65" w:name="_DV_M146"/>
      <w:bookmarkEnd w:id="64"/>
      <w:bookmarkEnd w:id="65"/>
      <w:r w:rsidRPr="00C3501E">
        <w:rPr>
          <w:sz w:val="22"/>
          <w:szCs w:val="22"/>
        </w:rPr>
        <w:t>vencimento da respectiva obrigação coincidir com dia que não</w:t>
      </w:r>
      <w:r w:rsidR="00F04CF1" w:rsidRPr="00C3501E">
        <w:rPr>
          <w:sz w:val="22"/>
          <w:szCs w:val="22"/>
        </w:rPr>
        <w:t xml:space="preserve"> seja Dia Útil</w:t>
      </w:r>
      <w:r w:rsidR="00297686" w:rsidRPr="00C3501E">
        <w:rPr>
          <w:sz w:val="22"/>
          <w:szCs w:val="22"/>
        </w:rPr>
        <w:t xml:space="preserve">, </w:t>
      </w:r>
      <w:r w:rsidRPr="00C3501E">
        <w:rPr>
          <w:sz w:val="22"/>
          <w:szCs w:val="22"/>
        </w:rPr>
        <w:t>sem</w:t>
      </w:r>
      <w:bookmarkStart w:id="66" w:name="_DV_M147"/>
      <w:bookmarkEnd w:id="66"/>
      <w:r w:rsidRPr="00C3501E">
        <w:rPr>
          <w:sz w:val="22"/>
          <w:szCs w:val="22"/>
        </w:rPr>
        <w:t xml:space="preserve"> qualquer acréscimo</w:t>
      </w:r>
      <w:bookmarkStart w:id="67" w:name="_DV_M148"/>
      <w:bookmarkEnd w:id="67"/>
      <w:r w:rsidRPr="00C3501E">
        <w:rPr>
          <w:sz w:val="22"/>
          <w:szCs w:val="22"/>
        </w:rPr>
        <w:t xml:space="preserve"> aos valores a serem pagos.</w:t>
      </w:r>
    </w:p>
    <w:p w:rsidR="005D4C48" w:rsidRPr="00C3501E" w:rsidRDefault="005D4C48" w:rsidP="00AC5F48">
      <w:pPr>
        <w:pStyle w:val="PargrafodaLista"/>
        <w:spacing w:line="300" w:lineRule="exact"/>
        <w:ind w:left="0"/>
        <w:jc w:val="both"/>
        <w:rPr>
          <w:rFonts w:eastAsia="Arial Unicode MS"/>
          <w:b/>
          <w:bCs/>
          <w:color w:val="000000"/>
          <w:sz w:val="22"/>
          <w:szCs w:val="22"/>
        </w:rPr>
      </w:pPr>
    </w:p>
    <w:p w:rsidR="00105527" w:rsidRPr="00C3501E" w:rsidRDefault="00D5162E" w:rsidP="005D4C48">
      <w:pPr>
        <w:pStyle w:val="PargrafodaLista"/>
        <w:numPr>
          <w:ilvl w:val="2"/>
          <w:numId w:val="21"/>
        </w:numPr>
        <w:spacing w:line="300" w:lineRule="exact"/>
        <w:ind w:left="0" w:firstLine="0"/>
        <w:jc w:val="both"/>
        <w:rPr>
          <w:rFonts w:eastAsia="Arial Unicode MS"/>
          <w:b/>
          <w:bCs/>
          <w:color w:val="000000"/>
          <w:sz w:val="22"/>
          <w:szCs w:val="22"/>
        </w:rPr>
      </w:pPr>
      <w:r w:rsidRPr="00C3501E">
        <w:rPr>
          <w:sz w:val="22"/>
          <w:szCs w:val="22"/>
          <w:u w:val="single"/>
        </w:rPr>
        <w:t>Dia Útil</w:t>
      </w:r>
      <w:r w:rsidRPr="00C3501E">
        <w:rPr>
          <w:sz w:val="22"/>
          <w:szCs w:val="22"/>
        </w:rPr>
        <w:t>.</w:t>
      </w:r>
      <w:r w:rsidR="006A521F" w:rsidRPr="00C3501E">
        <w:rPr>
          <w:sz w:val="22"/>
          <w:szCs w:val="22"/>
        </w:rPr>
        <w:t xml:space="preserve"> Para todos os fins desta </w:t>
      </w:r>
      <w:r w:rsidR="00863090" w:rsidRPr="00C3501E">
        <w:rPr>
          <w:sz w:val="22"/>
          <w:szCs w:val="22"/>
        </w:rPr>
        <w:t>Escritura</w:t>
      </w:r>
      <w:r w:rsidR="006A521F" w:rsidRPr="00C3501E">
        <w:rPr>
          <w:sz w:val="22"/>
          <w:szCs w:val="22"/>
        </w:rPr>
        <w:t>, considera-se “</w:t>
      </w:r>
      <w:r w:rsidR="006A521F" w:rsidRPr="00C3501E">
        <w:rPr>
          <w:sz w:val="22"/>
          <w:szCs w:val="22"/>
          <w:u w:val="single"/>
        </w:rPr>
        <w:t>Dia Útil</w:t>
      </w:r>
      <w:r w:rsidR="006A521F" w:rsidRPr="00C3501E">
        <w:rPr>
          <w:sz w:val="22"/>
          <w:szCs w:val="22"/>
        </w:rPr>
        <w:t>”</w:t>
      </w:r>
      <w:r w:rsidR="000574C8" w:rsidRPr="00C3501E">
        <w:rPr>
          <w:sz w:val="22"/>
          <w:szCs w:val="22"/>
        </w:rPr>
        <w:t xml:space="preserve"> (ou “</w:t>
      </w:r>
      <w:r w:rsidR="000574C8" w:rsidRPr="00C3501E">
        <w:rPr>
          <w:sz w:val="22"/>
          <w:szCs w:val="22"/>
          <w:u w:val="single"/>
        </w:rPr>
        <w:t>Dias Úteis</w:t>
      </w:r>
      <w:r w:rsidR="000574C8" w:rsidRPr="00C3501E">
        <w:rPr>
          <w:sz w:val="22"/>
          <w:szCs w:val="22"/>
        </w:rPr>
        <w:t>”)</w:t>
      </w:r>
      <w:r w:rsidR="00CE74C7" w:rsidRPr="00C3501E">
        <w:rPr>
          <w:sz w:val="22"/>
          <w:szCs w:val="22"/>
        </w:rPr>
        <w:t>todo dia que não seja sábado, domingo ou feriado declarado nacional na República Federativa do Brasil</w:t>
      </w:r>
      <w:r w:rsidR="006A521F" w:rsidRPr="00C3501E">
        <w:rPr>
          <w:sz w:val="22"/>
          <w:szCs w:val="22"/>
        </w:rPr>
        <w:t>.</w:t>
      </w:r>
      <w:r w:rsidR="009477D8" w:rsidRPr="00C3501E">
        <w:rPr>
          <w:sz w:val="22"/>
          <w:szCs w:val="22"/>
        </w:rPr>
        <w:t xml:space="preserve"> </w:t>
      </w:r>
    </w:p>
    <w:p w:rsidR="005D4C48" w:rsidRPr="00C3501E" w:rsidRDefault="005D4C48" w:rsidP="00AC5F48">
      <w:pPr>
        <w:pStyle w:val="PargrafodaLista"/>
        <w:spacing w:line="300" w:lineRule="exact"/>
        <w:ind w:left="0"/>
        <w:jc w:val="both"/>
        <w:rPr>
          <w:rFonts w:eastAsia="Arial Unicode MS"/>
          <w:b/>
          <w:bCs/>
          <w:color w:val="000000"/>
          <w:sz w:val="22"/>
          <w:szCs w:val="22"/>
        </w:rPr>
      </w:pPr>
    </w:p>
    <w:p w:rsidR="00064916" w:rsidRPr="00C3501E" w:rsidRDefault="00064916" w:rsidP="005D4C48">
      <w:pPr>
        <w:pStyle w:val="PargrafodaLista"/>
        <w:numPr>
          <w:ilvl w:val="3"/>
          <w:numId w:val="21"/>
        </w:numPr>
        <w:spacing w:line="300" w:lineRule="exact"/>
        <w:ind w:left="709" w:firstLine="0"/>
        <w:jc w:val="both"/>
        <w:rPr>
          <w:sz w:val="22"/>
          <w:szCs w:val="22"/>
        </w:rPr>
      </w:pPr>
      <w:r w:rsidRPr="00C3501E">
        <w:rPr>
          <w:sz w:val="22"/>
          <w:szCs w:val="22"/>
        </w:rPr>
        <w:t xml:space="preserve">Tendo em vista a vinculação de que trata </w:t>
      </w:r>
      <w:r w:rsidR="009A632C" w:rsidRPr="00C3501E">
        <w:rPr>
          <w:sz w:val="22"/>
          <w:szCs w:val="22"/>
        </w:rPr>
        <w:t>a</w:t>
      </w:r>
      <w:r w:rsidRPr="00C3501E">
        <w:rPr>
          <w:sz w:val="22"/>
          <w:szCs w:val="22"/>
        </w:rPr>
        <w:t xml:space="preserve"> </w:t>
      </w:r>
      <w:r w:rsidR="00C34DB5" w:rsidRPr="00C3501E">
        <w:rPr>
          <w:sz w:val="22"/>
          <w:szCs w:val="22"/>
        </w:rPr>
        <w:t>C</w:t>
      </w:r>
      <w:r w:rsidR="009A632C" w:rsidRPr="00C3501E">
        <w:rPr>
          <w:sz w:val="22"/>
          <w:szCs w:val="22"/>
        </w:rPr>
        <w:t xml:space="preserve">láusula </w:t>
      </w:r>
      <w:r w:rsidR="00C34DB5" w:rsidRPr="00C3501E">
        <w:rPr>
          <w:sz w:val="22"/>
          <w:szCs w:val="22"/>
        </w:rPr>
        <w:t>3.6</w:t>
      </w:r>
      <w:r w:rsidRPr="00C3501E">
        <w:rPr>
          <w:sz w:val="22"/>
          <w:szCs w:val="22"/>
        </w:rPr>
        <w:t xml:space="preserve"> acima, caso as datas em que venham a ocorrer eventos no âmbito da</w:t>
      </w:r>
      <w:r w:rsidR="00424784" w:rsidRPr="00C3501E">
        <w:rPr>
          <w:sz w:val="22"/>
          <w:szCs w:val="22"/>
        </w:rPr>
        <w:t xml:space="preserve"> B3</w:t>
      </w:r>
      <w:r w:rsidRPr="00C3501E">
        <w:rPr>
          <w:sz w:val="22"/>
          <w:szCs w:val="22"/>
        </w:rPr>
        <w:t xml:space="preserve">, conforme previsto no Termo de Securitização, sejam dias em que </w:t>
      </w:r>
      <w:r w:rsidR="00936FE3" w:rsidRPr="00C3501E">
        <w:rPr>
          <w:sz w:val="22"/>
          <w:szCs w:val="22"/>
        </w:rPr>
        <w:t xml:space="preserve">a </w:t>
      </w:r>
      <w:r w:rsidR="00424784" w:rsidRPr="00C3501E">
        <w:rPr>
          <w:sz w:val="22"/>
          <w:szCs w:val="22"/>
        </w:rPr>
        <w:t>B3 não esteja</w:t>
      </w:r>
      <w:r w:rsidRPr="00C3501E">
        <w:rPr>
          <w:sz w:val="22"/>
          <w:szCs w:val="22"/>
        </w:rPr>
        <w:t xml:space="preserve"> em funcionamento, considerar-se-á como a data devida para o referido evento o dia imediatamente subsequente em que a </w:t>
      </w:r>
      <w:r w:rsidR="00424784" w:rsidRPr="00C3501E">
        <w:rPr>
          <w:sz w:val="22"/>
          <w:szCs w:val="22"/>
        </w:rPr>
        <w:t>B3 esteja</w:t>
      </w:r>
      <w:r w:rsidRPr="00C3501E">
        <w:rPr>
          <w:sz w:val="22"/>
          <w:szCs w:val="22"/>
        </w:rPr>
        <w:t xml:space="preserve"> em funcionamento.</w:t>
      </w:r>
      <w:r w:rsidR="00EF6C7A" w:rsidRPr="00C3501E">
        <w:rPr>
          <w:sz w:val="22"/>
          <w:szCs w:val="22"/>
        </w:rPr>
        <w:t xml:space="preserve"> </w:t>
      </w:r>
    </w:p>
    <w:p w:rsidR="005D4C48" w:rsidRPr="00C3501E" w:rsidRDefault="005D4C48" w:rsidP="00AC5F48">
      <w:pPr>
        <w:spacing w:line="300" w:lineRule="exact"/>
        <w:ind w:left="709"/>
        <w:jc w:val="both"/>
        <w:rPr>
          <w:sz w:val="22"/>
          <w:szCs w:val="22"/>
        </w:rPr>
      </w:pPr>
    </w:p>
    <w:p w:rsidR="00696C14" w:rsidRPr="00C3501E" w:rsidRDefault="004D2BF6" w:rsidP="005D4C48">
      <w:pPr>
        <w:pStyle w:val="PargrafodaLista"/>
        <w:numPr>
          <w:ilvl w:val="2"/>
          <w:numId w:val="21"/>
        </w:numPr>
        <w:spacing w:line="300" w:lineRule="exact"/>
        <w:ind w:left="0" w:firstLine="0"/>
        <w:jc w:val="both"/>
        <w:rPr>
          <w:sz w:val="22"/>
          <w:szCs w:val="22"/>
        </w:rPr>
      </w:pPr>
      <w:r w:rsidRPr="00C3501E">
        <w:rPr>
          <w:sz w:val="22"/>
          <w:szCs w:val="22"/>
          <w:u w:val="single"/>
        </w:rPr>
        <w:t>Não prorrogação</w:t>
      </w:r>
      <w:r w:rsidRPr="00C3501E">
        <w:rPr>
          <w:sz w:val="22"/>
          <w:szCs w:val="22"/>
        </w:rPr>
        <w:t xml:space="preserve">. </w:t>
      </w:r>
      <w:r w:rsidR="00696C14" w:rsidRPr="00C3501E">
        <w:rPr>
          <w:sz w:val="22"/>
          <w:szCs w:val="22"/>
        </w:rPr>
        <w:t>O não comparecimento d</w:t>
      </w:r>
      <w:r w:rsidR="006E6714" w:rsidRPr="00C3501E">
        <w:rPr>
          <w:sz w:val="22"/>
          <w:szCs w:val="22"/>
        </w:rPr>
        <w:t>a</w:t>
      </w:r>
      <w:r w:rsidR="00696C14" w:rsidRPr="00C3501E">
        <w:rPr>
          <w:sz w:val="22"/>
          <w:szCs w:val="22"/>
        </w:rPr>
        <w:t xml:space="preserve"> Debenturista para receber o valor correspondente a quaisquer das obrigações pecuniárias da Emissora</w:t>
      </w:r>
      <w:r w:rsidR="005E38D9" w:rsidRPr="00C3501E">
        <w:rPr>
          <w:sz w:val="22"/>
          <w:szCs w:val="22"/>
        </w:rPr>
        <w:t>,</w:t>
      </w:r>
      <w:r w:rsidR="00696C14" w:rsidRPr="00C3501E">
        <w:rPr>
          <w:sz w:val="22"/>
          <w:szCs w:val="22"/>
        </w:rPr>
        <w:t xml:space="preserve"> </w:t>
      </w:r>
      <w:r w:rsidR="00CE74C7" w:rsidRPr="00C3501E">
        <w:rPr>
          <w:sz w:val="22"/>
          <w:szCs w:val="22"/>
        </w:rPr>
        <w:t xml:space="preserve">nos termos </w:t>
      </w:r>
      <w:r w:rsidR="00696C14" w:rsidRPr="00C3501E">
        <w:rPr>
          <w:sz w:val="22"/>
          <w:szCs w:val="22"/>
        </w:rPr>
        <w:t>previst</w:t>
      </w:r>
      <w:r w:rsidR="00CE74C7" w:rsidRPr="00C3501E">
        <w:rPr>
          <w:sz w:val="22"/>
          <w:szCs w:val="22"/>
        </w:rPr>
        <w:t>o</w:t>
      </w:r>
      <w:r w:rsidR="00696C14" w:rsidRPr="00C3501E">
        <w:rPr>
          <w:sz w:val="22"/>
          <w:szCs w:val="22"/>
        </w:rPr>
        <w:t>s nesta Escritura, ou em comunicado publicado pela Emissora, se for o caso, não lhe dará direito ao recebimento de remuneração e/ou encargos moratórios no período relativo ao atraso no recebimento, sendo-lhe, todavia, assegurados os direitos adquiridos até a data do respectivo vencimento e/ou do comunicado.</w:t>
      </w:r>
    </w:p>
    <w:p w:rsidR="005D4C48" w:rsidRPr="00C3501E" w:rsidRDefault="005D4C48" w:rsidP="00AC5F48">
      <w:pPr>
        <w:pStyle w:val="PargrafodaLista"/>
        <w:spacing w:line="300" w:lineRule="exact"/>
        <w:ind w:left="0"/>
        <w:jc w:val="both"/>
        <w:rPr>
          <w:sz w:val="22"/>
          <w:szCs w:val="22"/>
        </w:rPr>
      </w:pPr>
    </w:p>
    <w:p w:rsidR="00DC3202" w:rsidRPr="00C3501E" w:rsidRDefault="00DC3202" w:rsidP="005D4C48">
      <w:pPr>
        <w:pStyle w:val="PargrafodaLista"/>
        <w:numPr>
          <w:ilvl w:val="2"/>
          <w:numId w:val="21"/>
        </w:numPr>
        <w:spacing w:line="300" w:lineRule="exact"/>
        <w:ind w:left="0" w:firstLine="0"/>
        <w:jc w:val="both"/>
        <w:rPr>
          <w:sz w:val="22"/>
          <w:szCs w:val="22"/>
        </w:rPr>
      </w:pPr>
      <w:r w:rsidRPr="00C3501E">
        <w:rPr>
          <w:sz w:val="22"/>
          <w:szCs w:val="22"/>
          <w:u w:val="single"/>
        </w:rPr>
        <w:t>Encargos Moratórios</w:t>
      </w:r>
      <w:r w:rsidR="00105527" w:rsidRPr="00C3501E">
        <w:rPr>
          <w:sz w:val="22"/>
          <w:szCs w:val="22"/>
        </w:rPr>
        <w:t xml:space="preserve">. </w:t>
      </w:r>
      <w:bookmarkStart w:id="68" w:name="_DV_M150"/>
      <w:bookmarkEnd w:id="68"/>
      <w:r w:rsidR="00B85D3B" w:rsidRPr="00C3501E">
        <w:rPr>
          <w:sz w:val="22"/>
          <w:szCs w:val="22"/>
        </w:rPr>
        <w:t>Sem prejuízo d</w:t>
      </w:r>
      <w:r w:rsidR="006E2110" w:rsidRPr="00C3501E">
        <w:rPr>
          <w:sz w:val="22"/>
          <w:szCs w:val="22"/>
        </w:rPr>
        <w:t xml:space="preserve">a Remuneração </w:t>
      </w:r>
      <w:r w:rsidR="00B85D3B" w:rsidRPr="00C3501E">
        <w:rPr>
          <w:sz w:val="22"/>
          <w:szCs w:val="22"/>
        </w:rPr>
        <w:t>previst</w:t>
      </w:r>
      <w:r w:rsidR="006E2110" w:rsidRPr="00C3501E">
        <w:rPr>
          <w:sz w:val="22"/>
          <w:szCs w:val="22"/>
        </w:rPr>
        <w:t>a</w:t>
      </w:r>
      <w:r w:rsidR="00B85D3B" w:rsidRPr="00C3501E">
        <w:rPr>
          <w:sz w:val="22"/>
          <w:szCs w:val="22"/>
        </w:rPr>
        <w:t xml:space="preserve"> </w:t>
      </w:r>
      <w:r w:rsidR="006E0B3D" w:rsidRPr="00C3501E">
        <w:rPr>
          <w:sz w:val="22"/>
          <w:szCs w:val="22"/>
        </w:rPr>
        <w:t xml:space="preserve">na </w:t>
      </w:r>
      <w:r w:rsidR="005D4C48" w:rsidRPr="00C3501E">
        <w:rPr>
          <w:sz w:val="22"/>
          <w:szCs w:val="22"/>
        </w:rPr>
        <w:t xml:space="preserve">Cláusula </w:t>
      </w:r>
      <w:r w:rsidR="00C34DB5" w:rsidRPr="00C3501E">
        <w:rPr>
          <w:sz w:val="22"/>
          <w:szCs w:val="22"/>
        </w:rPr>
        <w:t>4.2.2</w:t>
      </w:r>
      <w:r w:rsidR="000C4242" w:rsidRPr="00C3501E">
        <w:rPr>
          <w:sz w:val="22"/>
          <w:szCs w:val="22"/>
        </w:rPr>
        <w:t xml:space="preserve"> acima, o</w:t>
      </w:r>
      <w:r w:rsidRPr="00C3501E">
        <w:rPr>
          <w:sz w:val="22"/>
          <w:szCs w:val="22"/>
        </w:rPr>
        <w:t>correndo impontualidade no pagamento de quaisquer obrigações pecuniárias relativas à</w:t>
      </w:r>
      <w:r w:rsidR="001E1219" w:rsidRPr="00C3501E">
        <w:rPr>
          <w:sz w:val="22"/>
          <w:szCs w:val="22"/>
        </w:rPr>
        <w:t>s</w:t>
      </w:r>
      <w:r w:rsidRPr="00C3501E">
        <w:rPr>
          <w:sz w:val="22"/>
          <w:szCs w:val="22"/>
        </w:rPr>
        <w:t xml:space="preserve"> Debênture</w:t>
      </w:r>
      <w:r w:rsidR="001E1219" w:rsidRPr="00C3501E">
        <w:rPr>
          <w:sz w:val="22"/>
          <w:szCs w:val="22"/>
        </w:rPr>
        <w:t>s</w:t>
      </w:r>
      <w:r w:rsidRPr="00C3501E">
        <w:rPr>
          <w:sz w:val="22"/>
          <w:szCs w:val="22"/>
        </w:rPr>
        <w:t xml:space="preserve">, os débitos vencidos e não pagos serão acrescidos de juros de mora de 1% (um por cento) ao mês, calculados </w:t>
      </w:r>
      <w:r w:rsidRPr="00C3501E">
        <w:rPr>
          <w:i/>
          <w:sz w:val="22"/>
          <w:szCs w:val="22"/>
        </w:rPr>
        <w:t>pro rata temporis</w:t>
      </w:r>
      <w:r w:rsidRPr="00C3501E">
        <w:rPr>
          <w:sz w:val="22"/>
          <w:szCs w:val="22"/>
        </w:rPr>
        <w:t>, desde a data de inadimplemento até a data do efetivo pagamento, bem como de multa não compensatória de 2% (dois por cento) sobre o valor devido, independentemente de aviso, notificação ou interpelação judicial ou extrajudicial</w:t>
      </w:r>
      <w:r w:rsidR="00363CE7" w:rsidRPr="00C3501E">
        <w:rPr>
          <w:sz w:val="22"/>
          <w:szCs w:val="22"/>
        </w:rPr>
        <w:t xml:space="preserve"> (“</w:t>
      </w:r>
      <w:r w:rsidR="00363CE7" w:rsidRPr="00C3501E">
        <w:rPr>
          <w:sz w:val="22"/>
          <w:szCs w:val="22"/>
          <w:u w:val="single"/>
        </w:rPr>
        <w:t>Encargos Moratórios</w:t>
      </w:r>
      <w:r w:rsidR="00363CE7" w:rsidRPr="00C3501E">
        <w:rPr>
          <w:sz w:val="22"/>
          <w:szCs w:val="22"/>
        </w:rPr>
        <w:t>”)</w:t>
      </w:r>
      <w:r w:rsidRPr="00C3501E">
        <w:rPr>
          <w:sz w:val="22"/>
          <w:szCs w:val="22"/>
        </w:rPr>
        <w:t>.</w:t>
      </w:r>
    </w:p>
    <w:p w:rsidR="005D4C48" w:rsidRPr="00C3501E" w:rsidRDefault="005D4C48" w:rsidP="00AC5F48">
      <w:pPr>
        <w:pStyle w:val="PargrafodaLista"/>
        <w:spacing w:line="300" w:lineRule="exact"/>
        <w:ind w:left="0"/>
        <w:jc w:val="both"/>
        <w:rPr>
          <w:sz w:val="22"/>
          <w:szCs w:val="22"/>
        </w:rPr>
      </w:pPr>
    </w:p>
    <w:p w:rsidR="00DC3202" w:rsidRPr="00C3501E" w:rsidRDefault="00DC3202" w:rsidP="005D4C48">
      <w:pPr>
        <w:pStyle w:val="PargrafodaLista"/>
        <w:numPr>
          <w:ilvl w:val="2"/>
          <w:numId w:val="21"/>
        </w:numPr>
        <w:spacing w:line="300" w:lineRule="exact"/>
        <w:ind w:left="0" w:firstLine="0"/>
        <w:jc w:val="both"/>
        <w:rPr>
          <w:sz w:val="22"/>
          <w:szCs w:val="22"/>
        </w:rPr>
      </w:pPr>
      <w:bookmarkStart w:id="69" w:name="_DV_M154"/>
      <w:bookmarkStart w:id="70" w:name="_DV_M155"/>
      <w:bookmarkEnd w:id="69"/>
      <w:bookmarkEnd w:id="70"/>
      <w:r w:rsidRPr="00C3501E">
        <w:rPr>
          <w:sz w:val="22"/>
          <w:szCs w:val="22"/>
          <w:u w:val="single"/>
        </w:rPr>
        <w:t>Imunidade Tributária</w:t>
      </w:r>
      <w:r w:rsidR="00CA3CC7" w:rsidRPr="00C3501E">
        <w:rPr>
          <w:sz w:val="22"/>
          <w:szCs w:val="22"/>
        </w:rPr>
        <w:t xml:space="preserve">. </w:t>
      </w:r>
      <w:bookmarkStart w:id="71" w:name="_DV_C281"/>
      <w:r w:rsidRPr="00C3501E">
        <w:rPr>
          <w:sz w:val="22"/>
          <w:szCs w:val="22"/>
        </w:rPr>
        <w:t xml:space="preserve">Caso </w:t>
      </w:r>
      <w:r w:rsidR="006E6714" w:rsidRPr="00C3501E">
        <w:rPr>
          <w:sz w:val="22"/>
          <w:szCs w:val="22"/>
        </w:rPr>
        <w:t>a</w:t>
      </w:r>
      <w:r w:rsidR="009D5077" w:rsidRPr="00C3501E">
        <w:rPr>
          <w:sz w:val="22"/>
          <w:szCs w:val="22"/>
        </w:rPr>
        <w:t xml:space="preserve"> </w:t>
      </w:r>
      <w:r w:rsidR="00F04EB1" w:rsidRPr="00C3501E">
        <w:rPr>
          <w:sz w:val="22"/>
          <w:szCs w:val="22"/>
        </w:rPr>
        <w:t>Debenturista</w:t>
      </w:r>
      <w:r w:rsidR="009D5077" w:rsidRPr="00C3501E">
        <w:rPr>
          <w:sz w:val="22"/>
          <w:szCs w:val="22"/>
        </w:rPr>
        <w:t xml:space="preserve"> </w:t>
      </w:r>
      <w:r w:rsidRPr="00C3501E">
        <w:rPr>
          <w:sz w:val="22"/>
          <w:szCs w:val="22"/>
        </w:rPr>
        <w:t>goze de algum tipo de imunidade ou isenção tributária, est</w:t>
      </w:r>
      <w:r w:rsidR="00936FE3" w:rsidRPr="00C3501E">
        <w:rPr>
          <w:sz w:val="22"/>
          <w:szCs w:val="22"/>
        </w:rPr>
        <w:t>a</w:t>
      </w:r>
      <w:r w:rsidRPr="00C3501E">
        <w:rPr>
          <w:sz w:val="22"/>
          <w:szCs w:val="22"/>
        </w:rPr>
        <w:t xml:space="preserve"> deverá encaminhar </w:t>
      </w:r>
      <w:r w:rsidR="009D5077" w:rsidRPr="00C3501E">
        <w:rPr>
          <w:sz w:val="22"/>
          <w:szCs w:val="22"/>
        </w:rPr>
        <w:t>à Emissora</w:t>
      </w:r>
      <w:r w:rsidRPr="00C3501E">
        <w:rPr>
          <w:sz w:val="22"/>
          <w:szCs w:val="22"/>
        </w:rPr>
        <w:t xml:space="preserve">, no prazo mínimo de 10 (dez) </w:t>
      </w:r>
      <w:r w:rsidR="000574C8" w:rsidRPr="00C3501E">
        <w:rPr>
          <w:sz w:val="22"/>
          <w:szCs w:val="22"/>
        </w:rPr>
        <w:t>D</w:t>
      </w:r>
      <w:r w:rsidRPr="00C3501E">
        <w:rPr>
          <w:sz w:val="22"/>
          <w:szCs w:val="22"/>
        </w:rPr>
        <w:t xml:space="preserve">ias </w:t>
      </w:r>
      <w:r w:rsidR="000574C8" w:rsidRPr="00C3501E">
        <w:rPr>
          <w:sz w:val="22"/>
          <w:szCs w:val="22"/>
        </w:rPr>
        <w:t>Ú</w:t>
      </w:r>
      <w:r w:rsidRPr="00C3501E">
        <w:rPr>
          <w:sz w:val="22"/>
          <w:szCs w:val="22"/>
        </w:rPr>
        <w:t>teis antes da data prevista para recebimento de valores relativos à</w:t>
      </w:r>
      <w:r w:rsidR="001E1219" w:rsidRPr="00C3501E">
        <w:rPr>
          <w:sz w:val="22"/>
          <w:szCs w:val="22"/>
        </w:rPr>
        <w:t>s</w:t>
      </w:r>
      <w:r w:rsidRPr="00C3501E">
        <w:rPr>
          <w:sz w:val="22"/>
          <w:szCs w:val="22"/>
        </w:rPr>
        <w:t xml:space="preserve"> Debênture</w:t>
      </w:r>
      <w:r w:rsidR="001E1219" w:rsidRPr="00C3501E">
        <w:rPr>
          <w:sz w:val="22"/>
          <w:szCs w:val="22"/>
        </w:rPr>
        <w:t>s</w:t>
      </w:r>
      <w:r w:rsidRPr="00C3501E">
        <w:rPr>
          <w:sz w:val="22"/>
          <w:szCs w:val="22"/>
        </w:rPr>
        <w:t xml:space="preserve">, documentação comprobatória dessa imunidade ou isenção tributária, sob pena de ter </w:t>
      </w:r>
      <w:r w:rsidR="002A089F" w:rsidRPr="00C3501E">
        <w:rPr>
          <w:sz w:val="22"/>
          <w:szCs w:val="22"/>
        </w:rPr>
        <w:t>descontado</w:t>
      </w:r>
      <w:r w:rsidRPr="00C3501E">
        <w:rPr>
          <w:sz w:val="22"/>
          <w:szCs w:val="22"/>
        </w:rPr>
        <w:t xml:space="preserve"> dos seus rendimentos os valores devidos nos termos da legislação tributária em vigor.</w:t>
      </w:r>
      <w:bookmarkEnd w:id="71"/>
      <w:r w:rsidR="00385E9B" w:rsidRPr="00C3501E">
        <w:rPr>
          <w:sz w:val="22"/>
          <w:szCs w:val="22"/>
        </w:rPr>
        <w:t xml:space="preserve"> </w:t>
      </w:r>
    </w:p>
    <w:p w:rsidR="005D4C48" w:rsidRPr="00C3501E" w:rsidRDefault="005D4C48" w:rsidP="00AC5F48">
      <w:pPr>
        <w:pStyle w:val="PargrafodaLista"/>
        <w:spacing w:line="300" w:lineRule="exact"/>
        <w:ind w:left="0"/>
        <w:jc w:val="both"/>
        <w:rPr>
          <w:sz w:val="22"/>
          <w:szCs w:val="22"/>
        </w:rPr>
      </w:pPr>
    </w:p>
    <w:p w:rsidR="00352441" w:rsidRPr="00C3501E" w:rsidRDefault="009D6D72">
      <w:pPr>
        <w:pStyle w:val="PargrafodaLista"/>
        <w:numPr>
          <w:ilvl w:val="1"/>
          <w:numId w:val="21"/>
        </w:numPr>
        <w:spacing w:line="300" w:lineRule="exact"/>
        <w:ind w:left="0" w:firstLine="0"/>
        <w:jc w:val="both"/>
        <w:rPr>
          <w:rFonts w:eastAsia="Arial Unicode MS"/>
          <w:b/>
          <w:bCs/>
          <w:color w:val="000000"/>
          <w:sz w:val="22"/>
          <w:szCs w:val="22"/>
        </w:rPr>
      </w:pPr>
      <w:bookmarkStart w:id="72" w:name="_Ref508261187"/>
      <w:r w:rsidRPr="00C3501E">
        <w:rPr>
          <w:rFonts w:eastAsia="Arial Unicode MS"/>
          <w:color w:val="000000"/>
          <w:sz w:val="22"/>
          <w:szCs w:val="22"/>
          <w:u w:val="single"/>
        </w:rPr>
        <w:t xml:space="preserve">Oferta de Resgate </w:t>
      </w:r>
      <w:r w:rsidRPr="00C3501E">
        <w:rPr>
          <w:rFonts w:eastAsia="Arial Unicode MS"/>
          <w:sz w:val="22"/>
          <w:szCs w:val="22"/>
          <w:u w:val="single"/>
        </w:rPr>
        <w:t>Antecipado</w:t>
      </w:r>
      <w:bookmarkEnd w:id="72"/>
      <w:r w:rsidR="00620DB9" w:rsidRPr="00C3501E">
        <w:rPr>
          <w:rFonts w:eastAsia="Arial Unicode MS"/>
          <w:color w:val="000000"/>
          <w:sz w:val="22"/>
          <w:szCs w:val="22"/>
          <w:u w:val="single"/>
        </w:rPr>
        <w:t xml:space="preserve"> </w:t>
      </w:r>
      <w:r w:rsidR="008F48C0" w:rsidRPr="00C3501E">
        <w:rPr>
          <w:rFonts w:eastAsia="Arial Unicode MS"/>
          <w:bCs/>
          <w:color w:val="000000"/>
          <w:sz w:val="22"/>
          <w:szCs w:val="22"/>
          <w:u w:val="single"/>
        </w:rPr>
        <w:t xml:space="preserve">e Resgate Antecipado </w:t>
      </w:r>
      <w:r w:rsidR="00A75743" w:rsidRPr="00C3501E">
        <w:rPr>
          <w:rFonts w:eastAsia="Arial Unicode MS"/>
          <w:color w:val="000000"/>
          <w:sz w:val="22"/>
          <w:szCs w:val="22"/>
          <w:u w:val="single"/>
        </w:rPr>
        <w:t>Facultativo</w:t>
      </w:r>
      <w:r w:rsidR="00905816" w:rsidRPr="00C3501E">
        <w:rPr>
          <w:rFonts w:eastAsia="Arial Unicode MS"/>
          <w:color w:val="000000"/>
          <w:sz w:val="22"/>
          <w:szCs w:val="22"/>
        </w:rPr>
        <w:t xml:space="preserve"> </w:t>
      </w:r>
    </w:p>
    <w:p w:rsidR="005D4C48" w:rsidRPr="00C3501E" w:rsidRDefault="005D4C48" w:rsidP="00AC5F48">
      <w:pPr>
        <w:pStyle w:val="PargrafodaLista"/>
        <w:spacing w:line="300" w:lineRule="exact"/>
        <w:ind w:left="0"/>
        <w:jc w:val="both"/>
        <w:rPr>
          <w:rFonts w:eastAsia="Arial Unicode MS"/>
          <w:b/>
          <w:bCs/>
          <w:color w:val="000000"/>
          <w:sz w:val="22"/>
          <w:szCs w:val="22"/>
        </w:rPr>
      </w:pPr>
    </w:p>
    <w:p w:rsidR="006B10DC" w:rsidRPr="00C3501E" w:rsidRDefault="00060E1A" w:rsidP="005D4C48">
      <w:pPr>
        <w:pStyle w:val="PargrafodaLista"/>
        <w:numPr>
          <w:ilvl w:val="2"/>
          <w:numId w:val="21"/>
        </w:numPr>
        <w:spacing w:line="300" w:lineRule="exact"/>
        <w:ind w:left="0" w:firstLine="0"/>
        <w:jc w:val="both"/>
        <w:rPr>
          <w:rFonts w:eastAsia="Arial Unicode MS"/>
          <w:b/>
          <w:bCs/>
          <w:color w:val="000000"/>
          <w:sz w:val="22"/>
          <w:szCs w:val="22"/>
        </w:rPr>
      </w:pPr>
      <w:bookmarkStart w:id="73" w:name="_Ref509354529"/>
      <w:r w:rsidRPr="00C3501E">
        <w:rPr>
          <w:rFonts w:eastAsia="Arial Unicode MS"/>
          <w:color w:val="000000"/>
          <w:sz w:val="22"/>
          <w:szCs w:val="22"/>
          <w:u w:val="single"/>
        </w:rPr>
        <w:t>Oferta de Resgate Antecipado</w:t>
      </w:r>
      <w:r w:rsidRPr="00C3501E">
        <w:rPr>
          <w:rFonts w:eastAsia="Arial Unicode MS"/>
          <w:color w:val="000000"/>
          <w:sz w:val="22"/>
          <w:szCs w:val="22"/>
        </w:rPr>
        <w:t xml:space="preserve">. </w:t>
      </w:r>
      <w:r w:rsidRPr="00C3501E">
        <w:rPr>
          <w:sz w:val="22"/>
          <w:szCs w:val="22"/>
        </w:rPr>
        <w:t>A Emissora poderá</w:t>
      </w:r>
      <w:r w:rsidR="000B77FF">
        <w:rPr>
          <w:sz w:val="22"/>
          <w:szCs w:val="22"/>
        </w:rPr>
        <w:t xml:space="preserve"> realizar</w:t>
      </w:r>
      <w:r w:rsidRPr="00C3501E">
        <w:rPr>
          <w:sz w:val="22"/>
          <w:szCs w:val="22"/>
        </w:rPr>
        <w:t xml:space="preserve">, a seu exclusivo critério, a qualquer tempo, </w:t>
      </w:r>
      <w:r w:rsidR="005A658D">
        <w:rPr>
          <w:sz w:val="22"/>
          <w:szCs w:val="22"/>
        </w:rPr>
        <w:t>o</w:t>
      </w:r>
      <w:r w:rsidRPr="00C3501E">
        <w:rPr>
          <w:sz w:val="22"/>
          <w:szCs w:val="22"/>
        </w:rPr>
        <w:t xml:space="preserve">ferta de </w:t>
      </w:r>
      <w:r w:rsidR="005A658D">
        <w:rPr>
          <w:sz w:val="22"/>
          <w:szCs w:val="22"/>
        </w:rPr>
        <w:t>r</w:t>
      </w:r>
      <w:r w:rsidRPr="00C3501E">
        <w:rPr>
          <w:sz w:val="22"/>
          <w:szCs w:val="22"/>
        </w:rPr>
        <w:t xml:space="preserve">esgate </w:t>
      </w:r>
      <w:r w:rsidR="005A658D">
        <w:rPr>
          <w:sz w:val="22"/>
          <w:szCs w:val="22"/>
        </w:rPr>
        <w:t>a</w:t>
      </w:r>
      <w:r w:rsidRPr="00C3501E">
        <w:rPr>
          <w:sz w:val="22"/>
          <w:szCs w:val="22"/>
        </w:rPr>
        <w:t xml:space="preserve">ntecipado </w:t>
      </w:r>
      <w:r w:rsidR="00566E5E">
        <w:rPr>
          <w:sz w:val="22"/>
          <w:szCs w:val="22"/>
        </w:rPr>
        <w:t xml:space="preserve">de parte ou da </w:t>
      </w:r>
      <w:r w:rsidR="005A658D" w:rsidRPr="00930935">
        <w:rPr>
          <w:sz w:val="22"/>
          <w:szCs w:val="22"/>
        </w:rPr>
        <w:t>total</w:t>
      </w:r>
      <w:r w:rsidR="00566E5E">
        <w:rPr>
          <w:sz w:val="22"/>
          <w:szCs w:val="22"/>
        </w:rPr>
        <w:t>idade</w:t>
      </w:r>
      <w:r w:rsidR="005A658D" w:rsidRPr="008A6408">
        <w:rPr>
          <w:sz w:val="22"/>
          <w:szCs w:val="22"/>
        </w:rPr>
        <w:t xml:space="preserve"> </w:t>
      </w:r>
      <w:r w:rsidRPr="008A6408">
        <w:rPr>
          <w:sz w:val="22"/>
          <w:szCs w:val="22"/>
        </w:rPr>
        <w:t>das Debêntures</w:t>
      </w:r>
      <w:r w:rsidRPr="00C3501E">
        <w:rPr>
          <w:sz w:val="22"/>
          <w:szCs w:val="22"/>
        </w:rPr>
        <w:t>, endereçada a todos os titulares de Debêntures, sendo assegurado a todos os titulares de Debêntures igualdade de condições para aceitar ou não o resgate das Debêntures por eles detidas (“</w:t>
      </w:r>
      <w:r w:rsidRPr="00C3501E">
        <w:rPr>
          <w:sz w:val="22"/>
          <w:szCs w:val="22"/>
          <w:u w:val="single"/>
        </w:rPr>
        <w:t>Oferta de Resgate Antecipado</w:t>
      </w:r>
      <w:r w:rsidRPr="00C3501E">
        <w:rPr>
          <w:sz w:val="22"/>
          <w:szCs w:val="22"/>
        </w:rPr>
        <w:t xml:space="preserve">”), </w:t>
      </w:r>
      <w:r w:rsidRPr="00944829">
        <w:rPr>
          <w:sz w:val="22"/>
          <w:szCs w:val="22"/>
        </w:rPr>
        <w:t xml:space="preserve">desde que </w:t>
      </w:r>
      <w:r w:rsidR="008A6408" w:rsidRPr="00944829">
        <w:rPr>
          <w:sz w:val="22"/>
          <w:szCs w:val="22"/>
        </w:rPr>
        <w:t xml:space="preserve">(a) a Emissora </w:t>
      </w:r>
      <w:r w:rsidR="009637F5" w:rsidRPr="00944829">
        <w:rPr>
          <w:sz w:val="22"/>
          <w:szCs w:val="22"/>
        </w:rPr>
        <w:t>comprove</w:t>
      </w:r>
      <w:r w:rsidR="008A6408" w:rsidRPr="00944829">
        <w:rPr>
          <w:sz w:val="22"/>
          <w:szCs w:val="22"/>
        </w:rPr>
        <w:t xml:space="preserve"> a </w:t>
      </w:r>
      <w:r w:rsidR="006211D1" w:rsidRPr="00944829">
        <w:rPr>
          <w:sz w:val="22"/>
          <w:szCs w:val="22"/>
        </w:rPr>
        <w:t xml:space="preserve">aplicação da totalidade </w:t>
      </w:r>
      <w:r w:rsidR="008A6408" w:rsidRPr="00944829">
        <w:rPr>
          <w:sz w:val="22"/>
          <w:szCs w:val="22"/>
        </w:rPr>
        <w:t xml:space="preserve">dos Recursos </w:t>
      </w:r>
      <w:r w:rsidR="006211D1" w:rsidRPr="00944829">
        <w:rPr>
          <w:rFonts w:eastAsia="Calibri"/>
          <w:sz w:val="22"/>
          <w:szCs w:val="22"/>
          <w:lang w:eastAsia="en-US"/>
        </w:rPr>
        <w:t>na aquisição de algodão em pluma diretamente dos Fornecedores, na forma da Cláusula 3.5 acima, previamente à realização da Oferta de Resgate Antecipado</w:t>
      </w:r>
      <w:r w:rsidR="006211D1">
        <w:rPr>
          <w:rFonts w:eastAsia="Calibri"/>
          <w:sz w:val="22"/>
          <w:szCs w:val="22"/>
          <w:lang w:eastAsia="en-US"/>
        </w:rPr>
        <w:t xml:space="preserve">, e (b) </w:t>
      </w:r>
      <w:r w:rsidRPr="00C3501E">
        <w:rPr>
          <w:sz w:val="22"/>
          <w:szCs w:val="22"/>
        </w:rPr>
        <w:t>seja observado um intervalo mínimo de 6 (seis) meses entre cada Oferta de Resgate Antecipado.</w:t>
      </w:r>
      <w:bookmarkEnd w:id="73"/>
      <w:r w:rsidRPr="00C3501E">
        <w:rPr>
          <w:sz w:val="22"/>
          <w:szCs w:val="22"/>
        </w:rPr>
        <w:t xml:space="preserve"> </w:t>
      </w:r>
    </w:p>
    <w:p w:rsidR="00426E56" w:rsidRPr="00C3501E" w:rsidRDefault="00426E56" w:rsidP="00AC5F48">
      <w:pPr>
        <w:pStyle w:val="PargrafodaLista"/>
        <w:spacing w:line="300" w:lineRule="exact"/>
        <w:ind w:left="0"/>
        <w:jc w:val="both"/>
        <w:rPr>
          <w:rFonts w:eastAsia="Arial Unicode MS"/>
          <w:b/>
          <w:bCs/>
          <w:color w:val="000000"/>
          <w:sz w:val="22"/>
          <w:szCs w:val="22"/>
        </w:rPr>
      </w:pPr>
    </w:p>
    <w:p w:rsidR="00980E4E" w:rsidRPr="00C3501E" w:rsidRDefault="00060E1A" w:rsidP="00426E56">
      <w:pPr>
        <w:pStyle w:val="PargrafodaLista"/>
        <w:numPr>
          <w:ilvl w:val="3"/>
          <w:numId w:val="21"/>
        </w:numPr>
        <w:spacing w:line="300" w:lineRule="exact"/>
        <w:ind w:left="709" w:firstLine="0"/>
        <w:jc w:val="both"/>
        <w:rPr>
          <w:sz w:val="22"/>
          <w:szCs w:val="22"/>
        </w:rPr>
      </w:pPr>
      <w:bookmarkStart w:id="74" w:name="_Ref508269345"/>
      <w:r w:rsidRPr="00C3501E">
        <w:rPr>
          <w:sz w:val="22"/>
          <w:szCs w:val="22"/>
        </w:rPr>
        <w:t xml:space="preserve">Para realizar a Oferta de Resgate Antecipado, a Emissora deverá notificar, por escrito, com pelo menos 30 (trinta) dias corridos de antecedência da data em que desejar realizar a Oferta de Resgate Antecipado, a Debenturista e o Agente Fiduciário dos CRA, informando que deseja realizar </w:t>
      </w:r>
      <w:r w:rsidR="005A658D">
        <w:rPr>
          <w:sz w:val="22"/>
          <w:szCs w:val="22"/>
        </w:rPr>
        <w:t>O</w:t>
      </w:r>
      <w:r w:rsidRPr="00C3501E">
        <w:rPr>
          <w:sz w:val="22"/>
          <w:szCs w:val="22"/>
        </w:rPr>
        <w:t xml:space="preserve">ferta de </w:t>
      </w:r>
      <w:r w:rsidR="005A658D">
        <w:rPr>
          <w:sz w:val="22"/>
          <w:szCs w:val="22"/>
        </w:rPr>
        <w:t>R</w:t>
      </w:r>
      <w:r w:rsidRPr="00C3501E">
        <w:rPr>
          <w:sz w:val="22"/>
          <w:szCs w:val="22"/>
        </w:rPr>
        <w:t xml:space="preserve">esgate </w:t>
      </w:r>
      <w:r w:rsidR="005A658D">
        <w:rPr>
          <w:sz w:val="22"/>
          <w:szCs w:val="22"/>
        </w:rPr>
        <w:t xml:space="preserve">Antecipado </w:t>
      </w:r>
      <w:r w:rsidRPr="00C3501E">
        <w:rPr>
          <w:sz w:val="22"/>
          <w:szCs w:val="22"/>
        </w:rPr>
        <w:t>das Debêntures, cuja comunicação deverá conter, no mínimo (“</w:t>
      </w:r>
      <w:r w:rsidRPr="00C3501E">
        <w:rPr>
          <w:sz w:val="22"/>
          <w:szCs w:val="22"/>
          <w:u w:val="single"/>
        </w:rPr>
        <w:t>Notificação de Resgate</w:t>
      </w:r>
      <w:r w:rsidRPr="00C3501E">
        <w:rPr>
          <w:sz w:val="22"/>
          <w:szCs w:val="22"/>
        </w:rPr>
        <w:t>”):</w:t>
      </w:r>
      <w:bookmarkEnd w:id="74"/>
      <w:r w:rsidR="00F61F22" w:rsidRPr="00C3501E">
        <w:rPr>
          <w:sz w:val="22"/>
          <w:szCs w:val="22"/>
        </w:rPr>
        <w:t xml:space="preserve"> </w:t>
      </w:r>
    </w:p>
    <w:p w:rsidR="00426E56" w:rsidRPr="00C3501E" w:rsidRDefault="00426E56" w:rsidP="00AC5F48">
      <w:pPr>
        <w:pStyle w:val="PargrafodaLista"/>
        <w:spacing w:line="300" w:lineRule="exact"/>
        <w:ind w:left="709"/>
        <w:jc w:val="both"/>
        <w:rPr>
          <w:sz w:val="22"/>
          <w:szCs w:val="22"/>
        </w:rPr>
      </w:pPr>
    </w:p>
    <w:p w:rsidR="009A0954" w:rsidRPr="00C3501E" w:rsidRDefault="00B25E23" w:rsidP="00426E56">
      <w:pPr>
        <w:widowControl w:val="0"/>
        <w:numPr>
          <w:ilvl w:val="0"/>
          <w:numId w:val="12"/>
        </w:numPr>
        <w:spacing w:line="300" w:lineRule="exact"/>
        <w:ind w:left="1276" w:hanging="567"/>
        <w:jc w:val="both"/>
        <w:rPr>
          <w:sz w:val="22"/>
          <w:szCs w:val="22"/>
        </w:rPr>
      </w:pPr>
      <w:r w:rsidRPr="00C3501E">
        <w:rPr>
          <w:sz w:val="22"/>
          <w:szCs w:val="22"/>
        </w:rPr>
        <w:t>O</w:t>
      </w:r>
      <w:r w:rsidR="009A0954" w:rsidRPr="00C3501E">
        <w:rPr>
          <w:sz w:val="22"/>
          <w:szCs w:val="22"/>
        </w:rPr>
        <w:t xml:space="preserve"> valor </w:t>
      </w:r>
      <w:r w:rsidR="0017186B" w:rsidRPr="00C3501E">
        <w:rPr>
          <w:sz w:val="22"/>
          <w:szCs w:val="22"/>
        </w:rPr>
        <w:t xml:space="preserve">do prêmio </w:t>
      </w:r>
      <w:r w:rsidR="009A0954" w:rsidRPr="00C3501E">
        <w:rPr>
          <w:sz w:val="22"/>
          <w:szCs w:val="22"/>
        </w:rPr>
        <w:t>proposto</w:t>
      </w:r>
      <w:r w:rsidR="0017186B" w:rsidRPr="00C3501E">
        <w:rPr>
          <w:sz w:val="22"/>
          <w:szCs w:val="22"/>
        </w:rPr>
        <w:t xml:space="preserve">, </w:t>
      </w:r>
      <w:r w:rsidR="006025B7" w:rsidRPr="00C3501E">
        <w:rPr>
          <w:sz w:val="22"/>
          <w:szCs w:val="22"/>
        </w:rPr>
        <w:t>se houver</w:t>
      </w:r>
      <w:r w:rsidR="0017186B" w:rsidRPr="00C3501E">
        <w:rPr>
          <w:sz w:val="22"/>
          <w:szCs w:val="22"/>
        </w:rPr>
        <w:t>,</w:t>
      </w:r>
      <w:r w:rsidR="009A0954" w:rsidRPr="00C3501E">
        <w:rPr>
          <w:sz w:val="22"/>
          <w:szCs w:val="22"/>
        </w:rPr>
        <w:t xml:space="preserve"> para o resgate das Debêntures</w:t>
      </w:r>
      <w:r w:rsidR="00845340" w:rsidRPr="00C3501E">
        <w:rPr>
          <w:sz w:val="22"/>
          <w:szCs w:val="22"/>
        </w:rPr>
        <w:t>, sendo que o prêmio não poderá ser negativo</w:t>
      </w:r>
      <w:r w:rsidR="0083093C" w:rsidRPr="00C3501E">
        <w:rPr>
          <w:sz w:val="22"/>
          <w:szCs w:val="22"/>
        </w:rPr>
        <w:t xml:space="preserve"> (“</w:t>
      </w:r>
      <w:r w:rsidR="0083093C" w:rsidRPr="00C3501E">
        <w:rPr>
          <w:sz w:val="22"/>
          <w:szCs w:val="22"/>
          <w:u w:val="single"/>
        </w:rPr>
        <w:t>Prêmio de Resgate</w:t>
      </w:r>
      <w:r w:rsidR="0083093C" w:rsidRPr="00C3501E">
        <w:rPr>
          <w:sz w:val="22"/>
          <w:szCs w:val="22"/>
        </w:rPr>
        <w:t>”)</w:t>
      </w:r>
      <w:r w:rsidR="009A0954" w:rsidRPr="00C3501E">
        <w:rPr>
          <w:sz w:val="22"/>
          <w:szCs w:val="22"/>
        </w:rPr>
        <w:t>;</w:t>
      </w:r>
    </w:p>
    <w:p w:rsidR="00426E56" w:rsidRPr="00C3501E" w:rsidRDefault="00426E56" w:rsidP="00AC5F48">
      <w:pPr>
        <w:widowControl w:val="0"/>
        <w:spacing w:line="300" w:lineRule="exact"/>
        <w:ind w:left="1276"/>
        <w:jc w:val="both"/>
        <w:rPr>
          <w:sz w:val="22"/>
          <w:szCs w:val="22"/>
        </w:rPr>
      </w:pPr>
    </w:p>
    <w:p w:rsidR="009A0954" w:rsidRPr="00C3501E" w:rsidRDefault="00B25E23" w:rsidP="00426E56">
      <w:pPr>
        <w:widowControl w:val="0"/>
        <w:numPr>
          <w:ilvl w:val="0"/>
          <w:numId w:val="12"/>
        </w:numPr>
        <w:spacing w:line="300" w:lineRule="exact"/>
        <w:ind w:left="1276" w:hanging="567"/>
        <w:jc w:val="both"/>
        <w:rPr>
          <w:sz w:val="22"/>
          <w:szCs w:val="22"/>
        </w:rPr>
      </w:pPr>
      <w:r w:rsidRPr="00C3501E">
        <w:rPr>
          <w:sz w:val="22"/>
          <w:szCs w:val="22"/>
        </w:rPr>
        <w:t>A</w:t>
      </w:r>
      <w:r w:rsidR="009A0954" w:rsidRPr="00C3501E">
        <w:rPr>
          <w:sz w:val="22"/>
          <w:szCs w:val="22"/>
        </w:rPr>
        <w:t xml:space="preserve"> data em que se efetivará o resgate, que não poderá exceder 60 (sessenta) dias corridos a contar da data de envio da Notificação de </w:t>
      </w:r>
      <w:r w:rsidR="00DE4D6F" w:rsidRPr="00C3501E">
        <w:rPr>
          <w:sz w:val="22"/>
          <w:szCs w:val="22"/>
        </w:rPr>
        <w:t>Resgate</w:t>
      </w:r>
      <w:r w:rsidR="009A0954" w:rsidRPr="00C3501E">
        <w:rPr>
          <w:sz w:val="22"/>
          <w:szCs w:val="22"/>
        </w:rPr>
        <w:t>;</w:t>
      </w:r>
    </w:p>
    <w:p w:rsidR="00426E56" w:rsidRPr="00C3501E" w:rsidRDefault="00426E56" w:rsidP="00AC5F48">
      <w:pPr>
        <w:pStyle w:val="PargrafodaLista"/>
        <w:rPr>
          <w:sz w:val="22"/>
          <w:szCs w:val="22"/>
        </w:rPr>
      </w:pPr>
    </w:p>
    <w:p w:rsidR="00426E56" w:rsidRPr="00C3501E" w:rsidRDefault="00B25E23" w:rsidP="00426E56">
      <w:pPr>
        <w:widowControl w:val="0"/>
        <w:numPr>
          <w:ilvl w:val="0"/>
          <w:numId w:val="12"/>
        </w:numPr>
        <w:spacing w:line="300" w:lineRule="exact"/>
        <w:ind w:left="1276" w:hanging="567"/>
        <w:jc w:val="both"/>
        <w:rPr>
          <w:sz w:val="22"/>
          <w:szCs w:val="22"/>
        </w:rPr>
      </w:pPr>
      <w:r w:rsidRPr="00C3501E">
        <w:rPr>
          <w:sz w:val="22"/>
          <w:szCs w:val="22"/>
        </w:rPr>
        <w:t>A</w:t>
      </w:r>
      <w:r w:rsidR="00083547" w:rsidRPr="00C3501E">
        <w:rPr>
          <w:sz w:val="22"/>
          <w:szCs w:val="22"/>
        </w:rPr>
        <w:t xml:space="preserve"> forma e prazo para manifestação d</w:t>
      </w:r>
      <w:r w:rsidR="00332824" w:rsidRPr="00C3501E">
        <w:rPr>
          <w:sz w:val="22"/>
          <w:szCs w:val="22"/>
        </w:rPr>
        <w:t>a</w:t>
      </w:r>
      <w:r w:rsidR="00083547" w:rsidRPr="00C3501E">
        <w:rPr>
          <w:sz w:val="22"/>
          <w:szCs w:val="22"/>
        </w:rPr>
        <w:t xml:space="preserve"> Debenturista em relação à Oferta de Resgate Antecipado</w:t>
      </w:r>
      <w:r w:rsidR="00C908E0" w:rsidRPr="00C3501E">
        <w:rPr>
          <w:sz w:val="22"/>
          <w:szCs w:val="22"/>
        </w:rPr>
        <w:t xml:space="preserve">, caso </w:t>
      </w:r>
      <w:r w:rsidR="00566E5E">
        <w:rPr>
          <w:sz w:val="22"/>
          <w:szCs w:val="22"/>
        </w:rPr>
        <w:t>haja adesão à</w:t>
      </w:r>
      <w:r w:rsidR="00C908E0" w:rsidRPr="00C3501E">
        <w:rPr>
          <w:sz w:val="22"/>
          <w:szCs w:val="22"/>
        </w:rPr>
        <w:t xml:space="preserve"> Oferta de Resgate Antecipado</w:t>
      </w:r>
      <w:r w:rsidR="00083547" w:rsidRPr="00C3501E">
        <w:rPr>
          <w:sz w:val="22"/>
          <w:szCs w:val="22"/>
        </w:rPr>
        <w:t>;</w:t>
      </w:r>
    </w:p>
    <w:p w:rsidR="006025B7" w:rsidRPr="00C3501E" w:rsidRDefault="006172E6" w:rsidP="00AC5F48">
      <w:pPr>
        <w:widowControl w:val="0"/>
        <w:spacing w:line="300" w:lineRule="exact"/>
        <w:ind w:left="1276"/>
        <w:jc w:val="both"/>
        <w:rPr>
          <w:sz w:val="22"/>
          <w:szCs w:val="22"/>
        </w:rPr>
      </w:pPr>
      <w:r w:rsidRPr="00C3501E">
        <w:rPr>
          <w:sz w:val="22"/>
          <w:szCs w:val="22"/>
        </w:rPr>
        <w:lastRenderedPageBreak/>
        <w:t xml:space="preserve"> </w:t>
      </w:r>
    </w:p>
    <w:p w:rsidR="00083547" w:rsidRPr="00C3501E" w:rsidRDefault="00B25E23" w:rsidP="00426E56">
      <w:pPr>
        <w:widowControl w:val="0"/>
        <w:numPr>
          <w:ilvl w:val="0"/>
          <w:numId w:val="12"/>
        </w:numPr>
        <w:spacing w:line="300" w:lineRule="exact"/>
        <w:ind w:left="1276" w:hanging="567"/>
        <w:jc w:val="both"/>
        <w:rPr>
          <w:sz w:val="22"/>
          <w:szCs w:val="22"/>
        </w:rPr>
      </w:pPr>
      <w:r w:rsidRPr="00C3501E">
        <w:rPr>
          <w:sz w:val="22"/>
          <w:szCs w:val="22"/>
        </w:rPr>
        <w:t>S</w:t>
      </w:r>
      <w:r w:rsidR="006025B7" w:rsidRPr="00C3501E">
        <w:rPr>
          <w:sz w:val="22"/>
          <w:szCs w:val="22"/>
        </w:rPr>
        <w:t>e o efetivo resgate antecipado das Debêntures pela Emissora está condicionado à adesão da totalidade ou de um número mínimo das Debêntures à Oferta</w:t>
      </w:r>
      <w:r w:rsidR="007A3AFA" w:rsidRPr="00C3501E">
        <w:rPr>
          <w:sz w:val="22"/>
          <w:szCs w:val="22"/>
        </w:rPr>
        <w:t xml:space="preserve"> </w:t>
      </w:r>
      <w:r w:rsidR="006025B7" w:rsidRPr="00C3501E">
        <w:rPr>
          <w:sz w:val="22"/>
          <w:szCs w:val="22"/>
        </w:rPr>
        <w:t xml:space="preserve">de Resgate Antecipado; </w:t>
      </w:r>
      <w:r w:rsidR="00083547" w:rsidRPr="00C3501E">
        <w:rPr>
          <w:sz w:val="22"/>
          <w:szCs w:val="22"/>
        </w:rPr>
        <w:t>e</w:t>
      </w:r>
    </w:p>
    <w:p w:rsidR="00426E56" w:rsidRPr="00C3501E" w:rsidRDefault="00426E56" w:rsidP="00AC5F48">
      <w:pPr>
        <w:pStyle w:val="PargrafodaLista"/>
        <w:rPr>
          <w:sz w:val="22"/>
          <w:szCs w:val="22"/>
        </w:rPr>
      </w:pPr>
    </w:p>
    <w:p w:rsidR="006B10DC" w:rsidRPr="00C3501E" w:rsidRDefault="00B25E23" w:rsidP="00426E56">
      <w:pPr>
        <w:widowControl w:val="0"/>
        <w:numPr>
          <w:ilvl w:val="0"/>
          <w:numId w:val="12"/>
        </w:numPr>
        <w:spacing w:line="300" w:lineRule="exact"/>
        <w:ind w:left="1276" w:hanging="567"/>
        <w:jc w:val="both"/>
        <w:rPr>
          <w:sz w:val="22"/>
          <w:szCs w:val="22"/>
        </w:rPr>
      </w:pPr>
      <w:r w:rsidRPr="00C3501E">
        <w:rPr>
          <w:sz w:val="22"/>
          <w:szCs w:val="22"/>
        </w:rPr>
        <w:t>D</w:t>
      </w:r>
      <w:r w:rsidR="009A0954" w:rsidRPr="00C3501E">
        <w:rPr>
          <w:sz w:val="22"/>
          <w:szCs w:val="22"/>
        </w:rPr>
        <w:t>emais informações relevantes para a realização d</w:t>
      </w:r>
      <w:r w:rsidR="00DE4D6F" w:rsidRPr="00C3501E">
        <w:rPr>
          <w:sz w:val="22"/>
          <w:szCs w:val="22"/>
        </w:rPr>
        <w:t>o resgate das Debêntures</w:t>
      </w:r>
      <w:r w:rsidR="009A0954" w:rsidRPr="00C3501E">
        <w:rPr>
          <w:sz w:val="22"/>
          <w:szCs w:val="22"/>
        </w:rPr>
        <w:t xml:space="preserve">. A apresentação de proposta de </w:t>
      </w:r>
      <w:r w:rsidR="00DE4D6F" w:rsidRPr="00C3501E">
        <w:rPr>
          <w:sz w:val="22"/>
          <w:szCs w:val="22"/>
        </w:rPr>
        <w:t>resgate das Debêntures</w:t>
      </w:r>
      <w:r w:rsidR="009A0954" w:rsidRPr="00C3501E">
        <w:rPr>
          <w:sz w:val="22"/>
          <w:szCs w:val="22"/>
        </w:rPr>
        <w:t xml:space="preserve">, nos termos aqui previstos, poderá ser realizada pela </w:t>
      </w:r>
      <w:r w:rsidR="00DE4D6F" w:rsidRPr="00C3501E">
        <w:rPr>
          <w:sz w:val="22"/>
          <w:szCs w:val="22"/>
        </w:rPr>
        <w:t>Emissora</w:t>
      </w:r>
      <w:r w:rsidR="009A0954" w:rsidRPr="00C3501E">
        <w:rPr>
          <w:sz w:val="22"/>
          <w:szCs w:val="22"/>
        </w:rPr>
        <w:t xml:space="preserve"> a qualquer momento durante a vigência </w:t>
      </w:r>
      <w:r w:rsidR="00DE4D6F" w:rsidRPr="00C3501E">
        <w:rPr>
          <w:sz w:val="22"/>
          <w:szCs w:val="22"/>
        </w:rPr>
        <w:t>das Debêntures</w:t>
      </w:r>
      <w:r w:rsidR="0077717D" w:rsidRPr="00C3501E">
        <w:rPr>
          <w:sz w:val="22"/>
          <w:szCs w:val="22"/>
        </w:rPr>
        <w:t xml:space="preserve">, desde que observado o disposto na </w:t>
      </w:r>
      <w:r w:rsidR="00426E56" w:rsidRPr="00C3501E">
        <w:rPr>
          <w:sz w:val="22"/>
          <w:szCs w:val="22"/>
        </w:rPr>
        <w:t>C</w:t>
      </w:r>
      <w:r w:rsidR="0077717D" w:rsidRPr="00C3501E">
        <w:rPr>
          <w:sz w:val="22"/>
          <w:szCs w:val="22"/>
        </w:rPr>
        <w:t xml:space="preserve">láusula </w:t>
      </w:r>
      <w:r w:rsidR="0077717D" w:rsidRPr="00C3501E">
        <w:rPr>
          <w:sz w:val="22"/>
          <w:szCs w:val="22"/>
        </w:rPr>
        <w:fldChar w:fldCharType="begin"/>
      </w:r>
      <w:r w:rsidR="0077717D" w:rsidRPr="00C3501E">
        <w:rPr>
          <w:sz w:val="22"/>
          <w:szCs w:val="22"/>
        </w:rPr>
        <w:instrText xml:space="preserve"> REF _Ref509354529 \r \h </w:instrText>
      </w:r>
      <w:r w:rsidR="00C50CFB" w:rsidRPr="00C3501E">
        <w:rPr>
          <w:sz w:val="22"/>
          <w:szCs w:val="22"/>
        </w:rPr>
        <w:instrText xml:space="preserve"> \* MERGEFORMAT </w:instrText>
      </w:r>
      <w:r w:rsidR="0077717D" w:rsidRPr="00C3501E">
        <w:rPr>
          <w:sz w:val="22"/>
          <w:szCs w:val="22"/>
        </w:rPr>
      </w:r>
      <w:r w:rsidR="0077717D" w:rsidRPr="00C3501E">
        <w:rPr>
          <w:sz w:val="22"/>
          <w:szCs w:val="22"/>
        </w:rPr>
        <w:fldChar w:fldCharType="separate"/>
      </w:r>
      <w:r w:rsidR="0011105B" w:rsidRPr="00C3501E">
        <w:rPr>
          <w:sz w:val="22"/>
          <w:szCs w:val="22"/>
        </w:rPr>
        <w:t>4.7.1</w:t>
      </w:r>
      <w:r w:rsidR="0077717D" w:rsidRPr="00C3501E">
        <w:rPr>
          <w:sz w:val="22"/>
          <w:szCs w:val="22"/>
        </w:rPr>
        <w:fldChar w:fldCharType="end"/>
      </w:r>
      <w:r w:rsidR="0077717D" w:rsidRPr="00C3501E">
        <w:rPr>
          <w:sz w:val="22"/>
          <w:szCs w:val="22"/>
        </w:rPr>
        <w:t xml:space="preserve"> acima</w:t>
      </w:r>
      <w:r w:rsidR="009A0954" w:rsidRPr="00C3501E">
        <w:rPr>
          <w:sz w:val="22"/>
          <w:szCs w:val="22"/>
        </w:rPr>
        <w:t>.</w:t>
      </w:r>
    </w:p>
    <w:p w:rsidR="00426E56" w:rsidRPr="00C3501E" w:rsidRDefault="00426E56" w:rsidP="00AC5F48">
      <w:pPr>
        <w:widowControl w:val="0"/>
        <w:spacing w:line="300" w:lineRule="exact"/>
        <w:ind w:left="1276"/>
        <w:jc w:val="both"/>
        <w:rPr>
          <w:sz w:val="22"/>
          <w:szCs w:val="22"/>
        </w:rPr>
      </w:pPr>
    </w:p>
    <w:p w:rsidR="00C908E0" w:rsidRPr="00C3501E" w:rsidRDefault="00E31FDB" w:rsidP="00AC5F48">
      <w:pPr>
        <w:pStyle w:val="PargrafodaLista"/>
        <w:numPr>
          <w:ilvl w:val="3"/>
          <w:numId w:val="21"/>
        </w:numPr>
        <w:spacing w:line="300" w:lineRule="exact"/>
        <w:ind w:left="709" w:firstLine="0"/>
        <w:jc w:val="both"/>
        <w:rPr>
          <w:sz w:val="22"/>
          <w:szCs w:val="22"/>
        </w:rPr>
      </w:pPr>
      <w:r w:rsidRPr="00667395">
        <w:rPr>
          <w:sz w:val="22"/>
          <w:szCs w:val="22"/>
        </w:rPr>
        <w:t xml:space="preserve">Recebida a Notificação de Resgate, a Securitizadora deverá </w:t>
      </w:r>
      <w:r w:rsidR="005A658D" w:rsidRPr="00667395">
        <w:rPr>
          <w:sz w:val="22"/>
          <w:szCs w:val="22"/>
        </w:rPr>
        <w:t>realizar uma Oferta de Resgate Antecipado dos CRA</w:t>
      </w:r>
      <w:r w:rsidR="00667395" w:rsidRPr="00667395">
        <w:rPr>
          <w:sz w:val="22"/>
          <w:szCs w:val="22"/>
        </w:rPr>
        <w:t>, nos mesmos termos e condições da Oferta de Resgate Antecipado das Debêntures proposta pela Emissora</w:t>
      </w:r>
      <w:r w:rsidRPr="00667395">
        <w:rPr>
          <w:sz w:val="22"/>
          <w:szCs w:val="22"/>
        </w:rPr>
        <w:t>,</w:t>
      </w:r>
      <w:r w:rsidRPr="00C3501E">
        <w:rPr>
          <w:sz w:val="22"/>
          <w:szCs w:val="22"/>
        </w:rPr>
        <w:t xml:space="preserve"> na forma a ser estabelecida no Termo de Securitização</w:t>
      </w:r>
      <w:r w:rsidR="006211D1">
        <w:rPr>
          <w:sz w:val="22"/>
          <w:szCs w:val="22"/>
        </w:rPr>
        <w:t>.</w:t>
      </w:r>
      <w:r w:rsidR="00667395">
        <w:rPr>
          <w:sz w:val="22"/>
          <w:szCs w:val="22"/>
        </w:rPr>
        <w:t xml:space="preserve">  </w:t>
      </w:r>
    </w:p>
    <w:p w:rsidR="00426E56" w:rsidRPr="00C3501E" w:rsidRDefault="00426E56" w:rsidP="00AC5F48">
      <w:pPr>
        <w:pStyle w:val="PargrafodaLista"/>
        <w:spacing w:line="300" w:lineRule="exact"/>
        <w:ind w:left="709"/>
        <w:jc w:val="both"/>
        <w:rPr>
          <w:sz w:val="22"/>
          <w:szCs w:val="22"/>
        </w:rPr>
      </w:pPr>
    </w:p>
    <w:p w:rsidR="00764BB8" w:rsidRPr="0015137A" w:rsidRDefault="00764BB8" w:rsidP="00AC5F48">
      <w:pPr>
        <w:pStyle w:val="PargrafodaLista"/>
        <w:numPr>
          <w:ilvl w:val="3"/>
          <w:numId w:val="21"/>
        </w:numPr>
        <w:spacing w:line="300" w:lineRule="exact"/>
        <w:ind w:left="709" w:firstLine="0"/>
        <w:jc w:val="both"/>
        <w:rPr>
          <w:rFonts w:eastAsia="Arial Unicode MS"/>
          <w:color w:val="000000"/>
          <w:sz w:val="22"/>
          <w:szCs w:val="22"/>
          <w:u w:val="single"/>
        </w:rPr>
      </w:pPr>
      <w:bookmarkStart w:id="75" w:name="_Ref459903867"/>
      <w:r w:rsidRPr="00C3501E">
        <w:rPr>
          <w:sz w:val="22"/>
          <w:szCs w:val="22"/>
        </w:rPr>
        <w:t xml:space="preserve">A </w:t>
      </w:r>
      <w:r w:rsidR="00671434" w:rsidRPr="00C3501E">
        <w:rPr>
          <w:sz w:val="22"/>
          <w:szCs w:val="22"/>
        </w:rPr>
        <w:t>quantidade de Debêntures a ser resgatada</w:t>
      </w:r>
      <w:r w:rsidRPr="00C3501E">
        <w:rPr>
          <w:sz w:val="22"/>
          <w:szCs w:val="22"/>
        </w:rPr>
        <w:t xml:space="preserve"> pela Emissora no âmbito da Oferta de Resgate Antecipado será proporcional à quantidade de CRA cujo titular tenha aderido à Oferta de Resgate Antecipad</w:t>
      </w:r>
      <w:bookmarkEnd w:id="75"/>
      <w:r w:rsidRPr="00C3501E">
        <w:rPr>
          <w:sz w:val="22"/>
          <w:szCs w:val="22"/>
        </w:rPr>
        <w:t>o,</w:t>
      </w:r>
      <w:r w:rsidR="00C72DA1" w:rsidRPr="00C3501E">
        <w:rPr>
          <w:sz w:val="22"/>
          <w:szCs w:val="22"/>
        </w:rPr>
        <w:t xml:space="preserve"> conforme informado pela Securitizadora à Emissora</w:t>
      </w:r>
      <w:r w:rsidR="00AB19F6">
        <w:rPr>
          <w:sz w:val="22"/>
          <w:szCs w:val="22"/>
        </w:rPr>
        <w:t>.</w:t>
      </w:r>
    </w:p>
    <w:p w:rsidR="00667395" w:rsidRPr="0015137A" w:rsidRDefault="00667395" w:rsidP="0015137A">
      <w:pPr>
        <w:pStyle w:val="PargrafodaLista"/>
        <w:rPr>
          <w:rFonts w:eastAsia="Arial Unicode MS"/>
          <w:color w:val="000000"/>
          <w:sz w:val="22"/>
          <w:szCs w:val="22"/>
          <w:u w:val="single"/>
        </w:rPr>
      </w:pPr>
    </w:p>
    <w:p w:rsidR="006211D1" w:rsidRDefault="00667395" w:rsidP="00AC5F48">
      <w:pPr>
        <w:pStyle w:val="PargrafodaLista"/>
        <w:numPr>
          <w:ilvl w:val="3"/>
          <w:numId w:val="21"/>
        </w:numPr>
        <w:spacing w:line="300" w:lineRule="exact"/>
        <w:ind w:left="709" w:firstLine="0"/>
        <w:jc w:val="both"/>
        <w:rPr>
          <w:rFonts w:eastAsia="Arial Unicode MS"/>
          <w:color w:val="000000"/>
          <w:sz w:val="22"/>
          <w:szCs w:val="22"/>
        </w:rPr>
      </w:pPr>
      <w:r w:rsidRPr="0015137A">
        <w:rPr>
          <w:rFonts w:eastAsia="Arial Unicode MS"/>
          <w:color w:val="000000"/>
          <w:sz w:val="22"/>
          <w:szCs w:val="22"/>
        </w:rPr>
        <w:t>Caso a quantidade de Debêntures a serem resgatadas seja inferior à quantidade mínima de Debêntures estabelecida pela Emissora na Notificação de Resgate, será facultado à Emissora cancelar a Oferta de Resgate Antecipado.</w:t>
      </w:r>
    </w:p>
    <w:p w:rsidR="006211D1" w:rsidRPr="00930935" w:rsidRDefault="006211D1" w:rsidP="00930935">
      <w:pPr>
        <w:pStyle w:val="PargrafodaLista"/>
        <w:rPr>
          <w:rFonts w:eastAsia="Arial Unicode MS"/>
          <w:color w:val="000000"/>
          <w:sz w:val="22"/>
          <w:szCs w:val="22"/>
        </w:rPr>
      </w:pPr>
    </w:p>
    <w:p w:rsidR="00667395" w:rsidRPr="0015137A" w:rsidRDefault="006211D1" w:rsidP="00AC5F48">
      <w:pPr>
        <w:pStyle w:val="PargrafodaLista"/>
        <w:numPr>
          <w:ilvl w:val="3"/>
          <w:numId w:val="21"/>
        </w:numPr>
        <w:spacing w:line="300" w:lineRule="exact"/>
        <w:ind w:left="709" w:firstLine="0"/>
        <w:jc w:val="both"/>
        <w:rPr>
          <w:rFonts w:eastAsia="Arial Unicode MS"/>
          <w:color w:val="000000"/>
          <w:sz w:val="22"/>
          <w:szCs w:val="22"/>
        </w:rPr>
      </w:pPr>
      <w:r>
        <w:rPr>
          <w:rFonts w:eastAsia="Arial Unicode MS"/>
          <w:color w:val="000000"/>
          <w:sz w:val="22"/>
          <w:szCs w:val="22"/>
        </w:rPr>
        <w:t xml:space="preserve">Caso a </w:t>
      </w:r>
      <w:r w:rsidRPr="00C3501E">
        <w:rPr>
          <w:sz w:val="22"/>
          <w:szCs w:val="22"/>
        </w:rPr>
        <w:t>quantidade de CRA cujo titular tenha aderido à Oferta de Resgate Antecipado</w:t>
      </w:r>
      <w:r>
        <w:rPr>
          <w:sz w:val="22"/>
          <w:szCs w:val="22"/>
        </w:rPr>
        <w:t xml:space="preserve"> seja tal que</w:t>
      </w:r>
      <w:r w:rsidRPr="00C3501E">
        <w:rPr>
          <w:sz w:val="22"/>
          <w:szCs w:val="22"/>
        </w:rPr>
        <w:t>,</w:t>
      </w:r>
      <w:r>
        <w:rPr>
          <w:sz w:val="22"/>
          <w:szCs w:val="22"/>
        </w:rPr>
        <w:t xml:space="preserve"> após a realização do resgate antecipado das Debêntures, permaneçam em circulação Debêntures com saldo devedor total igual ou inferior </w:t>
      </w:r>
      <w:r w:rsidRPr="00930935">
        <w:rPr>
          <w:sz w:val="22"/>
          <w:szCs w:val="22"/>
        </w:rPr>
        <w:t>a R$40.000.000,00 (quarenta milhões de reais), a Emissora deverá resgatar antecipadamente a totalidade das Debêntures</w:t>
      </w:r>
      <w:r w:rsidR="0010130E" w:rsidRPr="00930935">
        <w:rPr>
          <w:sz w:val="22"/>
          <w:szCs w:val="22"/>
        </w:rPr>
        <w:t>, na mesma data e demais</w:t>
      </w:r>
      <w:r w:rsidR="0010130E">
        <w:rPr>
          <w:sz w:val="22"/>
          <w:szCs w:val="22"/>
        </w:rPr>
        <w:t xml:space="preserve"> condições aplicáveis às demais Debêntures resgatadas no âmbito da </w:t>
      </w:r>
      <w:r w:rsidR="0010130E" w:rsidRPr="00C3501E">
        <w:rPr>
          <w:sz w:val="22"/>
          <w:szCs w:val="22"/>
        </w:rPr>
        <w:t>Oferta de Resgate Antecipado</w:t>
      </w:r>
      <w:r w:rsidR="0010130E">
        <w:rPr>
          <w:sz w:val="22"/>
          <w:szCs w:val="22"/>
        </w:rPr>
        <w:t>.</w:t>
      </w:r>
    </w:p>
    <w:p w:rsidR="00426E56" w:rsidRPr="00C3501E" w:rsidRDefault="00426E56" w:rsidP="00AC5F48">
      <w:pPr>
        <w:pStyle w:val="PargrafodaLista"/>
        <w:spacing w:line="300" w:lineRule="exact"/>
        <w:ind w:left="709"/>
        <w:jc w:val="both"/>
        <w:rPr>
          <w:rFonts w:eastAsia="Arial Unicode MS"/>
          <w:color w:val="000000"/>
          <w:sz w:val="22"/>
          <w:szCs w:val="22"/>
        </w:rPr>
      </w:pPr>
    </w:p>
    <w:p w:rsidR="00E50007" w:rsidRPr="00C3501E" w:rsidRDefault="00E31FDB" w:rsidP="00AC5F48">
      <w:pPr>
        <w:pStyle w:val="PargrafodaLista"/>
        <w:numPr>
          <w:ilvl w:val="3"/>
          <w:numId w:val="21"/>
        </w:numPr>
        <w:spacing w:line="300" w:lineRule="exact"/>
        <w:ind w:left="709" w:firstLine="0"/>
        <w:jc w:val="both"/>
        <w:rPr>
          <w:rFonts w:eastAsia="Arial Unicode MS"/>
          <w:i/>
          <w:color w:val="000000"/>
          <w:sz w:val="22"/>
          <w:szCs w:val="22"/>
        </w:rPr>
      </w:pPr>
      <w:r w:rsidRPr="00C3501E">
        <w:rPr>
          <w:sz w:val="22"/>
          <w:szCs w:val="22"/>
        </w:rPr>
        <w:t>As</w:t>
      </w:r>
      <w:r w:rsidRPr="00C3501E">
        <w:rPr>
          <w:rFonts w:eastAsia="Arial Unicode MS"/>
          <w:color w:val="000000"/>
          <w:sz w:val="22"/>
          <w:szCs w:val="22"/>
        </w:rPr>
        <w:t xml:space="preserve"> Debêntures serão resgatadas pelo Preço de Resgate Antecipado (conforme abaixo definido), acrescidos de eventual Prêmio de Resgate.</w:t>
      </w:r>
    </w:p>
    <w:p w:rsidR="00426E56" w:rsidRPr="00C3501E" w:rsidRDefault="00426E56" w:rsidP="00AC5F48">
      <w:pPr>
        <w:pStyle w:val="PargrafodaLista"/>
        <w:rPr>
          <w:rFonts w:eastAsia="Arial Unicode MS"/>
          <w:i/>
          <w:color w:val="000000"/>
          <w:sz w:val="22"/>
          <w:szCs w:val="22"/>
        </w:rPr>
      </w:pPr>
    </w:p>
    <w:p w:rsidR="008C1B6C" w:rsidRPr="00C3501E" w:rsidRDefault="008C1B6C" w:rsidP="00AC5F48">
      <w:pPr>
        <w:pStyle w:val="PargrafodaLista"/>
        <w:numPr>
          <w:ilvl w:val="2"/>
          <w:numId w:val="21"/>
        </w:numPr>
        <w:spacing w:line="300" w:lineRule="exact"/>
        <w:ind w:left="0" w:firstLine="0"/>
        <w:jc w:val="both"/>
        <w:rPr>
          <w:rFonts w:eastAsia="Arial Unicode MS"/>
          <w:color w:val="000000"/>
          <w:sz w:val="22"/>
          <w:szCs w:val="22"/>
          <w:u w:val="single"/>
        </w:rPr>
      </w:pPr>
      <w:r w:rsidRPr="00C3501E">
        <w:rPr>
          <w:rFonts w:eastAsia="Arial Unicode MS"/>
          <w:color w:val="000000"/>
          <w:sz w:val="22"/>
          <w:szCs w:val="22"/>
          <w:u w:val="single"/>
        </w:rPr>
        <w:t xml:space="preserve">Resgate Antecipado </w:t>
      </w:r>
      <w:r w:rsidR="00FE03B5" w:rsidRPr="00C3501E">
        <w:rPr>
          <w:rFonts w:eastAsia="Arial Unicode MS"/>
          <w:color w:val="000000"/>
          <w:sz w:val="22"/>
          <w:szCs w:val="22"/>
          <w:u w:val="single"/>
        </w:rPr>
        <w:t>Facultativo</w:t>
      </w:r>
      <w:r w:rsidR="00415D03" w:rsidRPr="00C3501E">
        <w:rPr>
          <w:rFonts w:eastAsia="Arial Unicode MS"/>
          <w:color w:val="000000"/>
          <w:sz w:val="22"/>
          <w:szCs w:val="22"/>
        </w:rPr>
        <w:t xml:space="preserve">. </w:t>
      </w:r>
      <w:r w:rsidRPr="00C3501E">
        <w:rPr>
          <w:sz w:val="22"/>
          <w:szCs w:val="22"/>
        </w:rPr>
        <w:t xml:space="preserve">Exclusivamente na hipótese de ser demandada a realizar uma retenção, uma dedução ou um pagamento referente a acréscimo de tributos nos termos da </w:t>
      </w:r>
      <w:r w:rsidR="00905816" w:rsidRPr="00C3501E">
        <w:rPr>
          <w:sz w:val="22"/>
          <w:szCs w:val="22"/>
        </w:rPr>
        <w:t>C</w:t>
      </w:r>
      <w:r w:rsidRPr="00C3501E">
        <w:rPr>
          <w:sz w:val="22"/>
          <w:szCs w:val="22"/>
        </w:rPr>
        <w:t xml:space="preserve">láusula </w:t>
      </w:r>
      <w:r w:rsidR="00887D3F" w:rsidRPr="00C3501E">
        <w:rPr>
          <w:sz w:val="22"/>
          <w:szCs w:val="22"/>
        </w:rPr>
        <w:fldChar w:fldCharType="begin"/>
      </w:r>
      <w:r w:rsidR="00887D3F" w:rsidRPr="00C3501E">
        <w:rPr>
          <w:sz w:val="22"/>
          <w:szCs w:val="22"/>
        </w:rPr>
        <w:instrText xml:space="preserve"> REF _Ref508269383 \r \h </w:instrText>
      </w:r>
      <w:r w:rsidR="00C50CFB" w:rsidRPr="00C3501E">
        <w:rPr>
          <w:sz w:val="22"/>
          <w:szCs w:val="22"/>
        </w:rPr>
        <w:instrText xml:space="preserve"> \* MERGEFORMAT </w:instrText>
      </w:r>
      <w:r w:rsidR="00887D3F" w:rsidRPr="00C3501E">
        <w:rPr>
          <w:sz w:val="22"/>
          <w:szCs w:val="22"/>
        </w:rPr>
      </w:r>
      <w:r w:rsidR="00887D3F" w:rsidRPr="00C3501E">
        <w:rPr>
          <w:sz w:val="22"/>
          <w:szCs w:val="22"/>
        </w:rPr>
        <w:fldChar w:fldCharType="separate"/>
      </w:r>
      <w:r w:rsidR="0011105B" w:rsidRPr="00C3501E">
        <w:rPr>
          <w:sz w:val="22"/>
          <w:szCs w:val="22"/>
        </w:rPr>
        <w:t>10</w:t>
      </w:r>
      <w:r w:rsidR="00887D3F" w:rsidRPr="00C3501E">
        <w:rPr>
          <w:sz w:val="22"/>
          <w:szCs w:val="22"/>
        </w:rPr>
        <w:fldChar w:fldCharType="end"/>
      </w:r>
      <w:r w:rsidRPr="00C3501E">
        <w:rPr>
          <w:sz w:val="22"/>
          <w:szCs w:val="22"/>
        </w:rPr>
        <w:t xml:space="preserve"> abaixo, a Emissora poderá optar por realizar o resgate antecipado da totalidade das Debêntures (“</w:t>
      </w:r>
      <w:r w:rsidRPr="00C3501E">
        <w:rPr>
          <w:sz w:val="22"/>
          <w:szCs w:val="22"/>
          <w:u w:val="single"/>
        </w:rPr>
        <w:t xml:space="preserve">Resgate Antecipado </w:t>
      </w:r>
      <w:r w:rsidR="00FE03B5" w:rsidRPr="00C3501E">
        <w:rPr>
          <w:sz w:val="22"/>
          <w:szCs w:val="22"/>
          <w:u w:val="single"/>
        </w:rPr>
        <w:t>Facultativo</w:t>
      </w:r>
      <w:r w:rsidRPr="00C3501E">
        <w:rPr>
          <w:sz w:val="22"/>
          <w:szCs w:val="22"/>
        </w:rPr>
        <w:t>”).</w:t>
      </w:r>
    </w:p>
    <w:p w:rsidR="00610D9A" w:rsidRPr="00C3501E" w:rsidRDefault="00610D9A" w:rsidP="00010A0C">
      <w:pPr>
        <w:pStyle w:val="PargrafodaLista"/>
        <w:spacing w:line="300" w:lineRule="exact"/>
        <w:ind w:left="709"/>
        <w:jc w:val="both"/>
        <w:rPr>
          <w:sz w:val="22"/>
          <w:szCs w:val="22"/>
        </w:rPr>
      </w:pPr>
    </w:p>
    <w:p w:rsidR="008C1B6C" w:rsidRPr="00C3501E" w:rsidRDefault="008C1B6C" w:rsidP="00905816">
      <w:pPr>
        <w:pStyle w:val="PargrafodaLista"/>
        <w:numPr>
          <w:ilvl w:val="3"/>
          <w:numId w:val="21"/>
        </w:numPr>
        <w:spacing w:line="300" w:lineRule="exact"/>
        <w:ind w:left="709" w:firstLine="0"/>
        <w:jc w:val="both"/>
        <w:rPr>
          <w:sz w:val="22"/>
          <w:szCs w:val="22"/>
        </w:rPr>
      </w:pPr>
      <w:r w:rsidRPr="00C3501E">
        <w:rPr>
          <w:sz w:val="22"/>
          <w:szCs w:val="22"/>
        </w:rPr>
        <w:t>A Emissora deverá encaminhar comunicado à Debenturista, com cópia para o Agente Fiduciário</w:t>
      </w:r>
      <w:r w:rsidR="003873F2" w:rsidRPr="00C3501E">
        <w:rPr>
          <w:sz w:val="22"/>
          <w:szCs w:val="22"/>
        </w:rPr>
        <w:t xml:space="preserve"> dos CRA</w:t>
      </w:r>
      <w:r w:rsidRPr="00C3501E">
        <w:rPr>
          <w:sz w:val="22"/>
          <w:szCs w:val="22"/>
        </w:rPr>
        <w:t xml:space="preserve">, com 10 (dez) Dias Úteis de antecedência, informando (a) a data em que o pagamento do </w:t>
      </w:r>
      <w:r w:rsidR="009D6D72" w:rsidRPr="00C3501E">
        <w:rPr>
          <w:sz w:val="22"/>
          <w:szCs w:val="22"/>
        </w:rPr>
        <w:t xml:space="preserve">Preço de Resgate Antecipado </w:t>
      </w:r>
      <w:r w:rsidR="00FE03B5" w:rsidRPr="00C3501E">
        <w:rPr>
          <w:sz w:val="22"/>
          <w:szCs w:val="22"/>
        </w:rPr>
        <w:t xml:space="preserve">Facultativo </w:t>
      </w:r>
      <w:r w:rsidRPr="00C3501E">
        <w:rPr>
          <w:sz w:val="22"/>
          <w:szCs w:val="22"/>
        </w:rPr>
        <w:t xml:space="preserve">(conforme abaixo definido) será realizado, (b) o valor </w:t>
      </w:r>
      <w:r w:rsidR="00566E5E">
        <w:rPr>
          <w:sz w:val="22"/>
          <w:szCs w:val="22"/>
        </w:rPr>
        <w:t xml:space="preserve">prévio </w:t>
      </w:r>
      <w:r w:rsidRPr="00C3501E">
        <w:rPr>
          <w:sz w:val="22"/>
          <w:szCs w:val="22"/>
        </w:rPr>
        <w:t xml:space="preserve">do </w:t>
      </w:r>
      <w:r w:rsidR="009D6D72" w:rsidRPr="00C3501E">
        <w:rPr>
          <w:sz w:val="22"/>
          <w:szCs w:val="22"/>
        </w:rPr>
        <w:t xml:space="preserve">Preço de Resgate Antecipado </w:t>
      </w:r>
      <w:r w:rsidR="00FE03B5" w:rsidRPr="00C3501E">
        <w:rPr>
          <w:sz w:val="22"/>
          <w:szCs w:val="22"/>
        </w:rPr>
        <w:t>Facultativo</w:t>
      </w:r>
      <w:r w:rsidRPr="00C3501E">
        <w:rPr>
          <w:sz w:val="22"/>
          <w:szCs w:val="22"/>
        </w:rPr>
        <w:t xml:space="preserve">; e (c) demais informações relevantes para a realização do Resgate Antecipado </w:t>
      </w:r>
      <w:r w:rsidR="00FE03B5" w:rsidRPr="00C3501E">
        <w:rPr>
          <w:sz w:val="22"/>
          <w:szCs w:val="22"/>
        </w:rPr>
        <w:t>Facultativo</w:t>
      </w:r>
      <w:r w:rsidR="006172E6" w:rsidRPr="00C3501E">
        <w:rPr>
          <w:rFonts w:eastAsia="Arial Unicode MS"/>
          <w:color w:val="000000"/>
          <w:sz w:val="22"/>
          <w:szCs w:val="22"/>
        </w:rPr>
        <w:t>.</w:t>
      </w:r>
      <w:r w:rsidR="006172E6" w:rsidRPr="00C3501E">
        <w:rPr>
          <w:rFonts w:eastAsia="Arial Unicode MS"/>
          <w:b/>
          <w:color w:val="000000"/>
          <w:sz w:val="22"/>
          <w:szCs w:val="22"/>
        </w:rPr>
        <w:t xml:space="preserve"> </w:t>
      </w:r>
    </w:p>
    <w:p w:rsidR="00905816" w:rsidRPr="00C3501E" w:rsidRDefault="00905816" w:rsidP="00AC5F48">
      <w:pPr>
        <w:pStyle w:val="PargrafodaLista"/>
        <w:spacing w:line="300" w:lineRule="exact"/>
        <w:ind w:left="709"/>
        <w:jc w:val="both"/>
        <w:rPr>
          <w:sz w:val="22"/>
          <w:szCs w:val="22"/>
        </w:rPr>
      </w:pPr>
    </w:p>
    <w:p w:rsidR="0083093C" w:rsidRPr="00C3501E" w:rsidRDefault="008C1B6C" w:rsidP="00905816">
      <w:pPr>
        <w:pStyle w:val="PargrafodaLista"/>
        <w:numPr>
          <w:ilvl w:val="3"/>
          <w:numId w:val="21"/>
        </w:numPr>
        <w:spacing w:line="300" w:lineRule="exact"/>
        <w:ind w:left="709" w:firstLine="0"/>
        <w:jc w:val="both"/>
        <w:rPr>
          <w:b/>
          <w:sz w:val="22"/>
          <w:szCs w:val="22"/>
        </w:rPr>
      </w:pPr>
      <w:r w:rsidRPr="00C3501E">
        <w:rPr>
          <w:sz w:val="22"/>
          <w:szCs w:val="22"/>
        </w:rPr>
        <w:t xml:space="preserve">O valor a ser pago pela Emissora a título de </w:t>
      </w:r>
      <w:r w:rsidR="0083093C" w:rsidRPr="00C3501E">
        <w:rPr>
          <w:sz w:val="22"/>
          <w:szCs w:val="22"/>
        </w:rPr>
        <w:t>resgate antecipado das Debêntures</w:t>
      </w:r>
      <w:r w:rsidR="007953E5" w:rsidRPr="00C3501E">
        <w:rPr>
          <w:sz w:val="22"/>
          <w:szCs w:val="22"/>
        </w:rPr>
        <w:t xml:space="preserve"> </w:t>
      </w:r>
      <w:r w:rsidRPr="00C3501E">
        <w:rPr>
          <w:sz w:val="22"/>
          <w:szCs w:val="22"/>
        </w:rPr>
        <w:t>deverá corresponder ao</w:t>
      </w:r>
      <w:r w:rsidR="00C73399">
        <w:rPr>
          <w:sz w:val="22"/>
          <w:szCs w:val="22"/>
        </w:rPr>
        <w:t xml:space="preserve"> valor Nominal Unitário ou</w:t>
      </w:r>
      <w:r w:rsidRPr="00C3501E">
        <w:rPr>
          <w:sz w:val="22"/>
          <w:szCs w:val="22"/>
        </w:rPr>
        <w:t xml:space="preserve"> </w:t>
      </w:r>
      <w:r w:rsidR="00566E5E">
        <w:rPr>
          <w:sz w:val="22"/>
          <w:szCs w:val="22"/>
        </w:rPr>
        <w:t>saldo do</w:t>
      </w:r>
      <w:r w:rsidR="00566E5E" w:rsidRPr="00527E3B">
        <w:rPr>
          <w:sz w:val="22"/>
          <w:szCs w:val="22"/>
        </w:rPr>
        <w:t xml:space="preserve"> </w:t>
      </w:r>
      <w:r w:rsidR="00566E5E" w:rsidRPr="00C3501E">
        <w:rPr>
          <w:sz w:val="22"/>
          <w:szCs w:val="22"/>
        </w:rPr>
        <w:t>Valor Nominal Unitário</w:t>
      </w:r>
      <w:r w:rsidR="0083093C" w:rsidRPr="00C3501E">
        <w:rPr>
          <w:sz w:val="22"/>
          <w:szCs w:val="22"/>
        </w:rPr>
        <w:t xml:space="preserve">, acrescido da Remuneração, calculada </w:t>
      </w:r>
      <w:r w:rsidR="0083093C" w:rsidRPr="00C3501E">
        <w:rPr>
          <w:i/>
          <w:sz w:val="22"/>
          <w:szCs w:val="22"/>
        </w:rPr>
        <w:t>pro rata temporis</w:t>
      </w:r>
      <w:r w:rsidR="0083093C" w:rsidRPr="00C3501E">
        <w:rPr>
          <w:sz w:val="22"/>
          <w:szCs w:val="22"/>
        </w:rPr>
        <w:t xml:space="preserve">, desde a Data de Integralização, ou a última </w:t>
      </w:r>
      <w:r w:rsidR="007953E5" w:rsidRPr="00C3501E">
        <w:rPr>
          <w:sz w:val="22"/>
          <w:szCs w:val="22"/>
        </w:rPr>
        <w:t>d</w:t>
      </w:r>
      <w:r w:rsidR="0083093C" w:rsidRPr="00C3501E">
        <w:rPr>
          <w:sz w:val="22"/>
          <w:szCs w:val="22"/>
        </w:rPr>
        <w:t xml:space="preserve">ata de </w:t>
      </w:r>
      <w:r w:rsidR="007953E5" w:rsidRPr="00C3501E">
        <w:rPr>
          <w:sz w:val="22"/>
          <w:szCs w:val="22"/>
        </w:rPr>
        <w:lastRenderedPageBreak/>
        <w:t>p</w:t>
      </w:r>
      <w:r w:rsidR="0083093C" w:rsidRPr="00C3501E">
        <w:rPr>
          <w:sz w:val="22"/>
          <w:szCs w:val="22"/>
        </w:rPr>
        <w:t>agamento da Remuneração</w:t>
      </w:r>
      <w:r w:rsidR="007953E5" w:rsidRPr="00C3501E">
        <w:rPr>
          <w:sz w:val="22"/>
          <w:szCs w:val="22"/>
        </w:rPr>
        <w:t xml:space="preserve"> das Debêntures</w:t>
      </w:r>
      <w:r w:rsidR="0083093C" w:rsidRPr="00C3501E">
        <w:rPr>
          <w:sz w:val="22"/>
          <w:szCs w:val="22"/>
        </w:rPr>
        <w:t>, até a data do efetivo resgate antecipado</w:t>
      </w:r>
      <w:r w:rsidR="00B52B75" w:rsidRPr="00C3501E">
        <w:rPr>
          <w:sz w:val="22"/>
          <w:szCs w:val="22"/>
        </w:rPr>
        <w:t>, acrescido de quaisquer outros valores eventualmente devidos pela Emissora nos termos desta Escritura</w:t>
      </w:r>
      <w:r w:rsidR="00E50007" w:rsidRPr="00C3501E">
        <w:rPr>
          <w:sz w:val="22"/>
          <w:szCs w:val="22"/>
        </w:rPr>
        <w:t xml:space="preserve"> </w:t>
      </w:r>
      <w:r w:rsidR="00B477C0" w:rsidRPr="00C3501E">
        <w:rPr>
          <w:sz w:val="22"/>
          <w:szCs w:val="22"/>
        </w:rPr>
        <w:t>(“</w:t>
      </w:r>
      <w:r w:rsidR="00B477C0" w:rsidRPr="00C3501E">
        <w:rPr>
          <w:sz w:val="22"/>
          <w:szCs w:val="22"/>
          <w:u w:val="single"/>
        </w:rPr>
        <w:t>Preço de Resgate Antecipado</w:t>
      </w:r>
      <w:r w:rsidR="00B477C0" w:rsidRPr="00C3501E">
        <w:rPr>
          <w:sz w:val="22"/>
          <w:szCs w:val="22"/>
        </w:rPr>
        <w:t>”)</w:t>
      </w:r>
      <w:r w:rsidR="00E50007" w:rsidRPr="00C3501E">
        <w:rPr>
          <w:sz w:val="22"/>
          <w:szCs w:val="22"/>
        </w:rPr>
        <w:t>, sem qualquer prêmio</w:t>
      </w:r>
      <w:r w:rsidR="0083093C" w:rsidRPr="00C3501E">
        <w:rPr>
          <w:sz w:val="22"/>
          <w:szCs w:val="22"/>
        </w:rPr>
        <w:t>.</w:t>
      </w:r>
      <w:r w:rsidR="002206D5" w:rsidRPr="00C3501E">
        <w:rPr>
          <w:sz w:val="22"/>
          <w:szCs w:val="22"/>
        </w:rPr>
        <w:t xml:space="preserve"> </w:t>
      </w:r>
    </w:p>
    <w:p w:rsidR="00905816" w:rsidRPr="00C3501E" w:rsidRDefault="00905816" w:rsidP="00AC5F48">
      <w:pPr>
        <w:spacing w:line="300" w:lineRule="exact"/>
        <w:jc w:val="both"/>
        <w:rPr>
          <w:b/>
          <w:sz w:val="22"/>
          <w:szCs w:val="22"/>
        </w:rPr>
      </w:pPr>
    </w:p>
    <w:p w:rsidR="008F48C0" w:rsidRPr="00C3501E" w:rsidRDefault="008F48C0" w:rsidP="00905816">
      <w:pPr>
        <w:pStyle w:val="PargrafodaLista"/>
        <w:numPr>
          <w:ilvl w:val="3"/>
          <w:numId w:val="21"/>
        </w:numPr>
        <w:spacing w:line="300" w:lineRule="exact"/>
        <w:ind w:left="709" w:firstLine="0"/>
        <w:jc w:val="both"/>
        <w:rPr>
          <w:rFonts w:eastAsia="Arial Unicode MS"/>
          <w:color w:val="000000"/>
          <w:sz w:val="22"/>
          <w:szCs w:val="22"/>
        </w:rPr>
      </w:pPr>
      <w:r w:rsidRPr="00C3501E">
        <w:rPr>
          <w:sz w:val="22"/>
          <w:szCs w:val="22"/>
        </w:rPr>
        <w:t xml:space="preserve">A </w:t>
      </w:r>
      <w:r w:rsidRPr="00C3501E">
        <w:rPr>
          <w:rFonts w:eastAsia="Arial Unicode MS"/>
          <w:color w:val="000000"/>
          <w:sz w:val="22"/>
          <w:szCs w:val="22"/>
        </w:rPr>
        <w:t>data</w:t>
      </w:r>
      <w:r w:rsidRPr="00C3501E">
        <w:rPr>
          <w:sz w:val="22"/>
          <w:szCs w:val="22"/>
        </w:rPr>
        <w:t xml:space="preserve"> para realização dos pagamentos devidos em razão de uma Oferta de Resgate Antecipado</w:t>
      </w:r>
      <w:r w:rsidR="0048185B" w:rsidRPr="00C3501E">
        <w:rPr>
          <w:sz w:val="22"/>
          <w:szCs w:val="22"/>
        </w:rPr>
        <w:t xml:space="preserve"> </w:t>
      </w:r>
      <w:r w:rsidR="004132DF" w:rsidRPr="00C3501E">
        <w:rPr>
          <w:sz w:val="22"/>
          <w:szCs w:val="22"/>
        </w:rPr>
        <w:t>ou para a realização</w:t>
      </w:r>
      <w:r w:rsidRPr="00C3501E">
        <w:rPr>
          <w:sz w:val="22"/>
          <w:szCs w:val="22"/>
        </w:rPr>
        <w:t xml:space="preserve"> de um Resgate Antecipado Facultativo deverá, obrigatoriamente, ser um Dia Útil.</w:t>
      </w:r>
    </w:p>
    <w:p w:rsidR="00905816" w:rsidRPr="00C3501E" w:rsidRDefault="00905816" w:rsidP="00AC5F48">
      <w:pPr>
        <w:pStyle w:val="PargrafodaLista"/>
        <w:spacing w:line="300" w:lineRule="exact"/>
        <w:ind w:left="709"/>
        <w:jc w:val="both"/>
        <w:rPr>
          <w:rFonts w:eastAsia="Arial Unicode MS"/>
          <w:color w:val="000000"/>
          <w:sz w:val="22"/>
          <w:szCs w:val="22"/>
        </w:rPr>
      </w:pPr>
    </w:p>
    <w:p w:rsidR="008F48C0" w:rsidRPr="00C3501E" w:rsidRDefault="008F48C0" w:rsidP="00905816">
      <w:pPr>
        <w:pStyle w:val="PargrafodaLista"/>
        <w:numPr>
          <w:ilvl w:val="2"/>
          <w:numId w:val="21"/>
        </w:numPr>
        <w:spacing w:line="300" w:lineRule="exact"/>
        <w:ind w:left="709" w:firstLine="0"/>
        <w:jc w:val="both"/>
        <w:rPr>
          <w:rFonts w:eastAsia="Arial Unicode MS"/>
          <w:color w:val="000000"/>
          <w:sz w:val="22"/>
          <w:szCs w:val="22"/>
        </w:rPr>
      </w:pPr>
      <w:r w:rsidRPr="00C3501E">
        <w:rPr>
          <w:rFonts w:eastAsia="Arial Unicode MS"/>
          <w:color w:val="000000"/>
          <w:sz w:val="22"/>
          <w:szCs w:val="22"/>
        </w:rPr>
        <w:t xml:space="preserve">As </w:t>
      </w:r>
      <w:r w:rsidRPr="00C3501E">
        <w:rPr>
          <w:sz w:val="22"/>
          <w:szCs w:val="22"/>
        </w:rPr>
        <w:t>Debêntures</w:t>
      </w:r>
      <w:r w:rsidRPr="00C3501E">
        <w:rPr>
          <w:rFonts w:eastAsia="Arial Unicode MS"/>
          <w:color w:val="000000"/>
          <w:sz w:val="22"/>
          <w:szCs w:val="22"/>
        </w:rPr>
        <w:t xml:space="preserve"> resgatadas nos termos desta </w:t>
      </w:r>
      <w:r w:rsidR="00905816" w:rsidRPr="00C3501E">
        <w:rPr>
          <w:rFonts w:eastAsia="Arial Unicode MS"/>
          <w:color w:val="000000"/>
          <w:sz w:val="22"/>
          <w:szCs w:val="22"/>
        </w:rPr>
        <w:t>C</w:t>
      </w:r>
      <w:r w:rsidRPr="00C3501E">
        <w:rPr>
          <w:rFonts w:eastAsia="Arial Unicode MS"/>
          <w:color w:val="000000"/>
          <w:sz w:val="22"/>
          <w:szCs w:val="22"/>
        </w:rPr>
        <w:t xml:space="preserve">láusula </w:t>
      </w:r>
      <w:r w:rsidRPr="00C3501E">
        <w:rPr>
          <w:rFonts w:eastAsia="Arial Unicode MS"/>
          <w:color w:val="000000"/>
          <w:sz w:val="22"/>
          <w:szCs w:val="22"/>
        </w:rPr>
        <w:fldChar w:fldCharType="begin"/>
      </w:r>
      <w:r w:rsidRPr="00C3501E">
        <w:rPr>
          <w:rFonts w:eastAsia="Arial Unicode MS"/>
          <w:color w:val="000000"/>
          <w:sz w:val="22"/>
          <w:szCs w:val="22"/>
        </w:rPr>
        <w:instrText xml:space="preserve"> REF _Ref508261187 \r \h  \* MERGEFORMAT </w:instrText>
      </w:r>
      <w:r w:rsidRPr="00C3501E">
        <w:rPr>
          <w:rFonts w:eastAsia="Arial Unicode MS"/>
          <w:color w:val="000000"/>
          <w:sz w:val="22"/>
          <w:szCs w:val="22"/>
        </w:rPr>
      </w:r>
      <w:r w:rsidRPr="00C3501E">
        <w:rPr>
          <w:rFonts w:eastAsia="Arial Unicode MS"/>
          <w:color w:val="000000"/>
          <w:sz w:val="22"/>
          <w:szCs w:val="22"/>
        </w:rPr>
        <w:fldChar w:fldCharType="separate"/>
      </w:r>
      <w:r w:rsidR="0011105B" w:rsidRPr="00C3501E">
        <w:rPr>
          <w:rFonts w:eastAsia="Arial Unicode MS"/>
          <w:color w:val="000000"/>
          <w:sz w:val="22"/>
          <w:szCs w:val="22"/>
        </w:rPr>
        <w:t>4.7</w:t>
      </w:r>
      <w:r w:rsidRPr="00C3501E">
        <w:rPr>
          <w:rFonts w:eastAsia="Arial Unicode MS"/>
          <w:color w:val="000000"/>
          <w:sz w:val="22"/>
          <w:szCs w:val="22"/>
        </w:rPr>
        <w:fldChar w:fldCharType="end"/>
      </w:r>
      <w:r w:rsidRPr="00C3501E">
        <w:rPr>
          <w:rFonts w:eastAsia="Arial Unicode MS"/>
          <w:color w:val="000000"/>
          <w:sz w:val="22"/>
          <w:szCs w:val="22"/>
        </w:rPr>
        <w:t xml:space="preserve"> serão canceladas pela Emissora.</w:t>
      </w:r>
    </w:p>
    <w:p w:rsidR="00905816" w:rsidRPr="00C3501E" w:rsidRDefault="00905816" w:rsidP="00AC5F48">
      <w:pPr>
        <w:pStyle w:val="PargrafodaLista"/>
        <w:spacing w:line="300" w:lineRule="exact"/>
        <w:ind w:left="709"/>
        <w:jc w:val="both"/>
        <w:rPr>
          <w:rFonts w:eastAsia="Arial Unicode MS"/>
          <w:color w:val="000000"/>
          <w:sz w:val="22"/>
          <w:szCs w:val="22"/>
        </w:rPr>
      </w:pPr>
    </w:p>
    <w:p w:rsidR="00C60450" w:rsidRPr="00C3501E" w:rsidRDefault="00DC3202" w:rsidP="00B0023E">
      <w:pPr>
        <w:pStyle w:val="PargrafodaLista"/>
        <w:numPr>
          <w:ilvl w:val="1"/>
          <w:numId w:val="21"/>
        </w:numPr>
        <w:spacing w:line="300" w:lineRule="exact"/>
        <w:ind w:left="0" w:firstLine="0"/>
        <w:jc w:val="both"/>
        <w:rPr>
          <w:sz w:val="22"/>
          <w:szCs w:val="22"/>
        </w:rPr>
      </w:pPr>
      <w:bookmarkStart w:id="76" w:name="_DV_M160"/>
      <w:bookmarkStart w:id="77" w:name="_Ref508274401"/>
      <w:bookmarkEnd w:id="76"/>
      <w:r w:rsidRPr="00C3501E">
        <w:rPr>
          <w:sz w:val="22"/>
          <w:szCs w:val="22"/>
          <w:u w:val="single"/>
        </w:rPr>
        <w:t>Publicação na Imprensa</w:t>
      </w:r>
      <w:bookmarkStart w:id="78" w:name="_DV_M161"/>
      <w:bookmarkEnd w:id="78"/>
      <w:r w:rsidR="00F56160" w:rsidRPr="00C3501E">
        <w:rPr>
          <w:sz w:val="22"/>
          <w:szCs w:val="22"/>
        </w:rPr>
        <w:t>.</w:t>
      </w:r>
      <w:r w:rsidR="00CA3CC7" w:rsidRPr="00C3501E">
        <w:rPr>
          <w:sz w:val="22"/>
          <w:szCs w:val="22"/>
        </w:rPr>
        <w:t xml:space="preserve"> </w:t>
      </w:r>
      <w:r w:rsidR="00CF2A32" w:rsidRPr="00C3501E">
        <w:rPr>
          <w:sz w:val="22"/>
          <w:szCs w:val="22"/>
        </w:rPr>
        <w:t xml:space="preserve">As decisões decorrentes desta Escritura que, de qualquer forma, envolvam os interesses da Debenturista, serão </w:t>
      </w:r>
      <w:bookmarkStart w:id="79" w:name="_DV_C325"/>
      <w:r w:rsidR="00CF2A32" w:rsidRPr="00C3501E">
        <w:rPr>
          <w:sz w:val="22"/>
          <w:szCs w:val="22"/>
        </w:rPr>
        <w:t>previamente encaminhadas à Securitizadora e ao Agente Fiduciário dos CRA, bem como publicadas no</w:t>
      </w:r>
      <w:r w:rsidR="00B476FF">
        <w:rPr>
          <w:sz w:val="22"/>
          <w:szCs w:val="22"/>
        </w:rPr>
        <w:t xml:space="preserve">s </w:t>
      </w:r>
      <w:bookmarkStart w:id="80" w:name="_DV_M163"/>
      <w:bookmarkEnd w:id="79"/>
      <w:bookmarkEnd w:id="80"/>
      <w:r w:rsidR="00C93B25">
        <w:rPr>
          <w:sz w:val="22"/>
          <w:szCs w:val="22"/>
        </w:rPr>
        <w:t>Periódicos</w:t>
      </w:r>
      <w:r w:rsidR="00CF2A32" w:rsidRPr="00C3501E">
        <w:rPr>
          <w:sz w:val="22"/>
          <w:szCs w:val="22"/>
        </w:rPr>
        <w:t xml:space="preserve">, ressalvadas eventuais dispensas de publicação e encaminhadas à Debenturista, nos termos </w:t>
      </w:r>
      <w:r w:rsidR="00CF2A32" w:rsidRPr="008C7C67">
        <w:rPr>
          <w:sz w:val="22"/>
          <w:szCs w:val="22"/>
        </w:rPr>
        <w:t xml:space="preserve">do </w:t>
      </w:r>
      <w:r w:rsidR="008E5679" w:rsidRPr="008C7C67">
        <w:rPr>
          <w:sz w:val="22"/>
          <w:szCs w:val="22"/>
        </w:rPr>
        <w:t>item</w:t>
      </w:r>
      <w:r w:rsidR="00CF2A32" w:rsidRPr="008C7C67">
        <w:rPr>
          <w:sz w:val="22"/>
          <w:szCs w:val="22"/>
        </w:rPr>
        <w:t xml:space="preserve"> “</w:t>
      </w:r>
      <w:r w:rsidR="001A5E4C">
        <w:rPr>
          <w:sz w:val="22"/>
          <w:szCs w:val="22"/>
        </w:rPr>
        <w:t>(</w:t>
      </w:r>
      <w:r w:rsidR="008E5679" w:rsidRPr="008C7C67">
        <w:rPr>
          <w:sz w:val="22"/>
          <w:szCs w:val="22"/>
        </w:rPr>
        <w:t>ii</w:t>
      </w:r>
      <w:r w:rsidR="001A5E4C">
        <w:rPr>
          <w:sz w:val="22"/>
          <w:szCs w:val="22"/>
        </w:rPr>
        <w:t>)</w:t>
      </w:r>
      <w:r w:rsidR="00CF2A32" w:rsidRPr="008C7C67">
        <w:rPr>
          <w:sz w:val="22"/>
          <w:szCs w:val="22"/>
        </w:rPr>
        <w:t xml:space="preserve">” </w:t>
      </w:r>
      <w:r w:rsidR="00CF2A32" w:rsidRPr="00C3501E">
        <w:rPr>
          <w:sz w:val="22"/>
          <w:szCs w:val="22"/>
        </w:rPr>
        <w:t xml:space="preserve">da Cláusula </w:t>
      </w:r>
      <w:r w:rsidR="00CF2A32" w:rsidRPr="00C3501E">
        <w:rPr>
          <w:sz w:val="22"/>
          <w:szCs w:val="22"/>
        </w:rPr>
        <w:fldChar w:fldCharType="begin"/>
      </w:r>
      <w:r w:rsidR="00CF2A32" w:rsidRPr="00C3501E">
        <w:rPr>
          <w:sz w:val="22"/>
          <w:szCs w:val="22"/>
        </w:rPr>
        <w:instrText xml:space="preserve"> REF _Ref508281470 \r \h  \* MERGEFORMAT </w:instrText>
      </w:r>
      <w:r w:rsidR="00CF2A32" w:rsidRPr="00C3501E">
        <w:rPr>
          <w:sz w:val="22"/>
          <w:szCs w:val="22"/>
        </w:rPr>
      </w:r>
      <w:r w:rsidR="00CF2A32" w:rsidRPr="00C3501E">
        <w:rPr>
          <w:sz w:val="22"/>
          <w:szCs w:val="22"/>
        </w:rPr>
        <w:fldChar w:fldCharType="separate"/>
      </w:r>
      <w:r w:rsidR="00CF2A32" w:rsidRPr="00C3501E">
        <w:rPr>
          <w:sz w:val="22"/>
          <w:szCs w:val="22"/>
        </w:rPr>
        <w:t>7.1</w:t>
      </w:r>
      <w:r w:rsidR="00CF2A32" w:rsidRPr="00C3501E">
        <w:rPr>
          <w:sz w:val="22"/>
          <w:szCs w:val="22"/>
        </w:rPr>
        <w:fldChar w:fldCharType="end"/>
      </w:r>
      <w:r w:rsidR="00CF2A32" w:rsidRPr="00C3501E">
        <w:rPr>
          <w:sz w:val="22"/>
          <w:szCs w:val="22"/>
        </w:rPr>
        <w:t xml:space="preserve"> abaixo. A Emissora poderá alterar os jornais acima por outro jornal de grande circulação que seja adotado para suas publicações societárias, mediante prévia comunicação por escrito à Debenturista.</w:t>
      </w:r>
      <w:r w:rsidR="00887D3F" w:rsidRPr="00C3501E">
        <w:rPr>
          <w:sz w:val="22"/>
          <w:szCs w:val="22"/>
        </w:rPr>
        <w:t xml:space="preserve"> </w:t>
      </w:r>
      <w:bookmarkEnd w:id="77"/>
    </w:p>
    <w:p w:rsidR="008E5679" w:rsidRPr="00C3501E" w:rsidRDefault="008E5679" w:rsidP="008E5679">
      <w:pPr>
        <w:pStyle w:val="PargrafodaLista"/>
        <w:spacing w:line="300" w:lineRule="exact"/>
        <w:ind w:left="0"/>
        <w:jc w:val="both"/>
        <w:rPr>
          <w:sz w:val="22"/>
          <w:szCs w:val="22"/>
        </w:rPr>
      </w:pPr>
    </w:p>
    <w:p w:rsidR="00AB33EE" w:rsidRPr="00C3501E" w:rsidRDefault="00AB33EE">
      <w:pPr>
        <w:pStyle w:val="PargrafodaLista"/>
        <w:numPr>
          <w:ilvl w:val="1"/>
          <w:numId w:val="21"/>
        </w:numPr>
        <w:spacing w:line="300" w:lineRule="exact"/>
        <w:ind w:left="0" w:firstLine="0"/>
        <w:jc w:val="both"/>
        <w:rPr>
          <w:rFonts w:eastAsia="Arial Unicode MS"/>
          <w:color w:val="000000"/>
          <w:sz w:val="22"/>
          <w:szCs w:val="22"/>
          <w:u w:val="single"/>
        </w:rPr>
      </w:pPr>
      <w:bookmarkStart w:id="81" w:name="_DV_M165"/>
      <w:bookmarkStart w:id="82" w:name="_DV_M166"/>
      <w:bookmarkStart w:id="83" w:name="_DV_M167"/>
      <w:bookmarkStart w:id="84" w:name="_DV_M169"/>
      <w:bookmarkStart w:id="85" w:name="_DV_M168"/>
      <w:bookmarkStart w:id="86" w:name="_DV_M181"/>
      <w:bookmarkStart w:id="87" w:name="_DV_M182"/>
      <w:bookmarkStart w:id="88" w:name="_DV_M183"/>
      <w:bookmarkEnd w:id="81"/>
      <w:bookmarkEnd w:id="82"/>
      <w:bookmarkEnd w:id="83"/>
      <w:bookmarkEnd w:id="84"/>
      <w:bookmarkEnd w:id="85"/>
      <w:bookmarkEnd w:id="86"/>
      <w:bookmarkEnd w:id="87"/>
      <w:bookmarkEnd w:id="88"/>
      <w:r w:rsidRPr="00C3501E">
        <w:rPr>
          <w:rFonts w:eastAsia="Arial Unicode MS"/>
          <w:color w:val="000000"/>
          <w:sz w:val="22"/>
          <w:szCs w:val="22"/>
          <w:u w:val="single"/>
        </w:rPr>
        <w:t>Liquidez e Estabilização</w:t>
      </w:r>
      <w:r w:rsidR="00F56160" w:rsidRPr="00C3501E">
        <w:rPr>
          <w:rFonts w:eastAsia="Arial Unicode MS"/>
          <w:color w:val="000000"/>
          <w:sz w:val="22"/>
          <w:szCs w:val="22"/>
        </w:rPr>
        <w:t xml:space="preserve">. </w:t>
      </w:r>
      <w:r w:rsidRPr="00C3501E">
        <w:rPr>
          <w:sz w:val="22"/>
          <w:szCs w:val="22"/>
        </w:rPr>
        <w:t>Não será constituído fundo de manutenção de liquidez ou firmado contrato de garantia de liquidez ou estabilização de preço para a</w:t>
      </w:r>
      <w:r w:rsidR="001E1219" w:rsidRPr="00C3501E">
        <w:rPr>
          <w:sz w:val="22"/>
          <w:szCs w:val="22"/>
        </w:rPr>
        <w:t>s</w:t>
      </w:r>
      <w:r w:rsidRPr="00C3501E">
        <w:rPr>
          <w:sz w:val="22"/>
          <w:szCs w:val="22"/>
        </w:rPr>
        <w:t xml:space="preserve"> Debênture</w:t>
      </w:r>
      <w:r w:rsidR="001E1219" w:rsidRPr="00C3501E">
        <w:rPr>
          <w:sz w:val="22"/>
          <w:szCs w:val="22"/>
        </w:rPr>
        <w:t>s</w:t>
      </w:r>
      <w:r w:rsidRPr="00C3501E">
        <w:rPr>
          <w:sz w:val="22"/>
          <w:szCs w:val="22"/>
        </w:rPr>
        <w:t>.</w:t>
      </w:r>
    </w:p>
    <w:p w:rsidR="00C60450" w:rsidRPr="00C3501E" w:rsidRDefault="00C60450" w:rsidP="00AC5F48">
      <w:pPr>
        <w:pStyle w:val="PargrafodaLista"/>
        <w:rPr>
          <w:rFonts w:eastAsia="Arial Unicode MS"/>
          <w:color w:val="000000"/>
          <w:sz w:val="22"/>
          <w:szCs w:val="22"/>
          <w:u w:val="single"/>
        </w:rPr>
      </w:pPr>
    </w:p>
    <w:p w:rsidR="00B977E0" w:rsidRPr="00C3501E" w:rsidRDefault="00AB33EE">
      <w:pPr>
        <w:pStyle w:val="PargrafodaLista"/>
        <w:numPr>
          <w:ilvl w:val="1"/>
          <w:numId w:val="21"/>
        </w:numPr>
        <w:spacing w:line="300" w:lineRule="exact"/>
        <w:ind w:left="0" w:firstLine="0"/>
        <w:jc w:val="both"/>
        <w:rPr>
          <w:rFonts w:eastAsia="Arial Unicode MS"/>
          <w:color w:val="000000"/>
          <w:sz w:val="22"/>
          <w:szCs w:val="22"/>
          <w:u w:val="single"/>
        </w:rPr>
      </w:pPr>
      <w:r w:rsidRPr="00C3501E">
        <w:rPr>
          <w:sz w:val="22"/>
          <w:szCs w:val="22"/>
          <w:u w:val="single"/>
        </w:rPr>
        <w:t>Fundo</w:t>
      </w:r>
      <w:r w:rsidRPr="00C3501E">
        <w:rPr>
          <w:rFonts w:eastAsia="Arial Unicode MS"/>
          <w:color w:val="000000"/>
          <w:sz w:val="22"/>
          <w:szCs w:val="22"/>
          <w:u w:val="single"/>
        </w:rPr>
        <w:t xml:space="preserve"> de Amortização</w:t>
      </w:r>
      <w:r w:rsidR="00CE4CF9" w:rsidRPr="00C3501E">
        <w:rPr>
          <w:rFonts w:eastAsia="Arial Unicode MS"/>
          <w:color w:val="000000"/>
          <w:sz w:val="22"/>
          <w:szCs w:val="22"/>
        </w:rPr>
        <w:t xml:space="preserve">. </w:t>
      </w:r>
      <w:r w:rsidRPr="00C3501E">
        <w:rPr>
          <w:sz w:val="22"/>
          <w:szCs w:val="22"/>
        </w:rPr>
        <w:t>Não será constituído fundo de amortização para a presente Emissão.</w:t>
      </w:r>
      <w:r w:rsidR="00C02277" w:rsidRPr="00C3501E">
        <w:rPr>
          <w:sz w:val="22"/>
          <w:szCs w:val="22"/>
        </w:rPr>
        <w:t xml:space="preserve"> </w:t>
      </w:r>
    </w:p>
    <w:p w:rsidR="00C60450" w:rsidRDefault="00C60450" w:rsidP="00AC5F48">
      <w:pPr>
        <w:pStyle w:val="PargrafodaLista"/>
        <w:spacing w:line="300" w:lineRule="exact"/>
        <w:ind w:left="0"/>
        <w:jc w:val="both"/>
        <w:rPr>
          <w:rFonts w:eastAsia="Arial Unicode MS"/>
          <w:color w:val="000000"/>
          <w:sz w:val="22"/>
          <w:szCs w:val="22"/>
          <w:u w:val="single"/>
        </w:rPr>
      </w:pPr>
    </w:p>
    <w:p w:rsidR="00B977E0" w:rsidRPr="00C3501E" w:rsidRDefault="00B977E0">
      <w:pPr>
        <w:pStyle w:val="PargrafodaLista"/>
        <w:numPr>
          <w:ilvl w:val="1"/>
          <w:numId w:val="21"/>
        </w:numPr>
        <w:spacing w:line="300" w:lineRule="exact"/>
        <w:ind w:left="0" w:firstLine="0"/>
        <w:jc w:val="both"/>
        <w:rPr>
          <w:sz w:val="22"/>
          <w:szCs w:val="22"/>
          <w:u w:val="single"/>
        </w:rPr>
      </w:pPr>
      <w:r w:rsidRPr="00C3501E">
        <w:rPr>
          <w:sz w:val="22"/>
          <w:szCs w:val="22"/>
          <w:u w:val="single"/>
        </w:rPr>
        <w:t>Garantia</w:t>
      </w:r>
      <w:r w:rsidR="00330372">
        <w:rPr>
          <w:sz w:val="22"/>
          <w:szCs w:val="22"/>
          <w:u w:val="single"/>
        </w:rPr>
        <w:t xml:space="preserve"> Fidejussória</w:t>
      </w:r>
      <w:r w:rsidR="00363CE7" w:rsidRPr="00C3501E">
        <w:rPr>
          <w:sz w:val="22"/>
          <w:szCs w:val="22"/>
        </w:rPr>
        <w:t xml:space="preserve">. </w:t>
      </w:r>
    </w:p>
    <w:p w:rsidR="00155872" w:rsidRPr="00C3501E" w:rsidRDefault="00155872" w:rsidP="00155872">
      <w:pPr>
        <w:pStyle w:val="PargrafodaLista"/>
        <w:spacing w:line="300" w:lineRule="exact"/>
        <w:ind w:left="0"/>
        <w:jc w:val="both"/>
        <w:rPr>
          <w:sz w:val="22"/>
          <w:szCs w:val="22"/>
          <w:u w:val="single"/>
        </w:rPr>
      </w:pPr>
    </w:p>
    <w:p w:rsidR="00155872" w:rsidRPr="00C3501E" w:rsidRDefault="0070192C" w:rsidP="00AC5F48">
      <w:pPr>
        <w:pStyle w:val="PargrafodaLista"/>
        <w:numPr>
          <w:ilvl w:val="2"/>
          <w:numId w:val="21"/>
        </w:numPr>
        <w:spacing w:line="300" w:lineRule="exact"/>
        <w:ind w:left="709" w:firstLine="0"/>
        <w:jc w:val="both"/>
        <w:rPr>
          <w:sz w:val="22"/>
          <w:szCs w:val="22"/>
        </w:rPr>
      </w:pPr>
      <w:r w:rsidRPr="00C3501E">
        <w:rPr>
          <w:sz w:val="22"/>
          <w:szCs w:val="22"/>
        </w:rPr>
        <w:t xml:space="preserve"> </w:t>
      </w:r>
      <w:r w:rsidR="00330372">
        <w:rPr>
          <w:rFonts w:eastAsia="Arial Unicode MS"/>
          <w:color w:val="000000"/>
          <w:sz w:val="22"/>
          <w:szCs w:val="22"/>
        </w:rPr>
        <w:t xml:space="preserve">Em </w:t>
      </w:r>
      <w:r w:rsidRPr="00C3501E">
        <w:rPr>
          <w:sz w:val="22"/>
          <w:szCs w:val="22"/>
        </w:rPr>
        <w:t xml:space="preserve">garantia </w:t>
      </w:r>
      <w:r w:rsidR="00330372">
        <w:rPr>
          <w:sz w:val="22"/>
          <w:szCs w:val="22"/>
        </w:rPr>
        <w:t>a</w:t>
      </w:r>
      <w:r w:rsidRPr="00C3501E">
        <w:rPr>
          <w:sz w:val="22"/>
          <w:szCs w:val="22"/>
        </w:rPr>
        <w:t xml:space="preserve">o fiel, pontual e integral cumprimento de todas as obrigações, presentes e futuras, principais e acessórias, assumidas pela Emissora por meio desta Escritura, incluindo o valor nominal, encargos financeiros, multas, juros de mora e multa moratória, de todas as obrigações pecuniárias assumidas pela Emissora nesta Escritura, incluindo as obrigações de constituição e recomposição do Fundo de Despesas, e de todos os demais custos, despesas e encargos oriundos desta Escritura e/ou da legislação aplicável, incluindo despesas judiciais e/ou administrativas, além de </w:t>
      </w:r>
      <w:r w:rsidRPr="00DC3004">
        <w:rPr>
          <w:sz w:val="22"/>
          <w:szCs w:val="22"/>
        </w:rPr>
        <w:t>eventuais tributos, taxas e comissões aplicáveis nos termos desta Escritura (“</w:t>
      </w:r>
      <w:r w:rsidRPr="00DC3004">
        <w:rPr>
          <w:sz w:val="22"/>
          <w:szCs w:val="22"/>
          <w:u w:val="single"/>
        </w:rPr>
        <w:t>Obrigações Garantidas</w:t>
      </w:r>
      <w:r w:rsidRPr="00DC3004">
        <w:rPr>
          <w:sz w:val="22"/>
          <w:szCs w:val="22"/>
        </w:rPr>
        <w:t>”), a Fiadora presta fiança em favor da Debenturista, obrigando-se, neste ato, de forma irrevogável e irretratável, como fiadora e principal pagadora, sem</w:t>
      </w:r>
      <w:r w:rsidRPr="00C3501E">
        <w:rPr>
          <w:sz w:val="22"/>
          <w:szCs w:val="22"/>
        </w:rPr>
        <w:t xml:space="preserve"> qualquer divisão, pelo pagamento das Obrigações Garantidas, nos termos descritos a seguir (“</w:t>
      </w:r>
      <w:r w:rsidRPr="00C3501E">
        <w:rPr>
          <w:sz w:val="22"/>
          <w:szCs w:val="22"/>
          <w:u w:val="single"/>
        </w:rPr>
        <w:t>Fiança</w:t>
      </w:r>
      <w:r w:rsidRPr="00C3501E">
        <w:rPr>
          <w:sz w:val="22"/>
          <w:szCs w:val="22"/>
        </w:rPr>
        <w:t>”).</w:t>
      </w:r>
      <w:r w:rsidR="003E60A4" w:rsidRPr="003E60A4">
        <w:rPr>
          <w:sz w:val="22"/>
          <w:szCs w:val="22"/>
        </w:rPr>
        <w:t xml:space="preserve"> </w:t>
      </w:r>
    </w:p>
    <w:p w:rsidR="00155872" w:rsidRPr="00C3501E" w:rsidRDefault="00155872" w:rsidP="00155872">
      <w:pPr>
        <w:spacing w:line="300" w:lineRule="exact"/>
        <w:jc w:val="both"/>
        <w:rPr>
          <w:sz w:val="22"/>
          <w:szCs w:val="22"/>
        </w:rPr>
      </w:pPr>
    </w:p>
    <w:p w:rsidR="00155872" w:rsidRPr="00C3501E" w:rsidRDefault="0040599C" w:rsidP="00AC5F48">
      <w:pPr>
        <w:pStyle w:val="PargrafodaLista"/>
        <w:numPr>
          <w:ilvl w:val="3"/>
          <w:numId w:val="21"/>
        </w:numPr>
        <w:spacing w:line="300" w:lineRule="exact"/>
        <w:ind w:left="1276" w:firstLine="0"/>
        <w:jc w:val="both"/>
        <w:rPr>
          <w:sz w:val="22"/>
          <w:szCs w:val="22"/>
        </w:rPr>
      </w:pPr>
      <w:r w:rsidRPr="00C3501E">
        <w:rPr>
          <w:sz w:val="22"/>
          <w:szCs w:val="22"/>
        </w:rPr>
        <w:t xml:space="preserve">As Obrigações Garantidas serão pagas pela Fiadora </w:t>
      </w:r>
      <w:r w:rsidR="001A575F" w:rsidRPr="00C3501E">
        <w:rPr>
          <w:sz w:val="22"/>
          <w:szCs w:val="22"/>
        </w:rPr>
        <w:t>na mesma data</w:t>
      </w:r>
      <w:r w:rsidRPr="00C3501E">
        <w:rPr>
          <w:sz w:val="22"/>
          <w:szCs w:val="22"/>
        </w:rPr>
        <w:t xml:space="preserve"> em que ocorrer a falta de pagamento de qualquer valor </w:t>
      </w:r>
      <w:r w:rsidRPr="00C3501E">
        <w:rPr>
          <w:rFonts w:eastAsia="Arial Unicode MS"/>
          <w:color w:val="000000"/>
          <w:sz w:val="22"/>
          <w:szCs w:val="22"/>
        </w:rPr>
        <w:t>devido</w:t>
      </w:r>
      <w:r w:rsidRPr="00C3501E">
        <w:rPr>
          <w:sz w:val="22"/>
          <w:szCs w:val="22"/>
        </w:rPr>
        <w:t xml:space="preserve"> pela Emissora nos termos desta Escritura, observados eventuais prazos de cura aplicáveis, incluindo, aos montantes devidos ao titular das Debêntures a título de principal, Remuneração ou encargos de qualquer natureza, independentemente do envio de qualquer notificação à Fiadora.</w:t>
      </w:r>
    </w:p>
    <w:p w:rsidR="00155872" w:rsidRPr="00C3501E" w:rsidRDefault="00155872" w:rsidP="00AC5F48">
      <w:pPr>
        <w:pStyle w:val="PargrafodaLista"/>
        <w:spacing w:line="300" w:lineRule="exact"/>
        <w:ind w:left="1276"/>
        <w:rPr>
          <w:sz w:val="22"/>
          <w:szCs w:val="22"/>
        </w:rPr>
      </w:pPr>
    </w:p>
    <w:p w:rsidR="00155872" w:rsidRPr="00C3501E" w:rsidRDefault="00155872" w:rsidP="001A575F">
      <w:pPr>
        <w:pStyle w:val="PargrafodaLista"/>
        <w:numPr>
          <w:ilvl w:val="3"/>
          <w:numId w:val="21"/>
        </w:numPr>
        <w:spacing w:line="300" w:lineRule="exact"/>
        <w:ind w:left="1276" w:firstLine="0"/>
        <w:jc w:val="both"/>
        <w:rPr>
          <w:sz w:val="22"/>
          <w:szCs w:val="22"/>
        </w:rPr>
      </w:pPr>
      <w:r w:rsidRPr="00C3501E">
        <w:rPr>
          <w:sz w:val="22"/>
          <w:szCs w:val="22"/>
        </w:rPr>
        <w:t xml:space="preserve">A </w:t>
      </w:r>
      <w:r w:rsidRPr="00C3501E">
        <w:rPr>
          <w:rFonts w:eastAsia="Arial Unicode MS"/>
          <w:color w:val="000000"/>
          <w:sz w:val="22"/>
          <w:szCs w:val="22"/>
        </w:rPr>
        <w:t>Fiadora</w:t>
      </w:r>
      <w:r w:rsidRPr="00C3501E">
        <w:rPr>
          <w:sz w:val="22"/>
          <w:szCs w:val="22"/>
        </w:rPr>
        <w:t xml:space="preserve">, neste ato </w:t>
      </w:r>
      <w:r w:rsidRPr="00C3501E">
        <w:rPr>
          <w:b/>
          <w:sz w:val="22"/>
          <w:szCs w:val="22"/>
        </w:rPr>
        <w:t>(</w:t>
      </w:r>
      <w:r w:rsidR="00D64BBE" w:rsidRPr="00C3501E">
        <w:rPr>
          <w:b/>
          <w:sz w:val="22"/>
          <w:szCs w:val="22"/>
        </w:rPr>
        <w:t>a</w:t>
      </w:r>
      <w:r w:rsidRPr="00C3501E">
        <w:rPr>
          <w:b/>
          <w:sz w:val="22"/>
          <w:szCs w:val="22"/>
        </w:rPr>
        <w:t>)</w:t>
      </w:r>
      <w:r w:rsidRPr="00C3501E">
        <w:rPr>
          <w:sz w:val="22"/>
          <w:szCs w:val="22"/>
        </w:rPr>
        <w:t xml:space="preserve"> expressamente renuncia</w:t>
      </w:r>
      <w:r w:rsidR="00E37821" w:rsidRPr="00C3501E">
        <w:rPr>
          <w:sz w:val="22"/>
          <w:szCs w:val="22"/>
        </w:rPr>
        <w:t xml:space="preserve"> </w:t>
      </w:r>
      <w:r w:rsidRPr="00C3501E">
        <w:rPr>
          <w:sz w:val="22"/>
          <w:szCs w:val="22"/>
        </w:rPr>
        <w:t>aos</w:t>
      </w:r>
      <w:r w:rsidR="00E37821" w:rsidRPr="00C3501E">
        <w:rPr>
          <w:sz w:val="22"/>
          <w:szCs w:val="22"/>
        </w:rPr>
        <w:t xml:space="preserve"> </w:t>
      </w:r>
      <w:r w:rsidRPr="00C3501E">
        <w:rPr>
          <w:sz w:val="22"/>
          <w:szCs w:val="22"/>
        </w:rPr>
        <w:t>benefícios de ordem, direitos e faculdades de exoneração de qualquer natureza previstos nos artigos</w:t>
      </w:r>
      <w:r w:rsidR="000E6E30" w:rsidRPr="00C3501E">
        <w:rPr>
          <w:sz w:val="22"/>
          <w:szCs w:val="22"/>
        </w:rPr>
        <w:t xml:space="preserve"> </w:t>
      </w:r>
      <w:r w:rsidR="000E6E30" w:rsidRPr="00DC3004">
        <w:rPr>
          <w:sz w:val="22"/>
          <w:szCs w:val="22"/>
        </w:rPr>
        <w:t>333,</w:t>
      </w:r>
      <w:r w:rsidRPr="00DC3004">
        <w:rPr>
          <w:sz w:val="22"/>
          <w:szCs w:val="22"/>
        </w:rPr>
        <w:t xml:space="preserve"> 366</w:t>
      </w:r>
      <w:r w:rsidRPr="00C3501E">
        <w:rPr>
          <w:sz w:val="22"/>
          <w:szCs w:val="22"/>
        </w:rPr>
        <w:t xml:space="preserve">, 368, 821, 827, 829, 834, 835, 837, 838 e 839, todos da Lei nº 10.406, de 10 de janeiro de 2002, conforme </w:t>
      </w:r>
      <w:r w:rsidRPr="00C3501E">
        <w:rPr>
          <w:sz w:val="22"/>
          <w:szCs w:val="22"/>
        </w:rPr>
        <w:lastRenderedPageBreak/>
        <w:t>alterada (“</w:t>
      </w:r>
      <w:r w:rsidRPr="00C3501E">
        <w:rPr>
          <w:sz w:val="22"/>
          <w:szCs w:val="22"/>
          <w:u w:val="single"/>
        </w:rPr>
        <w:t>Código Civil</w:t>
      </w:r>
      <w:r w:rsidRPr="00C3501E">
        <w:rPr>
          <w:sz w:val="22"/>
          <w:szCs w:val="22"/>
        </w:rPr>
        <w:t>”) e artigo</w:t>
      </w:r>
      <w:r w:rsidR="000E6E30" w:rsidRPr="00C3501E">
        <w:rPr>
          <w:sz w:val="22"/>
          <w:szCs w:val="22"/>
        </w:rPr>
        <w:t>s</w:t>
      </w:r>
      <w:r w:rsidRPr="00C3501E">
        <w:rPr>
          <w:sz w:val="22"/>
          <w:szCs w:val="22"/>
        </w:rPr>
        <w:t xml:space="preserve"> </w:t>
      </w:r>
      <w:r w:rsidR="000E6E30" w:rsidRPr="00DC3004">
        <w:rPr>
          <w:sz w:val="22"/>
          <w:szCs w:val="22"/>
        </w:rPr>
        <w:t>130 e</w:t>
      </w:r>
      <w:r w:rsidR="000E6E30" w:rsidRPr="00C3501E">
        <w:rPr>
          <w:sz w:val="22"/>
          <w:szCs w:val="22"/>
        </w:rPr>
        <w:t xml:space="preserve"> </w:t>
      </w:r>
      <w:r w:rsidRPr="00C3501E">
        <w:rPr>
          <w:sz w:val="22"/>
          <w:szCs w:val="22"/>
        </w:rPr>
        <w:t>794, da Lei nº 13.105, de 16 de março de 2015, conforme alterada (“</w:t>
      </w:r>
      <w:r w:rsidRPr="00C3501E">
        <w:rPr>
          <w:sz w:val="22"/>
          <w:szCs w:val="22"/>
          <w:u w:val="single"/>
        </w:rPr>
        <w:t>Código de Processo Civil</w:t>
      </w:r>
      <w:r w:rsidRPr="00C3501E">
        <w:rPr>
          <w:sz w:val="22"/>
          <w:szCs w:val="22"/>
        </w:rPr>
        <w:t>”);</w:t>
      </w:r>
      <w:r w:rsidR="00E37821" w:rsidRPr="00C3501E">
        <w:rPr>
          <w:sz w:val="22"/>
          <w:szCs w:val="22"/>
        </w:rPr>
        <w:t xml:space="preserve"> e</w:t>
      </w:r>
      <w:r w:rsidRPr="00C3501E">
        <w:rPr>
          <w:sz w:val="22"/>
          <w:szCs w:val="22"/>
        </w:rPr>
        <w:t xml:space="preserve"> </w:t>
      </w:r>
      <w:r w:rsidRPr="00C3501E">
        <w:rPr>
          <w:b/>
          <w:sz w:val="22"/>
          <w:szCs w:val="22"/>
        </w:rPr>
        <w:t>(</w:t>
      </w:r>
      <w:r w:rsidR="00D64BBE" w:rsidRPr="00C3501E">
        <w:rPr>
          <w:b/>
          <w:sz w:val="22"/>
          <w:szCs w:val="22"/>
        </w:rPr>
        <w:t>b</w:t>
      </w:r>
      <w:r w:rsidRPr="00C3501E">
        <w:rPr>
          <w:b/>
          <w:sz w:val="22"/>
          <w:szCs w:val="22"/>
        </w:rPr>
        <w:t>)</w:t>
      </w:r>
      <w:r w:rsidRPr="00C3501E">
        <w:rPr>
          <w:sz w:val="22"/>
          <w:szCs w:val="22"/>
        </w:rPr>
        <w:t xml:space="preserve"> responsabiliza-se por todos os acessórios da dívida, nos termos do artigo 822 do Código Civil.</w:t>
      </w:r>
      <w:r w:rsidR="003E2AA3" w:rsidRPr="00C3501E">
        <w:rPr>
          <w:sz w:val="22"/>
          <w:szCs w:val="22"/>
        </w:rPr>
        <w:t xml:space="preserve"> </w:t>
      </w:r>
    </w:p>
    <w:p w:rsidR="00155872" w:rsidRPr="00C3501E" w:rsidRDefault="00155872" w:rsidP="00AC5F48">
      <w:pPr>
        <w:pStyle w:val="PargrafodaLista"/>
        <w:spacing w:line="300" w:lineRule="exact"/>
        <w:ind w:left="1276"/>
        <w:rPr>
          <w:sz w:val="22"/>
          <w:szCs w:val="22"/>
        </w:rPr>
      </w:pPr>
    </w:p>
    <w:p w:rsidR="00155872" w:rsidRPr="00C3501E" w:rsidRDefault="00155872" w:rsidP="00AC5F48">
      <w:pPr>
        <w:pStyle w:val="PargrafodaLista"/>
        <w:numPr>
          <w:ilvl w:val="3"/>
          <w:numId w:val="21"/>
        </w:numPr>
        <w:spacing w:line="300" w:lineRule="exact"/>
        <w:ind w:left="1276" w:firstLine="0"/>
        <w:jc w:val="both"/>
        <w:rPr>
          <w:sz w:val="22"/>
          <w:szCs w:val="22"/>
        </w:rPr>
      </w:pPr>
      <w:r w:rsidRPr="00C3501E">
        <w:rPr>
          <w:sz w:val="22"/>
          <w:szCs w:val="22"/>
        </w:rPr>
        <w:t>A Fiadora</w:t>
      </w:r>
      <w:r w:rsidR="00E37821" w:rsidRPr="00C3501E">
        <w:rPr>
          <w:sz w:val="22"/>
          <w:szCs w:val="22"/>
        </w:rPr>
        <w:t xml:space="preserve"> </w:t>
      </w:r>
      <w:r w:rsidRPr="00C3501E">
        <w:rPr>
          <w:sz w:val="22"/>
          <w:szCs w:val="22"/>
        </w:rPr>
        <w:t>sub-rogar-se-</w:t>
      </w:r>
      <w:r w:rsidR="00E37821" w:rsidRPr="00C3501E">
        <w:rPr>
          <w:sz w:val="22"/>
          <w:szCs w:val="22"/>
        </w:rPr>
        <w:t>á</w:t>
      </w:r>
      <w:r w:rsidRPr="00C3501E">
        <w:rPr>
          <w:sz w:val="22"/>
          <w:szCs w:val="22"/>
        </w:rPr>
        <w:t xml:space="preserve"> nos direitos da Debenturista caso venha a honrar, total ou parcialmente, a Fiança, até o limite da parcela das Obrigações Garantidas por ela efetivamente honrada.</w:t>
      </w:r>
    </w:p>
    <w:p w:rsidR="00155872" w:rsidRPr="00C3501E" w:rsidRDefault="00155872" w:rsidP="00AC5F48">
      <w:pPr>
        <w:pStyle w:val="PargrafodaLista"/>
        <w:spacing w:line="300" w:lineRule="exact"/>
        <w:ind w:left="1276"/>
        <w:rPr>
          <w:sz w:val="22"/>
          <w:szCs w:val="22"/>
        </w:rPr>
      </w:pPr>
    </w:p>
    <w:p w:rsidR="00155872" w:rsidRPr="00C3501E" w:rsidRDefault="00155872" w:rsidP="00AC5F48">
      <w:pPr>
        <w:pStyle w:val="PargrafodaLista"/>
        <w:numPr>
          <w:ilvl w:val="3"/>
          <w:numId w:val="21"/>
        </w:numPr>
        <w:spacing w:line="300" w:lineRule="exact"/>
        <w:ind w:left="1276" w:firstLine="0"/>
        <w:jc w:val="both"/>
        <w:rPr>
          <w:sz w:val="22"/>
          <w:szCs w:val="22"/>
        </w:rPr>
      </w:pPr>
      <w:r w:rsidRPr="00C3501E">
        <w:rPr>
          <w:sz w:val="22"/>
          <w:szCs w:val="22"/>
        </w:rPr>
        <w:t xml:space="preserve">A presente Fiança entrará em vigor na Data de Emissão, permanecendo válida e vigente em todos os seus termos até o </w:t>
      </w:r>
      <w:r w:rsidRPr="00C3501E">
        <w:rPr>
          <w:rFonts w:eastAsia="Arial Unicode MS"/>
          <w:color w:val="000000"/>
          <w:sz w:val="22"/>
          <w:szCs w:val="22"/>
        </w:rPr>
        <w:t>pagamento</w:t>
      </w:r>
      <w:r w:rsidRPr="00C3501E">
        <w:rPr>
          <w:sz w:val="22"/>
          <w:szCs w:val="22"/>
        </w:rPr>
        <w:t xml:space="preserve"> integral das Obrigações Garantidas, extinguindo-se imediata e automaticamente mediante seu integral cumprimento.</w:t>
      </w:r>
    </w:p>
    <w:p w:rsidR="00155872" w:rsidRPr="00C3501E" w:rsidRDefault="00155872" w:rsidP="00AC5F48">
      <w:pPr>
        <w:pStyle w:val="PargrafodaLista"/>
        <w:spacing w:line="300" w:lineRule="exact"/>
        <w:ind w:left="1276"/>
        <w:rPr>
          <w:sz w:val="22"/>
          <w:szCs w:val="22"/>
        </w:rPr>
      </w:pPr>
    </w:p>
    <w:p w:rsidR="00155872" w:rsidRPr="00C3501E" w:rsidRDefault="00155872" w:rsidP="00AC5F48">
      <w:pPr>
        <w:pStyle w:val="PargrafodaLista"/>
        <w:numPr>
          <w:ilvl w:val="3"/>
          <w:numId w:val="21"/>
        </w:numPr>
        <w:spacing w:line="300" w:lineRule="exact"/>
        <w:ind w:left="1276" w:firstLine="0"/>
        <w:jc w:val="both"/>
        <w:rPr>
          <w:sz w:val="22"/>
          <w:szCs w:val="22"/>
        </w:rPr>
      </w:pPr>
      <w:r w:rsidRPr="00C3501E">
        <w:rPr>
          <w:sz w:val="22"/>
          <w:szCs w:val="22"/>
        </w:rPr>
        <w:t xml:space="preserve">A presente Fiança poderá ser executada e exigida pela Debenturista quantas vezes for necessário até a integral </w:t>
      </w:r>
      <w:r w:rsidRPr="00C3501E">
        <w:rPr>
          <w:rFonts w:eastAsia="Arial Unicode MS"/>
          <w:color w:val="000000"/>
          <w:sz w:val="22"/>
          <w:szCs w:val="22"/>
        </w:rPr>
        <w:t>liquidação</w:t>
      </w:r>
      <w:r w:rsidRPr="00C3501E">
        <w:rPr>
          <w:sz w:val="22"/>
          <w:szCs w:val="22"/>
        </w:rPr>
        <w:t xml:space="preserve"> das Obrigações Garantidas.</w:t>
      </w:r>
    </w:p>
    <w:p w:rsidR="00155872" w:rsidRPr="00C3501E" w:rsidRDefault="00155872" w:rsidP="00AC5F48">
      <w:pPr>
        <w:pStyle w:val="PargrafodaLista"/>
        <w:spacing w:line="300" w:lineRule="exact"/>
        <w:ind w:left="1276"/>
        <w:rPr>
          <w:sz w:val="22"/>
          <w:szCs w:val="22"/>
        </w:rPr>
      </w:pPr>
    </w:p>
    <w:p w:rsidR="00155872" w:rsidRPr="00C3501E" w:rsidRDefault="00155872" w:rsidP="00AC5F48">
      <w:pPr>
        <w:pStyle w:val="PargrafodaLista"/>
        <w:numPr>
          <w:ilvl w:val="3"/>
          <w:numId w:val="21"/>
        </w:numPr>
        <w:spacing w:line="300" w:lineRule="exact"/>
        <w:ind w:left="1276" w:firstLine="0"/>
        <w:jc w:val="both"/>
        <w:rPr>
          <w:sz w:val="22"/>
          <w:szCs w:val="22"/>
        </w:rPr>
      </w:pPr>
      <w:r w:rsidRPr="00C3501E">
        <w:rPr>
          <w:sz w:val="22"/>
          <w:szCs w:val="22"/>
        </w:rPr>
        <w:t>A Fiança prestada nos termos d</w:t>
      </w:r>
      <w:r w:rsidR="00B476FF">
        <w:rPr>
          <w:sz w:val="22"/>
          <w:szCs w:val="22"/>
        </w:rPr>
        <w:t>est</w:t>
      </w:r>
      <w:r w:rsidR="00E37821" w:rsidRPr="00C3501E">
        <w:rPr>
          <w:sz w:val="22"/>
          <w:szCs w:val="22"/>
        </w:rPr>
        <w:t xml:space="preserve">a Cláusula </w:t>
      </w:r>
      <w:r w:rsidRPr="00C3501E">
        <w:rPr>
          <w:sz w:val="22"/>
          <w:szCs w:val="22"/>
        </w:rPr>
        <w:t>4.</w:t>
      </w:r>
      <w:r w:rsidR="00E37821" w:rsidRPr="00C3501E">
        <w:rPr>
          <w:sz w:val="22"/>
          <w:szCs w:val="22"/>
        </w:rPr>
        <w:t>11</w:t>
      </w:r>
      <w:r w:rsidRPr="00C3501E">
        <w:rPr>
          <w:sz w:val="22"/>
          <w:szCs w:val="22"/>
        </w:rPr>
        <w:t>.</w:t>
      </w:r>
      <w:r w:rsidR="00B476FF">
        <w:rPr>
          <w:sz w:val="22"/>
          <w:szCs w:val="22"/>
        </w:rPr>
        <w:t>1</w:t>
      </w:r>
      <w:r w:rsidRPr="00C3501E">
        <w:rPr>
          <w:sz w:val="22"/>
          <w:szCs w:val="22"/>
        </w:rPr>
        <w:t xml:space="preserve"> vincula a</w:t>
      </w:r>
      <w:r w:rsidR="00E37821" w:rsidRPr="00C3501E">
        <w:rPr>
          <w:sz w:val="22"/>
          <w:szCs w:val="22"/>
        </w:rPr>
        <w:t xml:space="preserve"> </w:t>
      </w:r>
      <w:r w:rsidRPr="00C3501E">
        <w:rPr>
          <w:sz w:val="22"/>
          <w:szCs w:val="22"/>
        </w:rPr>
        <w:t xml:space="preserve">Fiadora, bem como seus sucessores a qualquer título, inclusive na hipótese de qualquer </w:t>
      </w:r>
      <w:r w:rsidR="00BB3E33">
        <w:rPr>
          <w:sz w:val="22"/>
          <w:szCs w:val="22"/>
        </w:rPr>
        <w:t>R</w:t>
      </w:r>
      <w:r w:rsidRPr="00C3501E">
        <w:rPr>
          <w:sz w:val="22"/>
          <w:szCs w:val="22"/>
        </w:rPr>
        <w:t xml:space="preserve">eorganização </w:t>
      </w:r>
      <w:r w:rsidR="00BB3E33">
        <w:rPr>
          <w:sz w:val="22"/>
          <w:szCs w:val="22"/>
        </w:rPr>
        <w:t>S</w:t>
      </w:r>
      <w:r w:rsidRPr="00C3501E">
        <w:rPr>
          <w:sz w:val="22"/>
          <w:szCs w:val="22"/>
        </w:rPr>
        <w:t>ocietária</w:t>
      </w:r>
      <w:r w:rsidR="00BB3E33">
        <w:rPr>
          <w:sz w:val="22"/>
          <w:szCs w:val="22"/>
        </w:rPr>
        <w:t xml:space="preserve"> Autorizada</w:t>
      </w:r>
      <w:r w:rsidRPr="00C3501E">
        <w:rPr>
          <w:sz w:val="22"/>
          <w:szCs w:val="22"/>
        </w:rPr>
        <w:t xml:space="preserve"> que </w:t>
      </w:r>
      <w:r w:rsidRPr="00C3501E">
        <w:rPr>
          <w:rFonts w:eastAsia="Arial Unicode MS"/>
          <w:color w:val="000000"/>
          <w:sz w:val="22"/>
          <w:szCs w:val="22"/>
        </w:rPr>
        <w:t>ocorra</w:t>
      </w:r>
      <w:r w:rsidRPr="00C3501E">
        <w:rPr>
          <w:sz w:val="22"/>
          <w:szCs w:val="22"/>
        </w:rPr>
        <w:t xml:space="preserve"> com a</w:t>
      </w:r>
      <w:r w:rsidR="00E37821" w:rsidRPr="00C3501E">
        <w:rPr>
          <w:sz w:val="22"/>
          <w:szCs w:val="22"/>
        </w:rPr>
        <w:t xml:space="preserve"> </w:t>
      </w:r>
      <w:r w:rsidRPr="00C3501E">
        <w:rPr>
          <w:sz w:val="22"/>
          <w:szCs w:val="22"/>
        </w:rPr>
        <w:t>Fiadora, devendo esta, ou seus sucessores, a qualquer título, assumir integralmente e prontamente a Fiança prestada nos termos desta Escritura. Nesta hipótese, a presente Escritura de Emissão deverá ser aditada para que constem os dados da(s) sociedade(s) sucessora(s) da Fiadora.</w:t>
      </w:r>
    </w:p>
    <w:p w:rsidR="00155872" w:rsidRPr="00C3501E" w:rsidRDefault="00155872" w:rsidP="00AC5F48">
      <w:pPr>
        <w:pStyle w:val="PargrafodaLista"/>
        <w:ind w:left="1276"/>
        <w:rPr>
          <w:sz w:val="22"/>
          <w:szCs w:val="22"/>
        </w:rPr>
      </w:pPr>
    </w:p>
    <w:p w:rsidR="00155872" w:rsidRPr="00C3501E" w:rsidRDefault="00155872" w:rsidP="00AC5F48">
      <w:pPr>
        <w:pStyle w:val="PargrafodaLista"/>
        <w:numPr>
          <w:ilvl w:val="3"/>
          <w:numId w:val="21"/>
        </w:numPr>
        <w:spacing w:line="300" w:lineRule="exact"/>
        <w:ind w:left="1276" w:firstLine="0"/>
        <w:jc w:val="both"/>
        <w:rPr>
          <w:sz w:val="22"/>
          <w:szCs w:val="22"/>
        </w:rPr>
      </w:pPr>
      <w:r w:rsidRPr="00C3501E">
        <w:rPr>
          <w:sz w:val="22"/>
          <w:szCs w:val="22"/>
        </w:rPr>
        <w:t>A Fiadora</w:t>
      </w:r>
      <w:r w:rsidR="00E37821" w:rsidRPr="00C3501E">
        <w:rPr>
          <w:sz w:val="22"/>
          <w:szCs w:val="22"/>
        </w:rPr>
        <w:t xml:space="preserve"> </w:t>
      </w:r>
      <w:r w:rsidRPr="00C3501E">
        <w:rPr>
          <w:sz w:val="22"/>
          <w:szCs w:val="22"/>
        </w:rPr>
        <w:t xml:space="preserve">desde já concorda e obriga-se a somente exigir e/ou demandar da Emissora qualquer valor por eles </w:t>
      </w:r>
      <w:r w:rsidRPr="00C3501E">
        <w:rPr>
          <w:rFonts w:eastAsia="Arial Unicode MS"/>
          <w:color w:val="000000"/>
          <w:sz w:val="22"/>
          <w:szCs w:val="22"/>
        </w:rPr>
        <w:t>honrados</w:t>
      </w:r>
      <w:r w:rsidRPr="00C3501E">
        <w:rPr>
          <w:sz w:val="22"/>
          <w:szCs w:val="22"/>
        </w:rPr>
        <w:t xml:space="preserve"> nos termos da Fiança após a Debenturista ter recebido todos os valores a eles devidos nos termos desta Escritura de Emissão.</w:t>
      </w:r>
    </w:p>
    <w:p w:rsidR="00155872" w:rsidRPr="00C3501E" w:rsidRDefault="00155872" w:rsidP="00AC5F48">
      <w:pPr>
        <w:pStyle w:val="PargrafodaLista"/>
        <w:ind w:left="1276"/>
        <w:rPr>
          <w:sz w:val="22"/>
          <w:szCs w:val="22"/>
        </w:rPr>
      </w:pPr>
    </w:p>
    <w:p w:rsidR="00155872" w:rsidRPr="00C3501E" w:rsidRDefault="00155872" w:rsidP="00AC5F48">
      <w:pPr>
        <w:pStyle w:val="PargrafodaLista"/>
        <w:numPr>
          <w:ilvl w:val="3"/>
          <w:numId w:val="21"/>
        </w:numPr>
        <w:spacing w:line="300" w:lineRule="exact"/>
        <w:ind w:left="1276" w:firstLine="0"/>
        <w:jc w:val="both"/>
        <w:rPr>
          <w:sz w:val="22"/>
          <w:szCs w:val="22"/>
        </w:rPr>
      </w:pPr>
      <w:r w:rsidRPr="00C3501E">
        <w:rPr>
          <w:sz w:val="22"/>
          <w:szCs w:val="22"/>
        </w:rPr>
        <w:t>Fica desde já certo e ajustado que a inobservância, pela Debenturista, dos prazos para execução da Fiança não ensejará, sob hipótese nenhuma, perda de qualquer direito ou faculdade aqui previsto.</w:t>
      </w:r>
    </w:p>
    <w:p w:rsidR="008641DD" w:rsidRPr="00C3501E" w:rsidRDefault="008641DD" w:rsidP="00AC5F48">
      <w:pPr>
        <w:spacing w:line="300" w:lineRule="exact"/>
        <w:rPr>
          <w:sz w:val="22"/>
          <w:szCs w:val="22"/>
          <w:u w:val="single"/>
        </w:rPr>
      </w:pPr>
    </w:p>
    <w:p w:rsidR="00DC3202" w:rsidRPr="00C3501E" w:rsidRDefault="004B4C8D" w:rsidP="00AC5F48">
      <w:pPr>
        <w:pStyle w:val="PargrafodaLista"/>
        <w:numPr>
          <w:ilvl w:val="0"/>
          <w:numId w:val="21"/>
        </w:numPr>
        <w:spacing w:line="300" w:lineRule="exact"/>
        <w:ind w:left="0" w:firstLine="0"/>
        <w:outlineLvl w:val="0"/>
        <w:rPr>
          <w:smallCaps/>
          <w:sz w:val="22"/>
          <w:szCs w:val="22"/>
        </w:rPr>
      </w:pPr>
      <w:bookmarkStart w:id="89" w:name="_Toc514701291"/>
      <w:bookmarkStart w:id="90" w:name="_DV_M187"/>
      <w:bookmarkStart w:id="91" w:name="_Toc512461512"/>
      <w:bookmarkStart w:id="92" w:name="_Toc514755514"/>
      <w:bookmarkEnd w:id="89"/>
      <w:bookmarkEnd w:id="90"/>
      <w:r w:rsidRPr="00C3501E">
        <w:rPr>
          <w:b/>
          <w:smallCaps/>
          <w:sz w:val="22"/>
          <w:szCs w:val="22"/>
        </w:rPr>
        <w:t>Vencimento Antecipado</w:t>
      </w:r>
      <w:bookmarkEnd w:id="91"/>
      <w:bookmarkEnd w:id="92"/>
    </w:p>
    <w:p w:rsidR="00E37821" w:rsidRPr="00C3501E" w:rsidRDefault="00E37821" w:rsidP="00AC5F48">
      <w:pPr>
        <w:pStyle w:val="PargrafodaLista"/>
        <w:spacing w:line="300" w:lineRule="exact"/>
        <w:ind w:left="0"/>
        <w:jc w:val="both"/>
        <w:rPr>
          <w:sz w:val="22"/>
          <w:szCs w:val="22"/>
        </w:rPr>
      </w:pPr>
      <w:bookmarkStart w:id="93" w:name="_Ref508210531"/>
      <w:bookmarkStart w:id="94" w:name="_Ref509360714"/>
    </w:p>
    <w:p w:rsidR="00925C0C" w:rsidRPr="00C3501E" w:rsidRDefault="00DC3202">
      <w:pPr>
        <w:pStyle w:val="PargrafodaLista"/>
        <w:numPr>
          <w:ilvl w:val="1"/>
          <w:numId w:val="21"/>
        </w:numPr>
        <w:spacing w:line="300" w:lineRule="exact"/>
        <w:ind w:left="0" w:firstLine="0"/>
        <w:jc w:val="both"/>
        <w:rPr>
          <w:sz w:val="22"/>
          <w:szCs w:val="22"/>
        </w:rPr>
      </w:pPr>
      <w:r w:rsidRPr="00C3501E">
        <w:rPr>
          <w:rFonts w:eastAsia="Arial Unicode MS"/>
          <w:color w:val="000000"/>
          <w:sz w:val="22"/>
          <w:szCs w:val="22"/>
          <w:u w:val="single"/>
        </w:rPr>
        <w:t xml:space="preserve">Vencimento Antecipado </w:t>
      </w:r>
      <w:r w:rsidR="00CE435B" w:rsidRPr="00C3501E">
        <w:rPr>
          <w:rFonts w:eastAsia="Arial Unicode MS"/>
          <w:color w:val="000000"/>
          <w:sz w:val="22"/>
          <w:szCs w:val="22"/>
          <w:u w:val="single"/>
        </w:rPr>
        <w:t>Automático</w:t>
      </w:r>
      <w:bookmarkEnd w:id="93"/>
      <w:r w:rsidR="00F56160" w:rsidRPr="00C3501E">
        <w:rPr>
          <w:rFonts w:eastAsia="Arial Unicode MS"/>
          <w:color w:val="000000"/>
          <w:sz w:val="22"/>
          <w:szCs w:val="22"/>
        </w:rPr>
        <w:t>.</w:t>
      </w:r>
      <w:bookmarkStart w:id="95" w:name="_Ref508206464"/>
      <w:r w:rsidR="00F56160" w:rsidRPr="00C3501E">
        <w:rPr>
          <w:sz w:val="22"/>
          <w:szCs w:val="22"/>
        </w:rPr>
        <w:t xml:space="preserve"> </w:t>
      </w:r>
      <w:r w:rsidR="001574DC" w:rsidRPr="00C3501E">
        <w:rPr>
          <w:sz w:val="22"/>
          <w:szCs w:val="22"/>
        </w:rPr>
        <w:t xml:space="preserve">Observada a </w:t>
      </w:r>
      <w:r w:rsidR="00E9413F" w:rsidRPr="00C3501E">
        <w:rPr>
          <w:sz w:val="22"/>
          <w:szCs w:val="22"/>
        </w:rPr>
        <w:t>C</w:t>
      </w:r>
      <w:r w:rsidR="001574DC" w:rsidRPr="00C3501E">
        <w:rPr>
          <w:sz w:val="22"/>
          <w:szCs w:val="22"/>
        </w:rPr>
        <w:t xml:space="preserve">láusula </w:t>
      </w:r>
      <w:r w:rsidR="00AE6418" w:rsidRPr="00C3501E">
        <w:rPr>
          <w:sz w:val="22"/>
          <w:szCs w:val="22"/>
        </w:rPr>
        <w:fldChar w:fldCharType="begin"/>
      </w:r>
      <w:r w:rsidR="00AE6418" w:rsidRPr="00C3501E">
        <w:rPr>
          <w:sz w:val="22"/>
          <w:szCs w:val="22"/>
        </w:rPr>
        <w:instrText xml:space="preserve"> REF _Ref508206470 \r \h </w:instrText>
      </w:r>
      <w:r w:rsidR="00C50CFB" w:rsidRPr="00C3501E">
        <w:rPr>
          <w:sz w:val="22"/>
          <w:szCs w:val="22"/>
        </w:rPr>
        <w:instrText xml:space="preserve"> \* MERGEFORMAT </w:instrText>
      </w:r>
      <w:r w:rsidR="00AE6418" w:rsidRPr="00C3501E">
        <w:rPr>
          <w:sz w:val="22"/>
          <w:szCs w:val="22"/>
        </w:rPr>
      </w:r>
      <w:r w:rsidR="00AE6418" w:rsidRPr="00C3501E">
        <w:rPr>
          <w:sz w:val="22"/>
          <w:szCs w:val="22"/>
        </w:rPr>
        <w:fldChar w:fldCharType="separate"/>
      </w:r>
      <w:r w:rsidR="0011105B" w:rsidRPr="00C3501E">
        <w:rPr>
          <w:sz w:val="22"/>
          <w:szCs w:val="22"/>
        </w:rPr>
        <w:t>5.2</w:t>
      </w:r>
      <w:r w:rsidR="00AE6418" w:rsidRPr="00C3501E">
        <w:rPr>
          <w:sz w:val="22"/>
          <w:szCs w:val="22"/>
        </w:rPr>
        <w:fldChar w:fldCharType="end"/>
      </w:r>
      <w:r w:rsidR="001574DC" w:rsidRPr="00C3501E">
        <w:rPr>
          <w:sz w:val="22"/>
          <w:szCs w:val="22"/>
        </w:rPr>
        <w:t xml:space="preserve"> abaixo, </w:t>
      </w:r>
      <w:r w:rsidRPr="00C3501E">
        <w:rPr>
          <w:sz w:val="22"/>
          <w:szCs w:val="22"/>
        </w:rPr>
        <w:t xml:space="preserve">independentemente de aviso, interpelação ou notificação extrajudicial, </w:t>
      </w:r>
      <w:r w:rsidR="004D2BF6" w:rsidRPr="00C3501E">
        <w:rPr>
          <w:sz w:val="22"/>
          <w:szCs w:val="22"/>
        </w:rPr>
        <w:t xml:space="preserve">ou mesmo de </w:t>
      </w:r>
      <w:r w:rsidR="00CB1807" w:rsidRPr="00C3501E">
        <w:rPr>
          <w:sz w:val="22"/>
          <w:szCs w:val="22"/>
        </w:rPr>
        <w:t>A</w:t>
      </w:r>
      <w:r w:rsidR="004D2BF6" w:rsidRPr="00C3501E">
        <w:rPr>
          <w:sz w:val="22"/>
          <w:szCs w:val="22"/>
        </w:rPr>
        <w:t xml:space="preserve">ssembleia </w:t>
      </w:r>
      <w:r w:rsidR="00CB1807" w:rsidRPr="00C3501E">
        <w:rPr>
          <w:sz w:val="22"/>
          <w:szCs w:val="22"/>
        </w:rPr>
        <w:t>G</w:t>
      </w:r>
      <w:r w:rsidR="00405664" w:rsidRPr="00C3501E">
        <w:rPr>
          <w:sz w:val="22"/>
          <w:szCs w:val="22"/>
        </w:rPr>
        <w:t xml:space="preserve">eral </w:t>
      </w:r>
      <w:r w:rsidR="004D2BF6" w:rsidRPr="00C3501E">
        <w:rPr>
          <w:sz w:val="22"/>
          <w:szCs w:val="22"/>
        </w:rPr>
        <w:t xml:space="preserve">de </w:t>
      </w:r>
      <w:r w:rsidR="00CB1807" w:rsidRPr="00C3501E">
        <w:rPr>
          <w:sz w:val="22"/>
          <w:szCs w:val="22"/>
        </w:rPr>
        <w:t>T</w:t>
      </w:r>
      <w:r w:rsidR="00A960E1" w:rsidRPr="00C3501E">
        <w:rPr>
          <w:sz w:val="22"/>
          <w:szCs w:val="22"/>
        </w:rPr>
        <w:t xml:space="preserve">itulares de Debêntures ou de </w:t>
      </w:r>
      <w:r w:rsidR="00B30F73" w:rsidRPr="00C3501E">
        <w:rPr>
          <w:sz w:val="22"/>
          <w:szCs w:val="22"/>
        </w:rPr>
        <w:t>CRA</w:t>
      </w:r>
      <w:r w:rsidR="00A960E1" w:rsidRPr="00C3501E">
        <w:rPr>
          <w:sz w:val="22"/>
          <w:szCs w:val="22"/>
        </w:rPr>
        <w:t xml:space="preserve">, todas as obrigações </w:t>
      </w:r>
      <w:r w:rsidR="00405664" w:rsidRPr="00C3501E">
        <w:rPr>
          <w:sz w:val="22"/>
          <w:szCs w:val="22"/>
        </w:rPr>
        <w:t xml:space="preserve">da Emissora </w:t>
      </w:r>
      <w:r w:rsidR="00A960E1" w:rsidRPr="00C3501E">
        <w:rPr>
          <w:sz w:val="22"/>
          <w:szCs w:val="22"/>
        </w:rPr>
        <w:t xml:space="preserve">constantes desta Escritura serão declaradas </w:t>
      </w:r>
      <w:r w:rsidRPr="00C3501E">
        <w:rPr>
          <w:sz w:val="22"/>
          <w:szCs w:val="22"/>
        </w:rPr>
        <w:t>antecipadamente vencidas</w:t>
      </w:r>
      <w:r w:rsidR="00A960E1" w:rsidRPr="00C3501E">
        <w:rPr>
          <w:sz w:val="22"/>
          <w:szCs w:val="22"/>
        </w:rPr>
        <w:t xml:space="preserve">, pelo que </w:t>
      </w:r>
      <w:r w:rsidR="00944C62" w:rsidRPr="00C3501E">
        <w:rPr>
          <w:sz w:val="22"/>
          <w:szCs w:val="22"/>
        </w:rPr>
        <w:t xml:space="preserve">se </w:t>
      </w:r>
      <w:r w:rsidRPr="00C3501E">
        <w:rPr>
          <w:sz w:val="22"/>
          <w:szCs w:val="22"/>
        </w:rPr>
        <w:t>exigir</w:t>
      </w:r>
      <w:r w:rsidR="00EF7671" w:rsidRPr="00C3501E">
        <w:rPr>
          <w:sz w:val="22"/>
          <w:szCs w:val="22"/>
        </w:rPr>
        <w:t>á</w:t>
      </w:r>
      <w:r w:rsidRPr="00C3501E">
        <w:rPr>
          <w:sz w:val="22"/>
          <w:szCs w:val="22"/>
        </w:rPr>
        <w:t xml:space="preserve"> da Emissora o pagamento integral do</w:t>
      </w:r>
      <w:r w:rsidR="00C73399">
        <w:rPr>
          <w:sz w:val="22"/>
          <w:szCs w:val="22"/>
        </w:rPr>
        <w:t xml:space="preserve"> Valor Nominal Unitário ou</w:t>
      </w:r>
      <w:r w:rsidRPr="00C3501E">
        <w:rPr>
          <w:sz w:val="22"/>
          <w:szCs w:val="22"/>
        </w:rPr>
        <w:t xml:space="preserve"> </w:t>
      </w:r>
      <w:r w:rsidR="00944829" w:rsidRPr="00550D09">
        <w:rPr>
          <w:sz w:val="22"/>
          <w:szCs w:val="22"/>
        </w:rPr>
        <w:t>saldo do Valor Nominal Unitário</w:t>
      </w:r>
      <w:r w:rsidR="00944829" w:rsidRPr="00C3501E">
        <w:rPr>
          <w:sz w:val="22"/>
          <w:szCs w:val="22"/>
        </w:rPr>
        <w:t xml:space="preserve"> </w:t>
      </w:r>
      <w:r w:rsidR="00A55A08" w:rsidRPr="00C3501E">
        <w:rPr>
          <w:sz w:val="22"/>
          <w:szCs w:val="22"/>
        </w:rPr>
        <w:t>das Debêntures</w:t>
      </w:r>
      <w:r w:rsidR="00FD764D" w:rsidRPr="00C3501E">
        <w:rPr>
          <w:sz w:val="22"/>
          <w:szCs w:val="22"/>
        </w:rPr>
        <w:t xml:space="preserve">, </w:t>
      </w:r>
      <w:r w:rsidR="00602792" w:rsidRPr="00C3501E">
        <w:rPr>
          <w:sz w:val="22"/>
          <w:szCs w:val="22"/>
        </w:rPr>
        <w:t xml:space="preserve">acrescido da </w:t>
      </w:r>
      <w:r w:rsidR="006E2110" w:rsidRPr="00C3501E">
        <w:rPr>
          <w:sz w:val="22"/>
          <w:szCs w:val="22"/>
        </w:rPr>
        <w:t xml:space="preserve">Remuneração </w:t>
      </w:r>
      <w:r w:rsidR="009651D0" w:rsidRPr="00C3501E">
        <w:rPr>
          <w:sz w:val="22"/>
          <w:szCs w:val="22"/>
        </w:rPr>
        <w:t>devid</w:t>
      </w:r>
      <w:r w:rsidR="006E2110" w:rsidRPr="00C3501E">
        <w:rPr>
          <w:sz w:val="22"/>
          <w:szCs w:val="22"/>
        </w:rPr>
        <w:t>a</w:t>
      </w:r>
      <w:r w:rsidRPr="00C3501E">
        <w:rPr>
          <w:sz w:val="22"/>
          <w:szCs w:val="22"/>
        </w:rPr>
        <w:t>,</w:t>
      </w:r>
      <w:r w:rsidR="00F62DB3" w:rsidRPr="00C3501E">
        <w:rPr>
          <w:sz w:val="22"/>
          <w:szCs w:val="22"/>
        </w:rPr>
        <w:t xml:space="preserve"> calculada </w:t>
      </w:r>
      <w:r w:rsidRPr="00C3501E">
        <w:rPr>
          <w:i/>
          <w:sz w:val="22"/>
          <w:szCs w:val="22"/>
        </w:rPr>
        <w:t>pro rata temporis</w:t>
      </w:r>
      <w:r w:rsidRPr="00C3501E">
        <w:rPr>
          <w:sz w:val="22"/>
          <w:szCs w:val="22"/>
        </w:rPr>
        <w:t xml:space="preserve">, desde a </w:t>
      </w:r>
      <w:r w:rsidR="00F17923" w:rsidRPr="00C3501E">
        <w:rPr>
          <w:sz w:val="22"/>
          <w:szCs w:val="22"/>
        </w:rPr>
        <w:t xml:space="preserve">Data </w:t>
      </w:r>
      <w:r w:rsidR="005136D5" w:rsidRPr="00C3501E">
        <w:rPr>
          <w:sz w:val="22"/>
          <w:szCs w:val="22"/>
        </w:rPr>
        <w:t xml:space="preserve">de </w:t>
      </w:r>
      <w:r w:rsidR="00F17923" w:rsidRPr="00C3501E">
        <w:rPr>
          <w:sz w:val="22"/>
          <w:szCs w:val="22"/>
        </w:rPr>
        <w:t xml:space="preserve">Integralização </w:t>
      </w:r>
      <w:r w:rsidR="003D4D58" w:rsidRPr="00C3501E">
        <w:rPr>
          <w:sz w:val="22"/>
          <w:szCs w:val="22"/>
        </w:rPr>
        <w:t>ou d</w:t>
      </w:r>
      <w:r w:rsidR="001A6A35" w:rsidRPr="00C3501E">
        <w:rPr>
          <w:sz w:val="22"/>
          <w:szCs w:val="22"/>
        </w:rPr>
        <w:t xml:space="preserve">a última Data de Pagamento da Remuneração, conforme o caso, </w:t>
      </w:r>
      <w:r w:rsidRPr="00C3501E">
        <w:rPr>
          <w:sz w:val="22"/>
          <w:szCs w:val="22"/>
        </w:rPr>
        <w:t xml:space="preserve">até a data do </w:t>
      </w:r>
      <w:r w:rsidR="000C4242" w:rsidRPr="00C3501E">
        <w:rPr>
          <w:sz w:val="22"/>
          <w:szCs w:val="22"/>
        </w:rPr>
        <w:t xml:space="preserve">efetivo </w:t>
      </w:r>
      <w:r w:rsidRPr="00C3501E">
        <w:rPr>
          <w:sz w:val="22"/>
          <w:szCs w:val="22"/>
        </w:rPr>
        <w:t>pagamento</w:t>
      </w:r>
      <w:r w:rsidR="001A6A35" w:rsidRPr="00C3501E">
        <w:rPr>
          <w:sz w:val="22"/>
          <w:szCs w:val="22"/>
        </w:rPr>
        <w:t xml:space="preserve"> em decorrência do vencimento antecipado, e de eventuais Encargos Moratórios</w:t>
      </w:r>
      <w:bookmarkEnd w:id="95"/>
      <w:r w:rsidR="00C578F4" w:rsidRPr="00C3501E">
        <w:rPr>
          <w:sz w:val="22"/>
          <w:szCs w:val="22"/>
        </w:rPr>
        <w:t>, acrescido de quaisquer outros valores eventualmente devidos pela Emissora nos termos desta Escritura, nas seguintes hipóteses (“</w:t>
      </w:r>
      <w:r w:rsidR="00C578F4" w:rsidRPr="00C3501E">
        <w:rPr>
          <w:sz w:val="22"/>
          <w:szCs w:val="22"/>
          <w:u w:val="single"/>
        </w:rPr>
        <w:t>Eventos de Vencimento Antecipado Automático</w:t>
      </w:r>
      <w:r w:rsidR="00C578F4" w:rsidRPr="00C3501E">
        <w:rPr>
          <w:sz w:val="22"/>
          <w:szCs w:val="22"/>
        </w:rPr>
        <w:t>”):</w:t>
      </w:r>
      <w:bookmarkEnd w:id="94"/>
    </w:p>
    <w:p w:rsidR="00602792" w:rsidRPr="00C3501E" w:rsidRDefault="00602792" w:rsidP="00AC5F48">
      <w:pPr>
        <w:pStyle w:val="PargrafodaLista"/>
        <w:spacing w:line="300" w:lineRule="exact"/>
        <w:ind w:left="0"/>
        <w:jc w:val="both"/>
        <w:rPr>
          <w:sz w:val="22"/>
          <w:szCs w:val="22"/>
        </w:rPr>
      </w:pPr>
    </w:p>
    <w:p w:rsidR="00C14DBD" w:rsidRPr="00C3501E" w:rsidRDefault="003F2750" w:rsidP="00E37821">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Não</w:t>
      </w:r>
      <w:r w:rsidRPr="00C3501E">
        <w:rPr>
          <w:rFonts w:ascii="Times New Roman" w:hAnsi="Times New Roman"/>
          <w:szCs w:val="22"/>
        </w:rPr>
        <w:t xml:space="preserve"> pagamento</w:t>
      </w:r>
      <w:r w:rsidRPr="00C3501E">
        <w:rPr>
          <w:rFonts w:ascii="Times New Roman" w:hAnsi="Times New Roman"/>
          <w:szCs w:val="22"/>
          <w:lang w:val="pt-BR"/>
        </w:rPr>
        <w:t xml:space="preserve"> de qualquer obrigação pecuniária relativa à presente Escritura na respectiva data de pagamento, não sanado em até</w:t>
      </w:r>
      <w:r w:rsidR="003E2AA3" w:rsidRPr="00C3501E">
        <w:rPr>
          <w:rFonts w:ascii="Times New Roman" w:hAnsi="Times New Roman"/>
          <w:szCs w:val="22"/>
          <w:lang w:val="pt-BR"/>
        </w:rPr>
        <w:t xml:space="preserve"> </w:t>
      </w:r>
      <w:r w:rsidR="00A86329">
        <w:rPr>
          <w:rFonts w:ascii="Times New Roman" w:hAnsi="Times New Roman"/>
          <w:lang w:val="pt-BR"/>
        </w:rPr>
        <w:t>2</w:t>
      </w:r>
      <w:r w:rsidR="00A86329" w:rsidRPr="00EF0294">
        <w:rPr>
          <w:rFonts w:ascii="Times New Roman" w:hAnsi="Times New Roman"/>
          <w:lang w:val="pt-BR"/>
        </w:rPr>
        <w:t xml:space="preserve"> </w:t>
      </w:r>
      <w:r w:rsidR="003E2AA3" w:rsidRPr="00EF0294">
        <w:rPr>
          <w:rFonts w:ascii="Times New Roman" w:hAnsi="Times New Roman"/>
          <w:lang w:val="pt-BR"/>
        </w:rPr>
        <w:t>(</w:t>
      </w:r>
      <w:r w:rsidR="00A86329">
        <w:rPr>
          <w:rFonts w:ascii="Times New Roman" w:hAnsi="Times New Roman"/>
          <w:lang w:val="pt-BR"/>
        </w:rPr>
        <w:t>dois</w:t>
      </w:r>
      <w:r w:rsidR="003E2AA3" w:rsidRPr="00EF0294">
        <w:rPr>
          <w:rFonts w:ascii="Times New Roman" w:hAnsi="Times New Roman"/>
          <w:lang w:val="pt-BR"/>
        </w:rPr>
        <w:t>) Dias Úteis</w:t>
      </w:r>
      <w:r w:rsidR="003E2AA3" w:rsidRPr="00C3501E">
        <w:rPr>
          <w:rFonts w:ascii="Times New Roman" w:hAnsi="Times New Roman"/>
          <w:szCs w:val="22"/>
          <w:lang w:val="pt-BR"/>
        </w:rPr>
        <w:t xml:space="preserve"> </w:t>
      </w:r>
      <w:r w:rsidRPr="00C3501E">
        <w:rPr>
          <w:rFonts w:ascii="Times New Roman" w:hAnsi="Times New Roman"/>
          <w:szCs w:val="22"/>
          <w:lang w:val="pt-BR"/>
        </w:rPr>
        <w:t>contado</w:t>
      </w:r>
      <w:r w:rsidR="00D85BAF">
        <w:rPr>
          <w:rFonts w:ascii="Times New Roman" w:hAnsi="Times New Roman"/>
          <w:szCs w:val="22"/>
          <w:lang w:val="pt-BR"/>
        </w:rPr>
        <w:t>s</w:t>
      </w:r>
      <w:r w:rsidRPr="00C3501E">
        <w:rPr>
          <w:rFonts w:ascii="Times New Roman" w:hAnsi="Times New Roman"/>
          <w:szCs w:val="22"/>
          <w:lang w:val="pt-BR"/>
        </w:rPr>
        <w:t xml:space="preserve"> da data do respectivo inadimplemento</w:t>
      </w:r>
      <w:r w:rsidR="00EC2BB4">
        <w:rPr>
          <w:rFonts w:ascii="Times New Roman" w:hAnsi="Times New Roman"/>
          <w:szCs w:val="22"/>
          <w:lang w:val="pt-BR"/>
        </w:rPr>
        <w:t xml:space="preserve">, </w:t>
      </w:r>
      <w:r w:rsidR="00EC2BB4">
        <w:rPr>
          <w:rFonts w:ascii="Times New Roman" w:hAnsi="Times New Roman"/>
          <w:szCs w:val="22"/>
          <w:lang w:val="pt-BR"/>
        </w:rPr>
        <w:lastRenderedPageBreak/>
        <w:t>com exceção da obrigação prevista no item “xiii” da Cláusula 5.2 abaixo</w:t>
      </w:r>
      <w:r w:rsidRPr="00C3501E">
        <w:rPr>
          <w:rFonts w:ascii="Times New Roman" w:hAnsi="Times New Roman"/>
          <w:szCs w:val="22"/>
        </w:rPr>
        <w:t>;</w:t>
      </w:r>
      <w:r w:rsidR="009C6A0A" w:rsidRPr="00C3501E">
        <w:rPr>
          <w:rFonts w:ascii="Times New Roman" w:hAnsi="Times New Roman"/>
          <w:szCs w:val="22"/>
          <w:lang w:val="pt-BR"/>
        </w:rPr>
        <w:t xml:space="preserve"> </w:t>
      </w:r>
    </w:p>
    <w:p w:rsidR="00602792" w:rsidRPr="00C3501E" w:rsidRDefault="00602792"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602792" w:rsidRPr="00930935" w:rsidRDefault="0012033B" w:rsidP="003F2750">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r w:rsidRPr="00930935">
        <w:rPr>
          <w:rFonts w:ascii="Times New Roman" w:hAnsi="Times New Roman"/>
          <w:szCs w:val="22"/>
          <w:lang w:val="pt-BR"/>
        </w:rPr>
        <w:t>O</w:t>
      </w:r>
      <w:r w:rsidRPr="00930935">
        <w:rPr>
          <w:rFonts w:ascii="Times New Roman" w:hAnsi="Times New Roman"/>
          <w:szCs w:val="22"/>
        </w:rPr>
        <w:t xml:space="preserve">corrência de: </w:t>
      </w:r>
      <w:r w:rsidRPr="00930935">
        <w:rPr>
          <w:rFonts w:ascii="Times New Roman" w:hAnsi="Times New Roman"/>
          <w:b/>
          <w:szCs w:val="22"/>
        </w:rPr>
        <w:t>(</w:t>
      </w:r>
      <w:r w:rsidRPr="00930935">
        <w:rPr>
          <w:rFonts w:ascii="Times New Roman" w:hAnsi="Times New Roman"/>
          <w:b/>
          <w:szCs w:val="22"/>
          <w:lang w:val="pt-BR"/>
        </w:rPr>
        <w:t>a</w:t>
      </w:r>
      <w:r w:rsidRPr="00930935">
        <w:rPr>
          <w:rFonts w:ascii="Times New Roman" w:hAnsi="Times New Roman"/>
          <w:b/>
          <w:szCs w:val="22"/>
        </w:rPr>
        <w:t>)</w:t>
      </w:r>
      <w:r w:rsidRPr="00930935">
        <w:rPr>
          <w:rFonts w:ascii="Times New Roman" w:hAnsi="Times New Roman"/>
          <w:szCs w:val="22"/>
        </w:rPr>
        <w:t xml:space="preserve"> </w:t>
      </w:r>
      <w:r w:rsidRPr="00930935">
        <w:rPr>
          <w:rFonts w:ascii="Times New Roman" w:hAnsi="Times New Roman"/>
          <w:snapToGrid w:val="0"/>
          <w:szCs w:val="22"/>
        </w:rPr>
        <w:t xml:space="preserve">liquidação ou dissolução da </w:t>
      </w:r>
      <w:r w:rsidRPr="00930935">
        <w:rPr>
          <w:rFonts w:ascii="Times New Roman" w:hAnsi="Times New Roman"/>
          <w:snapToGrid w:val="0"/>
          <w:szCs w:val="22"/>
          <w:lang w:val="pt-BR"/>
        </w:rPr>
        <w:t>Emissora</w:t>
      </w:r>
      <w:r w:rsidRPr="00930935">
        <w:rPr>
          <w:rFonts w:ascii="Times New Roman" w:hAnsi="Times New Roman"/>
          <w:lang w:val="pt-BR"/>
        </w:rPr>
        <w:t xml:space="preserve"> e/ou </w:t>
      </w:r>
      <w:r w:rsidRPr="00930935">
        <w:rPr>
          <w:rFonts w:ascii="Times New Roman" w:hAnsi="Times New Roman"/>
          <w:snapToGrid w:val="0"/>
          <w:szCs w:val="22"/>
          <w:lang w:val="pt-BR"/>
        </w:rPr>
        <w:t>Fiadora</w:t>
      </w:r>
      <w:r w:rsidRPr="00930935">
        <w:rPr>
          <w:rFonts w:ascii="Times New Roman" w:hAnsi="Times New Roman"/>
          <w:snapToGrid w:val="0"/>
          <w:szCs w:val="22"/>
        </w:rPr>
        <w:t xml:space="preserve">; </w:t>
      </w:r>
      <w:r w:rsidR="00017C01" w:rsidRPr="00930935">
        <w:rPr>
          <w:rFonts w:ascii="Times New Roman" w:hAnsi="Times New Roman"/>
          <w:b/>
          <w:snapToGrid w:val="0"/>
          <w:szCs w:val="22"/>
          <w:lang w:val="pt-BR"/>
        </w:rPr>
        <w:t>(b)</w:t>
      </w:r>
      <w:r w:rsidR="00017C01" w:rsidRPr="00930935">
        <w:rPr>
          <w:rFonts w:ascii="Times New Roman" w:hAnsi="Times New Roman"/>
          <w:snapToGrid w:val="0"/>
          <w:szCs w:val="22"/>
          <w:lang w:val="pt-BR"/>
        </w:rPr>
        <w:t xml:space="preserve"> liquidação ou dissolução </w:t>
      </w:r>
      <w:r w:rsidR="00E50341" w:rsidRPr="00930935">
        <w:rPr>
          <w:rFonts w:ascii="Times New Roman" w:hAnsi="Times New Roman"/>
          <w:snapToGrid w:val="0"/>
          <w:szCs w:val="22"/>
          <w:lang w:val="pt-BR"/>
        </w:rPr>
        <w:t xml:space="preserve">das Controladoras e/ou </w:t>
      </w:r>
      <w:r w:rsidR="00017C01" w:rsidRPr="00930935">
        <w:rPr>
          <w:rFonts w:ascii="Times New Roman" w:hAnsi="Times New Roman"/>
          <w:snapToGrid w:val="0"/>
          <w:szCs w:val="22"/>
          <w:lang w:val="pt-BR"/>
        </w:rPr>
        <w:t xml:space="preserve">de qualquer </w:t>
      </w:r>
      <w:r w:rsidR="00E50341" w:rsidRPr="00930935">
        <w:rPr>
          <w:rFonts w:ascii="Times New Roman" w:hAnsi="Times New Roman"/>
          <w:snapToGrid w:val="0"/>
          <w:szCs w:val="22"/>
          <w:lang w:val="pt-BR"/>
        </w:rPr>
        <w:t xml:space="preserve">das </w:t>
      </w:r>
      <w:r w:rsidR="00017C01" w:rsidRPr="00930935">
        <w:rPr>
          <w:rFonts w:ascii="Times New Roman" w:hAnsi="Times New Roman"/>
          <w:snapToGrid w:val="0"/>
          <w:szCs w:val="22"/>
          <w:lang w:val="pt-BR"/>
        </w:rPr>
        <w:t>Controlada</w:t>
      </w:r>
      <w:r w:rsidR="00E50341" w:rsidRPr="00930935">
        <w:rPr>
          <w:rFonts w:ascii="Times New Roman" w:hAnsi="Times New Roman"/>
          <w:snapToGrid w:val="0"/>
          <w:szCs w:val="22"/>
          <w:lang w:val="pt-BR"/>
        </w:rPr>
        <w:t>s</w:t>
      </w:r>
      <w:r w:rsidR="00017C01" w:rsidRPr="00930935">
        <w:rPr>
          <w:rFonts w:ascii="Times New Roman" w:hAnsi="Times New Roman"/>
          <w:snapToGrid w:val="0"/>
          <w:szCs w:val="22"/>
          <w:lang w:val="pt-BR"/>
        </w:rPr>
        <w:t xml:space="preserve"> Relevante</w:t>
      </w:r>
      <w:r w:rsidR="00E50341" w:rsidRPr="00930935">
        <w:rPr>
          <w:rFonts w:ascii="Times New Roman" w:hAnsi="Times New Roman"/>
          <w:snapToGrid w:val="0"/>
          <w:szCs w:val="22"/>
          <w:lang w:val="pt-BR"/>
        </w:rPr>
        <w:t>s</w:t>
      </w:r>
      <w:r w:rsidR="00017C01" w:rsidRPr="00930935">
        <w:rPr>
          <w:rFonts w:ascii="Times New Roman" w:hAnsi="Times New Roman"/>
          <w:snapToGrid w:val="0"/>
          <w:szCs w:val="22"/>
          <w:lang w:val="pt-BR"/>
        </w:rPr>
        <w:t xml:space="preserve">, exceto </w:t>
      </w:r>
      <w:r w:rsidR="00F712B8" w:rsidRPr="00930935">
        <w:rPr>
          <w:rFonts w:ascii="Times New Roman" w:hAnsi="Times New Roman"/>
          <w:snapToGrid w:val="0"/>
          <w:szCs w:val="22"/>
          <w:lang w:val="pt-BR"/>
        </w:rPr>
        <w:t xml:space="preserve">se </w:t>
      </w:r>
      <w:r w:rsidR="00017C01" w:rsidRPr="00930935">
        <w:rPr>
          <w:rFonts w:ascii="Times New Roman" w:hAnsi="Times New Roman"/>
          <w:snapToGrid w:val="0"/>
          <w:szCs w:val="22"/>
          <w:lang w:val="pt-BR"/>
        </w:rPr>
        <w:t xml:space="preserve">no âmbito de uma Reorganização Societária Autorizada; </w:t>
      </w:r>
      <w:r w:rsidRPr="00930935">
        <w:rPr>
          <w:rFonts w:ascii="Times New Roman" w:hAnsi="Times New Roman"/>
          <w:b/>
          <w:snapToGrid w:val="0"/>
          <w:szCs w:val="22"/>
        </w:rPr>
        <w:t>(</w:t>
      </w:r>
      <w:r w:rsidR="00017C01" w:rsidRPr="00930935">
        <w:rPr>
          <w:rFonts w:ascii="Times New Roman" w:hAnsi="Times New Roman"/>
          <w:b/>
          <w:snapToGrid w:val="0"/>
          <w:szCs w:val="22"/>
          <w:lang w:val="pt-BR"/>
        </w:rPr>
        <w:t>c</w:t>
      </w:r>
      <w:r w:rsidRPr="00930935">
        <w:rPr>
          <w:rFonts w:ascii="Times New Roman" w:hAnsi="Times New Roman"/>
          <w:b/>
          <w:snapToGrid w:val="0"/>
          <w:szCs w:val="22"/>
        </w:rPr>
        <w:t>)</w:t>
      </w:r>
      <w:r w:rsidRPr="00930935">
        <w:rPr>
          <w:rFonts w:ascii="Times New Roman" w:hAnsi="Times New Roman"/>
          <w:snapToGrid w:val="0"/>
          <w:szCs w:val="22"/>
        </w:rPr>
        <w:t xml:space="preserve"> pedido de autofalência da </w:t>
      </w:r>
      <w:r w:rsidRPr="00930935">
        <w:rPr>
          <w:rFonts w:ascii="Times New Roman" w:hAnsi="Times New Roman"/>
          <w:snapToGrid w:val="0"/>
          <w:szCs w:val="22"/>
          <w:lang w:val="pt-BR"/>
        </w:rPr>
        <w:t>Emissora</w:t>
      </w:r>
      <w:r w:rsidR="00E01446" w:rsidRPr="00930935">
        <w:rPr>
          <w:rFonts w:ascii="Times New Roman" w:hAnsi="Times New Roman"/>
          <w:snapToGrid w:val="0"/>
          <w:szCs w:val="22"/>
          <w:lang w:val="pt-BR"/>
        </w:rPr>
        <w:t>,</w:t>
      </w:r>
      <w:r w:rsidRPr="00930935">
        <w:rPr>
          <w:rFonts w:ascii="Times New Roman" w:hAnsi="Times New Roman"/>
          <w:snapToGrid w:val="0"/>
          <w:szCs w:val="22"/>
          <w:lang w:val="pt-BR"/>
        </w:rPr>
        <w:t xml:space="preserve"> </w:t>
      </w:r>
      <w:r w:rsidR="00E01446" w:rsidRPr="00930935">
        <w:rPr>
          <w:rFonts w:ascii="Times New Roman" w:hAnsi="Times New Roman"/>
          <w:snapToGrid w:val="0"/>
          <w:szCs w:val="22"/>
          <w:lang w:val="pt-BR"/>
        </w:rPr>
        <w:t xml:space="preserve">da </w:t>
      </w:r>
      <w:r w:rsidRPr="00930935">
        <w:rPr>
          <w:rFonts w:ascii="Times New Roman" w:hAnsi="Times New Roman"/>
          <w:snapToGrid w:val="0"/>
          <w:szCs w:val="22"/>
          <w:lang w:val="pt-BR"/>
        </w:rPr>
        <w:t>Fiadora</w:t>
      </w:r>
      <w:r w:rsidRPr="00930935">
        <w:rPr>
          <w:rFonts w:ascii="Times New Roman" w:hAnsi="Times New Roman"/>
          <w:snapToGrid w:val="0"/>
          <w:szCs w:val="22"/>
        </w:rPr>
        <w:t>, da</w:t>
      </w:r>
      <w:r w:rsidR="00E01446" w:rsidRPr="00930935">
        <w:rPr>
          <w:rFonts w:ascii="Times New Roman" w:hAnsi="Times New Roman"/>
          <w:snapToGrid w:val="0"/>
          <w:szCs w:val="22"/>
          <w:lang w:val="pt-BR"/>
        </w:rPr>
        <w:t>s</w:t>
      </w:r>
      <w:r w:rsidRPr="00930935">
        <w:rPr>
          <w:rFonts w:ascii="Times New Roman" w:hAnsi="Times New Roman"/>
          <w:snapToGrid w:val="0"/>
          <w:szCs w:val="22"/>
        </w:rPr>
        <w:t xml:space="preserve"> </w:t>
      </w:r>
      <w:r w:rsidRPr="00930935">
        <w:rPr>
          <w:rFonts w:ascii="Times New Roman" w:hAnsi="Times New Roman"/>
          <w:snapToGrid w:val="0"/>
          <w:szCs w:val="22"/>
          <w:lang w:val="pt-BR"/>
        </w:rPr>
        <w:t>C</w:t>
      </w:r>
      <w:r w:rsidRPr="00930935">
        <w:rPr>
          <w:rFonts w:ascii="Times New Roman" w:hAnsi="Times New Roman"/>
          <w:snapToGrid w:val="0"/>
          <w:szCs w:val="22"/>
        </w:rPr>
        <w:t>ontroladora</w:t>
      </w:r>
      <w:r w:rsidR="00E01446" w:rsidRPr="00930935">
        <w:rPr>
          <w:rFonts w:ascii="Times New Roman" w:hAnsi="Times New Roman"/>
          <w:snapToGrid w:val="0"/>
          <w:szCs w:val="22"/>
          <w:lang w:val="pt-BR"/>
        </w:rPr>
        <w:t>s</w:t>
      </w:r>
      <w:r w:rsidRPr="00930935">
        <w:rPr>
          <w:rFonts w:ascii="Times New Roman" w:hAnsi="Times New Roman"/>
          <w:snapToGrid w:val="0"/>
          <w:szCs w:val="22"/>
        </w:rPr>
        <w:t xml:space="preserve"> e/ou de </w:t>
      </w:r>
      <w:r w:rsidRPr="00930935">
        <w:rPr>
          <w:rFonts w:ascii="Times New Roman" w:hAnsi="Times New Roman"/>
          <w:snapToGrid w:val="0"/>
          <w:szCs w:val="22"/>
          <w:lang w:val="pt-BR"/>
        </w:rPr>
        <w:t xml:space="preserve">qualquer das </w:t>
      </w:r>
      <w:r w:rsidRPr="00930935">
        <w:rPr>
          <w:rFonts w:ascii="Times New Roman" w:hAnsi="Times New Roman"/>
          <w:snapToGrid w:val="0"/>
          <w:szCs w:val="22"/>
        </w:rPr>
        <w:t xml:space="preserve">Controladas Relevantes, ou evento que provoque efeito semelhante, conforme aplicável; </w:t>
      </w:r>
      <w:r w:rsidRPr="00930935">
        <w:rPr>
          <w:rFonts w:ascii="Times New Roman" w:hAnsi="Times New Roman"/>
          <w:b/>
          <w:snapToGrid w:val="0"/>
          <w:szCs w:val="22"/>
        </w:rPr>
        <w:t>(</w:t>
      </w:r>
      <w:r w:rsidR="00017C01" w:rsidRPr="00930935">
        <w:rPr>
          <w:rFonts w:ascii="Times New Roman" w:hAnsi="Times New Roman"/>
          <w:b/>
          <w:snapToGrid w:val="0"/>
          <w:szCs w:val="22"/>
          <w:lang w:val="pt-BR"/>
        </w:rPr>
        <w:t>d</w:t>
      </w:r>
      <w:r w:rsidRPr="00930935">
        <w:rPr>
          <w:rFonts w:ascii="Times New Roman" w:hAnsi="Times New Roman"/>
          <w:b/>
          <w:snapToGrid w:val="0"/>
          <w:szCs w:val="22"/>
        </w:rPr>
        <w:t>)</w:t>
      </w:r>
      <w:r w:rsidRPr="00930935">
        <w:rPr>
          <w:rFonts w:ascii="Times New Roman" w:hAnsi="Times New Roman"/>
          <w:snapToGrid w:val="0"/>
          <w:szCs w:val="22"/>
        </w:rPr>
        <w:t xml:space="preserve"> decretação de falência em processo instaurado por iniciativa de terceiros em face da </w:t>
      </w:r>
      <w:r w:rsidRPr="00930935">
        <w:rPr>
          <w:rFonts w:ascii="Times New Roman" w:hAnsi="Times New Roman"/>
          <w:snapToGrid w:val="0"/>
          <w:szCs w:val="22"/>
          <w:lang w:val="pt-BR"/>
        </w:rPr>
        <w:t>Emissora</w:t>
      </w:r>
      <w:r w:rsidR="00F712B8" w:rsidRPr="00930935">
        <w:rPr>
          <w:rFonts w:ascii="Times New Roman" w:hAnsi="Times New Roman"/>
          <w:snapToGrid w:val="0"/>
          <w:szCs w:val="22"/>
          <w:lang w:val="pt-BR"/>
        </w:rPr>
        <w:t>,</w:t>
      </w:r>
      <w:r w:rsidRPr="00930935">
        <w:rPr>
          <w:rFonts w:ascii="Times New Roman" w:hAnsi="Times New Roman"/>
          <w:lang w:val="pt-BR"/>
        </w:rPr>
        <w:t xml:space="preserve"> </w:t>
      </w:r>
      <w:r w:rsidR="00F712B8" w:rsidRPr="00930935">
        <w:rPr>
          <w:rFonts w:ascii="Times New Roman" w:hAnsi="Times New Roman"/>
          <w:lang w:val="pt-BR"/>
        </w:rPr>
        <w:t>da</w:t>
      </w:r>
      <w:r w:rsidRPr="00930935">
        <w:rPr>
          <w:rFonts w:ascii="Times New Roman" w:hAnsi="Times New Roman"/>
          <w:lang w:val="pt-BR"/>
        </w:rPr>
        <w:t xml:space="preserve"> </w:t>
      </w:r>
      <w:r w:rsidRPr="00930935">
        <w:rPr>
          <w:rFonts w:ascii="Times New Roman" w:hAnsi="Times New Roman"/>
          <w:snapToGrid w:val="0"/>
          <w:szCs w:val="22"/>
          <w:lang w:val="pt-BR"/>
        </w:rPr>
        <w:t>Fiadora,</w:t>
      </w:r>
      <w:r w:rsidRPr="00930935">
        <w:rPr>
          <w:rFonts w:ascii="Times New Roman" w:hAnsi="Times New Roman"/>
          <w:snapToGrid w:val="0"/>
          <w:szCs w:val="22"/>
        </w:rPr>
        <w:t xml:space="preserve"> da</w:t>
      </w:r>
      <w:r w:rsidR="00F712B8" w:rsidRPr="00930935">
        <w:rPr>
          <w:rFonts w:ascii="Times New Roman" w:hAnsi="Times New Roman"/>
          <w:snapToGrid w:val="0"/>
          <w:szCs w:val="22"/>
          <w:lang w:val="pt-BR"/>
        </w:rPr>
        <w:t>s</w:t>
      </w:r>
      <w:r w:rsidRPr="00930935">
        <w:rPr>
          <w:rFonts w:ascii="Times New Roman" w:hAnsi="Times New Roman"/>
          <w:snapToGrid w:val="0"/>
          <w:szCs w:val="22"/>
        </w:rPr>
        <w:t xml:space="preserve"> </w:t>
      </w:r>
      <w:r w:rsidRPr="00930935">
        <w:rPr>
          <w:rFonts w:ascii="Times New Roman" w:hAnsi="Times New Roman"/>
          <w:snapToGrid w:val="0"/>
          <w:szCs w:val="22"/>
          <w:lang w:val="pt-BR"/>
        </w:rPr>
        <w:t>C</w:t>
      </w:r>
      <w:r w:rsidRPr="00930935">
        <w:rPr>
          <w:rFonts w:ascii="Times New Roman" w:hAnsi="Times New Roman"/>
          <w:snapToGrid w:val="0"/>
          <w:szCs w:val="22"/>
        </w:rPr>
        <w:t>ontroladora</w:t>
      </w:r>
      <w:r w:rsidR="00F712B8" w:rsidRPr="00930935">
        <w:rPr>
          <w:rFonts w:ascii="Times New Roman" w:hAnsi="Times New Roman"/>
          <w:snapToGrid w:val="0"/>
          <w:szCs w:val="22"/>
          <w:lang w:val="pt-BR"/>
        </w:rPr>
        <w:t>s</w:t>
      </w:r>
      <w:r w:rsidRPr="00930935">
        <w:rPr>
          <w:rFonts w:ascii="Times New Roman" w:hAnsi="Times New Roman"/>
          <w:snapToGrid w:val="0"/>
          <w:szCs w:val="22"/>
        </w:rPr>
        <w:t xml:space="preserve"> e/ou de </w:t>
      </w:r>
      <w:r w:rsidRPr="00930935">
        <w:rPr>
          <w:rFonts w:ascii="Times New Roman" w:hAnsi="Times New Roman"/>
          <w:snapToGrid w:val="0"/>
          <w:szCs w:val="22"/>
          <w:lang w:val="pt-BR"/>
        </w:rPr>
        <w:t xml:space="preserve">qualquer das </w:t>
      </w:r>
      <w:r w:rsidRPr="00930935">
        <w:rPr>
          <w:rFonts w:ascii="Times New Roman" w:hAnsi="Times New Roman"/>
          <w:snapToGrid w:val="0"/>
          <w:szCs w:val="22"/>
        </w:rPr>
        <w:t xml:space="preserve">Controladas Relevantes, ou evento que provoque efeito semelhante, conforme aplicável; </w:t>
      </w:r>
      <w:r w:rsidRPr="00930935">
        <w:rPr>
          <w:rFonts w:ascii="Times New Roman" w:hAnsi="Times New Roman"/>
          <w:b/>
          <w:snapToGrid w:val="0"/>
          <w:szCs w:val="22"/>
        </w:rPr>
        <w:t>(</w:t>
      </w:r>
      <w:r w:rsidR="00017C01" w:rsidRPr="00930935">
        <w:rPr>
          <w:rFonts w:ascii="Times New Roman" w:hAnsi="Times New Roman"/>
          <w:b/>
          <w:snapToGrid w:val="0"/>
          <w:szCs w:val="22"/>
          <w:lang w:val="pt-BR"/>
        </w:rPr>
        <w:t>e</w:t>
      </w:r>
      <w:r w:rsidRPr="00930935">
        <w:rPr>
          <w:rFonts w:ascii="Times New Roman" w:hAnsi="Times New Roman"/>
          <w:b/>
          <w:snapToGrid w:val="0"/>
          <w:szCs w:val="22"/>
        </w:rPr>
        <w:t>)</w:t>
      </w:r>
      <w:r w:rsidRPr="00930935">
        <w:rPr>
          <w:rFonts w:ascii="Times New Roman" w:hAnsi="Times New Roman"/>
          <w:snapToGrid w:val="0"/>
          <w:szCs w:val="22"/>
        </w:rPr>
        <w:t xml:space="preserve"> propositura, pela </w:t>
      </w:r>
      <w:r w:rsidRPr="00930935">
        <w:rPr>
          <w:rFonts w:ascii="Times New Roman" w:hAnsi="Times New Roman"/>
          <w:snapToGrid w:val="0"/>
          <w:szCs w:val="22"/>
          <w:lang w:val="pt-BR"/>
        </w:rPr>
        <w:t>Emissora</w:t>
      </w:r>
      <w:r w:rsidR="00F712B8" w:rsidRPr="00930935">
        <w:rPr>
          <w:rFonts w:ascii="Times New Roman" w:hAnsi="Times New Roman"/>
          <w:snapToGrid w:val="0"/>
          <w:szCs w:val="22"/>
          <w:lang w:val="pt-BR"/>
        </w:rPr>
        <w:t>,</w:t>
      </w:r>
      <w:r w:rsidRPr="00930935">
        <w:rPr>
          <w:rFonts w:ascii="Times New Roman" w:hAnsi="Times New Roman"/>
          <w:snapToGrid w:val="0"/>
          <w:szCs w:val="22"/>
        </w:rPr>
        <w:t xml:space="preserve"> </w:t>
      </w:r>
      <w:r w:rsidR="00F712B8" w:rsidRPr="00930935">
        <w:rPr>
          <w:rFonts w:ascii="Times New Roman" w:hAnsi="Times New Roman"/>
          <w:lang w:val="pt-BR"/>
        </w:rPr>
        <w:t>pela</w:t>
      </w:r>
      <w:r w:rsidRPr="00930935">
        <w:rPr>
          <w:rFonts w:ascii="Times New Roman" w:hAnsi="Times New Roman"/>
          <w:lang w:val="pt-BR"/>
        </w:rPr>
        <w:t xml:space="preserve"> </w:t>
      </w:r>
      <w:r w:rsidRPr="00930935">
        <w:rPr>
          <w:rFonts w:ascii="Times New Roman" w:hAnsi="Times New Roman"/>
          <w:snapToGrid w:val="0"/>
          <w:szCs w:val="22"/>
          <w:lang w:val="pt-BR"/>
        </w:rPr>
        <w:t>Fiadora</w:t>
      </w:r>
      <w:r w:rsidR="00F712B8" w:rsidRPr="00930935">
        <w:rPr>
          <w:rFonts w:ascii="Times New Roman" w:hAnsi="Times New Roman"/>
          <w:snapToGrid w:val="0"/>
          <w:szCs w:val="22"/>
          <w:lang w:val="pt-BR"/>
        </w:rPr>
        <w:t>,</w:t>
      </w:r>
      <w:r w:rsidRPr="00930935">
        <w:rPr>
          <w:rFonts w:ascii="Times New Roman" w:hAnsi="Times New Roman"/>
          <w:snapToGrid w:val="0"/>
          <w:szCs w:val="22"/>
        </w:rPr>
        <w:t xml:space="preserve"> p</w:t>
      </w:r>
      <w:r w:rsidRPr="00930935">
        <w:rPr>
          <w:rFonts w:ascii="Times New Roman" w:hAnsi="Times New Roman"/>
          <w:snapToGrid w:val="0"/>
          <w:szCs w:val="22"/>
          <w:lang w:val="pt-BR"/>
        </w:rPr>
        <w:t>ela</w:t>
      </w:r>
      <w:r w:rsidR="00F712B8" w:rsidRPr="00930935">
        <w:rPr>
          <w:rFonts w:ascii="Times New Roman" w:hAnsi="Times New Roman"/>
          <w:snapToGrid w:val="0"/>
          <w:szCs w:val="22"/>
          <w:lang w:val="pt-BR"/>
        </w:rPr>
        <w:t>s</w:t>
      </w:r>
      <w:r w:rsidRPr="00930935">
        <w:rPr>
          <w:rFonts w:ascii="Times New Roman" w:hAnsi="Times New Roman"/>
          <w:snapToGrid w:val="0"/>
          <w:szCs w:val="22"/>
          <w:lang w:val="pt-BR"/>
        </w:rPr>
        <w:t xml:space="preserve"> C</w:t>
      </w:r>
      <w:r w:rsidRPr="00930935">
        <w:rPr>
          <w:rFonts w:ascii="Times New Roman" w:hAnsi="Times New Roman"/>
          <w:snapToGrid w:val="0"/>
          <w:szCs w:val="22"/>
        </w:rPr>
        <w:t>ontroladora</w:t>
      </w:r>
      <w:r w:rsidR="00F712B8" w:rsidRPr="00930935">
        <w:rPr>
          <w:rFonts w:ascii="Times New Roman" w:hAnsi="Times New Roman"/>
          <w:snapToGrid w:val="0"/>
          <w:szCs w:val="22"/>
          <w:lang w:val="pt-BR"/>
        </w:rPr>
        <w:t>s</w:t>
      </w:r>
      <w:r w:rsidRPr="00930935">
        <w:rPr>
          <w:rFonts w:ascii="Times New Roman" w:hAnsi="Times New Roman"/>
          <w:snapToGrid w:val="0"/>
          <w:szCs w:val="22"/>
        </w:rPr>
        <w:t xml:space="preserve"> e/ou por </w:t>
      </w:r>
      <w:r w:rsidRPr="00930935">
        <w:rPr>
          <w:rFonts w:ascii="Times New Roman" w:hAnsi="Times New Roman"/>
          <w:snapToGrid w:val="0"/>
          <w:szCs w:val="22"/>
          <w:lang w:val="pt-BR"/>
        </w:rPr>
        <w:t>qualquer d</w:t>
      </w:r>
      <w:r w:rsidRPr="00930935">
        <w:rPr>
          <w:rFonts w:ascii="Times New Roman" w:hAnsi="Times New Roman"/>
          <w:snapToGrid w:val="0"/>
          <w:szCs w:val="22"/>
        </w:rPr>
        <w:t xml:space="preserve">as Controladas Relevantes, de plano de recuperação extrajudicial a qualquer credor ou classe de credores, independentemente de ter sido requerida ou obtida homologação judicial do referido plano, ou evento que provoque efeito semelhante, conforme aplicável; ou </w:t>
      </w:r>
      <w:r w:rsidRPr="00930935">
        <w:rPr>
          <w:rFonts w:ascii="Times New Roman" w:hAnsi="Times New Roman"/>
          <w:b/>
          <w:snapToGrid w:val="0"/>
          <w:szCs w:val="22"/>
        </w:rPr>
        <w:t>(</w:t>
      </w:r>
      <w:r w:rsidR="00F712B8" w:rsidRPr="00930935">
        <w:rPr>
          <w:rFonts w:ascii="Times New Roman" w:hAnsi="Times New Roman"/>
          <w:b/>
          <w:snapToGrid w:val="0"/>
          <w:szCs w:val="22"/>
          <w:lang w:val="pt-BR"/>
        </w:rPr>
        <w:t>f</w:t>
      </w:r>
      <w:r w:rsidRPr="00930935">
        <w:rPr>
          <w:rFonts w:ascii="Times New Roman" w:hAnsi="Times New Roman"/>
          <w:b/>
          <w:snapToGrid w:val="0"/>
          <w:szCs w:val="22"/>
        </w:rPr>
        <w:t>)</w:t>
      </w:r>
      <w:r w:rsidRPr="00930935">
        <w:rPr>
          <w:rFonts w:ascii="Times New Roman" w:hAnsi="Times New Roman"/>
          <w:snapToGrid w:val="0"/>
          <w:szCs w:val="22"/>
        </w:rPr>
        <w:t xml:space="preserve"> ingresso pela </w:t>
      </w:r>
      <w:r w:rsidRPr="00930935">
        <w:rPr>
          <w:rFonts w:ascii="Times New Roman" w:hAnsi="Times New Roman"/>
          <w:snapToGrid w:val="0"/>
          <w:szCs w:val="22"/>
          <w:lang w:val="pt-BR"/>
        </w:rPr>
        <w:t>Emissora</w:t>
      </w:r>
      <w:r w:rsidR="00F712B8" w:rsidRPr="00930935">
        <w:rPr>
          <w:rFonts w:ascii="Times New Roman" w:hAnsi="Times New Roman"/>
          <w:snapToGrid w:val="0"/>
          <w:szCs w:val="22"/>
          <w:lang w:val="pt-BR"/>
        </w:rPr>
        <w:t>,</w:t>
      </w:r>
      <w:r w:rsidRPr="00930935">
        <w:rPr>
          <w:rFonts w:ascii="Times New Roman" w:hAnsi="Times New Roman"/>
          <w:snapToGrid w:val="0"/>
          <w:szCs w:val="22"/>
        </w:rPr>
        <w:t xml:space="preserve"> </w:t>
      </w:r>
      <w:r w:rsidR="00F712B8" w:rsidRPr="00930935">
        <w:rPr>
          <w:rFonts w:ascii="Times New Roman" w:hAnsi="Times New Roman"/>
          <w:lang w:val="pt-BR"/>
        </w:rPr>
        <w:t xml:space="preserve">pela </w:t>
      </w:r>
      <w:r w:rsidRPr="00930935">
        <w:rPr>
          <w:rFonts w:ascii="Times New Roman" w:hAnsi="Times New Roman"/>
          <w:snapToGrid w:val="0"/>
          <w:szCs w:val="22"/>
          <w:lang w:val="pt-BR"/>
        </w:rPr>
        <w:t>Fiadora</w:t>
      </w:r>
      <w:r w:rsidR="00F712B8" w:rsidRPr="00930935">
        <w:rPr>
          <w:rFonts w:ascii="Times New Roman" w:hAnsi="Times New Roman"/>
          <w:snapToGrid w:val="0"/>
          <w:szCs w:val="22"/>
          <w:lang w:val="pt-BR"/>
        </w:rPr>
        <w:t>,</w:t>
      </w:r>
      <w:r w:rsidRPr="00930935">
        <w:rPr>
          <w:rFonts w:ascii="Times New Roman" w:hAnsi="Times New Roman"/>
          <w:snapToGrid w:val="0"/>
          <w:szCs w:val="22"/>
        </w:rPr>
        <w:t xml:space="preserve"> p</w:t>
      </w:r>
      <w:r w:rsidRPr="00930935">
        <w:rPr>
          <w:rFonts w:ascii="Times New Roman" w:hAnsi="Times New Roman"/>
          <w:snapToGrid w:val="0"/>
          <w:szCs w:val="22"/>
          <w:lang w:val="pt-BR"/>
        </w:rPr>
        <w:t>ela</w:t>
      </w:r>
      <w:r w:rsidR="00F712B8" w:rsidRPr="00930935">
        <w:rPr>
          <w:rFonts w:ascii="Times New Roman" w:hAnsi="Times New Roman"/>
          <w:snapToGrid w:val="0"/>
          <w:szCs w:val="22"/>
          <w:lang w:val="pt-BR"/>
        </w:rPr>
        <w:t>s</w:t>
      </w:r>
      <w:r w:rsidRPr="00930935">
        <w:rPr>
          <w:rFonts w:ascii="Times New Roman" w:hAnsi="Times New Roman"/>
          <w:snapToGrid w:val="0"/>
          <w:szCs w:val="22"/>
          <w:lang w:val="pt-BR"/>
        </w:rPr>
        <w:t xml:space="preserve"> C</w:t>
      </w:r>
      <w:r w:rsidRPr="00930935">
        <w:rPr>
          <w:rFonts w:ascii="Times New Roman" w:hAnsi="Times New Roman"/>
          <w:snapToGrid w:val="0"/>
          <w:szCs w:val="22"/>
        </w:rPr>
        <w:t>ontroladora</w:t>
      </w:r>
      <w:r w:rsidR="00F712B8" w:rsidRPr="00930935">
        <w:rPr>
          <w:rFonts w:ascii="Times New Roman" w:hAnsi="Times New Roman"/>
          <w:snapToGrid w:val="0"/>
          <w:szCs w:val="22"/>
          <w:lang w:val="pt-BR"/>
        </w:rPr>
        <w:t>s</w:t>
      </w:r>
      <w:r w:rsidRPr="00930935">
        <w:rPr>
          <w:rFonts w:ascii="Times New Roman" w:hAnsi="Times New Roman"/>
          <w:snapToGrid w:val="0"/>
          <w:szCs w:val="22"/>
        </w:rPr>
        <w:t xml:space="preserve"> e/ou por </w:t>
      </w:r>
      <w:r w:rsidRPr="00930935">
        <w:rPr>
          <w:rFonts w:ascii="Times New Roman" w:hAnsi="Times New Roman"/>
          <w:snapToGrid w:val="0"/>
          <w:szCs w:val="22"/>
          <w:lang w:val="pt-BR"/>
        </w:rPr>
        <w:t>qualquer das</w:t>
      </w:r>
      <w:r w:rsidRPr="00930935">
        <w:rPr>
          <w:rFonts w:ascii="Times New Roman" w:hAnsi="Times New Roman"/>
          <w:snapToGrid w:val="0"/>
          <w:szCs w:val="22"/>
        </w:rPr>
        <w:t xml:space="preserve"> Controladas Relevantes, em juízo</w:t>
      </w:r>
      <w:r w:rsidRPr="00930935">
        <w:rPr>
          <w:rFonts w:ascii="Times New Roman" w:hAnsi="Times New Roman"/>
          <w:snapToGrid w:val="0"/>
          <w:szCs w:val="22"/>
          <w:lang w:val="pt-BR"/>
        </w:rPr>
        <w:t>,</w:t>
      </w:r>
      <w:r w:rsidRPr="00930935">
        <w:rPr>
          <w:rFonts w:ascii="Times New Roman" w:hAnsi="Times New Roman"/>
          <w:snapToGrid w:val="0"/>
          <w:szCs w:val="22"/>
        </w:rPr>
        <w:t xml:space="preserve"> com requerimento de recuperação judicial, independentemente de deferimento do processamento da recuperação ou de sua concessão pelo juiz competente, ou evento que provoque efeito semelhante, conforme aplicável</w:t>
      </w:r>
      <w:r w:rsidRPr="00930935">
        <w:rPr>
          <w:rFonts w:ascii="Times New Roman" w:hAnsi="Times New Roman"/>
          <w:szCs w:val="22"/>
          <w:lang w:val="pt-BR"/>
        </w:rPr>
        <w:t>;</w:t>
      </w:r>
      <w:r w:rsidR="00F82F72" w:rsidRPr="00930935">
        <w:rPr>
          <w:rFonts w:ascii="Times New Roman" w:hAnsi="Times New Roman"/>
          <w:szCs w:val="22"/>
          <w:lang w:val="pt-BR"/>
        </w:rPr>
        <w:t xml:space="preserve"> </w:t>
      </w:r>
    </w:p>
    <w:p w:rsidR="00A00314" w:rsidRPr="00C3501E" w:rsidRDefault="005A0B10"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r w:rsidRPr="00C3501E">
        <w:rPr>
          <w:rFonts w:ascii="Times New Roman" w:hAnsi="Times New Roman"/>
          <w:szCs w:val="22"/>
          <w:lang w:val="pt-BR"/>
        </w:rPr>
        <w:t xml:space="preserve"> </w:t>
      </w:r>
    </w:p>
    <w:p w:rsidR="001A6A35" w:rsidRPr="00C3501E" w:rsidRDefault="003C1A48" w:rsidP="00E37821">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Alteração</w:t>
      </w:r>
      <w:r w:rsidRPr="00C3501E">
        <w:rPr>
          <w:rFonts w:ascii="Times New Roman" w:hAnsi="Times New Roman"/>
          <w:szCs w:val="22"/>
        </w:rPr>
        <w:t xml:space="preserve"> </w:t>
      </w:r>
      <w:r w:rsidR="001A6A35" w:rsidRPr="00C3501E">
        <w:rPr>
          <w:rFonts w:ascii="Times New Roman" w:hAnsi="Times New Roman"/>
          <w:szCs w:val="22"/>
        </w:rPr>
        <w:t xml:space="preserve">do tipo societário da Emissora nos termos dos artigos 220 e </w:t>
      </w:r>
      <w:r w:rsidR="00AE246B" w:rsidRPr="00C3501E">
        <w:rPr>
          <w:rFonts w:ascii="Times New Roman" w:hAnsi="Times New Roman"/>
          <w:szCs w:val="22"/>
          <w:lang w:val="pt-BR"/>
        </w:rPr>
        <w:t>seguintes</w:t>
      </w:r>
      <w:r w:rsidR="00AE246B" w:rsidRPr="00C3501E">
        <w:rPr>
          <w:rFonts w:ascii="Times New Roman" w:hAnsi="Times New Roman"/>
          <w:szCs w:val="22"/>
        </w:rPr>
        <w:t xml:space="preserve"> </w:t>
      </w:r>
      <w:r w:rsidR="00030EAE" w:rsidRPr="00C3501E">
        <w:rPr>
          <w:rFonts w:ascii="Times New Roman" w:hAnsi="Times New Roman"/>
          <w:szCs w:val="22"/>
        </w:rPr>
        <w:t>da Lei das Sociedades por Ações;</w:t>
      </w:r>
    </w:p>
    <w:p w:rsidR="00602792" w:rsidRPr="00C3501E" w:rsidRDefault="00602792"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8730D1" w:rsidRPr="008C7C67" w:rsidRDefault="002C160C" w:rsidP="008C7C67">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color w:val="auto"/>
          <w:szCs w:val="22"/>
          <w:lang w:val="pt-BR"/>
        </w:rPr>
      </w:pPr>
      <w:r w:rsidRPr="00C3501E">
        <w:rPr>
          <w:rFonts w:ascii="Times New Roman" w:hAnsi="Times New Roman"/>
          <w:szCs w:val="22"/>
          <w:lang w:val="pt-BR"/>
        </w:rPr>
        <w:t>Declaração</w:t>
      </w:r>
      <w:r w:rsidRPr="00C3501E">
        <w:rPr>
          <w:rFonts w:ascii="Times New Roman" w:hAnsi="Times New Roman"/>
          <w:szCs w:val="22"/>
        </w:rPr>
        <w:t xml:space="preserve"> de vencimento antecipado de qualquer operação no âmbito dos mercados </w:t>
      </w:r>
      <w:r w:rsidRPr="00184181">
        <w:rPr>
          <w:rFonts w:ascii="Times New Roman" w:hAnsi="Times New Roman"/>
          <w:lang w:val="pt-BR"/>
        </w:rPr>
        <w:t>financeiro</w:t>
      </w:r>
      <w:r w:rsidRPr="00C3501E">
        <w:rPr>
          <w:rFonts w:ascii="Times New Roman" w:hAnsi="Times New Roman"/>
          <w:szCs w:val="22"/>
        </w:rPr>
        <w:t xml:space="preserve"> e de capitais, no Brasil e/ou no exterior, não sanad</w:t>
      </w:r>
      <w:r w:rsidRPr="00C3501E">
        <w:rPr>
          <w:rFonts w:ascii="Times New Roman" w:hAnsi="Times New Roman"/>
          <w:szCs w:val="22"/>
          <w:lang w:val="pt-BR"/>
        </w:rPr>
        <w:t>a</w:t>
      </w:r>
      <w:r w:rsidRPr="00C3501E">
        <w:rPr>
          <w:rFonts w:ascii="Times New Roman" w:hAnsi="Times New Roman"/>
          <w:szCs w:val="22"/>
        </w:rPr>
        <w:t xml:space="preserve"> no respectivo prazo de cura, da Emissora</w:t>
      </w:r>
      <w:r w:rsidRPr="00C3501E">
        <w:rPr>
          <w:rFonts w:ascii="Times New Roman" w:hAnsi="Times New Roman"/>
          <w:szCs w:val="22"/>
          <w:lang w:val="pt-BR"/>
        </w:rPr>
        <w:t>,</w:t>
      </w:r>
      <w:r w:rsidRPr="00C3501E">
        <w:rPr>
          <w:rFonts w:ascii="Times New Roman" w:hAnsi="Times New Roman"/>
          <w:snapToGrid w:val="0"/>
          <w:szCs w:val="22"/>
          <w:lang w:val="pt-BR"/>
        </w:rPr>
        <w:t xml:space="preserve"> Fiadora</w:t>
      </w:r>
      <w:r w:rsidRPr="00C3501E">
        <w:rPr>
          <w:rFonts w:ascii="Times New Roman" w:hAnsi="Times New Roman"/>
          <w:szCs w:val="22"/>
          <w:lang w:val="pt-BR"/>
        </w:rPr>
        <w:t xml:space="preserve"> e/ou de qualquer Controlada</w:t>
      </w:r>
      <w:r w:rsidRPr="00C3501E">
        <w:rPr>
          <w:rFonts w:ascii="Times New Roman" w:hAnsi="Times New Roman"/>
          <w:snapToGrid w:val="0"/>
          <w:szCs w:val="22"/>
        </w:rPr>
        <w:t xml:space="preserve"> Relevante</w:t>
      </w:r>
      <w:r w:rsidRPr="00C3501E">
        <w:rPr>
          <w:rFonts w:ascii="Times New Roman" w:hAnsi="Times New Roman"/>
          <w:szCs w:val="22"/>
        </w:rPr>
        <w:t xml:space="preserve"> (incluindo quaisquer emissões de debêntures), seja como parte ou como garantidora, em valor individual </w:t>
      </w:r>
      <w:r w:rsidR="00FD4F1B">
        <w:rPr>
          <w:rFonts w:ascii="Times New Roman" w:hAnsi="Times New Roman"/>
          <w:szCs w:val="22"/>
          <w:lang w:val="pt-BR"/>
        </w:rPr>
        <w:t xml:space="preserve">ou agregado </w:t>
      </w:r>
      <w:r w:rsidRPr="00C3501E">
        <w:rPr>
          <w:rFonts w:ascii="Times New Roman" w:hAnsi="Times New Roman"/>
          <w:szCs w:val="22"/>
        </w:rPr>
        <w:t>igual ou superior a</w:t>
      </w:r>
      <w:r w:rsidR="00EF7C18">
        <w:rPr>
          <w:rFonts w:ascii="Times New Roman" w:hAnsi="Times New Roman"/>
          <w:szCs w:val="22"/>
          <w:lang w:val="pt-BR"/>
        </w:rPr>
        <w:t>o Valor Limite</w:t>
      </w:r>
      <w:r w:rsidR="00D25D06">
        <w:rPr>
          <w:rFonts w:ascii="Times New Roman" w:hAnsi="Times New Roman"/>
          <w:szCs w:val="22"/>
          <w:lang w:val="pt-BR"/>
        </w:rPr>
        <w:t>;</w:t>
      </w:r>
      <w:r w:rsidR="00E43EBB" w:rsidRPr="00C3501E">
        <w:rPr>
          <w:rFonts w:ascii="Times New Roman" w:hAnsi="Times New Roman"/>
          <w:szCs w:val="22"/>
          <w:lang w:val="pt-BR"/>
        </w:rPr>
        <w:t xml:space="preserve"> </w:t>
      </w:r>
    </w:p>
    <w:p w:rsidR="008730D1" w:rsidRPr="00184181" w:rsidRDefault="008730D1" w:rsidP="00184181">
      <w:pPr>
        <w:pStyle w:val="PargrafodaLista"/>
        <w:rPr>
          <w:highlight w:val="yellow"/>
        </w:rPr>
      </w:pPr>
    </w:p>
    <w:p w:rsidR="005836A2" w:rsidRPr="00C3501E" w:rsidRDefault="002C160C" w:rsidP="00E37821">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color w:val="auto"/>
          <w:szCs w:val="22"/>
          <w:lang w:val="pt-BR"/>
        </w:rPr>
      </w:pPr>
      <w:r w:rsidRPr="00C3501E">
        <w:rPr>
          <w:rFonts w:ascii="Times New Roman" w:hAnsi="Times New Roman"/>
          <w:color w:val="auto"/>
          <w:szCs w:val="22"/>
          <w:lang w:val="pt-BR"/>
        </w:rPr>
        <w:t xml:space="preserve">Inadimplemento de qualquer </w:t>
      </w:r>
      <w:r w:rsidRPr="00C3501E">
        <w:rPr>
          <w:rFonts w:ascii="Times New Roman" w:hAnsi="Times New Roman"/>
          <w:szCs w:val="22"/>
          <w:lang w:val="pt-BR"/>
        </w:rPr>
        <w:t>obrigação pecuniária</w:t>
      </w:r>
      <w:r w:rsidRPr="00C3501E">
        <w:rPr>
          <w:rFonts w:ascii="Times New Roman" w:hAnsi="Times New Roman"/>
          <w:color w:val="auto"/>
          <w:szCs w:val="22"/>
          <w:lang w:val="pt-BR"/>
        </w:rPr>
        <w:t xml:space="preserve"> no âmbito dos mercados financeiro e de capitais, no Brasil e/ou no exterior,</w:t>
      </w:r>
      <w:r w:rsidRPr="00C3501E">
        <w:rPr>
          <w:rFonts w:ascii="Times New Roman" w:hAnsi="Times New Roman"/>
          <w:szCs w:val="22"/>
        </w:rPr>
        <w:t xml:space="preserve"> da Emissora</w:t>
      </w:r>
      <w:r w:rsidRPr="00C3501E">
        <w:rPr>
          <w:rFonts w:ascii="Times New Roman" w:hAnsi="Times New Roman"/>
          <w:szCs w:val="22"/>
          <w:lang w:val="pt-BR"/>
        </w:rPr>
        <w:t>,</w:t>
      </w:r>
      <w:r w:rsidRPr="00C3501E">
        <w:rPr>
          <w:rFonts w:ascii="Times New Roman" w:hAnsi="Times New Roman"/>
          <w:snapToGrid w:val="0"/>
          <w:szCs w:val="22"/>
          <w:lang w:val="pt-BR"/>
        </w:rPr>
        <w:t xml:space="preserve"> Fiadora</w:t>
      </w:r>
      <w:r w:rsidRPr="00C3501E">
        <w:rPr>
          <w:rFonts w:ascii="Times New Roman" w:hAnsi="Times New Roman"/>
          <w:szCs w:val="22"/>
          <w:lang w:val="pt-BR"/>
        </w:rPr>
        <w:t xml:space="preserve"> e/ou de qualquer das Controladas Relevantes </w:t>
      </w:r>
      <w:r w:rsidRPr="00C3501E">
        <w:rPr>
          <w:rFonts w:ascii="Times New Roman" w:hAnsi="Times New Roman"/>
          <w:szCs w:val="22"/>
        </w:rPr>
        <w:t xml:space="preserve">(incluindo quaisquer emissões de debêntures), seja como parte ou como garantidora, </w:t>
      </w:r>
      <w:r w:rsidRPr="00C3501E">
        <w:rPr>
          <w:rFonts w:ascii="Times New Roman" w:hAnsi="Times New Roman"/>
          <w:szCs w:val="22"/>
          <w:lang w:val="pt-BR"/>
        </w:rPr>
        <w:t xml:space="preserve">não sanado no respectivo prazo de cura, </w:t>
      </w:r>
      <w:r w:rsidRPr="00C3501E">
        <w:rPr>
          <w:rFonts w:ascii="Times New Roman" w:hAnsi="Times New Roman"/>
          <w:szCs w:val="22"/>
        </w:rPr>
        <w:t xml:space="preserve">em valor individual </w:t>
      </w:r>
      <w:r w:rsidR="00A93812">
        <w:rPr>
          <w:rFonts w:ascii="Times New Roman" w:hAnsi="Times New Roman"/>
          <w:szCs w:val="22"/>
          <w:lang w:val="pt-BR"/>
        </w:rPr>
        <w:t xml:space="preserve">ou agregado </w:t>
      </w:r>
      <w:r w:rsidRPr="00C3501E">
        <w:rPr>
          <w:rFonts w:ascii="Times New Roman" w:hAnsi="Times New Roman"/>
          <w:szCs w:val="22"/>
        </w:rPr>
        <w:t xml:space="preserve">igual ou superior </w:t>
      </w:r>
      <w:r w:rsidRPr="00C3501E">
        <w:rPr>
          <w:rFonts w:ascii="Times New Roman" w:hAnsi="Times New Roman"/>
          <w:szCs w:val="22"/>
          <w:lang w:val="pt-BR"/>
        </w:rPr>
        <w:t>a</w:t>
      </w:r>
      <w:r w:rsidR="00F67488">
        <w:rPr>
          <w:rFonts w:ascii="Times New Roman" w:hAnsi="Times New Roman"/>
          <w:szCs w:val="22"/>
          <w:lang w:val="pt-BR"/>
        </w:rPr>
        <w:t>o Valor Limite</w:t>
      </w:r>
      <w:r w:rsidR="00D25D06">
        <w:rPr>
          <w:rFonts w:ascii="Times New Roman" w:hAnsi="Times New Roman"/>
          <w:szCs w:val="22"/>
          <w:lang w:val="pt-BR"/>
        </w:rPr>
        <w:t>;</w:t>
      </w:r>
    </w:p>
    <w:p w:rsidR="00602792" w:rsidRPr="00C3501E" w:rsidRDefault="00602792"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color w:val="auto"/>
          <w:szCs w:val="22"/>
          <w:lang w:val="pt-BR"/>
        </w:rPr>
      </w:pPr>
    </w:p>
    <w:p w:rsidR="00C578F4" w:rsidRPr="00C3501E" w:rsidRDefault="003C1A48" w:rsidP="00E37821">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Aplicação</w:t>
      </w:r>
      <w:r w:rsidRPr="00C3501E">
        <w:rPr>
          <w:rFonts w:ascii="Times New Roman" w:hAnsi="Times New Roman"/>
          <w:szCs w:val="22"/>
        </w:rPr>
        <w:t xml:space="preserve"> </w:t>
      </w:r>
      <w:r w:rsidR="00801EC5" w:rsidRPr="00C3501E">
        <w:rPr>
          <w:rFonts w:ascii="Times New Roman" w:hAnsi="Times New Roman"/>
          <w:szCs w:val="22"/>
        </w:rPr>
        <w:t xml:space="preserve">dos </w:t>
      </w:r>
      <w:r w:rsidR="003E07FA" w:rsidRPr="00C3501E">
        <w:rPr>
          <w:rFonts w:ascii="Times New Roman" w:hAnsi="Times New Roman"/>
          <w:szCs w:val="22"/>
          <w:lang w:val="pt-BR"/>
        </w:rPr>
        <w:t>R</w:t>
      </w:r>
      <w:r w:rsidR="00357097" w:rsidRPr="00C3501E">
        <w:rPr>
          <w:rFonts w:ascii="Times New Roman" w:hAnsi="Times New Roman"/>
          <w:szCs w:val="22"/>
          <w:lang w:val="pt-BR"/>
        </w:rPr>
        <w:t>ecursos oriundos das Debêntures</w:t>
      </w:r>
      <w:r w:rsidR="00357097" w:rsidRPr="00C3501E">
        <w:rPr>
          <w:rFonts w:ascii="Times New Roman" w:hAnsi="Times New Roman"/>
          <w:szCs w:val="22"/>
        </w:rPr>
        <w:t xml:space="preserve"> </w:t>
      </w:r>
      <w:r w:rsidR="003C2DB9" w:rsidRPr="00C3501E">
        <w:rPr>
          <w:rFonts w:ascii="Times New Roman" w:hAnsi="Times New Roman"/>
          <w:szCs w:val="22"/>
        </w:rPr>
        <w:t xml:space="preserve">em destinação diversa </w:t>
      </w:r>
      <w:r w:rsidR="00064480" w:rsidRPr="00C3501E">
        <w:rPr>
          <w:rFonts w:ascii="Times New Roman" w:hAnsi="Times New Roman"/>
          <w:szCs w:val="22"/>
          <w:lang w:val="pt-BR"/>
        </w:rPr>
        <w:t xml:space="preserve">da </w:t>
      </w:r>
      <w:r w:rsidR="00357097" w:rsidRPr="00C3501E">
        <w:rPr>
          <w:rFonts w:ascii="Times New Roman" w:hAnsi="Times New Roman"/>
          <w:szCs w:val="22"/>
          <w:lang w:val="pt-BR"/>
        </w:rPr>
        <w:t>descrita</w:t>
      </w:r>
      <w:r w:rsidR="00064480" w:rsidRPr="00C3501E">
        <w:rPr>
          <w:rFonts w:ascii="Times New Roman" w:hAnsi="Times New Roman"/>
          <w:szCs w:val="22"/>
          <w:lang w:val="pt-BR"/>
        </w:rPr>
        <w:t xml:space="preserve"> </w:t>
      </w:r>
      <w:r w:rsidR="00CE6E6B" w:rsidRPr="00C3501E">
        <w:rPr>
          <w:rFonts w:ascii="Times New Roman" w:hAnsi="Times New Roman"/>
          <w:szCs w:val="22"/>
        </w:rPr>
        <w:t xml:space="preserve">nos termos, prazo e forma estabelecidos </w:t>
      </w:r>
      <w:r w:rsidR="00801EC5" w:rsidRPr="00C3501E">
        <w:rPr>
          <w:rFonts w:ascii="Times New Roman" w:hAnsi="Times New Roman"/>
          <w:szCs w:val="22"/>
        </w:rPr>
        <w:t xml:space="preserve">na </w:t>
      </w:r>
      <w:r w:rsidR="00602792" w:rsidRPr="00C3501E">
        <w:rPr>
          <w:rFonts w:ascii="Times New Roman" w:hAnsi="Times New Roman"/>
          <w:szCs w:val="22"/>
          <w:lang w:val="pt-BR"/>
        </w:rPr>
        <w:t>C</w:t>
      </w:r>
      <w:r w:rsidR="00801EC5" w:rsidRPr="00C3501E">
        <w:rPr>
          <w:rFonts w:ascii="Times New Roman" w:hAnsi="Times New Roman"/>
          <w:szCs w:val="22"/>
        </w:rPr>
        <w:t xml:space="preserve">láusula </w:t>
      </w:r>
      <w:r w:rsidR="00FA5C74" w:rsidRPr="00C3501E">
        <w:rPr>
          <w:rFonts w:ascii="Times New Roman" w:hAnsi="Times New Roman"/>
          <w:szCs w:val="22"/>
        </w:rPr>
        <w:fldChar w:fldCharType="begin"/>
      </w:r>
      <w:r w:rsidR="00FA5C74" w:rsidRPr="00C3501E">
        <w:rPr>
          <w:rFonts w:ascii="Times New Roman" w:hAnsi="Times New Roman"/>
          <w:szCs w:val="22"/>
        </w:rPr>
        <w:instrText xml:space="preserve"> REF _Ref508211474 \r \h </w:instrText>
      </w:r>
      <w:r w:rsidR="00C50CFB" w:rsidRPr="00C3501E">
        <w:rPr>
          <w:rFonts w:ascii="Times New Roman" w:hAnsi="Times New Roman"/>
          <w:szCs w:val="22"/>
        </w:rPr>
        <w:instrText xml:space="preserve"> \* MERGEFORMAT </w:instrText>
      </w:r>
      <w:r w:rsidR="00FA5C74" w:rsidRPr="00C3501E">
        <w:rPr>
          <w:rFonts w:ascii="Times New Roman" w:hAnsi="Times New Roman"/>
          <w:szCs w:val="22"/>
        </w:rPr>
      </w:r>
      <w:r w:rsidR="00FA5C74" w:rsidRPr="00C3501E">
        <w:rPr>
          <w:rFonts w:ascii="Times New Roman" w:hAnsi="Times New Roman"/>
          <w:szCs w:val="22"/>
        </w:rPr>
        <w:fldChar w:fldCharType="separate"/>
      </w:r>
      <w:r w:rsidR="0011105B" w:rsidRPr="00C3501E">
        <w:rPr>
          <w:rFonts w:ascii="Times New Roman" w:hAnsi="Times New Roman"/>
          <w:szCs w:val="22"/>
        </w:rPr>
        <w:t>3.5</w:t>
      </w:r>
      <w:r w:rsidR="00FA5C74" w:rsidRPr="00C3501E">
        <w:rPr>
          <w:rFonts w:ascii="Times New Roman" w:hAnsi="Times New Roman"/>
          <w:szCs w:val="22"/>
        </w:rPr>
        <w:fldChar w:fldCharType="end"/>
      </w:r>
      <w:r w:rsidR="00801EC5" w:rsidRPr="00C3501E">
        <w:rPr>
          <w:rFonts w:ascii="Times New Roman" w:hAnsi="Times New Roman"/>
          <w:szCs w:val="22"/>
        </w:rPr>
        <w:t xml:space="preserve"> desta Escritura;</w:t>
      </w:r>
      <w:bookmarkStart w:id="96" w:name="_DV_M178"/>
      <w:bookmarkStart w:id="97" w:name="_DV_M179"/>
      <w:bookmarkEnd w:id="96"/>
      <w:bookmarkEnd w:id="97"/>
    </w:p>
    <w:p w:rsidR="00602792" w:rsidRPr="00C3501E" w:rsidRDefault="00602792"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C578F4" w:rsidRPr="00C3501E" w:rsidRDefault="000162CD" w:rsidP="00AC5F48">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bookmarkStart w:id="98" w:name="_Ref509376427"/>
      <w:r w:rsidRPr="00C3501E">
        <w:rPr>
          <w:rFonts w:ascii="Times New Roman" w:hAnsi="Times New Roman"/>
          <w:szCs w:val="22"/>
          <w:lang w:val="pt-BR"/>
        </w:rPr>
        <w:t>N</w:t>
      </w:r>
      <w:r w:rsidR="00CB54DD" w:rsidRPr="00C3501E">
        <w:rPr>
          <w:rFonts w:ascii="Times New Roman" w:hAnsi="Times New Roman"/>
          <w:szCs w:val="22"/>
        </w:rPr>
        <w:t>a hipótese de a Emissora</w:t>
      </w:r>
      <w:r w:rsidR="002C160C" w:rsidRPr="00184181">
        <w:rPr>
          <w:rFonts w:ascii="Times New Roman" w:hAnsi="Times New Roman"/>
          <w:lang w:val="pt-BR"/>
        </w:rPr>
        <w:t xml:space="preserve"> </w:t>
      </w:r>
      <w:r w:rsidR="002C160C" w:rsidRPr="00C3501E">
        <w:rPr>
          <w:rFonts w:ascii="Times New Roman" w:hAnsi="Times New Roman"/>
          <w:snapToGrid w:val="0"/>
          <w:szCs w:val="22"/>
          <w:lang w:val="pt-BR"/>
        </w:rPr>
        <w:t>e/ou Fiadora</w:t>
      </w:r>
      <w:r w:rsidR="00304005" w:rsidRPr="00C3501E">
        <w:rPr>
          <w:rFonts w:ascii="Times New Roman" w:hAnsi="Times New Roman"/>
          <w:szCs w:val="22"/>
        </w:rPr>
        <w:t xml:space="preserve"> </w:t>
      </w:r>
      <w:r w:rsidR="00CB54DD" w:rsidRPr="00C3501E">
        <w:rPr>
          <w:rFonts w:ascii="Times New Roman" w:hAnsi="Times New Roman"/>
          <w:szCs w:val="22"/>
        </w:rPr>
        <w:t xml:space="preserve">praticar </w:t>
      </w:r>
      <w:r w:rsidR="00CB54DD" w:rsidRPr="00C3501E">
        <w:rPr>
          <w:rFonts w:ascii="Times New Roman" w:hAnsi="Times New Roman"/>
          <w:szCs w:val="22"/>
          <w:lang w:val="pt-BR"/>
        </w:rPr>
        <w:t>qualquer</w:t>
      </w:r>
      <w:r w:rsidR="002E0592" w:rsidRPr="00C3501E">
        <w:rPr>
          <w:rFonts w:ascii="Times New Roman" w:hAnsi="Times New Roman"/>
          <w:szCs w:val="22"/>
        </w:rPr>
        <w:t xml:space="preserve"> ato visando anular, </w:t>
      </w:r>
      <w:r w:rsidR="00CB54DD" w:rsidRPr="00C3501E">
        <w:rPr>
          <w:rFonts w:ascii="Times New Roman" w:hAnsi="Times New Roman"/>
          <w:szCs w:val="22"/>
        </w:rPr>
        <w:t>cancelar ou repudiar, por meio judicial, esta Escritura</w:t>
      </w:r>
      <w:r w:rsidR="00234317" w:rsidRPr="00C3501E">
        <w:rPr>
          <w:rFonts w:ascii="Times New Roman" w:hAnsi="Times New Roman"/>
          <w:szCs w:val="22"/>
          <w:lang w:val="pt-BR"/>
        </w:rPr>
        <w:t xml:space="preserve"> ou</w:t>
      </w:r>
      <w:r w:rsidR="00CB54DD" w:rsidRPr="00C3501E">
        <w:rPr>
          <w:rFonts w:ascii="Times New Roman" w:hAnsi="Times New Roman"/>
          <w:szCs w:val="22"/>
        </w:rPr>
        <w:t xml:space="preserve"> </w:t>
      </w:r>
      <w:r w:rsidR="00876935" w:rsidRPr="00C3501E">
        <w:rPr>
          <w:rFonts w:ascii="Times New Roman" w:hAnsi="Times New Roman"/>
          <w:szCs w:val="22"/>
          <w:lang w:val="pt-BR"/>
        </w:rPr>
        <w:t xml:space="preserve">o Termo de Securitização, </w:t>
      </w:r>
      <w:r w:rsidR="00CB54DD" w:rsidRPr="00C3501E">
        <w:rPr>
          <w:rFonts w:ascii="Times New Roman" w:hAnsi="Times New Roman"/>
          <w:szCs w:val="22"/>
        </w:rPr>
        <w:t>ou qualquer das suas respectivas cláusulas</w:t>
      </w:r>
      <w:r w:rsidR="006352E8" w:rsidRPr="00C3501E">
        <w:rPr>
          <w:rFonts w:ascii="Times New Roman" w:hAnsi="Times New Roman"/>
          <w:szCs w:val="22"/>
          <w:lang w:val="pt-BR"/>
        </w:rPr>
        <w:t>;</w:t>
      </w:r>
      <w:bookmarkEnd w:id="98"/>
      <w:r w:rsidR="00EF4329" w:rsidRPr="00C3501E">
        <w:rPr>
          <w:rFonts w:ascii="Times New Roman" w:hAnsi="Times New Roman"/>
          <w:szCs w:val="22"/>
          <w:lang w:val="pt-BR"/>
        </w:rPr>
        <w:t xml:space="preserve"> </w:t>
      </w:r>
    </w:p>
    <w:p w:rsidR="00602792" w:rsidRPr="00C3501E" w:rsidRDefault="00602792"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p>
    <w:p w:rsidR="00CA340F" w:rsidRPr="00814B62" w:rsidRDefault="002E0B68" w:rsidP="004041FB">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r w:rsidRPr="00C3501E">
        <w:rPr>
          <w:rFonts w:ascii="Times New Roman" w:hAnsi="Times New Roman"/>
          <w:szCs w:val="22"/>
          <w:lang w:val="pt-BR"/>
        </w:rPr>
        <w:t>Alteração ou modificação do objeto social da Emissora</w:t>
      </w:r>
      <w:r w:rsidR="00D25D06">
        <w:rPr>
          <w:rFonts w:ascii="Times New Roman" w:hAnsi="Times New Roman"/>
          <w:szCs w:val="22"/>
          <w:lang w:val="pt-BR"/>
        </w:rPr>
        <w:t xml:space="preserve"> descrito n</w:t>
      </w:r>
      <w:r w:rsidR="00015DD1" w:rsidRPr="00C3501E">
        <w:rPr>
          <w:rFonts w:ascii="Times New Roman" w:hAnsi="Times New Roman"/>
          <w:szCs w:val="22"/>
          <w:lang w:val="pt-BR"/>
        </w:rPr>
        <w:t>a Cláusula 3.1.1 desta Escritura de Emissão</w:t>
      </w:r>
      <w:r w:rsidR="00D25D06">
        <w:rPr>
          <w:rFonts w:ascii="Times New Roman" w:hAnsi="Times New Roman"/>
          <w:szCs w:val="22"/>
          <w:lang w:val="pt-BR"/>
        </w:rPr>
        <w:t xml:space="preserve">, de forma que </w:t>
      </w:r>
      <w:r w:rsidR="00814B62">
        <w:rPr>
          <w:rFonts w:ascii="Times New Roman" w:hAnsi="Times New Roman"/>
          <w:szCs w:val="22"/>
          <w:lang w:val="pt-BR"/>
        </w:rPr>
        <w:t xml:space="preserve">(a) </w:t>
      </w:r>
      <w:r w:rsidR="004041FB" w:rsidRPr="00565B15">
        <w:rPr>
          <w:rFonts w:ascii="Times New Roman" w:hAnsi="Times New Roman"/>
          <w:szCs w:val="22"/>
          <w:lang w:val="pt-BR"/>
        </w:rPr>
        <w:t>a industrialização e a comercialização de fibras naturais, artificiais e sintéticas</w:t>
      </w:r>
      <w:r w:rsidR="004041FB">
        <w:rPr>
          <w:rFonts w:ascii="Times New Roman" w:hAnsi="Times New Roman"/>
          <w:szCs w:val="22"/>
          <w:lang w:val="pt-BR"/>
        </w:rPr>
        <w:t xml:space="preserve"> deixem de ser as atividades preponderantes da Emissora, e (b) </w:t>
      </w:r>
      <w:r w:rsidR="00CA340F" w:rsidRPr="00814B62">
        <w:rPr>
          <w:rFonts w:ascii="Times New Roman" w:hAnsi="Times New Roman"/>
          <w:szCs w:val="22"/>
          <w:lang w:val="pt-BR"/>
        </w:rPr>
        <w:t xml:space="preserve">a </w:t>
      </w:r>
      <w:r w:rsidR="00613E54" w:rsidRPr="00814B62">
        <w:rPr>
          <w:rFonts w:ascii="Times New Roman" w:hAnsi="Times New Roman"/>
          <w:szCs w:val="22"/>
          <w:lang w:val="pt-BR"/>
        </w:rPr>
        <w:t>Emissora deixe de integrar</w:t>
      </w:r>
      <w:r w:rsidR="00CA340F" w:rsidRPr="00814B62">
        <w:rPr>
          <w:rFonts w:ascii="Times New Roman" w:hAnsi="Times New Roman"/>
          <w:szCs w:val="22"/>
          <w:lang w:val="pt-BR"/>
        </w:rPr>
        <w:t xml:space="preserve"> a</w:t>
      </w:r>
      <w:r w:rsidR="00CA340F" w:rsidRPr="00814B62">
        <w:rPr>
          <w:rFonts w:ascii="Times New Roman" w:hAnsi="Times New Roman"/>
          <w:szCs w:val="22"/>
        </w:rPr>
        <w:t xml:space="preserve"> cadeia do agronegócio, para fins do artigo 23 da Lei 11.076</w:t>
      </w:r>
      <w:r w:rsidR="003E07FA" w:rsidRPr="00814B62">
        <w:rPr>
          <w:rFonts w:ascii="Times New Roman" w:hAnsi="Times New Roman"/>
          <w:szCs w:val="22"/>
          <w:lang w:val="pt-BR"/>
        </w:rPr>
        <w:t xml:space="preserve">, antes de dar à totalidade dos Recursos a </w:t>
      </w:r>
      <w:r w:rsidR="003E07FA" w:rsidRPr="00814B62">
        <w:rPr>
          <w:rFonts w:ascii="Times New Roman" w:hAnsi="Times New Roman"/>
          <w:szCs w:val="22"/>
        </w:rPr>
        <w:t xml:space="preserve">destinação </w:t>
      </w:r>
      <w:r w:rsidR="003E07FA" w:rsidRPr="00814B62">
        <w:rPr>
          <w:rFonts w:ascii="Times New Roman" w:hAnsi="Times New Roman"/>
          <w:szCs w:val="22"/>
          <w:lang w:val="pt-BR"/>
        </w:rPr>
        <w:t xml:space="preserve">descrita </w:t>
      </w:r>
      <w:r w:rsidR="003E07FA" w:rsidRPr="00814B62">
        <w:rPr>
          <w:rFonts w:ascii="Times New Roman" w:hAnsi="Times New Roman"/>
          <w:szCs w:val="22"/>
        </w:rPr>
        <w:t xml:space="preserve">na </w:t>
      </w:r>
      <w:r w:rsidR="003E07FA" w:rsidRPr="00814B62">
        <w:rPr>
          <w:rFonts w:ascii="Times New Roman" w:hAnsi="Times New Roman"/>
          <w:szCs w:val="22"/>
          <w:lang w:val="pt-BR"/>
        </w:rPr>
        <w:t>C</w:t>
      </w:r>
      <w:r w:rsidR="003E07FA" w:rsidRPr="00814B62">
        <w:rPr>
          <w:rFonts w:ascii="Times New Roman" w:hAnsi="Times New Roman"/>
          <w:szCs w:val="22"/>
        </w:rPr>
        <w:t xml:space="preserve">láusula </w:t>
      </w:r>
      <w:r w:rsidR="003E07FA" w:rsidRPr="001E3D2D">
        <w:rPr>
          <w:rFonts w:ascii="Times New Roman" w:hAnsi="Times New Roman"/>
          <w:szCs w:val="22"/>
        </w:rPr>
        <w:fldChar w:fldCharType="begin"/>
      </w:r>
      <w:r w:rsidR="003E07FA" w:rsidRPr="00814B62">
        <w:rPr>
          <w:rFonts w:ascii="Times New Roman" w:hAnsi="Times New Roman"/>
          <w:szCs w:val="22"/>
        </w:rPr>
        <w:instrText xml:space="preserve"> REF _Ref508211474 \r \h  \* MERGEFORMAT </w:instrText>
      </w:r>
      <w:r w:rsidR="003E07FA" w:rsidRPr="001E3D2D">
        <w:rPr>
          <w:rFonts w:ascii="Times New Roman" w:hAnsi="Times New Roman"/>
          <w:szCs w:val="22"/>
        </w:rPr>
      </w:r>
      <w:r w:rsidR="003E07FA" w:rsidRPr="001E3D2D">
        <w:rPr>
          <w:rFonts w:ascii="Times New Roman" w:hAnsi="Times New Roman"/>
          <w:szCs w:val="22"/>
        </w:rPr>
        <w:fldChar w:fldCharType="separate"/>
      </w:r>
      <w:r w:rsidR="003E07FA" w:rsidRPr="00814B62">
        <w:rPr>
          <w:rFonts w:ascii="Times New Roman" w:hAnsi="Times New Roman"/>
          <w:szCs w:val="22"/>
        </w:rPr>
        <w:t>3.5</w:t>
      </w:r>
      <w:r w:rsidR="003E07FA" w:rsidRPr="001E3D2D">
        <w:rPr>
          <w:rFonts w:ascii="Times New Roman" w:hAnsi="Times New Roman"/>
          <w:szCs w:val="22"/>
        </w:rPr>
        <w:fldChar w:fldCharType="end"/>
      </w:r>
      <w:r w:rsidR="003E07FA" w:rsidRPr="00814B62">
        <w:rPr>
          <w:rFonts w:ascii="Times New Roman" w:hAnsi="Times New Roman"/>
          <w:szCs w:val="22"/>
        </w:rPr>
        <w:t xml:space="preserve"> desta </w:t>
      </w:r>
      <w:r w:rsidR="003E07FA" w:rsidRPr="00930935">
        <w:rPr>
          <w:rFonts w:ascii="Times New Roman" w:hAnsi="Times New Roman"/>
          <w:szCs w:val="22"/>
          <w:lang w:val="pt-BR"/>
        </w:rPr>
        <w:t>Escritura</w:t>
      </w:r>
      <w:r w:rsidRPr="00814B62">
        <w:rPr>
          <w:rFonts w:ascii="Times New Roman" w:hAnsi="Times New Roman"/>
          <w:szCs w:val="22"/>
          <w:lang w:val="pt-BR"/>
        </w:rPr>
        <w:t>;</w:t>
      </w:r>
      <w:r w:rsidR="00705578" w:rsidRPr="00814B62">
        <w:rPr>
          <w:rFonts w:ascii="Times New Roman" w:hAnsi="Times New Roman"/>
          <w:szCs w:val="22"/>
          <w:lang w:val="pt-BR"/>
        </w:rPr>
        <w:t xml:space="preserve"> </w:t>
      </w:r>
      <w:r w:rsidR="00185E43" w:rsidRPr="00814B62">
        <w:rPr>
          <w:rFonts w:ascii="Times New Roman" w:hAnsi="Times New Roman"/>
          <w:szCs w:val="22"/>
          <w:lang w:val="pt-BR"/>
        </w:rPr>
        <w:t xml:space="preserve"> </w:t>
      </w:r>
    </w:p>
    <w:p w:rsidR="00814B62" w:rsidRPr="00184181" w:rsidRDefault="00814B62" w:rsidP="00AC5F48">
      <w:pPr>
        <w:pStyle w:val="PargrafodaLista"/>
        <w:rPr>
          <w:sz w:val="22"/>
        </w:rPr>
      </w:pPr>
    </w:p>
    <w:p w:rsidR="007B2EF2" w:rsidRPr="00C3501E" w:rsidRDefault="003C1A48" w:rsidP="00E37821">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eastAsia="en-US"/>
        </w:rPr>
      </w:pPr>
      <w:r w:rsidRPr="00C3501E">
        <w:rPr>
          <w:rFonts w:ascii="Times New Roman" w:hAnsi="Times New Roman"/>
          <w:szCs w:val="22"/>
          <w:lang w:val="pt-BR" w:eastAsia="en-US"/>
        </w:rPr>
        <w:t>Transferência</w:t>
      </w:r>
      <w:r w:rsidRPr="00C3501E">
        <w:rPr>
          <w:rFonts w:ascii="Times New Roman" w:hAnsi="Times New Roman"/>
          <w:szCs w:val="22"/>
          <w:lang w:eastAsia="en-US"/>
        </w:rPr>
        <w:t xml:space="preserve"> </w:t>
      </w:r>
      <w:r w:rsidR="00A37119" w:rsidRPr="00C3501E">
        <w:rPr>
          <w:rFonts w:ascii="Times New Roman" w:hAnsi="Times New Roman"/>
          <w:szCs w:val="22"/>
          <w:lang w:eastAsia="en-US"/>
        </w:rPr>
        <w:t xml:space="preserve">ou qualquer forma de cessão ou promessa de cessão a </w:t>
      </w:r>
      <w:r w:rsidR="00A37119" w:rsidRPr="00C3501E">
        <w:rPr>
          <w:rFonts w:ascii="Times New Roman" w:hAnsi="Times New Roman"/>
          <w:szCs w:val="22"/>
        </w:rPr>
        <w:t>terceiros</w:t>
      </w:r>
      <w:r w:rsidR="00A37119" w:rsidRPr="00C3501E">
        <w:rPr>
          <w:rFonts w:ascii="Times New Roman" w:hAnsi="Times New Roman"/>
          <w:szCs w:val="22"/>
          <w:lang w:eastAsia="en-US"/>
        </w:rPr>
        <w:t>, pela Emissora</w:t>
      </w:r>
      <w:r w:rsidR="009025A7">
        <w:rPr>
          <w:rFonts w:ascii="Times New Roman" w:hAnsi="Times New Roman"/>
          <w:szCs w:val="22"/>
          <w:lang w:val="pt-BR" w:eastAsia="en-US"/>
        </w:rPr>
        <w:t xml:space="preserve"> </w:t>
      </w:r>
      <w:r w:rsidR="00D25D06">
        <w:rPr>
          <w:rFonts w:ascii="Times New Roman" w:hAnsi="Times New Roman"/>
          <w:szCs w:val="22"/>
          <w:lang w:val="pt-BR" w:eastAsia="en-US"/>
        </w:rPr>
        <w:t xml:space="preserve">e/ou </w:t>
      </w:r>
      <w:r w:rsidR="00D25D06">
        <w:rPr>
          <w:rFonts w:ascii="Times New Roman" w:hAnsi="Times New Roman"/>
          <w:szCs w:val="22"/>
          <w:lang w:val="pt-BR" w:eastAsia="en-US"/>
        </w:rPr>
        <w:lastRenderedPageBreak/>
        <w:t>Fiadora</w:t>
      </w:r>
      <w:r w:rsidR="00A37119" w:rsidRPr="00C3501E">
        <w:rPr>
          <w:rFonts w:ascii="Times New Roman" w:hAnsi="Times New Roman"/>
          <w:szCs w:val="22"/>
          <w:lang w:val="pt-BR" w:eastAsia="en-US"/>
        </w:rPr>
        <w:t>,</w:t>
      </w:r>
      <w:r w:rsidR="00A37119" w:rsidRPr="00C3501E">
        <w:rPr>
          <w:rFonts w:ascii="Times New Roman" w:hAnsi="Times New Roman"/>
          <w:szCs w:val="22"/>
          <w:lang w:eastAsia="en-US"/>
        </w:rPr>
        <w:t xml:space="preserve"> das obrigações assumidas nesta Escritura</w:t>
      </w:r>
      <w:r w:rsidR="00A37119" w:rsidRPr="00C3501E">
        <w:rPr>
          <w:rFonts w:ascii="Times New Roman" w:hAnsi="Times New Roman"/>
          <w:szCs w:val="22"/>
        </w:rPr>
        <w:t xml:space="preserve"> ou em qualquer documento da </w:t>
      </w:r>
      <w:r w:rsidR="00A37119" w:rsidRPr="00C3501E">
        <w:rPr>
          <w:rFonts w:ascii="Times New Roman" w:hAnsi="Times New Roman"/>
          <w:szCs w:val="22"/>
          <w:lang w:val="pt-BR"/>
        </w:rPr>
        <w:t>Operação de Securitização</w:t>
      </w:r>
      <w:r w:rsidR="00A37119" w:rsidRPr="00C3501E">
        <w:rPr>
          <w:rFonts w:ascii="Times New Roman" w:hAnsi="Times New Roman"/>
          <w:szCs w:val="22"/>
          <w:lang w:eastAsia="en-US"/>
        </w:rPr>
        <w:t xml:space="preserve">, sem a prévia anuência </w:t>
      </w:r>
      <w:r w:rsidR="00A37119" w:rsidRPr="00C3501E">
        <w:rPr>
          <w:rFonts w:ascii="Times New Roman" w:hAnsi="Times New Roman"/>
          <w:szCs w:val="22"/>
        </w:rPr>
        <w:t>da Debenturista, a partir de consulta a</w:t>
      </w:r>
      <w:r w:rsidR="00A37119" w:rsidRPr="00C3501E">
        <w:rPr>
          <w:rFonts w:ascii="Times New Roman" w:hAnsi="Times New Roman"/>
          <w:szCs w:val="22"/>
          <w:lang w:eastAsia="en-US"/>
        </w:rPr>
        <w:t xml:space="preserve">os </w:t>
      </w:r>
      <w:r w:rsidR="00A37119" w:rsidRPr="00C3501E">
        <w:rPr>
          <w:rFonts w:ascii="Times New Roman" w:hAnsi="Times New Roman"/>
          <w:szCs w:val="22"/>
        </w:rPr>
        <w:t xml:space="preserve">Titulares de CRA reunidos em </w:t>
      </w:r>
      <w:r w:rsidR="00602792" w:rsidRPr="00C3501E">
        <w:rPr>
          <w:rFonts w:ascii="Times New Roman" w:hAnsi="Times New Roman"/>
          <w:szCs w:val="22"/>
          <w:lang w:val="pt-BR" w:eastAsia="en-US"/>
        </w:rPr>
        <w:t>A</w:t>
      </w:r>
      <w:r w:rsidR="00602792" w:rsidRPr="00C3501E">
        <w:rPr>
          <w:rFonts w:ascii="Times New Roman" w:hAnsi="Times New Roman"/>
          <w:szCs w:val="22"/>
          <w:lang w:eastAsia="en-US"/>
        </w:rPr>
        <w:t xml:space="preserve">ssembleia </w:t>
      </w:r>
      <w:r w:rsidR="00602792" w:rsidRPr="00C3501E">
        <w:rPr>
          <w:rFonts w:ascii="Times New Roman" w:hAnsi="Times New Roman"/>
          <w:szCs w:val="22"/>
          <w:lang w:val="pt-BR" w:eastAsia="en-US"/>
        </w:rPr>
        <w:t>G</w:t>
      </w:r>
      <w:r w:rsidR="00602792" w:rsidRPr="00C3501E">
        <w:rPr>
          <w:rFonts w:ascii="Times New Roman" w:hAnsi="Times New Roman"/>
          <w:szCs w:val="22"/>
          <w:lang w:eastAsia="en-US"/>
        </w:rPr>
        <w:t>eral</w:t>
      </w:r>
      <w:r w:rsidR="00A37119" w:rsidRPr="00C3501E">
        <w:rPr>
          <w:rFonts w:ascii="Times New Roman" w:hAnsi="Times New Roman"/>
          <w:szCs w:val="22"/>
          <w:lang w:val="pt-BR" w:eastAsia="en-US"/>
        </w:rPr>
        <w:t>, nos termos do Termo de Securitização,</w:t>
      </w:r>
      <w:r w:rsidR="00A37119" w:rsidRPr="00C3501E">
        <w:rPr>
          <w:rFonts w:ascii="Times New Roman" w:hAnsi="Times New Roman"/>
          <w:szCs w:val="22"/>
          <w:lang w:eastAsia="en-US"/>
        </w:rPr>
        <w:t xml:space="preserve"> especialmente convocada para este fim</w:t>
      </w:r>
      <w:r w:rsidR="00A37119" w:rsidRPr="00C3501E">
        <w:rPr>
          <w:rFonts w:ascii="Times New Roman" w:hAnsi="Times New Roman"/>
          <w:szCs w:val="22"/>
          <w:lang w:val="pt-BR" w:eastAsia="en-US"/>
        </w:rPr>
        <w:t>, exceto se tal transferência decorrer das operações permitidas nos termos d</w:t>
      </w:r>
      <w:r w:rsidR="00602792" w:rsidRPr="00C3501E">
        <w:rPr>
          <w:rFonts w:ascii="Times New Roman" w:hAnsi="Times New Roman"/>
          <w:szCs w:val="22"/>
          <w:lang w:val="pt-BR" w:eastAsia="en-US"/>
        </w:rPr>
        <w:t>a Cláusula</w:t>
      </w:r>
      <w:r w:rsidR="00D45043">
        <w:rPr>
          <w:rFonts w:ascii="Times New Roman" w:hAnsi="Times New Roman"/>
          <w:szCs w:val="22"/>
          <w:lang w:val="pt-BR" w:eastAsia="en-US"/>
        </w:rPr>
        <w:t xml:space="preserve"> </w:t>
      </w:r>
      <w:r w:rsidR="00A37119" w:rsidRPr="00C3501E">
        <w:rPr>
          <w:rFonts w:ascii="Times New Roman" w:hAnsi="Times New Roman"/>
          <w:szCs w:val="22"/>
          <w:lang w:val="pt-BR" w:eastAsia="en-US"/>
        </w:rPr>
        <w:t>5.2</w:t>
      </w:r>
      <w:r w:rsidR="00A37119" w:rsidRPr="00C3501E">
        <w:rPr>
          <w:rFonts w:ascii="Times New Roman" w:hAnsi="Times New Roman"/>
          <w:szCs w:val="22"/>
          <w:lang w:eastAsia="en-US"/>
        </w:rPr>
        <w:fldChar w:fldCharType="begin"/>
      </w:r>
      <w:r w:rsidR="00A37119" w:rsidRPr="00C3501E">
        <w:rPr>
          <w:rFonts w:ascii="Times New Roman" w:hAnsi="Times New Roman"/>
          <w:szCs w:val="22"/>
          <w:lang w:val="pt-BR" w:eastAsia="en-US"/>
        </w:rPr>
        <w:instrText xml:space="preserve"> REF _Ref508772197 \r \h </w:instrText>
      </w:r>
      <w:r w:rsidR="00BD32EC" w:rsidRPr="00C3501E">
        <w:rPr>
          <w:rFonts w:ascii="Times New Roman" w:hAnsi="Times New Roman"/>
          <w:szCs w:val="22"/>
          <w:lang w:eastAsia="en-US"/>
        </w:rPr>
        <w:instrText xml:space="preserve"> \* MERGEFORMAT </w:instrText>
      </w:r>
      <w:r w:rsidR="00A37119" w:rsidRPr="00C3501E">
        <w:rPr>
          <w:rFonts w:ascii="Times New Roman" w:hAnsi="Times New Roman"/>
          <w:szCs w:val="22"/>
          <w:lang w:eastAsia="en-US"/>
        </w:rPr>
      </w:r>
      <w:r w:rsidR="00A37119" w:rsidRPr="00C3501E">
        <w:rPr>
          <w:rFonts w:ascii="Times New Roman" w:hAnsi="Times New Roman"/>
          <w:szCs w:val="22"/>
          <w:lang w:eastAsia="en-US"/>
        </w:rPr>
        <w:fldChar w:fldCharType="separate"/>
      </w:r>
      <w:r w:rsidR="0011105B" w:rsidRPr="00C3501E">
        <w:rPr>
          <w:rFonts w:ascii="Times New Roman" w:hAnsi="Times New Roman"/>
          <w:szCs w:val="22"/>
          <w:lang w:val="pt-BR" w:eastAsia="en-US"/>
        </w:rPr>
        <w:t>(iii)</w:t>
      </w:r>
      <w:r w:rsidR="00A37119" w:rsidRPr="00C3501E">
        <w:rPr>
          <w:rFonts w:ascii="Times New Roman" w:hAnsi="Times New Roman"/>
          <w:szCs w:val="22"/>
          <w:lang w:eastAsia="en-US"/>
        </w:rPr>
        <w:fldChar w:fldCharType="end"/>
      </w:r>
      <w:r w:rsidR="00A37119" w:rsidRPr="00C3501E">
        <w:rPr>
          <w:rFonts w:ascii="Times New Roman" w:hAnsi="Times New Roman"/>
          <w:szCs w:val="22"/>
          <w:lang w:val="pt-BR" w:eastAsia="en-US"/>
        </w:rPr>
        <w:t xml:space="preserve"> </w:t>
      </w:r>
      <w:r w:rsidR="000C72D4" w:rsidRPr="00C3501E">
        <w:rPr>
          <w:rFonts w:ascii="Times New Roman" w:hAnsi="Times New Roman"/>
          <w:szCs w:val="22"/>
          <w:lang w:val="pt-BR" w:eastAsia="en-US"/>
        </w:rPr>
        <w:t>abaixo</w:t>
      </w:r>
      <w:bookmarkStart w:id="99" w:name="_Ref508211387"/>
      <w:bookmarkStart w:id="100" w:name="_Ref509360720"/>
      <w:r w:rsidR="00E11271">
        <w:rPr>
          <w:rFonts w:ascii="Times New Roman" w:hAnsi="Times New Roman"/>
          <w:szCs w:val="22"/>
          <w:lang w:val="pt-BR" w:eastAsia="en-US"/>
        </w:rPr>
        <w:t>;</w:t>
      </w:r>
    </w:p>
    <w:p w:rsidR="001A5E4C" w:rsidRPr="00BD168A" w:rsidRDefault="001A5E4C" w:rsidP="00185E43">
      <w:pPr>
        <w:pStyle w:val="PargrafodaLista"/>
        <w:rPr>
          <w:sz w:val="22"/>
          <w:szCs w:val="22"/>
          <w:lang w:eastAsia="en-US"/>
        </w:rPr>
      </w:pPr>
    </w:p>
    <w:p w:rsidR="00E53A6D" w:rsidRPr="00667401" w:rsidRDefault="00A86329" w:rsidP="00A86329">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eastAsia="en-US"/>
        </w:rPr>
      </w:pPr>
      <w:r w:rsidRPr="00750511">
        <w:rPr>
          <w:rFonts w:ascii="Times New Roman" w:hAnsi="Times New Roman"/>
          <w:szCs w:val="22"/>
          <w:lang w:eastAsia="en-US"/>
        </w:rPr>
        <w:t xml:space="preserve">Decisão </w:t>
      </w:r>
      <w:r w:rsidR="00E11271">
        <w:rPr>
          <w:rFonts w:ascii="Times New Roman" w:hAnsi="Times New Roman"/>
          <w:szCs w:val="22"/>
          <w:lang w:val="pt-BR" w:eastAsia="en-US"/>
        </w:rPr>
        <w:t xml:space="preserve">administrativa irrecorrível (na esfera administrativa) ou decisão </w:t>
      </w:r>
      <w:r w:rsidRPr="00750511">
        <w:rPr>
          <w:rFonts w:ascii="Times New Roman" w:hAnsi="Times New Roman"/>
          <w:szCs w:val="22"/>
          <w:lang w:eastAsia="en-US"/>
        </w:rPr>
        <w:t xml:space="preserve">judicial </w:t>
      </w:r>
      <w:r w:rsidR="00E11271">
        <w:rPr>
          <w:rFonts w:ascii="Times New Roman" w:hAnsi="Times New Roman"/>
          <w:szCs w:val="22"/>
          <w:lang w:val="pt-BR" w:eastAsia="en-US"/>
        </w:rPr>
        <w:t xml:space="preserve">ou arbitral </w:t>
      </w:r>
      <w:r w:rsidRPr="00750511">
        <w:rPr>
          <w:rFonts w:ascii="Times New Roman" w:hAnsi="Times New Roman"/>
          <w:szCs w:val="22"/>
          <w:lang w:eastAsia="en-US"/>
        </w:rPr>
        <w:t xml:space="preserve">transitada em julgado que trate: (a) da existência, legalidade ou eficácia desta Escritura, de maneira parcial ou total; (b) da exigibilidade, parcial ou totalmente, de qualquer das obrigações da Emissora </w:t>
      </w:r>
      <w:r w:rsidR="00A93812">
        <w:rPr>
          <w:rFonts w:ascii="Times New Roman" w:hAnsi="Times New Roman"/>
          <w:szCs w:val="22"/>
          <w:lang w:val="pt-BR" w:eastAsia="en-US"/>
        </w:rPr>
        <w:t xml:space="preserve">e/ou da Fiadora </w:t>
      </w:r>
      <w:r w:rsidRPr="00750511">
        <w:rPr>
          <w:rFonts w:ascii="Times New Roman" w:hAnsi="Times New Roman"/>
          <w:szCs w:val="22"/>
          <w:lang w:eastAsia="en-US"/>
        </w:rPr>
        <w:t>de pagar o Valor Nominal Unitário</w:t>
      </w:r>
      <w:r w:rsidR="00CA74D9" w:rsidRPr="00527E3B">
        <w:t xml:space="preserve"> </w:t>
      </w:r>
      <w:r w:rsidRPr="00750511">
        <w:rPr>
          <w:rFonts w:ascii="Times New Roman" w:hAnsi="Times New Roman"/>
          <w:szCs w:val="22"/>
          <w:lang w:eastAsia="en-US"/>
        </w:rPr>
        <w:t>ou a Remuneração</w:t>
      </w:r>
      <w:r>
        <w:rPr>
          <w:rFonts w:ascii="Times New Roman" w:hAnsi="Times New Roman"/>
          <w:szCs w:val="22"/>
          <w:lang w:val="pt-BR" w:eastAsia="en-US"/>
        </w:rPr>
        <w:t xml:space="preserve"> </w:t>
      </w:r>
      <w:r w:rsidRPr="00750511">
        <w:rPr>
          <w:rFonts w:ascii="Times New Roman" w:hAnsi="Times New Roman"/>
          <w:szCs w:val="22"/>
          <w:lang w:eastAsia="en-US"/>
        </w:rPr>
        <w:t xml:space="preserve">no âmbito desta Escritura; ou (c) </w:t>
      </w:r>
      <w:r w:rsidR="00165CE0">
        <w:rPr>
          <w:rFonts w:ascii="Times New Roman" w:hAnsi="Times New Roman"/>
          <w:szCs w:val="22"/>
          <w:lang w:val="pt-BR" w:eastAsia="en-US"/>
        </w:rPr>
        <w:t xml:space="preserve">do </w:t>
      </w:r>
      <w:r w:rsidRPr="00750511">
        <w:rPr>
          <w:rFonts w:ascii="Times New Roman" w:hAnsi="Times New Roman"/>
          <w:szCs w:val="22"/>
          <w:lang w:eastAsia="en-US"/>
        </w:rPr>
        <w:t>valor relativo a qualquer das obrigações mencionadas no item “b” acima;</w:t>
      </w:r>
      <w:r w:rsidR="00E11271">
        <w:rPr>
          <w:rFonts w:ascii="Times New Roman" w:hAnsi="Times New Roman"/>
          <w:szCs w:val="22"/>
          <w:lang w:val="pt-BR" w:eastAsia="en-US"/>
        </w:rPr>
        <w:t xml:space="preserve"> e</w:t>
      </w:r>
    </w:p>
    <w:p w:rsidR="00E53A6D" w:rsidRDefault="00E53A6D"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eastAsia="en-US"/>
        </w:rPr>
      </w:pPr>
    </w:p>
    <w:p w:rsidR="00E11271" w:rsidRPr="0015137A" w:rsidRDefault="00E53A6D" w:rsidP="0015137A">
      <w:pPr>
        <w:pStyle w:val="Corpodetexto"/>
        <w:widowControl w:val="0"/>
        <w:numPr>
          <w:ilvl w:val="0"/>
          <w:numId w:val="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eastAsia="en-US"/>
        </w:rPr>
      </w:pPr>
      <w:r w:rsidRPr="0015137A">
        <w:rPr>
          <w:rFonts w:ascii="Times New Roman" w:hAnsi="Times New Roman"/>
          <w:szCs w:val="22"/>
          <w:lang w:eastAsia="en-US"/>
        </w:rPr>
        <w:t xml:space="preserve">Decisão administrativa irrecorrível (na esfera administrativa) ou decisão judicial ou arbitral transitada em julgado que trate: (a) da existência, legalidade ou eficácia </w:t>
      </w:r>
      <w:r w:rsidR="00E11271" w:rsidRPr="0015137A">
        <w:rPr>
          <w:rFonts w:ascii="Times New Roman" w:hAnsi="Times New Roman"/>
          <w:szCs w:val="22"/>
          <w:lang w:eastAsia="en-US"/>
        </w:rPr>
        <w:t xml:space="preserve">do Instrumento de Compra e Venda de Algodão ou da </w:t>
      </w:r>
      <w:r w:rsidRPr="0015137A">
        <w:rPr>
          <w:rFonts w:ascii="Times New Roman" w:hAnsi="Times New Roman"/>
          <w:szCs w:val="22"/>
          <w:lang w:eastAsia="en-US"/>
        </w:rPr>
        <w:t xml:space="preserve">sua </w:t>
      </w:r>
      <w:r w:rsidR="00E11271" w:rsidRPr="0015137A">
        <w:rPr>
          <w:rFonts w:ascii="Times New Roman" w:hAnsi="Times New Roman"/>
          <w:szCs w:val="22"/>
          <w:lang w:eastAsia="en-US"/>
        </w:rPr>
        <w:t xml:space="preserve">adesão </w:t>
      </w:r>
      <w:r w:rsidRPr="0015137A">
        <w:rPr>
          <w:rFonts w:ascii="Times New Roman" w:hAnsi="Times New Roman"/>
          <w:szCs w:val="22"/>
          <w:lang w:eastAsia="en-US"/>
        </w:rPr>
        <w:t xml:space="preserve">pelos </w:t>
      </w:r>
      <w:r w:rsidR="00E11271" w:rsidRPr="0015137A">
        <w:rPr>
          <w:rFonts w:ascii="Times New Roman" w:hAnsi="Times New Roman"/>
          <w:szCs w:val="22"/>
          <w:lang w:eastAsia="en-US"/>
        </w:rPr>
        <w:t xml:space="preserve">Fornecedores, </w:t>
      </w:r>
      <w:r w:rsidRPr="0015137A">
        <w:rPr>
          <w:rFonts w:ascii="Times New Roman" w:hAnsi="Times New Roman"/>
          <w:szCs w:val="22"/>
          <w:lang w:eastAsia="en-US"/>
        </w:rPr>
        <w:t>ou (b) d</w:t>
      </w:r>
      <w:r w:rsidR="00E11271" w:rsidRPr="0015137A">
        <w:rPr>
          <w:rFonts w:ascii="Times New Roman" w:hAnsi="Times New Roman"/>
          <w:szCs w:val="22"/>
          <w:lang w:eastAsia="en-US"/>
        </w:rPr>
        <w:t>a diminuição na lista de Fornecedores</w:t>
      </w:r>
      <w:r w:rsidRPr="0015137A">
        <w:rPr>
          <w:rFonts w:ascii="Times New Roman" w:hAnsi="Times New Roman"/>
          <w:szCs w:val="22"/>
          <w:lang w:eastAsia="en-US"/>
        </w:rPr>
        <w:t xml:space="preserve"> ou </w:t>
      </w:r>
      <w:r w:rsidR="00B31AA2">
        <w:rPr>
          <w:rFonts w:ascii="Times New Roman" w:hAnsi="Times New Roman"/>
          <w:szCs w:val="22"/>
          <w:lang w:val="pt-BR" w:eastAsia="en-US"/>
        </w:rPr>
        <w:t xml:space="preserve">que </w:t>
      </w:r>
      <w:r w:rsidR="00E11271" w:rsidRPr="0015137A">
        <w:rPr>
          <w:rFonts w:ascii="Times New Roman" w:hAnsi="Times New Roman"/>
          <w:szCs w:val="22"/>
          <w:lang w:eastAsia="en-US"/>
        </w:rPr>
        <w:t xml:space="preserve">gere a </w:t>
      </w:r>
      <w:r w:rsidR="00E11271" w:rsidRPr="00EA44FE">
        <w:rPr>
          <w:rFonts w:ascii="Times New Roman" w:hAnsi="Times New Roman"/>
          <w:szCs w:val="22"/>
          <w:lang w:eastAsia="en-US"/>
        </w:rPr>
        <w:t>redução do montante</w:t>
      </w:r>
      <w:r w:rsidR="00EA44FE" w:rsidRPr="001D28DA">
        <w:rPr>
          <w:rFonts w:ascii="Times New Roman" w:hAnsi="Times New Roman"/>
          <w:lang w:val="pt-BR"/>
        </w:rPr>
        <w:t xml:space="preserve"> a </w:t>
      </w:r>
      <w:r w:rsidR="00E11271" w:rsidRPr="00EA44FE">
        <w:rPr>
          <w:rFonts w:ascii="Times New Roman" w:hAnsi="Times New Roman"/>
          <w:szCs w:val="22"/>
          <w:lang w:eastAsia="en-US"/>
        </w:rPr>
        <w:t>ser</w:t>
      </w:r>
      <w:r w:rsidR="00E11271" w:rsidRPr="00B31AA2">
        <w:rPr>
          <w:rFonts w:ascii="Times New Roman" w:hAnsi="Times New Roman"/>
          <w:szCs w:val="22"/>
          <w:lang w:eastAsia="en-US"/>
        </w:rPr>
        <w:t xml:space="preserve"> d</w:t>
      </w:r>
      <w:r w:rsidR="00E11271" w:rsidRPr="0015137A">
        <w:rPr>
          <w:rFonts w:ascii="Times New Roman" w:hAnsi="Times New Roman"/>
          <w:szCs w:val="22"/>
          <w:lang w:eastAsia="en-US"/>
        </w:rPr>
        <w:t>estinado aos Fornecedores para um valor aquém do estabelecido na presente Emissão.</w:t>
      </w:r>
    </w:p>
    <w:p w:rsidR="001A5E4C" w:rsidRPr="0015137A" w:rsidRDefault="001A5E4C"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eastAsia="en-US"/>
        </w:rPr>
      </w:pPr>
    </w:p>
    <w:p w:rsidR="006A00EC" w:rsidRPr="00C3501E" w:rsidRDefault="0053414E">
      <w:pPr>
        <w:pStyle w:val="PargrafodaLista"/>
        <w:numPr>
          <w:ilvl w:val="1"/>
          <w:numId w:val="21"/>
        </w:numPr>
        <w:spacing w:line="300" w:lineRule="exact"/>
        <w:ind w:left="0" w:firstLine="0"/>
        <w:jc w:val="both"/>
        <w:rPr>
          <w:rFonts w:eastAsia="Arial Unicode MS"/>
          <w:b/>
          <w:color w:val="000000"/>
          <w:sz w:val="22"/>
          <w:szCs w:val="22"/>
          <w:u w:val="single"/>
        </w:rPr>
      </w:pPr>
      <w:bookmarkStart w:id="101" w:name="_Ref514445871"/>
      <w:r w:rsidRPr="00C3501E">
        <w:rPr>
          <w:rFonts w:eastAsia="Arial Unicode MS"/>
          <w:color w:val="000000"/>
          <w:sz w:val="22"/>
          <w:szCs w:val="22"/>
          <w:u w:val="single"/>
        </w:rPr>
        <w:t>Vencimento Antecipado Não Automático</w:t>
      </w:r>
      <w:bookmarkStart w:id="102" w:name="_Ref508206470"/>
      <w:bookmarkEnd w:id="99"/>
      <w:r w:rsidR="00F56160" w:rsidRPr="00C3501E">
        <w:rPr>
          <w:rFonts w:eastAsia="Arial Unicode MS"/>
          <w:color w:val="000000"/>
          <w:sz w:val="22"/>
          <w:szCs w:val="22"/>
        </w:rPr>
        <w:t xml:space="preserve">. </w:t>
      </w:r>
      <w:bookmarkEnd w:id="100"/>
      <w:bookmarkEnd w:id="101"/>
      <w:bookmarkEnd w:id="102"/>
      <w:r w:rsidR="00185E43" w:rsidRPr="00C3501E">
        <w:rPr>
          <w:sz w:val="22"/>
          <w:szCs w:val="22"/>
        </w:rPr>
        <w:t>Tão logo tome ciência de qualquer um dos eventos descritos abaixo pela Emissora ou por terceiros, a Debenturista deverá, observada a necessidade de deliberação prévia nesse sentido pelos Titulares dos CRA, na forma da Cláusula 5.5.1 abaixo, declarar o vencimento antecipado das Debêntures e de todas as obrigações constantes desta Escritura e exigir da Emissora o pagamento integral, com relação a todas as Debêntures, do</w:t>
      </w:r>
      <w:r w:rsidR="00C73399">
        <w:rPr>
          <w:sz w:val="22"/>
          <w:szCs w:val="22"/>
        </w:rPr>
        <w:t xml:space="preserve"> Valor Nominal Unitário ou</w:t>
      </w:r>
      <w:r w:rsidR="00185E43" w:rsidRPr="00C3501E">
        <w:rPr>
          <w:sz w:val="22"/>
          <w:szCs w:val="22"/>
        </w:rPr>
        <w:t xml:space="preserve"> </w:t>
      </w:r>
      <w:r w:rsidR="00944829" w:rsidRPr="00550D09">
        <w:rPr>
          <w:sz w:val="22"/>
          <w:szCs w:val="22"/>
        </w:rPr>
        <w:t>saldo do Valor Nominal Unitário</w:t>
      </w:r>
      <w:r w:rsidR="00944829" w:rsidRPr="00C3501E">
        <w:rPr>
          <w:sz w:val="22"/>
          <w:szCs w:val="22"/>
        </w:rPr>
        <w:t xml:space="preserve"> </w:t>
      </w:r>
      <w:r w:rsidR="00185E43" w:rsidRPr="00C3501E">
        <w:rPr>
          <w:sz w:val="22"/>
          <w:szCs w:val="22"/>
        </w:rPr>
        <w:t xml:space="preserve">das Debêntures, acrescido da Remuneração devida, calculada </w:t>
      </w:r>
      <w:r w:rsidR="00185E43" w:rsidRPr="00C3501E">
        <w:rPr>
          <w:i/>
          <w:sz w:val="22"/>
          <w:szCs w:val="22"/>
        </w:rPr>
        <w:t>pro rata temporis</w:t>
      </w:r>
      <w:r w:rsidR="00185E43" w:rsidRPr="00C3501E">
        <w:rPr>
          <w:sz w:val="22"/>
          <w:szCs w:val="22"/>
        </w:rPr>
        <w:t>, desde a Data de Integralização ou da última Data de Pagamento da Remuneração até a data do efetivo pagamento das Debêntures declaradas vencidas, e de eventuais Encargos Moratórios, acrescido de quaisquer outros valores eventualmente devidos pela Emissora nos termos desta Escritura, nas seguintes hipóteses:</w:t>
      </w:r>
      <w:r w:rsidR="00EB22A4" w:rsidRPr="00C3501E">
        <w:rPr>
          <w:sz w:val="22"/>
          <w:szCs w:val="22"/>
        </w:rPr>
        <w:t xml:space="preserve"> </w:t>
      </w:r>
    </w:p>
    <w:p w:rsidR="00602792" w:rsidRPr="00C3501E" w:rsidRDefault="00602792" w:rsidP="00AC5F48">
      <w:pPr>
        <w:pStyle w:val="PargrafodaLista"/>
        <w:spacing w:line="300" w:lineRule="exact"/>
        <w:ind w:left="0"/>
        <w:jc w:val="both"/>
        <w:rPr>
          <w:rFonts w:eastAsia="Arial Unicode MS"/>
          <w:b/>
          <w:color w:val="000000"/>
          <w:sz w:val="22"/>
          <w:szCs w:val="22"/>
          <w:u w:val="single"/>
        </w:rPr>
      </w:pPr>
    </w:p>
    <w:p w:rsidR="00F85955" w:rsidRPr="00C3501E" w:rsidRDefault="0072748E" w:rsidP="00602792">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D</w:t>
      </w:r>
      <w:r w:rsidRPr="00C3501E">
        <w:rPr>
          <w:rFonts w:ascii="Times New Roman" w:hAnsi="Times New Roman"/>
          <w:szCs w:val="22"/>
        </w:rPr>
        <w:t>escumprimento, pela Emissora</w:t>
      </w:r>
      <w:r w:rsidRPr="00C3501E">
        <w:rPr>
          <w:rFonts w:ascii="Times New Roman" w:hAnsi="Times New Roman"/>
          <w:snapToGrid w:val="0"/>
          <w:szCs w:val="22"/>
          <w:lang w:val="pt-BR"/>
        </w:rPr>
        <w:t xml:space="preserve"> e/ou Fiadora</w:t>
      </w:r>
      <w:r w:rsidRPr="00C3501E">
        <w:rPr>
          <w:rFonts w:ascii="Times New Roman" w:hAnsi="Times New Roman"/>
          <w:szCs w:val="22"/>
        </w:rPr>
        <w:t>, de qualquer obrigação não pecuniária relacionada à</w:t>
      </w:r>
      <w:r w:rsidRPr="00C3501E">
        <w:rPr>
          <w:rFonts w:ascii="Times New Roman" w:hAnsi="Times New Roman"/>
          <w:szCs w:val="22"/>
          <w:lang w:val="pt-BR"/>
        </w:rPr>
        <w:t>s</w:t>
      </w:r>
      <w:r w:rsidRPr="00C3501E">
        <w:rPr>
          <w:rFonts w:ascii="Times New Roman" w:hAnsi="Times New Roman"/>
          <w:szCs w:val="22"/>
        </w:rPr>
        <w:t xml:space="preserve"> Debênture</w:t>
      </w:r>
      <w:r w:rsidRPr="00C3501E">
        <w:rPr>
          <w:rFonts w:ascii="Times New Roman" w:hAnsi="Times New Roman"/>
          <w:szCs w:val="22"/>
          <w:lang w:val="pt-BR"/>
        </w:rPr>
        <w:t xml:space="preserve">s </w:t>
      </w:r>
      <w:r w:rsidRPr="00C3501E">
        <w:rPr>
          <w:rFonts w:ascii="Times New Roman" w:hAnsi="Times New Roman"/>
          <w:szCs w:val="22"/>
        </w:rPr>
        <w:t xml:space="preserve">estabelecida nesta Escritura, não sanada no prazo de </w:t>
      </w:r>
      <w:r w:rsidR="00A86329">
        <w:rPr>
          <w:rFonts w:ascii="Times New Roman" w:hAnsi="Times New Roman"/>
          <w:szCs w:val="22"/>
          <w:lang w:val="pt-BR"/>
        </w:rPr>
        <w:t>10</w:t>
      </w:r>
      <w:r w:rsidR="00A86329" w:rsidRPr="00EF0294">
        <w:rPr>
          <w:rFonts w:ascii="Times New Roman" w:hAnsi="Times New Roman"/>
          <w:szCs w:val="22"/>
          <w:lang w:val="pt-BR"/>
        </w:rPr>
        <w:t xml:space="preserve"> </w:t>
      </w:r>
      <w:r w:rsidR="00705578" w:rsidRPr="00EF0294">
        <w:rPr>
          <w:rFonts w:ascii="Times New Roman" w:hAnsi="Times New Roman"/>
          <w:szCs w:val="22"/>
          <w:lang w:val="pt-BR"/>
        </w:rPr>
        <w:t>(</w:t>
      </w:r>
      <w:r w:rsidR="00A86329">
        <w:rPr>
          <w:rFonts w:ascii="Times New Roman" w:hAnsi="Times New Roman"/>
          <w:szCs w:val="22"/>
          <w:lang w:val="pt-BR"/>
        </w:rPr>
        <w:t>dez</w:t>
      </w:r>
      <w:r w:rsidR="00705578" w:rsidRPr="00EF0294">
        <w:rPr>
          <w:rFonts w:ascii="Times New Roman" w:hAnsi="Times New Roman"/>
          <w:lang w:val="pt-BR"/>
        </w:rPr>
        <w:t>)</w:t>
      </w:r>
      <w:r w:rsidRPr="00C3501E">
        <w:rPr>
          <w:rFonts w:ascii="Times New Roman" w:hAnsi="Times New Roman"/>
          <w:szCs w:val="22"/>
        </w:rPr>
        <w:t xml:space="preserve"> </w:t>
      </w:r>
      <w:r w:rsidRPr="00C3501E">
        <w:rPr>
          <w:rFonts w:ascii="Times New Roman" w:hAnsi="Times New Roman"/>
          <w:szCs w:val="22"/>
          <w:lang w:val="pt-BR"/>
        </w:rPr>
        <w:t>D</w:t>
      </w:r>
      <w:r w:rsidRPr="00C3501E">
        <w:rPr>
          <w:rFonts w:ascii="Times New Roman" w:hAnsi="Times New Roman"/>
          <w:szCs w:val="22"/>
        </w:rPr>
        <w:t xml:space="preserve">ias </w:t>
      </w:r>
      <w:r w:rsidRPr="00C3501E">
        <w:rPr>
          <w:rFonts w:ascii="Times New Roman" w:hAnsi="Times New Roman"/>
          <w:szCs w:val="22"/>
          <w:lang w:val="pt-BR"/>
        </w:rPr>
        <w:t xml:space="preserve">Úteis </w:t>
      </w:r>
      <w:r w:rsidRPr="00C3501E">
        <w:rPr>
          <w:rFonts w:ascii="Times New Roman" w:hAnsi="Times New Roman"/>
          <w:szCs w:val="22"/>
        </w:rPr>
        <w:t>contados da data de recebimento</w:t>
      </w:r>
      <w:r w:rsidRPr="00C3501E">
        <w:rPr>
          <w:rFonts w:ascii="Times New Roman" w:hAnsi="Times New Roman"/>
          <w:szCs w:val="22"/>
          <w:lang w:val="pt-BR"/>
        </w:rPr>
        <w:t>,</w:t>
      </w:r>
      <w:r w:rsidRPr="00C3501E">
        <w:rPr>
          <w:rFonts w:ascii="Times New Roman" w:hAnsi="Times New Roman"/>
          <w:szCs w:val="22"/>
        </w:rPr>
        <w:t xml:space="preserve"> pela Emissora</w:t>
      </w:r>
      <w:r w:rsidRPr="00C3501E">
        <w:rPr>
          <w:rFonts w:ascii="Times New Roman" w:hAnsi="Times New Roman"/>
          <w:snapToGrid w:val="0"/>
          <w:szCs w:val="22"/>
          <w:lang w:val="pt-BR"/>
        </w:rPr>
        <w:t xml:space="preserve"> e/ou Fiadora</w:t>
      </w:r>
      <w:r w:rsidRPr="00C3501E">
        <w:rPr>
          <w:rFonts w:ascii="Times New Roman" w:hAnsi="Times New Roman"/>
          <w:szCs w:val="22"/>
          <w:lang w:val="pt-BR"/>
        </w:rPr>
        <w:t xml:space="preserve">, </w:t>
      </w:r>
      <w:r w:rsidRPr="00C3501E">
        <w:rPr>
          <w:rFonts w:ascii="Times New Roman" w:hAnsi="Times New Roman"/>
          <w:szCs w:val="22"/>
        </w:rPr>
        <w:t>da notificação enviada pel</w:t>
      </w:r>
      <w:r w:rsidRPr="00C3501E">
        <w:rPr>
          <w:rFonts w:ascii="Times New Roman" w:hAnsi="Times New Roman"/>
          <w:szCs w:val="22"/>
          <w:lang w:val="pt-BR"/>
        </w:rPr>
        <w:t>a</w:t>
      </w:r>
      <w:r w:rsidRPr="00C3501E">
        <w:rPr>
          <w:rFonts w:ascii="Times New Roman" w:hAnsi="Times New Roman"/>
          <w:szCs w:val="22"/>
        </w:rPr>
        <w:t xml:space="preserve"> </w:t>
      </w:r>
      <w:r w:rsidRPr="00C3501E">
        <w:rPr>
          <w:rFonts w:ascii="Times New Roman" w:hAnsi="Times New Roman"/>
          <w:szCs w:val="22"/>
          <w:lang w:val="pt-BR"/>
        </w:rPr>
        <w:t xml:space="preserve">Debenturista ou pelo </w:t>
      </w:r>
      <w:r w:rsidRPr="00C3501E">
        <w:rPr>
          <w:rFonts w:ascii="Times New Roman" w:hAnsi="Times New Roman"/>
          <w:szCs w:val="22"/>
        </w:rPr>
        <w:t xml:space="preserve">Agente Fiduciário </w:t>
      </w:r>
      <w:r w:rsidRPr="00C3501E">
        <w:rPr>
          <w:rFonts w:ascii="Times New Roman" w:hAnsi="Times New Roman"/>
          <w:szCs w:val="22"/>
          <w:lang w:val="pt-BR"/>
        </w:rPr>
        <w:t>dos CRA</w:t>
      </w:r>
      <w:r w:rsidR="000849F9" w:rsidRPr="00C3501E">
        <w:rPr>
          <w:rFonts w:ascii="Times New Roman" w:hAnsi="Times New Roman"/>
          <w:szCs w:val="22"/>
          <w:lang w:val="pt-BR"/>
        </w:rPr>
        <w:t>, caso esteja administrando o patrimônio separado dos CRA,</w:t>
      </w:r>
      <w:r w:rsidRPr="00C3501E">
        <w:rPr>
          <w:rFonts w:ascii="Times New Roman" w:hAnsi="Times New Roman"/>
          <w:szCs w:val="22"/>
          <w:lang w:val="pt-BR"/>
        </w:rPr>
        <w:t xml:space="preserve"> </w:t>
      </w:r>
      <w:r w:rsidRPr="00C3501E">
        <w:rPr>
          <w:rFonts w:ascii="Times New Roman" w:hAnsi="Times New Roman"/>
          <w:szCs w:val="22"/>
        </w:rPr>
        <w:t xml:space="preserve">a respeito do respectivo inadimplemento, sendo que esse prazo não se aplica às obrigações para as quais tenha sido estipulado prazo </w:t>
      </w:r>
      <w:r w:rsidRPr="00C3501E">
        <w:rPr>
          <w:rFonts w:ascii="Times New Roman" w:hAnsi="Times New Roman"/>
          <w:szCs w:val="22"/>
          <w:lang w:val="pt-BR"/>
        </w:rPr>
        <w:t xml:space="preserve">de cura </w:t>
      </w:r>
      <w:r w:rsidRPr="00C3501E">
        <w:rPr>
          <w:rFonts w:ascii="Times New Roman" w:hAnsi="Times New Roman"/>
          <w:szCs w:val="22"/>
        </w:rPr>
        <w:t>específico</w:t>
      </w:r>
      <w:r w:rsidRPr="00C3501E">
        <w:rPr>
          <w:rFonts w:ascii="Times New Roman" w:hAnsi="Times New Roman"/>
          <w:szCs w:val="22"/>
          <w:lang w:val="pt-BR"/>
        </w:rPr>
        <w:t xml:space="preserve"> ou para qualquer dos demais Eventos de Vencimento Antecipado</w:t>
      </w:r>
      <w:r w:rsidRPr="00C3501E">
        <w:rPr>
          <w:rFonts w:ascii="Times New Roman" w:hAnsi="Times New Roman"/>
          <w:szCs w:val="22"/>
        </w:rPr>
        <w:t>;</w:t>
      </w:r>
      <w:r w:rsidR="00B81AB2" w:rsidRPr="00C3501E">
        <w:rPr>
          <w:rFonts w:ascii="Times New Roman" w:hAnsi="Times New Roman"/>
          <w:szCs w:val="22"/>
          <w:lang w:val="pt-BR"/>
        </w:rPr>
        <w:t xml:space="preserve"> </w:t>
      </w:r>
    </w:p>
    <w:p w:rsidR="00602792" w:rsidRPr="00C3501E" w:rsidRDefault="00602792"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AA387F" w:rsidRPr="00C3501E" w:rsidRDefault="0072748E" w:rsidP="00602792">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bookmarkStart w:id="103" w:name="_Ref508205351"/>
      <w:r w:rsidRPr="00C3501E">
        <w:rPr>
          <w:rFonts w:ascii="Times New Roman" w:hAnsi="Times New Roman"/>
          <w:szCs w:val="22"/>
          <w:lang w:val="pt-BR"/>
        </w:rPr>
        <w:t>N</w:t>
      </w:r>
      <w:r w:rsidRPr="00C3501E">
        <w:rPr>
          <w:rFonts w:ascii="Times New Roman" w:hAnsi="Times New Roman"/>
          <w:szCs w:val="22"/>
        </w:rPr>
        <w:t>ão cumprimento de qualquer decisão arbitral definitiva</w:t>
      </w:r>
      <w:r w:rsidRPr="00C3501E">
        <w:rPr>
          <w:rFonts w:ascii="Times New Roman" w:hAnsi="Times New Roman"/>
          <w:szCs w:val="22"/>
          <w:lang w:val="pt-BR"/>
        </w:rPr>
        <w:t xml:space="preserve"> ou sentença transitada em julgado</w:t>
      </w:r>
      <w:r w:rsidRPr="00C3501E">
        <w:rPr>
          <w:rFonts w:ascii="Times New Roman" w:hAnsi="Times New Roman"/>
          <w:szCs w:val="22"/>
        </w:rPr>
        <w:t xml:space="preserve">, </w:t>
      </w:r>
      <w:r w:rsidR="00165CE0" w:rsidRPr="00C3501E">
        <w:rPr>
          <w:rFonts w:ascii="Times New Roman" w:hAnsi="Times New Roman"/>
          <w:szCs w:val="22"/>
        </w:rPr>
        <w:t>no prazo estipulado na respectiva decisão</w:t>
      </w:r>
      <w:r w:rsidR="00165CE0">
        <w:rPr>
          <w:rFonts w:ascii="Times New Roman" w:hAnsi="Times New Roman"/>
          <w:szCs w:val="22"/>
          <w:lang w:val="pt-BR"/>
        </w:rPr>
        <w:t>,</w:t>
      </w:r>
      <w:r w:rsidR="00165CE0" w:rsidRPr="00C3501E">
        <w:rPr>
          <w:rFonts w:ascii="Times New Roman" w:hAnsi="Times New Roman"/>
          <w:szCs w:val="22"/>
        </w:rPr>
        <w:t xml:space="preserve"> </w:t>
      </w:r>
      <w:r w:rsidRPr="00C3501E">
        <w:rPr>
          <w:rFonts w:ascii="Times New Roman" w:hAnsi="Times New Roman"/>
          <w:szCs w:val="22"/>
        </w:rPr>
        <w:t>contra a Emissora</w:t>
      </w:r>
      <w:r w:rsidRPr="00C3501E">
        <w:rPr>
          <w:rFonts w:ascii="Times New Roman" w:hAnsi="Times New Roman"/>
          <w:szCs w:val="22"/>
          <w:lang w:val="pt-BR"/>
        </w:rPr>
        <w:t>,</w:t>
      </w:r>
      <w:r w:rsidRPr="00C3501E">
        <w:rPr>
          <w:rFonts w:ascii="Times New Roman" w:hAnsi="Times New Roman"/>
          <w:snapToGrid w:val="0"/>
          <w:szCs w:val="22"/>
          <w:lang w:val="pt-BR"/>
        </w:rPr>
        <w:t xml:space="preserve"> Fiadora</w:t>
      </w:r>
      <w:r w:rsidRPr="00C3501E">
        <w:rPr>
          <w:rFonts w:ascii="Times New Roman" w:hAnsi="Times New Roman"/>
          <w:szCs w:val="22"/>
          <w:lang w:val="pt-BR"/>
        </w:rPr>
        <w:t xml:space="preserve"> e/ou qualquer Controlada</w:t>
      </w:r>
      <w:r w:rsidR="00165CE0">
        <w:rPr>
          <w:rFonts w:ascii="Times New Roman" w:hAnsi="Times New Roman"/>
          <w:szCs w:val="22"/>
          <w:lang w:val="pt-BR"/>
        </w:rPr>
        <w:t xml:space="preserve"> Relevante</w:t>
      </w:r>
      <w:r w:rsidRPr="00C3501E">
        <w:rPr>
          <w:rFonts w:ascii="Times New Roman" w:hAnsi="Times New Roman"/>
          <w:szCs w:val="22"/>
          <w:lang w:val="pt-BR"/>
        </w:rPr>
        <w:t xml:space="preserve">, </w:t>
      </w:r>
      <w:r w:rsidRPr="00C3501E">
        <w:rPr>
          <w:rFonts w:ascii="Times New Roman" w:hAnsi="Times New Roman"/>
          <w:szCs w:val="22"/>
        </w:rPr>
        <w:t xml:space="preserve">em valor </w:t>
      </w:r>
      <w:r w:rsidR="00165CE0">
        <w:rPr>
          <w:rFonts w:ascii="Times New Roman" w:hAnsi="Times New Roman"/>
          <w:szCs w:val="22"/>
          <w:lang w:val="pt-BR"/>
        </w:rPr>
        <w:t xml:space="preserve">individual ou agregado </w:t>
      </w:r>
      <w:r w:rsidR="00F67488">
        <w:rPr>
          <w:rFonts w:ascii="Times New Roman" w:hAnsi="Times New Roman"/>
          <w:szCs w:val="22"/>
          <w:lang w:val="pt-BR"/>
        </w:rPr>
        <w:t xml:space="preserve">igual ou </w:t>
      </w:r>
      <w:r w:rsidRPr="00C3501E">
        <w:rPr>
          <w:rFonts w:ascii="Times New Roman" w:hAnsi="Times New Roman"/>
          <w:szCs w:val="22"/>
        </w:rPr>
        <w:t>superior a</w:t>
      </w:r>
      <w:r w:rsidR="00F67488">
        <w:rPr>
          <w:rFonts w:ascii="Times New Roman" w:hAnsi="Times New Roman"/>
          <w:szCs w:val="22"/>
          <w:lang w:val="pt-BR"/>
        </w:rPr>
        <w:t>o Valor Limite</w:t>
      </w:r>
      <w:r w:rsidRPr="00C3501E">
        <w:rPr>
          <w:rFonts w:ascii="Times New Roman" w:hAnsi="Times New Roman"/>
          <w:szCs w:val="22"/>
          <w:lang w:val="pt-BR"/>
        </w:rPr>
        <w:t>, exceto se tiver sido oferecida garantia em juízo tempestivamente</w:t>
      </w:r>
      <w:r w:rsidRPr="00C3501E">
        <w:rPr>
          <w:rFonts w:ascii="Times New Roman" w:hAnsi="Times New Roman"/>
          <w:szCs w:val="22"/>
        </w:rPr>
        <w:t>;</w:t>
      </w:r>
    </w:p>
    <w:p w:rsidR="00602792" w:rsidRPr="00C3501E" w:rsidRDefault="00602792"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p>
    <w:p w:rsidR="00091B25" w:rsidRPr="00EF04BE" w:rsidRDefault="00EA7C88" w:rsidP="00C31745">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bookmarkStart w:id="104" w:name="_Ref508772197"/>
      <w:bookmarkEnd w:id="103"/>
      <w:r w:rsidRPr="008C7C67">
        <w:rPr>
          <w:rFonts w:ascii="Times New Roman" w:hAnsi="Times New Roman"/>
          <w:szCs w:val="22"/>
          <w:lang w:val="pt-BR"/>
        </w:rPr>
        <w:t>O</w:t>
      </w:r>
      <w:r w:rsidRPr="00C3501E">
        <w:rPr>
          <w:rFonts w:ascii="Times New Roman" w:hAnsi="Times New Roman"/>
          <w:szCs w:val="22"/>
          <w:lang w:val="pt-BR"/>
        </w:rPr>
        <w:t xml:space="preserve">corrência de qualquer alteração na composição societária </w:t>
      </w:r>
      <w:r w:rsidR="00527539">
        <w:rPr>
          <w:rFonts w:ascii="Times New Roman" w:hAnsi="Times New Roman"/>
          <w:szCs w:val="22"/>
          <w:lang w:val="pt-BR"/>
        </w:rPr>
        <w:t xml:space="preserve">ou </w:t>
      </w:r>
      <w:r w:rsidRPr="008C7C67">
        <w:rPr>
          <w:rFonts w:ascii="Times New Roman" w:hAnsi="Times New Roman"/>
          <w:szCs w:val="22"/>
          <w:lang w:val="pt-BR"/>
        </w:rPr>
        <w:t>cisão, fusão, incorporação, incorporação de ações ou qualquer forma de reorganização societária que envolva a Emissora</w:t>
      </w:r>
      <w:r w:rsidR="009025A7">
        <w:rPr>
          <w:rFonts w:ascii="Times New Roman" w:hAnsi="Times New Roman"/>
          <w:szCs w:val="22"/>
          <w:lang w:val="pt-BR"/>
        </w:rPr>
        <w:t>, Fiadora</w:t>
      </w:r>
      <w:r w:rsidRPr="008C7C67">
        <w:rPr>
          <w:rFonts w:ascii="Times New Roman" w:hAnsi="Times New Roman"/>
          <w:szCs w:val="22"/>
          <w:lang w:val="pt-BR"/>
        </w:rPr>
        <w:t xml:space="preserve"> e/ou </w:t>
      </w:r>
      <w:r w:rsidR="00C56D3E">
        <w:rPr>
          <w:rFonts w:ascii="Times New Roman" w:hAnsi="Times New Roman"/>
          <w:szCs w:val="22"/>
          <w:lang w:val="pt-BR"/>
        </w:rPr>
        <w:t xml:space="preserve">qualquer de </w:t>
      </w:r>
      <w:r w:rsidRPr="00930935">
        <w:rPr>
          <w:rFonts w:ascii="Times New Roman" w:hAnsi="Times New Roman"/>
          <w:szCs w:val="22"/>
          <w:lang w:val="pt-BR"/>
        </w:rPr>
        <w:t xml:space="preserve">suas </w:t>
      </w:r>
      <w:r w:rsidR="00C56D3E" w:rsidRPr="00930935">
        <w:rPr>
          <w:rFonts w:ascii="Times New Roman" w:hAnsi="Times New Roman"/>
          <w:szCs w:val="22"/>
          <w:lang w:val="pt-BR"/>
        </w:rPr>
        <w:t>C</w:t>
      </w:r>
      <w:r w:rsidRPr="00930935">
        <w:rPr>
          <w:rFonts w:ascii="Times New Roman" w:hAnsi="Times New Roman"/>
          <w:szCs w:val="22"/>
          <w:lang w:val="pt-BR"/>
        </w:rPr>
        <w:t>ontroladas</w:t>
      </w:r>
      <w:r w:rsidR="00E50341" w:rsidRPr="00930935">
        <w:rPr>
          <w:rFonts w:ascii="Times New Roman" w:hAnsi="Times New Roman"/>
          <w:szCs w:val="22"/>
          <w:lang w:val="pt-BR"/>
        </w:rPr>
        <w:t xml:space="preserve"> Relevantes</w:t>
      </w:r>
      <w:r w:rsidRPr="00930935">
        <w:rPr>
          <w:rFonts w:ascii="Times New Roman" w:hAnsi="Times New Roman"/>
          <w:szCs w:val="22"/>
          <w:lang w:val="pt-BR"/>
        </w:rPr>
        <w:t>, exceto</w:t>
      </w:r>
      <w:r w:rsidRPr="008C7C67">
        <w:rPr>
          <w:rFonts w:ascii="Times New Roman" w:hAnsi="Times New Roman"/>
          <w:szCs w:val="22"/>
          <w:lang w:val="pt-BR"/>
        </w:rPr>
        <w:t xml:space="preserve"> nos seguintes casos: </w:t>
      </w:r>
      <w:r w:rsidRPr="008C7C67">
        <w:rPr>
          <w:rFonts w:ascii="Times New Roman" w:hAnsi="Times New Roman"/>
          <w:b/>
          <w:szCs w:val="22"/>
          <w:lang w:val="pt-BR"/>
        </w:rPr>
        <w:t>(a)</w:t>
      </w:r>
      <w:r w:rsidRPr="008C7C67">
        <w:rPr>
          <w:rFonts w:ascii="Times New Roman" w:hAnsi="Times New Roman"/>
          <w:szCs w:val="22"/>
          <w:lang w:val="pt-BR"/>
        </w:rPr>
        <w:t xml:space="preserve"> se a operação </w:t>
      </w:r>
      <w:r w:rsidRPr="008C7C67">
        <w:rPr>
          <w:rFonts w:ascii="Times New Roman" w:hAnsi="Times New Roman"/>
          <w:szCs w:val="22"/>
          <w:lang w:val="pt-BR"/>
        </w:rPr>
        <w:lastRenderedPageBreak/>
        <w:t xml:space="preserve">for realizada exclusivamente entre </w:t>
      </w:r>
      <w:r w:rsidR="00C56D3E">
        <w:rPr>
          <w:rFonts w:ascii="Times New Roman" w:hAnsi="Times New Roman"/>
          <w:szCs w:val="22"/>
          <w:lang w:val="pt-BR"/>
        </w:rPr>
        <w:t>C</w:t>
      </w:r>
      <w:r w:rsidRPr="008C7C67">
        <w:rPr>
          <w:rFonts w:ascii="Times New Roman" w:hAnsi="Times New Roman"/>
          <w:szCs w:val="22"/>
          <w:lang w:val="pt-BR"/>
        </w:rPr>
        <w:t>ontroladas da Emissora</w:t>
      </w:r>
      <w:r w:rsidR="00527539">
        <w:rPr>
          <w:rFonts w:ascii="Times New Roman" w:hAnsi="Times New Roman"/>
          <w:szCs w:val="22"/>
          <w:lang w:val="pt-BR"/>
        </w:rPr>
        <w:t xml:space="preserve"> e/ou da Fiadora</w:t>
      </w:r>
      <w:r w:rsidRPr="008C7C67">
        <w:rPr>
          <w:rFonts w:ascii="Times New Roman" w:hAnsi="Times New Roman"/>
          <w:szCs w:val="22"/>
          <w:lang w:val="pt-BR"/>
        </w:rPr>
        <w:t xml:space="preserve">; </w:t>
      </w:r>
      <w:r w:rsidRPr="008C7C67">
        <w:rPr>
          <w:rFonts w:ascii="Times New Roman" w:hAnsi="Times New Roman"/>
          <w:b/>
          <w:szCs w:val="22"/>
          <w:lang w:val="pt-BR"/>
        </w:rPr>
        <w:t>(b)</w:t>
      </w:r>
      <w:r w:rsidRPr="008C7C67">
        <w:rPr>
          <w:rFonts w:ascii="Times New Roman" w:hAnsi="Times New Roman"/>
          <w:szCs w:val="22"/>
          <w:lang w:val="pt-BR"/>
        </w:rPr>
        <w:t xml:space="preserve"> pela incorporação, pela Emissora </w:t>
      </w:r>
      <w:r w:rsidR="00527539">
        <w:rPr>
          <w:rFonts w:ascii="Times New Roman" w:hAnsi="Times New Roman"/>
          <w:szCs w:val="22"/>
          <w:lang w:val="pt-BR"/>
        </w:rPr>
        <w:t xml:space="preserve">e/ou pela Fiadora </w:t>
      </w:r>
      <w:r w:rsidRPr="008C7C67">
        <w:rPr>
          <w:rFonts w:ascii="Times New Roman" w:hAnsi="Times New Roman"/>
          <w:szCs w:val="22"/>
          <w:lang w:val="pt-BR"/>
        </w:rPr>
        <w:t xml:space="preserve">(de tal forma que a Emissora </w:t>
      </w:r>
      <w:r w:rsidR="00527539">
        <w:rPr>
          <w:rFonts w:ascii="Times New Roman" w:hAnsi="Times New Roman"/>
          <w:szCs w:val="22"/>
          <w:lang w:val="pt-BR"/>
        </w:rPr>
        <w:t xml:space="preserve">e/ou a Fiadora </w:t>
      </w:r>
      <w:r w:rsidRPr="008C7C67">
        <w:rPr>
          <w:rFonts w:ascii="Times New Roman" w:hAnsi="Times New Roman"/>
          <w:szCs w:val="22"/>
          <w:lang w:val="pt-BR"/>
        </w:rPr>
        <w:t xml:space="preserve">seja a incorporadora), de qualquer </w:t>
      </w:r>
      <w:r w:rsidR="00C56D3E">
        <w:rPr>
          <w:rFonts w:ascii="Times New Roman" w:hAnsi="Times New Roman"/>
          <w:szCs w:val="22"/>
          <w:lang w:val="pt-BR"/>
        </w:rPr>
        <w:t>C</w:t>
      </w:r>
      <w:r w:rsidRPr="008C7C67">
        <w:rPr>
          <w:rFonts w:ascii="Times New Roman" w:hAnsi="Times New Roman"/>
          <w:szCs w:val="22"/>
          <w:lang w:val="pt-BR"/>
        </w:rPr>
        <w:t>ontrolada</w:t>
      </w:r>
      <w:r w:rsidR="006F5A3F">
        <w:rPr>
          <w:rFonts w:ascii="Times New Roman" w:hAnsi="Times New Roman"/>
          <w:szCs w:val="22"/>
          <w:lang w:val="pt-BR"/>
        </w:rPr>
        <w:t xml:space="preserve"> Relevante</w:t>
      </w:r>
      <w:r w:rsidRPr="008C7C67">
        <w:rPr>
          <w:rFonts w:ascii="Times New Roman" w:hAnsi="Times New Roman"/>
          <w:szCs w:val="22"/>
          <w:lang w:val="pt-BR"/>
        </w:rPr>
        <w:t xml:space="preserve">; </w:t>
      </w:r>
      <w:r w:rsidRPr="008C7C67">
        <w:rPr>
          <w:rFonts w:ascii="Times New Roman" w:hAnsi="Times New Roman"/>
          <w:b/>
          <w:szCs w:val="22"/>
          <w:lang w:val="pt-BR"/>
        </w:rPr>
        <w:t>(c)</w:t>
      </w:r>
      <w:r w:rsidRPr="008C7C67">
        <w:rPr>
          <w:rFonts w:ascii="Times New Roman" w:hAnsi="Times New Roman"/>
          <w:szCs w:val="22"/>
          <w:lang w:val="pt-BR"/>
        </w:rPr>
        <w:t xml:space="preserve"> mediante aprovação prévia d</w:t>
      </w:r>
      <w:r w:rsidR="00C56D3E">
        <w:rPr>
          <w:rFonts w:ascii="Times New Roman" w:hAnsi="Times New Roman"/>
          <w:szCs w:val="22"/>
          <w:lang w:val="pt-BR"/>
        </w:rPr>
        <w:t>os</w:t>
      </w:r>
      <w:r w:rsidRPr="008C7C67">
        <w:rPr>
          <w:rFonts w:ascii="Times New Roman" w:hAnsi="Times New Roman"/>
          <w:szCs w:val="22"/>
          <w:lang w:val="pt-BR"/>
        </w:rPr>
        <w:t xml:space="preserve"> Debenturista</w:t>
      </w:r>
      <w:r w:rsidR="00C56D3E">
        <w:rPr>
          <w:rFonts w:ascii="Times New Roman" w:hAnsi="Times New Roman"/>
          <w:szCs w:val="22"/>
          <w:lang w:val="pt-BR"/>
        </w:rPr>
        <w:t>s</w:t>
      </w:r>
      <w:r w:rsidRPr="008C7C67">
        <w:rPr>
          <w:rFonts w:ascii="Times New Roman" w:hAnsi="Times New Roman"/>
          <w:szCs w:val="22"/>
          <w:lang w:val="pt-BR"/>
        </w:rPr>
        <w:t xml:space="preserve">; </w:t>
      </w:r>
      <w:r w:rsidR="009727DE" w:rsidRPr="00EF04BE">
        <w:rPr>
          <w:rFonts w:ascii="Times New Roman" w:hAnsi="Times New Roman"/>
          <w:szCs w:val="22"/>
          <w:lang w:val="pt-BR"/>
        </w:rPr>
        <w:t xml:space="preserve">ou </w:t>
      </w:r>
      <w:r w:rsidR="009727DE" w:rsidRPr="00EF04BE">
        <w:rPr>
          <w:rFonts w:ascii="Times New Roman" w:hAnsi="Times New Roman"/>
          <w:b/>
          <w:szCs w:val="22"/>
          <w:lang w:val="pt-BR"/>
        </w:rPr>
        <w:t>(</w:t>
      </w:r>
      <w:r w:rsidR="00090E0B" w:rsidRPr="00EF04BE">
        <w:rPr>
          <w:rFonts w:ascii="Times New Roman" w:hAnsi="Times New Roman"/>
          <w:b/>
          <w:szCs w:val="22"/>
          <w:lang w:val="pt-BR"/>
        </w:rPr>
        <w:t>d</w:t>
      </w:r>
      <w:r w:rsidR="009727DE" w:rsidRPr="00EF04BE">
        <w:rPr>
          <w:rFonts w:ascii="Times New Roman" w:hAnsi="Times New Roman"/>
          <w:b/>
          <w:szCs w:val="22"/>
          <w:lang w:val="pt-BR"/>
        </w:rPr>
        <w:t>)</w:t>
      </w:r>
      <w:r w:rsidR="009727DE" w:rsidRPr="00EF04BE">
        <w:rPr>
          <w:rFonts w:ascii="Times New Roman" w:hAnsi="Times New Roman"/>
          <w:szCs w:val="22"/>
          <w:lang w:val="pt-BR"/>
        </w:rPr>
        <w:t xml:space="preserve"> </w:t>
      </w:r>
      <w:r w:rsidR="00527539" w:rsidRPr="00EF04BE">
        <w:rPr>
          <w:rFonts w:ascii="Times New Roman" w:hAnsi="Times New Roman"/>
          <w:szCs w:val="22"/>
          <w:lang w:val="pt-BR"/>
        </w:rPr>
        <w:t xml:space="preserve">ocorrência de uma </w:t>
      </w:r>
      <w:r w:rsidR="00BB3E33" w:rsidRPr="00EF04BE">
        <w:rPr>
          <w:rFonts w:ascii="Times New Roman" w:hAnsi="Times New Roman"/>
          <w:szCs w:val="22"/>
          <w:lang w:val="pt-BR"/>
        </w:rPr>
        <w:t>Reorganização</w:t>
      </w:r>
      <w:r w:rsidR="009727DE" w:rsidRPr="00EF04BE">
        <w:rPr>
          <w:rFonts w:ascii="Times New Roman" w:hAnsi="Times New Roman"/>
          <w:szCs w:val="22"/>
          <w:lang w:val="pt-BR"/>
        </w:rPr>
        <w:t xml:space="preserve"> Societária Autorizada</w:t>
      </w:r>
      <w:r w:rsidR="0072748E" w:rsidRPr="00EF04BE">
        <w:rPr>
          <w:rFonts w:ascii="Times New Roman" w:hAnsi="Times New Roman"/>
          <w:szCs w:val="22"/>
          <w:lang w:val="pt-BR"/>
        </w:rPr>
        <w:t>;</w:t>
      </w:r>
      <w:bookmarkEnd w:id="104"/>
      <w:r w:rsidR="0072748E" w:rsidRPr="00EF04BE">
        <w:rPr>
          <w:rFonts w:ascii="Times New Roman" w:hAnsi="Times New Roman"/>
          <w:szCs w:val="22"/>
          <w:lang w:val="pt-BR"/>
        </w:rPr>
        <w:t xml:space="preserve"> </w:t>
      </w:r>
    </w:p>
    <w:p w:rsidR="00CD5826" w:rsidRDefault="00CD5826"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b/>
          <w:szCs w:val="22"/>
          <w:lang w:val="pt-BR"/>
        </w:rPr>
      </w:pPr>
    </w:p>
    <w:p w:rsidR="00527539" w:rsidRPr="0015137A" w:rsidRDefault="00527539" w:rsidP="0015137A">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15137A">
        <w:rPr>
          <w:rFonts w:ascii="Times New Roman" w:hAnsi="Times New Roman"/>
          <w:szCs w:val="22"/>
        </w:rPr>
        <w:t>existência de inquérito, denúncia, processo judicial e/ou administrativo ou decisão judicial e/ou administrativa referente à violação de qualquer dispositivo de qualquer lei ou regulamento, nacional ou estrangeiro, contra prática de corrupção ou atos lesivos à administração pública, incluindo, sem limitação, as Leis n.º 12.529/2011, 9.613/1998, 12.846/2013, o US Foreign Corrupt Practices Act (FCPA) e o UK Bribery Act (“Leis Anticorrupção”) (a) pela Emissora, Fiadora e/ou por qualquer de seus respectivos administradores ou funcionários; e/ou (b) por qualquer das sociedades integrantes do Grupo Econômico e/ou por qualquer de seus respectivos administradores ou funcionários;</w:t>
      </w:r>
    </w:p>
    <w:p w:rsidR="00527539" w:rsidRPr="00C3501E" w:rsidRDefault="00527539"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b/>
          <w:szCs w:val="22"/>
          <w:lang w:val="pt-BR"/>
        </w:rPr>
      </w:pPr>
    </w:p>
    <w:p w:rsidR="00EE4373" w:rsidRPr="00184181" w:rsidRDefault="00EE4373" w:rsidP="009025A7">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color w:val="auto"/>
          <w:lang w:val="pt-BR"/>
        </w:rPr>
      </w:pPr>
      <w:r w:rsidRPr="00AC5F48">
        <w:rPr>
          <w:rFonts w:ascii="Times New Roman" w:hAnsi="Times New Roman"/>
          <w:szCs w:val="22"/>
          <w:lang w:val="pt-BR"/>
        </w:rPr>
        <w:t>Comprovação de que qualquer das declarações prestadas pela Emissora</w:t>
      </w:r>
      <w:r>
        <w:rPr>
          <w:rFonts w:ascii="Times New Roman" w:hAnsi="Times New Roman"/>
          <w:szCs w:val="22"/>
          <w:lang w:val="pt-BR"/>
        </w:rPr>
        <w:t xml:space="preserve"> e/ou pela Fiadora</w:t>
      </w:r>
      <w:r w:rsidRPr="00AC5F48">
        <w:rPr>
          <w:rFonts w:ascii="Times New Roman" w:hAnsi="Times New Roman"/>
          <w:szCs w:val="22"/>
          <w:lang w:val="pt-BR"/>
        </w:rPr>
        <w:t xml:space="preserve"> nesta Escritura é </w:t>
      </w:r>
      <w:r w:rsidRPr="00AC5F48">
        <w:rPr>
          <w:rFonts w:ascii="Times New Roman" w:hAnsi="Times New Roman"/>
          <w:b/>
          <w:szCs w:val="22"/>
          <w:lang w:val="pt-BR"/>
        </w:rPr>
        <w:t>(a)</w:t>
      </w:r>
      <w:r w:rsidRPr="00AC5F48">
        <w:rPr>
          <w:rFonts w:ascii="Times New Roman" w:hAnsi="Times New Roman"/>
          <w:szCs w:val="22"/>
          <w:lang w:val="pt-BR"/>
        </w:rPr>
        <w:t xml:space="preserve"> falsa ou enganosa</w:t>
      </w:r>
      <w:r w:rsidR="009025A7">
        <w:rPr>
          <w:rFonts w:ascii="Times New Roman" w:hAnsi="Times New Roman"/>
          <w:szCs w:val="22"/>
          <w:lang w:val="pt-BR"/>
        </w:rPr>
        <w:t xml:space="preserve"> em qualquer aspecto relevante</w:t>
      </w:r>
      <w:r w:rsidRPr="00AC5F48">
        <w:rPr>
          <w:rFonts w:ascii="Times New Roman" w:hAnsi="Times New Roman"/>
          <w:szCs w:val="22"/>
          <w:lang w:val="pt-BR"/>
        </w:rPr>
        <w:t xml:space="preserve"> ou, </w:t>
      </w:r>
      <w:r w:rsidRPr="00AC5F48">
        <w:rPr>
          <w:rFonts w:ascii="Times New Roman" w:hAnsi="Times New Roman"/>
          <w:b/>
          <w:szCs w:val="22"/>
          <w:lang w:val="pt-BR"/>
        </w:rPr>
        <w:t>(b)</w:t>
      </w:r>
      <w:r w:rsidRPr="00AC5F48">
        <w:rPr>
          <w:rFonts w:ascii="Times New Roman" w:hAnsi="Times New Roman"/>
          <w:szCs w:val="22"/>
          <w:lang w:val="pt-BR"/>
        </w:rPr>
        <w:t xml:space="preserve"> em qualquer aspecto relevante, insuficientes ou incorretas</w:t>
      </w:r>
      <w:r w:rsidR="00A86329" w:rsidRPr="00A86329">
        <w:rPr>
          <w:rFonts w:ascii="Times New Roman" w:hAnsi="Times New Roman"/>
          <w:szCs w:val="22"/>
          <w:lang w:val="pt-BR"/>
        </w:rPr>
        <w:t xml:space="preserve"> </w:t>
      </w:r>
      <w:r w:rsidR="00A86329">
        <w:rPr>
          <w:rFonts w:ascii="Times New Roman" w:hAnsi="Times New Roman"/>
          <w:szCs w:val="22"/>
          <w:lang w:val="pt-BR"/>
        </w:rPr>
        <w:t>até a Data de Integralização das Debêntures</w:t>
      </w:r>
      <w:r>
        <w:rPr>
          <w:rFonts w:ascii="Times New Roman" w:hAnsi="Times New Roman"/>
          <w:szCs w:val="22"/>
          <w:lang w:val="pt-BR"/>
        </w:rPr>
        <w:t xml:space="preserve">, </w:t>
      </w:r>
      <w:r w:rsidRPr="00AC5F48">
        <w:rPr>
          <w:rFonts w:ascii="Times New Roman" w:hAnsi="Times New Roman"/>
          <w:szCs w:val="22"/>
          <w:lang w:val="pt-BR"/>
        </w:rPr>
        <w:t>desde que, não sanada no prazo de 10 (dez) Dias Úteis contado da data em que a Securitizadora e/ou o Agente Fiduciário dos CRA</w:t>
      </w:r>
      <w:r w:rsidR="00CA74D9">
        <w:rPr>
          <w:rFonts w:ascii="Times New Roman" w:hAnsi="Times New Roman"/>
          <w:szCs w:val="22"/>
          <w:lang w:val="pt-BR"/>
        </w:rPr>
        <w:t>, caso esteja administrando o patrimônio separado dos CRA,</w:t>
      </w:r>
      <w:r w:rsidRPr="00AC5F48">
        <w:rPr>
          <w:rFonts w:ascii="Times New Roman" w:hAnsi="Times New Roman"/>
          <w:szCs w:val="22"/>
          <w:lang w:val="pt-BR"/>
        </w:rPr>
        <w:t xml:space="preserve"> comunicar à Emissora sobre a respectiva comprovação, e desde que, ao saná-las, não incorra em novo Evento de Vencimento Antecipado nos termos das </w:t>
      </w:r>
      <w:r>
        <w:rPr>
          <w:rFonts w:ascii="Times New Roman" w:hAnsi="Times New Roman"/>
          <w:szCs w:val="22"/>
          <w:lang w:val="pt-BR"/>
        </w:rPr>
        <w:t>C</w:t>
      </w:r>
      <w:r w:rsidRPr="00AC5F48">
        <w:rPr>
          <w:rFonts w:ascii="Times New Roman" w:hAnsi="Times New Roman"/>
          <w:szCs w:val="22"/>
          <w:lang w:val="pt-BR"/>
        </w:rPr>
        <w:t xml:space="preserve">láusulas </w:t>
      </w:r>
      <w:r w:rsidRPr="00AC5F48">
        <w:rPr>
          <w:rFonts w:ascii="Times New Roman" w:hAnsi="Times New Roman"/>
          <w:szCs w:val="22"/>
          <w:lang w:val="pt-BR"/>
        </w:rPr>
        <w:fldChar w:fldCharType="begin"/>
      </w:r>
      <w:r w:rsidRPr="00AC5F48">
        <w:rPr>
          <w:rFonts w:ascii="Times New Roman" w:hAnsi="Times New Roman"/>
          <w:szCs w:val="22"/>
          <w:lang w:val="pt-BR"/>
        </w:rPr>
        <w:instrText xml:space="preserve"> REF _Ref509360714 \r \h </w:instrText>
      </w:r>
      <w:r w:rsidRPr="00340222">
        <w:rPr>
          <w:rFonts w:ascii="Times New Roman" w:hAnsi="Times New Roman"/>
          <w:szCs w:val="22"/>
          <w:lang w:val="pt-BR"/>
        </w:rPr>
        <w:instrText xml:space="preserve"> \* MERGEFORMAT </w:instrText>
      </w:r>
      <w:r w:rsidRPr="00AC5F48">
        <w:rPr>
          <w:rFonts w:ascii="Times New Roman" w:hAnsi="Times New Roman"/>
          <w:szCs w:val="22"/>
          <w:lang w:val="pt-BR"/>
        </w:rPr>
      </w:r>
      <w:r w:rsidRPr="00AC5F48">
        <w:rPr>
          <w:rFonts w:ascii="Times New Roman" w:hAnsi="Times New Roman"/>
          <w:szCs w:val="22"/>
          <w:lang w:val="pt-BR"/>
        </w:rPr>
        <w:fldChar w:fldCharType="separate"/>
      </w:r>
      <w:r w:rsidRPr="00AC5F48">
        <w:rPr>
          <w:rFonts w:ascii="Times New Roman" w:hAnsi="Times New Roman"/>
          <w:szCs w:val="22"/>
          <w:lang w:val="pt-BR"/>
        </w:rPr>
        <w:t>5.1</w:t>
      </w:r>
      <w:r w:rsidRPr="00AC5F48">
        <w:rPr>
          <w:rFonts w:ascii="Times New Roman" w:hAnsi="Times New Roman"/>
          <w:szCs w:val="22"/>
          <w:lang w:val="pt-BR"/>
        </w:rPr>
        <w:fldChar w:fldCharType="end"/>
      </w:r>
      <w:r w:rsidRPr="00AC5F48">
        <w:rPr>
          <w:rFonts w:ascii="Times New Roman" w:hAnsi="Times New Roman"/>
          <w:szCs w:val="22"/>
          <w:lang w:val="pt-BR"/>
        </w:rPr>
        <w:t xml:space="preserve"> e </w:t>
      </w:r>
      <w:r w:rsidRPr="00AC5F48">
        <w:rPr>
          <w:rFonts w:ascii="Times New Roman" w:hAnsi="Times New Roman"/>
          <w:szCs w:val="22"/>
          <w:lang w:val="pt-BR"/>
        </w:rPr>
        <w:fldChar w:fldCharType="begin"/>
      </w:r>
      <w:r w:rsidRPr="00AC5F48">
        <w:rPr>
          <w:rFonts w:ascii="Times New Roman" w:hAnsi="Times New Roman"/>
          <w:szCs w:val="22"/>
          <w:lang w:val="pt-BR"/>
        </w:rPr>
        <w:instrText xml:space="preserve"> REF _Ref514445871 \r \h </w:instrText>
      </w:r>
      <w:r w:rsidRPr="00340222">
        <w:rPr>
          <w:rFonts w:ascii="Times New Roman" w:hAnsi="Times New Roman"/>
          <w:szCs w:val="22"/>
          <w:lang w:val="pt-BR"/>
        </w:rPr>
        <w:instrText xml:space="preserve"> \* MERGEFORMAT </w:instrText>
      </w:r>
      <w:r w:rsidRPr="00AC5F48">
        <w:rPr>
          <w:rFonts w:ascii="Times New Roman" w:hAnsi="Times New Roman"/>
          <w:szCs w:val="22"/>
          <w:lang w:val="pt-BR"/>
        </w:rPr>
      </w:r>
      <w:r w:rsidRPr="00AC5F48">
        <w:rPr>
          <w:rFonts w:ascii="Times New Roman" w:hAnsi="Times New Roman"/>
          <w:szCs w:val="22"/>
          <w:lang w:val="pt-BR"/>
        </w:rPr>
        <w:fldChar w:fldCharType="separate"/>
      </w:r>
      <w:r w:rsidRPr="00AC5F48">
        <w:rPr>
          <w:rFonts w:ascii="Times New Roman" w:hAnsi="Times New Roman"/>
          <w:szCs w:val="22"/>
          <w:lang w:val="pt-BR"/>
        </w:rPr>
        <w:t>5.2</w:t>
      </w:r>
      <w:r w:rsidRPr="00AC5F48">
        <w:rPr>
          <w:rFonts w:ascii="Times New Roman" w:hAnsi="Times New Roman"/>
          <w:szCs w:val="22"/>
          <w:lang w:val="pt-BR"/>
        </w:rPr>
        <w:fldChar w:fldCharType="end"/>
      </w:r>
      <w:r w:rsidRPr="00AC5F48">
        <w:rPr>
          <w:rFonts w:ascii="Times New Roman" w:hAnsi="Times New Roman"/>
          <w:szCs w:val="22"/>
          <w:lang w:val="pt-BR"/>
        </w:rPr>
        <w:t xml:space="preserve"> </w:t>
      </w:r>
      <w:r>
        <w:rPr>
          <w:rFonts w:ascii="Times New Roman" w:hAnsi="Times New Roman"/>
          <w:szCs w:val="22"/>
          <w:lang w:val="pt-BR"/>
        </w:rPr>
        <w:t>ou</w:t>
      </w:r>
      <w:r w:rsidRPr="00AC5F48">
        <w:rPr>
          <w:rFonts w:ascii="Times New Roman" w:hAnsi="Times New Roman"/>
          <w:szCs w:val="22"/>
          <w:lang w:val="pt-BR"/>
        </w:rPr>
        <w:t xml:space="preserve"> não implique em Impacto Adverso Relevante (conforme definido abaixo)</w:t>
      </w:r>
      <w:r w:rsidRPr="00184181">
        <w:rPr>
          <w:rFonts w:ascii="Times New Roman" w:hAnsi="Times New Roman"/>
          <w:lang w:val="pt-BR"/>
        </w:rPr>
        <w:t>;</w:t>
      </w:r>
    </w:p>
    <w:p w:rsidR="00EE4373" w:rsidRPr="00184181" w:rsidRDefault="00EE4373" w:rsidP="008C7C67">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color w:val="auto"/>
          <w:lang w:val="pt-BR"/>
        </w:rPr>
      </w:pPr>
    </w:p>
    <w:p w:rsidR="0072748E" w:rsidRPr="00C3501E" w:rsidRDefault="0072748E"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color w:val="auto"/>
          <w:szCs w:val="22"/>
          <w:lang w:val="pt-BR"/>
        </w:rPr>
      </w:pPr>
      <w:r w:rsidRPr="00C3501E">
        <w:rPr>
          <w:rFonts w:ascii="Times New Roman" w:hAnsi="Times New Roman"/>
          <w:szCs w:val="22"/>
          <w:lang w:val="pt-BR"/>
        </w:rPr>
        <w:t>P</w:t>
      </w:r>
      <w:r w:rsidRPr="00C3501E">
        <w:rPr>
          <w:rFonts w:ascii="Times New Roman" w:hAnsi="Times New Roman"/>
          <w:szCs w:val="22"/>
        </w:rPr>
        <w:t>rotesto de títulos contra a Emissora</w:t>
      </w:r>
      <w:r w:rsidRPr="00C3501E">
        <w:rPr>
          <w:rFonts w:ascii="Times New Roman" w:hAnsi="Times New Roman"/>
          <w:szCs w:val="22"/>
          <w:lang w:val="pt-BR"/>
        </w:rPr>
        <w:t xml:space="preserve"> e/ou pela Fiadora, e/ou qualquer das Controladas Relevantes</w:t>
      </w:r>
      <w:r w:rsidRPr="00C3501E">
        <w:rPr>
          <w:rFonts w:ascii="Times New Roman" w:hAnsi="Times New Roman"/>
          <w:szCs w:val="22"/>
        </w:rPr>
        <w:t xml:space="preserve">, em valor individual </w:t>
      </w:r>
      <w:r w:rsidR="00EF7C18">
        <w:rPr>
          <w:rFonts w:ascii="Times New Roman" w:hAnsi="Times New Roman"/>
          <w:szCs w:val="22"/>
          <w:lang w:val="pt-BR"/>
        </w:rPr>
        <w:t xml:space="preserve">ou agregado </w:t>
      </w:r>
      <w:r w:rsidRPr="00C3501E">
        <w:rPr>
          <w:rFonts w:ascii="Times New Roman" w:hAnsi="Times New Roman"/>
          <w:szCs w:val="22"/>
        </w:rPr>
        <w:t>igual ou superior a</w:t>
      </w:r>
      <w:r w:rsidR="00F67488">
        <w:rPr>
          <w:rFonts w:ascii="Times New Roman" w:hAnsi="Times New Roman"/>
          <w:szCs w:val="22"/>
          <w:lang w:val="pt-BR"/>
        </w:rPr>
        <w:t>o Valor Limite</w:t>
      </w:r>
      <w:r w:rsidRPr="00C3501E">
        <w:rPr>
          <w:rFonts w:ascii="Times New Roman" w:hAnsi="Times New Roman"/>
          <w:szCs w:val="22"/>
          <w:lang w:val="pt-BR"/>
        </w:rPr>
        <w:t>,</w:t>
      </w:r>
      <w:r w:rsidRPr="00C3501E">
        <w:rPr>
          <w:rFonts w:ascii="Times New Roman" w:hAnsi="Times New Roman"/>
          <w:szCs w:val="22"/>
        </w:rPr>
        <w:t xml:space="preserve"> e não sanado no prazo legal, exceto se tiver sido validamente comprovado à </w:t>
      </w:r>
      <w:r w:rsidRPr="00C3501E">
        <w:rPr>
          <w:rFonts w:ascii="Times New Roman" w:hAnsi="Times New Roman"/>
          <w:szCs w:val="22"/>
          <w:lang w:val="pt-BR"/>
        </w:rPr>
        <w:t>Securitizadora</w:t>
      </w:r>
      <w:r w:rsidRPr="00C3501E">
        <w:rPr>
          <w:rFonts w:ascii="Times New Roman" w:hAnsi="Times New Roman"/>
          <w:szCs w:val="22"/>
        </w:rPr>
        <w:t xml:space="preserve"> que o(s) protesto(s) foi(ram): </w:t>
      </w:r>
      <w:r w:rsidRPr="00C3501E">
        <w:rPr>
          <w:rFonts w:ascii="Times New Roman" w:hAnsi="Times New Roman"/>
          <w:b/>
          <w:szCs w:val="22"/>
        </w:rPr>
        <w:t>(a)</w:t>
      </w:r>
      <w:r w:rsidRPr="00C3501E">
        <w:rPr>
          <w:rFonts w:ascii="Times New Roman" w:hAnsi="Times New Roman"/>
          <w:szCs w:val="22"/>
        </w:rPr>
        <w:t xml:space="preserve"> cancelado(s) ou suspenso(s); </w:t>
      </w:r>
      <w:r w:rsidRPr="00C3501E">
        <w:rPr>
          <w:rFonts w:ascii="Times New Roman" w:hAnsi="Times New Roman"/>
          <w:szCs w:val="22"/>
          <w:lang w:val="pt-BR"/>
        </w:rPr>
        <w:t xml:space="preserve">ou </w:t>
      </w:r>
      <w:r w:rsidRPr="00C3501E">
        <w:rPr>
          <w:rFonts w:ascii="Times New Roman" w:hAnsi="Times New Roman"/>
          <w:b/>
          <w:szCs w:val="22"/>
        </w:rPr>
        <w:t>(b)</w:t>
      </w:r>
      <w:r w:rsidRPr="00C3501E">
        <w:rPr>
          <w:rFonts w:ascii="Times New Roman" w:hAnsi="Times New Roman"/>
          <w:szCs w:val="22"/>
          <w:lang w:val="pt-BR"/>
        </w:rPr>
        <w:t xml:space="preserve"> realizado por erro ou má-fé de terceiro, com a comprovação à Securitizadora da quitação do título protestado; ou </w:t>
      </w:r>
      <w:r w:rsidRPr="00C3501E">
        <w:rPr>
          <w:rFonts w:ascii="Times New Roman" w:hAnsi="Times New Roman"/>
          <w:b/>
          <w:szCs w:val="22"/>
          <w:lang w:val="pt-BR"/>
        </w:rPr>
        <w:t>(c)</w:t>
      </w:r>
      <w:r w:rsidRPr="00C3501E">
        <w:rPr>
          <w:rFonts w:ascii="Times New Roman" w:hAnsi="Times New Roman"/>
          <w:szCs w:val="22"/>
        </w:rPr>
        <w:t xml:space="preserve"> garantido(s) por garantia(s) aceita(s) em juízo;</w:t>
      </w:r>
      <w:r w:rsidRPr="00C3501E">
        <w:rPr>
          <w:rFonts w:ascii="Times New Roman" w:hAnsi="Times New Roman"/>
          <w:szCs w:val="22"/>
          <w:lang w:val="pt-BR"/>
        </w:rPr>
        <w:t xml:space="preserve"> </w:t>
      </w:r>
    </w:p>
    <w:p w:rsidR="0072748E" w:rsidRPr="00C3501E" w:rsidRDefault="0072748E" w:rsidP="0072748E">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color w:val="auto"/>
          <w:szCs w:val="22"/>
          <w:lang w:val="pt-BR"/>
        </w:rPr>
      </w:pPr>
    </w:p>
    <w:p w:rsidR="0072748E" w:rsidRPr="00C3501E" w:rsidRDefault="0072748E"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Distribuição, pela Emissora, de dividendos, pagamento de juros sobre o capital</w:t>
      </w:r>
      <w:r w:rsidRPr="00C3501E">
        <w:rPr>
          <w:rFonts w:ascii="Times New Roman" w:hAnsi="Times New Roman"/>
          <w:szCs w:val="22"/>
        </w:rPr>
        <w:t xml:space="preserve"> próprio ou a realização de quaisquer outros pagamentos a seus acionistas, caso a Emissora</w:t>
      </w:r>
      <w:r w:rsidRPr="00C3501E">
        <w:rPr>
          <w:rFonts w:ascii="Times New Roman" w:hAnsi="Times New Roman"/>
          <w:szCs w:val="22"/>
          <w:lang w:val="pt-BR"/>
        </w:rPr>
        <w:t xml:space="preserve"> </w:t>
      </w:r>
      <w:r w:rsidRPr="00C3501E">
        <w:rPr>
          <w:rFonts w:ascii="Times New Roman" w:hAnsi="Times New Roman"/>
          <w:szCs w:val="22"/>
        </w:rPr>
        <w:t>esteja em mora com qualquer de suas obrigações pecuniárias estabelecidas nesta Escritura, observados os prazos de cura aplicáveis, ressalvado, entretanto, o pagamento do dividendo mínimo obrigatório previsto no artigo 202 da Lei das Sociedades por Ações</w:t>
      </w:r>
      <w:r w:rsidRPr="00C3501E">
        <w:rPr>
          <w:rFonts w:ascii="Times New Roman" w:hAnsi="Times New Roman"/>
          <w:szCs w:val="22"/>
          <w:lang w:val="pt-BR"/>
        </w:rPr>
        <w:t xml:space="preserve">; </w:t>
      </w:r>
    </w:p>
    <w:p w:rsidR="0072748E" w:rsidRPr="00C3501E" w:rsidRDefault="0072748E" w:rsidP="0072748E">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72748E" w:rsidRPr="00C3501E" w:rsidRDefault="0072748E"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rPr>
        <w:t xml:space="preserve">Caso </w:t>
      </w:r>
      <w:r w:rsidRPr="00C3501E">
        <w:rPr>
          <w:rFonts w:ascii="Times New Roman" w:hAnsi="Times New Roman"/>
          <w:szCs w:val="22"/>
          <w:lang w:val="pt-BR"/>
        </w:rPr>
        <w:t>o Termo de Securitização</w:t>
      </w:r>
      <w:r w:rsidRPr="00C3501E">
        <w:rPr>
          <w:rFonts w:ascii="Times New Roman" w:hAnsi="Times New Roman"/>
          <w:szCs w:val="22"/>
        </w:rPr>
        <w:t xml:space="preserve"> seja, por qualquer motivo, resilido, rescindido ou por qualquer outra forma extinto, observado que os prestadores de serviço contratados no âmbito da Emissão e da Operação de Securitização deverão ser mantidos contratados pelo prazo necessário à operacionalização do recebimento dos recursos decorrentes do vencimento antecipado; </w:t>
      </w:r>
    </w:p>
    <w:p w:rsidR="0072748E" w:rsidRPr="00C3501E" w:rsidRDefault="0072748E" w:rsidP="0072748E">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eastAsia="en-US"/>
        </w:rPr>
      </w:pPr>
      <w:bookmarkStart w:id="105" w:name="_Ref509376319"/>
    </w:p>
    <w:bookmarkEnd w:id="105"/>
    <w:p w:rsidR="0072748E" w:rsidRPr="00C3501E" w:rsidRDefault="0072748E" w:rsidP="0072748E">
      <w:pPr>
        <w:pStyle w:val="Lista2"/>
        <w:numPr>
          <w:ilvl w:val="0"/>
          <w:numId w:val="24"/>
        </w:numPr>
        <w:spacing w:line="300" w:lineRule="exact"/>
        <w:ind w:left="709" w:hanging="709"/>
        <w:rPr>
          <w:rFonts w:eastAsia="Arial Unicode MS"/>
          <w:color w:val="000000"/>
          <w:w w:val="0"/>
          <w:sz w:val="22"/>
          <w:szCs w:val="22"/>
          <w:lang w:val="x-none" w:eastAsia="en-US"/>
        </w:rPr>
      </w:pPr>
      <w:r w:rsidRPr="00EF04BE">
        <w:rPr>
          <w:rFonts w:eastAsia="Arial Unicode MS"/>
          <w:color w:val="000000"/>
          <w:w w:val="0"/>
          <w:sz w:val="22"/>
          <w:szCs w:val="22"/>
          <w:lang w:eastAsia="en-US"/>
        </w:rPr>
        <w:t>Existência</w:t>
      </w:r>
      <w:r w:rsidRPr="00EF04BE">
        <w:rPr>
          <w:rFonts w:eastAsia="Arial Unicode MS"/>
          <w:color w:val="000000"/>
          <w:w w:val="0"/>
          <w:sz w:val="22"/>
          <w:szCs w:val="22"/>
          <w:lang w:val="x-none" w:eastAsia="en-US"/>
        </w:rPr>
        <w:t xml:space="preserve"> de sentença condenatória transitada em julgado em razão da prática de atos, pela Emissora</w:t>
      </w:r>
      <w:r w:rsidR="00EF53F4" w:rsidRPr="00EF04BE">
        <w:rPr>
          <w:rFonts w:eastAsia="Arial Unicode MS"/>
          <w:color w:val="000000"/>
          <w:w w:val="0"/>
          <w:sz w:val="22"/>
          <w:szCs w:val="22"/>
          <w:lang w:eastAsia="en-US"/>
        </w:rPr>
        <w:t>,</w:t>
      </w:r>
      <w:r w:rsidRPr="00EF04BE">
        <w:rPr>
          <w:rFonts w:eastAsia="Arial Unicode MS"/>
          <w:color w:val="000000"/>
          <w:w w:val="0"/>
          <w:sz w:val="22"/>
          <w:szCs w:val="22"/>
          <w:lang w:val="x-none" w:eastAsia="en-US"/>
        </w:rPr>
        <w:t xml:space="preserve"> Fiadora</w:t>
      </w:r>
      <w:r w:rsidR="00F67488" w:rsidRPr="00EF04BE">
        <w:rPr>
          <w:rFonts w:eastAsia="Arial Unicode MS"/>
          <w:color w:val="000000"/>
          <w:w w:val="0"/>
          <w:sz w:val="22"/>
          <w:szCs w:val="22"/>
          <w:lang w:eastAsia="en-US"/>
        </w:rPr>
        <w:t>,</w:t>
      </w:r>
      <w:r w:rsidRPr="00EF04BE">
        <w:rPr>
          <w:rFonts w:eastAsia="Arial Unicode MS"/>
          <w:color w:val="000000"/>
          <w:w w:val="0"/>
          <w:sz w:val="22"/>
          <w:lang w:val="x-none"/>
        </w:rPr>
        <w:t xml:space="preserve"> </w:t>
      </w:r>
      <w:r w:rsidRPr="00EF04BE">
        <w:rPr>
          <w:rFonts w:eastAsia="Arial Unicode MS"/>
          <w:color w:val="000000"/>
          <w:w w:val="0"/>
          <w:sz w:val="22"/>
          <w:szCs w:val="22"/>
          <w:lang w:val="x-none" w:eastAsia="en-US"/>
        </w:rPr>
        <w:t>e/ou</w:t>
      </w:r>
      <w:r w:rsidRPr="00EF04BE">
        <w:rPr>
          <w:rFonts w:eastAsia="Arial Unicode MS"/>
          <w:color w:val="000000"/>
          <w:w w:val="0"/>
          <w:sz w:val="22"/>
          <w:szCs w:val="22"/>
          <w:lang w:eastAsia="en-US"/>
        </w:rPr>
        <w:t xml:space="preserve"> por qualquer</w:t>
      </w:r>
      <w:r w:rsidR="00EF53F4" w:rsidRPr="00EF04BE">
        <w:rPr>
          <w:rFonts w:eastAsia="Arial Unicode MS"/>
          <w:color w:val="000000"/>
          <w:w w:val="0"/>
          <w:sz w:val="22"/>
          <w:szCs w:val="22"/>
          <w:lang w:eastAsia="en-US"/>
        </w:rPr>
        <w:t xml:space="preserve"> </w:t>
      </w:r>
      <w:r w:rsidR="00F67488" w:rsidRPr="00EF04BE">
        <w:rPr>
          <w:rFonts w:eastAsia="Arial Unicode MS"/>
          <w:color w:val="000000"/>
          <w:w w:val="0"/>
          <w:sz w:val="22"/>
          <w:szCs w:val="22"/>
          <w:lang w:eastAsia="en-US"/>
        </w:rPr>
        <w:t>das sociedades integrantes do Grupo</w:t>
      </w:r>
      <w:r w:rsidR="00EF04BE" w:rsidRPr="00EF04BE">
        <w:rPr>
          <w:rFonts w:eastAsia="Arial Unicode MS"/>
          <w:color w:val="000000"/>
          <w:w w:val="0"/>
          <w:sz w:val="22"/>
          <w:szCs w:val="22"/>
          <w:lang w:eastAsia="en-US"/>
        </w:rPr>
        <w:t xml:space="preserve"> </w:t>
      </w:r>
      <w:r w:rsidR="00F702BD">
        <w:rPr>
          <w:rFonts w:eastAsia="Arial Unicode MS"/>
          <w:color w:val="000000"/>
          <w:w w:val="0"/>
          <w:sz w:val="22"/>
          <w:szCs w:val="22"/>
          <w:lang w:eastAsia="en-US"/>
        </w:rPr>
        <w:t>Têxtil</w:t>
      </w:r>
      <w:r w:rsidRPr="00C3501E">
        <w:rPr>
          <w:rFonts w:eastAsia="Arial Unicode MS"/>
          <w:color w:val="000000"/>
          <w:w w:val="0"/>
          <w:sz w:val="22"/>
          <w:szCs w:val="22"/>
          <w:lang w:val="x-none" w:eastAsia="en-US"/>
        </w:rPr>
        <w:t>, no exercício de suas funções, que importem em discriminação de raça ou gênero, trabalho infantil ou trabalho escravo</w:t>
      </w:r>
      <w:r w:rsidR="00E84253" w:rsidRPr="00184181">
        <w:rPr>
          <w:rFonts w:eastAsia="Arial Unicode MS"/>
          <w:color w:val="000000"/>
          <w:w w:val="0"/>
          <w:sz w:val="22"/>
        </w:rPr>
        <w:t>;</w:t>
      </w:r>
      <w:r w:rsidR="00E84253">
        <w:rPr>
          <w:rFonts w:eastAsia="Arial Unicode MS"/>
          <w:color w:val="000000"/>
          <w:w w:val="0"/>
          <w:sz w:val="22"/>
          <w:szCs w:val="22"/>
          <w:lang w:eastAsia="en-US"/>
        </w:rPr>
        <w:t xml:space="preserve"> </w:t>
      </w:r>
    </w:p>
    <w:p w:rsidR="0072748E" w:rsidRPr="00C3501E" w:rsidRDefault="0072748E" w:rsidP="0072748E">
      <w:pPr>
        <w:pStyle w:val="Lista2"/>
        <w:spacing w:line="300" w:lineRule="exact"/>
        <w:ind w:left="709" w:firstLine="0"/>
        <w:rPr>
          <w:rFonts w:eastAsia="Arial Unicode MS"/>
          <w:color w:val="000000"/>
          <w:w w:val="0"/>
          <w:sz w:val="22"/>
          <w:szCs w:val="22"/>
          <w:lang w:val="x-none" w:eastAsia="en-US"/>
        </w:rPr>
      </w:pPr>
    </w:p>
    <w:p w:rsidR="0072748E" w:rsidRPr="00C3501E" w:rsidRDefault="0072748E" w:rsidP="0072748E">
      <w:pPr>
        <w:pStyle w:val="Lista2"/>
        <w:numPr>
          <w:ilvl w:val="0"/>
          <w:numId w:val="24"/>
        </w:numPr>
        <w:spacing w:line="300" w:lineRule="exact"/>
        <w:ind w:left="709" w:hanging="709"/>
        <w:rPr>
          <w:rFonts w:eastAsia="Arial Unicode MS"/>
          <w:color w:val="000000"/>
          <w:w w:val="0"/>
          <w:sz w:val="22"/>
          <w:szCs w:val="22"/>
          <w:lang w:val="x-none" w:eastAsia="en-US"/>
        </w:rPr>
      </w:pPr>
      <w:r w:rsidRPr="00C3501E">
        <w:rPr>
          <w:color w:val="000000"/>
          <w:w w:val="0"/>
          <w:sz w:val="22"/>
          <w:szCs w:val="22"/>
        </w:rPr>
        <w:t>Existência de sentença condenatória transitada em julgado em razão da prática de atos, pela Emissora</w:t>
      </w:r>
      <w:r w:rsidR="00EE4373">
        <w:rPr>
          <w:color w:val="000000"/>
          <w:w w:val="0"/>
          <w:sz w:val="22"/>
          <w:szCs w:val="22"/>
        </w:rPr>
        <w:t xml:space="preserve">, Fiadora e/ou por qualquer </w:t>
      </w:r>
      <w:r w:rsidR="00F67488">
        <w:rPr>
          <w:rFonts w:eastAsia="Arial Unicode MS"/>
          <w:color w:val="000000"/>
          <w:w w:val="0"/>
          <w:sz w:val="22"/>
          <w:szCs w:val="22"/>
          <w:lang w:eastAsia="en-US"/>
        </w:rPr>
        <w:t xml:space="preserve">das sociedades integrantes do </w:t>
      </w:r>
      <w:r w:rsidR="00F67488" w:rsidRPr="0015137A">
        <w:rPr>
          <w:rFonts w:eastAsia="Arial Unicode MS"/>
          <w:color w:val="000000"/>
          <w:w w:val="0"/>
          <w:sz w:val="22"/>
          <w:szCs w:val="22"/>
          <w:lang w:eastAsia="en-US"/>
        </w:rPr>
        <w:t xml:space="preserve">Grupo </w:t>
      </w:r>
      <w:r w:rsidR="00F702BD">
        <w:rPr>
          <w:rFonts w:eastAsia="Arial Unicode MS"/>
          <w:color w:val="000000"/>
          <w:w w:val="0"/>
          <w:sz w:val="22"/>
          <w:szCs w:val="22"/>
          <w:lang w:eastAsia="en-US"/>
        </w:rPr>
        <w:t>Têxtil</w:t>
      </w:r>
      <w:r w:rsidRPr="00C3501E">
        <w:rPr>
          <w:color w:val="000000"/>
          <w:w w:val="0"/>
          <w:sz w:val="22"/>
          <w:szCs w:val="22"/>
        </w:rPr>
        <w:t>,</w:t>
      </w:r>
      <w:r w:rsidRPr="008C7C67">
        <w:rPr>
          <w:color w:val="000000"/>
          <w:w w:val="0"/>
          <w:sz w:val="22"/>
          <w:szCs w:val="22"/>
        </w:rPr>
        <w:t xml:space="preserve"> </w:t>
      </w:r>
      <w:r w:rsidRPr="00184181">
        <w:rPr>
          <w:color w:val="000000"/>
          <w:w w:val="0"/>
          <w:sz w:val="22"/>
        </w:rPr>
        <w:t>que importem em crime contra o meio ambiente, exceto, se imposta reparação à Emissora</w:t>
      </w:r>
      <w:r w:rsidR="00E84253">
        <w:rPr>
          <w:color w:val="000000"/>
          <w:w w:val="0"/>
          <w:sz w:val="22"/>
          <w:szCs w:val="22"/>
        </w:rPr>
        <w:t>,</w:t>
      </w:r>
      <w:r w:rsidR="00A62DE5" w:rsidRPr="008C7C67">
        <w:rPr>
          <w:color w:val="000000"/>
          <w:w w:val="0"/>
          <w:sz w:val="22"/>
          <w:szCs w:val="22"/>
        </w:rPr>
        <w:t xml:space="preserve"> </w:t>
      </w:r>
      <w:r w:rsidRPr="008C7C67">
        <w:rPr>
          <w:color w:val="000000"/>
          <w:w w:val="0"/>
          <w:sz w:val="22"/>
          <w:szCs w:val="22"/>
        </w:rPr>
        <w:t>à</w:t>
      </w:r>
      <w:r w:rsidRPr="00C3501E">
        <w:rPr>
          <w:color w:val="000000"/>
          <w:w w:val="0"/>
          <w:sz w:val="22"/>
          <w:szCs w:val="22"/>
        </w:rPr>
        <w:t xml:space="preserve"> Fiadora</w:t>
      </w:r>
      <w:r w:rsidRPr="00184181">
        <w:rPr>
          <w:color w:val="000000"/>
          <w:w w:val="0"/>
          <w:sz w:val="22"/>
        </w:rPr>
        <w:t xml:space="preserve"> </w:t>
      </w:r>
      <w:r w:rsidR="00F67488">
        <w:rPr>
          <w:color w:val="000000"/>
          <w:w w:val="0"/>
          <w:sz w:val="22"/>
        </w:rPr>
        <w:t xml:space="preserve">e/ou às </w:t>
      </w:r>
      <w:r w:rsidR="00F67488">
        <w:rPr>
          <w:rFonts w:eastAsia="Arial Unicode MS"/>
          <w:color w:val="000000"/>
          <w:w w:val="0"/>
          <w:sz w:val="22"/>
          <w:szCs w:val="22"/>
          <w:lang w:eastAsia="en-US"/>
        </w:rPr>
        <w:t xml:space="preserve">sociedades integrantes do </w:t>
      </w:r>
      <w:r w:rsidR="00F67488" w:rsidRPr="00565B15">
        <w:rPr>
          <w:rFonts w:eastAsia="Arial Unicode MS"/>
          <w:color w:val="000000"/>
          <w:w w:val="0"/>
          <w:sz w:val="22"/>
          <w:szCs w:val="22"/>
          <w:lang w:eastAsia="en-US"/>
        </w:rPr>
        <w:t xml:space="preserve">Grupo </w:t>
      </w:r>
      <w:r w:rsidR="00F702BD">
        <w:rPr>
          <w:rFonts w:eastAsia="Arial Unicode MS"/>
          <w:color w:val="000000"/>
          <w:w w:val="0"/>
          <w:sz w:val="22"/>
          <w:szCs w:val="22"/>
          <w:lang w:eastAsia="en-US"/>
        </w:rPr>
        <w:t>Têxtil</w:t>
      </w:r>
      <w:r w:rsidR="00F67488">
        <w:rPr>
          <w:rFonts w:eastAsia="Arial Unicode MS"/>
          <w:color w:val="000000"/>
          <w:w w:val="0"/>
          <w:sz w:val="22"/>
          <w:szCs w:val="22"/>
          <w:lang w:eastAsia="en-US"/>
        </w:rPr>
        <w:t>,</w:t>
      </w:r>
      <w:r w:rsidR="00F67488" w:rsidRPr="00184181">
        <w:rPr>
          <w:color w:val="000000"/>
          <w:w w:val="0"/>
          <w:sz w:val="22"/>
        </w:rPr>
        <w:t xml:space="preserve"> </w:t>
      </w:r>
      <w:r w:rsidRPr="00184181">
        <w:rPr>
          <w:color w:val="000000"/>
          <w:w w:val="0"/>
          <w:sz w:val="22"/>
        </w:rPr>
        <w:t>e</w:t>
      </w:r>
      <w:r w:rsidRPr="00C3501E">
        <w:rPr>
          <w:color w:val="000000"/>
          <w:w w:val="0"/>
          <w:sz w:val="22"/>
          <w:szCs w:val="22"/>
        </w:rPr>
        <w:t xml:space="preserve"> </w:t>
      </w:r>
      <w:r w:rsidR="00F67488">
        <w:rPr>
          <w:color w:val="000000"/>
          <w:w w:val="0"/>
          <w:sz w:val="22"/>
          <w:szCs w:val="22"/>
        </w:rPr>
        <w:t xml:space="preserve">estas </w:t>
      </w:r>
      <w:r w:rsidRPr="00C3501E">
        <w:rPr>
          <w:color w:val="000000"/>
          <w:w w:val="0"/>
          <w:sz w:val="22"/>
          <w:szCs w:val="22"/>
        </w:rPr>
        <w:t>estejam</w:t>
      </w:r>
      <w:r w:rsidRPr="00C3501E">
        <w:rPr>
          <w:rFonts w:eastAsia="Arial Unicode MS"/>
          <w:color w:val="000000"/>
          <w:w w:val="0"/>
          <w:sz w:val="22"/>
          <w:szCs w:val="22"/>
          <w:lang w:val="x-none" w:eastAsia="en-US"/>
        </w:rPr>
        <w:t xml:space="preserve"> cumprindo </w:t>
      </w:r>
      <w:r w:rsidR="00F67488">
        <w:rPr>
          <w:rFonts w:eastAsia="Arial Unicode MS"/>
          <w:color w:val="000000"/>
          <w:w w:val="0"/>
          <w:sz w:val="22"/>
          <w:szCs w:val="22"/>
          <w:lang w:eastAsia="en-US"/>
        </w:rPr>
        <w:t xml:space="preserve">suas obrigações </w:t>
      </w:r>
      <w:r w:rsidRPr="00C3501E">
        <w:rPr>
          <w:rFonts w:eastAsia="Arial Unicode MS"/>
          <w:color w:val="000000"/>
          <w:w w:val="0"/>
          <w:sz w:val="22"/>
          <w:szCs w:val="22"/>
          <w:lang w:val="x-none" w:eastAsia="en-US"/>
        </w:rPr>
        <w:t xml:space="preserve">nos exatos termos, condições e prazos estipulados na sentença; </w:t>
      </w:r>
    </w:p>
    <w:p w:rsidR="0072748E" w:rsidRPr="00C3501E" w:rsidRDefault="0072748E" w:rsidP="0072748E">
      <w:pPr>
        <w:pStyle w:val="Lista2"/>
        <w:spacing w:line="300" w:lineRule="exact"/>
        <w:ind w:left="709" w:firstLine="0"/>
        <w:rPr>
          <w:rFonts w:eastAsia="Arial Unicode MS"/>
          <w:color w:val="000000"/>
          <w:w w:val="0"/>
          <w:sz w:val="22"/>
          <w:szCs w:val="22"/>
          <w:lang w:val="x-none" w:eastAsia="en-US"/>
        </w:rPr>
      </w:pPr>
    </w:p>
    <w:p w:rsidR="0072748E" w:rsidRPr="00C3501E" w:rsidRDefault="0072748E"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bookmarkStart w:id="106" w:name="_Ref441166804"/>
      <w:r w:rsidRPr="00C3501E">
        <w:rPr>
          <w:rFonts w:ascii="Times New Roman" w:hAnsi="Times New Roman"/>
          <w:szCs w:val="22"/>
          <w:lang w:val="pt-BR"/>
        </w:rPr>
        <w:t>Desapropriação, confisco ou qualquer outro ato de qualquer entidade governamental brasileira que resulte na perda da propriedade direta de parte substancial de seus ativos pela Emissora</w:t>
      </w:r>
      <w:bookmarkEnd w:id="106"/>
      <w:r w:rsidRPr="00C3501E">
        <w:rPr>
          <w:rFonts w:ascii="Times New Roman" w:hAnsi="Times New Roman"/>
          <w:szCs w:val="22"/>
          <w:lang w:val="pt-BR"/>
        </w:rPr>
        <w:t xml:space="preserve">; </w:t>
      </w:r>
    </w:p>
    <w:p w:rsidR="0072748E" w:rsidRPr="00C3501E" w:rsidRDefault="0072748E" w:rsidP="0072748E">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p>
    <w:p w:rsidR="0072748E" w:rsidRPr="00C3501E" w:rsidRDefault="0072748E"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r w:rsidRPr="00C3501E">
        <w:rPr>
          <w:rFonts w:ascii="Times New Roman" w:hAnsi="Times New Roman"/>
          <w:szCs w:val="22"/>
          <w:lang w:val="pt-BR"/>
        </w:rPr>
        <w:t>Não renovação, cancelamento, revogação ou suspensão das autorizações, concessões, alvarás ou licenças, inclusive as ambientais, exigidas pelos órgãos competentes, não sanado no prazo de 60 (sessenta) dias</w:t>
      </w:r>
      <w:r w:rsidR="00CA74D9">
        <w:rPr>
          <w:rFonts w:ascii="Times New Roman" w:hAnsi="Times New Roman"/>
          <w:szCs w:val="22"/>
          <w:lang w:val="pt-BR"/>
        </w:rPr>
        <w:t xml:space="preserve"> </w:t>
      </w:r>
      <w:r w:rsidR="00CA74D9" w:rsidRPr="00AC5F48">
        <w:rPr>
          <w:rFonts w:ascii="Times New Roman" w:hAnsi="Times New Roman"/>
          <w:szCs w:val="22"/>
          <w:lang w:val="pt-BR"/>
        </w:rPr>
        <w:t xml:space="preserve">a contar </w:t>
      </w:r>
      <w:r w:rsidR="00CA74D9">
        <w:rPr>
          <w:rFonts w:ascii="Times New Roman" w:hAnsi="Times New Roman"/>
          <w:szCs w:val="22"/>
          <w:lang w:val="pt-BR"/>
        </w:rPr>
        <w:t>da</w:t>
      </w:r>
      <w:r w:rsidR="00CA74D9" w:rsidRPr="00AC5F48">
        <w:rPr>
          <w:rFonts w:ascii="Times New Roman" w:hAnsi="Times New Roman"/>
          <w:szCs w:val="22"/>
          <w:lang w:val="pt-BR"/>
        </w:rPr>
        <w:t xml:space="preserve"> não renovação, cancelamento, revogação ou suspensão</w:t>
      </w:r>
      <w:r w:rsidRPr="00C3501E">
        <w:rPr>
          <w:rFonts w:ascii="Times New Roman" w:hAnsi="Times New Roman"/>
          <w:szCs w:val="22"/>
          <w:lang w:val="pt-BR"/>
        </w:rPr>
        <w:t>, ou em prazo inferior</w:t>
      </w:r>
      <w:r w:rsidR="00E11271">
        <w:rPr>
          <w:rFonts w:ascii="Times New Roman" w:hAnsi="Times New Roman"/>
          <w:szCs w:val="22"/>
          <w:lang w:val="pt-BR"/>
        </w:rPr>
        <w:t>,</w:t>
      </w:r>
      <w:r w:rsidRPr="00C3501E">
        <w:rPr>
          <w:rFonts w:ascii="Times New Roman" w:hAnsi="Times New Roman"/>
          <w:szCs w:val="22"/>
          <w:lang w:val="pt-BR"/>
        </w:rPr>
        <w:t xml:space="preserve"> caso </w:t>
      </w:r>
      <w:r w:rsidR="00F67488">
        <w:rPr>
          <w:rFonts w:ascii="Times New Roman" w:hAnsi="Times New Roman"/>
          <w:szCs w:val="22"/>
          <w:lang w:val="pt-BR"/>
        </w:rPr>
        <w:t xml:space="preserve">assim </w:t>
      </w:r>
      <w:r w:rsidRPr="00C3501E">
        <w:rPr>
          <w:rFonts w:ascii="Times New Roman" w:hAnsi="Times New Roman"/>
          <w:szCs w:val="22"/>
          <w:lang w:val="pt-BR"/>
        </w:rPr>
        <w:t>exigid</w:t>
      </w:r>
      <w:r w:rsidR="00F67488">
        <w:rPr>
          <w:rFonts w:ascii="Times New Roman" w:hAnsi="Times New Roman"/>
          <w:szCs w:val="22"/>
          <w:lang w:val="pt-BR"/>
        </w:rPr>
        <w:t>o</w:t>
      </w:r>
      <w:r w:rsidRPr="00C3501E">
        <w:rPr>
          <w:rFonts w:ascii="Times New Roman" w:hAnsi="Times New Roman"/>
          <w:szCs w:val="22"/>
          <w:lang w:val="pt-BR"/>
        </w:rPr>
        <w:t xml:space="preserve">, que impeça o regular exercício das atividades desenvolvidas pela Emissora, desde que tais eventos causem um Impacto Adverso Relevante na Emissora; </w:t>
      </w:r>
    </w:p>
    <w:p w:rsidR="0072748E" w:rsidRPr="00C3501E" w:rsidRDefault="0072748E" w:rsidP="0072748E">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p>
    <w:p w:rsidR="0072748E" w:rsidRPr="00C3501E" w:rsidRDefault="0072748E"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r w:rsidRPr="00C3501E">
        <w:rPr>
          <w:rFonts w:ascii="Times New Roman" w:hAnsi="Times New Roman"/>
          <w:szCs w:val="22"/>
          <w:lang w:val="pt-BR"/>
        </w:rPr>
        <w:t>A não</w:t>
      </w:r>
      <w:r w:rsidR="00EC2BB4">
        <w:rPr>
          <w:rFonts w:ascii="Times New Roman" w:hAnsi="Times New Roman"/>
          <w:szCs w:val="22"/>
          <w:lang w:val="pt-BR"/>
        </w:rPr>
        <w:t xml:space="preserve"> constituição e/ou a não</w:t>
      </w:r>
      <w:r w:rsidRPr="00C3501E">
        <w:rPr>
          <w:rFonts w:ascii="Times New Roman" w:hAnsi="Times New Roman"/>
          <w:szCs w:val="22"/>
          <w:lang w:val="pt-BR"/>
        </w:rPr>
        <w:t xml:space="preserve"> recomposição do Fundo de Despesas (conforme abaixo definido), pela Emissora</w:t>
      </w:r>
      <w:r w:rsidR="00EC2BB4">
        <w:rPr>
          <w:rFonts w:ascii="Times New Roman" w:hAnsi="Times New Roman"/>
          <w:szCs w:val="22"/>
          <w:lang w:val="pt-BR"/>
        </w:rPr>
        <w:t>, nos prazos previstos na Cláusula 7.3 abaixo</w:t>
      </w:r>
      <w:r w:rsidRPr="00C3501E">
        <w:rPr>
          <w:rFonts w:ascii="Times New Roman" w:hAnsi="Times New Roman"/>
          <w:szCs w:val="22"/>
          <w:lang w:val="pt-BR"/>
        </w:rPr>
        <w:t>;</w:t>
      </w:r>
      <w:r w:rsidR="00E11271">
        <w:rPr>
          <w:rFonts w:ascii="Times New Roman" w:hAnsi="Times New Roman"/>
          <w:szCs w:val="22"/>
          <w:lang w:val="pt-BR"/>
        </w:rPr>
        <w:t xml:space="preserve"> </w:t>
      </w:r>
    </w:p>
    <w:p w:rsidR="0072748E" w:rsidRPr="00C3501E" w:rsidRDefault="0072748E" w:rsidP="0072748E">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p>
    <w:p w:rsidR="00827107" w:rsidRDefault="0072748E"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eastAsia="en-US"/>
        </w:rPr>
      </w:pPr>
      <w:r w:rsidRPr="00C3501E">
        <w:rPr>
          <w:rFonts w:ascii="Times New Roman" w:hAnsi="Times New Roman"/>
          <w:szCs w:val="22"/>
          <w:lang w:val="pt-BR"/>
        </w:rPr>
        <w:t>Redução</w:t>
      </w:r>
      <w:r w:rsidRPr="00C3501E">
        <w:rPr>
          <w:rFonts w:ascii="Times New Roman" w:hAnsi="Times New Roman"/>
          <w:szCs w:val="22"/>
        </w:rPr>
        <w:t xml:space="preserve"> de capital social da Emissora</w:t>
      </w:r>
      <w:r w:rsidRPr="00C3501E">
        <w:rPr>
          <w:rFonts w:ascii="Times New Roman" w:hAnsi="Times New Roman"/>
          <w:szCs w:val="22"/>
          <w:lang w:val="pt-BR"/>
        </w:rPr>
        <w:t xml:space="preserve"> ou da Fiadora</w:t>
      </w:r>
      <w:r w:rsidRPr="00C3501E">
        <w:rPr>
          <w:rFonts w:ascii="Times New Roman" w:hAnsi="Times New Roman"/>
          <w:szCs w:val="22"/>
        </w:rPr>
        <w:t xml:space="preserve">, exceto se </w:t>
      </w:r>
      <w:r w:rsidRPr="00C3501E">
        <w:rPr>
          <w:rFonts w:ascii="Times New Roman" w:hAnsi="Times New Roman"/>
          <w:b/>
          <w:szCs w:val="22"/>
        </w:rPr>
        <w:t>(</w:t>
      </w:r>
      <w:r w:rsidRPr="00C3501E">
        <w:rPr>
          <w:rFonts w:ascii="Times New Roman" w:hAnsi="Times New Roman"/>
          <w:b/>
          <w:szCs w:val="22"/>
          <w:lang w:val="pt-BR"/>
        </w:rPr>
        <w:t>a</w:t>
      </w:r>
      <w:r w:rsidRPr="00C3501E">
        <w:rPr>
          <w:rFonts w:ascii="Times New Roman" w:hAnsi="Times New Roman"/>
          <w:b/>
          <w:szCs w:val="22"/>
        </w:rPr>
        <w:t>)</w:t>
      </w:r>
      <w:r w:rsidRPr="00C3501E">
        <w:rPr>
          <w:rFonts w:ascii="Times New Roman" w:hAnsi="Times New Roman"/>
          <w:szCs w:val="22"/>
          <w:lang w:val="pt-BR"/>
        </w:rPr>
        <w:t> </w:t>
      </w:r>
      <w:r w:rsidRPr="00C3501E">
        <w:rPr>
          <w:rFonts w:ascii="Times New Roman" w:hAnsi="Times New Roman"/>
          <w:szCs w:val="22"/>
        </w:rPr>
        <w:t xml:space="preserve">realizada com o objetivo de absorver prejuízos, nos termos do artigo 173 da Lei das Sociedades por Ações; ou </w:t>
      </w:r>
      <w:r w:rsidRPr="00C3501E">
        <w:rPr>
          <w:rFonts w:ascii="Times New Roman" w:hAnsi="Times New Roman"/>
          <w:b/>
          <w:szCs w:val="22"/>
        </w:rPr>
        <w:t>(</w:t>
      </w:r>
      <w:r w:rsidRPr="00C3501E">
        <w:rPr>
          <w:rFonts w:ascii="Times New Roman" w:hAnsi="Times New Roman"/>
          <w:b/>
          <w:szCs w:val="22"/>
          <w:lang w:val="pt-BR"/>
        </w:rPr>
        <w:t>b</w:t>
      </w:r>
      <w:r w:rsidRPr="00C3501E">
        <w:rPr>
          <w:rFonts w:ascii="Times New Roman" w:hAnsi="Times New Roman"/>
          <w:b/>
          <w:szCs w:val="22"/>
        </w:rPr>
        <w:t>)</w:t>
      </w:r>
      <w:r w:rsidRPr="00C3501E">
        <w:rPr>
          <w:rFonts w:ascii="Times New Roman" w:hAnsi="Times New Roman"/>
          <w:szCs w:val="22"/>
        </w:rPr>
        <w:t xml:space="preserve"> previamente autorizada, de forma expressa e por escrito, pelos titulares das Debêntures</w:t>
      </w:r>
      <w:r w:rsidRPr="00C3501E">
        <w:rPr>
          <w:rFonts w:ascii="Times New Roman" w:hAnsi="Times New Roman"/>
          <w:szCs w:val="22"/>
          <w:lang w:val="pt-BR"/>
        </w:rPr>
        <w:t>, conforme orientação dos Titulares de CRA</w:t>
      </w:r>
      <w:r w:rsidR="000E68E4">
        <w:rPr>
          <w:rFonts w:ascii="Times New Roman" w:hAnsi="Times New Roman"/>
          <w:szCs w:val="22"/>
          <w:lang w:val="pt-BR" w:eastAsia="en-US"/>
        </w:rPr>
        <w:t>;</w:t>
      </w:r>
    </w:p>
    <w:p w:rsidR="00827107" w:rsidRDefault="00827107" w:rsidP="005A7E09">
      <w:pPr>
        <w:pStyle w:val="PargrafodaLista"/>
        <w:rPr>
          <w:szCs w:val="22"/>
          <w:lang w:eastAsia="en-US"/>
        </w:rPr>
      </w:pPr>
    </w:p>
    <w:p w:rsidR="00021C1F" w:rsidRDefault="00021C1F"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eastAsia="en-US"/>
        </w:rPr>
      </w:pPr>
      <w:r>
        <w:rPr>
          <w:rFonts w:ascii="Times New Roman" w:hAnsi="Times New Roman"/>
          <w:szCs w:val="22"/>
          <w:lang w:val="pt-BR"/>
        </w:rPr>
        <w:t xml:space="preserve">Caso a Emissora distribua dividendos, pagamento de juros sobre o capital próprio ou a realização de quaisquer outros pagamentos a seus acionistas, até que as Debêntures tenham sido integralmente pagas e resgatadas, em montante superior ao maior dentre </w:t>
      </w:r>
      <w:r w:rsidRPr="00753150">
        <w:rPr>
          <w:rFonts w:ascii="Times New Roman" w:hAnsi="Times New Roman"/>
          <w:b/>
          <w:szCs w:val="22"/>
          <w:lang w:val="pt-BR"/>
        </w:rPr>
        <w:t>(a)</w:t>
      </w:r>
      <w:r>
        <w:rPr>
          <w:rFonts w:ascii="Times New Roman" w:hAnsi="Times New Roman"/>
          <w:szCs w:val="22"/>
          <w:lang w:val="pt-BR"/>
        </w:rPr>
        <w:t xml:space="preserve"> o dividendo mínimo obrigatório previsto no artigo 202 da Lei das Sociedades por Ações, ou </w:t>
      </w:r>
      <w:r w:rsidRPr="00753150">
        <w:rPr>
          <w:rFonts w:ascii="Times New Roman" w:hAnsi="Times New Roman"/>
          <w:b/>
          <w:szCs w:val="22"/>
          <w:lang w:val="pt-BR"/>
        </w:rPr>
        <w:t>(b)</w:t>
      </w:r>
      <w:r>
        <w:rPr>
          <w:rFonts w:ascii="Times New Roman" w:hAnsi="Times New Roman"/>
          <w:szCs w:val="22"/>
          <w:lang w:val="pt-BR"/>
        </w:rPr>
        <w:t xml:space="preserve"> R$</w:t>
      </w:r>
      <w:r w:rsidR="003C265D">
        <w:rPr>
          <w:rFonts w:ascii="Times New Roman" w:hAnsi="Times New Roman"/>
          <w:szCs w:val="22"/>
          <w:lang w:val="pt-BR"/>
        </w:rPr>
        <w:t>71.800.000,00</w:t>
      </w:r>
      <w:r>
        <w:rPr>
          <w:rFonts w:ascii="Times New Roman" w:hAnsi="Times New Roman"/>
          <w:szCs w:val="22"/>
          <w:lang w:val="pt-BR"/>
        </w:rPr>
        <w:t xml:space="preserve"> (</w:t>
      </w:r>
      <w:r w:rsidR="003C265D">
        <w:rPr>
          <w:rFonts w:ascii="Times New Roman" w:hAnsi="Times New Roman"/>
          <w:szCs w:val="22"/>
          <w:lang w:val="pt-BR"/>
        </w:rPr>
        <w:t>setenta e um milhões e oitocentos mil reais</w:t>
      </w:r>
      <w:r w:rsidR="00B31AA2" w:rsidRPr="001D28DA">
        <w:rPr>
          <w:rFonts w:ascii="Times New Roman" w:hAnsi="Times New Roman"/>
        </w:rPr>
        <w:t>)</w:t>
      </w:r>
      <w:r>
        <w:rPr>
          <w:rFonts w:ascii="Times New Roman" w:hAnsi="Times New Roman"/>
          <w:szCs w:val="22"/>
          <w:lang w:val="pt-BR"/>
        </w:rPr>
        <w:t>; e</w:t>
      </w:r>
    </w:p>
    <w:p w:rsidR="00021C1F" w:rsidRDefault="00021C1F" w:rsidP="00753150">
      <w:pPr>
        <w:pStyle w:val="PargrafodaLista"/>
        <w:rPr>
          <w:szCs w:val="22"/>
          <w:lang w:eastAsia="en-US"/>
        </w:rPr>
      </w:pPr>
    </w:p>
    <w:p w:rsidR="006F65E4" w:rsidRDefault="00827107" w:rsidP="0072748E">
      <w:pPr>
        <w:pStyle w:val="Corpodetexto"/>
        <w:widowControl w:val="0"/>
        <w:numPr>
          <w:ilvl w:val="0"/>
          <w:numId w:val="24"/>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eastAsia="en-US"/>
        </w:rPr>
      </w:pPr>
      <w:r>
        <w:rPr>
          <w:rFonts w:ascii="Times New Roman" w:hAnsi="Times New Roman"/>
          <w:szCs w:val="22"/>
          <w:lang w:val="pt-BR" w:eastAsia="en-US"/>
        </w:rPr>
        <w:t>Não observância pela Emissora, a partir do exercício social a ser encerrado em 31 de dezembro de 2018, dos índices financeiros abaixo (“</w:t>
      </w:r>
      <w:r w:rsidRPr="005A7E09">
        <w:rPr>
          <w:rFonts w:ascii="Times New Roman" w:hAnsi="Times New Roman"/>
          <w:szCs w:val="22"/>
          <w:u w:val="single"/>
          <w:lang w:val="pt-BR" w:eastAsia="en-US"/>
        </w:rPr>
        <w:t>Índices Financeiros</w:t>
      </w:r>
      <w:r>
        <w:rPr>
          <w:rFonts w:ascii="Times New Roman" w:hAnsi="Times New Roman"/>
          <w:szCs w:val="22"/>
          <w:lang w:val="pt-BR" w:eastAsia="en-US"/>
        </w:rPr>
        <w:t>”), a ser</w:t>
      </w:r>
      <w:r w:rsidR="00FF5ACA">
        <w:rPr>
          <w:rFonts w:ascii="Times New Roman" w:hAnsi="Times New Roman"/>
          <w:szCs w:val="22"/>
          <w:lang w:val="pt-BR" w:eastAsia="en-US"/>
        </w:rPr>
        <w:t>em</w:t>
      </w:r>
      <w:r>
        <w:rPr>
          <w:rFonts w:ascii="Times New Roman" w:hAnsi="Times New Roman"/>
          <w:szCs w:val="22"/>
          <w:lang w:val="pt-BR" w:eastAsia="en-US"/>
        </w:rPr>
        <w:t xml:space="preserve"> verificado</w:t>
      </w:r>
      <w:r w:rsidR="00FF5ACA">
        <w:rPr>
          <w:rFonts w:ascii="Times New Roman" w:hAnsi="Times New Roman"/>
          <w:szCs w:val="22"/>
          <w:lang w:val="pt-BR" w:eastAsia="en-US"/>
        </w:rPr>
        <w:t>s</w:t>
      </w:r>
      <w:r>
        <w:rPr>
          <w:rFonts w:ascii="Times New Roman" w:hAnsi="Times New Roman"/>
          <w:szCs w:val="22"/>
          <w:lang w:val="pt-BR" w:eastAsia="en-US"/>
        </w:rPr>
        <w:t xml:space="preserve"> pela Securitizadora </w:t>
      </w:r>
      <w:r w:rsidR="007721A5">
        <w:rPr>
          <w:rFonts w:ascii="Times New Roman" w:hAnsi="Times New Roman"/>
          <w:szCs w:val="22"/>
          <w:lang w:val="pt-BR" w:eastAsia="en-US"/>
        </w:rPr>
        <w:t>semestralmente,</w:t>
      </w:r>
      <w:r w:rsidR="00B42CA7">
        <w:rPr>
          <w:rFonts w:ascii="Times New Roman" w:hAnsi="Times New Roman"/>
          <w:szCs w:val="22"/>
          <w:lang w:val="pt-BR" w:eastAsia="en-US"/>
        </w:rPr>
        <w:t xml:space="preserve"> em até 5 (cinco)</w:t>
      </w:r>
      <w:r>
        <w:rPr>
          <w:rFonts w:ascii="Times New Roman" w:hAnsi="Times New Roman"/>
          <w:szCs w:val="22"/>
          <w:lang w:val="pt-BR" w:eastAsia="en-US"/>
        </w:rPr>
        <w:t xml:space="preserve"> </w:t>
      </w:r>
      <w:r w:rsidR="00B42CA7">
        <w:rPr>
          <w:rFonts w:ascii="Times New Roman" w:hAnsi="Times New Roman"/>
          <w:szCs w:val="22"/>
          <w:lang w:val="pt-BR" w:eastAsia="en-US"/>
        </w:rPr>
        <w:t>Dias Úteis a contar da data do recebimento das demonstrações financeiras auditadas consolidadas</w:t>
      </w:r>
      <w:r w:rsidR="00787673">
        <w:rPr>
          <w:rFonts w:ascii="Times New Roman" w:hAnsi="Times New Roman"/>
          <w:szCs w:val="22"/>
          <w:lang w:val="pt-BR" w:eastAsia="en-US"/>
        </w:rPr>
        <w:t xml:space="preserve"> da Emissora</w:t>
      </w:r>
      <w:r w:rsidR="00B42CA7">
        <w:rPr>
          <w:rFonts w:ascii="Times New Roman" w:hAnsi="Times New Roman"/>
          <w:szCs w:val="22"/>
          <w:lang w:val="pt-BR" w:eastAsia="en-US"/>
        </w:rPr>
        <w:t xml:space="preserve"> pela Securitizadora, acompanhadas</w:t>
      </w:r>
      <w:r w:rsidR="00B42CA7" w:rsidRPr="00B42CA7">
        <w:rPr>
          <w:rFonts w:ascii="Times New Roman" w:eastAsia="Times New Roman" w:hAnsi="Times New Roman"/>
          <w:color w:val="auto"/>
          <w:w w:val="100"/>
          <w:sz w:val="24"/>
          <w:lang w:val="pt-BR" w:eastAsia="en-US"/>
        </w:rPr>
        <w:t xml:space="preserve"> </w:t>
      </w:r>
      <w:r w:rsidR="00B42CA7" w:rsidRPr="00B42CA7">
        <w:rPr>
          <w:rFonts w:ascii="Times New Roman" w:hAnsi="Times New Roman"/>
          <w:szCs w:val="22"/>
          <w:lang w:val="pt-BR" w:eastAsia="en-US"/>
        </w:rPr>
        <w:t>da memória de cálculo elabora</w:t>
      </w:r>
      <w:r w:rsidR="00FF5ACA">
        <w:rPr>
          <w:rFonts w:ascii="Times New Roman" w:hAnsi="Times New Roman"/>
          <w:szCs w:val="22"/>
          <w:lang w:val="pt-BR" w:eastAsia="en-US"/>
        </w:rPr>
        <w:t>da</w:t>
      </w:r>
      <w:r w:rsidR="00B42CA7" w:rsidRPr="00B42CA7">
        <w:rPr>
          <w:rFonts w:ascii="Times New Roman" w:hAnsi="Times New Roman"/>
          <w:szCs w:val="22"/>
          <w:lang w:val="pt-BR" w:eastAsia="en-US"/>
        </w:rPr>
        <w:t xml:space="preserve"> pela Emissora contendo todas as rubricas necessárias à verificações de tais Índices Financeiras, nos termos desta Escritura</w:t>
      </w:r>
      <w:r w:rsidR="000E68E4">
        <w:rPr>
          <w:rFonts w:ascii="Times New Roman" w:hAnsi="Times New Roman"/>
          <w:szCs w:val="22"/>
          <w:lang w:val="pt-BR" w:eastAsia="en-US"/>
        </w:rPr>
        <w:t xml:space="preserve">: </w:t>
      </w:r>
    </w:p>
    <w:p w:rsidR="006F65E4" w:rsidRDefault="006F65E4" w:rsidP="00257607">
      <w:pPr>
        <w:pStyle w:val="PargrafodaLista"/>
        <w:rPr>
          <w:b/>
          <w:szCs w:val="22"/>
          <w:lang w:eastAsia="en-US"/>
        </w:rPr>
      </w:pPr>
    </w:p>
    <w:p w:rsidR="00C052DC" w:rsidRDefault="000E68E4" w:rsidP="00257607">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eastAsia="en-US"/>
        </w:rPr>
      </w:pPr>
      <w:r w:rsidRPr="005A7E09">
        <w:rPr>
          <w:rFonts w:ascii="Times New Roman" w:hAnsi="Times New Roman"/>
          <w:b/>
          <w:szCs w:val="22"/>
          <w:lang w:val="pt-BR" w:eastAsia="en-US"/>
        </w:rPr>
        <w:t>(</w:t>
      </w:r>
      <w:r w:rsidR="006F65E4">
        <w:rPr>
          <w:rFonts w:ascii="Times New Roman" w:hAnsi="Times New Roman"/>
          <w:b/>
          <w:szCs w:val="22"/>
          <w:lang w:val="pt-BR" w:eastAsia="en-US"/>
        </w:rPr>
        <w:t>a</w:t>
      </w:r>
      <w:r w:rsidRPr="005A7E09">
        <w:rPr>
          <w:rFonts w:ascii="Times New Roman" w:hAnsi="Times New Roman"/>
          <w:b/>
          <w:szCs w:val="22"/>
          <w:lang w:val="pt-BR" w:eastAsia="en-US"/>
        </w:rPr>
        <w:t>)</w:t>
      </w:r>
      <w:r>
        <w:rPr>
          <w:rFonts w:ascii="Times New Roman" w:hAnsi="Times New Roman"/>
          <w:szCs w:val="22"/>
          <w:lang w:val="pt-BR" w:eastAsia="en-US"/>
        </w:rPr>
        <w:t xml:space="preserve"> </w:t>
      </w:r>
      <w:r w:rsidR="00E556E6" w:rsidRPr="00E556E6">
        <w:rPr>
          <w:rFonts w:ascii="Times New Roman" w:hAnsi="Times New Roman"/>
          <w:szCs w:val="22"/>
          <w:lang w:val="pt-BR" w:eastAsia="en-US"/>
        </w:rPr>
        <w:t xml:space="preserve">o índice obtido pela razão entre a Dívida Líquida e o LAJIDA da </w:t>
      </w:r>
      <w:r w:rsidR="00E556E6">
        <w:rPr>
          <w:rFonts w:ascii="Times New Roman" w:hAnsi="Times New Roman"/>
          <w:szCs w:val="22"/>
          <w:lang w:val="pt-BR" w:eastAsia="en-US"/>
        </w:rPr>
        <w:t>Emissora</w:t>
      </w:r>
      <w:r w:rsidR="00E556E6" w:rsidRPr="00E556E6">
        <w:rPr>
          <w:rFonts w:ascii="Times New Roman" w:hAnsi="Times New Roman"/>
          <w:szCs w:val="22"/>
          <w:lang w:val="pt-BR" w:eastAsia="en-US"/>
        </w:rPr>
        <w:t xml:space="preserve"> seja superior a</w:t>
      </w:r>
      <w:r w:rsidR="00B42CA7" w:rsidRPr="00B42CA7">
        <w:rPr>
          <w:rFonts w:ascii="Times New Roman" w:hAnsi="Times New Roman"/>
          <w:szCs w:val="22"/>
          <w:lang w:val="pt-BR" w:eastAsia="en-US"/>
        </w:rPr>
        <w:t xml:space="preserve"> </w:t>
      </w:r>
    </w:p>
    <w:p w:rsidR="00C052DC" w:rsidRPr="00257607" w:rsidRDefault="00C052DC" w:rsidP="00257607">
      <w:pPr>
        <w:pStyle w:val="PargrafodaLista"/>
        <w:ind w:left="709"/>
        <w:rPr>
          <w:szCs w:val="22"/>
          <w:lang w:eastAsia="en-US"/>
        </w:rPr>
      </w:pPr>
    </w:p>
    <w:tbl>
      <w:tblPr>
        <w:tblStyle w:val="Tabelacomgrade"/>
        <w:tblW w:w="0" w:type="auto"/>
        <w:tblInd w:w="2547" w:type="dxa"/>
        <w:tblLook w:val="04A0" w:firstRow="1" w:lastRow="0" w:firstColumn="1" w:lastColumn="0" w:noHBand="0" w:noVBand="1"/>
      </w:tblPr>
      <w:tblGrid>
        <w:gridCol w:w="2587"/>
        <w:gridCol w:w="2658"/>
      </w:tblGrid>
      <w:tr w:rsidR="00C052DC" w:rsidTr="00257607">
        <w:tc>
          <w:tcPr>
            <w:tcW w:w="2587" w:type="dxa"/>
          </w:tcPr>
          <w:p w:rsidR="00C052DC" w:rsidRDefault="00C052DC" w:rsidP="00257607">
            <w:pPr>
              <w:pStyle w:val="PargrafodaLista"/>
              <w:ind w:left="0"/>
              <w:jc w:val="center"/>
              <w:rPr>
                <w:szCs w:val="22"/>
                <w:lang w:eastAsia="en-US"/>
              </w:rPr>
            </w:pPr>
            <w:r>
              <w:rPr>
                <w:szCs w:val="22"/>
                <w:lang w:eastAsia="en-US"/>
              </w:rPr>
              <w:t>Semestre</w:t>
            </w:r>
            <w:r w:rsidR="000E2A8D">
              <w:rPr>
                <w:szCs w:val="22"/>
                <w:lang w:eastAsia="en-US"/>
              </w:rPr>
              <w:t>*</w:t>
            </w:r>
          </w:p>
        </w:tc>
        <w:tc>
          <w:tcPr>
            <w:tcW w:w="2658" w:type="dxa"/>
          </w:tcPr>
          <w:p w:rsidR="00C052DC" w:rsidRDefault="00C052DC" w:rsidP="00257607">
            <w:pPr>
              <w:pStyle w:val="PargrafodaLista"/>
              <w:ind w:left="0"/>
              <w:jc w:val="center"/>
              <w:rPr>
                <w:szCs w:val="22"/>
                <w:lang w:eastAsia="en-US"/>
              </w:rPr>
            </w:pPr>
            <w:r>
              <w:rPr>
                <w:szCs w:val="22"/>
                <w:lang w:eastAsia="en-US"/>
              </w:rPr>
              <w:t>Índice</w:t>
            </w:r>
          </w:p>
        </w:tc>
      </w:tr>
      <w:tr w:rsidR="00C052DC" w:rsidTr="00257607">
        <w:tc>
          <w:tcPr>
            <w:tcW w:w="2587" w:type="dxa"/>
          </w:tcPr>
          <w:p w:rsidR="00C052DC" w:rsidRDefault="005B570D" w:rsidP="00257607">
            <w:pPr>
              <w:pStyle w:val="PargrafodaLista"/>
              <w:ind w:left="0"/>
              <w:jc w:val="center"/>
              <w:rPr>
                <w:szCs w:val="22"/>
                <w:lang w:eastAsia="en-US"/>
              </w:rPr>
            </w:pPr>
            <w:r>
              <w:rPr>
                <w:szCs w:val="22"/>
                <w:lang w:eastAsia="en-US"/>
              </w:rPr>
              <w:t>1</w:t>
            </w:r>
            <w:r w:rsidR="00F95DE9">
              <w:rPr>
                <w:szCs w:val="22"/>
                <w:lang w:eastAsia="en-US"/>
              </w:rPr>
              <w:t>-4</w:t>
            </w:r>
          </w:p>
        </w:tc>
        <w:tc>
          <w:tcPr>
            <w:tcW w:w="2658" w:type="dxa"/>
          </w:tcPr>
          <w:p w:rsidR="00C052DC" w:rsidRPr="005B570D" w:rsidRDefault="00F95DE9">
            <w:pPr>
              <w:pStyle w:val="PargrafodaLista"/>
              <w:ind w:left="0"/>
              <w:jc w:val="center"/>
              <w:rPr>
                <w:szCs w:val="22"/>
                <w:lang w:eastAsia="en-US"/>
              </w:rPr>
            </w:pPr>
            <w:r>
              <w:rPr>
                <w:szCs w:val="22"/>
                <w:lang w:eastAsia="en-US"/>
              </w:rPr>
              <w:t>4.0x</w:t>
            </w:r>
          </w:p>
        </w:tc>
      </w:tr>
      <w:tr w:rsidR="00C052DC" w:rsidTr="00257607">
        <w:tc>
          <w:tcPr>
            <w:tcW w:w="2587" w:type="dxa"/>
          </w:tcPr>
          <w:p w:rsidR="00C052DC" w:rsidRDefault="005B570D" w:rsidP="00257607">
            <w:pPr>
              <w:pStyle w:val="PargrafodaLista"/>
              <w:ind w:left="0"/>
              <w:jc w:val="center"/>
              <w:rPr>
                <w:szCs w:val="22"/>
                <w:lang w:eastAsia="en-US"/>
              </w:rPr>
            </w:pPr>
            <w:r>
              <w:rPr>
                <w:szCs w:val="22"/>
                <w:lang w:eastAsia="en-US"/>
              </w:rPr>
              <w:t>5-6</w:t>
            </w:r>
          </w:p>
        </w:tc>
        <w:tc>
          <w:tcPr>
            <w:tcW w:w="2658" w:type="dxa"/>
          </w:tcPr>
          <w:p w:rsidR="00C052DC" w:rsidRDefault="005B570D" w:rsidP="00257607">
            <w:pPr>
              <w:pStyle w:val="PargrafodaLista"/>
              <w:ind w:left="0"/>
              <w:jc w:val="center"/>
              <w:rPr>
                <w:szCs w:val="22"/>
                <w:lang w:eastAsia="en-US"/>
              </w:rPr>
            </w:pPr>
            <w:r>
              <w:rPr>
                <w:szCs w:val="22"/>
                <w:lang w:eastAsia="en-US"/>
              </w:rPr>
              <w:t>3.5x</w:t>
            </w:r>
          </w:p>
        </w:tc>
      </w:tr>
    </w:tbl>
    <w:p w:rsidR="00C052DC" w:rsidRPr="001D28DA" w:rsidRDefault="000E2A8D" w:rsidP="00257607">
      <w:pPr>
        <w:pStyle w:val="PargrafodaLista"/>
        <w:rPr>
          <w:b/>
          <w:i/>
          <w:sz w:val="22"/>
        </w:rPr>
      </w:pPr>
      <w:r w:rsidRPr="001D28DA">
        <w:rPr>
          <w:i/>
          <w:sz w:val="22"/>
        </w:rPr>
        <w:t>*para os fins desta Cláusula, “semestre</w:t>
      </w:r>
      <w:r w:rsidR="00AB618F" w:rsidRPr="001D28DA">
        <w:rPr>
          <w:i/>
          <w:sz w:val="22"/>
        </w:rPr>
        <w:t xml:space="preserve"> 1</w:t>
      </w:r>
      <w:r w:rsidRPr="001D28DA">
        <w:rPr>
          <w:i/>
          <w:sz w:val="22"/>
        </w:rPr>
        <w:t xml:space="preserve">” significa o período </w:t>
      </w:r>
      <w:r w:rsidR="00AB618F" w:rsidRPr="001D28DA">
        <w:rPr>
          <w:i/>
          <w:sz w:val="22"/>
        </w:rPr>
        <w:t>findo em 30 de junho de 2019</w:t>
      </w:r>
      <w:r w:rsidR="0078046E" w:rsidRPr="001D28DA">
        <w:rPr>
          <w:i/>
          <w:sz w:val="22"/>
        </w:rPr>
        <w:t xml:space="preserve"> e os semestres subsequentes passarão a ser contados da data em questão</w:t>
      </w:r>
      <w:r w:rsidRPr="001D28DA">
        <w:rPr>
          <w:i/>
          <w:sz w:val="22"/>
        </w:rPr>
        <w:t>.</w:t>
      </w:r>
    </w:p>
    <w:p w:rsidR="000E2A8D" w:rsidRDefault="000E2A8D" w:rsidP="00257607">
      <w:pPr>
        <w:pStyle w:val="PargrafodaLista"/>
        <w:rPr>
          <w:szCs w:val="22"/>
          <w:lang w:eastAsia="en-US"/>
        </w:rPr>
      </w:pPr>
    </w:p>
    <w:p w:rsidR="00C052DC" w:rsidRDefault="006F65E4" w:rsidP="00257607">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eastAsia="en-US"/>
        </w:rPr>
      </w:pPr>
      <w:r w:rsidRPr="00257607">
        <w:rPr>
          <w:rFonts w:ascii="Times New Roman" w:hAnsi="Times New Roman"/>
          <w:b/>
          <w:szCs w:val="22"/>
          <w:lang w:val="pt-BR" w:eastAsia="en-US"/>
        </w:rPr>
        <w:t>(b)</w:t>
      </w:r>
      <w:r w:rsidR="005B570D">
        <w:rPr>
          <w:rFonts w:ascii="Times New Roman" w:hAnsi="Times New Roman"/>
          <w:szCs w:val="22"/>
          <w:lang w:val="pt-BR" w:eastAsia="en-US"/>
        </w:rPr>
        <w:t xml:space="preserve"> o índice obtido pela razão entre a Dívida Bruta e o PL seja superior a 1</w:t>
      </w:r>
      <w:r>
        <w:rPr>
          <w:rFonts w:ascii="Times New Roman" w:hAnsi="Times New Roman"/>
          <w:szCs w:val="22"/>
          <w:lang w:val="pt-BR" w:eastAsia="en-US"/>
        </w:rPr>
        <w:t>,</w:t>
      </w:r>
      <w:r w:rsidR="005B570D">
        <w:rPr>
          <w:rFonts w:ascii="Times New Roman" w:hAnsi="Times New Roman"/>
          <w:szCs w:val="22"/>
          <w:lang w:val="pt-BR" w:eastAsia="en-US"/>
        </w:rPr>
        <w:t>5 (um inteiro e cinco décimos);</w:t>
      </w:r>
    </w:p>
    <w:p w:rsidR="00F95DE9" w:rsidRDefault="00F95DE9" w:rsidP="00257607">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eastAsia="en-US"/>
        </w:rPr>
      </w:pPr>
    </w:p>
    <w:p w:rsidR="00B42CA7" w:rsidRDefault="00B42CA7" w:rsidP="00257607">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eastAsia="en-US"/>
        </w:rPr>
      </w:pPr>
      <w:r>
        <w:rPr>
          <w:rFonts w:ascii="Times New Roman" w:hAnsi="Times New Roman"/>
          <w:szCs w:val="22"/>
          <w:lang w:val="pt-BR" w:eastAsia="en-US"/>
        </w:rPr>
        <w:t xml:space="preserve">Ficam estabelecidas para os fins </w:t>
      </w:r>
      <w:r w:rsidR="00787673">
        <w:rPr>
          <w:rFonts w:ascii="Times New Roman" w:hAnsi="Times New Roman"/>
          <w:szCs w:val="22"/>
          <w:lang w:val="pt-BR" w:eastAsia="en-US"/>
        </w:rPr>
        <w:t>de cálculo dos Índices Financeiros</w:t>
      </w:r>
      <w:r>
        <w:rPr>
          <w:rFonts w:ascii="Times New Roman" w:hAnsi="Times New Roman"/>
          <w:szCs w:val="22"/>
          <w:lang w:val="pt-BR" w:eastAsia="en-US"/>
        </w:rPr>
        <w:t>:</w:t>
      </w:r>
    </w:p>
    <w:p w:rsidR="00B42CA7" w:rsidRDefault="00B42CA7" w:rsidP="005A7E09">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eastAsia="en-US"/>
        </w:rPr>
      </w:pPr>
    </w:p>
    <w:p w:rsidR="00B42CA7" w:rsidRDefault="00B42CA7" w:rsidP="005A7E09">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5A7E09">
        <w:rPr>
          <w:rFonts w:ascii="Times New Roman" w:hAnsi="Times New Roman"/>
          <w:szCs w:val="22"/>
        </w:rPr>
        <w:t xml:space="preserve">"Dívida Líquida": soma de </w:t>
      </w:r>
      <w:r w:rsidRPr="005A7E09">
        <w:rPr>
          <w:rFonts w:ascii="Times New Roman" w:hAnsi="Times New Roman"/>
          <w:b/>
          <w:szCs w:val="22"/>
        </w:rPr>
        <w:t>(i)</w:t>
      </w:r>
      <w:r w:rsidRPr="005A7E09">
        <w:rPr>
          <w:rFonts w:ascii="Times New Roman" w:hAnsi="Times New Roman"/>
          <w:szCs w:val="22"/>
        </w:rPr>
        <w:t xml:space="preserve"> todas as dívidas onerosas, contraídas pela </w:t>
      </w:r>
      <w:r w:rsidR="00E556E6">
        <w:rPr>
          <w:rFonts w:ascii="Times New Roman" w:hAnsi="Times New Roman"/>
          <w:szCs w:val="22"/>
          <w:lang w:val="pt-BR"/>
        </w:rPr>
        <w:t>Emissora</w:t>
      </w:r>
      <w:r w:rsidRPr="005A7E09">
        <w:rPr>
          <w:rFonts w:ascii="Times New Roman" w:hAnsi="Times New Roman"/>
          <w:szCs w:val="22"/>
        </w:rPr>
        <w:t xml:space="preserve"> e Controladas</w:t>
      </w:r>
      <w:r w:rsidR="00E556E6" w:rsidRPr="00E556E6">
        <w:rPr>
          <w:rFonts w:ascii="Times New Roman" w:hAnsi="Times New Roman"/>
          <w:szCs w:val="22"/>
        </w:rPr>
        <w:t xml:space="preserve"> com instituições financeiras e/</w:t>
      </w:r>
      <w:r w:rsidRPr="005A7E09">
        <w:rPr>
          <w:rFonts w:ascii="Times New Roman" w:hAnsi="Times New Roman"/>
          <w:szCs w:val="22"/>
        </w:rPr>
        <w:t xml:space="preserve">ou decorrentes de operação de mercado de capitais (neste caso ainda que com participação de credores que não sejam instituições financeiras) e </w:t>
      </w:r>
      <w:r w:rsidRPr="005A7E09">
        <w:rPr>
          <w:rFonts w:ascii="Times New Roman" w:hAnsi="Times New Roman"/>
          <w:b/>
          <w:szCs w:val="22"/>
        </w:rPr>
        <w:t>(ii)</w:t>
      </w:r>
      <w:r w:rsidRPr="005A7E09">
        <w:rPr>
          <w:rFonts w:ascii="Times New Roman" w:hAnsi="Times New Roman"/>
          <w:szCs w:val="22"/>
        </w:rPr>
        <w:t xml:space="preserve"> de todas as garantias fidejussórias prestadas a terceiros e a companhias do mesmo grupo econômico da </w:t>
      </w:r>
      <w:r w:rsidR="00E556E6">
        <w:rPr>
          <w:rFonts w:ascii="Times New Roman" w:hAnsi="Times New Roman"/>
          <w:szCs w:val="22"/>
          <w:lang w:val="pt-BR"/>
        </w:rPr>
        <w:t>Emissora</w:t>
      </w:r>
      <w:r w:rsidRPr="005A7E09">
        <w:rPr>
          <w:rFonts w:ascii="Times New Roman" w:hAnsi="Times New Roman"/>
          <w:szCs w:val="22"/>
        </w:rPr>
        <w:t>, subtraída das disponibilidades (somatório de caixa e aplicações financeiras de curto prazo, compostos por depósitos bancários, outros investimentos de curto prazo de alta liquidez, cujos vencimentos originais são inferiores a 90 dias, que são prontamente conversíveis em um montante conhecido de caixa e que estão sujeitos a um insignificante risco de mudança de valor)</w:t>
      </w:r>
      <w:r w:rsidR="00F95DE9">
        <w:rPr>
          <w:rFonts w:ascii="Times New Roman" w:hAnsi="Times New Roman"/>
          <w:szCs w:val="22"/>
          <w:lang w:val="pt-BR"/>
        </w:rPr>
        <w:t>. Para efeitos do cálculo da Dívida Líquida no período referente ao primeiro e segundo semestre</w:t>
      </w:r>
      <w:r w:rsidR="0003770A">
        <w:rPr>
          <w:rFonts w:ascii="Times New Roman" w:hAnsi="Times New Roman"/>
          <w:szCs w:val="22"/>
          <w:lang w:val="pt-BR"/>
        </w:rPr>
        <w:t>s</w:t>
      </w:r>
      <w:r w:rsidR="00F95DE9">
        <w:rPr>
          <w:rFonts w:ascii="Times New Roman" w:hAnsi="Times New Roman"/>
          <w:szCs w:val="22"/>
          <w:lang w:val="pt-BR"/>
        </w:rPr>
        <w:t>, não deverá ser considerado o financiamento a ser obtido pela Emissora junto ao Banco do Nordeste</w:t>
      </w:r>
      <w:r w:rsidR="00F44440">
        <w:rPr>
          <w:rFonts w:ascii="Times New Roman" w:hAnsi="Times New Roman"/>
          <w:szCs w:val="22"/>
          <w:lang w:val="pt-BR"/>
        </w:rPr>
        <w:t xml:space="preserve"> do Brasil S.A</w:t>
      </w:r>
      <w:r w:rsidR="0003770A">
        <w:rPr>
          <w:rFonts w:ascii="Times New Roman" w:hAnsi="Times New Roman"/>
          <w:szCs w:val="22"/>
          <w:lang w:val="pt-BR"/>
        </w:rPr>
        <w:t>., que ocorrerá após a liquidação da Oferta,</w:t>
      </w:r>
      <w:r w:rsidR="00F95DE9">
        <w:rPr>
          <w:rFonts w:ascii="Times New Roman" w:hAnsi="Times New Roman"/>
          <w:szCs w:val="22"/>
          <w:lang w:val="pt-BR"/>
        </w:rPr>
        <w:t xml:space="preserve"> com o objetivo de ampliação de sua cadeia produtiva para até 2 milhões de metros quadrados por mês</w:t>
      </w:r>
      <w:r w:rsidRPr="005A7E09">
        <w:rPr>
          <w:rFonts w:ascii="Times New Roman" w:hAnsi="Times New Roman"/>
          <w:szCs w:val="22"/>
        </w:rPr>
        <w:t>;</w:t>
      </w:r>
    </w:p>
    <w:p w:rsidR="00B42CA7" w:rsidRPr="005A7E09" w:rsidRDefault="00B42CA7" w:rsidP="005A7E09">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42CA7" w:rsidRDefault="00B42CA7" w:rsidP="005A7E09">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5A7E09">
        <w:rPr>
          <w:rFonts w:ascii="Times New Roman" w:hAnsi="Times New Roman"/>
          <w:szCs w:val="22"/>
        </w:rPr>
        <w:t xml:space="preserve">"Dívida Bruta": soma de </w:t>
      </w:r>
      <w:r w:rsidRPr="005A7E09">
        <w:rPr>
          <w:rFonts w:ascii="Times New Roman" w:hAnsi="Times New Roman"/>
          <w:b/>
          <w:szCs w:val="22"/>
        </w:rPr>
        <w:t>(i)</w:t>
      </w:r>
      <w:r w:rsidRPr="005A7E09">
        <w:rPr>
          <w:rFonts w:ascii="Times New Roman" w:hAnsi="Times New Roman"/>
          <w:szCs w:val="22"/>
        </w:rPr>
        <w:t xml:space="preserve"> todas as dívidas onerosas, contraídas pela </w:t>
      </w:r>
      <w:r w:rsidR="00E556E6">
        <w:rPr>
          <w:rFonts w:ascii="Times New Roman" w:hAnsi="Times New Roman"/>
          <w:szCs w:val="22"/>
          <w:lang w:val="pt-BR"/>
        </w:rPr>
        <w:t>Emissora</w:t>
      </w:r>
      <w:r w:rsidRPr="005A7E09">
        <w:rPr>
          <w:rFonts w:ascii="Times New Roman" w:hAnsi="Times New Roman"/>
          <w:szCs w:val="22"/>
        </w:rPr>
        <w:t xml:space="preserve"> e Controladas com instituições financeiras </w:t>
      </w:r>
      <w:r w:rsidR="00787673" w:rsidRPr="005A7E09">
        <w:rPr>
          <w:rFonts w:ascii="Times New Roman" w:hAnsi="Times New Roman"/>
          <w:szCs w:val="22"/>
        </w:rPr>
        <w:t>e</w:t>
      </w:r>
      <w:r w:rsidR="00787673">
        <w:rPr>
          <w:rFonts w:ascii="Times New Roman" w:hAnsi="Times New Roman"/>
          <w:szCs w:val="22"/>
          <w:lang w:val="pt-BR"/>
        </w:rPr>
        <w:t>/</w:t>
      </w:r>
      <w:r w:rsidR="00787673" w:rsidRPr="005A7E09">
        <w:rPr>
          <w:rFonts w:ascii="Times New Roman" w:hAnsi="Times New Roman"/>
          <w:szCs w:val="22"/>
        </w:rPr>
        <w:t>ou</w:t>
      </w:r>
      <w:r w:rsidRPr="005A7E09">
        <w:rPr>
          <w:rFonts w:ascii="Times New Roman" w:hAnsi="Times New Roman"/>
          <w:szCs w:val="22"/>
        </w:rPr>
        <w:t xml:space="preserve"> decorrentes de operação de mercado de capitais (neste caso ainda que com participação de credores que não sejam instituições financeiras) e </w:t>
      </w:r>
      <w:r w:rsidRPr="005A7E09">
        <w:rPr>
          <w:rFonts w:ascii="Times New Roman" w:hAnsi="Times New Roman"/>
          <w:b/>
          <w:szCs w:val="22"/>
        </w:rPr>
        <w:t>(ii)</w:t>
      </w:r>
      <w:r w:rsidRPr="005A7E09">
        <w:rPr>
          <w:rFonts w:ascii="Times New Roman" w:hAnsi="Times New Roman"/>
          <w:szCs w:val="22"/>
        </w:rPr>
        <w:t xml:space="preserve"> de todas as garantias fidejussórias prestadas a terceiros e a companhias do mesmo grupo </w:t>
      </w:r>
      <w:r w:rsidR="00787673" w:rsidRPr="005A7E09">
        <w:rPr>
          <w:rFonts w:ascii="Times New Roman" w:hAnsi="Times New Roman"/>
          <w:szCs w:val="22"/>
        </w:rPr>
        <w:t>econ</w:t>
      </w:r>
      <w:r w:rsidR="00787673">
        <w:rPr>
          <w:rFonts w:ascii="Times New Roman" w:hAnsi="Times New Roman"/>
          <w:szCs w:val="22"/>
          <w:lang w:val="pt-BR"/>
        </w:rPr>
        <w:t>ô</w:t>
      </w:r>
      <w:r w:rsidR="00787673" w:rsidRPr="005A7E09">
        <w:rPr>
          <w:rFonts w:ascii="Times New Roman" w:hAnsi="Times New Roman"/>
          <w:szCs w:val="22"/>
        </w:rPr>
        <w:t xml:space="preserve">mico da </w:t>
      </w:r>
      <w:r w:rsidR="00787673">
        <w:rPr>
          <w:rFonts w:ascii="Times New Roman" w:hAnsi="Times New Roman"/>
          <w:szCs w:val="22"/>
          <w:lang w:val="pt-BR"/>
        </w:rPr>
        <w:t>Emissora</w:t>
      </w:r>
      <w:r w:rsidRPr="005A7E09">
        <w:rPr>
          <w:rFonts w:ascii="Times New Roman" w:hAnsi="Times New Roman"/>
          <w:szCs w:val="22"/>
        </w:rPr>
        <w:t>;</w:t>
      </w:r>
    </w:p>
    <w:p w:rsidR="00B42CA7" w:rsidRPr="005A7E09" w:rsidRDefault="00B42CA7" w:rsidP="00257607">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rPr>
      </w:pPr>
    </w:p>
    <w:p w:rsidR="00B42CA7" w:rsidRDefault="00B42CA7" w:rsidP="005A7E09">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5A7E09">
        <w:rPr>
          <w:rFonts w:ascii="Times New Roman" w:hAnsi="Times New Roman"/>
          <w:szCs w:val="22"/>
        </w:rPr>
        <w:t>"LAJIDA": lucro antes de juros, impostos, depreciação, amortização e receitas/despesas não operacionais e não recorrentes, nos últimos 12 (doze) meses;</w:t>
      </w:r>
    </w:p>
    <w:p w:rsidR="00B42CA7" w:rsidRPr="005A7E09" w:rsidRDefault="00B42CA7" w:rsidP="005A7E09">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42CA7" w:rsidRPr="005A7E09" w:rsidRDefault="00B42CA7" w:rsidP="005A7E09">
      <w:pPr>
        <w:pStyle w:val="Corpodetexto"/>
        <w:widowControl w:val="0"/>
        <w:numPr>
          <w:ilvl w:val="0"/>
          <w:numId w:val="13"/>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5A7E09">
        <w:rPr>
          <w:rFonts w:ascii="Times New Roman" w:hAnsi="Times New Roman"/>
          <w:szCs w:val="22"/>
        </w:rPr>
        <w:t xml:space="preserve">"PL": patrimônio líquido da </w:t>
      </w:r>
      <w:r w:rsidR="008A14AE">
        <w:rPr>
          <w:rFonts w:ascii="Times New Roman" w:hAnsi="Times New Roman"/>
          <w:szCs w:val="22"/>
          <w:lang w:val="pt-BR"/>
        </w:rPr>
        <w:t>Emissora</w:t>
      </w:r>
      <w:r w:rsidRPr="005A7E09">
        <w:rPr>
          <w:rFonts w:ascii="Times New Roman" w:hAnsi="Times New Roman"/>
          <w:szCs w:val="22"/>
        </w:rPr>
        <w:t xml:space="preserve"> conforme apurado no último balanço patrimonial anual ou semestral levantado, conforme o caso.</w:t>
      </w:r>
    </w:p>
    <w:p w:rsidR="0072748E" w:rsidRPr="00C3501E" w:rsidRDefault="0072748E" w:rsidP="005A7E09">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eastAsia="en-US"/>
        </w:rPr>
      </w:pPr>
    </w:p>
    <w:p w:rsidR="00FB2E4D" w:rsidRPr="00C3501E" w:rsidRDefault="00DA5ED2">
      <w:pPr>
        <w:pStyle w:val="PargrafodaLista"/>
        <w:numPr>
          <w:ilvl w:val="1"/>
          <w:numId w:val="21"/>
        </w:numPr>
        <w:spacing w:line="300" w:lineRule="exact"/>
        <w:ind w:left="0" w:firstLine="0"/>
        <w:jc w:val="both"/>
        <w:rPr>
          <w:sz w:val="22"/>
          <w:szCs w:val="22"/>
        </w:rPr>
      </w:pPr>
      <w:bookmarkStart w:id="107" w:name="_Ref514445595"/>
      <w:r w:rsidRPr="00C3501E">
        <w:rPr>
          <w:rFonts w:eastAsia="Arial Unicode MS"/>
          <w:sz w:val="22"/>
          <w:szCs w:val="22"/>
        </w:rPr>
        <w:t xml:space="preserve">Para fins </w:t>
      </w:r>
      <w:r w:rsidR="0057299D" w:rsidRPr="00C3501E">
        <w:rPr>
          <w:rFonts w:eastAsia="Arial Unicode MS"/>
          <w:sz w:val="22"/>
          <w:szCs w:val="22"/>
        </w:rPr>
        <w:t xml:space="preserve">desta Escritura, </w:t>
      </w:r>
      <w:r w:rsidRPr="00C3501E">
        <w:rPr>
          <w:rFonts w:eastAsia="Arial Unicode MS"/>
          <w:sz w:val="22"/>
          <w:szCs w:val="22"/>
        </w:rPr>
        <w:t>entender-se-á por</w:t>
      </w:r>
      <w:r w:rsidR="00FB2E4D" w:rsidRPr="00C3501E">
        <w:rPr>
          <w:rFonts w:eastAsia="Arial Unicode MS"/>
          <w:sz w:val="22"/>
          <w:szCs w:val="22"/>
        </w:rPr>
        <w:t>:</w:t>
      </w:r>
      <w:bookmarkEnd w:id="107"/>
    </w:p>
    <w:p w:rsidR="00B976F7" w:rsidRPr="00C3501E" w:rsidRDefault="00B976F7" w:rsidP="00AC5F48">
      <w:pPr>
        <w:pStyle w:val="PargrafodaLista"/>
        <w:spacing w:line="300" w:lineRule="exact"/>
        <w:ind w:left="0"/>
        <w:jc w:val="both"/>
        <w:rPr>
          <w:sz w:val="22"/>
          <w:szCs w:val="22"/>
        </w:rPr>
      </w:pPr>
    </w:p>
    <w:p w:rsidR="009448D3" w:rsidRPr="00C3501E" w:rsidRDefault="009448D3"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w:t>
      </w:r>
      <w:r w:rsidRPr="00C3501E">
        <w:rPr>
          <w:rFonts w:ascii="Times New Roman" w:hAnsi="Times New Roman"/>
          <w:szCs w:val="22"/>
          <w:u w:val="single"/>
          <w:lang w:val="pt-BR"/>
        </w:rPr>
        <w:t>Controlada</w:t>
      </w:r>
      <w:r w:rsidRPr="00C3501E">
        <w:rPr>
          <w:rFonts w:ascii="Times New Roman" w:hAnsi="Times New Roman"/>
          <w:szCs w:val="22"/>
          <w:lang w:val="pt-BR"/>
        </w:rPr>
        <w:t xml:space="preserve">” </w:t>
      </w:r>
      <w:r w:rsidRPr="00C3501E">
        <w:rPr>
          <w:rFonts w:ascii="Times New Roman" w:hAnsi="Times New Roman"/>
          <w:szCs w:val="22"/>
        </w:rPr>
        <w:t xml:space="preserve">significa qualquer sociedade controlada (conforme definição de </w:t>
      </w:r>
      <w:r w:rsidR="00BB3E33">
        <w:rPr>
          <w:rFonts w:ascii="Times New Roman" w:hAnsi="Times New Roman"/>
          <w:szCs w:val="22"/>
          <w:lang w:val="pt-BR"/>
        </w:rPr>
        <w:t>“</w:t>
      </w:r>
      <w:r w:rsidRPr="00C3501E">
        <w:rPr>
          <w:rFonts w:ascii="Times New Roman" w:hAnsi="Times New Roman"/>
          <w:szCs w:val="22"/>
        </w:rPr>
        <w:t>controle</w:t>
      </w:r>
      <w:r w:rsidR="00BB3E33">
        <w:rPr>
          <w:rFonts w:ascii="Times New Roman" w:hAnsi="Times New Roman"/>
          <w:szCs w:val="22"/>
          <w:lang w:val="pt-BR"/>
        </w:rPr>
        <w:t>”</w:t>
      </w:r>
      <w:r w:rsidRPr="00C3501E">
        <w:rPr>
          <w:rFonts w:ascii="Times New Roman" w:hAnsi="Times New Roman"/>
          <w:szCs w:val="22"/>
        </w:rPr>
        <w:t xml:space="preserve"> abaixo) individualmente pela Emissora e pela Fiadora. Ficam excluídas da definição de </w:t>
      </w:r>
      <w:r w:rsidR="009025A7">
        <w:rPr>
          <w:rFonts w:ascii="Times New Roman" w:hAnsi="Times New Roman"/>
          <w:szCs w:val="22"/>
          <w:lang w:val="pt-BR"/>
        </w:rPr>
        <w:t>“</w:t>
      </w:r>
      <w:r w:rsidRPr="00C3501E">
        <w:rPr>
          <w:rFonts w:ascii="Times New Roman" w:hAnsi="Times New Roman"/>
          <w:szCs w:val="22"/>
        </w:rPr>
        <w:t>Controlada</w:t>
      </w:r>
      <w:r w:rsidR="009025A7">
        <w:rPr>
          <w:rFonts w:ascii="Times New Roman" w:hAnsi="Times New Roman"/>
          <w:szCs w:val="22"/>
          <w:lang w:val="pt-BR"/>
        </w:rPr>
        <w:t>”</w:t>
      </w:r>
      <w:r w:rsidR="009025A7" w:rsidRPr="00C3501E">
        <w:rPr>
          <w:rFonts w:ascii="Times New Roman" w:hAnsi="Times New Roman"/>
          <w:szCs w:val="22"/>
        </w:rPr>
        <w:t xml:space="preserve"> </w:t>
      </w:r>
      <w:r w:rsidRPr="00C3501E">
        <w:rPr>
          <w:rFonts w:ascii="Times New Roman" w:hAnsi="Times New Roman"/>
          <w:szCs w:val="22"/>
        </w:rPr>
        <w:t>as sociedades em relação às quais a Emissora e a Fiadora não seja titular, individualmente, de direitos de sócio que lhe assegurem, de modo permanente, a maioria dos votos nas deliberações da assembleia geral e o poder de eleger a maioria dos administradores da sociedade, e/ou não use efetivamente e individualmente seu poder para dirigir as atividades sociais e orientar o funcionamento dos órgãos da administração de tal sociedade</w:t>
      </w:r>
      <w:r w:rsidR="00B976F7" w:rsidRPr="00C3501E">
        <w:rPr>
          <w:rFonts w:ascii="Times New Roman" w:hAnsi="Times New Roman"/>
          <w:szCs w:val="22"/>
          <w:lang w:val="pt-BR"/>
        </w:rPr>
        <w:t>;</w:t>
      </w:r>
    </w:p>
    <w:p w:rsidR="00B976F7" w:rsidRPr="00C3501E" w:rsidRDefault="00B976F7"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F23BAE" w:rsidRPr="00C3501E" w:rsidRDefault="00F23BAE"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w:t>
      </w:r>
      <w:r w:rsidRPr="00C3501E">
        <w:rPr>
          <w:rFonts w:ascii="Times New Roman" w:hAnsi="Times New Roman"/>
          <w:szCs w:val="22"/>
          <w:u w:val="single"/>
          <w:lang w:val="pt-BR"/>
        </w:rPr>
        <w:t>Controle</w:t>
      </w:r>
      <w:r w:rsidRPr="00C3501E">
        <w:rPr>
          <w:rFonts w:ascii="Times New Roman" w:hAnsi="Times New Roman"/>
          <w:szCs w:val="22"/>
          <w:lang w:val="pt-BR"/>
        </w:rPr>
        <w:t xml:space="preserve">”: </w:t>
      </w:r>
      <w:r w:rsidR="009448D3" w:rsidRPr="00C3501E">
        <w:rPr>
          <w:rFonts w:ascii="Times New Roman" w:hAnsi="Times New Roman"/>
          <w:szCs w:val="22"/>
          <w:lang w:val="pt-BR"/>
        </w:rPr>
        <w:t xml:space="preserve">significa a titularidade de direitos de sócio ou acionista que assegurem, de modo permanente, (a) a maioria dos votos nas deliberações das matérias de competência das assembleias gerais ordinárias, extraordinárias e especiais; (b) a eleição da maioria dos membros do conselho de </w:t>
      </w:r>
      <w:r w:rsidR="009448D3" w:rsidRPr="00C3501E">
        <w:rPr>
          <w:rFonts w:ascii="Times New Roman" w:hAnsi="Times New Roman"/>
          <w:szCs w:val="22"/>
          <w:lang w:val="pt-BR"/>
        </w:rPr>
        <w:lastRenderedPageBreak/>
        <w:t>administração e da diretoria, bem como (c) o uso do poder para dirigir as atividades sociais e orientar o funcionamento dos órgãos de determinada pessoa jurídica</w:t>
      </w:r>
      <w:r w:rsidRPr="00C3501E">
        <w:rPr>
          <w:rFonts w:ascii="Times New Roman" w:hAnsi="Times New Roman"/>
          <w:szCs w:val="22"/>
          <w:lang w:val="pt-BR"/>
        </w:rPr>
        <w:t>;</w:t>
      </w:r>
    </w:p>
    <w:p w:rsidR="00B976F7" w:rsidRPr="00184181" w:rsidRDefault="00B976F7" w:rsidP="00AC5F48">
      <w:pPr>
        <w:pStyle w:val="PargrafodaLista"/>
        <w:rPr>
          <w:sz w:val="22"/>
        </w:rPr>
      </w:pPr>
    </w:p>
    <w:p w:rsidR="00B976F7" w:rsidRPr="00930935" w:rsidRDefault="00930790"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r w:rsidRPr="00C3501E">
        <w:rPr>
          <w:rFonts w:ascii="Times New Roman" w:hAnsi="Times New Roman"/>
          <w:szCs w:val="22"/>
          <w:lang w:val="pt-BR"/>
        </w:rPr>
        <w:t>“</w:t>
      </w:r>
      <w:r w:rsidRPr="00C3501E">
        <w:rPr>
          <w:rFonts w:ascii="Times New Roman" w:hAnsi="Times New Roman"/>
          <w:szCs w:val="22"/>
          <w:u w:val="single"/>
          <w:lang w:val="pt-BR"/>
        </w:rPr>
        <w:t>Controladora</w:t>
      </w:r>
      <w:r w:rsidR="00F712B8">
        <w:rPr>
          <w:rFonts w:ascii="Times New Roman" w:hAnsi="Times New Roman"/>
          <w:szCs w:val="22"/>
          <w:u w:val="single"/>
          <w:lang w:val="pt-BR"/>
        </w:rPr>
        <w:t>s</w:t>
      </w:r>
      <w:r w:rsidRPr="00C3501E">
        <w:rPr>
          <w:rFonts w:ascii="Times New Roman" w:hAnsi="Times New Roman"/>
          <w:szCs w:val="22"/>
          <w:lang w:val="pt-BR"/>
        </w:rPr>
        <w:t>”</w:t>
      </w:r>
      <w:r w:rsidR="006B6C0E" w:rsidRPr="00C3501E">
        <w:rPr>
          <w:rFonts w:ascii="Times New Roman" w:hAnsi="Times New Roman"/>
          <w:szCs w:val="22"/>
          <w:lang w:val="pt-BR"/>
        </w:rPr>
        <w:t xml:space="preserve">: </w:t>
      </w:r>
      <w:r w:rsidR="00B976F7" w:rsidRPr="00930935">
        <w:rPr>
          <w:rFonts w:ascii="Times New Roman" w:hAnsi="Times New Roman"/>
          <w:szCs w:val="22"/>
          <w:lang w:val="pt-BR"/>
        </w:rPr>
        <w:t xml:space="preserve">significa </w:t>
      </w:r>
      <w:r w:rsidR="00F712B8" w:rsidRPr="00930935">
        <w:rPr>
          <w:rFonts w:ascii="Times New Roman" w:hAnsi="Times New Roman"/>
          <w:szCs w:val="22"/>
          <w:lang w:val="pt-BR"/>
        </w:rPr>
        <w:t>a Rio Purus Participações S.A. (CNPJ</w:t>
      </w:r>
      <w:r w:rsidR="00C30486">
        <w:rPr>
          <w:rFonts w:ascii="Times New Roman" w:hAnsi="Times New Roman"/>
          <w:szCs w:val="22"/>
          <w:lang w:val="pt-BR"/>
        </w:rPr>
        <w:t>/MF</w:t>
      </w:r>
      <w:r w:rsidR="00F712B8" w:rsidRPr="00930935">
        <w:rPr>
          <w:rFonts w:ascii="Times New Roman" w:hAnsi="Times New Roman"/>
          <w:szCs w:val="22"/>
          <w:lang w:val="pt-BR"/>
        </w:rPr>
        <w:t xml:space="preserve"> nº 60.078.060/0001-59) (“</w:t>
      </w:r>
      <w:r w:rsidR="00F712B8" w:rsidRPr="00930935">
        <w:rPr>
          <w:rFonts w:ascii="Times New Roman" w:hAnsi="Times New Roman"/>
          <w:szCs w:val="22"/>
          <w:u w:val="single"/>
          <w:lang w:val="pt-BR"/>
        </w:rPr>
        <w:t>Rio Purus</w:t>
      </w:r>
      <w:r w:rsidR="00F712B8" w:rsidRPr="00930935">
        <w:rPr>
          <w:rFonts w:ascii="Times New Roman" w:hAnsi="Times New Roman"/>
          <w:szCs w:val="22"/>
          <w:lang w:val="pt-BR"/>
        </w:rPr>
        <w:t>”) e a CFL Participações S.A. (CNPJ</w:t>
      </w:r>
      <w:r w:rsidR="00C30486">
        <w:rPr>
          <w:rFonts w:ascii="Times New Roman" w:hAnsi="Times New Roman"/>
          <w:szCs w:val="22"/>
          <w:lang w:val="pt-BR"/>
        </w:rPr>
        <w:t>/MF</w:t>
      </w:r>
      <w:r w:rsidR="00F712B8" w:rsidRPr="00930935">
        <w:rPr>
          <w:rFonts w:ascii="Times New Roman" w:hAnsi="Times New Roman"/>
          <w:szCs w:val="22"/>
          <w:lang w:val="pt-BR"/>
        </w:rPr>
        <w:t xml:space="preserve"> nº 60.078.045/0001-00) (“</w:t>
      </w:r>
      <w:r w:rsidR="00F712B8" w:rsidRPr="00930935">
        <w:rPr>
          <w:rFonts w:ascii="Times New Roman" w:hAnsi="Times New Roman"/>
          <w:szCs w:val="22"/>
          <w:u w:val="single"/>
          <w:lang w:val="pt-BR"/>
        </w:rPr>
        <w:t>CFL</w:t>
      </w:r>
      <w:r w:rsidR="00F712B8" w:rsidRPr="00930935">
        <w:rPr>
          <w:rFonts w:ascii="Times New Roman" w:hAnsi="Times New Roman"/>
          <w:szCs w:val="22"/>
          <w:lang w:val="pt-BR"/>
        </w:rPr>
        <w:t>”)</w:t>
      </w:r>
      <w:r w:rsidR="00F712B8">
        <w:rPr>
          <w:rFonts w:ascii="Times New Roman" w:hAnsi="Times New Roman"/>
          <w:szCs w:val="22"/>
          <w:lang w:val="pt-BR"/>
        </w:rPr>
        <w:t>, consideradas em conjunto</w:t>
      </w:r>
      <w:r w:rsidR="00B976F7" w:rsidRPr="00C3501E">
        <w:rPr>
          <w:rFonts w:ascii="Times New Roman" w:hAnsi="Times New Roman"/>
          <w:szCs w:val="22"/>
          <w:lang w:val="pt-BR"/>
        </w:rPr>
        <w:t>;</w:t>
      </w:r>
    </w:p>
    <w:p w:rsidR="00930790" w:rsidRPr="00C3501E" w:rsidRDefault="00B976F7"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u w:val="single"/>
        </w:rPr>
      </w:pPr>
      <w:r w:rsidRPr="00C3501E">
        <w:rPr>
          <w:rFonts w:ascii="Times New Roman" w:hAnsi="Times New Roman"/>
          <w:szCs w:val="22"/>
          <w:highlight w:val="green"/>
        </w:rPr>
        <w:t xml:space="preserve"> </w:t>
      </w:r>
    </w:p>
    <w:p w:rsidR="00FA0284" w:rsidRPr="00930935" w:rsidRDefault="00F10B1C"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rPr>
        <w:t>“</w:t>
      </w:r>
      <w:r w:rsidRPr="00C3501E">
        <w:rPr>
          <w:rFonts w:ascii="Times New Roman" w:hAnsi="Times New Roman"/>
          <w:szCs w:val="22"/>
          <w:u w:val="single"/>
          <w:lang w:val="pt-BR"/>
        </w:rPr>
        <w:t>Controladas</w:t>
      </w:r>
      <w:r w:rsidR="00A56BDF" w:rsidRPr="00C3501E">
        <w:rPr>
          <w:rFonts w:ascii="Times New Roman" w:hAnsi="Times New Roman"/>
          <w:szCs w:val="22"/>
          <w:u w:val="single"/>
          <w:lang w:val="pt-BR"/>
        </w:rPr>
        <w:t xml:space="preserve"> </w:t>
      </w:r>
      <w:r w:rsidR="00A56BDF" w:rsidRPr="008C7C67">
        <w:rPr>
          <w:rFonts w:ascii="Times New Roman" w:hAnsi="Times New Roman"/>
          <w:szCs w:val="22"/>
          <w:u w:val="single"/>
          <w:lang w:val="pt-BR"/>
        </w:rPr>
        <w:t>Relevantes</w:t>
      </w:r>
      <w:r w:rsidRPr="008C7C67">
        <w:rPr>
          <w:rFonts w:ascii="Times New Roman" w:hAnsi="Times New Roman"/>
          <w:szCs w:val="22"/>
        </w:rPr>
        <w:t xml:space="preserve">”: </w:t>
      </w:r>
      <w:r w:rsidR="0069491A" w:rsidRPr="008C7C67">
        <w:rPr>
          <w:rFonts w:ascii="Times New Roman" w:hAnsi="Times New Roman"/>
          <w:szCs w:val="22"/>
        </w:rPr>
        <w:t>as controladas da Emissora</w:t>
      </w:r>
      <w:r w:rsidR="0069491A" w:rsidRPr="008C7C67">
        <w:rPr>
          <w:rFonts w:ascii="Times New Roman" w:hAnsi="Times New Roman"/>
          <w:szCs w:val="22"/>
          <w:lang w:val="pt-BR"/>
        </w:rPr>
        <w:t xml:space="preserve"> </w:t>
      </w:r>
      <w:r w:rsidR="00787673">
        <w:rPr>
          <w:rFonts w:ascii="Times New Roman" w:hAnsi="Times New Roman"/>
          <w:szCs w:val="22"/>
          <w:lang w:val="pt-BR"/>
        </w:rPr>
        <w:t>cuja receita</w:t>
      </w:r>
      <w:r w:rsidR="00787673" w:rsidRPr="008C7C67">
        <w:rPr>
          <w:rFonts w:ascii="Times New Roman" w:hAnsi="Times New Roman"/>
          <w:szCs w:val="22"/>
          <w:lang w:val="pt-BR"/>
        </w:rPr>
        <w:t xml:space="preserve"> represente</w:t>
      </w:r>
      <w:r w:rsidR="0069491A" w:rsidRPr="008C7C67">
        <w:rPr>
          <w:rFonts w:ascii="Times New Roman" w:hAnsi="Times New Roman"/>
          <w:szCs w:val="22"/>
          <w:lang w:val="pt-BR"/>
        </w:rPr>
        <w:t xml:space="preserve"> mais de </w:t>
      </w:r>
      <w:r w:rsidR="00D67999" w:rsidRPr="00930935">
        <w:rPr>
          <w:rFonts w:ascii="Times New Roman" w:hAnsi="Times New Roman"/>
          <w:szCs w:val="22"/>
          <w:lang w:val="pt-BR"/>
        </w:rPr>
        <w:t>7</w:t>
      </w:r>
      <w:r w:rsidR="0069491A" w:rsidRPr="00930935">
        <w:rPr>
          <w:rFonts w:ascii="Times New Roman" w:hAnsi="Times New Roman"/>
          <w:szCs w:val="22"/>
          <w:lang w:val="pt-BR"/>
        </w:rPr>
        <w:t>%</w:t>
      </w:r>
      <w:r w:rsidR="00FA7873" w:rsidRPr="00930935">
        <w:rPr>
          <w:rFonts w:ascii="Times New Roman" w:hAnsi="Times New Roman"/>
          <w:szCs w:val="22"/>
          <w:lang w:val="pt-BR"/>
        </w:rPr>
        <w:t xml:space="preserve"> (</w:t>
      </w:r>
      <w:r w:rsidR="00D67999" w:rsidRPr="00930935">
        <w:rPr>
          <w:rFonts w:ascii="Times New Roman" w:hAnsi="Times New Roman"/>
          <w:szCs w:val="22"/>
          <w:lang w:val="pt-BR"/>
        </w:rPr>
        <w:t xml:space="preserve">sete </w:t>
      </w:r>
      <w:r w:rsidR="00FA7873" w:rsidRPr="00930935">
        <w:rPr>
          <w:rFonts w:ascii="Times New Roman" w:hAnsi="Times New Roman"/>
          <w:szCs w:val="22"/>
          <w:lang w:val="pt-BR"/>
        </w:rPr>
        <w:t>por cento)</w:t>
      </w:r>
      <w:r w:rsidR="0069491A" w:rsidRPr="00930935">
        <w:rPr>
          <w:rFonts w:ascii="Times New Roman" w:hAnsi="Times New Roman"/>
          <w:szCs w:val="22"/>
          <w:lang w:val="pt-BR"/>
        </w:rPr>
        <w:t xml:space="preserve"> </w:t>
      </w:r>
      <w:r w:rsidR="00894C1C">
        <w:rPr>
          <w:rFonts w:ascii="Times New Roman" w:hAnsi="Times New Roman"/>
          <w:szCs w:val="22"/>
          <w:lang w:val="pt-BR"/>
        </w:rPr>
        <w:t>das receitas</w:t>
      </w:r>
      <w:r w:rsidR="0069491A" w:rsidRPr="00930935">
        <w:rPr>
          <w:rFonts w:ascii="Times New Roman" w:hAnsi="Times New Roman"/>
          <w:szCs w:val="22"/>
          <w:lang w:val="pt-BR"/>
        </w:rPr>
        <w:t xml:space="preserve"> totais da Emissora, com base na última demonstração financeira auditada, consolidada e publicada da Emissora</w:t>
      </w:r>
      <w:r w:rsidR="0069491A" w:rsidRPr="00930935">
        <w:rPr>
          <w:rFonts w:ascii="Times New Roman" w:hAnsi="Times New Roman"/>
          <w:szCs w:val="22"/>
        </w:rPr>
        <w:t xml:space="preserve">; </w:t>
      </w:r>
    </w:p>
    <w:p w:rsidR="00384E79" w:rsidRDefault="00384E79" w:rsidP="0015137A">
      <w:pPr>
        <w:pStyle w:val="PargrafodaLista"/>
        <w:rPr>
          <w:szCs w:val="22"/>
        </w:rPr>
      </w:pPr>
    </w:p>
    <w:p w:rsidR="00FD65E5" w:rsidRPr="00930935" w:rsidRDefault="00FD65E5"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eastAsia="SimSun" w:hAnsi="Times New Roman"/>
          <w:bCs/>
          <w:szCs w:val="22"/>
        </w:rPr>
      </w:pPr>
      <w:r w:rsidRPr="00930935">
        <w:rPr>
          <w:rFonts w:ascii="Times New Roman" w:eastAsia="SimSun" w:hAnsi="Times New Roman"/>
          <w:bCs/>
          <w:szCs w:val="22"/>
          <w:lang w:val="pt-BR"/>
        </w:rPr>
        <w:t>“</w:t>
      </w:r>
      <w:r w:rsidRPr="00930935">
        <w:rPr>
          <w:rFonts w:ascii="Times New Roman" w:eastAsia="SimSun" w:hAnsi="Times New Roman"/>
          <w:bCs/>
          <w:szCs w:val="22"/>
          <w:u w:val="single"/>
          <w:lang w:val="pt-BR"/>
        </w:rPr>
        <w:t>Grupo Econômico</w:t>
      </w:r>
      <w:r w:rsidRPr="00930935">
        <w:rPr>
          <w:rFonts w:ascii="Times New Roman" w:eastAsia="SimSun" w:hAnsi="Times New Roman"/>
          <w:bCs/>
          <w:szCs w:val="22"/>
          <w:lang w:val="pt-BR"/>
        </w:rPr>
        <w:t xml:space="preserve">”: </w:t>
      </w:r>
      <w:r w:rsidRPr="00930935">
        <w:rPr>
          <w:rFonts w:ascii="Times New Roman" w:hAnsi="Times New Roman"/>
          <w:szCs w:val="22"/>
          <w:lang w:val="pt-BR"/>
        </w:rPr>
        <w:t xml:space="preserve">significa </w:t>
      </w:r>
      <w:r w:rsidR="00F712B8">
        <w:rPr>
          <w:rFonts w:ascii="Times New Roman" w:hAnsi="Times New Roman"/>
          <w:szCs w:val="22"/>
          <w:lang w:val="pt-BR"/>
        </w:rPr>
        <w:t xml:space="preserve">a Rio Purus, a CFL, bem como </w:t>
      </w:r>
      <w:r w:rsidR="004A734C" w:rsidRPr="00930935">
        <w:rPr>
          <w:rFonts w:ascii="Times New Roman" w:eastAsia="SimSun" w:hAnsi="Times New Roman"/>
          <w:bCs/>
          <w:szCs w:val="22"/>
          <w:lang w:val="pt-BR"/>
        </w:rPr>
        <w:t xml:space="preserve">todas as </w:t>
      </w:r>
      <w:r w:rsidRPr="00930935">
        <w:rPr>
          <w:rFonts w:ascii="Times New Roman" w:eastAsia="SimSun" w:hAnsi="Times New Roman"/>
          <w:bCs/>
          <w:szCs w:val="22"/>
        </w:rPr>
        <w:t>sociedade</w:t>
      </w:r>
      <w:r w:rsidR="008A6408" w:rsidRPr="00930935">
        <w:rPr>
          <w:rFonts w:ascii="Times New Roman" w:eastAsia="SimSun" w:hAnsi="Times New Roman"/>
          <w:bCs/>
          <w:szCs w:val="22"/>
          <w:lang w:val="pt-BR"/>
        </w:rPr>
        <w:t>s</w:t>
      </w:r>
      <w:r w:rsidRPr="00930935">
        <w:rPr>
          <w:rFonts w:ascii="Times New Roman" w:eastAsia="SimSun" w:hAnsi="Times New Roman"/>
          <w:bCs/>
          <w:szCs w:val="22"/>
        </w:rPr>
        <w:t xml:space="preserve"> controlada</w:t>
      </w:r>
      <w:r w:rsidR="008A6408" w:rsidRPr="00930935">
        <w:rPr>
          <w:rFonts w:ascii="Times New Roman" w:eastAsia="SimSun" w:hAnsi="Times New Roman"/>
          <w:bCs/>
          <w:szCs w:val="22"/>
          <w:lang w:val="pt-BR"/>
        </w:rPr>
        <w:t>s</w:t>
      </w:r>
      <w:r w:rsidRPr="00930935">
        <w:rPr>
          <w:rFonts w:ascii="Times New Roman" w:eastAsia="SimSun" w:hAnsi="Times New Roman"/>
          <w:bCs/>
          <w:szCs w:val="22"/>
        </w:rPr>
        <w:t xml:space="preserve"> direta </w:t>
      </w:r>
      <w:r w:rsidR="00F712B8">
        <w:rPr>
          <w:rFonts w:ascii="Times New Roman" w:eastAsia="SimSun" w:hAnsi="Times New Roman"/>
          <w:bCs/>
          <w:szCs w:val="22"/>
          <w:lang w:val="pt-BR"/>
        </w:rPr>
        <w:t>e</w:t>
      </w:r>
      <w:r w:rsidRPr="00930935">
        <w:rPr>
          <w:rFonts w:ascii="Times New Roman" w:eastAsia="SimSun" w:hAnsi="Times New Roman"/>
          <w:bCs/>
          <w:szCs w:val="22"/>
        </w:rPr>
        <w:t xml:space="preserve"> indiretamente </w:t>
      </w:r>
      <w:r w:rsidR="00D116BF">
        <w:rPr>
          <w:rFonts w:ascii="Times New Roman" w:eastAsia="SimSun" w:hAnsi="Times New Roman"/>
          <w:bCs/>
          <w:szCs w:val="22"/>
          <w:lang w:val="pt-BR"/>
        </w:rPr>
        <w:t>qualquer d</w:t>
      </w:r>
      <w:r w:rsidR="00F712B8">
        <w:rPr>
          <w:rFonts w:ascii="Times New Roman" w:eastAsia="SimSun" w:hAnsi="Times New Roman"/>
          <w:bCs/>
          <w:szCs w:val="22"/>
          <w:lang w:val="pt-BR"/>
        </w:rPr>
        <w:t>as sociedades</w:t>
      </w:r>
      <w:r w:rsidRPr="00930935">
        <w:rPr>
          <w:rFonts w:ascii="Times New Roman" w:eastAsia="SimSun" w:hAnsi="Times New Roman"/>
          <w:bCs/>
          <w:szCs w:val="22"/>
          <w:lang w:val="pt-BR"/>
        </w:rPr>
        <w:t xml:space="preserve">, </w:t>
      </w:r>
      <w:r w:rsidR="00F712B8">
        <w:rPr>
          <w:rFonts w:ascii="Times New Roman" w:eastAsia="SimSun" w:hAnsi="Times New Roman"/>
          <w:bCs/>
          <w:szCs w:val="22"/>
          <w:lang w:val="pt-BR"/>
        </w:rPr>
        <w:t xml:space="preserve">bem como </w:t>
      </w:r>
      <w:r w:rsidR="00050960" w:rsidRPr="00930935">
        <w:rPr>
          <w:rFonts w:ascii="Times New Roman" w:eastAsia="SimSun" w:hAnsi="Times New Roman"/>
          <w:bCs/>
          <w:szCs w:val="22"/>
          <w:lang w:val="pt-BR"/>
        </w:rPr>
        <w:t xml:space="preserve">eventuais sociedades sucessoras </w:t>
      </w:r>
      <w:r w:rsidR="00F712B8">
        <w:rPr>
          <w:rFonts w:ascii="Times New Roman" w:eastAsia="SimSun" w:hAnsi="Times New Roman"/>
          <w:bCs/>
          <w:szCs w:val="22"/>
          <w:lang w:val="pt-BR"/>
        </w:rPr>
        <w:t xml:space="preserve">da Rio Purus e da CFL em decorrência </w:t>
      </w:r>
      <w:r w:rsidR="00050960" w:rsidRPr="00930935">
        <w:rPr>
          <w:rFonts w:ascii="Times New Roman" w:eastAsia="SimSun" w:hAnsi="Times New Roman"/>
          <w:bCs/>
          <w:szCs w:val="22"/>
          <w:lang w:val="pt-BR"/>
        </w:rPr>
        <w:t>de reorganizaç</w:t>
      </w:r>
      <w:r w:rsidR="00F712B8">
        <w:rPr>
          <w:rFonts w:ascii="Times New Roman" w:eastAsia="SimSun" w:hAnsi="Times New Roman"/>
          <w:bCs/>
          <w:szCs w:val="22"/>
          <w:lang w:val="pt-BR"/>
        </w:rPr>
        <w:t>ões</w:t>
      </w:r>
      <w:r w:rsidR="00050960" w:rsidRPr="00930935">
        <w:rPr>
          <w:rFonts w:ascii="Times New Roman" w:eastAsia="SimSun" w:hAnsi="Times New Roman"/>
          <w:bCs/>
          <w:szCs w:val="22"/>
          <w:lang w:val="pt-BR"/>
        </w:rPr>
        <w:t xml:space="preserve"> societária</w:t>
      </w:r>
      <w:r w:rsidR="00F712B8">
        <w:rPr>
          <w:rFonts w:ascii="Times New Roman" w:eastAsia="SimSun" w:hAnsi="Times New Roman"/>
          <w:bCs/>
          <w:szCs w:val="22"/>
          <w:lang w:val="pt-BR"/>
        </w:rPr>
        <w:t>s, consideradas em conjunto</w:t>
      </w:r>
      <w:r w:rsidRPr="00930935">
        <w:rPr>
          <w:rFonts w:ascii="Times New Roman" w:eastAsia="SimSun" w:hAnsi="Times New Roman"/>
          <w:bCs/>
          <w:szCs w:val="22"/>
          <w:lang w:val="pt-BR"/>
        </w:rPr>
        <w:t xml:space="preserve">. </w:t>
      </w:r>
      <w:r w:rsidR="00050960" w:rsidRPr="00930935">
        <w:rPr>
          <w:rFonts w:ascii="Times New Roman" w:eastAsia="SimSun" w:hAnsi="Times New Roman"/>
          <w:bCs/>
          <w:szCs w:val="22"/>
          <w:lang w:val="pt-BR"/>
        </w:rPr>
        <w:t xml:space="preserve"> </w:t>
      </w:r>
    </w:p>
    <w:p w:rsidR="00FD65E5" w:rsidRDefault="00FD65E5" w:rsidP="00930935">
      <w:pPr>
        <w:pStyle w:val="PargrafodaLista"/>
        <w:rPr>
          <w:szCs w:val="22"/>
          <w:u w:val="single"/>
        </w:rPr>
      </w:pPr>
    </w:p>
    <w:p w:rsidR="00384E79" w:rsidRPr="0015137A" w:rsidRDefault="00FD65E5"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eastAsia="SimSun" w:hAnsi="Times New Roman"/>
          <w:bCs/>
          <w:szCs w:val="22"/>
        </w:rPr>
      </w:pPr>
      <w:r>
        <w:rPr>
          <w:rFonts w:ascii="Times New Roman" w:hAnsi="Times New Roman"/>
          <w:szCs w:val="22"/>
          <w:u w:val="single"/>
          <w:lang w:val="pt-BR"/>
        </w:rPr>
        <w:t>“</w:t>
      </w:r>
      <w:r w:rsidR="00384E79" w:rsidRPr="0015137A">
        <w:rPr>
          <w:rFonts w:ascii="Times New Roman" w:hAnsi="Times New Roman"/>
          <w:szCs w:val="22"/>
          <w:u w:val="single"/>
          <w:lang w:val="pt-BR"/>
        </w:rPr>
        <w:t xml:space="preserve">Grupo </w:t>
      </w:r>
      <w:r>
        <w:rPr>
          <w:rFonts w:ascii="Times New Roman" w:hAnsi="Times New Roman"/>
          <w:szCs w:val="22"/>
          <w:u w:val="single"/>
          <w:lang w:val="pt-BR"/>
        </w:rPr>
        <w:t>Têxtil”</w:t>
      </w:r>
      <w:r w:rsidR="00384E79">
        <w:rPr>
          <w:rFonts w:ascii="Times New Roman" w:hAnsi="Times New Roman"/>
          <w:szCs w:val="22"/>
          <w:lang w:val="pt-BR"/>
        </w:rPr>
        <w:t>:</w:t>
      </w:r>
      <w:r w:rsidR="00EF04BE">
        <w:rPr>
          <w:rFonts w:ascii="Times New Roman" w:hAnsi="Times New Roman"/>
          <w:szCs w:val="22"/>
          <w:lang w:val="pt-BR"/>
        </w:rPr>
        <w:t xml:space="preserve"> significa </w:t>
      </w:r>
      <w:r w:rsidR="00EF04BE" w:rsidRPr="0015137A">
        <w:rPr>
          <w:rFonts w:ascii="Times New Roman" w:eastAsia="SimSun" w:hAnsi="Times New Roman"/>
          <w:bCs/>
          <w:szCs w:val="22"/>
        </w:rPr>
        <w:t xml:space="preserve">a </w:t>
      </w:r>
      <w:r w:rsidR="00F702BD">
        <w:rPr>
          <w:rFonts w:ascii="Times New Roman" w:eastAsia="SimSun" w:hAnsi="Times New Roman"/>
          <w:bCs/>
          <w:szCs w:val="22"/>
          <w:lang w:val="pt-BR"/>
        </w:rPr>
        <w:t>Emissora</w:t>
      </w:r>
      <w:r w:rsidR="00EF04BE">
        <w:rPr>
          <w:rFonts w:ascii="Times New Roman" w:eastAsia="SimSun" w:hAnsi="Times New Roman"/>
          <w:bCs/>
          <w:szCs w:val="22"/>
          <w:lang w:val="pt-BR"/>
        </w:rPr>
        <w:t>,</w:t>
      </w:r>
      <w:r w:rsidR="00EF04BE" w:rsidRPr="0015137A">
        <w:rPr>
          <w:rFonts w:ascii="Times New Roman" w:eastAsia="SimSun" w:hAnsi="Times New Roman"/>
          <w:bCs/>
          <w:szCs w:val="22"/>
        </w:rPr>
        <w:t xml:space="preserve"> </w:t>
      </w:r>
      <w:r w:rsidR="00EF04BE">
        <w:rPr>
          <w:rFonts w:ascii="Times New Roman" w:eastAsia="SimSun" w:hAnsi="Times New Roman"/>
          <w:bCs/>
          <w:szCs w:val="22"/>
          <w:lang w:val="pt-BR"/>
        </w:rPr>
        <w:t>a Fiadora</w:t>
      </w:r>
      <w:r w:rsidR="00EF04BE" w:rsidRPr="0015137A">
        <w:rPr>
          <w:rFonts w:ascii="Times New Roman" w:eastAsia="SimSun" w:hAnsi="Times New Roman"/>
          <w:bCs/>
          <w:szCs w:val="22"/>
        </w:rPr>
        <w:t xml:space="preserve">, a Vicunha Participações S.A. </w:t>
      </w:r>
      <w:r w:rsidR="00EF04BE">
        <w:rPr>
          <w:rFonts w:ascii="Times New Roman" w:eastAsia="SimSun" w:hAnsi="Times New Roman"/>
          <w:bCs/>
          <w:szCs w:val="22"/>
          <w:lang w:val="pt-BR"/>
        </w:rPr>
        <w:t>(</w:t>
      </w:r>
      <w:r w:rsidR="00EF04BE" w:rsidRPr="0015137A">
        <w:rPr>
          <w:rFonts w:ascii="Times New Roman" w:eastAsia="SimSun" w:hAnsi="Times New Roman"/>
          <w:bCs/>
          <w:szCs w:val="22"/>
        </w:rPr>
        <w:t>CNPJ</w:t>
      </w:r>
      <w:r w:rsidR="00C30486">
        <w:rPr>
          <w:rFonts w:ascii="Times New Roman" w:eastAsia="SimSun" w:hAnsi="Times New Roman"/>
          <w:bCs/>
          <w:szCs w:val="22"/>
          <w:lang w:val="pt-BR"/>
        </w:rPr>
        <w:t>/MF</w:t>
      </w:r>
      <w:r w:rsidR="00EF04BE" w:rsidRPr="0015137A">
        <w:rPr>
          <w:rFonts w:ascii="Times New Roman" w:eastAsia="SimSun" w:hAnsi="Times New Roman"/>
          <w:bCs/>
          <w:szCs w:val="22"/>
        </w:rPr>
        <w:t xml:space="preserve"> nº 01.004.809/0001-54</w:t>
      </w:r>
      <w:r w:rsidR="00EF04BE">
        <w:rPr>
          <w:rFonts w:ascii="Times New Roman" w:eastAsia="SimSun" w:hAnsi="Times New Roman"/>
          <w:bCs/>
          <w:szCs w:val="22"/>
          <w:lang w:val="pt-BR"/>
        </w:rPr>
        <w:t>),</w:t>
      </w:r>
      <w:r w:rsidR="00EF04BE" w:rsidRPr="0015137A">
        <w:rPr>
          <w:rFonts w:ascii="Times New Roman" w:eastAsia="SimSun" w:hAnsi="Times New Roman"/>
          <w:bCs/>
          <w:szCs w:val="22"/>
        </w:rPr>
        <w:t xml:space="preserve"> a Rio Purus, a CFL</w:t>
      </w:r>
      <w:r w:rsidR="00EF04BE">
        <w:rPr>
          <w:rFonts w:ascii="Times New Roman" w:eastAsia="SimSun" w:hAnsi="Times New Roman"/>
          <w:bCs/>
          <w:szCs w:val="22"/>
          <w:lang w:val="pt-BR"/>
        </w:rPr>
        <w:t xml:space="preserve">, </w:t>
      </w:r>
      <w:r w:rsidR="004A734C">
        <w:rPr>
          <w:rFonts w:ascii="Times New Roman" w:eastAsia="SimSun" w:hAnsi="Times New Roman"/>
          <w:bCs/>
          <w:szCs w:val="22"/>
          <w:lang w:val="pt-BR"/>
        </w:rPr>
        <w:t xml:space="preserve">e </w:t>
      </w:r>
      <w:r w:rsidR="004A734C" w:rsidRPr="0015137A">
        <w:rPr>
          <w:rFonts w:ascii="Times New Roman" w:eastAsia="SimSun" w:hAnsi="Times New Roman"/>
          <w:bCs/>
          <w:szCs w:val="22"/>
        </w:rPr>
        <w:t xml:space="preserve">qualquer sociedade controlada direta </w:t>
      </w:r>
      <w:r w:rsidR="00F712B8">
        <w:rPr>
          <w:rFonts w:ascii="Times New Roman" w:eastAsia="SimSun" w:hAnsi="Times New Roman"/>
          <w:bCs/>
          <w:szCs w:val="22"/>
          <w:lang w:val="pt-BR"/>
        </w:rPr>
        <w:t>e</w:t>
      </w:r>
      <w:r w:rsidR="004A734C" w:rsidRPr="0015137A">
        <w:rPr>
          <w:rFonts w:ascii="Times New Roman" w:eastAsia="SimSun" w:hAnsi="Times New Roman"/>
          <w:bCs/>
          <w:szCs w:val="22"/>
        </w:rPr>
        <w:t xml:space="preserve"> indiretamente pela </w:t>
      </w:r>
      <w:r w:rsidR="004A734C">
        <w:rPr>
          <w:rFonts w:ascii="Times New Roman" w:eastAsia="SimSun" w:hAnsi="Times New Roman"/>
          <w:bCs/>
          <w:szCs w:val="22"/>
          <w:lang w:val="pt-BR"/>
        </w:rPr>
        <w:t>Emissora,</w:t>
      </w:r>
      <w:r w:rsidR="004A734C" w:rsidRPr="0015137A">
        <w:rPr>
          <w:rFonts w:ascii="Times New Roman" w:eastAsia="SimSun" w:hAnsi="Times New Roman"/>
          <w:bCs/>
          <w:szCs w:val="22"/>
        </w:rPr>
        <w:t xml:space="preserve"> </w:t>
      </w:r>
      <w:r w:rsidR="00EF04BE">
        <w:rPr>
          <w:rFonts w:ascii="Times New Roman" w:eastAsia="SimSun" w:hAnsi="Times New Roman"/>
          <w:bCs/>
          <w:szCs w:val="22"/>
          <w:lang w:val="pt-BR"/>
        </w:rPr>
        <w:t>consideradas em conjunto.</w:t>
      </w:r>
    </w:p>
    <w:p w:rsidR="00F702BD" w:rsidRDefault="00F702BD"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A57915" w:rsidRPr="00C3501E" w:rsidRDefault="00A57915"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rPr>
        <w:t>“</w:t>
      </w:r>
      <w:r w:rsidRPr="00C3501E">
        <w:rPr>
          <w:rFonts w:ascii="Times New Roman" w:hAnsi="Times New Roman"/>
          <w:szCs w:val="22"/>
          <w:u w:val="single"/>
        </w:rPr>
        <w:t>Pessoa</w:t>
      </w:r>
      <w:r w:rsidRPr="00C3501E">
        <w:rPr>
          <w:rFonts w:ascii="Times New Roman" w:hAnsi="Times New Roman"/>
          <w:szCs w:val="22"/>
        </w:rPr>
        <w:t xml:space="preserve">”: significa qualquer pessoa física ou jurídica, sociedade em comandita por ações, associação, sociedade limitada, sociedade por ações, sociedade simples, </w:t>
      </w:r>
      <w:r w:rsidRPr="00C3501E">
        <w:rPr>
          <w:rFonts w:ascii="Times New Roman" w:hAnsi="Times New Roman"/>
          <w:i/>
          <w:szCs w:val="22"/>
        </w:rPr>
        <w:t>trust</w:t>
      </w:r>
      <w:r w:rsidRPr="00C3501E">
        <w:rPr>
          <w:rFonts w:ascii="Times New Roman" w:hAnsi="Times New Roman"/>
          <w:szCs w:val="22"/>
        </w:rPr>
        <w:t>, sociedade sem personalidade jurídica, fundo de investimento, órgão governamental ou regulador e suas subdivisões, ou qualquer outra pessoa, com ou sem personalidade jurídica;</w:t>
      </w:r>
    </w:p>
    <w:p w:rsidR="00A4739A" w:rsidRPr="00C3501E" w:rsidRDefault="00A4739A"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5D7DEC" w:rsidRPr="008C7C67" w:rsidRDefault="005D7DEC"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rPr>
        <w:t>“</w:t>
      </w:r>
      <w:r w:rsidRPr="00C3501E">
        <w:rPr>
          <w:rFonts w:ascii="Times New Roman" w:hAnsi="Times New Roman"/>
          <w:szCs w:val="22"/>
          <w:u w:val="single"/>
        </w:rPr>
        <w:t xml:space="preserve">Impacto </w:t>
      </w:r>
      <w:r w:rsidRPr="008C7C67">
        <w:rPr>
          <w:rFonts w:ascii="Times New Roman" w:hAnsi="Times New Roman"/>
          <w:szCs w:val="22"/>
          <w:u w:val="single"/>
        </w:rPr>
        <w:t>Adverso Relevante</w:t>
      </w:r>
      <w:r w:rsidRPr="008C7C67">
        <w:rPr>
          <w:rFonts w:ascii="Times New Roman" w:hAnsi="Times New Roman"/>
          <w:szCs w:val="22"/>
        </w:rPr>
        <w:t xml:space="preserve">”: </w:t>
      </w:r>
      <w:r w:rsidRPr="00AC5F48">
        <w:rPr>
          <w:rFonts w:ascii="Times New Roman" w:hAnsi="Times New Roman"/>
          <w:szCs w:val="22"/>
        </w:rPr>
        <w:t xml:space="preserve">qualquer evento </w:t>
      </w:r>
      <w:r w:rsidR="00AF3D83" w:rsidRPr="008C7C67">
        <w:rPr>
          <w:rFonts w:ascii="Times New Roman" w:hAnsi="Times New Roman"/>
        </w:rPr>
        <w:t xml:space="preserve">ou </w:t>
      </w:r>
      <w:r w:rsidRPr="00AC5F48">
        <w:rPr>
          <w:rFonts w:ascii="Times New Roman" w:hAnsi="Times New Roman"/>
          <w:szCs w:val="22"/>
        </w:rPr>
        <w:t xml:space="preserve">situação que possa causar </w:t>
      </w:r>
      <w:r w:rsidR="00090E0B">
        <w:rPr>
          <w:rFonts w:ascii="Times New Roman" w:hAnsi="Times New Roman"/>
          <w:szCs w:val="22"/>
          <w:lang w:val="pt-BR"/>
        </w:rPr>
        <w:t xml:space="preserve">um </w:t>
      </w:r>
      <w:r w:rsidR="00AF3D83" w:rsidRPr="00090E0B">
        <w:rPr>
          <w:rFonts w:ascii="Times New Roman" w:hAnsi="Times New Roman"/>
        </w:rPr>
        <w:t xml:space="preserve">efeito adverso </w:t>
      </w:r>
      <w:r w:rsidR="00090E0B">
        <w:rPr>
          <w:rFonts w:ascii="Times New Roman" w:hAnsi="Times New Roman"/>
          <w:lang w:val="pt-BR"/>
        </w:rPr>
        <w:t xml:space="preserve">e relevante no valor dos bens e ativos da Emissora, nas atividades principais da Emissora e </w:t>
      </w:r>
      <w:r w:rsidRPr="00AC5F48">
        <w:rPr>
          <w:rFonts w:ascii="Times New Roman" w:hAnsi="Times New Roman"/>
          <w:szCs w:val="22"/>
        </w:rPr>
        <w:t>na capacidade da Emissora de cumprir suas</w:t>
      </w:r>
      <w:r w:rsidRPr="008C7C67">
        <w:rPr>
          <w:rFonts w:ascii="Times New Roman" w:hAnsi="Times New Roman"/>
          <w:szCs w:val="22"/>
        </w:rPr>
        <w:t xml:space="preserve"> obrigações pecuniárias nos termos desta Escritura;</w:t>
      </w:r>
      <w:r w:rsidR="00F6771C" w:rsidRPr="008C7C67">
        <w:rPr>
          <w:rFonts w:ascii="Times New Roman" w:hAnsi="Times New Roman"/>
          <w:szCs w:val="22"/>
          <w:lang w:val="pt-BR"/>
        </w:rPr>
        <w:t xml:space="preserve"> </w:t>
      </w:r>
    </w:p>
    <w:p w:rsidR="00A4739A" w:rsidRPr="00184181" w:rsidRDefault="00A4739A" w:rsidP="00AC5F48">
      <w:pPr>
        <w:pStyle w:val="PargrafodaLista"/>
        <w:rPr>
          <w:sz w:val="22"/>
          <w:lang w:val="x-none"/>
        </w:rPr>
      </w:pPr>
    </w:p>
    <w:p w:rsidR="005D7DEC" w:rsidRPr="00C3501E" w:rsidRDefault="005D7DEC"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rPr>
        <w:t>“</w:t>
      </w:r>
      <w:r w:rsidRPr="00C3501E">
        <w:rPr>
          <w:rFonts w:ascii="Times New Roman" w:hAnsi="Times New Roman"/>
          <w:szCs w:val="22"/>
          <w:u w:val="single"/>
        </w:rPr>
        <w:t>Ônus</w:t>
      </w:r>
      <w:r w:rsidRPr="00C3501E">
        <w:rPr>
          <w:rFonts w:ascii="Times New Roman" w:hAnsi="Times New Roman"/>
          <w:szCs w:val="22"/>
        </w:rPr>
        <w:t>”: qualquer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w:t>
      </w:r>
      <w:r w:rsidR="00C93B25">
        <w:rPr>
          <w:rFonts w:ascii="Times New Roman" w:hAnsi="Times New Roman"/>
          <w:szCs w:val="22"/>
          <w:lang w:val="pt-BR"/>
        </w:rPr>
        <w:t xml:space="preserve"> </w:t>
      </w:r>
    </w:p>
    <w:p w:rsidR="00A4739A" w:rsidRPr="00C3501E" w:rsidRDefault="00A4739A"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9727DE" w:rsidRPr="0015137A" w:rsidRDefault="005D7DEC"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384E79">
        <w:rPr>
          <w:rFonts w:ascii="Times New Roman" w:hAnsi="Times New Roman"/>
          <w:szCs w:val="22"/>
        </w:rPr>
        <w:t>“</w:t>
      </w:r>
      <w:r w:rsidRPr="00384E79">
        <w:rPr>
          <w:rFonts w:ascii="Times New Roman" w:hAnsi="Times New Roman"/>
          <w:szCs w:val="22"/>
          <w:u w:val="single"/>
        </w:rPr>
        <w:t>Reorganização Societária Autorizada</w:t>
      </w:r>
      <w:r w:rsidRPr="00384E79">
        <w:rPr>
          <w:rFonts w:ascii="Times New Roman" w:hAnsi="Times New Roman"/>
          <w:szCs w:val="22"/>
        </w:rPr>
        <w:t>”:</w:t>
      </w:r>
      <w:r w:rsidR="003B36A7" w:rsidRPr="00384E79">
        <w:rPr>
          <w:rFonts w:ascii="Times New Roman" w:hAnsi="Times New Roman"/>
          <w:szCs w:val="22"/>
          <w:lang w:val="pt-BR"/>
        </w:rPr>
        <w:t xml:space="preserve"> </w:t>
      </w:r>
      <w:r w:rsidR="00A86329" w:rsidRPr="0015137A">
        <w:rPr>
          <w:rFonts w:ascii="Times New Roman" w:hAnsi="Times New Roman"/>
          <w:szCs w:val="22"/>
          <w:lang w:val="pt-BR"/>
        </w:rPr>
        <w:t xml:space="preserve">qualquer transferência, direta ou indireta, de participação societária </w:t>
      </w:r>
      <w:r w:rsidR="00E53A6D" w:rsidRPr="0015137A">
        <w:rPr>
          <w:rFonts w:ascii="Times New Roman" w:hAnsi="Times New Roman"/>
          <w:szCs w:val="22"/>
          <w:lang w:val="pt-BR"/>
        </w:rPr>
        <w:t>na Emissora</w:t>
      </w:r>
      <w:r w:rsidR="00F712B8">
        <w:rPr>
          <w:rFonts w:ascii="Times New Roman" w:hAnsi="Times New Roman"/>
          <w:szCs w:val="22"/>
          <w:lang w:val="pt-BR"/>
        </w:rPr>
        <w:t>,</w:t>
      </w:r>
      <w:r w:rsidR="00E53A6D" w:rsidRPr="0015137A">
        <w:rPr>
          <w:rFonts w:ascii="Times New Roman" w:hAnsi="Times New Roman"/>
          <w:szCs w:val="22"/>
          <w:lang w:val="pt-BR"/>
        </w:rPr>
        <w:t xml:space="preserve"> na Fiadora</w:t>
      </w:r>
      <w:r w:rsidR="00F712B8">
        <w:rPr>
          <w:rFonts w:ascii="Times New Roman" w:hAnsi="Times New Roman"/>
          <w:szCs w:val="22"/>
          <w:lang w:val="pt-BR"/>
        </w:rPr>
        <w:t xml:space="preserve"> ou nas Controladoras</w:t>
      </w:r>
      <w:r w:rsidR="00E53A6D" w:rsidRPr="0015137A">
        <w:rPr>
          <w:rFonts w:ascii="Times New Roman" w:hAnsi="Times New Roman"/>
          <w:szCs w:val="22"/>
          <w:lang w:val="pt-BR"/>
        </w:rPr>
        <w:t xml:space="preserve">, </w:t>
      </w:r>
      <w:r w:rsidR="00A86329" w:rsidRPr="0015137A">
        <w:rPr>
          <w:rFonts w:ascii="Times New Roman" w:hAnsi="Times New Roman"/>
          <w:szCs w:val="22"/>
          <w:lang w:val="pt-BR"/>
        </w:rPr>
        <w:t xml:space="preserve">entre os </w:t>
      </w:r>
      <w:r w:rsidR="00F712B8">
        <w:rPr>
          <w:rFonts w:ascii="Times New Roman" w:hAnsi="Times New Roman"/>
          <w:szCs w:val="22"/>
          <w:lang w:val="pt-BR"/>
        </w:rPr>
        <w:t xml:space="preserve">seus </w:t>
      </w:r>
      <w:r w:rsidR="00384E79" w:rsidRPr="0015137A">
        <w:rPr>
          <w:rFonts w:ascii="Times New Roman" w:hAnsi="Times New Roman"/>
          <w:szCs w:val="22"/>
          <w:lang w:val="pt-BR"/>
        </w:rPr>
        <w:t xml:space="preserve">atuais </w:t>
      </w:r>
      <w:r w:rsidR="00A86329" w:rsidRPr="0015137A">
        <w:rPr>
          <w:rFonts w:ascii="Times New Roman" w:hAnsi="Times New Roman"/>
          <w:szCs w:val="22"/>
          <w:lang w:val="pt-BR"/>
        </w:rPr>
        <w:t xml:space="preserve">membros do bloco de </w:t>
      </w:r>
      <w:r w:rsidR="00384E79" w:rsidRPr="00384E79">
        <w:rPr>
          <w:rFonts w:ascii="Times New Roman" w:hAnsi="Times New Roman"/>
          <w:szCs w:val="22"/>
          <w:lang w:val="pt-BR"/>
        </w:rPr>
        <w:t>C</w:t>
      </w:r>
      <w:r w:rsidR="00A86329" w:rsidRPr="0015137A">
        <w:rPr>
          <w:rFonts w:ascii="Times New Roman" w:hAnsi="Times New Roman"/>
          <w:szCs w:val="22"/>
          <w:lang w:val="pt-BR"/>
        </w:rPr>
        <w:t xml:space="preserve">ontrole, </w:t>
      </w:r>
      <w:r w:rsidR="00384E79" w:rsidRPr="0015137A">
        <w:rPr>
          <w:rFonts w:ascii="Times New Roman" w:hAnsi="Times New Roman"/>
          <w:szCs w:val="22"/>
          <w:lang w:val="pt-BR"/>
        </w:rPr>
        <w:t xml:space="preserve">inclusive por meio de cisão, incorporação, incorporação de ações, fusão, ou qualquer outra forma de </w:t>
      </w:r>
      <w:r w:rsidR="00A86329" w:rsidRPr="0015137A">
        <w:rPr>
          <w:rFonts w:ascii="Times New Roman" w:hAnsi="Times New Roman"/>
          <w:szCs w:val="22"/>
          <w:lang w:val="pt-BR"/>
        </w:rPr>
        <w:t>reorganizaç</w:t>
      </w:r>
      <w:r w:rsidR="00384E79" w:rsidRPr="0015137A">
        <w:rPr>
          <w:rFonts w:ascii="Times New Roman" w:hAnsi="Times New Roman"/>
          <w:szCs w:val="22"/>
          <w:lang w:val="pt-BR"/>
        </w:rPr>
        <w:t>ão</w:t>
      </w:r>
      <w:r w:rsidR="00A86329" w:rsidRPr="0015137A">
        <w:rPr>
          <w:rFonts w:ascii="Times New Roman" w:hAnsi="Times New Roman"/>
          <w:szCs w:val="22"/>
          <w:lang w:val="pt-BR"/>
        </w:rPr>
        <w:t xml:space="preserve"> societária que objetive </w:t>
      </w:r>
      <w:r w:rsidR="00384E79" w:rsidRPr="0015137A">
        <w:rPr>
          <w:rFonts w:ascii="Times New Roman" w:hAnsi="Times New Roman"/>
          <w:szCs w:val="22"/>
          <w:lang w:val="pt-BR"/>
        </w:rPr>
        <w:t>e que tenha como resultado final tal transferência</w:t>
      </w:r>
      <w:r w:rsidR="00384E79" w:rsidRPr="00384E79">
        <w:rPr>
          <w:rFonts w:ascii="Times New Roman" w:hAnsi="Times New Roman"/>
          <w:szCs w:val="22"/>
          <w:lang w:val="pt-BR"/>
        </w:rPr>
        <w:t>, sendo certo que a implementação da Reorganização Societária Autorizada poderá resultar na saída total de um ou mais membros do atual bloco de controle da Emissora</w:t>
      </w:r>
      <w:r w:rsidR="00F712B8">
        <w:rPr>
          <w:rFonts w:ascii="Times New Roman" w:hAnsi="Times New Roman"/>
          <w:szCs w:val="22"/>
          <w:lang w:val="pt-BR"/>
        </w:rPr>
        <w:t>,</w:t>
      </w:r>
      <w:r w:rsidR="00384E79" w:rsidRPr="00384E79">
        <w:rPr>
          <w:rFonts w:ascii="Times New Roman" w:hAnsi="Times New Roman"/>
          <w:szCs w:val="22"/>
          <w:lang w:val="pt-BR"/>
        </w:rPr>
        <w:t xml:space="preserve"> da Fiadora</w:t>
      </w:r>
      <w:r w:rsidR="00F712B8">
        <w:rPr>
          <w:rFonts w:ascii="Times New Roman" w:hAnsi="Times New Roman"/>
          <w:szCs w:val="22"/>
          <w:lang w:val="pt-BR"/>
        </w:rPr>
        <w:t xml:space="preserve"> e/ou das Controladoras</w:t>
      </w:r>
      <w:r w:rsidR="00384E79">
        <w:rPr>
          <w:rFonts w:ascii="Times New Roman" w:hAnsi="Times New Roman"/>
          <w:szCs w:val="22"/>
          <w:lang w:val="pt-BR"/>
        </w:rPr>
        <w:t>;</w:t>
      </w:r>
      <w:r w:rsidR="00384E79" w:rsidRPr="00384E79">
        <w:rPr>
          <w:rFonts w:ascii="Times New Roman" w:hAnsi="Times New Roman"/>
          <w:szCs w:val="22"/>
          <w:lang w:val="pt-BR"/>
        </w:rPr>
        <w:t xml:space="preserve"> </w:t>
      </w:r>
    </w:p>
    <w:p w:rsidR="00EF7C18" w:rsidRDefault="00EF7C18" w:rsidP="0015137A">
      <w:pPr>
        <w:pStyle w:val="PargrafodaLista"/>
        <w:rPr>
          <w:szCs w:val="22"/>
        </w:rPr>
      </w:pPr>
    </w:p>
    <w:p w:rsidR="00EF7C18" w:rsidRPr="00184181" w:rsidRDefault="00EF7C18" w:rsidP="00257607">
      <w:pPr>
        <w:pStyle w:val="Corpodetexto"/>
        <w:widowControl w:val="0"/>
        <w:numPr>
          <w:ilvl w:val="0"/>
          <w:numId w:val="42"/>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15137A">
        <w:rPr>
          <w:rFonts w:ascii="Times New Roman" w:hAnsi="Times New Roman"/>
          <w:szCs w:val="22"/>
          <w:u w:val="single"/>
          <w:lang w:val="pt-BR"/>
        </w:rPr>
        <w:t>Valor Limite</w:t>
      </w:r>
      <w:r>
        <w:rPr>
          <w:rFonts w:ascii="Times New Roman" w:hAnsi="Times New Roman"/>
          <w:szCs w:val="22"/>
          <w:lang w:val="pt-BR"/>
        </w:rPr>
        <w:t xml:space="preserve">: R$10.000.000,00 (dez milhões de reais) ou o seu equivalente em outras moedas, sendo certo que, para os fins das Cláusulas 5.1 e 5.2 acima, o Valor Limite será apurado, com relação à </w:t>
      </w:r>
      <w:r w:rsidRPr="00C3501E">
        <w:rPr>
          <w:rFonts w:ascii="Times New Roman" w:hAnsi="Times New Roman"/>
          <w:szCs w:val="22"/>
        </w:rPr>
        <w:t>Emissora</w:t>
      </w:r>
      <w:r w:rsidRPr="00C3501E">
        <w:rPr>
          <w:rFonts w:ascii="Times New Roman" w:hAnsi="Times New Roman"/>
          <w:szCs w:val="22"/>
          <w:lang w:val="pt-BR"/>
        </w:rPr>
        <w:t>,</w:t>
      </w:r>
      <w:r w:rsidRPr="00C3501E">
        <w:rPr>
          <w:rFonts w:ascii="Times New Roman" w:hAnsi="Times New Roman"/>
          <w:snapToGrid w:val="0"/>
          <w:szCs w:val="22"/>
          <w:lang w:val="pt-BR"/>
        </w:rPr>
        <w:t xml:space="preserve"> Fiadora,</w:t>
      </w:r>
      <w:r w:rsidRPr="00C3501E">
        <w:rPr>
          <w:rFonts w:ascii="Times New Roman" w:hAnsi="Times New Roman"/>
          <w:szCs w:val="22"/>
          <w:lang w:val="pt-BR"/>
        </w:rPr>
        <w:t xml:space="preserve"> e</w:t>
      </w:r>
      <w:r>
        <w:rPr>
          <w:rFonts w:ascii="Times New Roman" w:hAnsi="Times New Roman"/>
          <w:szCs w:val="22"/>
          <w:lang w:val="pt-BR"/>
        </w:rPr>
        <w:t xml:space="preserve"> cada</w:t>
      </w:r>
      <w:r w:rsidRPr="00C3501E">
        <w:rPr>
          <w:rFonts w:ascii="Times New Roman" w:hAnsi="Times New Roman"/>
          <w:szCs w:val="22"/>
          <w:lang w:val="pt-BR"/>
        </w:rPr>
        <w:t xml:space="preserve"> Controlada</w:t>
      </w:r>
      <w:r w:rsidRPr="00C3501E">
        <w:rPr>
          <w:rFonts w:ascii="Times New Roman" w:hAnsi="Times New Roman"/>
          <w:snapToGrid w:val="0"/>
          <w:szCs w:val="22"/>
        </w:rPr>
        <w:t xml:space="preserve"> Relevante</w:t>
      </w:r>
      <w:r>
        <w:rPr>
          <w:rFonts w:ascii="Times New Roman" w:hAnsi="Times New Roman"/>
          <w:snapToGrid w:val="0"/>
          <w:szCs w:val="22"/>
          <w:lang w:val="pt-BR"/>
        </w:rPr>
        <w:t xml:space="preserve">, individualmente. </w:t>
      </w:r>
      <w:r>
        <w:rPr>
          <w:rFonts w:ascii="Times New Roman" w:hAnsi="Times New Roman"/>
          <w:szCs w:val="22"/>
          <w:lang w:val="pt-BR"/>
        </w:rPr>
        <w:t xml:space="preserve"> </w:t>
      </w:r>
    </w:p>
    <w:p w:rsidR="00B976F7" w:rsidRPr="00C3501E" w:rsidRDefault="00B976F7"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A731F4" w:rsidRPr="00C3501E" w:rsidRDefault="0069491A" w:rsidP="00893176">
      <w:pPr>
        <w:pStyle w:val="Corpodetexto"/>
        <w:widowControl w:val="0"/>
        <w:numPr>
          <w:ilvl w:val="1"/>
          <w:numId w:val="21"/>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0" w:firstLine="0"/>
        <w:rPr>
          <w:rFonts w:ascii="Times New Roman" w:hAnsi="Times New Roman"/>
          <w:szCs w:val="22"/>
        </w:rPr>
      </w:pPr>
      <w:bookmarkStart w:id="108" w:name="_Ref508209798"/>
      <w:r w:rsidRPr="00C3501E">
        <w:rPr>
          <w:rFonts w:ascii="Times New Roman" w:hAnsi="Times New Roman"/>
          <w:szCs w:val="22"/>
        </w:rPr>
        <w:t xml:space="preserve">Em caso de ocorrência de Evento de Vencimento Antecipado Não Automático previsto na </w:t>
      </w:r>
      <w:r w:rsidRPr="00C3501E">
        <w:rPr>
          <w:rFonts w:ascii="Times New Roman" w:hAnsi="Times New Roman"/>
          <w:szCs w:val="22"/>
          <w:lang w:val="pt-BR"/>
        </w:rPr>
        <w:t>C</w:t>
      </w:r>
      <w:r w:rsidRPr="00C3501E">
        <w:rPr>
          <w:rFonts w:ascii="Times New Roman" w:hAnsi="Times New Roman"/>
          <w:szCs w:val="22"/>
        </w:rPr>
        <w:t xml:space="preserve">láusula </w:t>
      </w:r>
      <w:r w:rsidRPr="00C3501E">
        <w:rPr>
          <w:rFonts w:ascii="Times New Roman" w:hAnsi="Times New Roman"/>
          <w:szCs w:val="22"/>
        </w:rPr>
        <w:fldChar w:fldCharType="begin"/>
      </w:r>
      <w:r w:rsidRPr="00C3501E">
        <w:rPr>
          <w:rFonts w:ascii="Times New Roman" w:hAnsi="Times New Roman"/>
          <w:szCs w:val="22"/>
        </w:rPr>
        <w:instrText xml:space="preserve"> REF _Ref508206470 \r \h  \* MERGEFORMAT </w:instrText>
      </w:r>
      <w:r w:rsidRPr="00C3501E">
        <w:rPr>
          <w:rFonts w:ascii="Times New Roman" w:hAnsi="Times New Roman"/>
          <w:szCs w:val="22"/>
        </w:rPr>
      </w:r>
      <w:r w:rsidRPr="00C3501E">
        <w:rPr>
          <w:rFonts w:ascii="Times New Roman" w:hAnsi="Times New Roman"/>
          <w:szCs w:val="22"/>
        </w:rPr>
        <w:fldChar w:fldCharType="separate"/>
      </w:r>
      <w:r w:rsidRPr="00C3501E">
        <w:rPr>
          <w:rFonts w:ascii="Times New Roman" w:hAnsi="Times New Roman"/>
          <w:szCs w:val="22"/>
        </w:rPr>
        <w:t>5.2</w:t>
      </w:r>
      <w:r w:rsidRPr="00C3501E">
        <w:rPr>
          <w:rFonts w:ascii="Times New Roman" w:hAnsi="Times New Roman"/>
          <w:szCs w:val="22"/>
        </w:rPr>
        <w:fldChar w:fldCharType="end"/>
      </w:r>
      <w:r w:rsidRPr="00C3501E">
        <w:rPr>
          <w:rFonts w:ascii="Times New Roman" w:hAnsi="Times New Roman"/>
          <w:szCs w:val="22"/>
        </w:rPr>
        <w:t xml:space="preserve"> acima, o titular das Debêntures poderá optar por </w:t>
      </w:r>
      <w:r w:rsidR="003C6903">
        <w:rPr>
          <w:rFonts w:ascii="Times New Roman" w:hAnsi="Times New Roman"/>
          <w:szCs w:val="22"/>
          <w:lang w:val="pt-BR"/>
        </w:rPr>
        <w:t xml:space="preserve">não </w:t>
      </w:r>
      <w:r w:rsidRPr="00C3501E">
        <w:rPr>
          <w:rFonts w:ascii="Times New Roman" w:hAnsi="Times New Roman"/>
          <w:szCs w:val="22"/>
        </w:rPr>
        <w:t>declarar antecipadamente vencidas as Debêntures</w:t>
      </w:r>
      <w:r w:rsidRPr="00C3501E">
        <w:rPr>
          <w:rFonts w:ascii="Times New Roman" w:hAnsi="Times New Roman"/>
          <w:szCs w:val="22"/>
          <w:lang w:val="pt-BR"/>
        </w:rPr>
        <w:t xml:space="preserve">, conforme orientação dos Titulares de CRA, nos termos da </w:t>
      </w:r>
      <w:r w:rsidR="00353DB2">
        <w:rPr>
          <w:rFonts w:ascii="Times New Roman" w:hAnsi="Times New Roman"/>
          <w:szCs w:val="22"/>
          <w:lang w:val="pt-BR"/>
        </w:rPr>
        <w:t>C</w:t>
      </w:r>
      <w:r w:rsidRPr="00C3501E">
        <w:rPr>
          <w:rFonts w:ascii="Times New Roman" w:hAnsi="Times New Roman"/>
          <w:szCs w:val="22"/>
          <w:lang w:val="pt-BR"/>
        </w:rPr>
        <w:t>láusula 5.5 abaixo</w:t>
      </w:r>
      <w:r w:rsidRPr="00C3501E">
        <w:rPr>
          <w:rFonts w:ascii="Times New Roman" w:hAnsi="Times New Roman"/>
          <w:szCs w:val="22"/>
        </w:rPr>
        <w:t xml:space="preserve">. Em caso de pluralidade de titulares das Debêntures, estes reunir-se-ão em Assembleia Geral de Debenturistas para deliberar acerca do vencimento antecipado, sendo que a </w:t>
      </w:r>
      <w:r w:rsidR="00B91956">
        <w:rPr>
          <w:rFonts w:ascii="Times New Roman" w:hAnsi="Times New Roman"/>
          <w:szCs w:val="22"/>
          <w:lang w:val="pt-BR"/>
        </w:rPr>
        <w:t xml:space="preserve">não </w:t>
      </w:r>
      <w:r w:rsidRPr="00C3501E">
        <w:rPr>
          <w:rFonts w:ascii="Times New Roman" w:hAnsi="Times New Roman"/>
          <w:szCs w:val="22"/>
        </w:rPr>
        <w:t xml:space="preserve">declaração do vencimento antecipado somente poderá ocorrer se, em Assembleia Geral de Debenturistas instalada em primeira convocação ou, em não havendo quórum de instalação, em segunda convocação, </w:t>
      </w:r>
      <w:r w:rsidR="00153300">
        <w:rPr>
          <w:rFonts w:ascii="Times New Roman" w:hAnsi="Times New Roman"/>
          <w:szCs w:val="22"/>
          <w:lang w:val="pt-BR"/>
        </w:rPr>
        <w:t xml:space="preserve">na qual estejam presentes os titulares de Debêntures que representem, no mínimo, 25% (vinte e cinco por cento) das Debêntures em Circulação, se </w:t>
      </w:r>
      <w:r w:rsidRPr="00C3501E">
        <w:rPr>
          <w:rFonts w:ascii="Times New Roman" w:hAnsi="Times New Roman"/>
          <w:szCs w:val="22"/>
        </w:rPr>
        <w:t xml:space="preserve">assim deliberarem os titulares de Debêntures que representem, no mínimo, </w:t>
      </w:r>
      <w:bookmarkEnd w:id="108"/>
      <w:r w:rsidRPr="00C3501E">
        <w:rPr>
          <w:rFonts w:ascii="Times New Roman" w:hAnsi="Times New Roman"/>
          <w:szCs w:val="22"/>
        </w:rPr>
        <w:t>50% (cinquenta por cento) das Debêntures em Circulação mais 1 (uma) Debênture em Circulação presentes na Assembleia Geral de Debenturistas.</w:t>
      </w:r>
    </w:p>
    <w:p w:rsidR="00B976F7" w:rsidRPr="00C3501E" w:rsidRDefault="00B976F7"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rPr>
      </w:pPr>
    </w:p>
    <w:p w:rsidR="0082456C" w:rsidRPr="00C3501E" w:rsidRDefault="00F702BD">
      <w:pPr>
        <w:pStyle w:val="PargrafodaLista"/>
        <w:numPr>
          <w:ilvl w:val="1"/>
          <w:numId w:val="21"/>
        </w:numPr>
        <w:spacing w:line="300" w:lineRule="exact"/>
        <w:ind w:left="0" w:firstLine="0"/>
        <w:jc w:val="both"/>
        <w:rPr>
          <w:sz w:val="22"/>
          <w:szCs w:val="22"/>
        </w:rPr>
      </w:pPr>
      <w:bookmarkStart w:id="109" w:name="_Ref514446019"/>
      <w:r>
        <w:rPr>
          <w:color w:val="000000"/>
          <w:sz w:val="22"/>
          <w:szCs w:val="22"/>
        </w:rPr>
        <w:t xml:space="preserve">Enquanto os </w:t>
      </w:r>
      <w:r w:rsidR="00A86329">
        <w:rPr>
          <w:color w:val="000000"/>
          <w:sz w:val="22"/>
          <w:szCs w:val="22"/>
        </w:rPr>
        <w:t>Créditos do Agronegócio representados pelas Debêntures</w:t>
      </w:r>
      <w:r w:rsidR="00BB3E33">
        <w:rPr>
          <w:sz w:val="22"/>
          <w:szCs w:val="22"/>
        </w:rPr>
        <w:t xml:space="preserve"> </w:t>
      </w:r>
      <w:r>
        <w:rPr>
          <w:sz w:val="22"/>
          <w:szCs w:val="22"/>
        </w:rPr>
        <w:t xml:space="preserve">estiverem vinculados </w:t>
      </w:r>
      <w:r w:rsidR="0069491A" w:rsidRPr="00C3501E">
        <w:rPr>
          <w:sz w:val="22"/>
          <w:szCs w:val="22"/>
        </w:rPr>
        <w:t>ao</w:t>
      </w:r>
      <w:r>
        <w:rPr>
          <w:sz w:val="22"/>
          <w:szCs w:val="22"/>
        </w:rPr>
        <w:t>s</w:t>
      </w:r>
      <w:r w:rsidR="0069491A" w:rsidRPr="00C3501E">
        <w:rPr>
          <w:sz w:val="22"/>
          <w:szCs w:val="22"/>
        </w:rPr>
        <w:t xml:space="preserve"> CRA, o titular de Debêntures deverá seguir o que vier a ser decidido pelos </w:t>
      </w:r>
      <w:bookmarkStart w:id="110" w:name="_Hlk522558258"/>
      <w:r w:rsidR="0069491A" w:rsidRPr="00C3501E">
        <w:rPr>
          <w:sz w:val="22"/>
          <w:szCs w:val="22"/>
        </w:rPr>
        <w:t xml:space="preserve">Titulares de </w:t>
      </w:r>
      <w:bookmarkEnd w:id="110"/>
      <w:r w:rsidR="0069491A" w:rsidRPr="00C3501E">
        <w:rPr>
          <w:sz w:val="22"/>
          <w:szCs w:val="22"/>
        </w:rPr>
        <w:t>CRA, em Assembleia Geral.</w:t>
      </w:r>
      <w:bookmarkEnd w:id="109"/>
    </w:p>
    <w:p w:rsidR="00407124" w:rsidRPr="00C3501E" w:rsidRDefault="00407124" w:rsidP="00AC5F48">
      <w:pPr>
        <w:pStyle w:val="PargrafodaLista"/>
        <w:rPr>
          <w:sz w:val="22"/>
          <w:szCs w:val="22"/>
        </w:rPr>
      </w:pPr>
    </w:p>
    <w:p w:rsidR="00407124" w:rsidRPr="00C3501E" w:rsidRDefault="00135E26" w:rsidP="00AC5F48">
      <w:pPr>
        <w:pStyle w:val="PargrafodaLista"/>
        <w:numPr>
          <w:ilvl w:val="2"/>
          <w:numId w:val="21"/>
        </w:numPr>
        <w:spacing w:line="300" w:lineRule="exact"/>
        <w:ind w:left="0" w:firstLine="0"/>
        <w:jc w:val="both"/>
        <w:rPr>
          <w:b/>
          <w:sz w:val="22"/>
          <w:szCs w:val="22"/>
        </w:rPr>
      </w:pPr>
      <w:bookmarkStart w:id="111" w:name="_Ref508280684"/>
      <w:r w:rsidRPr="00C3501E">
        <w:rPr>
          <w:sz w:val="22"/>
          <w:szCs w:val="22"/>
        </w:rPr>
        <w:t xml:space="preserve">A </w:t>
      </w:r>
      <w:r w:rsidR="00CB1807" w:rsidRPr="00C3501E">
        <w:rPr>
          <w:sz w:val="22"/>
          <w:szCs w:val="22"/>
        </w:rPr>
        <w:t>A</w:t>
      </w:r>
      <w:r w:rsidRPr="00C3501E">
        <w:rPr>
          <w:sz w:val="22"/>
          <w:szCs w:val="22"/>
        </w:rPr>
        <w:t xml:space="preserve">ssembleia </w:t>
      </w:r>
      <w:r w:rsidR="00CB1807" w:rsidRPr="00C3501E">
        <w:rPr>
          <w:sz w:val="22"/>
          <w:szCs w:val="22"/>
        </w:rPr>
        <w:t>G</w:t>
      </w:r>
      <w:r w:rsidRPr="00C3501E">
        <w:rPr>
          <w:sz w:val="22"/>
          <w:szCs w:val="22"/>
        </w:rPr>
        <w:t xml:space="preserve">eral de </w:t>
      </w:r>
      <w:r w:rsidR="00EF0EA4" w:rsidRPr="00C3501E">
        <w:rPr>
          <w:sz w:val="22"/>
          <w:szCs w:val="22"/>
        </w:rPr>
        <w:t>T</w:t>
      </w:r>
      <w:r w:rsidR="009154C4" w:rsidRPr="00C3501E">
        <w:rPr>
          <w:sz w:val="22"/>
          <w:szCs w:val="22"/>
        </w:rPr>
        <w:t xml:space="preserve">itulares de </w:t>
      </w:r>
      <w:r w:rsidR="005E3F59" w:rsidRPr="00C3501E">
        <w:rPr>
          <w:sz w:val="22"/>
          <w:szCs w:val="22"/>
        </w:rPr>
        <w:t>CRA</w:t>
      </w:r>
      <w:r w:rsidR="009154C4" w:rsidRPr="00C3501E">
        <w:rPr>
          <w:sz w:val="22"/>
          <w:szCs w:val="22"/>
        </w:rPr>
        <w:t xml:space="preserve"> </w:t>
      </w:r>
      <w:r w:rsidR="00BE6F05" w:rsidRPr="00C3501E">
        <w:rPr>
          <w:sz w:val="22"/>
          <w:szCs w:val="22"/>
        </w:rPr>
        <w:t>que determinará a decisão da Securitizador</w:t>
      </w:r>
      <w:r w:rsidR="001E7045" w:rsidRPr="00C3501E">
        <w:rPr>
          <w:sz w:val="22"/>
          <w:szCs w:val="22"/>
        </w:rPr>
        <w:t>a sobre o vencimento antecipado</w:t>
      </w:r>
      <w:r w:rsidR="006F1E1D" w:rsidRPr="00C3501E">
        <w:rPr>
          <w:sz w:val="22"/>
          <w:szCs w:val="22"/>
        </w:rPr>
        <w:t xml:space="preserve"> previsto na </w:t>
      </w:r>
      <w:r w:rsidR="00C34DB5" w:rsidRPr="00C3501E">
        <w:rPr>
          <w:sz w:val="22"/>
          <w:szCs w:val="22"/>
        </w:rPr>
        <w:t xml:space="preserve">Cláusula </w:t>
      </w:r>
      <w:r w:rsidR="005644D0" w:rsidRPr="00C3501E">
        <w:rPr>
          <w:sz w:val="22"/>
          <w:szCs w:val="22"/>
        </w:rPr>
        <w:fldChar w:fldCharType="begin"/>
      </w:r>
      <w:r w:rsidR="005644D0" w:rsidRPr="00C3501E">
        <w:rPr>
          <w:sz w:val="22"/>
          <w:szCs w:val="22"/>
        </w:rPr>
        <w:instrText xml:space="preserve"> REF _Ref508206470 \r \h </w:instrText>
      </w:r>
      <w:r w:rsidR="00C50CFB" w:rsidRPr="00C3501E">
        <w:rPr>
          <w:sz w:val="22"/>
          <w:szCs w:val="22"/>
        </w:rPr>
        <w:instrText xml:space="preserve"> \* MERGEFORMAT </w:instrText>
      </w:r>
      <w:r w:rsidR="005644D0" w:rsidRPr="00C3501E">
        <w:rPr>
          <w:sz w:val="22"/>
          <w:szCs w:val="22"/>
        </w:rPr>
      </w:r>
      <w:r w:rsidR="005644D0" w:rsidRPr="00C3501E">
        <w:rPr>
          <w:sz w:val="22"/>
          <w:szCs w:val="22"/>
        </w:rPr>
        <w:fldChar w:fldCharType="separate"/>
      </w:r>
      <w:r w:rsidR="0011105B" w:rsidRPr="00C3501E">
        <w:rPr>
          <w:sz w:val="22"/>
          <w:szCs w:val="22"/>
        </w:rPr>
        <w:t>5.2</w:t>
      </w:r>
      <w:r w:rsidR="005644D0" w:rsidRPr="00C3501E">
        <w:rPr>
          <w:sz w:val="22"/>
          <w:szCs w:val="22"/>
        </w:rPr>
        <w:fldChar w:fldCharType="end"/>
      </w:r>
      <w:r w:rsidR="005644D0" w:rsidRPr="00C3501E">
        <w:rPr>
          <w:sz w:val="22"/>
          <w:szCs w:val="22"/>
        </w:rPr>
        <w:t xml:space="preserve"> </w:t>
      </w:r>
      <w:r w:rsidR="00CD31BC" w:rsidRPr="00C3501E">
        <w:rPr>
          <w:sz w:val="22"/>
          <w:szCs w:val="22"/>
        </w:rPr>
        <w:t>acima</w:t>
      </w:r>
      <w:r w:rsidR="0082456C" w:rsidRPr="00C3501E">
        <w:rPr>
          <w:sz w:val="22"/>
          <w:szCs w:val="22"/>
        </w:rPr>
        <w:t xml:space="preserve">: </w:t>
      </w:r>
      <w:r w:rsidR="0082456C" w:rsidRPr="00C3501E">
        <w:rPr>
          <w:b/>
          <w:sz w:val="22"/>
          <w:szCs w:val="22"/>
        </w:rPr>
        <w:t>(</w:t>
      </w:r>
      <w:r w:rsidR="0082456C" w:rsidRPr="00C3501E">
        <w:rPr>
          <w:b/>
          <w:i/>
          <w:sz w:val="22"/>
          <w:szCs w:val="22"/>
        </w:rPr>
        <w:t>1</w:t>
      </w:r>
      <w:r w:rsidR="0082456C" w:rsidRPr="00C3501E">
        <w:rPr>
          <w:b/>
          <w:sz w:val="22"/>
          <w:szCs w:val="22"/>
        </w:rPr>
        <w:t>)</w:t>
      </w:r>
      <w:r w:rsidR="00BE6F05" w:rsidRPr="00C3501E">
        <w:rPr>
          <w:sz w:val="22"/>
          <w:szCs w:val="22"/>
        </w:rPr>
        <w:t xml:space="preserve"> </w:t>
      </w:r>
      <w:r w:rsidR="00795DE4" w:rsidRPr="00C3501E">
        <w:rPr>
          <w:sz w:val="22"/>
          <w:szCs w:val="22"/>
        </w:rPr>
        <w:t xml:space="preserve">deverá ser convocada pela Securitizadora </w:t>
      </w:r>
      <w:r w:rsidR="00AC3A1E" w:rsidRPr="00C3501E">
        <w:rPr>
          <w:sz w:val="22"/>
          <w:szCs w:val="22"/>
        </w:rPr>
        <w:t xml:space="preserve">no prazo de </w:t>
      </w:r>
      <w:r w:rsidR="00E16FB0" w:rsidRPr="00C3501E">
        <w:rPr>
          <w:sz w:val="22"/>
          <w:szCs w:val="22"/>
        </w:rPr>
        <w:t xml:space="preserve">3 </w:t>
      </w:r>
      <w:r w:rsidR="00AC3A1E" w:rsidRPr="00184181">
        <w:rPr>
          <w:sz w:val="22"/>
        </w:rPr>
        <w:t>(</w:t>
      </w:r>
      <w:r w:rsidR="00E16FB0" w:rsidRPr="00C3501E">
        <w:rPr>
          <w:sz w:val="22"/>
          <w:szCs w:val="22"/>
        </w:rPr>
        <w:t>três</w:t>
      </w:r>
      <w:r w:rsidR="00AC3A1E" w:rsidRPr="00C3501E">
        <w:rPr>
          <w:sz w:val="22"/>
          <w:szCs w:val="22"/>
        </w:rPr>
        <w:t xml:space="preserve">) </w:t>
      </w:r>
      <w:r w:rsidR="00795DE4" w:rsidRPr="00C3501E">
        <w:rPr>
          <w:sz w:val="22"/>
          <w:szCs w:val="22"/>
        </w:rPr>
        <w:t>D</w:t>
      </w:r>
      <w:r w:rsidR="00AC3A1E" w:rsidRPr="00C3501E">
        <w:rPr>
          <w:sz w:val="22"/>
          <w:szCs w:val="22"/>
        </w:rPr>
        <w:t xml:space="preserve">ias </w:t>
      </w:r>
      <w:r w:rsidR="00795DE4" w:rsidRPr="00C3501E">
        <w:rPr>
          <w:sz w:val="22"/>
          <w:szCs w:val="22"/>
        </w:rPr>
        <w:t xml:space="preserve">Úteis </w:t>
      </w:r>
      <w:r w:rsidR="00AC3A1E" w:rsidRPr="00C3501E">
        <w:rPr>
          <w:sz w:val="22"/>
          <w:szCs w:val="22"/>
        </w:rPr>
        <w:t>a contar d</w:t>
      </w:r>
      <w:r w:rsidR="00B039E9" w:rsidRPr="00C3501E">
        <w:rPr>
          <w:sz w:val="22"/>
          <w:szCs w:val="22"/>
        </w:rPr>
        <w:t>e sua</w:t>
      </w:r>
      <w:r w:rsidR="00AC3A1E" w:rsidRPr="00C3501E">
        <w:rPr>
          <w:sz w:val="22"/>
          <w:szCs w:val="22"/>
        </w:rPr>
        <w:t xml:space="preserve"> </w:t>
      </w:r>
      <w:r w:rsidR="00047EC0" w:rsidRPr="00C3501E">
        <w:rPr>
          <w:sz w:val="22"/>
          <w:szCs w:val="22"/>
        </w:rPr>
        <w:t xml:space="preserve">ciência </w:t>
      </w:r>
      <w:r w:rsidR="00CC67B4" w:rsidRPr="00C3501E">
        <w:rPr>
          <w:sz w:val="22"/>
          <w:szCs w:val="22"/>
        </w:rPr>
        <w:t xml:space="preserve">da </w:t>
      </w:r>
      <w:r w:rsidR="00AC3A1E" w:rsidRPr="00C3501E">
        <w:rPr>
          <w:sz w:val="22"/>
          <w:szCs w:val="22"/>
        </w:rPr>
        <w:t xml:space="preserve">ocorrência de qualquer dos eventos previstos </w:t>
      </w:r>
      <w:r w:rsidR="00963B69" w:rsidRPr="00C3501E">
        <w:rPr>
          <w:sz w:val="22"/>
          <w:szCs w:val="22"/>
        </w:rPr>
        <w:t xml:space="preserve">na </w:t>
      </w:r>
      <w:r w:rsidR="00407124" w:rsidRPr="00C3501E">
        <w:rPr>
          <w:sz w:val="22"/>
          <w:szCs w:val="22"/>
        </w:rPr>
        <w:t>C</w:t>
      </w:r>
      <w:r w:rsidR="00963B69" w:rsidRPr="00C3501E">
        <w:rPr>
          <w:sz w:val="22"/>
          <w:szCs w:val="22"/>
        </w:rPr>
        <w:t>láusula</w:t>
      </w:r>
      <w:r w:rsidR="00AC3A1E" w:rsidRPr="00C3501E">
        <w:rPr>
          <w:sz w:val="22"/>
          <w:szCs w:val="22"/>
        </w:rPr>
        <w:t xml:space="preserve"> </w:t>
      </w:r>
      <w:r w:rsidR="005644D0" w:rsidRPr="00C3501E">
        <w:rPr>
          <w:sz w:val="22"/>
          <w:szCs w:val="22"/>
        </w:rPr>
        <w:fldChar w:fldCharType="begin"/>
      </w:r>
      <w:r w:rsidR="005644D0" w:rsidRPr="00C3501E">
        <w:rPr>
          <w:sz w:val="22"/>
          <w:szCs w:val="22"/>
        </w:rPr>
        <w:instrText xml:space="preserve"> REF _Ref508206470 \r \h </w:instrText>
      </w:r>
      <w:r w:rsidR="00C50CFB" w:rsidRPr="00C3501E">
        <w:rPr>
          <w:sz w:val="22"/>
          <w:szCs w:val="22"/>
        </w:rPr>
        <w:instrText xml:space="preserve"> \* MERGEFORMAT </w:instrText>
      </w:r>
      <w:r w:rsidR="005644D0" w:rsidRPr="00C3501E">
        <w:rPr>
          <w:sz w:val="22"/>
          <w:szCs w:val="22"/>
        </w:rPr>
      </w:r>
      <w:r w:rsidR="005644D0" w:rsidRPr="00C3501E">
        <w:rPr>
          <w:sz w:val="22"/>
          <w:szCs w:val="22"/>
        </w:rPr>
        <w:fldChar w:fldCharType="separate"/>
      </w:r>
      <w:r w:rsidR="0011105B" w:rsidRPr="00C3501E">
        <w:rPr>
          <w:sz w:val="22"/>
          <w:szCs w:val="22"/>
        </w:rPr>
        <w:t>5.2</w:t>
      </w:r>
      <w:r w:rsidR="005644D0" w:rsidRPr="00C3501E">
        <w:rPr>
          <w:sz w:val="22"/>
          <w:szCs w:val="22"/>
        </w:rPr>
        <w:fldChar w:fldCharType="end"/>
      </w:r>
      <w:r w:rsidR="005644D0" w:rsidRPr="00C3501E">
        <w:rPr>
          <w:sz w:val="22"/>
          <w:szCs w:val="22"/>
        </w:rPr>
        <w:t xml:space="preserve"> </w:t>
      </w:r>
      <w:r w:rsidR="00AC3A1E" w:rsidRPr="00C3501E">
        <w:rPr>
          <w:sz w:val="22"/>
          <w:szCs w:val="22"/>
        </w:rPr>
        <w:t xml:space="preserve">acima, </w:t>
      </w:r>
      <w:r w:rsidR="00534BD2" w:rsidRPr="00C3501E">
        <w:rPr>
          <w:sz w:val="22"/>
          <w:szCs w:val="22"/>
        </w:rPr>
        <w:t>em conformidade com o</w:t>
      </w:r>
      <w:r w:rsidRPr="00C3501E">
        <w:rPr>
          <w:sz w:val="22"/>
          <w:szCs w:val="22"/>
        </w:rPr>
        <w:t xml:space="preserve"> </w:t>
      </w:r>
      <w:r w:rsidR="009154C4" w:rsidRPr="00C3501E">
        <w:rPr>
          <w:sz w:val="22"/>
          <w:szCs w:val="22"/>
        </w:rPr>
        <w:t>previst</w:t>
      </w:r>
      <w:r w:rsidR="00534BD2" w:rsidRPr="00C3501E">
        <w:rPr>
          <w:sz w:val="22"/>
          <w:szCs w:val="22"/>
        </w:rPr>
        <w:t>o</w:t>
      </w:r>
      <w:r w:rsidR="009154C4" w:rsidRPr="00C3501E">
        <w:rPr>
          <w:sz w:val="22"/>
          <w:szCs w:val="22"/>
        </w:rPr>
        <w:t xml:space="preserve"> no Termo de Securitização</w:t>
      </w:r>
      <w:r w:rsidR="0082456C" w:rsidRPr="00C3501E">
        <w:rPr>
          <w:sz w:val="22"/>
          <w:szCs w:val="22"/>
        </w:rPr>
        <w:t xml:space="preserve">, observados seus procedimentos e o respectivo quórum; </w:t>
      </w:r>
      <w:r w:rsidR="006F1E1D" w:rsidRPr="00C3501E">
        <w:rPr>
          <w:sz w:val="22"/>
          <w:szCs w:val="22"/>
        </w:rPr>
        <w:t xml:space="preserve">e </w:t>
      </w:r>
      <w:r w:rsidR="0082456C" w:rsidRPr="00C3501E">
        <w:rPr>
          <w:b/>
          <w:sz w:val="22"/>
          <w:szCs w:val="22"/>
        </w:rPr>
        <w:t>(</w:t>
      </w:r>
      <w:r w:rsidR="0082456C" w:rsidRPr="00C3501E">
        <w:rPr>
          <w:b/>
          <w:i/>
          <w:sz w:val="22"/>
          <w:szCs w:val="22"/>
        </w:rPr>
        <w:t>2</w:t>
      </w:r>
      <w:r w:rsidR="0082456C" w:rsidRPr="00C3501E">
        <w:rPr>
          <w:b/>
          <w:sz w:val="22"/>
          <w:szCs w:val="22"/>
        </w:rPr>
        <w:t>)</w:t>
      </w:r>
      <w:r w:rsidR="0082456C" w:rsidRPr="00C3501E">
        <w:rPr>
          <w:sz w:val="22"/>
          <w:szCs w:val="22"/>
        </w:rPr>
        <w:t xml:space="preserve"> deverá </w:t>
      </w:r>
      <w:r w:rsidR="00063D2C" w:rsidRPr="00C3501E">
        <w:rPr>
          <w:sz w:val="22"/>
          <w:szCs w:val="22"/>
        </w:rPr>
        <w:t xml:space="preserve">deliberar </w:t>
      </w:r>
      <w:r w:rsidR="00782BFA" w:rsidRPr="00C3501E">
        <w:rPr>
          <w:sz w:val="22"/>
          <w:szCs w:val="22"/>
        </w:rPr>
        <w:t xml:space="preserve">acerca da </w:t>
      </w:r>
      <w:r w:rsidR="00E16786" w:rsidRPr="00C3501E">
        <w:rPr>
          <w:sz w:val="22"/>
          <w:szCs w:val="22"/>
        </w:rPr>
        <w:t>declara</w:t>
      </w:r>
      <w:r w:rsidR="00782BFA" w:rsidRPr="00C3501E">
        <w:rPr>
          <w:sz w:val="22"/>
          <w:szCs w:val="22"/>
        </w:rPr>
        <w:t>ção</w:t>
      </w:r>
      <w:r w:rsidR="00BE6F05" w:rsidRPr="00C3501E">
        <w:rPr>
          <w:sz w:val="22"/>
          <w:szCs w:val="22"/>
        </w:rPr>
        <w:t xml:space="preserve"> </w:t>
      </w:r>
      <w:r w:rsidR="00DA17D9" w:rsidRPr="00C3501E">
        <w:rPr>
          <w:sz w:val="22"/>
          <w:szCs w:val="22"/>
        </w:rPr>
        <w:t>d</w:t>
      </w:r>
      <w:r w:rsidR="00E16786" w:rsidRPr="00C3501E">
        <w:rPr>
          <w:sz w:val="22"/>
          <w:szCs w:val="22"/>
        </w:rPr>
        <w:t xml:space="preserve">o vencimento antecipado </w:t>
      </w:r>
      <w:r w:rsidR="00423E66" w:rsidRPr="00C3501E">
        <w:rPr>
          <w:sz w:val="22"/>
          <w:szCs w:val="22"/>
        </w:rPr>
        <w:t>das Debêntures</w:t>
      </w:r>
      <w:r w:rsidR="00977D6C" w:rsidRPr="00C3501E">
        <w:rPr>
          <w:sz w:val="22"/>
          <w:szCs w:val="22"/>
        </w:rPr>
        <w:t xml:space="preserve"> e consequente resgate antecipado dos CRA</w:t>
      </w:r>
      <w:r w:rsidR="006F1E1D" w:rsidRPr="00C3501E">
        <w:rPr>
          <w:sz w:val="22"/>
          <w:szCs w:val="22"/>
        </w:rPr>
        <w:t>.</w:t>
      </w:r>
      <w:bookmarkEnd w:id="111"/>
      <w:r w:rsidR="000B7B0D" w:rsidRPr="00C3501E">
        <w:rPr>
          <w:b/>
          <w:sz w:val="22"/>
          <w:szCs w:val="22"/>
        </w:rPr>
        <w:t xml:space="preserve"> </w:t>
      </w:r>
      <w:r w:rsidR="000B7B0D" w:rsidRPr="00C3501E">
        <w:rPr>
          <w:sz w:val="22"/>
          <w:szCs w:val="22"/>
        </w:rPr>
        <w:t>Caso não seja instalada a assembleia em segunda convocação ou, ainda que instalada, não haja quórum suficiente para deliberação acerca da declaração do vencimento antecipado das Debêntures, a Securitizadora</w:t>
      </w:r>
      <w:r w:rsidR="00DA17D9" w:rsidRPr="00C3501E">
        <w:rPr>
          <w:sz w:val="22"/>
          <w:szCs w:val="22"/>
        </w:rPr>
        <w:t xml:space="preserve"> não</w:t>
      </w:r>
      <w:r w:rsidR="000B7B0D" w:rsidRPr="00C3501E">
        <w:rPr>
          <w:sz w:val="22"/>
          <w:szCs w:val="22"/>
        </w:rPr>
        <w:t xml:space="preserve"> determinará o vencimento antecipado das Debêntures.</w:t>
      </w:r>
    </w:p>
    <w:p w:rsidR="008641DD" w:rsidRPr="00C3501E" w:rsidRDefault="008641DD" w:rsidP="00010A0C">
      <w:pPr>
        <w:pStyle w:val="PargrafodaLista"/>
        <w:spacing w:line="300" w:lineRule="exact"/>
        <w:ind w:left="0"/>
        <w:jc w:val="both"/>
        <w:rPr>
          <w:rFonts w:eastAsia="Arial Unicode MS"/>
          <w:color w:val="000000"/>
          <w:sz w:val="22"/>
          <w:szCs w:val="22"/>
          <w:u w:val="single"/>
        </w:rPr>
      </w:pPr>
    </w:p>
    <w:p w:rsidR="0053414E" w:rsidRPr="00C3501E" w:rsidRDefault="0053414E">
      <w:pPr>
        <w:pStyle w:val="PargrafodaLista"/>
        <w:numPr>
          <w:ilvl w:val="1"/>
          <w:numId w:val="21"/>
        </w:numPr>
        <w:spacing w:line="300" w:lineRule="exact"/>
        <w:ind w:left="0" w:firstLine="0"/>
        <w:jc w:val="both"/>
        <w:rPr>
          <w:rFonts w:eastAsia="Arial Unicode MS"/>
          <w:color w:val="000000"/>
          <w:sz w:val="22"/>
          <w:szCs w:val="22"/>
          <w:u w:val="single"/>
        </w:rPr>
      </w:pPr>
      <w:r w:rsidRPr="00C3501E">
        <w:rPr>
          <w:rFonts w:eastAsia="Arial Unicode MS"/>
          <w:color w:val="000000"/>
          <w:sz w:val="22"/>
          <w:szCs w:val="22"/>
          <w:u w:val="single"/>
        </w:rPr>
        <w:t>Regras Comuns</w:t>
      </w:r>
    </w:p>
    <w:p w:rsidR="00407124" w:rsidRPr="00C3501E" w:rsidRDefault="00407124" w:rsidP="00AC5F48">
      <w:pPr>
        <w:pStyle w:val="PargrafodaLista"/>
        <w:spacing w:line="300" w:lineRule="exact"/>
        <w:ind w:left="0"/>
        <w:jc w:val="both"/>
        <w:rPr>
          <w:rFonts w:eastAsia="Arial Unicode MS"/>
          <w:color w:val="000000"/>
          <w:sz w:val="22"/>
          <w:szCs w:val="22"/>
          <w:u w:val="single"/>
        </w:rPr>
      </w:pPr>
    </w:p>
    <w:p w:rsidR="0053414E" w:rsidRPr="00C3501E" w:rsidRDefault="0053414E" w:rsidP="00407124">
      <w:pPr>
        <w:pStyle w:val="PargrafodaLista"/>
        <w:numPr>
          <w:ilvl w:val="2"/>
          <w:numId w:val="21"/>
        </w:numPr>
        <w:spacing w:line="300" w:lineRule="exact"/>
        <w:ind w:left="0" w:firstLine="0"/>
        <w:jc w:val="both"/>
        <w:rPr>
          <w:sz w:val="22"/>
          <w:szCs w:val="22"/>
        </w:rPr>
      </w:pPr>
      <w:bookmarkStart w:id="112" w:name="_Ref508210520"/>
      <w:r w:rsidRPr="00C3501E">
        <w:rPr>
          <w:sz w:val="22"/>
          <w:szCs w:val="22"/>
        </w:rPr>
        <w:t xml:space="preserve">A ocorrência de qualquer dos eventos descritos nas </w:t>
      </w:r>
      <w:r w:rsidR="00407124" w:rsidRPr="00C3501E">
        <w:rPr>
          <w:sz w:val="22"/>
          <w:szCs w:val="22"/>
        </w:rPr>
        <w:t>C</w:t>
      </w:r>
      <w:r w:rsidRPr="00C3501E">
        <w:rPr>
          <w:sz w:val="22"/>
          <w:szCs w:val="22"/>
        </w:rPr>
        <w:t xml:space="preserve">láusulas </w:t>
      </w:r>
      <w:r w:rsidR="00F4496D" w:rsidRPr="00C3501E">
        <w:rPr>
          <w:sz w:val="22"/>
          <w:szCs w:val="22"/>
        </w:rPr>
        <w:fldChar w:fldCharType="begin"/>
      </w:r>
      <w:r w:rsidR="00F4496D" w:rsidRPr="00C3501E">
        <w:rPr>
          <w:sz w:val="22"/>
          <w:szCs w:val="22"/>
        </w:rPr>
        <w:instrText xml:space="preserve"> REF _Ref508210531 \r \h </w:instrText>
      </w:r>
      <w:r w:rsidR="00C50CFB" w:rsidRPr="00C3501E">
        <w:rPr>
          <w:sz w:val="22"/>
          <w:szCs w:val="22"/>
        </w:rPr>
        <w:instrText xml:space="preserve"> \* MERGEFORMAT </w:instrText>
      </w:r>
      <w:r w:rsidR="00F4496D" w:rsidRPr="00C3501E">
        <w:rPr>
          <w:sz w:val="22"/>
          <w:szCs w:val="22"/>
        </w:rPr>
      </w:r>
      <w:r w:rsidR="00F4496D" w:rsidRPr="00C3501E">
        <w:rPr>
          <w:sz w:val="22"/>
          <w:szCs w:val="22"/>
        </w:rPr>
        <w:fldChar w:fldCharType="separate"/>
      </w:r>
      <w:r w:rsidR="0011105B" w:rsidRPr="00C3501E">
        <w:rPr>
          <w:sz w:val="22"/>
          <w:szCs w:val="22"/>
        </w:rPr>
        <w:t>5.1</w:t>
      </w:r>
      <w:r w:rsidR="00F4496D" w:rsidRPr="00C3501E">
        <w:rPr>
          <w:sz w:val="22"/>
          <w:szCs w:val="22"/>
        </w:rPr>
        <w:fldChar w:fldCharType="end"/>
      </w:r>
      <w:r w:rsidRPr="00C3501E">
        <w:rPr>
          <w:sz w:val="22"/>
          <w:szCs w:val="22"/>
        </w:rPr>
        <w:t xml:space="preserve"> e </w:t>
      </w:r>
      <w:r w:rsidR="001210B6" w:rsidRPr="00C3501E">
        <w:rPr>
          <w:sz w:val="22"/>
          <w:szCs w:val="22"/>
        </w:rPr>
        <w:fldChar w:fldCharType="begin"/>
      </w:r>
      <w:r w:rsidR="001210B6" w:rsidRPr="00C3501E">
        <w:rPr>
          <w:sz w:val="22"/>
          <w:szCs w:val="22"/>
        </w:rPr>
        <w:instrText xml:space="preserve"> REF _Ref514445871 \r \h </w:instrText>
      </w:r>
      <w:r w:rsidR="00157D13" w:rsidRPr="00C3501E">
        <w:rPr>
          <w:sz w:val="22"/>
          <w:szCs w:val="22"/>
        </w:rPr>
        <w:instrText xml:space="preserve"> \* MERGEFORMAT </w:instrText>
      </w:r>
      <w:r w:rsidR="001210B6" w:rsidRPr="00C3501E">
        <w:rPr>
          <w:sz w:val="22"/>
          <w:szCs w:val="22"/>
        </w:rPr>
      </w:r>
      <w:r w:rsidR="001210B6" w:rsidRPr="00C3501E">
        <w:rPr>
          <w:sz w:val="22"/>
          <w:szCs w:val="22"/>
        </w:rPr>
        <w:fldChar w:fldCharType="separate"/>
      </w:r>
      <w:r w:rsidR="0011105B" w:rsidRPr="00C3501E">
        <w:rPr>
          <w:sz w:val="22"/>
          <w:szCs w:val="22"/>
        </w:rPr>
        <w:t>5.2</w:t>
      </w:r>
      <w:r w:rsidR="001210B6" w:rsidRPr="00C3501E">
        <w:rPr>
          <w:sz w:val="22"/>
          <w:szCs w:val="22"/>
        </w:rPr>
        <w:fldChar w:fldCharType="end"/>
      </w:r>
      <w:r w:rsidRPr="00C3501E">
        <w:rPr>
          <w:sz w:val="22"/>
          <w:szCs w:val="22"/>
        </w:rPr>
        <w:t xml:space="preserve"> deverá ser prontamente comunicada pela </w:t>
      </w:r>
      <w:r w:rsidR="00EB4796" w:rsidRPr="00C3501E">
        <w:rPr>
          <w:sz w:val="22"/>
          <w:szCs w:val="22"/>
        </w:rPr>
        <w:t xml:space="preserve">Emissora </w:t>
      </w:r>
      <w:r w:rsidRPr="00C3501E">
        <w:rPr>
          <w:sz w:val="22"/>
          <w:szCs w:val="22"/>
        </w:rPr>
        <w:t>à Debenturista</w:t>
      </w:r>
      <w:r w:rsidR="003D5A2B" w:rsidRPr="00C3501E">
        <w:rPr>
          <w:sz w:val="22"/>
          <w:szCs w:val="22"/>
        </w:rPr>
        <w:t xml:space="preserve"> e ao Agente </w:t>
      </w:r>
      <w:r w:rsidR="00497806" w:rsidRPr="00C3501E">
        <w:rPr>
          <w:sz w:val="22"/>
          <w:szCs w:val="22"/>
        </w:rPr>
        <w:t>Fiduciário</w:t>
      </w:r>
      <w:r w:rsidR="005E1AB4" w:rsidRPr="00C3501E">
        <w:rPr>
          <w:sz w:val="22"/>
          <w:szCs w:val="22"/>
        </w:rPr>
        <w:t xml:space="preserve"> dos CRA</w:t>
      </w:r>
      <w:r w:rsidRPr="00C3501E">
        <w:rPr>
          <w:sz w:val="22"/>
          <w:szCs w:val="22"/>
        </w:rPr>
        <w:t>, em prazo de até</w:t>
      </w:r>
      <w:r w:rsidR="00407124" w:rsidRPr="00C3501E">
        <w:rPr>
          <w:sz w:val="22"/>
          <w:szCs w:val="22"/>
        </w:rPr>
        <w:t xml:space="preserve"> 2 (dois)</w:t>
      </w:r>
      <w:r w:rsidRPr="00C3501E">
        <w:rPr>
          <w:sz w:val="22"/>
          <w:szCs w:val="22"/>
        </w:rPr>
        <w:t xml:space="preserve"> Dia</w:t>
      </w:r>
      <w:r w:rsidR="00C07351" w:rsidRPr="00C3501E">
        <w:rPr>
          <w:sz w:val="22"/>
          <w:szCs w:val="22"/>
        </w:rPr>
        <w:t>s</w:t>
      </w:r>
      <w:r w:rsidRPr="00C3501E">
        <w:rPr>
          <w:sz w:val="22"/>
          <w:szCs w:val="22"/>
        </w:rPr>
        <w:t xml:space="preserve"> </w:t>
      </w:r>
      <w:r w:rsidR="00DA17D9" w:rsidRPr="00C3501E">
        <w:rPr>
          <w:sz w:val="22"/>
          <w:szCs w:val="22"/>
        </w:rPr>
        <w:t>Út</w:t>
      </w:r>
      <w:r w:rsidR="00C07351" w:rsidRPr="00C3501E">
        <w:rPr>
          <w:sz w:val="22"/>
          <w:szCs w:val="22"/>
        </w:rPr>
        <w:t>eis</w:t>
      </w:r>
      <w:r w:rsidR="00DA17D9" w:rsidRPr="00C3501E">
        <w:rPr>
          <w:sz w:val="22"/>
          <w:szCs w:val="22"/>
        </w:rPr>
        <w:t xml:space="preserve"> </w:t>
      </w:r>
      <w:r w:rsidR="008F2D65" w:rsidRPr="00C3501E">
        <w:rPr>
          <w:sz w:val="22"/>
          <w:szCs w:val="22"/>
        </w:rPr>
        <w:t>da data em que</w:t>
      </w:r>
      <w:r w:rsidR="00780381">
        <w:rPr>
          <w:sz w:val="22"/>
          <w:szCs w:val="22"/>
        </w:rPr>
        <w:t xml:space="preserve"> a Emissora</w:t>
      </w:r>
      <w:r w:rsidR="008F2D65" w:rsidRPr="00C3501E">
        <w:rPr>
          <w:sz w:val="22"/>
          <w:szCs w:val="22"/>
        </w:rPr>
        <w:t xml:space="preserve"> tomar conhecimento</w:t>
      </w:r>
      <w:r w:rsidRPr="00C3501E">
        <w:rPr>
          <w:sz w:val="22"/>
          <w:szCs w:val="22"/>
        </w:rPr>
        <w:t xml:space="preserve">. O descumprimento desse dever de informar pela </w:t>
      </w:r>
      <w:r w:rsidR="00EB4796" w:rsidRPr="00C3501E">
        <w:rPr>
          <w:sz w:val="22"/>
          <w:szCs w:val="22"/>
        </w:rPr>
        <w:t xml:space="preserve">Emissora </w:t>
      </w:r>
      <w:r w:rsidRPr="00C3501E">
        <w:rPr>
          <w:sz w:val="22"/>
          <w:szCs w:val="22"/>
        </w:rPr>
        <w:t>não impedirá o exercício de poderes, faculdades e pretensões previstos nesta Escritura e no</w:t>
      </w:r>
      <w:r w:rsidR="001F348F" w:rsidRPr="00C3501E">
        <w:rPr>
          <w:sz w:val="22"/>
          <w:szCs w:val="22"/>
        </w:rPr>
        <w:t xml:space="preserve"> Termo de Securitização</w:t>
      </w:r>
      <w:r w:rsidRPr="00C3501E">
        <w:rPr>
          <w:sz w:val="22"/>
          <w:szCs w:val="22"/>
        </w:rPr>
        <w:t xml:space="preserve">, pela Securitizadora ou pelos </w:t>
      </w:r>
      <w:r w:rsidR="00EF0EA4" w:rsidRPr="00C3501E">
        <w:rPr>
          <w:sz w:val="22"/>
          <w:szCs w:val="22"/>
        </w:rPr>
        <w:t>T</w:t>
      </w:r>
      <w:r w:rsidRPr="00C3501E">
        <w:rPr>
          <w:sz w:val="22"/>
          <w:szCs w:val="22"/>
        </w:rPr>
        <w:t xml:space="preserve">itulares de </w:t>
      </w:r>
      <w:r w:rsidR="00EB4796" w:rsidRPr="00C3501E">
        <w:rPr>
          <w:sz w:val="22"/>
          <w:szCs w:val="22"/>
        </w:rPr>
        <w:t>CRA</w:t>
      </w:r>
      <w:r w:rsidRPr="00C3501E">
        <w:rPr>
          <w:sz w:val="22"/>
          <w:szCs w:val="22"/>
        </w:rPr>
        <w:t xml:space="preserve">, inclusive o de declarar o vencimento antecipado das Debêntures e dos </w:t>
      </w:r>
      <w:r w:rsidR="00EB4796" w:rsidRPr="00C3501E">
        <w:rPr>
          <w:sz w:val="22"/>
          <w:szCs w:val="22"/>
        </w:rPr>
        <w:t>CRA</w:t>
      </w:r>
      <w:r w:rsidRPr="00C3501E">
        <w:rPr>
          <w:sz w:val="22"/>
          <w:szCs w:val="22"/>
        </w:rPr>
        <w:t>.</w:t>
      </w:r>
      <w:bookmarkEnd w:id="112"/>
      <w:r w:rsidR="0053059B" w:rsidRPr="00C3501E">
        <w:rPr>
          <w:sz w:val="22"/>
          <w:szCs w:val="22"/>
        </w:rPr>
        <w:t xml:space="preserve"> </w:t>
      </w:r>
    </w:p>
    <w:p w:rsidR="00407124" w:rsidRPr="00C3501E" w:rsidRDefault="00407124" w:rsidP="00AC5F48">
      <w:pPr>
        <w:pStyle w:val="PargrafodaLista"/>
        <w:spacing w:line="300" w:lineRule="exact"/>
        <w:ind w:left="0"/>
        <w:jc w:val="both"/>
        <w:rPr>
          <w:sz w:val="22"/>
          <w:szCs w:val="22"/>
        </w:rPr>
      </w:pPr>
    </w:p>
    <w:p w:rsidR="00407124" w:rsidRPr="00C3501E" w:rsidRDefault="0031682A" w:rsidP="00AC5F48">
      <w:pPr>
        <w:pStyle w:val="PargrafodaLista"/>
        <w:numPr>
          <w:ilvl w:val="2"/>
          <w:numId w:val="21"/>
        </w:numPr>
        <w:spacing w:line="300" w:lineRule="exact"/>
        <w:ind w:left="0" w:firstLine="0"/>
        <w:jc w:val="both"/>
        <w:rPr>
          <w:sz w:val="22"/>
          <w:szCs w:val="22"/>
        </w:rPr>
      </w:pPr>
      <w:r w:rsidRPr="00C3501E">
        <w:rPr>
          <w:sz w:val="22"/>
          <w:szCs w:val="22"/>
        </w:rPr>
        <w:t>Na ocorrência do vencimento antecipado das Debêntures</w:t>
      </w:r>
      <w:r w:rsidR="0053414E" w:rsidRPr="00C3501E">
        <w:rPr>
          <w:sz w:val="22"/>
          <w:szCs w:val="22"/>
        </w:rPr>
        <w:t xml:space="preserve"> (tanto o automático, quanto o não automático)</w:t>
      </w:r>
      <w:r w:rsidRPr="00C3501E">
        <w:rPr>
          <w:sz w:val="22"/>
          <w:szCs w:val="22"/>
        </w:rPr>
        <w:t xml:space="preserve">, </w:t>
      </w:r>
      <w:r w:rsidR="00522E55" w:rsidRPr="00C3501E">
        <w:rPr>
          <w:sz w:val="22"/>
          <w:szCs w:val="22"/>
        </w:rPr>
        <w:t xml:space="preserve">independentemente da comunicação referida na </w:t>
      </w:r>
      <w:r w:rsidR="00407124" w:rsidRPr="00C3501E">
        <w:rPr>
          <w:sz w:val="22"/>
          <w:szCs w:val="22"/>
        </w:rPr>
        <w:t>C</w:t>
      </w:r>
      <w:r w:rsidR="00D42300" w:rsidRPr="00C3501E">
        <w:rPr>
          <w:sz w:val="22"/>
          <w:szCs w:val="22"/>
        </w:rPr>
        <w:t>láusula</w:t>
      </w:r>
      <w:r w:rsidR="00522E55" w:rsidRPr="00C3501E">
        <w:rPr>
          <w:sz w:val="22"/>
          <w:szCs w:val="22"/>
        </w:rPr>
        <w:t xml:space="preserve"> </w:t>
      </w:r>
      <w:r w:rsidR="009F3851" w:rsidRPr="00C3501E">
        <w:rPr>
          <w:sz w:val="22"/>
          <w:szCs w:val="22"/>
        </w:rPr>
        <w:fldChar w:fldCharType="begin"/>
      </w:r>
      <w:r w:rsidR="009F3851" w:rsidRPr="00C3501E">
        <w:rPr>
          <w:sz w:val="22"/>
          <w:szCs w:val="22"/>
        </w:rPr>
        <w:instrText xml:space="preserve"> REF _Ref508210520 \r \h </w:instrText>
      </w:r>
      <w:r w:rsidR="00C50CFB" w:rsidRPr="00C3501E">
        <w:rPr>
          <w:sz w:val="22"/>
          <w:szCs w:val="22"/>
        </w:rPr>
        <w:instrText xml:space="preserve"> \* MERGEFORMAT </w:instrText>
      </w:r>
      <w:r w:rsidR="009F3851" w:rsidRPr="00C3501E">
        <w:rPr>
          <w:sz w:val="22"/>
          <w:szCs w:val="22"/>
        </w:rPr>
      </w:r>
      <w:r w:rsidR="009F3851" w:rsidRPr="00C3501E">
        <w:rPr>
          <w:sz w:val="22"/>
          <w:szCs w:val="22"/>
        </w:rPr>
        <w:fldChar w:fldCharType="separate"/>
      </w:r>
      <w:r w:rsidR="0011105B" w:rsidRPr="00C3501E">
        <w:rPr>
          <w:sz w:val="22"/>
          <w:szCs w:val="22"/>
        </w:rPr>
        <w:t>5.6.1</w:t>
      </w:r>
      <w:r w:rsidR="009F3851" w:rsidRPr="00C3501E">
        <w:rPr>
          <w:sz w:val="22"/>
          <w:szCs w:val="22"/>
        </w:rPr>
        <w:fldChar w:fldCharType="end"/>
      </w:r>
      <w:r w:rsidR="00522E55" w:rsidRPr="00C3501E">
        <w:rPr>
          <w:sz w:val="22"/>
          <w:szCs w:val="22"/>
        </w:rPr>
        <w:t xml:space="preserve"> acima, </w:t>
      </w:r>
      <w:r w:rsidRPr="00C3501E">
        <w:rPr>
          <w:sz w:val="22"/>
          <w:szCs w:val="22"/>
        </w:rPr>
        <w:t>a Emissora obriga-se a efetuar o pagamento do</w:t>
      </w:r>
      <w:r w:rsidR="00C73399">
        <w:rPr>
          <w:sz w:val="22"/>
          <w:szCs w:val="22"/>
        </w:rPr>
        <w:t xml:space="preserve"> Valor Nominal Unitário ou</w:t>
      </w:r>
      <w:r w:rsidRPr="00C3501E">
        <w:rPr>
          <w:sz w:val="22"/>
          <w:szCs w:val="22"/>
        </w:rPr>
        <w:t xml:space="preserve"> </w:t>
      </w:r>
      <w:r w:rsidR="00944829" w:rsidRPr="00550D09">
        <w:rPr>
          <w:sz w:val="22"/>
          <w:szCs w:val="22"/>
        </w:rPr>
        <w:t>saldo do Valor Nominal Unitário</w:t>
      </w:r>
      <w:r w:rsidR="00944829" w:rsidRPr="00C3501E">
        <w:rPr>
          <w:sz w:val="22"/>
          <w:szCs w:val="22"/>
        </w:rPr>
        <w:t xml:space="preserve"> </w:t>
      </w:r>
      <w:r w:rsidR="00A55A08" w:rsidRPr="00C3501E">
        <w:rPr>
          <w:sz w:val="22"/>
          <w:szCs w:val="22"/>
        </w:rPr>
        <w:t>das Debêntures</w:t>
      </w:r>
      <w:r w:rsidR="00DA5ED2" w:rsidRPr="00C3501E">
        <w:rPr>
          <w:sz w:val="22"/>
          <w:szCs w:val="22"/>
        </w:rPr>
        <w:t xml:space="preserve">, </w:t>
      </w:r>
      <w:r w:rsidRPr="00C3501E">
        <w:rPr>
          <w:sz w:val="22"/>
          <w:szCs w:val="22"/>
        </w:rPr>
        <w:t xml:space="preserve">acrescido da Remuneração, calculada </w:t>
      </w:r>
      <w:r w:rsidRPr="00C3501E">
        <w:rPr>
          <w:i/>
          <w:sz w:val="22"/>
          <w:szCs w:val="22"/>
        </w:rPr>
        <w:t>pro rata temporis</w:t>
      </w:r>
      <w:r w:rsidRPr="00C3501E">
        <w:rPr>
          <w:sz w:val="22"/>
          <w:szCs w:val="22"/>
        </w:rPr>
        <w:t xml:space="preserve"> desde a </w:t>
      </w:r>
      <w:r w:rsidR="005F178B" w:rsidRPr="00C3501E">
        <w:rPr>
          <w:sz w:val="22"/>
          <w:szCs w:val="22"/>
        </w:rPr>
        <w:t xml:space="preserve">Data </w:t>
      </w:r>
      <w:r w:rsidR="00534BD2" w:rsidRPr="00C3501E">
        <w:rPr>
          <w:sz w:val="22"/>
          <w:szCs w:val="22"/>
        </w:rPr>
        <w:t xml:space="preserve">de </w:t>
      </w:r>
      <w:r w:rsidR="005F178B" w:rsidRPr="00C3501E">
        <w:rPr>
          <w:sz w:val="22"/>
          <w:szCs w:val="22"/>
        </w:rPr>
        <w:t xml:space="preserve">Integralização </w:t>
      </w:r>
      <w:r w:rsidR="007E0E57" w:rsidRPr="00C3501E">
        <w:rPr>
          <w:sz w:val="22"/>
          <w:szCs w:val="22"/>
        </w:rPr>
        <w:t xml:space="preserve">ou da última Data de Pagamento da Remuneração </w:t>
      </w:r>
      <w:r w:rsidRPr="00C3501E">
        <w:rPr>
          <w:sz w:val="22"/>
          <w:szCs w:val="22"/>
        </w:rPr>
        <w:t>até a data do seu efetivo pagamento e de quaisquer outros valores eventualmente devidos pela Emissora nos termos desta Escritura</w:t>
      </w:r>
      <w:r w:rsidR="00522E55" w:rsidRPr="00C3501E">
        <w:rPr>
          <w:sz w:val="22"/>
          <w:szCs w:val="22"/>
        </w:rPr>
        <w:t>,</w:t>
      </w:r>
      <w:r w:rsidRPr="00C3501E">
        <w:rPr>
          <w:sz w:val="22"/>
          <w:szCs w:val="22"/>
        </w:rPr>
        <w:t xml:space="preserve"> em até </w:t>
      </w:r>
      <w:r w:rsidR="00567B22" w:rsidRPr="00C3501E">
        <w:rPr>
          <w:sz w:val="22"/>
          <w:szCs w:val="22"/>
        </w:rPr>
        <w:t>2</w:t>
      </w:r>
      <w:r w:rsidRPr="00C3501E">
        <w:rPr>
          <w:sz w:val="22"/>
          <w:szCs w:val="22"/>
        </w:rPr>
        <w:t xml:space="preserve"> (</w:t>
      </w:r>
      <w:r w:rsidR="00567B22" w:rsidRPr="00C3501E">
        <w:rPr>
          <w:sz w:val="22"/>
          <w:szCs w:val="22"/>
        </w:rPr>
        <w:t>dois</w:t>
      </w:r>
      <w:r w:rsidRPr="00C3501E">
        <w:rPr>
          <w:sz w:val="22"/>
          <w:szCs w:val="22"/>
        </w:rPr>
        <w:t>) Dia</w:t>
      </w:r>
      <w:r w:rsidR="00567B22" w:rsidRPr="00C3501E">
        <w:rPr>
          <w:sz w:val="22"/>
          <w:szCs w:val="22"/>
        </w:rPr>
        <w:t>s</w:t>
      </w:r>
      <w:r w:rsidRPr="00C3501E">
        <w:rPr>
          <w:sz w:val="22"/>
          <w:szCs w:val="22"/>
        </w:rPr>
        <w:t xml:space="preserve"> Út</w:t>
      </w:r>
      <w:r w:rsidR="00567B22" w:rsidRPr="00C3501E">
        <w:rPr>
          <w:sz w:val="22"/>
          <w:szCs w:val="22"/>
        </w:rPr>
        <w:t>eis</w:t>
      </w:r>
      <w:r w:rsidR="00694529" w:rsidRPr="00C3501E">
        <w:rPr>
          <w:sz w:val="22"/>
          <w:szCs w:val="22"/>
        </w:rPr>
        <w:t xml:space="preserve"> </w:t>
      </w:r>
      <w:r w:rsidRPr="00C3501E">
        <w:rPr>
          <w:sz w:val="22"/>
          <w:szCs w:val="22"/>
        </w:rPr>
        <w:t>contados</w:t>
      </w:r>
      <w:r w:rsidR="0053414E" w:rsidRPr="00C3501E">
        <w:rPr>
          <w:sz w:val="22"/>
          <w:szCs w:val="22"/>
        </w:rPr>
        <w:t xml:space="preserve">: </w:t>
      </w:r>
      <w:r w:rsidR="0053414E" w:rsidRPr="00C3501E">
        <w:rPr>
          <w:b/>
          <w:sz w:val="22"/>
          <w:szCs w:val="22"/>
        </w:rPr>
        <w:t>(</w:t>
      </w:r>
      <w:r w:rsidR="006055B8" w:rsidRPr="00C3501E">
        <w:rPr>
          <w:b/>
          <w:sz w:val="22"/>
          <w:szCs w:val="22"/>
        </w:rPr>
        <w:t>a</w:t>
      </w:r>
      <w:r w:rsidR="0053414E" w:rsidRPr="00C3501E">
        <w:rPr>
          <w:b/>
          <w:sz w:val="22"/>
          <w:szCs w:val="22"/>
        </w:rPr>
        <w:t>)</w:t>
      </w:r>
      <w:r w:rsidR="0053414E" w:rsidRPr="00C3501E">
        <w:rPr>
          <w:sz w:val="22"/>
          <w:szCs w:val="22"/>
        </w:rPr>
        <w:t xml:space="preserve"> com relação aos eventos da </w:t>
      </w:r>
      <w:r w:rsidR="00C74725" w:rsidRPr="00C3501E">
        <w:rPr>
          <w:sz w:val="22"/>
          <w:szCs w:val="22"/>
        </w:rPr>
        <w:t>C</w:t>
      </w:r>
      <w:r w:rsidR="0053414E" w:rsidRPr="00C3501E">
        <w:rPr>
          <w:sz w:val="22"/>
          <w:szCs w:val="22"/>
        </w:rPr>
        <w:t xml:space="preserve">láusula </w:t>
      </w:r>
      <w:r w:rsidR="009F3851" w:rsidRPr="00C3501E">
        <w:rPr>
          <w:sz w:val="22"/>
          <w:szCs w:val="22"/>
        </w:rPr>
        <w:fldChar w:fldCharType="begin"/>
      </w:r>
      <w:r w:rsidR="009F3851" w:rsidRPr="00C3501E">
        <w:rPr>
          <w:sz w:val="22"/>
          <w:szCs w:val="22"/>
        </w:rPr>
        <w:instrText xml:space="preserve"> REF _Ref508210531 \r \h </w:instrText>
      </w:r>
      <w:r w:rsidR="00C50CFB" w:rsidRPr="00C3501E">
        <w:rPr>
          <w:sz w:val="22"/>
          <w:szCs w:val="22"/>
        </w:rPr>
        <w:instrText xml:space="preserve"> \* MERGEFORMAT </w:instrText>
      </w:r>
      <w:r w:rsidR="009F3851" w:rsidRPr="00C3501E">
        <w:rPr>
          <w:sz w:val="22"/>
          <w:szCs w:val="22"/>
        </w:rPr>
      </w:r>
      <w:r w:rsidR="009F3851" w:rsidRPr="00C3501E">
        <w:rPr>
          <w:sz w:val="22"/>
          <w:szCs w:val="22"/>
        </w:rPr>
        <w:fldChar w:fldCharType="separate"/>
      </w:r>
      <w:r w:rsidR="0011105B" w:rsidRPr="00C3501E">
        <w:rPr>
          <w:sz w:val="22"/>
          <w:szCs w:val="22"/>
        </w:rPr>
        <w:t>5.1</w:t>
      </w:r>
      <w:r w:rsidR="009F3851" w:rsidRPr="00C3501E">
        <w:rPr>
          <w:sz w:val="22"/>
          <w:szCs w:val="22"/>
        </w:rPr>
        <w:fldChar w:fldCharType="end"/>
      </w:r>
      <w:r w:rsidR="00F558AA" w:rsidRPr="00C3501E">
        <w:rPr>
          <w:sz w:val="22"/>
          <w:szCs w:val="22"/>
        </w:rPr>
        <w:t xml:space="preserve"> desta Escritura</w:t>
      </w:r>
      <w:r w:rsidR="0053414E" w:rsidRPr="00C3501E">
        <w:rPr>
          <w:sz w:val="22"/>
          <w:szCs w:val="22"/>
        </w:rPr>
        <w:t xml:space="preserve">, da data em que </w:t>
      </w:r>
      <w:r w:rsidR="00C908E0" w:rsidRPr="00C3501E">
        <w:rPr>
          <w:sz w:val="22"/>
          <w:szCs w:val="22"/>
        </w:rPr>
        <w:t>for notificada sobre o</w:t>
      </w:r>
      <w:r w:rsidR="0053414E" w:rsidRPr="00C3501E">
        <w:rPr>
          <w:sz w:val="22"/>
          <w:szCs w:val="22"/>
        </w:rPr>
        <w:t xml:space="preserve"> evento ali listado; e </w:t>
      </w:r>
      <w:r w:rsidR="0053414E" w:rsidRPr="00C3501E">
        <w:rPr>
          <w:b/>
          <w:sz w:val="22"/>
          <w:szCs w:val="22"/>
        </w:rPr>
        <w:t>(</w:t>
      </w:r>
      <w:r w:rsidR="006055B8" w:rsidRPr="00C3501E">
        <w:rPr>
          <w:b/>
          <w:sz w:val="22"/>
          <w:szCs w:val="22"/>
        </w:rPr>
        <w:t>b</w:t>
      </w:r>
      <w:r w:rsidR="0053414E" w:rsidRPr="00C3501E">
        <w:rPr>
          <w:b/>
          <w:sz w:val="22"/>
          <w:szCs w:val="22"/>
        </w:rPr>
        <w:t>)</w:t>
      </w:r>
      <w:r w:rsidR="0053414E" w:rsidRPr="00C3501E">
        <w:rPr>
          <w:sz w:val="22"/>
          <w:szCs w:val="22"/>
        </w:rPr>
        <w:t xml:space="preserve"> com relação aos eventos da </w:t>
      </w:r>
      <w:r w:rsidR="00C74725" w:rsidRPr="00C3501E">
        <w:rPr>
          <w:sz w:val="22"/>
          <w:szCs w:val="22"/>
        </w:rPr>
        <w:t>C</w:t>
      </w:r>
      <w:r w:rsidR="0053414E" w:rsidRPr="00C3501E">
        <w:rPr>
          <w:sz w:val="22"/>
          <w:szCs w:val="22"/>
        </w:rPr>
        <w:t xml:space="preserve">láusula </w:t>
      </w:r>
      <w:r w:rsidR="001210B6" w:rsidRPr="00C3501E">
        <w:rPr>
          <w:sz w:val="22"/>
          <w:szCs w:val="22"/>
        </w:rPr>
        <w:fldChar w:fldCharType="begin"/>
      </w:r>
      <w:r w:rsidR="001210B6" w:rsidRPr="00C3501E">
        <w:rPr>
          <w:sz w:val="22"/>
          <w:szCs w:val="22"/>
        </w:rPr>
        <w:instrText xml:space="preserve"> REF _Ref514445871 \r \h </w:instrText>
      </w:r>
      <w:r w:rsidR="00157D13" w:rsidRPr="00C3501E">
        <w:rPr>
          <w:sz w:val="22"/>
          <w:szCs w:val="22"/>
        </w:rPr>
        <w:instrText xml:space="preserve"> \* MERGEFORMAT </w:instrText>
      </w:r>
      <w:r w:rsidR="001210B6" w:rsidRPr="00C3501E">
        <w:rPr>
          <w:sz w:val="22"/>
          <w:szCs w:val="22"/>
        </w:rPr>
      </w:r>
      <w:r w:rsidR="001210B6" w:rsidRPr="00C3501E">
        <w:rPr>
          <w:sz w:val="22"/>
          <w:szCs w:val="22"/>
        </w:rPr>
        <w:fldChar w:fldCharType="separate"/>
      </w:r>
      <w:r w:rsidR="0011105B" w:rsidRPr="00C3501E">
        <w:rPr>
          <w:sz w:val="22"/>
          <w:szCs w:val="22"/>
        </w:rPr>
        <w:t>5.2</w:t>
      </w:r>
      <w:r w:rsidR="001210B6" w:rsidRPr="00C3501E">
        <w:rPr>
          <w:sz w:val="22"/>
          <w:szCs w:val="22"/>
        </w:rPr>
        <w:fldChar w:fldCharType="end"/>
      </w:r>
      <w:r w:rsidR="009F3851" w:rsidRPr="00C3501E">
        <w:rPr>
          <w:sz w:val="22"/>
          <w:szCs w:val="22"/>
        </w:rPr>
        <w:t xml:space="preserve"> </w:t>
      </w:r>
      <w:r w:rsidR="00F558AA" w:rsidRPr="00C3501E">
        <w:rPr>
          <w:sz w:val="22"/>
          <w:szCs w:val="22"/>
        </w:rPr>
        <w:t>desta Escritura</w:t>
      </w:r>
      <w:r w:rsidR="0053414E" w:rsidRPr="00C3501E">
        <w:rPr>
          <w:sz w:val="22"/>
          <w:szCs w:val="22"/>
        </w:rPr>
        <w:t xml:space="preserve">, da data em que for aprovado pela Debenturista o vencimento antecipado, se assim deliberado for por </w:t>
      </w:r>
      <w:r w:rsidR="00667397" w:rsidRPr="00C3501E">
        <w:rPr>
          <w:sz w:val="22"/>
          <w:szCs w:val="22"/>
        </w:rPr>
        <w:t>T</w:t>
      </w:r>
      <w:r w:rsidR="0053414E" w:rsidRPr="00C3501E">
        <w:rPr>
          <w:sz w:val="22"/>
          <w:szCs w:val="22"/>
        </w:rPr>
        <w:t xml:space="preserve">itulares de </w:t>
      </w:r>
      <w:r w:rsidR="00EB4796" w:rsidRPr="00C3501E">
        <w:rPr>
          <w:sz w:val="22"/>
          <w:szCs w:val="22"/>
        </w:rPr>
        <w:t>CRA</w:t>
      </w:r>
      <w:r w:rsidR="00F702BD">
        <w:rPr>
          <w:sz w:val="22"/>
          <w:szCs w:val="22"/>
        </w:rPr>
        <w:t>.</w:t>
      </w:r>
      <w:r w:rsidR="00930790" w:rsidRPr="00C3501E">
        <w:rPr>
          <w:sz w:val="22"/>
          <w:szCs w:val="22"/>
        </w:rPr>
        <w:t xml:space="preserve"> </w:t>
      </w:r>
    </w:p>
    <w:p w:rsidR="00FD048F" w:rsidRPr="00C3501E" w:rsidRDefault="00FD048F" w:rsidP="00AC5F48">
      <w:pPr>
        <w:pStyle w:val="PargrafodaLista"/>
        <w:spacing w:line="300" w:lineRule="exact"/>
        <w:ind w:left="0"/>
        <w:jc w:val="both"/>
        <w:rPr>
          <w:sz w:val="22"/>
          <w:szCs w:val="22"/>
        </w:rPr>
      </w:pPr>
    </w:p>
    <w:p w:rsidR="00135E26" w:rsidRPr="00C3501E" w:rsidRDefault="005D6655" w:rsidP="00AC5F48">
      <w:pPr>
        <w:pStyle w:val="PargrafodaLista"/>
        <w:numPr>
          <w:ilvl w:val="0"/>
          <w:numId w:val="21"/>
        </w:numPr>
        <w:spacing w:line="300" w:lineRule="exact"/>
        <w:ind w:left="0" w:firstLine="0"/>
        <w:outlineLvl w:val="0"/>
        <w:rPr>
          <w:b/>
          <w:smallCaps/>
          <w:sz w:val="22"/>
          <w:szCs w:val="22"/>
        </w:rPr>
      </w:pPr>
      <w:bookmarkStart w:id="113" w:name="_Ref508273251"/>
      <w:bookmarkStart w:id="114" w:name="_Toc512461513"/>
      <w:bookmarkStart w:id="115" w:name="_Toc514755515"/>
      <w:r w:rsidRPr="00C3501E">
        <w:rPr>
          <w:b/>
          <w:smallCaps/>
          <w:sz w:val="22"/>
          <w:szCs w:val="22"/>
        </w:rPr>
        <w:t>Assembleia Geral</w:t>
      </w:r>
      <w:bookmarkEnd w:id="113"/>
      <w:bookmarkEnd w:id="114"/>
      <w:bookmarkEnd w:id="115"/>
      <w:r w:rsidRPr="00C3501E">
        <w:rPr>
          <w:b/>
          <w:smallCaps/>
          <w:sz w:val="22"/>
          <w:szCs w:val="22"/>
        </w:rPr>
        <w:t xml:space="preserve"> </w:t>
      </w:r>
    </w:p>
    <w:p w:rsidR="00C74725" w:rsidRPr="00C3501E" w:rsidRDefault="00C74725" w:rsidP="00AC5F48">
      <w:pPr>
        <w:pStyle w:val="PargrafodaLista"/>
        <w:spacing w:line="300" w:lineRule="exact"/>
        <w:ind w:left="0"/>
        <w:outlineLvl w:val="0"/>
        <w:rPr>
          <w:b/>
          <w:smallCaps/>
          <w:sz w:val="22"/>
          <w:szCs w:val="22"/>
        </w:rPr>
      </w:pPr>
    </w:p>
    <w:p w:rsidR="00997F84" w:rsidRPr="00C3501E" w:rsidRDefault="00C27B81" w:rsidP="00C74725">
      <w:pPr>
        <w:pStyle w:val="PargrafodaLista"/>
        <w:numPr>
          <w:ilvl w:val="1"/>
          <w:numId w:val="21"/>
        </w:numPr>
        <w:spacing w:line="300" w:lineRule="exact"/>
        <w:ind w:left="0" w:firstLine="0"/>
        <w:jc w:val="both"/>
        <w:rPr>
          <w:rFonts w:eastAsia="Arial Unicode MS"/>
          <w:color w:val="000000"/>
          <w:sz w:val="22"/>
          <w:szCs w:val="22"/>
        </w:rPr>
      </w:pPr>
      <w:bookmarkStart w:id="116" w:name="_Ref508273456"/>
      <w:r w:rsidRPr="00C3501E">
        <w:rPr>
          <w:rFonts w:eastAsia="Arial Unicode MS"/>
          <w:color w:val="000000"/>
          <w:sz w:val="22"/>
          <w:szCs w:val="22"/>
        </w:rPr>
        <w:t xml:space="preserve">Nos </w:t>
      </w:r>
      <w:r w:rsidRPr="00C3501E">
        <w:rPr>
          <w:sz w:val="22"/>
          <w:szCs w:val="22"/>
        </w:rPr>
        <w:t>termos</w:t>
      </w:r>
      <w:r w:rsidRPr="00C3501E">
        <w:rPr>
          <w:rFonts w:eastAsia="Arial Unicode MS"/>
          <w:color w:val="000000"/>
          <w:sz w:val="22"/>
          <w:szCs w:val="22"/>
        </w:rPr>
        <w:t xml:space="preserve"> do artigo 71 da Lei das Sociedades por Ações, </w:t>
      </w:r>
      <w:r w:rsidR="00D53EFF" w:rsidRPr="00C3501E">
        <w:rPr>
          <w:rFonts w:eastAsia="Arial Unicode MS"/>
          <w:color w:val="000000"/>
          <w:sz w:val="22"/>
          <w:szCs w:val="22"/>
        </w:rPr>
        <w:t xml:space="preserve">os </w:t>
      </w:r>
      <w:r w:rsidRPr="00C3501E">
        <w:rPr>
          <w:rFonts w:eastAsia="Arial Unicode MS"/>
          <w:color w:val="000000"/>
          <w:sz w:val="22"/>
          <w:szCs w:val="22"/>
        </w:rPr>
        <w:t>titulares das Debêntures</w:t>
      </w:r>
      <w:r w:rsidR="00CE59F8" w:rsidRPr="00C3501E">
        <w:rPr>
          <w:rFonts w:eastAsia="Arial Unicode MS"/>
          <w:color w:val="000000"/>
          <w:sz w:val="22"/>
          <w:szCs w:val="22"/>
        </w:rPr>
        <w:t xml:space="preserve"> </w:t>
      </w:r>
      <w:r w:rsidR="00135E26" w:rsidRPr="00C3501E">
        <w:rPr>
          <w:rFonts w:eastAsia="Arial Unicode MS"/>
          <w:color w:val="000000"/>
          <w:sz w:val="22"/>
          <w:szCs w:val="22"/>
        </w:rPr>
        <w:t>poder</w:t>
      </w:r>
      <w:r w:rsidR="00997F84" w:rsidRPr="00C3501E">
        <w:rPr>
          <w:rFonts w:eastAsia="Arial Unicode MS"/>
          <w:color w:val="000000"/>
          <w:sz w:val="22"/>
          <w:szCs w:val="22"/>
        </w:rPr>
        <w:t>ão</w:t>
      </w:r>
      <w:r w:rsidR="00135E26" w:rsidRPr="00C3501E">
        <w:rPr>
          <w:rFonts w:eastAsia="Arial Unicode MS"/>
          <w:color w:val="000000"/>
          <w:sz w:val="22"/>
          <w:szCs w:val="22"/>
        </w:rPr>
        <w:t xml:space="preserve">, a qualquer tempo, reunir-se em assembleia </w:t>
      </w:r>
      <w:r w:rsidR="00997F84" w:rsidRPr="00C3501E">
        <w:rPr>
          <w:rFonts w:eastAsia="Arial Unicode MS"/>
          <w:color w:val="000000"/>
          <w:sz w:val="22"/>
          <w:szCs w:val="22"/>
        </w:rPr>
        <w:t>geral</w:t>
      </w:r>
      <w:r w:rsidR="00CE59F8" w:rsidRPr="00C3501E">
        <w:rPr>
          <w:rFonts w:eastAsia="Arial Unicode MS"/>
          <w:color w:val="000000"/>
          <w:sz w:val="22"/>
          <w:szCs w:val="22"/>
        </w:rPr>
        <w:t xml:space="preserve"> (“</w:t>
      </w:r>
      <w:r w:rsidR="00CE59F8" w:rsidRPr="00C3501E">
        <w:rPr>
          <w:rFonts w:eastAsia="Arial Unicode MS"/>
          <w:color w:val="000000"/>
          <w:sz w:val="22"/>
          <w:szCs w:val="22"/>
          <w:u w:val="single"/>
        </w:rPr>
        <w:t>Assembleia Geral de Debenturistas</w:t>
      </w:r>
      <w:r w:rsidR="00CE59F8" w:rsidRPr="00C3501E">
        <w:rPr>
          <w:rFonts w:eastAsia="Arial Unicode MS"/>
          <w:color w:val="000000"/>
          <w:sz w:val="22"/>
          <w:szCs w:val="22"/>
        </w:rPr>
        <w:t>”),</w:t>
      </w:r>
      <w:r w:rsidR="00997F84" w:rsidRPr="00C3501E">
        <w:rPr>
          <w:rFonts w:eastAsia="Arial Unicode MS"/>
          <w:color w:val="000000"/>
          <w:sz w:val="22"/>
          <w:szCs w:val="22"/>
        </w:rPr>
        <w:t xml:space="preserve"> </w:t>
      </w:r>
      <w:r w:rsidR="00135E26" w:rsidRPr="00C3501E">
        <w:rPr>
          <w:rFonts w:eastAsia="Arial Unicode MS"/>
          <w:color w:val="000000"/>
          <w:sz w:val="22"/>
          <w:szCs w:val="22"/>
        </w:rPr>
        <w:t>a fim de deliberar sobre matéria de</w:t>
      </w:r>
      <w:r w:rsidR="008C739D" w:rsidRPr="00C3501E">
        <w:rPr>
          <w:rFonts w:eastAsia="Arial Unicode MS"/>
          <w:color w:val="000000"/>
          <w:sz w:val="22"/>
          <w:szCs w:val="22"/>
        </w:rPr>
        <w:t xml:space="preserve"> seu</w:t>
      </w:r>
      <w:r w:rsidR="00135E26" w:rsidRPr="00C3501E">
        <w:rPr>
          <w:rFonts w:eastAsia="Arial Unicode MS"/>
          <w:color w:val="000000"/>
          <w:sz w:val="22"/>
          <w:szCs w:val="22"/>
        </w:rPr>
        <w:t xml:space="preserve"> interesse</w:t>
      </w:r>
      <w:r w:rsidR="00E33679" w:rsidRPr="00C3501E">
        <w:rPr>
          <w:rFonts w:eastAsia="Arial Unicode MS"/>
          <w:color w:val="000000"/>
          <w:sz w:val="22"/>
          <w:szCs w:val="22"/>
        </w:rPr>
        <w:t>, aplicando-se, no que couber, o disposto na Lei das Sociedades por Ações.</w:t>
      </w:r>
      <w:bookmarkEnd w:id="116"/>
    </w:p>
    <w:p w:rsidR="00C74725" w:rsidRPr="00C3501E" w:rsidRDefault="00C74725" w:rsidP="00AC5F48">
      <w:pPr>
        <w:pStyle w:val="PargrafodaLista"/>
        <w:rPr>
          <w:sz w:val="22"/>
          <w:szCs w:val="22"/>
        </w:rPr>
      </w:pPr>
    </w:p>
    <w:p w:rsidR="00135E26" w:rsidRPr="00C3501E" w:rsidRDefault="00135E26">
      <w:pPr>
        <w:pStyle w:val="PargrafodaLista"/>
        <w:numPr>
          <w:ilvl w:val="1"/>
          <w:numId w:val="21"/>
        </w:numPr>
        <w:spacing w:line="300" w:lineRule="exact"/>
        <w:ind w:left="0" w:firstLine="0"/>
        <w:jc w:val="both"/>
        <w:rPr>
          <w:sz w:val="22"/>
          <w:szCs w:val="22"/>
        </w:rPr>
      </w:pPr>
      <w:r w:rsidRPr="00C3501E">
        <w:rPr>
          <w:rFonts w:eastAsia="Arial Unicode MS"/>
          <w:color w:val="000000"/>
          <w:sz w:val="22"/>
          <w:szCs w:val="22"/>
        </w:rPr>
        <w:t>A</w:t>
      </w:r>
      <w:r w:rsidRPr="00C3501E">
        <w:rPr>
          <w:sz w:val="22"/>
          <w:szCs w:val="22"/>
        </w:rPr>
        <w:t xml:space="preserve"> </w:t>
      </w:r>
      <w:r w:rsidR="00B26DA3" w:rsidRPr="00C3501E">
        <w:rPr>
          <w:sz w:val="22"/>
          <w:szCs w:val="22"/>
        </w:rPr>
        <w:t>Assembleia Geral</w:t>
      </w:r>
      <w:r w:rsidR="00E202F0" w:rsidRPr="00C3501E">
        <w:rPr>
          <w:sz w:val="22"/>
          <w:szCs w:val="22"/>
        </w:rPr>
        <w:t xml:space="preserve"> de Debenturistas</w:t>
      </w:r>
      <w:r w:rsidR="00B26DA3" w:rsidRPr="00C3501E">
        <w:rPr>
          <w:sz w:val="22"/>
          <w:szCs w:val="22"/>
        </w:rPr>
        <w:t xml:space="preserve"> </w:t>
      </w:r>
      <w:r w:rsidRPr="00C3501E">
        <w:rPr>
          <w:sz w:val="22"/>
          <w:szCs w:val="22"/>
        </w:rPr>
        <w:t xml:space="preserve">será realizada, obrigatoriamente, </w:t>
      </w:r>
      <w:r w:rsidR="00CB0446" w:rsidRPr="00C3501E">
        <w:rPr>
          <w:sz w:val="22"/>
          <w:szCs w:val="22"/>
        </w:rPr>
        <w:t xml:space="preserve">na </w:t>
      </w:r>
      <w:r w:rsidR="00E00AFB" w:rsidRPr="00C3501E">
        <w:rPr>
          <w:sz w:val="22"/>
          <w:szCs w:val="22"/>
        </w:rPr>
        <w:t xml:space="preserve">sede da Emissora, qual seja, a cidade de </w:t>
      </w:r>
      <w:r w:rsidR="001D4954" w:rsidRPr="00C3501E">
        <w:rPr>
          <w:sz w:val="22"/>
          <w:szCs w:val="22"/>
        </w:rPr>
        <w:t>Maracanaú</w:t>
      </w:r>
      <w:r w:rsidR="00E00AFB" w:rsidRPr="00C3501E">
        <w:rPr>
          <w:sz w:val="22"/>
          <w:szCs w:val="22"/>
        </w:rPr>
        <w:t>,</w:t>
      </w:r>
      <w:bookmarkStart w:id="117" w:name="_DV_M259"/>
      <w:bookmarkEnd w:id="117"/>
      <w:r w:rsidR="00E00AFB" w:rsidRPr="00C3501E">
        <w:rPr>
          <w:sz w:val="22"/>
          <w:szCs w:val="22"/>
        </w:rPr>
        <w:t xml:space="preserve"> Estado d</w:t>
      </w:r>
      <w:r w:rsidR="001D4954" w:rsidRPr="00C3501E">
        <w:rPr>
          <w:sz w:val="22"/>
          <w:szCs w:val="22"/>
        </w:rPr>
        <w:t>o</w:t>
      </w:r>
      <w:r w:rsidR="00E00AFB" w:rsidRPr="00C3501E">
        <w:rPr>
          <w:sz w:val="22"/>
          <w:szCs w:val="22"/>
        </w:rPr>
        <w:t xml:space="preserve"> </w:t>
      </w:r>
      <w:r w:rsidR="001D4954" w:rsidRPr="00C3501E">
        <w:rPr>
          <w:sz w:val="22"/>
          <w:szCs w:val="22"/>
        </w:rPr>
        <w:t>Ceará</w:t>
      </w:r>
      <w:r w:rsidR="00E00AFB" w:rsidRPr="00C3501E">
        <w:rPr>
          <w:sz w:val="22"/>
          <w:szCs w:val="22"/>
        </w:rPr>
        <w:t>.</w:t>
      </w:r>
    </w:p>
    <w:p w:rsidR="00C74725" w:rsidRPr="00C3501E" w:rsidRDefault="00C74725" w:rsidP="00AC5F48">
      <w:pPr>
        <w:pStyle w:val="PargrafodaLista"/>
        <w:spacing w:line="300" w:lineRule="exact"/>
        <w:ind w:left="0"/>
        <w:jc w:val="both"/>
        <w:rPr>
          <w:sz w:val="22"/>
          <w:szCs w:val="22"/>
        </w:rPr>
      </w:pPr>
    </w:p>
    <w:p w:rsidR="00135E26" w:rsidRPr="00C3501E" w:rsidRDefault="00135E26">
      <w:pPr>
        <w:pStyle w:val="PargrafodaLista"/>
        <w:numPr>
          <w:ilvl w:val="1"/>
          <w:numId w:val="21"/>
        </w:numPr>
        <w:spacing w:line="300" w:lineRule="exact"/>
        <w:ind w:left="0" w:firstLine="0"/>
        <w:jc w:val="both"/>
        <w:rPr>
          <w:sz w:val="22"/>
          <w:szCs w:val="22"/>
        </w:rPr>
      </w:pPr>
      <w:bookmarkStart w:id="118" w:name="_DV_M260"/>
      <w:bookmarkEnd w:id="118"/>
      <w:r w:rsidRPr="00C3501E">
        <w:rPr>
          <w:sz w:val="22"/>
          <w:szCs w:val="22"/>
        </w:rPr>
        <w:t xml:space="preserve">A </w:t>
      </w:r>
      <w:r w:rsidR="00B26DA3" w:rsidRPr="00C3501E">
        <w:rPr>
          <w:sz w:val="22"/>
          <w:szCs w:val="22"/>
        </w:rPr>
        <w:t>Assembleia Geral</w:t>
      </w:r>
      <w:r w:rsidR="00E202F0" w:rsidRPr="00C3501E">
        <w:rPr>
          <w:sz w:val="22"/>
          <w:szCs w:val="22"/>
        </w:rPr>
        <w:t xml:space="preserve"> de Debenturistas</w:t>
      </w:r>
      <w:r w:rsidR="00B26DA3" w:rsidRPr="00C3501E">
        <w:rPr>
          <w:sz w:val="22"/>
          <w:szCs w:val="22"/>
        </w:rPr>
        <w:t xml:space="preserve"> </w:t>
      </w:r>
      <w:r w:rsidR="008C739D" w:rsidRPr="00C3501E">
        <w:rPr>
          <w:sz w:val="22"/>
          <w:szCs w:val="22"/>
        </w:rPr>
        <w:t xml:space="preserve">poderá ser convocada: </w:t>
      </w:r>
      <w:r w:rsidR="008C739D" w:rsidRPr="00184181">
        <w:rPr>
          <w:b/>
          <w:sz w:val="22"/>
        </w:rPr>
        <w:t>(</w:t>
      </w:r>
      <w:r w:rsidR="006055B8" w:rsidRPr="00C3501E">
        <w:rPr>
          <w:b/>
          <w:sz w:val="22"/>
          <w:szCs w:val="22"/>
        </w:rPr>
        <w:t>a</w:t>
      </w:r>
      <w:r w:rsidR="008C739D" w:rsidRPr="00184181">
        <w:rPr>
          <w:b/>
          <w:sz w:val="22"/>
        </w:rPr>
        <w:t>)</w:t>
      </w:r>
      <w:r w:rsidR="008C739D" w:rsidRPr="00C3501E">
        <w:rPr>
          <w:sz w:val="22"/>
          <w:szCs w:val="22"/>
        </w:rPr>
        <w:t xml:space="preserve"> pela Emissora; ou </w:t>
      </w:r>
      <w:r w:rsidR="008C739D" w:rsidRPr="00184181">
        <w:rPr>
          <w:b/>
          <w:sz w:val="22"/>
        </w:rPr>
        <w:t>(</w:t>
      </w:r>
      <w:r w:rsidR="006055B8" w:rsidRPr="00C3501E">
        <w:rPr>
          <w:b/>
          <w:sz w:val="22"/>
          <w:szCs w:val="22"/>
        </w:rPr>
        <w:t>b</w:t>
      </w:r>
      <w:r w:rsidR="008C739D" w:rsidRPr="00184181">
        <w:rPr>
          <w:b/>
          <w:sz w:val="22"/>
        </w:rPr>
        <w:t>)</w:t>
      </w:r>
      <w:r w:rsidR="008C739D" w:rsidRPr="00C3501E">
        <w:rPr>
          <w:sz w:val="22"/>
          <w:szCs w:val="22"/>
        </w:rPr>
        <w:t xml:space="preserve"> pelos titulares d</w:t>
      </w:r>
      <w:r w:rsidR="00CB0446" w:rsidRPr="00C3501E">
        <w:rPr>
          <w:sz w:val="22"/>
          <w:szCs w:val="22"/>
        </w:rPr>
        <w:t>e</w:t>
      </w:r>
      <w:r w:rsidR="008C739D" w:rsidRPr="00C3501E">
        <w:rPr>
          <w:sz w:val="22"/>
          <w:szCs w:val="22"/>
        </w:rPr>
        <w:t xml:space="preserve"> </w:t>
      </w:r>
      <w:r w:rsidR="008C739D" w:rsidRPr="00C3501E">
        <w:rPr>
          <w:rFonts w:eastAsia="Arial Unicode MS"/>
          <w:color w:val="000000"/>
          <w:sz w:val="22"/>
          <w:szCs w:val="22"/>
        </w:rPr>
        <w:t>Debêntures</w:t>
      </w:r>
      <w:r w:rsidR="008C739D" w:rsidRPr="00C3501E">
        <w:rPr>
          <w:sz w:val="22"/>
          <w:szCs w:val="22"/>
        </w:rPr>
        <w:t xml:space="preserve"> que representem 10% (dez por cento), no mínimo, das Debêntures</w:t>
      </w:r>
      <w:r w:rsidR="001E1D79" w:rsidRPr="00C3501E">
        <w:rPr>
          <w:sz w:val="22"/>
          <w:szCs w:val="22"/>
        </w:rPr>
        <w:t xml:space="preserve"> em Circulação</w:t>
      </w:r>
      <w:r w:rsidR="00DA62E9" w:rsidRPr="00C3501E">
        <w:rPr>
          <w:sz w:val="22"/>
          <w:szCs w:val="22"/>
        </w:rPr>
        <w:t>.</w:t>
      </w:r>
    </w:p>
    <w:p w:rsidR="00C74725" w:rsidRPr="00C3501E" w:rsidRDefault="00C74725" w:rsidP="00AC5F48">
      <w:pPr>
        <w:pStyle w:val="PargrafodaLista"/>
        <w:rPr>
          <w:sz w:val="22"/>
          <w:szCs w:val="22"/>
        </w:rPr>
      </w:pPr>
    </w:p>
    <w:p w:rsidR="00B02EB9" w:rsidRPr="00C3501E" w:rsidRDefault="00B02EB9">
      <w:pPr>
        <w:pStyle w:val="PargrafodaLista"/>
        <w:numPr>
          <w:ilvl w:val="1"/>
          <w:numId w:val="21"/>
        </w:numPr>
        <w:spacing w:line="300" w:lineRule="exact"/>
        <w:ind w:left="0" w:firstLine="0"/>
        <w:jc w:val="both"/>
        <w:rPr>
          <w:sz w:val="22"/>
          <w:szCs w:val="22"/>
        </w:rPr>
      </w:pPr>
      <w:r w:rsidRPr="00C3501E">
        <w:rPr>
          <w:sz w:val="22"/>
          <w:szCs w:val="22"/>
        </w:rPr>
        <w:t>A convocação da Assembleia Geral</w:t>
      </w:r>
      <w:r w:rsidR="00E202F0" w:rsidRPr="00C3501E">
        <w:rPr>
          <w:sz w:val="22"/>
          <w:szCs w:val="22"/>
        </w:rPr>
        <w:t xml:space="preserve"> de Debenturistas</w:t>
      </w:r>
      <w:r w:rsidRPr="00C3501E">
        <w:rPr>
          <w:sz w:val="22"/>
          <w:szCs w:val="22"/>
        </w:rPr>
        <w:t xml:space="preserve"> dar-se-á mediante anúncio publicado pelo menos 3 (três) vezes nos órgãos de imprensa nos quais a Emissora costuma efetuar suas publicações, respeitadas outras regras relacionadas à publicação de anúncio de convocação de assembleias gerais constantes da Lei das Sociedades por Ações, da regulamentaç</w:t>
      </w:r>
      <w:r w:rsidR="00CB0446" w:rsidRPr="00C3501E">
        <w:rPr>
          <w:sz w:val="22"/>
          <w:szCs w:val="22"/>
        </w:rPr>
        <w:t>ão aplicável e desta Escritura.</w:t>
      </w:r>
    </w:p>
    <w:p w:rsidR="00C74725" w:rsidRPr="00C3501E" w:rsidRDefault="00C74725" w:rsidP="00AC5F48">
      <w:pPr>
        <w:pStyle w:val="PargrafodaLista"/>
        <w:spacing w:line="300" w:lineRule="exact"/>
        <w:ind w:left="0"/>
        <w:jc w:val="both"/>
        <w:rPr>
          <w:sz w:val="22"/>
          <w:szCs w:val="22"/>
        </w:rPr>
      </w:pPr>
    </w:p>
    <w:p w:rsidR="00B02EB9" w:rsidRPr="00C3501E" w:rsidRDefault="00CA74D9">
      <w:pPr>
        <w:pStyle w:val="PargrafodaLista"/>
        <w:numPr>
          <w:ilvl w:val="1"/>
          <w:numId w:val="21"/>
        </w:numPr>
        <w:spacing w:line="300" w:lineRule="exact"/>
        <w:ind w:left="0" w:firstLine="0"/>
        <w:jc w:val="both"/>
        <w:rPr>
          <w:b/>
          <w:i/>
          <w:sz w:val="22"/>
          <w:szCs w:val="22"/>
        </w:rPr>
      </w:pPr>
      <w:r>
        <w:rPr>
          <w:sz w:val="22"/>
          <w:szCs w:val="22"/>
        </w:rPr>
        <w:t>A</w:t>
      </w:r>
      <w:r w:rsidR="00E00AFB" w:rsidRPr="00C3501E">
        <w:rPr>
          <w:sz w:val="22"/>
          <w:szCs w:val="22"/>
        </w:rPr>
        <w:t xml:space="preserve"> Assembleia Geral de Debenturistas deverá ser realizada em prazo mínimo de </w:t>
      </w:r>
      <w:r w:rsidR="009E3E7A" w:rsidRPr="00C3501E">
        <w:rPr>
          <w:sz w:val="22"/>
          <w:szCs w:val="22"/>
        </w:rPr>
        <w:t xml:space="preserve">20 </w:t>
      </w:r>
      <w:r w:rsidR="00E00AFB" w:rsidRPr="00C3501E">
        <w:rPr>
          <w:sz w:val="22"/>
          <w:szCs w:val="22"/>
        </w:rPr>
        <w:t>(</w:t>
      </w:r>
      <w:r w:rsidR="009E3E7A" w:rsidRPr="00C3501E">
        <w:rPr>
          <w:sz w:val="22"/>
          <w:szCs w:val="22"/>
        </w:rPr>
        <w:t>vinte</w:t>
      </w:r>
      <w:r w:rsidR="00E00AFB" w:rsidRPr="00C3501E">
        <w:rPr>
          <w:sz w:val="22"/>
          <w:szCs w:val="22"/>
        </w:rPr>
        <w:t>) dias, contados da data da primeira publicação da convocação, sendo que a segunda convocação somente poderá ser realizada em, no mínimo, 8 (oito) dias após a data de publicação da segunda convocação.</w:t>
      </w:r>
    </w:p>
    <w:p w:rsidR="00C74725" w:rsidRPr="00C3501E" w:rsidRDefault="00C74725" w:rsidP="00AC5F48">
      <w:pPr>
        <w:pStyle w:val="PargrafodaLista"/>
        <w:rPr>
          <w:b/>
          <w:i/>
          <w:sz w:val="22"/>
          <w:szCs w:val="22"/>
        </w:rPr>
      </w:pPr>
    </w:p>
    <w:p w:rsidR="004E6053" w:rsidRPr="00C3501E" w:rsidRDefault="004E6053">
      <w:pPr>
        <w:pStyle w:val="PargrafodaLista"/>
        <w:numPr>
          <w:ilvl w:val="1"/>
          <w:numId w:val="21"/>
        </w:numPr>
        <w:spacing w:line="300" w:lineRule="exact"/>
        <w:ind w:left="0" w:firstLine="0"/>
        <w:jc w:val="both"/>
        <w:rPr>
          <w:sz w:val="22"/>
          <w:szCs w:val="22"/>
        </w:rPr>
      </w:pPr>
      <w:r w:rsidRPr="00C3501E">
        <w:rPr>
          <w:sz w:val="22"/>
          <w:szCs w:val="22"/>
        </w:rPr>
        <w:t xml:space="preserve">A Assembleia Geral </w:t>
      </w:r>
      <w:r w:rsidR="00E202F0" w:rsidRPr="00C3501E">
        <w:rPr>
          <w:sz w:val="22"/>
          <w:szCs w:val="22"/>
        </w:rPr>
        <w:t xml:space="preserve">de Debenturistas </w:t>
      </w:r>
      <w:r w:rsidRPr="00C3501E">
        <w:rPr>
          <w:sz w:val="22"/>
          <w:szCs w:val="22"/>
        </w:rPr>
        <w:t xml:space="preserve">se instalará, nos termos do parágrafo 3º do artigo 71 da Lei das Sociedades </w:t>
      </w:r>
      <w:r w:rsidRPr="00C3501E">
        <w:rPr>
          <w:rFonts w:eastAsia="Arial Unicode MS"/>
          <w:color w:val="000000"/>
          <w:sz w:val="22"/>
          <w:szCs w:val="22"/>
        </w:rPr>
        <w:t>por</w:t>
      </w:r>
      <w:r w:rsidRPr="00C3501E">
        <w:rPr>
          <w:sz w:val="22"/>
          <w:szCs w:val="22"/>
        </w:rPr>
        <w:t xml:space="preserve"> Ações, em primeira convocação, com a presença de titulares de Debêntures que representem metade, no mínimo</w:t>
      </w:r>
      <w:r w:rsidR="00B23250" w:rsidRPr="00C3501E">
        <w:rPr>
          <w:sz w:val="22"/>
          <w:szCs w:val="22"/>
        </w:rPr>
        <w:t xml:space="preserve">, das </w:t>
      </w:r>
      <w:r w:rsidR="001E1D79" w:rsidRPr="00C3501E">
        <w:rPr>
          <w:sz w:val="22"/>
          <w:szCs w:val="22"/>
        </w:rPr>
        <w:t>D</w:t>
      </w:r>
      <w:r w:rsidR="00B23250" w:rsidRPr="00C3501E">
        <w:rPr>
          <w:sz w:val="22"/>
          <w:szCs w:val="22"/>
        </w:rPr>
        <w:t xml:space="preserve">ebêntures em </w:t>
      </w:r>
      <w:r w:rsidR="001E1D79" w:rsidRPr="00C3501E">
        <w:rPr>
          <w:sz w:val="22"/>
          <w:szCs w:val="22"/>
        </w:rPr>
        <w:t>C</w:t>
      </w:r>
      <w:r w:rsidR="00B23250" w:rsidRPr="00C3501E">
        <w:rPr>
          <w:sz w:val="22"/>
          <w:szCs w:val="22"/>
        </w:rPr>
        <w:t>irculação</w:t>
      </w:r>
      <w:r w:rsidRPr="00C3501E">
        <w:rPr>
          <w:sz w:val="22"/>
          <w:szCs w:val="22"/>
        </w:rPr>
        <w:t xml:space="preserve"> e, em segunda convocação, com qualquer número.</w:t>
      </w:r>
    </w:p>
    <w:p w:rsidR="00C74725" w:rsidRPr="00C3501E" w:rsidRDefault="00C74725" w:rsidP="00AC5F48">
      <w:pPr>
        <w:pStyle w:val="PargrafodaLista"/>
        <w:spacing w:line="300" w:lineRule="exact"/>
        <w:ind w:left="0"/>
        <w:jc w:val="both"/>
        <w:rPr>
          <w:sz w:val="22"/>
          <w:szCs w:val="22"/>
        </w:rPr>
      </w:pPr>
    </w:p>
    <w:p w:rsidR="001E1D79" w:rsidRPr="00C3501E" w:rsidRDefault="00CE11CB" w:rsidP="00AC5F48">
      <w:pPr>
        <w:pStyle w:val="PargrafodaLista"/>
        <w:numPr>
          <w:ilvl w:val="2"/>
          <w:numId w:val="21"/>
        </w:numPr>
        <w:spacing w:line="300" w:lineRule="exact"/>
        <w:ind w:left="0" w:firstLine="0"/>
        <w:jc w:val="both"/>
        <w:rPr>
          <w:rFonts w:eastAsia="Arial Unicode MS"/>
          <w:color w:val="000000"/>
          <w:sz w:val="22"/>
          <w:szCs w:val="22"/>
          <w:u w:val="single"/>
        </w:rPr>
      </w:pPr>
      <w:bookmarkStart w:id="119" w:name="_Ref508273204"/>
      <w:r w:rsidRPr="00C3501E">
        <w:rPr>
          <w:rFonts w:eastAsia="Arial Unicode MS"/>
          <w:color w:val="000000"/>
          <w:sz w:val="22"/>
          <w:szCs w:val="22"/>
        </w:rPr>
        <w:t>Compreende-se</w:t>
      </w:r>
      <w:r w:rsidR="001E1D79" w:rsidRPr="00C3501E">
        <w:rPr>
          <w:color w:val="000000"/>
          <w:sz w:val="22"/>
          <w:szCs w:val="22"/>
        </w:rPr>
        <w:t xml:space="preserve"> </w:t>
      </w:r>
      <w:r w:rsidRPr="00C3501E">
        <w:rPr>
          <w:color w:val="000000"/>
          <w:sz w:val="22"/>
          <w:szCs w:val="22"/>
        </w:rPr>
        <w:t xml:space="preserve">por </w:t>
      </w:r>
      <w:r w:rsidR="001E1D79" w:rsidRPr="00C3501E">
        <w:rPr>
          <w:color w:val="000000"/>
          <w:sz w:val="22"/>
          <w:szCs w:val="22"/>
        </w:rPr>
        <w:t>“</w:t>
      </w:r>
      <w:r w:rsidR="001E1D79" w:rsidRPr="00C3501E">
        <w:rPr>
          <w:color w:val="000000"/>
          <w:sz w:val="22"/>
          <w:szCs w:val="22"/>
          <w:u w:val="single"/>
        </w:rPr>
        <w:t>Debêntures em Circulação</w:t>
      </w:r>
      <w:r w:rsidR="001E1D79" w:rsidRPr="00C3501E">
        <w:rPr>
          <w:color w:val="000000"/>
          <w:sz w:val="22"/>
          <w:szCs w:val="22"/>
        </w:rPr>
        <w:t>”</w:t>
      </w:r>
      <w:r w:rsidR="001E1D79" w:rsidRPr="00C3501E">
        <w:rPr>
          <w:sz w:val="22"/>
          <w:szCs w:val="22"/>
        </w:rPr>
        <w:t>, para fins de constituição de quórum,</w:t>
      </w:r>
      <w:r w:rsidR="001E1D79" w:rsidRPr="00C3501E">
        <w:rPr>
          <w:color w:val="000000"/>
          <w:sz w:val="22"/>
          <w:szCs w:val="22"/>
        </w:rPr>
        <w:t xml:space="preserve"> todas as Debêntures subscritas e integralizadas e não resgatadas, excluídas as Debêntures de que a Emissora eventualmente seja titular ou possua em tesouraria, ou que sejam de titularidade de empresas ligadas à Emissora, ou de fundos de investimento administrados por empresas ligadas à Emissora, assim entendidas empresas que sejam subsidiárias, coligadas, controladas, direta ou indiretamente, empresas sob Controle comum ou qualquer de seus diretores, conselheiros, acionistas, bem como seus cônjuges, companheiros, ascendentes, descendentes e colaterais até o 2º (segundo) grau.</w:t>
      </w:r>
      <w:bookmarkEnd w:id="119"/>
    </w:p>
    <w:p w:rsidR="00C74725" w:rsidRPr="00C3501E" w:rsidRDefault="00C74725" w:rsidP="00AC5F48">
      <w:pPr>
        <w:pStyle w:val="PargrafodaLista"/>
        <w:spacing w:line="300" w:lineRule="exact"/>
        <w:ind w:left="709"/>
        <w:jc w:val="both"/>
        <w:rPr>
          <w:rFonts w:eastAsia="Arial Unicode MS"/>
          <w:color w:val="000000"/>
          <w:sz w:val="22"/>
          <w:szCs w:val="22"/>
          <w:u w:val="single"/>
        </w:rPr>
      </w:pPr>
    </w:p>
    <w:p w:rsidR="000459D8" w:rsidRPr="00C3501E" w:rsidRDefault="000459D8" w:rsidP="00C74725">
      <w:pPr>
        <w:pStyle w:val="PargrafodaLista"/>
        <w:numPr>
          <w:ilvl w:val="2"/>
          <w:numId w:val="21"/>
        </w:numPr>
        <w:spacing w:line="300" w:lineRule="exact"/>
        <w:ind w:left="0" w:firstLine="0"/>
        <w:jc w:val="both"/>
        <w:rPr>
          <w:rFonts w:eastAsia="Arial Unicode MS"/>
          <w:color w:val="000000"/>
          <w:sz w:val="22"/>
          <w:szCs w:val="22"/>
          <w:u w:val="single"/>
        </w:rPr>
      </w:pPr>
      <w:r w:rsidRPr="00C3501E">
        <w:rPr>
          <w:sz w:val="22"/>
          <w:szCs w:val="22"/>
        </w:rPr>
        <w:t>Independentemente das formalidades legais previstas, será considerada regular a Assembleia Geral</w:t>
      </w:r>
      <w:r w:rsidR="00E202F0" w:rsidRPr="00C3501E">
        <w:rPr>
          <w:sz w:val="22"/>
          <w:szCs w:val="22"/>
        </w:rPr>
        <w:t xml:space="preserve"> de Debenturistas</w:t>
      </w:r>
      <w:r w:rsidRPr="00C3501E">
        <w:rPr>
          <w:sz w:val="22"/>
          <w:szCs w:val="22"/>
        </w:rPr>
        <w:t xml:space="preserve"> a que comparecerem todos os titulares das Debêntures em Circulação.</w:t>
      </w:r>
    </w:p>
    <w:p w:rsidR="00C74725" w:rsidRPr="00C3501E" w:rsidRDefault="00C74725" w:rsidP="00AC5F48">
      <w:pPr>
        <w:pStyle w:val="PargrafodaLista"/>
        <w:spacing w:line="300" w:lineRule="exact"/>
        <w:ind w:left="0"/>
        <w:jc w:val="both"/>
        <w:rPr>
          <w:rFonts w:eastAsia="Arial Unicode MS"/>
          <w:color w:val="000000"/>
          <w:sz w:val="22"/>
          <w:szCs w:val="22"/>
          <w:u w:val="single"/>
        </w:rPr>
      </w:pPr>
    </w:p>
    <w:p w:rsidR="008C74E4" w:rsidRPr="00C3501E" w:rsidRDefault="00D752BB" w:rsidP="00AC5F48">
      <w:pPr>
        <w:pStyle w:val="PargrafodaLista"/>
        <w:numPr>
          <w:ilvl w:val="1"/>
          <w:numId w:val="21"/>
        </w:numPr>
        <w:spacing w:line="300" w:lineRule="exact"/>
        <w:ind w:left="0" w:firstLine="0"/>
        <w:jc w:val="both"/>
        <w:rPr>
          <w:sz w:val="22"/>
          <w:szCs w:val="22"/>
        </w:rPr>
      </w:pPr>
      <w:bookmarkStart w:id="120" w:name="_DV_M261"/>
      <w:bookmarkStart w:id="121" w:name="_DV_M262"/>
      <w:bookmarkEnd w:id="120"/>
      <w:bookmarkEnd w:id="121"/>
      <w:r w:rsidRPr="00C3501E">
        <w:rPr>
          <w:sz w:val="22"/>
          <w:szCs w:val="22"/>
        </w:rPr>
        <w:t>Será facultada a presença dos representantes legais da Emissora na Assembleia Geral</w:t>
      </w:r>
      <w:r w:rsidR="00E202F0" w:rsidRPr="00C3501E">
        <w:rPr>
          <w:sz w:val="22"/>
          <w:szCs w:val="22"/>
        </w:rPr>
        <w:t xml:space="preserve"> de Debenturistas</w:t>
      </w:r>
      <w:r w:rsidRPr="00C3501E">
        <w:rPr>
          <w:sz w:val="22"/>
          <w:szCs w:val="22"/>
        </w:rPr>
        <w:t xml:space="preserve"> exceto quando a Emissora convocar a referida Assembleia Geral</w:t>
      </w:r>
      <w:r w:rsidR="00E202F0" w:rsidRPr="00C3501E">
        <w:rPr>
          <w:sz w:val="22"/>
          <w:szCs w:val="22"/>
        </w:rPr>
        <w:t xml:space="preserve"> de Debenturistas</w:t>
      </w:r>
      <w:r w:rsidR="001B41DF" w:rsidRPr="00C3501E">
        <w:rPr>
          <w:sz w:val="22"/>
          <w:szCs w:val="22"/>
        </w:rPr>
        <w:t xml:space="preserve">, hipótese em que </w:t>
      </w:r>
      <w:r w:rsidR="004E6BF9" w:rsidRPr="00C3501E">
        <w:rPr>
          <w:sz w:val="22"/>
          <w:szCs w:val="22"/>
        </w:rPr>
        <w:t xml:space="preserve">esta </w:t>
      </w:r>
      <w:r w:rsidR="001B41DF" w:rsidRPr="00C3501E">
        <w:rPr>
          <w:sz w:val="22"/>
          <w:szCs w:val="22"/>
        </w:rPr>
        <w:t>será obrigatória</w:t>
      </w:r>
      <w:r w:rsidR="008C74E4" w:rsidRPr="00C3501E">
        <w:rPr>
          <w:sz w:val="22"/>
          <w:szCs w:val="22"/>
        </w:rPr>
        <w:t>.</w:t>
      </w:r>
      <w:r w:rsidR="00E767A7" w:rsidRPr="00C3501E">
        <w:rPr>
          <w:sz w:val="22"/>
          <w:szCs w:val="22"/>
        </w:rPr>
        <w:t xml:space="preserve"> </w:t>
      </w:r>
    </w:p>
    <w:p w:rsidR="00135E26" w:rsidRPr="00C3501E" w:rsidRDefault="008C74E4">
      <w:pPr>
        <w:pStyle w:val="PargrafodaLista"/>
        <w:numPr>
          <w:ilvl w:val="1"/>
          <w:numId w:val="21"/>
        </w:numPr>
        <w:spacing w:line="300" w:lineRule="exact"/>
        <w:ind w:left="0" w:firstLine="0"/>
        <w:jc w:val="both"/>
        <w:rPr>
          <w:sz w:val="22"/>
          <w:szCs w:val="22"/>
        </w:rPr>
      </w:pPr>
      <w:r w:rsidRPr="00C3501E">
        <w:rPr>
          <w:sz w:val="22"/>
          <w:szCs w:val="22"/>
        </w:rPr>
        <w:t>A</w:t>
      </w:r>
      <w:r w:rsidR="00FA0332" w:rsidRPr="00C3501E">
        <w:rPr>
          <w:sz w:val="22"/>
          <w:szCs w:val="22"/>
        </w:rPr>
        <w:t xml:space="preserve"> </w:t>
      </w:r>
      <w:r w:rsidR="00135E26" w:rsidRPr="00C3501E">
        <w:rPr>
          <w:rFonts w:eastAsia="Arial Unicode MS"/>
          <w:color w:val="000000"/>
          <w:sz w:val="22"/>
          <w:szCs w:val="22"/>
        </w:rPr>
        <w:t>presidência</w:t>
      </w:r>
      <w:r w:rsidR="00135E26" w:rsidRPr="00C3501E">
        <w:rPr>
          <w:sz w:val="22"/>
          <w:szCs w:val="22"/>
        </w:rPr>
        <w:t xml:space="preserve"> da </w:t>
      </w:r>
      <w:r w:rsidR="00072D2F" w:rsidRPr="00C3501E">
        <w:rPr>
          <w:sz w:val="22"/>
          <w:szCs w:val="22"/>
        </w:rPr>
        <w:t xml:space="preserve">Assembleia Geral </w:t>
      </w:r>
      <w:r w:rsidR="00E202F0" w:rsidRPr="00C3501E">
        <w:rPr>
          <w:sz w:val="22"/>
          <w:szCs w:val="22"/>
        </w:rPr>
        <w:t xml:space="preserve">de Debenturistas </w:t>
      </w:r>
      <w:r w:rsidR="00135E26" w:rsidRPr="00C3501E">
        <w:rPr>
          <w:sz w:val="22"/>
          <w:szCs w:val="22"/>
        </w:rPr>
        <w:t xml:space="preserve">caberá ao </w:t>
      </w:r>
      <w:r w:rsidR="00FA0332" w:rsidRPr="00C3501E">
        <w:rPr>
          <w:sz w:val="22"/>
          <w:szCs w:val="22"/>
        </w:rPr>
        <w:t xml:space="preserve">titular </w:t>
      </w:r>
      <w:r w:rsidR="001B41DF" w:rsidRPr="00C3501E">
        <w:rPr>
          <w:sz w:val="22"/>
          <w:szCs w:val="22"/>
        </w:rPr>
        <w:t xml:space="preserve">das </w:t>
      </w:r>
      <w:r w:rsidR="00FA0332" w:rsidRPr="00C3501E">
        <w:rPr>
          <w:sz w:val="22"/>
          <w:szCs w:val="22"/>
        </w:rPr>
        <w:t xml:space="preserve">Debêntures </w:t>
      </w:r>
      <w:r w:rsidR="00135E26" w:rsidRPr="00C3501E">
        <w:rPr>
          <w:sz w:val="22"/>
          <w:szCs w:val="22"/>
        </w:rPr>
        <w:t xml:space="preserve">eleito </w:t>
      </w:r>
      <w:r w:rsidR="001B41DF" w:rsidRPr="00C3501E">
        <w:rPr>
          <w:sz w:val="22"/>
          <w:szCs w:val="22"/>
          <w:lang w:val="pt-PT"/>
        </w:rPr>
        <w:t xml:space="preserve">pelos titulares </w:t>
      </w:r>
      <w:r w:rsidR="001B41DF" w:rsidRPr="00C3501E">
        <w:rPr>
          <w:sz w:val="22"/>
          <w:szCs w:val="22"/>
        </w:rPr>
        <w:t>das</w:t>
      </w:r>
      <w:r w:rsidR="001B41DF" w:rsidRPr="00C3501E">
        <w:rPr>
          <w:sz w:val="22"/>
          <w:szCs w:val="22"/>
          <w:lang w:val="pt-PT"/>
        </w:rPr>
        <w:t xml:space="preserve"> Debêntures, conforme o caso,</w:t>
      </w:r>
      <w:r w:rsidR="001B41DF" w:rsidRPr="00C3501E">
        <w:rPr>
          <w:sz w:val="22"/>
          <w:szCs w:val="22"/>
        </w:rPr>
        <w:t xml:space="preserve"> </w:t>
      </w:r>
      <w:r w:rsidR="00FA0332" w:rsidRPr="00C3501E">
        <w:rPr>
          <w:sz w:val="22"/>
          <w:szCs w:val="22"/>
        </w:rPr>
        <w:t xml:space="preserve">na própria </w:t>
      </w:r>
      <w:r w:rsidR="00072D2F" w:rsidRPr="00C3501E">
        <w:rPr>
          <w:sz w:val="22"/>
          <w:szCs w:val="22"/>
        </w:rPr>
        <w:t>Assembleia Geral</w:t>
      </w:r>
      <w:r w:rsidR="00E202F0" w:rsidRPr="00C3501E">
        <w:rPr>
          <w:sz w:val="22"/>
          <w:szCs w:val="22"/>
        </w:rPr>
        <w:t xml:space="preserve"> de Debenturistas</w:t>
      </w:r>
      <w:r w:rsidRPr="00C3501E">
        <w:rPr>
          <w:sz w:val="22"/>
          <w:szCs w:val="22"/>
        </w:rPr>
        <w:t>, por maioria de votos dos presentes</w:t>
      </w:r>
      <w:r w:rsidR="001B41DF" w:rsidRPr="00C3501E">
        <w:rPr>
          <w:sz w:val="22"/>
          <w:szCs w:val="22"/>
        </w:rPr>
        <w:t>, ou àquele designado pela CVM</w:t>
      </w:r>
      <w:r w:rsidRPr="00C3501E">
        <w:rPr>
          <w:sz w:val="22"/>
          <w:szCs w:val="22"/>
        </w:rPr>
        <w:t>.</w:t>
      </w:r>
    </w:p>
    <w:p w:rsidR="00652723" w:rsidRPr="00C3501E" w:rsidRDefault="00652723" w:rsidP="00AC5F48">
      <w:pPr>
        <w:pStyle w:val="PargrafodaLista"/>
        <w:spacing w:line="300" w:lineRule="exact"/>
        <w:ind w:left="0"/>
        <w:jc w:val="both"/>
        <w:rPr>
          <w:sz w:val="22"/>
          <w:szCs w:val="22"/>
        </w:rPr>
      </w:pPr>
    </w:p>
    <w:p w:rsidR="00B84924" w:rsidRPr="00C3501E" w:rsidRDefault="000767C2">
      <w:pPr>
        <w:pStyle w:val="PargrafodaLista"/>
        <w:numPr>
          <w:ilvl w:val="1"/>
          <w:numId w:val="21"/>
        </w:numPr>
        <w:spacing w:line="300" w:lineRule="exact"/>
        <w:ind w:left="0" w:firstLine="0"/>
        <w:jc w:val="both"/>
        <w:rPr>
          <w:sz w:val="22"/>
          <w:szCs w:val="22"/>
        </w:rPr>
      </w:pPr>
      <w:r w:rsidRPr="00C3501E">
        <w:rPr>
          <w:sz w:val="22"/>
          <w:szCs w:val="22"/>
        </w:rPr>
        <w:lastRenderedPageBreak/>
        <w:t>A</w:t>
      </w:r>
      <w:r w:rsidR="00FA04BC" w:rsidRPr="00C3501E">
        <w:rPr>
          <w:sz w:val="22"/>
          <w:szCs w:val="22"/>
        </w:rPr>
        <w:t>s deliberações da Assembleia G</w:t>
      </w:r>
      <w:r w:rsidR="00B84924" w:rsidRPr="00C3501E">
        <w:rPr>
          <w:sz w:val="22"/>
          <w:szCs w:val="22"/>
        </w:rPr>
        <w:t>eral</w:t>
      </w:r>
      <w:r w:rsidR="00E202F0" w:rsidRPr="00C3501E">
        <w:rPr>
          <w:sz w:val="22"/>
          <w:szCs w:val="22"/>
        </w:rPr>
        <w:t xml:space="preserve"> de Debenturistas</w:t>
      </w:r>
      <w:r w:rsidR="008C74E4" w:rsidRPr="00C3501E">
        <w:rPr>
          <w:sz w:val="22"/>
          <w:szCs w:val="22"/>
        </w:rPr>
        <w:t xml:space="preserve">, </w:t>
      </w:r>
      <w:r w:rsidR="00B84924" w:rsidRPr="00C3501E">
        <w:rPr>
          <w:sz w:val="22"/>
          <w:szCs w:val="22"/>
        </w:rPr>
        <w:t>as decisões da Securitizadora</w:t>
      </w:r>
      <w:r w:rsidR="008C74E4" w:rsidRPr="00C3501E">
        <w:rPr>
          <w:sz w:val="22"/>
          <w:szCs w:val="22"/>
        </w:rPr>
        <w:t>,</w:t>
      </w:r>
      <w:r w:rsidR="00B84924" w:rsidRPr="00C3501E">
        <w:rPr>
          <w:sz w:val="22"/>
          <w:szCs w:val="22"/>
        </w:rPr>
        <w:t xml:space="preserve"> no âmbito desta Escritura, </w:t>
      </w:r>
      <w:r w:rsidR="00B84924" w:rsidRPr="00C3501E">
        <w:rPr>
          <w:rFonts w:eastAsia="Arial Unicode MS"/>
          <w:color w:val="000000"/>
          <w:sz w:val="22"/>
          <w:szCs w:val="22"/>
        </w:rPr>
        <w:t>enquanto</w:t>
      </w:r>
      <w:r w:rsidR="00B84924" w:rsidRPr="00C3501E">
        <w:rPr>
          <w:sz w:val="22"/>
          <w:szCs w:val="22"/>
        </w:rPr>
        <w:t xml:space="preserve"> titular de Debêntures, dever</w:t>
      </w:r>
      <w:r w:rsidR="008C74E4" w:rsidRPr="00C3501E">
        <w:rPr>
          <w:sz w:val="22"/>
          <w:szCs w:val="22"/>
        </w:rPr>
        <w:t>ão</w:t>
      </w:r>
      <w:r w:rsidR="00B84924" w:rsidRPr="00C3501E">
        <w:rPr>
          <w:sz w:val="22"/>
          <w:szCs w:val="22"/>
        </w:rPr>
        <w:t xml:space="preserve"> observar o disposto no Termo de Securitização e o que vier a ser deliberado pelos </w:t>
      </w:r>
      <w:r w:rsidR="00EF0EA4" w:rsidRPr="00C3501E">
        <w:rPr>
          <w:sz w:val="22"/>
          <w:szCs w:val="22"/>
        </w:rPr>
        <w:t>T</w:t>
      </w:r>
      <w:r w:rsidR="00B84924" w:rsidRPr="00C3501E">
        <w:rPr>
          <w:sz w:val="22"/>
          <w:szCs w:val="22"/>
        </w:rPr>
        <w:t xml:space="preserve">itulares de </w:t>
      </w:r>
      <w:r w:rsidR="00EB4796" w:rsidRPr="00C3501E">
        <w:rPr>
          <w:sz w:val="22"/>
          <w:szCs w:val="22"/>
        </w:rPr>
        <w:t>CRA</w:t>
      </w:r>
      <w:r w:rsidR="00B84924" w:rsidRPr="00C3501E">
        <w:rPr>
          <w:sz w:val="22"/>
          <w:szCs w:val="22"/>
        </w:rPr>
        <w:t>.</w:t>
      </w:r>
    </w:p>
    <w:p w:rsidR="00652723" w:rsidRPr="00C3501E" w:rsidRDefault="00652723" w:rsidP="00AC5F48">
      <w:pPr>
        <w:pStyle w:val="PargrafodaLista"/>
        <w:spacing w:line="300" w:lineRule="exact"/>
        <w:ind w:left="0"/>
        <w:jc w:val="both"/>
        <w:rPr>
          <w:sz w:val="22"/>
          <w:szCs w:val="22"/>
        </w:rPr>
      </w:pPr>
    </w:p>
    <w:p w:rsidR="0021418F" w:rsidRPr="00C3501E" w:rsidRDefault="00135E26">
      <w:pPr>
        <w:pStyle w:val="PargrafodaLista"/>
        <w:numPr>
          <w:ilvl w:val="1"/>
          <w:numId w:val="21"/>
        </w:numPr>
        <w:spacing w:line="300" w:lineRule="exact"/>
        <w:ind w:left="0" w:firstLine="0"/>
        <w:jc w:val="both"/>
        <w:rPr>
          <w:sz w:val="22"/>
          <w:szCs w:val="22"/>
        </w:rPr>
      </w:pPr>
      <w:r w:rsidRPr="00C3501E">
        <w:rPr>
          <w:sz w:val="22"/>
          <w:szCs w:val="22"/>
        </w:rPr>
        <w:t xml:space="preserve">Nas deliberações da </w:t>
      </w:r>
      <w:r w:rsidR="00B26DA3" w:rsidRPr="00C3501E">
        <w:rPr>
          <w:sz w:val="22"/>
          <w:szCs w:val="22"/>
        </w:rPr>
        <w:t>Assembleia Geral</w:t>
      </w:r>
      <w:r w:rsidR="00E202F0" w:rsidRPr="00C3501E">
        <w:rPr>
          <w:sz w:val="22"/>
          <w:szCs w:val="22"/>
        </w:rPr>
        <w:t xml:space="preserve"> de Debenturistas</w:t>
      </w:r>
      <w:r w:rsidRPr="00C3501E">
        <w:rPr>
          <w:sz w:val="22"/>
          <w:szCs w:val="22"/>
        </w:rPr>
        <w:t xml:space="preserve">, a cada Debênture </w:t>
      </w:r>
      <w:r w:rsidR="001E1D79" w:rsidRPr="00C3501E">
        <w:rPr>
          <w:sz w:val="22"/>
          <w:szCs w:val="22"/>
        </w:rPr>
        <w:t xml:space="preserve">em Circulação </w:t>
      </w:r>
      <w:r w:rsidRPr="00C3501E">
        <w:rPr>
          <w:sz w:val="22"/>
          <w:szCs w:val="22"/>
        </w:rPr>
        <w:t>caberá um voto</w:t>
      </w:r>
      <w:r w:rsidR="00CE6E6B" w:rsidRPr="00C3501E">
        <w:rPr>
          <w:sz w:val="22"/>
          <w:szCs w:val="22"/>
        </w:rPr>
        <w:t>, sendo admitida a constituição de mandatários, titulares de Debêntures ou não</w:t>
      </w:r>
      <w:r w:rsidR="00163E70" w:rsidRPr="00C3501E">
        <w:rPr>
          <w:sz w:val="22"/>
          <w:szCs w:val="22"/>
        </w:rPr>
        <w:t>.</w:t>
      </w:r>
    </w:p>
    <w:p w:rsidR="00652723" w:rsidRPr="00C3501E" w:rsidRDefault="00652723" w:rsidP="00AC5F48">
      <w:pPr>
        <w:pStyle w:val="PargrafodaLista"/>
        <w:spacing w:line="300" w:lineRule="exact"/>
        <w:ind w:left="0"/>
        <w:jc w:val="both"/>
        <w:rPr>
          <w:sz w:val="22"/>
          <w:szCs w:val="22"/>
        </w:rPr>
      </w:pPr>
    </w:p>
    <w:p w:rsidR="00B02EB9" w:rsidRPr="00C3501E" w:rsidRDefault="00B02EB9">
      <w:pPr>
        <w:pStyle w:val="PargrafodaLista"/>
        <w:numPr>
          <w:ilvl w:val="1"/>
          <w:numId w:val="21"/>
        </w:numPr>
        <w:spacing w:line="300" w:lineRule="exact"/>
        <w:ind w:left="0" w:firstLine="0"/>
        <w:jc w:val="both"/>
        <w:rPr>
          <w:b/>
          <w:sz w:val="22"/>
          <w:szCs w:val="22"/>
        </w:rPr>
      </w:pPr>
      <w:bookmarkStart w:id="122" w:name="_DV_M264"/>
      <w:bookmarkStart w:id="123" w:name="_Ref514446112"/>
      <w:bookmarkStart w:id="124" w:name="_Ref453116118"/>
      <w:bookmarkEnd w:id="122"/>
      <w:r w:rsidRPr="00C3501E">
        <w:rPr>
          <w:rFonts w:eastAsia="Arial Unicode MS"/>
          <w:color w:val="000000"/>
          <w:sz w:val="22"/>
          <w:szCs w:val="22"/>
        </w:rPr>
        <w:t>Exceto</w:t>
      </w:r>
      <w:r w:rsidRPr="00C3501E">
        <w:rPr>
          <w:sz w:val="22"/>
          <w:szCs w:val="22"/>
        </w:rPr>
        <w:t xml:space="preserve"> se de outra forma dispost</w:t>
      </w:r>
      <w:r w:rsidR="002D3506" w:rsidRPr="00C3501E">
        <w:rPr>
          <w:sz w:val="22"/>
          <w:szCs w:val="22"/>
        </w:rPr>
        <w:t>a</w:t>
      </w:r>
      <w:r w:rsidRPr="00C3501E">
        <w:rPr>
          <w:sz w:val="22"/>
          <w:szCs w:val="22"/>
        </w:rPr>
        <w:t xml:space="preserve"> nesta Escritura, as deliberações em Assembleia Geral</w:t>
      </w:r>
      <w:r w:rsidR="00E202F0" w:rsidRPr="00C3501E">
        <w:rPr>
          <w:sz w:val="22"/>
          <w:szCs w:val="22"/>
        </w:rPr>
        <w:t xml:space="preserve"> de Debenturistas</w:t>
      </w:r>
      <w:r w:rsidRPr="00C3501E">
        <w:rPr>
          <w:sz w:val="22"/>
          <w:szCs w:val="22"/>
        </w:rPr>
        <w:t>, conforme disposto n</w:t>
      </w:r>
      <w:r w:rsidR="00905195" w:rsidRPr="00C3501E">
        <w:rPr>
          <w:sz w:val="22"/>
          <w:szCs w:val="22"/>
        </w:rPr>
        <w:t>a</w:t>
      </w:r>
      <w:r w:rsidRPr="00C3501E">
        <w:rPr>
          <w:sz w:val="22"/>
          <w:szCs w:val="22"/>
        </w:rPr>
        <w:t xml:space="preserve"> </w:t>
      </w:r>
      <w:r w:rsidR="00652723" w:rsidRPr="00C3501E">
        <w:rPr>
          <w:sz w:val="22"/>
          <w:szCs w:val="22"/>
        </w:rPr>
        <w:t xml:space="preserve">Cláusula </w:t>
      </w:r>
      <w:r w:rsidR="000767C2" w:rsidRPr="00C3501E">
        <w:rPr>
          <w:sz w:val="22"/>
          <w:szCs w:val="22"/>
        </w:rPr>
        <w:fldChar w:fldCharType="begin"/>
      </w:r>
      <w:r w:rsidR="000767C2" w:rsidRPr="00C3501E">
        <w:rPr>
          <w:sz w:val="22"/>
          <w:szCs w:val="22"/>
        </w:rPr>
        <w:instrText xml:space="preserve"> REF _Ref508273456 \r \h </w:instrText>
      </w:r>
      <w:r w:rsidR="00C50CFB" w:rsidRPr="00C3501E">
        <w:rPr>
          <w:sz w:val="22"/>
          <w:szCs w:val="22"/>
        </w:rPr>
        <w:instrText xml:space="preserve"> \* MERGEFORMAT </w:instrText>
      </w:r>
      <w:r w:rsidR="000767C2" w:rsidRPr="00C3501E">
        <w:rPr>
          <w:sz w:val="22"/>
          <w:szCs w:val="22"/>
        </w:rPr>
      </w:r>
      <w:r w:rsidR="000767C2" w:rsidRPr="00C3501E">
        <w:rPr>
          <w:sz w:val="22"/>
          <w:szCs w:val="22"/>
        </w:rPr>
        <w:fldChar w:fldCharType="separate"/>
      </w:r>
      <w:r w:rsidR="0011105B" w:rsidRPr="00C3501E">
        <w:rPr>
          <w:sz w:val="22"/>
          <w:szCs w:val="22"/>
        </w:rPr>
        <w:t>6.1</w:t>
      </w:r>
      <w:r w:rsidR="000767C2" w:rsidRPr="00C3501E">
        <w:rPr>
          <w:sz w:val="22"/>
          <w:szCs w:val="22"/>
        </w:rPr>
        <w:fldChar w:fldCharType="end"/>
      </w:r>
      <w:r w:rsidRPr="00C3501E">
        <w:rPr>
          <w:sz w:val="22"/>
          <w:szCs w:val="22"/>
        </w:rPr>
        <w:t xml:space="preserve"> acima, deverão ser aprovadas por titulares de Debêntures que representem, no mínimo, </w:t>
      </w:r>
      <w:r w:rsidR="00CE6E6B" w:rsidRPr="00C3501E">
        <w:rPr>
          <w:sz w:val="22"/>
          <w:szCs w:val="22"/>
        </w:rPr>
        <w:t>maioria simples</w:t>
      </w:r>
      <w:r w:rsidRPr="00C3501E">
        <w:rPr>
          <w:sz w:val="22"/>
          <w:szCs w:val="22"/>
        </w:rPr>
        <w:t xml:space="preserve"> dos titulares de Debêntures </w:t>
      </w:r>
      <w:r w:rsidR="00CE6E6B" w:rsidRPr="00C3501E">
        <w:rPr>
          <w:sz w:val="22"/>
          <w:szCs w:val="22"/>
        </w:rPr>
        <w:t>em Circulação</w:t>
      </w:r>
      <w:r w:rsidR="001B41DF" w:rsidRPr="00C3501E">
        <w:rPr>
          <w:sz w:val="22"/>
          <w:szCs w:val="22"/>
        </w:rPr>
        <w:t xml:space="preserve">, </w:t>
      </w:r>
      <w:r w:rsidRPr="00C3501E">
        <w:rPr>
          <w:sz w:val="22"/>
          <w:szCs w:val="22"/>
        </w:rPr>
        <w:t>presentes na Assembleia Geral</w:t>
      </w:r>
      <w:r w:rsidR="00E202F0" w:rsidRPr="00C3501E">
        <w:rPr>
          <w:sz w:val="22"/>
          <w:szCs w:val="22"/>
        </w:rPr>
        <w:t xml:space="preserve"> de Debenturistas</w:t>
      </w:r>
      <w:r w:rsidRPr="00C3501E">
        <w:rPr>
          <w:sz w:val="22"/>
          <w:szCs w:val="22"/>
        </w:rPr>
        <w:t xml:space="preserve">, em primeira convocação ou, a maioria </w:t>
      </w:r>
      <w:r w:rsidR="00CE6E6B" w:rsidRPr="00C3501E">
        <w:rPr>
          <w:sz w:val="22"/>
          <w:szCs w:val="22"/>
        </w:rPr>
        <w:t xml:space="preserve">simples </w:t>
      </w:r>
      <w:r w:rsidRPr="00C3501E">
        <w:rPr>
          <w:sz w:val="22"/>
          <w:szCs w:val="22"/>
        </w:rPr>
        <w:t>dos titulares de Debêntures presentes na Assembleia Geral</w:t>
      </w:r>
      <w:r w:rsidR="00E202F0" w:rsidRPr="00C3501E">
        <w:rPr>
          <w:sz w:val="22"/>
          <w:szCs w:val="22"/>
        </w:rPr>
        <w:t xml:space="preserve"> de Debenturistas</w:t>
      </w:r>
      <w:r w:rsidRPr="00C3501E">
        <w:rPr>
          <w:sz w:val="22"/>
          <w:szCs w:val="22"/>
        </w:rPr>
        <w:t>, em segunda convocação</w:t>
      </w:r>
      <w:r w:rsidR="00033B46" w:rsidRPr="00C3501E">
        <w:rPr>
          <w:sz w:val="22"/>
          <w:szCs w:val="22"/>
        </w:rPr>
        <w:t>, observado que</w:t>
      </w:r>
      <w:r w:rsidR="00CE6E6B" w:rsidRPr="00C3501E">
        <w:rPr>
          <w:sz w:val="22"/>
          <w:szCs w:val="22"/>
        </w:rPr>
        <w:t xml:space="preserve">: </w:t>
      </w:r>
      <w:r w:rsidR="00CE6E6B" w:rsidRPr="00C3501E">
        <w:rPr>
          <w:b/>
          <w:sz w:val="22"/>
          <w:szCs w:val="22"/>
        </w:rPr>
        <w:t>(</w:t>
      </w:r>
      <w:r w:rsidR="006055B8" w:rsidRPr="00C3501E">
        <w:rPr>
          <w:b/>
          <w:sz w:val="22"/>
          <w:szCs w:val="22"/>
        </w:rPr>
        <w:t>a</w:t>
      </w:r>
      <w:r w:rsidR="00CE6E6B" w:rsidRPr="00C3501E">
        <w:rPr>
          <w:b/>
          <w:sz w:val="22"/>
          <w:szCs w:val="22"/>
        </w:rPr>
        <w:t>)</w:t>
      </w:r>
      <w:r w:rsidR="00CE6E6B" w:rsidRPr="00C3501E">
        <w:rPr>
          <w:sz w:val="22"/>
          <w:szCs w:val="22"/>
        </w:rPr>
        <w:t xml:space="preserve"> representados por pelo menos 20% (vinte por cento) das Debêntures em Circulação</w:t>
      </w:r>
      <w:r w:rsidR="00033B46" w:rsidRPr="00C3501E">
        <w:rPr>
          <w:sz w:val="22"/>
          <w:szCs w:val="22"/>
        </w:rPr>
        <w:t xml:space="preserve">, </w:t>
      </w:r>
      <w:r w:rsidR="00CE6E6B" w:rsidRPr="00C3501E">
        <w:rPr>
          <w:sz w:val="22"/>
          <w:szCs w:val="22"/>
        </w:rPr>
        <w:t xml:space="preserve">e </w:t>
      </w:r>
      <w:r w:rsidR="00CE6E6B" w:rsidRPr="00C3501E">
        <w:rPr>
          <w:b/>
          <w:sz w:val="22"/>
          <w:szCs w:val="22"/>
        </w:rPr>
        <w:t>(</w:t>
      </w:r>
      <w:r w:rsidR="006055B8" w:rsidRPr="00C3501E">
        <w:rPr>
          <w:b/>
          <w:sz w:val="22"/>
          <w:szCs w:val="22"/>
        </w:rPr>
        <w:t>b</w:t>
      </w:r>
      <w:r w:rsidR="00CE6E6B" w:rsidRPr="00C3501E">
        <w:rPr>
          <w:b/>
          <w:sz w:val="22"/>
          <w:szCs w:val="22"/>
        </w:rPr>
        <w:t>)</w:t>
      </w:r>
      <w:r w:rsidR="00CE6E6B" w:rsidRPr="00C3501E">
        <w:rPr>
          <w:sz w:val="22"/>
          <w:szCs w:val="22"/>
        </w:rPr>
        <w:t xml:space="preserve"> </w:t>
      </w:r>
      <w:r w:rsidR="00033B46" w:rsidRPr="00C3501E">
        <w:rPr>
          <w:sz w:val="22"/>
          <w:szCs w:val="22"/>
        </w:rPr>
        <w:t>enquanto a Securitizadora for titular de Debêntures, as disposições do Termo de Securitização e o que vier a ser deliberado pelos Titulares de CRA deverão ser por ela observados ao proferir seu voto nas Assembleias Gerai</w:t>
      </w:r>
      <w:r w:rsidR="00CE6E6B" w:rsidRPr="00C3501E">
        <w:rPr>
          <w:sz w:val="22"/>
          <w:szCs w:val="22"/>
        </w:rPr>
        <w:t>s</w:t>
      </w:r>
      <w:r w:rsidRPr="00C3501E">
        <w:rPr>
          <w:sz w:val="22"/>
          <w:szCs w:val="22"/>
        </w:rPr>
        <w:t>.</w:t>
      </w:r>
      <w:bookmarkEnd w:id="123"/>
    </w:p>
    <w:p w:rsidR="00652723" w:rsidRPr="00C3501E" w:rsidRDefault="00652723" w:rsidP="00AC5F48">
      <w:pPr>
        <w:pStyle w:val="PargrafodaLista"/>
        <w:spacing w:line="300" w:lineRule="exact"/>
        <w:ind w:left="0"/>
        <w:jc w:val="both"/>
        <w:rPr>
          <w:b/>
          <w:sz w:val="22"/>
          <w:szCs w:val="22"/>
        </w:rPr>
      </w:pPr>
    </w:p>
    <w:bookmarkEnd w:id="124"/>
    <w:p w:rsidR="00B02EB9" w:rsidRPr="00C3501E" w:rsidRDefault="00B02EB9">
      <w:pPr>
        <w:pStyle w:val="PargrafodaLista"/>
        <w:numPr>
          <w:ilvl w:val="1"/>
          <w:numId w:val="21"/>
        </w:numPr>
        <w:spacing w:line="300" w:lineRule="exact"/>
        <w:ind w:left="0" w:firstLine="0"/>
        <w:jc w:val="both"/>
        <w:rPr>
          <w:b/>
          <w:sz w:val="22"/>
          <w:szCs w:val="22"/>
        </w:rPr>
      </w:pPr>
      <w:r w:rsidRPr="00C3501E">
        <w:rPr>
          <w:sz w:val="22"/>
          <w:szCs w:val="22"/>
        </w:rPr>
        <w:t>As deliberações tomadas pelos titulares de Debêntures em Assembleia Geral</w:t>
      </w:r>
      <w:r w:rsidR="00E202F0" w:rsidRPr="00C3501E">
        <w:rPr>
          <w:sz w:val="22"/>
          <w:szCs w:val="22"/>
        </w:rPr>
        <w:t xml:space="preserve"> de Debenturistas</w:t>
      </w:r>
      <w:r w:rsidRPr="00C3501E">
        <w:rPr>
          <w:sz w:val="22"/>
          <w:szCs w:val="22"/>
        </w:rPr>
        <w:t xml:space="preserve"> no âmbito de sua competência legal, observados os quóruns estabelecidos nesta Escritura, serão existentes, válidas e eficazes perante a Emissora e obrigarão a todos os titulares das Debêntures em Circulação independentemente de terem comparecido à Assembleia Geral</w:t>
      </w:r>
      <w:r w:rsidR="00E202F0" w:rsidRPr="00C3501E">
        <w:rPr>
          <w:sz w:val="22"/>
          <w:szCs w:val="22"/>
        </w:rPr>
        <w:t xml:space="preserve"> de Debenturistas</w:t>
      </w:r>
      <w:r w:rsidRPr="00C3501E">
        <w:rPr>
          <w:sz w:val="22"/>
          <w:szCs w:val="22"/>
        </w:rPr>
        <w:t xml:space="preserve"> ou do voto proferido na respectiva Assembleia Geral</w:t>
      </w:r>
      <w:r w:rsidR="00E202F0" w:rsidRPr="00C3501E">
        <w:rPr>
          <w:sz w:val="22"/>
          <w:szCs w:val="22"/>
        </w:rPr>
        <w:t xml:space="preserve"> de Debenturistas</w:t>
      </w:r>
      <w:r w:rsidRPr="00C3501E">
        <w:rPr>
          <w:sz w:val="22"/>
          <w:szCs w:val="22"/>
        </w:rPr>
        <w:t>.</w:t>
      </w:r>
    </w:p>
    <w:p w:rsidR="00652723" w:rsidRPr="00C3501E" w:rsidRDefault="00652723" w:rsidP="00AC5F48">
      <w:pPr>
        <w:pStyle w:val="PargrafodaLista"/>
        <w:spacing w:line="300" w:lineRule="exact"/>
        <w:ind w:left="0"/>
        <w:jc w:val="both"/>
        <w:rPr>
          <w:b/>
          <w:sz w:val="22"/>
          <w:szCs w:val="22"/>
        </w:rPr>
      </w:pPr>
    </w:p>
    <w:p w:rsidR="00B02EB9" w:rsidRPr="00C3501E" w:rsidRDefault="00B02EB9" w:rsidP="00AC5F48">
      <w:pPr>
        <w:pStyle w:val="PargrafodaLista"/>
        <w:numPr>
          <w:ilvl w:val="1"/>
          <w:numId w:val="21"/>
        </w:numPr>
        <w:spacing w:line="300" w:lineRule="exact"/>
        <w:ind w:left="0" w:firstLine="0"/>
        <w:jc w:val="both"/>
        <w:rPr>
          <w:rFonts w:eastAsia="Arial Unicode MS"/>
          <w:color w:val="000000"/>
          <w:sz w:val="22"/>
          <w:szCs w:val="22"/>
          <w:u w:val="single"/>
        </w:rPr>
      </w:pPr>
      <w:r w:rsidRPr="00C3501E">
        <w:rPr>
          <w:rFonts w:eastAsia="Arial Unicode MS"/>
          <w:color w:val="000000"/>
          <w:sz w:val="22"/>
          <w:szCs w:val="22"/>
        </w:rPr>
        <w:t>Fica</w:t>
      </w:r>
      <w:r w:rsidRPr="00C3501E">
        <w:rPr>
          <w:sz w:val="22"/>
          <w:szCs w:val="22"/>
        </w:rPr>
        <w:t xml:space="preserve"> desde já certo e ajustado que </w:t>
      </w:r>
      <w:r w:rsidR="00316B74" w:rsidRPr="00C3501E">
        <w:rPr>
          <w:sz w:val="22"/>
          <w:szCs w:val="22"/>
        </w:rPr>
        <w:t>a Securitizadora</w:t>
      </w:r>
      <w:r w:rsidRPr="00C3501E">
        <w:rPr>
          <w:sz w:val="22"/>
          <w:szCs w:val="22"/>
        </w:rPr>
        <w:t xml:space="preserve"> somente poder</w:t>
      </w:r>
      <w:r w:rsidR="00316B74" w:rsidRPr="00C3501E">
        <w:rPr>
          <w:sz w:val="22"/>
          <w:szCs w:val="22"/>
        </w:rPr>
        <w:t>á</w:t>
      </w:r>
      <w:r w:rsidRPr="00C3501E">
        <w:rPr>
          <w:sz w:val="22"/>
          <w:szCs w:val="22"/>
        </w:rPr>
        <w:t xml:space="preserve"> se manifestar em Assembleia Geral</w:t>
      </w:r>
      <w:r w:rsidR="00E202F0" w:rsidRPr="00C3501E">
        <w:rPr>
          <w:sz w:val="22"/>
          <w:szCs w:val="22"/>
        </w:rPr>
        <w:t xml:space="preserve"> de Debenturistas</w:t>
      </w:r>
      <w:r w:rsidRPr="00C3501E">
        <w:rPr>
          <w:sz w:val="22"/>
          <w:szCs w:val="22"/>
        </w:rPr>
        <w:t xml:space="preserve"> conforme instruído </w:t>
      </w:r>
      <w:r w:rsidR="00316B74" w:rsidRPr="00C3501E">
        <w:rPr>
          <w:sz w:val="22"/>
          <w:szCs w:val="22"/>
        </w:rPr>
        <w:t>pelo</w:t>
      </w:r>
      <w:r w:rsidR="00A7313B" w:rsidRPr="00C3501E">
        <w:rPr>
          <w:sz w:val="22"/>
          <w:szCs w:val="22"/>
        </w:rPr>
        <w:t>s</w:t>
      </w:r>
      <w:r w:rsidRPr="00C3501E">
        <w:rPr>
          <w:sz w:val="22"/>
          <w:szCs w:val="22"/>
        </w:rPr>
        <w:t xml:space="preserve"> </w:t>
      </w:r>
      <w:r w:rsidR="007F0F5A" w:rsidRPr="00C3501E">
        <w:rPr>
          <w:sz w:val="22"/>
          <w:szCs w:val="22"/>
        </w:rPr>
        <w:t>Titulares de CRA</w:t>
      </w:r>
      <w:r w:rsidRPr="00C3501E">
        <w:rPr>
          <w:sz w:val="22"/>
          <w:szCs w:val="22"/>
        </w:rPr>
        <w:t xml:space="preserve"> após ter sido realizada uma </w:t>
      </w:r>
      <w:r w:rsidR="00CB1807" w:rsidRPr="00C3501E">
        <w:rPr>
          <w:sz w:val="22"/>
          <w:szCs w:val="22"/>
        </w:rPr>
        <w:t>A</w:t>
      </w:r>
      <w:r w:rsidRPr="00C3501E">
        <w:rPr>
          <w:sz w:val="22"/>
          <w:szCs w:val="22"/>
        </w:rPr>
        <w:t xml:space="preserve">ssembleia </w:t>
      </w:r>
      <w:r w:rsidR="00CB1807" w:rsidRPr="00C3501E">
        <w:rPr>
          <w:sz w:val="22"/>
          <w:szCs w:val="22"/>
        </w:rPr>
        <w:t>G</w:t>
      </w:r>
      <w:r w:rsidRPr="00C3501E">
        <w:rPr>
          <w:sz w:val="22"/>
          <w:szCs w:val="22"/>
        </w:rPr>
        <w:t xml:space="preserve">eral </w:t>
      </w:r>
      <w:r w:rsidR="00114A36" w:rsidRPr="00C3501E">
        <w:rPr>
          <w:sz w:val="22"/>
          <w:szCs w:val="22"/>
        </w:rPr>
        <w:t xml:space="preserve">de </w:t>
      </w:r>
      <w:r w:rsidR="007F0F5A" w:rsidRPr="00C3501E">
        <w:rPr>
          <w:sz w:val="22"/>
          <w:szCs w:val="22"/>
        </w:rPr>
        <w:t>Titulares de CRA</w:t>
      </w:r>
      <w:r w:rsidRPr="00C3501E">
        <w:rPr>
          <w:sz w:val="22"/>
          <w:szCs w:val="22"/>
        </w:rPr>
        <w:t xml:space="preserve"> de acordo com o Termo de Securitização.</w:t>
      </w:r>
      <w:r w:rsidR="00316B74" w:rsidRPr="00C3501E">
        <w:rPr>
          <w:b/>
          <w:i/>
          <w:sz w:val="22"/>
          <w:szCs w:val="22"/>
        </w:rPr>
        <w:t xml:space="preserve"> </w:t>
      </w:r>
    </w:p>
    <w:p w:rsidR="00FD048F" w:rsidRPr="00C3501E" w:rsidRDefault="00FD048F" w:rsidP="00AC5F48">
      <w:pPr>
        <w:pStyle w:val="PargrafodaLista"/>
        <w:spacing w:line="300" w:lineRule="exact"/>
        <w:ind w:left="0"/>
        <w:jc w:val="both"/>
        <w:rPr>
          <w:rFonts w:eastAsia="Arial Unicode MS"/>
          <w:color w:val="000000"/>
          <w:sz w:val="22"/>
          <w:szCs w:val="22"/>
          <w:u w:val="single"/>
        </w:rPr>
      </w:pPr>
    </w:p>
    <w:p w:rsidR="009E3E7A" w:rsidRPr="00C3501E" w:rsidRDefault="009E3E7A" w:rsidP="009E3E7A">
      <w:pPr>
        <w:pStyle w:val="PargrafodaLista"/>
        <w:numPr>
          <w:ilvl w:val="0"/>
          <w:numId w:val="21"/>
        </w:numPr>
        <w:spacing w:line="300" w:lineRule="exact"/>
        <w:ind w:left="0" w:firstLine="0"/>
        <w:outlineLvl w:val="0"/>
        <w:rPr>
          <w:b/>
          <w:smallCaps/>
          <w:sz w:val="22"/>
          <w:szCs w:val="22"/>
        </w:rPr>
      </w:pPr>
      <w:bookmarkStart w:id="125" w:name="_Toc509138045"/>
      <w:bookmarkStart w:id="126" w:name="_Toc512461514"/>
      <w:bookmarkStart w:id="127" w:name="_Toc514755516"/>
      <w:bookmarkEnd w:id="125"/>
      <w:r w:rsidRPr="00C3501E">
        <w:rPr>
          <w:b/>
          <w:smallCaps/>
          <w:sz w:val="22"/>
          <w:szCs w:val="22"/>
        </w:rPr>
        <w:t>Obrigações Adicionais da Emissora</w:t>
      </w:r>
      <w:bookmarkEnd w:id="126"/>
      <w:bookmarkEnd w:id="127"/>
      <w:r w:rsidRPr="00C3501E">
        <w:rPr>
          <w:b/>
          <w:smallCaps/>
          <w:sz w:val="22"/>
          <w:szCs w:val="22"/>
        </w:rPr>
        <w:t xml:space="preserve"> e da Fiadora</w:t>
      </w:r>
    </w:p>
    <w:p w:rsidR="009E3E7A" w:rsidRPr="00C3501E" w:rsidRDefault="009E3E7A" w:rsidP="009E3E7A">
      <w:pPr>
        <w:pStyle w:val="PargrafodaLista"/>
        <w:spacing w:line="300" w:lineRule="exact"/>
        <w:ind w:left="0"/>
        <w:outlineLvl w:val="0"/>
        <w:rPr>
          <w:b/>
          <w:smallCaps/>
          <w:sz w:val="22"/>
          <w:szCs w:val="22"/>
        </w:rPr>
      </w:pPr>
    </w:p>
    <w:p w:rsidR="009E3E7A" w:rsidRPr="00C3501E" w:rsidRDefault="009E3E7A" w:rsidP="009E3E7A">
      <w:pPr>
        <w:pStyle w:val="PargrafodaLista"/>
        <w:numPr>
          <w:ilvl w:val="1"/>
          <w:numId w:val="21"/>
        </w:numPr>
        <w:spacing w:line="300" w:lineRule="exact"/>
        <w:ind w:left="0" w:firstLine="0"/>
        <w:jc w:val="both"/>
        <w:rPr>
          <w:sz w:val="22"/>
          <w:szCs w:val="22"/>
        </w:rPr>
      </w:pPr>
      <w:bookmarkStart w:id="128" w:name="_DV_M188"/>
      <w:bookmarkStart w:id="129" w:name="_Ref508281470"/>
      <w:bookmarkEnd w:id="128"/>
      <w:r w:rsidRPr="00C3501E">
        <w:rPr>
          <w:rFonts w:eastAsia="Arial Unicode MS"/>
          <w:color w:val="000000"/>
          <w:sz w:val="22"/>
          <w:szCs w:val="22"/>
        </w:rPr>
        <w:t>A</w:t>
      </w:r>
      <w:r w:rsidRPr="00C3501E">
        <w:rPr>
          <w:sz w:val="22"/>
          <w:szCs w:val="22"/>
        </w:rPr>
        <w:t xml:space="preserve"> Emissora e a Fiadora, conforme </w:t>
      </w:r>
      <w:r w:rsidR="00595054">
        <w:rPr>
          <w:sz w:val="22"/>
          <w:szCs w:val="22"/>
        </w:rPr>
        <w:t>o caso</w:t>
      </w:r>
      <w:r w:rsidRPr="00C3501E">
        <w:rPr>
          <w:sz w:val="22"/>
          <w:szCs w:val="22"/>
        </w:rPr>
        <w:t xml:space="preserve">, </w:t>
      </w:r>
      <w:r w:rsidRPr="00C3501E">
        <w:rPr>
          <w:rFonts w:eastAsia="Arial Unicode MS"/>
          <w:color w:val="000000"/>
          <w:sz w:val="22"/>
          <w:szCs w:val="22"/>
        </w:rPr>
        <w:t>adicionalmente</w:t>
      </w:r>
      <w:r w:rsidRPr="00C3501E">
        <w:rPr>
          <w:sz w:val="22"/>
          <w:szCs w:val="22"/>
        </w:rPr>
        <w:t xml:space="preserve"> se obrigam a:</w:t>
      </w:r>
      <w:bookmarkEnd w:id="129"/>
      <w:r w:rsidRPr="00C3501E">
        <w:rPr>
          <w:sz w:val="22"/>
          <w:szCs w:val="22"/>
        </w:rPr>
        <w:t xml:space="preserve"> </w:t>
      </w:r>
    </w:p>
    <w:p w:rsidR="0055491D" w:rsidRPr="00184181" w:rsidRDefault="0055491D" w:rsidP="009E3E7A">
      <w:pPr>
        <w:pStyle w:val="PargrafodaLista"/>
        <w:spacing w:line="300" w:lineRule="exact"/>
        <w:ind w:left="0"/>
        <w:jc w:val="both"/>
        <w:rPr>
          <w:sz w:val="22"/>
          <w:szCs w:val="22"/>
        </w:rPr>
      </w:pPr>
    </w:p>
    <w:p w:rsidR="009E3E7A" w:rsidRPr="00944829" w:rsidRDefault="00595054"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bookmarkStart w:id="130" w:name="_DV_M189"/>
      <w:bookmarkStart w:id="131" w:name="_Ref508274680"/>
      <w:bookmarkEnd w:id="130"/>
      <w:r w:rsidRPr="00944829">
        <w:rPr>
          <w:rFonts w:ascii="Times New Roman" w:hAnsi="Times New Roman"/>
          <w:szCs w:val="22"/>
          <w:lang w:val="pt-BR"/>
        </w:rPr>
        <w:t xml:space="preserve">fornecer </w:t>
      </w:r>
      <w:r w:rsidR="00CA74D9" w:rsidRPr="00944829">
        <w:rPr>
          <w:rFonts w:ascii="Times New Roman" w:hAnsi="Times New Roman"/>
          <w:szCs w:val="22"/>
          <w:lang w:val="pt-BR"/>
        </w:rPr>
        <w:t>à</w:t>
      </w:r>
      <w:r w:rsidR="008C7EC6" w:rsidRPr="00944829">
        <w:rPr>
          <w:rFonts w:ascii="Times New Roman" w:hAnsi="Times New Roman"/>
          <w:szCs w:val="22"/>
          <w:lang w:val="pt-BR"/>
        </w:rPr>
        <w:t xml:space="preserve"> Securitizadora</w:t>
      </w:r>
      <w:r w:rsidR="00CA74D9" w:rsidRPr="00944829">
        <w:rPr>
          <w:rFonts w:ascii="Times New Roman" w:hAnsi="Times New Roman"/>
          <w:szCs w:val="22"/>
          <w:lang w:val="pt-BR"/>
        </w:rPr>
        <w:t>, com cópia para o Agente Fiduciário dos CRA</w:t>
      </w:r>
      <w:r w:rsidR="009E3E7A" w:rsidRPr="00944829">
        <w:rPr>
          <w:rFonts w:ascii="Times New Roman" w:hAnsi="Times New Roman"/>
          <w:szCs w:val="22"/>
        </w:rPr>
        <w:t>:</w:t>
      </w:r>
      <w:bookmarkEnd w:id="131"/>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9E3E7A" w:rsidRPr="00184181" w:rsidRDefault="009637F5" w:rsidP="008C7C67">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imes New Roman" w:hAnsi="Times New Roman"/>
          <w:szCs w:val="22"/>
        </w:rPr>
      </w:pPr>
      <w:r>
        <w:rPr>
          <w:rFonts w:ascii="Times New Roman" w:hAnsi="Times New Roman"/>
          <w:szCs w:val="22"/>
          <w:lang w:val="pt-BR"/>
        </w:rPr>
        <w:t xml:space="preserve">com relação à Emissora, </w:t>
      </w:r>
      <w:r w:rsidR="00595054" w:rsidRPr="00184181">
        <w:rPr>
          <w:rFonts w:ascii="Times New Roman" w:hAnsi="Times New Roman"/>
          <w:szCs w:val="22"/>
          <w:lang w:val="pt-BR"/>
        </w:rPr>
        <w:t xml:space="preserve">em até </w:t>
      </w:r>
      <w:r w:rsidR="0055491D">
        <w:rPr>
          <w:rFonts w:ascii="Times New Roman" w:hAnsi="Times New Roman"/>
          <w:lang w:val="pt-BR"/>
        </w:rPr>
        <w:t>120 (cento e vinte) dias contados</w:t>
      </w:r>
      <w:r w:rsidR="00595054" w:rsidRPr="00184181">
        <w:rPr>
          <w:rFonts w:ascii="Times New Roman" w:hAnsi="Times New Roman"/>
          <w:szCs w:val="22"/>
          <w:lang w:val="pt-BR"/>
        </w:rPr>
        <w:t xml:space="preserve"> da data do encerramento</w:t>
      </w:r>
      <w:r w:rsidR="00595054" w:rsidRPr="00184181">
        <w:rPr>
          <w:rFonts w:ascii="Times New Roman" w:hAnsi="Times New Roman"/>
          <w:lang w:val="pt-BR"/>
        </w:rPr>
        <w:t xml:space="preserve"> de cada exercício social</w:t>
      </w:r>
      <w:r w:rsidR="00595054" w:rsidRPr="00184181">
        <w:rPr>
          <w:rFonts w:ascii="Times New Roman" w:hAnsi="Times New Roman"/>
          <w:szCs w:val="22"/>
          <w:lang w:val="pt-BR"/>
        </w:rPr>
        <w:t xml:space="preserve">, (1) cópia de suas </w:t>
      </w:r>
      <w:r w:rsidR="00595054" w:rsidRPr="00184181">
        <w:rPr>
          <w:rFonts w:ascii="Times New Roman" w:hAnsi="Times New Roman"/>
          <w:lang w:val="pt-BR"/>
        </w:rPr>
        <w:t>demonstrações financeiras</w:t>
      </w:r>
      <w:bookmarkStart w:id="132" w:name="_DV_M192"/>
      <w:bookmarkStart w:id="133" w:name="_DV_M193"/>
      <w:bookmarkEnd w:id="132"/>
      <w:bookmarkEnd w:id="133"/>
      <w:r w:rsidR="00595054" w:rsidRPr="00184181">
        <w:rPr>
          <w:rFonts w:ascii="Times New Roman" w:hAnsi="Times New Roman"/>
          <w:lang w:val="pt-BR"/>
        </w:rPr>
        <w:t xml:space="preserve"> completas relativas ao respectivo exercício social</w:t>
      </w:r>
      <w:r w:rsidR="00595054" w:rsidRPr="00184181">
        <w:rPr>
          <w:rFonts w:ascii="Times New Roman" w:hAnsi="Times New Roman"/>
          <w:szCs w:val="22"/>
          <w:lang w:val="pt-BR"/>
        </w:rPr>
        <w:t>,</w:t>
      </w:r>
      <w:r w:rsidR="00595054" w:rsidRPr="00184181">
        <w:rPr>
          <w:rFonts w:ascii="Times New Roman" w:hAnsi="Times New Roman"/>
          <w:lang w:val="pt-BR"/>
        </w:rPr>
        <w:t xml:space="preserve"> acompanhadas do relatório da administração e do </w:t>
      </w:r>
      <w:r w:rsidR="00595054" w:rsidRPr="00184181">
        <w:rPr>
          <w:rFonts w:ascii="Times New Roman" w:hAnsi="Times New Roman"/>
          <w:szCs w:val="22"/>
          <w:lang w:val="pt-BR"/>
        </w:rPr>
        <w:t>parecer</w:t>
      </w:r>
      <w:r w:rsidR="00595054" w:rsidRPr="00184181">
        <w:rPr>
          <w:rFonts w:ascii="Times New Roman" w:hAnsi="Times New Roman"/>
          <w:lang w:val="pt-BR"/>
        </w:rPr>
        <w:t xml:space="preserve"> dos auditores independentes</w:t>
      </w:r>
      <w:r w:rsidR="00595054" w:rsidRPr="00184181">
        <w:rPr>
          <w:rFonts w:ascii="Times New Roman" w:hAnsi="Times New Roman"/>
          <w:szCs w:val="22"/>
          <w:lang w:val="pt-BR"/>
        </w:rPr>
        <w:t>, e (2) declaração de Diretor da Emissora atestando o cumprimento das disposições desta Escritura de Emissão</w:t>
      </w:r>
      <w:r w:rsidR="008C7EC6">
        <w:rPr>
          <w:rFonts w:ascii="Times New Roman" w:hAnsi="Times New Roman"/>
          <w:szCs w:val="22"/>
          <w:lang w:val="pt-BR"/>
        </w:rPr>
        <w:t>, a não ocorrência dos Eventos de Vencimento Antecipado descritos nas cláusulas 5.1 e 5.2 acima</w:t>
      </w:r>
      <w:r w:rsidR="00595054" w:rsidRPr="00184181">
        <w:rPr>
          <w:rFonts w:ascii="Times New Roman" w:hAnsi="Times New Roman"/>
          <w:szCs w:val="22"/>
          <w:lang w:val="pt-BR"/>
        </w:rPr>
        <w:t xml:space="preserve"> e reafirmando as declarações</w:t>
      </w:r>
      <w:r w:rsidR="00595054" w:rsidRPr="00184181">
        <w:rPr>
          <w:rFonts w:ascii="Times New Roman" w:hAnsi="Times New Roman"/>
          <w:lang w:val="pt-BR"/>
        </w:rPr>
        <w:t xml:space="preserve"> e </w:t>
      </w:r>
      <w:r w:rsidR="00595054" w:rsidRPr="00184181">
        <w:rPr>
          <w:rFonts w:ascii="Times New Roman" w:hAnsi="Times New Roman"/>
          <w:szCs w:val="22"/>
          <w:lang w:val="pt-BR"/>
        </w:rPr>
        <w:t>garantias prestadas</w:t>
      </w:r>
      <w:r w:rsidR="00595054" w:rsidRPr="00184181">
        <w:rPr>
          <w:rFonts w:ascii="Times New Roman" w:hAnsi="Times New Roman"/>
          <w:lang w:val="pt-BR"/>
        </w:rPr>
        <w:t xml:space="preserve"> na </w:t>
      </w:r>
      <w:r w:rsidR="00595054" w:rsidRPr="00184181">
        <w:rPr>
          <w:rFonts w:ascii="Times New Roman" w:hAnsi="Times New Roman"/>
          <w:szCs w:val="22"/>
          <w:lang w:val="pt-BR"/>
        </w:rPr>
        <w:t>C</w:t>
      </w:r>
      <w:r w:rsidR="00595054" w:rsidRPr="00184181">
        <w:rPr>
          <w:rFonts w:ascii="Times New Roman" w:hAnsi="Times New Roman"/>
          <w:lang w:val="pt-BR"/>
        </w:rPr>
        <w:t xml:space="preserve">láusula </w:t>
      </w:r>
      <w:r w:rsidR="00595054" w:rsidRPr="00184181">
        <w:rPr>
          <w:rFonts w:ascii="Times New Roman" w:hAnsi="Times New Roman"/>
          <w:szCs w:val="22"/>
          <w:lang w:val="pt-BR"/>
        </w:rPr>
        <w:t>8 abaixo</w:t>
      </w:r>
      <w:r w:rsidR="009E3E7A" w:rsidRPr="00184181">
        <w:rPr>
          <w:rFonts w:ascii="Times New Roman" w:hAnsi="Times New Roman"/>
          <w:szCs w:val="22"/>
        </w:rPr>
        <w:t>;</w:t>
      </w:r>
    </w:p>
    <w:p w:rsidR="009E3E7A" w:rsidRPr="00C3501E" w:rsidRDefault="009E3E7A" w:rsidP="009E3E7A">
      <w:pPr>
        <w:spacing w:line="300" w:lineRule="exact"/>
        <w:ind w:left="1276" w:hanging="567"/>
        <w:rPr>
          <w:rFonts w:eastAsia="Arial Unicode MS"/>
          <w:color w:val="000000"/>
          <w:w w:val="0"/>
          <w:sz w:val="22"/>
          <w:szCs w:val="22"/>
          <w:lang w:val="x-none" w:eastAsia="x-none"/>
        </w:rPr>
      </w:pPr>
    </w:p>
    <w:p w:rsidR="009E3E7A" w:rsidRPr="00C3501E" w:rsidRDefault="00FD1D53" w:rsidP="008C7C67">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imes New Roman" w:hAnsi="Times New Roman"/>
          <w:szCs w:val="22"/>
        </w:rPr>
      </w:pPr>
      <w:r>
        <w:rPr>
          <w:rFonts w:ascii="Times New Roman" w:hAnsi="Times New Roman"/>
          <w:szCs w:val="22"/>
          <w:lang w:val="pt-BR"/>
        </w:rPr>
        <w:t xml:space="preserve">com relação à Emissora, </w:t>
      </w:r>
      <w:r w:rsidR="00595054" w:rsidRPr="008C7C67">
        <w:rPr>
          <w:rFonts w:ascii="Times New Roman" w:hAnsi="Times New Roman"/>
          <w:szCs w:val="22"/>
          <w:lang w:val="pt-BR"/>
        </w:rPr>
        <w:t>em até 2 (dois) Dias Úteis após o prazo de 45 (quarenta e cinco) dias após o término d</w:t>
      </w:r>
      <w:r w:rsidR="006E05F4">
        <w:rPr>
          <w:rFonts w:ascii="Times New Roman" w:hAnsi="Times New Roman"/>
          <w:szCs w:val="22"/>
          <w:lang w:val="pt-BR"/>
        </w:rPr>
        <w:t>os três primeiros trimestres sociais</w:t>
      </w:r>
      <w:r w:rsidR="00595054" w:rsidRPr="008C7C67">
        <w:rPr>
          <w:rFonts w:ascii="Times New Roman" w:hAnsi="Times New Roman"/>
          <w:szCs w:val="22"/>
          <w:lang w:val="pt-BR"/>
        </w:rPr>
        <w:t xml:space="preserve">, cópia de suas informações financeiras </w:t>
      </w:r>
      <w:r w:rsidR="00595054" w:rsidRPr="008C7C67">
        <w:rPr>
          <w:rFonts w:ascii="Times New Roman" w:hAnsi="Times New Roman"/>
          <w:szCs w:val="22"/>
          <w:lang w:val="pt-BR"/>
        </w:rPr>
        <w:lastRenderedPageBreak/>
        <w:t>completas relativas ao respectivo trimestre</w:t>
      </w:r>
      <w:r w:rsidR="009E3E7A" w:rsidRPr="008C7C67">
        <w:rPr>
          <w:rFonts w:ascii="Times New Roman" w:hAnsi="Times New Roman"/>
          <w:szCs w:val="22"/>
          <w:lang w:val="pt-BR"/>
        </w:rPr>
        <w:t>;</w:t>
      </w:r>
    </w:p>
    <w:p w:rsidR="009E3E7A" w:rsidRPr="00184181" w:rsidRDefault="009E3E7A" w:rsidP="009E3E7A">
      <w:pPr>
        <w:pStyle w:val="PargrafodaLista"/>
        <w:rPr>
          <w:sz w:val="22"/>
        </w:rPr>
      </w:pPr>
    </w:p>
    <w:p w:rsidR="00D10439" w:rsidRPr="00D10439" w:rsidRDefault="009E3E7A" w:rsidP="009E3E7A">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imes New Roman" w:hAnsi="Times New Roman"/>
          <w:szCs w:val="22"/>
        </w:rPr>
      </w:pPr>
      <w:r w:rsidRPr="00C3501E">
        <w:rPr>
          <w:rFonts w:ascii="Times New Roman" w:hAnsi="Times New Roman"/>
          <w:szCs w:val="22"/>
          <w:lang w:val="pt-BR"/>
        </w:rPr>
        <w:t>E</w:t>
      </w:r>
      <w:r w:rsidRPr="00C3501E">
        <w:rPr>
          <w:rFonts w:ascii="Times New Roman" w:hAnsi="Times New Roman"/>
          <w:szCs w:val="22"/>
        </w:rPr>
        <w:t xml:space="preserve">m até </w:t>
      </w:r>
      <w:r w:rsidRPr="00C3501E">
        <w:rPr>
          <w:rFonts w:ascii="Times New Roman" w:hAnsi="Times New Roman"/>
          <w:szCs w:val="22"/>
          <w:lang w:val="pt-BR"/>
        </w:rPr>
        <w:t>10 (dez)</w:t>
      </w:r>
      <w:r w:rsidRPr="00C3501E">
        <w:rPr>
          <w:rFonts w:ascii="Times New Roman" w:hAnsi="Times New Roman"/>
          <w:szCs w:val="22"/>
        </w:rPr>
        <w:t xml:space="preserve"> Dias Úteis ou em prazo menor</w:t>
      </w:r>
      <w:r w:rsidRPr="00C3501E">
        <w:rPr>
          <w:rFonts w:ascii="Times New Roman" w:hAnsi="Times New Roman"/>
          <w:szCs w:val="22"/>
          <w:lang w:val="pt-BR"/>
        </w:rPr>
        <w:t>,</w:t>
      </w:r>
      <w:r w:rsidRPr="00C3501E">
        <w:rPr>
          <w:rFonts w:ascii="Times New Roman" w:hAnsi="Times New Roman"/>
          <w:szCs w:val="22"/>
        </w:rPr>
        <w:t xml:space="preserve"> caso necessário para atendimento de solicitação por Autoridade, qualquer informação, que razoavelmente, lhe venha a ser solicitada pela Debenturista ou pelo Agente Fiduciário dos CRA, a fim de que este possa cumprir as suas obrigações nos termos desta Escritura e da legislação e regulamentação aplicáveis em vigor</w:t>
      </w:r>
      <w:r w:rsidRPr="00C3501E">
        <w:rPr>
          <w:rFonts w:ascii="Times New Roman" w:hAnsi="Times New Roman"/>
          <w:szCs w:val="22"/>
          <w:lang w:val="pt-BR"/>
        </w:rPr>
        <w:t>, observado o disposto na Cláusula </w:t>
      </w:r>
      <w:r w:rsidRPr="00C3501E">
        <w:rPr>
          <w:rFonts w:ascii="Times New Roman" w:hAnsi="Times New Roman"/>
          <w:szCs w:val="22"/>
          <w:lang w:val="pt-BR"/>
        </w:rPr>
        <w:fldChar w:fldCharType="begin"/>
      </w:r>
      <w:r w:rsidRPr="00C3501E">
        <w:rPr>
          <w:rFonts w:ascii="Times New Roman" w:hAnsi="Times New Roman"/>
          <w:szCs w:val="22"/>
          <w:lang w:val="pt-BR"/>
        </w:rPr>
        <w:instrText xml:space="preserve"> REF _Ref508262885 \r \h  \* MERGEFORMAT </w:instrText>
      </w:r>
      <w:r w:rsidRPr="00C3501E">
        <w:rPr>
          <w:rFonts w:ascii="Times New Roman" w:hAnsi="Times New Roman"/>
          <w:szCs w:val="22"/>
          <w:lang w:val="pt-BR"/>
        </w:rPr>
      </w:r>
      <w:r w:rsidRPr="00C3501E">
        <w:rPr>
          <w:rFonts w:ascii="Times New Roman" w:hAnsi="Times New Roman"/>
          <w:szCs w:val="22"/>
          <w:lang w:val="pt-BR"/>
        </w:rPr>
        <w:fldChar w:fldCharType="separate"/>
      </w:r>
      <w:r w:rsidRPr="00C3501E">
        <w:rPr>
          <w:rFonts w:ascii="Times New Roman" w:hAnsi="Times New Roman"/>
          <w:szCs w:val="22"/>
          <w:lang w:val="pt-BR"/>
        </w:rPr>
        <w:t>3.5.4</w:t>
      </w:r>
      <w:r w:rsidRPr="00C3501E">
        <w:rPr>
          <w:rFonts w:ascii="Times New Roman" w:hAnsi="Times New Roman"/>
          <w:szCs w:val="22"/>
          <w:lang w:val="pt-BR"/>
        </w:rPr>
        <w:fldChar w:fldCharType="end"/>
      </w:r>
      <w:r w:rsidRPr="00C3501E">
        <w:rPr>
          <w:rFonts w:ascii="Times New Roman" w:hAnsi="Times New Roman"/>
          <w:szCs w:val="22"/>
          <w:lang w:val="pt-BR"/>
        </w:rPr>
        <w:t xml:space="preserve"> acima</w:t>
      </w:r>
      <w:r w:rsidR="00D10439">
        <w:rPr>
          <w:rFonts w:ascii="Times New Roman" w:hAnsi="Times New Roman"/>
          <w:szCs w:val="22"/>
          <w:lang w:val="pt-BR"/>
        </w:rPr>
        <w:t>; e</w:t>
      </w:r>
    </w:p>
    <w:p w:rsidR="00D10439" w:rsidRDefault="00D10439" w:rsidP="00D10439">
      <w:pPr>
        <w:pStyle w:val="PargrafodaLista"/>
        <w:rPr>
          <w:szCs w:val="22"/>
        </w:rPr>
      </w:pPr>
    </w:p>
    <w:p w:rsidR="009E3E7A" w:rsidRPr="00D10439" w:rsidRDefault="00D10439" w:rsidP="00D10439">
      <w:pPr>
        <w:pStyle w:val="Corpodetexto"/>
        <w:widowControl w:val="0"/>
        <w:numPr>
          <w:ilvl w:val="1"/>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hanging="567"/>
        <w:rPr>
          <w:rFonts w:ascii="Times New Roman" w:hAnsi="Times New Roman"/>
          <w:szCs w:val="22"/>
        </w:rPr>
      </w:pPr>
      <w:r w:rsidRPr="00D10439">
        <w:rPr>
          <w:w w:val="1"/>
          <w:szCs w:val="22"/>
          <w:lang w:val="pt-BR"/>
        </w:rPr>
        <w:t xml:space="preserve"> </w:t>
      </w:r>
      <w:r w:rsidRPr="00D10439">
        <w:rPr>
          <w:rFonts w:ascii="Times New Roman" w:hAnsi="Times New Roman"/>
          <w:szCs w:val="22"/>
          <w:lang w:val="pt-BR"/>
        </w:rPr>
        <w:t>No prazo de até 3 (três) Dias Úteis contados da data do envio  das demonstrações financeiras auditadas, a memória de cálculo elaborada pela Emissora contendo todas as rubricas necessárias à verificação dos Índices Financeiros, acompanhada de declaração dos representantes da Emissora acerca do cumprimento dos Índices Financeiros, sob pena de impossibilidade de acompanhamento dos Índices Financeiros, podendo a Securitizadora  solicitar à Emissora todos os eventuais esclarecimentos adicionais que se façam necessários.</w:t>
      </w:r>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1276"/>
        <w:rPr>
          <w:rFonts w:ascii="Times New Roman" w:hAnsi="Times New Roman"/>
          <w:szCs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 Emissora deverá p</w:t>
      </w:r>
      <w:r w:rsidRPr="00C3501E">
        <w:rPr>
          <w:rFonts w:ascii="Times New Roman" w:hAnsi="Times New Roman"/>
          <w:szCs w:val="22"/>
        </w:rPr>
        <w:t xml:space="preserve">roceder à adequada publicidade dos dados econômico-financeiros, nos termos exigidos pela Lei das Sociedades por Ações, </w:t>
      </w:r>
      <w:r w:rsidR="00595054">
        <w:rPr>
          <w:rFonts w:ascii="Times New Roman" w:hAnsi="Times New Roman"/>
          <w:szCs w:val="22"/>
          <w:lang w:val="pt-BR"/>
        </w:rPr>
        <w:t xml:space="preserve">conforme seja o caso, </w:t>
      </w:r>
      <w:r w:rsidRPr="00C3501E">
        <w:rPr>
          <w:rFonts w:ascii="Times New Roman" w:hAnsi="Times New Roman"/>
          <w:szCs w:val="22"/>
        </w:rPr>
        <w:t>promovendo a publicação das suas demonstrações financeiras, nos termos exigidos pela legislação e regulação em vigor;</w:t>
      </w:r>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930935">
        <w:rPr>
          <w:rFonts w:ascii="Times New Roman" w:hAnsi="Times New Roman"/>
          <w:szCs w:val="22"/>
          <w:lang w:val="pt-BR"/>
        </w:rPr>
        <w:t>A Emissora deverá m</w:t>
      </w:r>
      <w:r w:rsidRPr="00930935">
        <w:rPr>
          <w:rFonts w:ascii="Times New Roman" w:hAnsi="Times New Roman"/>
          <w:szCs w:val="22"/>
        </w:rPr>
        <w:t>anter a sua contabilidade atualizada e efetuar os respectivos registros de acordo com os princípios contábeis geralmente aceitos no Brasil, com a Lei das Sociedades por Ações e com as regras da CVM;</w:t>
      </w:r>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 Emissora deverá p</w:t>
      </w:r>
      <w:r w:rsidRPr="00C3501E">
        <w:rPr>
          <w:rFonts w:ascii="Times New Roman" w:hAnsi="Times New Roman"/>
          <w:szCs w:val="22"/>
        </w:rPr>
        <w:t>reparar demonstrações financeiras de encerramento de exercício e, se for o caso, demonstrações consolidadas em conformidade com a Lei das Sociedades por Ações e com as regras emitidas pela CVM, devidamente auditadas por auditor independente registrado na CVM;</w:t>
      </w:r>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9E3E7A" w:rsidRPr="00C3501E" w:rsidRDefault="00FA4A96"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Pr>
          <w:rFonts w:ascii="Times New Roman" w:hAnsi="Times New Roman"/>
          <w:szCs w:val="22"/>
          <w:lang w:val="pt-BR"/>
        </w:rPr>
        <w:t>A Emissora deverá f</w:t>
      </w:r>
      <w:r w:rsidR="009E3E7A" w:rsidRPr="00C3501E">
        <w:rPr>
          <w:rFonts w:ascii="Times New Roman" w:hAnsi="Times New Roman"/>
          <w:szCs w:val="22"/>
        </w:rPr>
        <w:t xml:space="preserve">ornecer as informações solicitadas pela CVM diretamente à Debenturista ou ao Agente Fiduciário dos </w:t>
      </w:r>
      <w:r w:rsidR="009E3E7A" w:rsidRPr="00C3501E">
        <w:rPr>
          <w:rFonts w:ascii="Times New Roman" w:hAnsi="Times New Roman"/>
          <w:szCs w:val="22"/>
          <w:lang w:val="pt-BR"/>
        </w:rPr>
        <w:t>CRA</w:t>
      </w:r>
      <w:r w:rsidR="00B853CF">
        <w:rPr>
          <w:rFonts w:ascii="Times New Roman" w:hAnsi="Times New Roman"/>
          <w:szCs w:val="22"/>
          <w:lang w:val="pt-BR"/>
        </w:rPr>
        <w:t>, no prazo de até 10 (dez) Dias Úteis contados da solicitação, caso não seja estabelecido um prazo inferior</w:t>
      </w:r>
      <w:r w:rsidR="009E3E7A" w:rsidRPr="00C3501E">
        <w:rPr>
          <w:rFonts w:ascii="Times New Roman" w:hAnsi="Times New Roman"/>
          <w:szCs w:val="22"/>
        </w:rPr>
        <w:t>;</w:t>
      </w:r>
      <w:r w:rsidR="009E3E7A" w:rsidRPr="00C3501E">
        <w:rPr>
          <w:rFonts w:ascii="Times New Roman" w:hAnsi="Times New Roman"/>
          <w:szCs w:val="22"/>
          <w:lang w:val="pt-BR"/>
        </w:rPr>
        <w:t xml:space="preserve"> </w:t>
      </w:r>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bookmarkStart w:id="134" w:name="_DV_M190"/>
      <w:bookmarkStart w:id="135" w:name="_DV_M191"/>
      <w:bookmarkStart w:id="136" w:name="_DV_M213"/>
      <w:bookmarkStart w:id="137" w:name="_DV_M214"/>
      <w:bookmarkStart w:id="138" w:name="_DV_M215"/>
      <w:bookmarkStart w:id="139" w:name="_DV_M216"/>
      <w:bookmarkStart w:id="140" w:name="_DV_M217"/>
      <w:bookmarkEnd w:id="134"/>
      <w:bookmarkEnd w:id="135"/>
      <w:bookmarkEnd w:id="136"/>
      <w:bookmarkEnd w:id="137"/>
      <w:bookmarkEnd w:id="138"/>
      <w:bookmarkEnd w:id="139"/>
      <w:bookmarkEnd w:id="140"/>
      <w:r w:rsidRPr="00C3501E">
        <w:rPr>
          <w:rFonts w:ascii="Times New Roman" w:hAnsi="Times New Roman"/>
          <w:szCs w:val="22"/>
          <w:lang w:val="pt-BR"/>
        </w:rPr>
        <w:t>A Emissora n</w:t>
      </w:r>
      <w:r w:rsidRPr="00C3501E">
        <w:rPr>
          <w:rFonts w:ascii="Times New Roman" w:hAnsi="Times New Roman"/>
          <w:szCs w:val="22"/>
        </w:rPr>
        <w:t xml:space="preserve">ão </w:t>
      </w:r>
      <w:r w:rsidR="00353DB2" w:rsidRPr="00C3501E">
        <w:rPr>
          <w:rFonts w:ascii="Times New Roman" w:hAnsi="Times New Roman"/>
          <w:szCs w:val="22"/>
          <w:lang w:val="pt-BR"/>
        </w:rPr>
        <w:t>deverá</w:t>
      </w:r>
      <w:r w:rsidR="00353DB2" w:rsidRPr="00184181">
        <w:rPr>
          <w:rFonts w:ascii="Times New Roman" w:hAnsi="Times New Roman"/>
          <w:lang w:val="pt-BR"/>
        </w:rPr>
        <w:t xml:space="preserve"> </w:t>
      </w:r>
      <w:r w:rsidRPr="00C3501E">
        <w:rPr>
          <w:rFonts w:ascii="Times New Roman" w:hAnsi="Times New Roman"/>
          <w:szCs w:val="22"/>
          <w:lang w:val="pt-BR"/>
        </w:rPr>
        <w:t>realizar</w:t>
      </w:r>
      <w:r w:rsidRPr="00C3501E">
        <w:rPr>
          <w:rFonts w:ascii="Times New Roman" w:hAnsi="Times New Roman"/>
          <w:szCs w:val="22"/>
        </w:rPr>
        <w:t xml:space="preserve"> operações fora de seu objeto social, observadas as disposições estatutárias, legais e regulamentares em vigor;</w:t>
      </w:r>
    </w:p>
    <w:p w:rsidR="009E3E7A" w:rsidRPr="00184181" w:rsidRDefault="009E3E7A" w:rsidP="009E3E7A">
      <w:pPr>
        <w:pStyle w:val="PargrafodaLista"/>
        <w:rPr>
          <w:sz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bookmarkStart w:id="141" w:name="_DV_M218"/>
      <w:bookmarkStart w:id="142" w:name="_DV_M219"/>
      <w:bookmarkEnd w:id="141"/>
      <w:bookmarkEnd w:id="142"/>
      <w:r w:rsidRPr="00C3501E">
        <w:rPr>
          <w:rFonts w:ascii="Times New Roman" w:hAnsi="Times New Roman"/>
          <w:szCs w:val="22"/>
          <w:lang w:val="pt-BR"/>
        </w:rPr>
        <w:t xml:space="preserve">A </w:t>
      </w:r>
      <w:r w:rsidRPr="008C7C67">
        <w:rPr>
          <w:rFonts w:ascii="Times New Roman" w:hAnsi="Times New Roman"/>
          <w:szCs w:val="22"/>
          <w:lang w:val="pt-BR"/>
        </w:rPr>
        <w:t>Emissor</w:t>
      </w:r>
      <w:r w:rsidR="00050960">
        <w:rPr>
          <w:rFonts w:ascii="Times New Roman" w:hAnsi="Times New Roman"/>
          <w:szCs w:val="22"/>
          <w:lang w:val="pt-BR"/>
        </w:rPr>
        <w:t>a</w:t>
      </w:r>
      <w:r w:rsidR="00FA4A96">
        <w:rPr>
          <w:rFonts w:ascii="Times New Roman" w:hAnsi="Times New Roman"/>
          <w:szCs w:val="22"/>
          <w:lang w:val="pt-BR"/>
        </w:rPr>
        <w:t>,</w:t>
      </w:r>
      <w:r w:rsidRPr="008C7C67">
        <w:rPr>
          <w:rFonts w:ascii="Times New Roman" w:hAnsi="Times New Roman"/>
          <w:szCs w:val="22"/>
          <w:lang w:val="pt-BR"/>
        </w:rPr>
        <w:t xml:space="preserve"> a Fiadora </w:t>
      </w:r>
      <w:r w:rsidR="00FA4A96">
        <w:rPr>
          <w:rFonts w:ascii="Times New Roman" w:hAnsi="Times New Roman"/>
          <w:szCs w:val="22"/>
          <w:lang w:val="pt-BR"/>
        </w:rPr>
        <w:t xml:space="preserve">e as </w:t>
      </w:r>
      <w:r w:rsidR="00FA4A96">
        <w:rPr>
          <w:rFonts w:ascii="Times New Roman" w:hAnsi="Times New Roman"/>
          <w:lang w:val="pt-BR"/>
        </w:rPr>
        <w:t xml:space="preserve">sociedades integrantes do Grupo Têxtil </w:t>
      </w:r>
      <w:r w:rsidRPr="008C7C67">
        <w:rPr>
          <w:rFonts w:ascii="Times New Roman" w:hAnsi="Times New Roman"/>
          <w:szCs w:val="22"/>
          <w:lang w:val="pt-BR"/>
        </w:rPr>
        <w:t>deverão</w:t>
      </w:r>
      <w:r w:rsidRPr="00C3501E">
        <w:rPr>
          <w:rFonts w:ascii="Times New Roman" w:hAnsi="Times New Roman"/>
          <w:szCs w:val="22"/>
          <w:lang w:val="pt-BR"/>
        </w:rPr>
        <w:t xml:space="preserve"> m</w:t>
      </w:r>
      <w:r w:rsidRPr="00C3501E">
        <w:rPr>
          <w:rFonts w:ascii="Times New Roman" w:hAnsi="Times New Roman"/>
          <w:szCs w:val="22"/>
        </w:rPr>
        <w:t>anter válidas e regulares as licenças, concessões ou aprovações, inclusive ambientais, indispensáveis ao seu regular funcionamento</w:t>
      </w:r>
      <w:r w:rsidRPr="00C3501E">
        <w:rPr>
          <w:rFonts w:ascii="Times New Roman" w:hAnsi="Times New Roman"/>
          <w:szCs w:val="22"/>
          <w:lang w:val="pt-BR"/>
        </w:rPr>
        <w:t xml:space="preserve">, exceto por aquelas </w:t>
      </w:r>
      <w:r w:rsidRPr="00184181">
        <w:rPr>
          <w:rFonts w:ascii="Times New Roman" w:hAnsi="Times New Roman"/>
          <w:b/>
          <w:lang w:val="pt-BR"/>
        </w:rPr>
        <w:t>(</w:t>
      </w:r>
      <w:r w:rsidR="006055B8" w:rsidRPr="00C3501E">
        <w:rPr>
          <w:rFonts w:ascii="Times New Roman" w:hAnsi="Times New Roman"/>
          <w:b/>
          <w:szCs w:val="22"/>
          <w:lang w:val="pt-BR"/>
        </w:rPr>
        <w:t>a</w:t>
      </w:r>
      <w:r w:rsidRPr="00184181">
        <w:rPr>
          <w:rFonts w:ascii="Times New Roman" w:hAnsi="Times New Roman"/>
          <w:b/>
          <w:lang w:val="pt-BR"/>
        </w:rPr>
        <w:t>)</w:t>
      </w:r>
      <w:r w:rsidRPr="00C3501E">
        <w:rPr>
          <w:rFonts w:ascii="Times New Roman" w:hAnsi="Times New Roman"/>
          <w:szCs w:val="22"/>
          <w:lang w:val="pt-BR"/>
        </w:rPr>
        <w:t xml:space="preserve"> que estejam em processo de renovação; ou </w:t>
      </w:r>
      <w:r w:rsidRPr="00184181">
        <w:rPr>
          <w:rFonts w:ascii="Times New Roman" w:hAnsi="Times New Roman"/>
          <w:b/>
          <w:lang w:val="pt-BR"/>
        </w:rPr>
        <w:t>(</w:t>
      </w:r>
      <w:r w:rsidR="006055B8" w:rsidRPr="00C3501E">
        <w:rPr>
          <w:rFonts w:ascii="Times New Roman" w:hAnsi="Times New Roman"/>
          <w:b/>
          <w:szCs w:val="22"/>
          <w:lang w:val="pt-BR"/>
        </w:rPr>
        <w:t>b</w:t>
      </w:r>
      <w:r w:rsidRPr="00184181">
        <w:rPr>
          <w:rFonts w:ascii="Times New Roman" w:hAnsi="Times New Roman"/>
          <w:b/>
          <w:lang w:val="pt-BR"/>
        </w:rPr>
        <w:t>)</w:t>
      </w:r>
      <w:r w:rsidRPr="00C3501E">
        <w:rPr>
          <w:rFonts w:ascii="Times New Roman" w:hAnsi="Times New Roman"/>
          <w:szCs w:val="22"/>
          <w:lang w:val="pt-BR"/>
        </w:rPr>
        <w:t> questionadas nas esferas administrativa e/ou judicial</w:t>
      </w:r>
      <w:r w:rsidRPr="00C3501E">
        <w:rPr>
          <w:rFonts w:ascii="Times New Roman" w:hAnsi="Times New Roman"/>
          <w:szCs w:val="22"/>
        </w:rPr>
        <w:t xml:space="preserve">; </w:t>
      </w:r>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 Emissora deverá a</w:t>
      </w:r>
      <w:r w:rsidRPr="00C3501E">
        <w:rPr>
          <w:rFonts w:ascii="Times New Roman" w:hAnsi="Times New Roman"/>
          <w:szCs w:val="22"/>
        </w:rPr>
        <w:t xml:space="preserve">plicar os recursos obtidos por meio da presente Emissão estritamente conforme descrito na </w:t>
      </w:r>
      <w:r w:rsidRPr="00C3501E">
        <w:rPr>
          <w:rFonts w:ascii="Times New Roman" w:hAnsi="Times New Roman"/>
          <w:szCs w:val="22"/>
          <w:lang w:val="pt-BR"/>
        </w:rPr>
        <w:t>C</w:t>
      </w:r>
      <w:r w:rsidRPr="00C3501E">
        <w:rPr>
          <w:rFonts w:ascii="Times New Roman" w:hAnsi="Times New Roman"/>
          <w:szCs w:val="22"/>
        </w:rPr>
        <w:t xml:space="preserve">láusula </w:t>
      </w:r>
      <w:r w:rsidRPr="00C3501E">
        <w:rPr>
          <w:rFonts w:ascii="Times New Roman" w:hAnsi="Times New Roman"/>
          <w:szCs w:val="22"/>
        </w:rPr>
        <w:fldChar w:fldCharType="begin"/>
      </w:r>
      <w:r w:rsidRPr="00C3501E">
        <w:rPr>
          <w:rFonts w:ascii="Times New Roman" w:hAnsi="Times New Roman"/>
          <w:szCs w:val="22"/>
        </w:rPr>
        <w:instrText xml:space="preserve"> REF _Ref508211474 \r \h  \* MERGEFORMAT </w:instrText>
      </w:r>
      <w:r w:rsidRPr="00C3501E">
        <w:rPr>
          <w:rFonts w:ascii="Times New Roman" w:hAnsi="Times New Roman"/>
          <w:szCs w:val="22"/>
        </w:rPr>
      </w:r>
      <w:r w:rsidRPr="00C3501E">
        <w:rPr>
          <w:rFonts w:ascii="Times New Roman" w:hAnsi="Times New Roman"/>
          <w:szCs w:val="22"/>
        </w:rPr>
        <w:fldChar w:fldCharType="separate"/>
      </w:r>
      <w:r w:rsidRPr="00C3501E">
        <w:rPr>
          <w:rFonts w:ascii="Times New Roman" w:hAnsi="Times New Roman"/>
          <w:szCs w:val="22"/>
        </w:rPr>
        <w:t>3.5</w:t>
      </w:r>
      <w:r w:rsidRPr="00C3501E">
        <w:rPr>
          <w:rFonts w:ascii="Times New Roman" w:hAnsi="Times New Roman"/>
          <w:szCs w:val="22"/>
        </w:rPr>
        <w:fldChar w:fldCharType="end"/>
      </w:r>
      <w:r w:rsidRPr="00C3501E">
        <w:rPr>
          <w:rFonts w:ascii="Times New Roman" w:hAnsi="Times New Roman"/>
          <w:szCs w:val="22"/>
        </w:rPr>
        <w:t xml:space="preserve"> desta </w:t>
      </w:r>
      <w:r w:rsidRPr="00C3501E">
        <w:rPr>
          <w:rFonts w:ascii="Times New Roman" w:hAnsi="Times New Roman"/>
          <w:szCs w:val="22"/>
          <w:lang w:val="pt-BR"/>
        </w:rPr>
        <w:t>Escritura</w:t>
      </w:r>
      <w:r w:rsidRPr="00C3501E">
        <w:rPr>
          <w:rFonts w:ascii="Times New Roman" w:hAnsi="Times New Roman"/>
          <w:szCs w:val="22"/>
        </w:rPr>
        <w:t>;</w:t>
      </w:r>
    </w:p>
    <w:p w:rsidR="009E3E7A" w:rsidRPr="00184181" w:rsidRDefault="009E3E7A" w:rsidP="009E3E7A">
      <w:pPr>
        <w:pStyle w:val="PargrafodaLista"/>
        <w:rPr>
          <w:sz w:val="22"/>
        </w:rPr>
      </w:pPr>
    </w:p>
    <w:p w:rsidR="009E3E7A" w:rsidRPr="00C3501E" w:rsidRDefault="00FA4A96"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Pr>
          <w:rFonts w:ascii="Times New Roman" w:hAnsi="Times New Roman"/>
          <w:szCs w:val="22"/>
          <w:lang w:val="pt-BR"/>
        </w:rPr>
        <w:t>A Emissora e a Fiadora deverão c</w:t>
      </w:r>
      <w:r w:rsidR="009E3E7A" w:rsidRPr="00C3501E">
        <w:rPr>
          <w:rFonts w:ascii="Times New Roman" w:hAnsi="Times New Roman"/>
          <w:szCs w:val="22"/>
        </w:rPr>
        <w:t xml:space="preserve">umprir todas as normas editadas pela CVM </w:t>
      </w:r>
      <w:r>
        <w:rPr>
          <w:rFonts w:ascii="Times New Roman" w:hAnsi="Times New Roman"/>
          <w:szCs w:val="22"/>
          <w:lang w:val="pt-BR"/>
        </w:rPr>
        <w:t xml:space="preserve">a elas </w:t>
      </w:r>
      <w:r w:rsidR="009E3E7A" w:rsidRPr="00C3501E">
        <w:rPr>
          <w:rFonts w:ascii="Times New Roman" w:hAnsi="Times New Roman"/>
          <w:szCs w:val="22"/>
        </w:rPr>
        <w:t>aplicáveis</w:t>
      </w:r>
      <w:r>
        <w:rPr>
          <w:rFonts w:ascii="Times New Roman" w:hAnsi="Times New Roman"/>
          <w:szCs w:val="22"/>
          <w:lang w:val="pt-BR"/>
        </w:rPr>
        <w:t>,</w:t>
      </w:r>
      <w:r w:rsidR="009E3E7A" w:rsidRPr="00C3501E">
        <w:rPr>
          <w:rFonts w:ascii="Times New Roman" w:hAnsi="Times New Roman"/>
          <w:szCs w:val="22"/>
        </w:rPr>
        <w:t xml:space="preserve"> necessárias para que a Oferta e a Operação de </w:t>
      </w:r>
      <w:r w:rsidR="009E3E7A" w:rsidRPr="00C3501E">
        <w:rPr>
          <w:rFonts w:ascii="Times New Roman" w:hAnsi="Times New Roman"/>
          <w:szCs w:val="22"/>
          <w:lang w:val="pt-BR"/>
        </w:rPr>
        <w:t>Securitização</w:t>
      </w:r>
      <w:r w:rsidR="009E3E7A" w:rsidRPr="00C3501E">
        <w:rPr>
          <w:rFonts w:ascii="Times New Roman" w:hAnsi="Times New Roman"/>
          <w:szCs w:val="22"/>
        </w:rPr>
        <w:t xml:space="preserve"> para emissão dos CRA possam se </w:t>
      </w:r>
      <w:r w:rsidR="009E3E7A" w:rsidRPr="00C3501E">
        <w:rPr>
          <w:rFonts w:ascii="Times New Roman" w:hAnsi="Times New Roman"/>
          <w:szCs w:val="22"/>
        </w:rPr>
        <w:lastRenderedPageBreak/>
        <w:t>concretizar;</w:t>
      </w:r>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bookmarkStart w:id="143" w:name="_DV_M104"/>
      <w:bookmarkEnd w:id="143"/>
      <w:r w:rsidRPr="00C3501E">
        <w:rPr>
          <w:rFonts w:ascii="Times New Roman" w:hAnsi="Times New Roman"/>
          <w:szCs w:val="22"/>
          <w:lang w:val="pt-BR"/>
        </w:rPr>
        <w:t>A Emissora</w:t>
      </w:r>
      <w:r w:rsidR="00FA4A96">
        <w:rPr>
          <w:rFonts w:ascii="Times New Roman" w:hAnsi="Times New Roman"/>
          <w:szCs w:val="22"/>
          <w:lang w:val="pt-BR"/>
        </w:rPr>
        <w:t>,</w:t>
      </w:r>
      <w:r w:rsidRPr="00C3501E">
        <w:rPr>
          <w:rFonts w:ascii="Times New Roman" w:hAnsi="Times New Roman"/>
          <w:szCs w:val="22"/>
          <w:lang w:val="pt-BR"/>
        </w:rPr>
        <w:t xml:space="preserve"> </w:t>
      </w:r>
      <w:r w:rsidRPr="008C7C67">
        <w:rPr>
          <w:rFonts w:ascii="Times New Roman" w:hAnsi="Times New Roman"/>
          <w:szCs w:val="22"/>
          <w:lang w:val="pt-BR"/>
        </w:rPr>
        <w:t xml:space="preserve">a Fiadora </w:t>
      </w:r>
      <w:r w:rsidR="00FA4A96">
        <w:rPr>
          <w:rFonts w:ascii="Times New Roman" w:hAnsi="Times New Roman"/>
          <w:szCs w:val="22"/>
          <w:lang w:val="pt-BR"/>
        </w:rPr>
        <w:t xml:space="preserve">e as </w:t>
      </w:r>
      <w:r w:rsidR="00FA4A96">
        <w:rPr>
          <w:rFonts w:ascii="Times New Roman" w:hAnsi="Times New Roman"/>
          <w:lang w:val="pt-BR"/>
        </w:rPr>
        <w:t xml:space="preserve">sociedades integrantes do Grupo Econômico </w:t>
      </w:r>
      <w:r w:rsidRPr="008C7C67">
        <w:rPr>
          <w:rFonts w:ascii="Times New Roman" w:hAnsi="Times New Roman"/>
          <w:szCs w:val="22"/>
          <w:lang w:val="pt-BR"/>
        </w:rPr>
        <w:t>deverão</w:t>
      </w:r>
      <w:r w:rsidRPr="00C3501E">
        <w:rPr>
          <w:rFonts w:ascii="Times New Roman" w:hAnsi="Times New Roman"/>
          <w:szCs w:val="22"/>
          <w:lang w:val="pt-BR"/>
        </w:rPr>
        <w:t xml:space="preserve"> c</w:t>
      </w:r>
      <w:r w:rsidRPr="00C3501E">
        <w:rPr>
          <w:rFonts w:ascii="Times New Roman" w:hAnsi="Times New Roman"/>
          <w:szCs w:val="22"/>
        </w:rPr>
        <w:t>umprir</w:t>
      </w:r>
      <w:r w:rsidR="00AE4C00">
        <w:rPr>
          <w:rFonts w:ascii="Times New Roman" w:hAnsi="Times New Roman"/>
          <w:szCs w:val="22"/>
          <w:lang w:val="pt-BR"/>
        </w:rPr>
        <w:t>, e f</w:t>
      </w:r>
      <w:r w:rsidR="00AE4C00" w:rsidRPr="00C3501E">
        <w:rPr>
          <w:rFonts w:ascii="Times New Roman" w:hAnsi="Times New Roman"/>
          <w:szCs w:val="22"/>
        </w:rPr>
        <w:t>azer com</w:t>
      </w:r>
      <w:r w:rsidR="00AE4C00" w:rsidRPr="00C3501E">
        <w:rPr>
          <w:rFonts w:ascii="Times New Roman" w:hAnsi="Times New Roman"/>
          <w:szCs w:val="22"/>
          <w:lang w:val="pt-BR"/>
        </w:rPr>
        <w:t xml:space="preserve"> que</w:t>
      </w:r>
      <w:r w:rsidR="00AE4C00" w:rsidRPr="00184181">
        <w:rPr>
          <w:rFonts w:ascii="Times New Roman" w:hAnsi="Times New Roman"/>
          <w:lang w:val="pt-BR"/>
        </w:rPr>
        <w:t xml:space="preserve"> </w:t>
      </w:r>
      <w:r w:rsidR="00AE4C00" w:rsidRPr="008C7C67">
        <w:rPr>
          <w:rFonts w:ascii="Times New Roman" w:hAnsi="Times New Roman"/>
          <w:szCs w:val="22"/>
        </w:rPr>
        <w:t>qua</w:t>
      </w:r>
      <w:r w:rsidR="00AE4C00" w:rsidRPr="008C7C67">
        <w:rPr>
          <w:rFonts w:ascii="Times New Roman" w:hAnsi="Times New Roman"/>
          <w:szCs w:val="22"/>
          <w:lang w:val="pt-BR"/>
        </w:rPr>
        <w:t>is</w:t>
      </w:r>
      <w:r w:rsidR="00AE4C00" w:rsidRPr="008C7C67">
        <w:rPr>
          <w:rFonts w:ascii="Times New Roman" w:hAnsi="Times New Roman"/>
          <w:szCs w:val="22"/>
        </w:rPr>
        <w:t xml:space="preserve">quer de </w:t>
      </w:r>
      <w:r w:rsidR="00AE4C00" w:rsidRPr="00184181">
        <w:rPr>
          <w:rFonts w:ascii="Times New Roman" w:hAnsi="Times New Roman"/>
        </w:rPr>
        <w:t>seus</w:t>
      </w:r>
      <w:r w:rsidR="00AE4C00" w:rsidRPr="008C7C67">
        <w:rPr>
          <w:rFonts w:ascii="Times New Roman" w:hAnsi="Times New Roman"/>
          <w:szCs w:val="22"/>
        </w:rPr>
        <w:t xml:space="preserve"> respectivos administradores ou funcionários cumpram</w:t>
      </w:r>
      <w:r w:rsidRPr="00C3501E">
        <w:rPr>
          <w:rFonts w:ascii="Times New Roman" w:hAnsi="Times New Roman"/>
          <w:szCs w:val="22"/>
        </w:rPr>
        <w:t xml:space="preserve"> </w:t>
      </w:r>
      <w:r w:rsidR="00A34CE8">
        <w:rPr>
          <w:rFonts w:ascii="Times New Roman" w:hAnsi="Times New Roman"/>
          <w:szCs w:val="22"/>
          <w:lang w:val="pt-BR"/>
        </w:rPr>
        <w:t>com</w:t>
      </w:r>
      <w:r w:rsidR="00A34CE8" w:rsidRPr="00184181">
        <w:rPr>
          <w:rFonts w:ascii="Times New Roman" w:hAnsi="Times New Roman"/>
          <w:lang w:val="pt-BR"/>
        </w:rPr>
        <w:t xml:space="preserve"> </w:t>
      </w:r>
      <w:r w:rsidRPr="00C3501E">
        <w:rPr>
          <w:rFonts w:ascii="Times New Roman" w:hAnsi="Times New Roman"/>
          <w:szCs w:val="22"/>
        </w:rPr>
        <w:t xml:space="preserve">as normas aplicáveis que versam sobre atos de corrupção e atos lesivos à administração pública, na </w:t>
      </w:r>
      <w:r w:rsidRPr="00C3501E">
        <w:rPr>
          <w:rFonts w:ascii="Times New Roman" w:hAnsi="Times New Roman"/>
          <w:szCs w:val="22"/>
          <w:lang w:val="pt-BR"/>
        </w:rPr>
        <w:t>forma</w:t>
      </w:r>
      <w:r w:rsidRPr="00C3501E">
        <w:rPr>
          <w:rFonts w:ascii="Times New Roman" w:hAnsi="Times New Roman"/>
          <w:szCs w:val="22"/>
        </w:rPr>
        <w:t xml:space="preserve"> das Leis Anticorrupção, por meio da manutenção de políticas e procedimentos internos, e (a) caso tenha</w:t>
      </w:r>
      <w:r w:rsidRPr="00C3501E">
        <w:rPr>
          <w:rFonts w:ascii="Times New Roman" w:hAnsi="Times New Roman"/>
          <w:szCs w:val="22"/>
          <w:lang w:val="pt-BR"/>
        </w:rPr>
        <w:t>m</w:t>
      </w:r>
      <w:r w:rsidRPr="00C3501E">
        <w:rPr>
          <w:rFonts w:ascii="Times New Roman" w:hAnsi="Times New Roman"/>
          <w:szCs w:val="22"/>
        </w:rPr>
        <w:t xml:space="preserve"> conhecimento de qualquer ato ou fato que viole aludidas normas, </w:t>
      </w:r>
      <w:r w:rsidR="00FA4A96">
        <w:rPr>
          <w:rFonts w:ascii="Times New Roman" w:hAnsi="Times New Roman"/>
          <w:szCs w:val="22"/>
          <w:lang w:val="pt-BR"/>
        </w:rPr>
        <w:t xml:space="preserve">deverão </w:t>
      </w:r>
      <w:r w:rsidRPr="00C3501E">
        <w:rPr>
          <w:rFonts w:ascii="Times New Roman" w:hAnsi="Times New Roman"/>
          <w:szCs w:val="22"/>
        </w:rPr>
        <w:t xml:space="preserve">comunicar </w:t>
      </w:r>
      <w:r w:rsidR="00AE4C00">
        <w:rPr>
          <w:rFonts w:ascii="Times New Roman" w:hAnsi="Times New Roman"/>
          <w:szCs w:val="22"/>
          <w:lang w:val="pt-BR"/>
        </w:rPr>
        <w:t xml:space="preserve">tal ato ou fato </w:t>
      </w:r>
      <w:r w:rsidRPr="00C3501E">
        <w:rPr>
          <w:rFonts w:ascii="Times New Roman" w:hAnsi="Times New Roman"/>
          <w:szCs w:val="22"/>
        </w:rPr>
        <w:t xml:space="preserve">imediatamente, desde que sua comunicação não seja vedada por ordem, decisão, lei, regulamento ou qualquer outra determinação de autoridade competente, à Securitizadora; e (b) </w:t>
      </w:r>
      <w:r w:rsidR="00AE4C00">
        <w:rPr>
          <w:rFonts w:ascii="Times New Roman" w:hAnsi="Times New Roman"/>
          <w:szCs w:val="22"/>
          <w:lang w:val="pt-BR"/>
        </w:rPr>
        <w:t xml:space="preserve">deverão </w:t>
      </w:r>
      <w:r w:rsidRPr="00C3501E">
        <w:rPr>
          <w:rFonts w:ascii="Times New Roman" w:hAnsi="Times New Roman"/>
          <w:szCs w:val="22"/>
        </w:rPr>
        <w:t xml:space="preserve">realizar eventuais pagamentos devidos </w:t>
      </w:r>
      <w:r w:rsidR="00A34CE8" w:rsidRPr="00184181">
        <w:rPr>
          <w:rFonts w:ascii="Times New Roman" w:hAnsi="Times New Roman"/>
          <w:lang w:val="pt-BR"/>
        </w:rPr>
        <w:t>à</w:t>
      </w:r>
      <w:r w:rsidRPr="00C3501E">
        <w:rPr>
          <w:rFonts w:ascii="Times New Roman" w:hAnsi="Times New Roman"/>
          <w:szCs w:val="22"/>
        </w:rPr>
        <w:t xml:space="preserve"> Debenturista exclusivamente pelos meios previstos nesta Escritura;</w:t>
      </w:r>
      <w:r w:rsidRPr="00C3501E" w:rsidDel="000311B9">
        <w:rPr>
          <w:rFonts w:ascii="Times New Roman" w:hAnsi="Times New Roman"/>
          <w:szCs w:val="22"/>
        </w:rPr>
        <w:t xml:space="preserve"> </w:t>
      </w:r>
    </w:p>
    <w:p w:rsidR="009E3E7A" w:rsidRPr="00184181" w:rsidRDefault="009E3E7A" w:rsidP="009E3E7A">
      <w:pPr>
        <w:pStyle w:val="PargrafodaLista"/>
        <w:rPr>
          <w:sz w:val="22"/>
        </w:rPr>
      </w:pPr>
    </w:p>
    <w:p w:rsidR="009E3E7A" w:rsidRPr="00257607" w:rsidRDefault="004866B9"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744021">
        <w:rPr>
          <w:rFonts w:ascii="Times New Roman" w:hAnsi="Times New Roman"/>
        </w:rPr>
        <w:t>Observar a legislação trabalhista, previdenciária e ambiental em vigor, zelando sempre para que (a) a Emissora, a Fiadora e as sociedades integrantes do Grupo Têxtil não utilizem trabalho em condições análogas às de escravo ou trabalho infantil (exceto pela contratação de aprendizes, nos termos da legislação aplicável); (b) os trabalhadores da Emissora, da Fiadora ou de qualquer sociedade integrante do Grupo Têxtil estejam devidamente registrados nos termos da legislação em vigor; (c) a Emissora, a Fiadora e todas as sociedades integrantes do Grupo Têxtil cumpram as obrigações decorrentes dos respectivos contratos de trabalho e da legislação trabalhista e previdenciária em vigor, exceto, em relação aos itens “(b)” e “(c)” acima, por (1) obrigações que estejam sendo contestadas de boa-fé pela Emissora, pela Fiadora e pelas sociedades integrantes do Grupo Têxtil, (2) obrigações com relação às quais a Emissora, a Fiadora e as sociedades integrantes do Grupo Têxtil possuam provimento jurisdicional vigente autorizando sua não observância; ou (3) obrigações cujo descumprimento não possa causar um Impacto Adverso Relevante na Emissora; (d) a Emissora, a Fiadora e as sociedades integrantes do Grupo Têxtil detenham todas as permissões, licenças, autorizações e aprovações indispensáveis para o exercício de suas atividades, em conformidade com a legislação ambiental aplicável, exceto por aquelas em processo de renovação, ou dentro do período de renovação, ou em discussão administrativa ou judicial pendente; e (e) a Emissora, a Fiadora e as sociedades integrantes do Grupo Têxtil tenham todos os registros indispensáveis para o exercício de suas atividades, em conformidade com a legislação civil e ambiental aplicável, ressalvadas as que estiverem em discussão administrativa ou judicial pendente</w:t>
      </w:r>
      <w:r w:rsidR="009E3E7A" w:rsidRPr="00C3501E">
        <w:rPr>
          <w:rFonts w:ascii="Times New Roman" w:hAnsi="Times New Roman"/>
          <w:szCs w:val="22"/>
        </w:rPr>
        <w:t>;</w:t>
      </w:r>
      <w:r w:rsidR="009E3E7A" w:rsidRPr="00C3501E">
        <w:rPr>
          <w:rFonts w:ascii="Times New Roman" w:hAnsi="Times New Roman"/>
          <w:szCs w:val="22"/>
          <w:lang w:val="pt-BR"/>
        </w:rPr>
        <w:t xml:space="preserve"> </w:t>
      </w:r>
    </w:p>
    <w:p w:rsidR="009E3E7A" w:rsidRPr="00C3501E" w:rsidRDefault="009E3E7A" w:rsidP="00257607">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 Emissora</w:t>
      </w:r>
      <w:r w:rsidR="00022AB4">
        <w:rPr>
          <w:rFonts w:ascii="Times New Roman" w:hAnsi="Times New Roman"/>
          <w:szCs w:val="22"/>
          <w:lang w:val="pt-BR"/>
        </w:rPr>
        <w:t>,</w:t>
      </w:r>
      <w:r w:rsidRPr="00C3501E">
        <w:rPr>
          <w:rFonts w:ascii="Times New Roman" w:hAnsi="Times New Roman"/>
          <w:szCs w:val="22"/>
          <w:lang w:val="pt-BR"/>
        </w:rPr>
        <w:t xml:space="preserve"> </w:t>
      </w:r>
      <w:r w:rsidRPr="00EF0294">
        <w:rPr>
          <w:rFonts w:ascii="Times New Roman" w:hAnsi="Times New Roman"/>
          <w:szCs w:val="22"/>
          <w:lang w:val="pt-BR"/>
        </w:rPr>
        <w:t xml:space="preserve">a Fiadora </w:t>
      </w:r>
      <w:r w:rsidR="00022AB4">
        <w:rPr>
          <w:rFonts w:ascii="Times New Roman" w:hAnsi="Times New Roman"/>
          <w:szCs w:val="22"/>
          <w:lang w:val="pt-BR"/>
        </w:rPr>
        <w:t xml:space="preserve">e as sociedades integrantes do Grupo Têxtil </w:t>
      </w:r>
      <w:r w:rsidRPr="00EF0294">
        <w:rPr>
          <w:rFonts w:ascii="Times New Roman" w:hAnsi="Times New Roman"/>
          <w:szCs w:val="22"/>
          <w:lang w:val="pt-BR"/>
        </w:rPr>
        <w:t>deverão</w:t>
      </w:r>
      <w:r w:rsidRPr="00C3501E">
        <w:rPr>
          <w:rFonts w:ascii="Times New Roman" w:hAnsi="Times New Roman"/>
          <w:szCs w:val="22"/>
          <w:lang w:val="pt-BR"/>
        </w:rPr>
        <w:t xml:space="preserve"> m</w:t>
      </w:r>
      <w:r w:rsidRPr="00C3501E">
        <w:rPr>
          <w:rFonts w:ascii="Times New Roman" w:hAnsi="Times New Roman"/>
          <w:szCs w:val="22"/>
        </w:rPr>
        <w:t>onitorar suas atividades a fim de identificar e mitigar eventuais impactos ambientais durante toda a vigência desta Escritura;</w:t>
      </w:r>
    </w:p>
    <w:p w:rsidR="009E3E7A" w:rsidRPr="00184181" w:rsidRDefault="009E3E7A" w:rsidP="009E3E7A">
      <w:pPr>
        <w:pStyle w:val="PargrafodaLista"/>
        <w:rPr>
          <w:sz w:val="22"/>
        </w:rPr>
      </w:pP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 Emissora</w:t>
      </w:r>
      <w:r w:rsidR="00022AB4">
        <w:rPr>
          <w:rFonts w:ascii="Times New Roman" w:hAnsi="Times New Roman"/>
          <w:szCs w:val="22"/>
          <w:lang w:val="pt-BR"/>
        </w:rPr>
        <w:t>,</w:t>
      </w:r>
      <w:r w:rsidRPr="00C3501E">
        <w:rPr>
          <w:rFonts w:ascii="Times New Roman" w:hAnsi="Times New Roman"/>
          <w:szCs w:val="22"/>
          <w:lang w:val="pt-BR"/>
        </w:rPr>
        <w:t xml:space="preserve"> </w:t>
      </w:r>
      <w:r w:rsidRPr="00EF0294">
        <w:rPr>
          <w:rFonts w:ascii="Times New Roman" w:hAnsi="Times New Roman"/>
          <w:szCs w:val="22"/>
          <w:lang w:val="pt-BR"/>
        </w:rPr>
        <w:t xml:space="preserve">a Fiadora </w:t>
      </w:r>
      <w:r w:rsidR="00022AB4">
        <w:rPr>
          <w:rFonts w:ascii="Times New Roman" w:hAnsi="Times New Roman"/>
          <w:szCs w:val="22"/>
          <w:lang w:val="pt-BR"/>
        </w:rPr>
        <w:t xml:space="preserve">e as sociedades integrantes do Grupo Têxtil </w:t>
      </w:r>
      <w:r w:rsidRPr="00EF0294">
        <w:rPr>
          <w:rFonts w:ascii="Times New Roman" w:hAnsi="Times New Roman"/>
          <w:szCs w:val="22"/>
          <w:lang w:val="pt-BR"/>
        </w:rPr>
        <w:t>deverão</w:t>
      </w:r>
      <w:r w:rsidRPr="00C3501E">
        <w:rPr>
          <w:rFonts w:ascii="Times New Roman" w:hAnsi="Times New Roman"/>
          <w:szCs w:val="22"/>
          <w:lang w:val="pt-BR"/>
        </w:rPr>
        <w:t xml:space="preserve"> c</w:t>
      </w:r>
      <w:r w:rsidRPr="00C3501E">
        <w:rPr>
          <w:rFonts w:ascii="Times New Roman" w:hAnsi="Times New Roman"/>
          <w:szCs w:val="22"/>
        </w:rPr>
        <w:t>umprir, o disposto na legislação em vigor pertinente à Política Nacional do Meio Ambiente, às Resoluções do CONAMA – Conselho Nacional do Meio Ambiente e às demais legislações e regulamentações ambientais supletivas, adotando as medidas destinadas a evitar e corrigir eventuais danos ambientais apurados, decorrentes da atividade descrita em seu objeto social</w:t>
      </w:r>
      <w:r w:rsidRPr="00C3501E">
        <w:rPr>
          <w:rFonts w:ascii="Times New Roman" w:hAnsi="Times New Roman"/>
          <w:szCs w:val="22"/>
          <w:lang w:val="pt-BR"/>
        </w:rPr>
        <w:t xml:space="preserve">, exceto por aquelas </w:t>
      </w:r>
      <w:r w:rsidR="006055B8" w:rsidRPr="00184181">
        <w:rPr>
          <w:rFonts w:ascii="Times New Roman" w:hAnsi="Times New Roman"/>
          <w:b/>
          <w:lang w:val="pt-BR"/>
        </w:rPr>
        <w:t>(</w:t>
      </w:r>
      <w:r w:rsidR="006055B8" w:rsidRPr="00C3501E">
        <w:rPr>
          <w:rFonts w:ascii="Times New Roman" w:hAnsi="Times New Roman"/>
          <w:b/>
          <w:szCs w:val="22"/>
          <w:lang w:val="pt-BR"/>
        </w:rPr>
        <w:t>a</w:t>
      </w:r>
      <w:r w:rsidR="006055B8" w:rsidRPr="00184181">
        <w:rPr>
          <w:rFonts w:ascii="Times New Roman" w:hAnsi="Times New Roman"/>
          <w:b/>
          <w:lang w:val="pt-BR"/>
        </w:rPr>
        <w:t>)</w:t>
      </w:r>
      <w:r w:rsidRPr="00C3501E">
        <w:rPr>
          <w:rFonts w:ascii="Times New Roman" w:hAnsi="Times New Roman"/>
          <w:szCs w:val="22"/>
          <w:lang w:val="pt-BR"/>
        </w:rPr>
        <w:t xml:space="preserve"> que estejam em processo de renovação; ou </w:t>
      </w:r>
      <w:r w:rsidRPr="00184181">
        <w:rPr>
          <w:rFonts w:ascii="Times New Roman" w:hAnsi="Times New Roman"/>
          <w:b/>
          <w:lang w:val="pt-BR"/>
        </w:rPr>
        <w:t>(</w:t>
      </w:r>
      <w:r w:rsidR="006055B8" w:rsidRPr="00C3501E">
        <w:rPr>
          <w:rFonts w:ascii="Times New Roman" w:hAnsi="Times New Roman"/>
          <w:b/>
          <w:szCs w:val="22"/>
          <w:lang w:val="pt-BR"/>
        </w:rPr>
        <w:t>b</w:t>
      </w:r>
      <w:r w:rsidRPr="00184181">
        <w:rPr>
          <w:rFonts w:ascii="Times New Roman" w:hAnsi="Times New Roman"/>
          <w:b/>
          <w:lang w:val="pt-BR"/>
        </w:rPr>
        <w:t>)</w:t>
      </w:r>
      <w:r w:rsidRPr="00C3501E">
        <w:rPr>
          <w:rFonts w:ascii="Times New Roman" w:hAnsi="Times New Roman"/>
          <w:szCs w:val="22"/>
          <w:lang w:val="pt-BR"/>
        </w:rPr>
        <w:t> questionadas nas esferas administrativa e/ou judicial</w:t>
      </w:r>
      <w:r w:rsidRPr="00C3501E">
        <w:rPr>
          <w:rFonts w:ascii="Times New Roman" w:hAnsi="Times New Roman"/>
          <w:szCs w:val="22"/>
        </w:rPr>
        <w:t>;</w:t>
      </w:r>
    </w:p>
    <w:p w:rsidR="009E3E7A" w:rsidRPr="00C3501E" w:rsidRDefault="009E3E7A" w:rsidP="009E3E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r w:rsidRPr="00C3501E">
        <w:rPr>
          <w:rFonts w:ascii="Times New Roman" w:hAnsi="Times New Roman"/>
          <w:szCs w:val="22"/>
        </w:rPr>
        <w:t xml:space="preserve"> </w:t>
      </w:r>
    </w:p>
    <w:p w:rsidR="009E3E7A" w:rsidRPr="00C3501E"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 xml:space="preserve">A Emissora e a Fiadora </w:t>
      </w:r>
      <w:r w:rsidR="006512CB" w:rsidRPr="00C3501E">
        <w:rPr>
          <w:rFonts w:ascii="Times New Roman" w:hAnsi="Times New Roman"/>
          <w:szCs w:val="22"/>
        </w:rPr>
        <w:t>realiza</w:t>
      </w:r>
      <w:r w:rsidR="006512CB" w:rsidRPr="00C3501E">
        <w:rPr>
          <w:rFonts w:ascii="Times New Roman" w:hAnsi="Times New Roman"/>
          <w:szCs w:val="22"/>
          <w:lang w:val="pt-BR"/>
        </w:rPr>
        <w:t>rão</w:t>
      </w:r>
      <w:r w:rsidRPr="00C3501E">
        <w:rPr>
          <w:rFonts w:ascii="Times New Roman" w:hAnsi="Times New Roman"/>
          <w:szCs w:val="22"/>
        </w:rPr>
        <w:t xml:space="preserve">, </w:t>
      </w:r>
      <w:r w:rsidRPr="00C3501E">
        <w:rPr>
          <w:rFonts w:ascii="Times New Roman" w:hAnsi="Times New Roman"/>
          <w:szCs w:val="22"/>
          <w:lang w:val="pt-BR"/>
        </w:rPr>
        <w:t xml:space="preserve">conforme </w:t>
      </w:r>
      <w:r w:rsidR="006512CB">
        <w:rPr>
          <w:rFonts w:ascii="Times New Roman" w:hAnsi="Times New Roman"/>
          <w:szCs w:val="22"/>
          <w:lang w:val="pt-BR"/>
        </w:rPr>
        <w:t>o caso</w:t>
      </w:r>
      <w:r w:rsidRPr="00C3501E">
        <w:rPr>
          <w:rFonts w:ascii="Times New Roman" w:hAnsi="Times New Roman"/>
          <w:szCs w:val="22"/>
          <w:lang w:val="pt-BR"/>
        </w:rPr>
        <w:t xml:space="preserve"> e</w:t>
      </w:r>
      <w:r w:rsidRPr="00184181">
        <w:rPr>
          <w:rFonts w:ascii="Times New Roman" w:hAnsi="Times New Roman"/>
          <w:lang w:val="pt-BR"/>
        </w:rPr>
        <w:t xml:space="preserve"> </w:t>
      </w:r>
      <w:r w:rsidRPr="00C3501E">
        <w:rPr>
          <w:rFonts w:ascii="Times New Roman" w:hAnsi="Times New Roman"/>
          <w:szCs w:val="22"/>
        </w:rPr>
        <w:t xml:space="preserve">às suas expensas, a inscrição da presente Escritura </w:t>
      </w:r>
      <w:r w:rsidRPr="00C3501E">
        <w:rPr>
          <w:rFonts w:ascii="Times New Roman" w:hAnsi="Times New Roman"/>
          <w:szCs w:val="22"/>
          <w:lang w:val="pt-BR"/>
        </w:rPr>
        <w:t xml:space="preserve">e a averbação de seus aditamentos, bem como dos </w:t>
      </w:r>
      <w:r w:rsidR="006512CB">
        <w:rPr>
          <w:rFonts w:ascii="Times New Roman" w:hAnsi="Times New Roman"/>
          <w:szCs w:val="22"/>
          <w:lang w:val="pt-BR"/>
        </w:rPr>
        <w:t>A</w:t>
      </w:r>
      <w:r w:rsidRPr="00C3501E">
        <w:rPr>
          <w:rFonts w:ascii="Times New Roman" w:hAnsi="Times New Roman"/>
          <w:szCs w:val="22"/>
          <w:lang w:val="pt-BR"/>
        </w:rPr>
        <w:t xml:space="preserve">tos </w:t>
      </w:r>
      <w:r w:rsidR="006512CB">
        <w:rPr>
          <w:rFonts w:ascii="Times New Roman" w:hAnsi="Times New Roman"/>
          <w:szCs w:val="22"/>
          <w:lang w:val="pt-BR"/>
        </w:rPr>
        <w:t>S</w:t>
      </w:r>
      <w:r w:rsidRPr="00C3501E">
        <w:rPr>
          <w:rFonts w:ascii="Times New Roman" w:hAnsi="Times New Roman"/>
          <w:szCs w:val="22"/>
          <w:lang w:val="pt-BR"/>
        </w:rPr>
        <w:t xml:space="preserve">ocietários que aprovam a presente </w:t>
      </w:r>
      <w:r w:rsidRPr="00C3501E">
        <w:rPr>
          <w:rFonts w:ascii="Times New Roman" w:hAnsi="Times New Roman"/>
          <w:szCs w:val="22"/>
          <w:lang w:val="pt-BR"/>
        </w:rPr>
        <w:lastRenderedPageBreak/>
        <w:t xml:space="preserve">Oferta e a Fiança </w:t>
      </w:r>
      <w:r w:rsidRPr="00C3501E">
        <w:rPr>
          <w:rFonts w:ascii="Times New Roman" w:hAnsi="Times New Roman"/>
          <w:szCs w:val="22"/>
        </w:rPr>
        <w:t xml:space="preserve">na </w:t>
      </w:r>
      <w:r w:rsidRPr="00C3501E">
        <w:rPr>
          <w:rFonts w:ascii="Times New Roman" w:hAnsi="Times New Roman"/>
          <w:szCs w:val="22"/>
          <w:lang w:val="pt-BR"/>
        </w:rPr>
        <w:t>JUCEC; e</w:t>
      </w:r>
    </w:p>
    <w:p w:rsidR="009E3E7A" w:rsidRPr="008C7C67" w:rsidRDefault="009E3E7A" w:rsidP="004E5EB9">
      <w:pPr>
        <w:pStyle w:val="PargrafodaLista"/>
        <w:rPr>
          <w:sz w:val="22"/>
          <w:szCs w:val="22"/>
        </w:rPr>
      </w:pPr>
    </w:p>
    <w:p w:rsidR="009E3E7A" w:rsidRPr="008C7C67" w:rsidRDefault="009E3E7A" w:rsidP="009E3E7A">
      <w:pPr>
        <w:pStyle w:val="Corpodetexto"/>
        <w:widowControl w:val="0"/>
        <w:numPr>
          <w:ilvl w:val="0"/>
          <w:numId w:val="5"/>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 xml:space="preserve">A Emissora deverá </w:t>
      </w:r>
      <w:r w:rsidRPr="0015137A">
        <w:rPr>
          <w:rFonts w:ascii="Times New Roman" w:hAnsi="Times New Roman"/>
          <w:szCs w:val="22"/>
        </w:rPr>
        <w:t xml:space="preserve">manter o Instrumento de </w:t>
      </w:r>
      <w:r w:rsidR="00AD2B20" w:rsidRPr="0015137A">
        <w:rPr>
          <w:rFonts w:ascii="Times New Roman" w:hAnsi="Times New Roman"/>
          <w:szCs w:val="22"/>
        </w:rPr>
        <w:t>Compra e Venda</w:t>
      </w:r>
      <w:r w:rsidRPr="0015137A">
        <w:rPr>
          <w:rFonts w:ascii="Times New Roman" w:hAnsi="Times New Roman"/>
          <w:szCs w:val="22"/>
        </w:rPr>
        <w:t xml:space="preserve"> de Algodão </w:t>
      </w:r>
      <w:r w:rsidRPr="008C7C67">
        <w:rPr>
          <w:rFonts w:ascii="Times New Roman" w:hAnsi="Times New Roman"/>
          <w:szCs w:val="22"/>
        </w:rPr>
        <w:t xml:space="preserve">sempre válido e em vigor até o vencimento das </w:t>
      </w:r>
      <w:r w:rsidR="00022AB4" w:rsidRPr="0015137A">
        <w:rPr>
          <w:rFonts w:ascii="Times New Roman" w:hAnsi="Times New Roman"/>
          <w:szCs w:val="22"/>
        </w:rPr>
        <w:t>D</w:t>
      </w:r>
      <w:r w:rsidRPr="008C7C67">
        <w:rPr>
          <w:rFonts w:ascii="Times New Roman" w:hAnsi="Times New Roman"/>
          <w:szCs w:val="22"/>
        </w:rPr>
        <w:t>ebêntures</w:t>
      </w:r>
      <w:r w:rsidR="009D1F12" w:rsidRPr="0015137A">
        <w:rPr>
          <w:rFonts w:ascii="Times New Roman" w:hAnsi="Times New Roman"/>
          <w:szCs w:val="22"/>
        </w:rPr>
        <w:t xml:space="preserve">, </w:t>
      </w:r>
      <w:r w:rsidR="00022AB4" w:rsidRPr="0015137A">
        <w:rPr>
          <w:rFonts w:ascii="Times New Roman" w:hAnsi="Times New Roman"/>
          <w:szCs w:val="22"/>
        </w:rPr>
        <w:t>ou até que a Emissora comprove a aplicação da totalidade dos Recursos na aquisição de algodão em pluma diretamente dos Fornecedores</w:t>
      </w:r>
      <w:r w:rsidR="00022AB4">
        <w:rPr>
          <w:rFonts w:ascii="Times New Roman" w:hAnsi="Times New Roman"/>
          <w:szCs w:val="22"/>
          <w:lang w:val="pt-BR"/>
        </w:rPr>
        <w:t>,</w:t>
      </w:r>
      <w:r w:rsidR="00022AB4" w:rsidRPr="0015137A" w:rsidDel="00022AB4">
        <w:rPr>
          <w:rFonts w:ascii="Times New Roman" w:hAnsi="Times New Roman"/>
          <w:szCs w:val="22"/>
        </w:rPr>
        <w:t xml:space="preserve"> </w:t>
      </w:r>
      <w:r w:rsidR="00022AB4">
        <w:rPr>
          <w:rFonts w:ascii="Times New Roman" w:hAnsi="Times New Roman"/>
          <w:szCs w:val="22"/>
          <w:lang w:val="pt-BR"/>
        </w:rPr>
        <w:t xml:space="preserve">dentre os quais </w:t>
      </w:r>
      <w:r w:rsidR="009D1F12" w:rsidRPr="0015137A">
        <w:rPr>
          <w:rFonts w:ascii="Times New Roman" w:hAnsi="Times New Roman"/>
          <w:szCs w:val="22"/>
        </w:rPr>
        <w:t>o</w:t>
      </w:r>
      <w:r w:rsidR="009D1F12">
        <w:rPr>
          <w:rFonts w:ascii="Times New Roman" w:hAnsi="Times New Roman"/>
          <w:szCs w:val="22"/>
          <w:lang w:val="pt-BR"/>
        </w:rPr>
        <w:t xml:space="preserve"> que ocorrer primeiro. </w:t>
      </w:r>
    </w:p>
    <w:p w:rsidR="008F027E" w:rsidRPr="0015137A" w:rsidRDefault="008F027E" w:rsidP="0015137A">
      <w:pPr>
        <w:pStyle w:val="PargrafodaLista"/>
        <w:spacing w:line="300" w:lineRule="exact"/>
        <w:ind w:left="0"/>
        <w:jc w:val="both"/>
        <w:rPr>
          <w:sz w:val="22"/>
          <w:szCs w:val="22"/>
        </w:rPr>
      </w:pPr>
    </w:p>
    <w:p w:rsidR="00611F54" w:rsidRPr="0015137A" w:rsidRDefault="00A26A02" w:rsidP="0015137A">
      <w:pPr>
        <w:pStyle w:val="PargrafodaLista"/>
        <w:numPr>
          <w:ilvl w:val="1"/>
          <w:numId w:val="21"/>
        </w:numPr>
        <w:spacing w:line="300" w:lineRule="exact"/>
        <w:ind w:left="0" w:firstLine="0"/>
        <w:jc w:val="both"/>
        <w:rPr>
          <w:sz w:val="22"/>
          <w:szCs w:val="22"/>
        </w:rPr>
      </w:pPr>
      <w:r w:rsidRPr="0015137A">
        <w:rPr>
          <w:sz w:val="22"/>
          <w:szCs w:val="22"/>
        </w:rPr>
        <w:t xml:space="preserve">Adicionalmente ao disposto na Cláusula 7.1 acima, </w:t>
      </w:r>
      <w:r w:rsidR="00611F54">
        <w:rPr>
          <w:sz w:val="22"/>
          <w:szCs w:val="22"/>
        </w:rPr>
        <w:t>e e</w:t>
      </w:r>
      <w:r w:rsidR="00611F54" w:rsidRPr="0015137A">
        <w:rPr>
          <w:sz w:val="22"/>
          <w:szCs w:val="22"/>
        </w:rPr>
        <w:t xml:space="preserve">m razão da vinculação </w:t>
      </w:r>
      <w:r w:rsidR="00611F54">
        <w:rPr>
          <w:sz w:val="22"/>
          <w:szCs w:val="22"/>
        </w:rPr>
        <w:t xml:space="preserve">dos Créditos do Agronegócio representados pelas Debêntures aos CRA, nos termos da Cláusula 3.6 acima, </w:t>
      </w:r>
      <w:r w:rsidR="00611F54" w:rsidRPr="0015137A">
        <w:rPr>
          <w:sz w:val="22"/>
          <w:szCs w:val="22"/>
        </w:rPr>
        <w:t>a Emissora será responsável pelas seguintes despesas, devendo seu pagamento se dar diretamente pela Emissora ou pela Securitizadora, com recursos do Fundo de Despesas</w:t>
      </w:r>
      <w:r w:rsidR="00611F54">
        <w:rPr>
          <w:sz w:val="22"/>
          <w:szCs w:val="22"/>
        </w:rPr>
        <w:t>, constituído na forma da Cláusula 7.3 abaixo</w:t>
      </w:r>
      <w:r w:rsidR="00611F54" w:rsidRPr="0015137A">
        <w:rPr>
          <w:sz w:val="22"/>
          <w:szCs w:val="22"/>
        </w:rPr>
        <w:t xml:space="preserve"> (“</w:t>
      </w:r>
      <w:r w:rsidR="00611F54" w:rsidRPr="0015137A">
        <w:rPr>
          <w:sz w:val="22"/>
          <w:szCs w:val="22"/>
          <w:u w:val="single"/>
        </w:rPr>
        <w:t>Despesas da Operação de Securitização</w:t>
      </w:r>
      <w:r w:rsidR="00611F54" w:rsidRPr="0015137A">
        <w:rPr>
          <w:sz w:val="22"/>
          <w:szCs w:val="22"/>
        </w:rPr>
        <w:t xml:space="preserve">”):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Os valores previstos n</w:t>
      </w:r>
      <w:r>
        <w:rPr>
          <w:rFonts w:ascii="Times New Roman" w:hAnsi="Times New Roman"/>
          <w:szCs w:val="22"/>
          <w:lang w:val="pt-BR"/>
        </w:rPr>
        <w:t>o</w:t>
      </w:r>
      <w:r w:rsidRPr="0015137A">
        <w:rPr>
          <w:rFonts w:ascii="Times New Roman" w:hAnsi="Times New Roman"/>
          <w:szCs w:val="22"/>
          <w:lang w:val="pt-BR"/>
        </w:rPr>
        <w:t xml:space="preserve"> Termo de Securitização referentes à administração do Patrimônio Separado;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 xml:space="preserve">Despesas com a formatação e disponibilização dos Prospectos e dos materiais publicitários de divulgação </w:t>
      </w:r>
      <w:r w:rsidR="009A70DE" w:rsidRPr="0015137A">
        <w:rPr>
          <w:rFonts w:ascii="Times New Roman" w:hAnsi="Times New Roman"/>
          <w:szCs w:val="22"/>
          <w:lang w:val="pt-BR"/>
        </w:rPr>
        <w:t>d</w:t>
      </w:r>
      <w:r w:rsidR="009A70DE">
        <w:rPr>
          <w:rFonts w:ascii="Times New Roman" w:hAnsi="Times New Roman"/>
          <w:szCs w:val="22"/>
          <w:lang w:val="pt-BR"/>
        </w:rPr>
        <w:t>e eventuais Comunicados ao Mercado,</w:t>
      </w:r>
      <w:r w:rsidR="009A70DE" w:rsidRPr="0015137A">
        <w:rPr>
          <w:rFonts w:ascii="Times New Roman" w:hAnsi="Times New Roman"/>
          <w:szCs w:val="22"/>
          <w:lang w:val="pt-BR"/>
        </w:rPr>
        <w:t xml:space="preserve"> </w:t>
      </w:r>
      <w:r>
        <w:rPr>
          <w:rFonts w:ascii="Times New Roman" w:hAnsi="Times New Roman"/>
          <w:szCs w:val="22"/>
          <w:lang w:val="pt-BR"/>
        </w:rPr>
        <w:t>A</w:t>
      </w:r>
      <w:r w:rsidRPr="0015137A">
        <w:rPr>
          <w:rFonts w:ascii="Times New Roman" w:hAnsi="Times New Roman"/>
          <w:szCs w:val="22"/>
          <w:lang w:val="pt-BR"/>
        </w:rPr>
        <w:t xml:space="preserve">viso ao </w:t>
      </w:r>
      <w:r>
        <w:rPr>
          <w:rFonts w:ascii="Times New Roman" w:hAnsi="Times New Roman"/>
          <w:szCs w:val="22"/>
          <w:lang w:val="pt-BR"/>
        </w:rPr>
        <w:t>M</w:t>
      </w:r>
      <w:r w:rsidRPr="0015137A">
        <w:rPr>
          <w:rFonts w:ascii="Times New Roman" w:hAnsi="Times New Roman"/>
          <w:szCs w:val="22"/>
          <w:lang w:val="pt-BR"/>
        </w:rPr>
        <w:t xml:space="preserve">ercado, do Anúncio de Início e do Anúncio de Encerramento no contexto da Emissão, na forma da regulamentação aplicável;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As despesas com prestadores de serviços contratados para a Emissão, tais como a Securitizadora, o Agente Fiduciário dos CRA, o Escriturador, o Custodiante, o Banco Liquidante (conforme definidos no Termo de Securitização)</w:t>
      </w:r>
      <w:r w:rsidR="00B31AA2">
        <w:rPr>
          <w:rFonts w:ascii="Times New Roman" w:hAnsi="Times New Roman"/>
          <w:szCs w:val="22"/>
          <w:lang w:val="pt-BR"/>
        </w:rPr>
        <w:t xml:space="preserve"> </w:t>
      </w:r>
      <w:r w:rsidRPr="0015137A">
        <w:rPr>
          <w:rFonts w:ascii="Times New Roman" w:hAnsi="Times New Roman"/>
          <w:szCs w:val="22"/>
          <w:lang w:val="pt-BR"/>
        </w:rPr>
        <w:t>e a B3</w:t>
      </w:r>
      <w:r w:rsidR="0040248D">
        <w:rPr>
          <w:rFonts w:ascii="Times New Roman" w:hAnsi="Times New Roman"/>
          <w:szCs w:val="22"/>
          <w:lang w:val="pt-BR"/>
        </w:rPr>
        <w:t>, conforme Anexo VI a esta Escritura</w:t>
      </w:r>
      <w:r w:rsidRPr="0015137A">
        <w:rPr>
          <w:rFonts w:ascii="Times New Roman" w:hAnsi="Times New Roman"/>
          <w:szCs w:val="22"/>
          <w:lang w:val="pt-BR"/>
        </w:rPr>
        <w:t xml:space="preserve">;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As eventuais despesas, depósitos</w:t>
      </w:r>
      <w:r w:rsidR="00EC29A4">
        <w:rPr>
          <w:rFonts w:ascii="Times New Roman" w:hAnsi="Times New Roman"/>
          <w:szCs w:val="22"/>
          <w:lang w:val="pt-BR"/>
        </w:rPr>
        <w:t>, condenações</w:t>
      </w:r>
      <w:r w:rsidRPr="0015137A">
        <w:rPr>
          <w:rFonts w:ascii="Times New Roman" w:hAnsi="Times New Roman"/>
          <w:szCs w:val="22"/>
          <w:lang w:val="pt-BR"/>
        </w:rPr>
        <w:t xml:space="preserve"> e custas judiciais decorrentes da sucumbência em ações judiciais ajuizadas com a finalidade de resguardar os interesses dos Titulares de CRA e a realização dos </w:t>
      </w:r>
      <w:r w:rsidR="006610C6">
        <w:rPr>
          <w:rFonts w:ascii="Times New Roman" w:hAnsi="Times New Roman"/>
          <w:szCs w:val="22"/>
          <w:lang w:val="pt-BR"/>
        </w:rPr>
        <w:t>c</w:t>
      </w:r>
      <w:r w:rsidRPr="0015137A">
        <w:rPr>
          <w:rFonts w:ascii="Times New Roman" w:hAnsi="Times New Roman"/>
          <w:szCs w:val="22"/>
          <w:lang w:val="pt-BR"/>
        </w:rPr>
        <w:t>réditos do Patrimônio Separado;</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 xml:space="preserve">Eventuais despesas com registros perante órgãos de registro do comércio e publicação de documentação societária da Securitizadora relacionada aos CRA, bem como custos relacionados à eventuais aditamentos aos </w:t>
      </w:r>
      <w:r w:rsidR="006610C6">
        <w:rPr>
          <w:rFonts w:ascii="Times New Roman" w:hAnsi="Times New Roman"/>
          <w:szCs w:val="22"/>
          <w:lang w:val="pt-BR"/>
        </w:rPr>
        <w:t>referidos documentos</w:t>
      </w:r>
      <w:r w:rsidRPr="0015137A">
        <w:rPr>
          <w:rFonts w:ascii="Times New Roman" w:hAnsi="Times New Roman"/>
          <w:szCs w:val="22"/>
          <w:lang w:val="pt-BR"/>
        </w:rPr>
        <w:t xml:space="preserve">, na forma da regulamentação aplicável;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9A70DE"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9A70DE">
        <w:rPr>
          <w:rFonts w:ascii="Times New Roman" w:hAnsi="Times New Roman"/>
          <w:szCs w:val="22"/>
          <w:lang w:val="pt-BR"/>
        </w:rPr>
        <w:t>Honorários, despesas e custos de terceiros especialistas, advogados, auditores, bem como demais prestadores de serviços eventualmente contratados relacionados com procedimentos</w:t>
      </w:r>
      <w:r w:rsidR="00D4796F">
        <w:rPr>
          <w:rFonts w:ascii="Times New Roman" w:hAnsi="Times New Roman"/>
          <w:szCs w:val="22"/>
          <w:lang w:val="pt-BR"/>
        </w:rPr>
        <w:t xml:space="preserve"> extrajudiciais e</w:t>
      </w:r>
      <w:r w:rsidRPr="009A70DE">
        <w:rPr>
          <w:rFonts w:ascii="Times New Roman" w:hAnsi="Times New Roman"/>
          <w:szCs w:val="22"/>
          <w:lang w:val="pt-BR"/>
        </w:rPr>
        <w:t xml:space="preserve"> legais incorridos para resguardar os interesses dos Titulares de CRA, na defesa de eventuais processos administrativos, arbitrais e/ou judi</w:t>
      </w:r>
      <w:r w:rsidRPr="00D4796F">
        <w:rPr>
          <w:rFonts w:ascii="Times New Roman" w:hAnsi="Times New Roman"/>
          <w:szCs w:val="22"/>
          <w:lang w:val="pt-BR"/>
        </w:rPr>
        <w:t xml:space="preserve">ciais propostos contra o Patrimônio Separado dos CRA ou, ainda, </w:t>
      </w:r>
      <w:r w:rsidR="009A70DE" w:rsidRPr="00930935">
        <w:rPr>
          <w:rFonts w:ascii="Times New Roman" w:hAnsi="Times New Roman"/>
          <w:szCs w:val="22"/>
          <w:lang w:val="pt-BR"/>
        </w:rPr>
        <w:t xml:space="preserve">que possam afetar a </w:t>
      </w:r>
      <w:r w:rsidRPr="009A70DE">
        <w:rPr>
          <w:rFonts w:ascii="Times New Roman" w:hAnsi="Times New Roman"/>
          <w:szCs w:val="22"/>
          <w:lang w:val="pt-BR"/>
        </w:rPr>
        <w:t>realização do referido patrimônio separado;</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 xml:space="preserve">As despesas com publicações, </w:t>
      </w:r>
      <w:r w:rsidR="005920E3">
        <w:rPr>
          <w:rFonts w:ascii="Times New Roman" w:hAnsi="Times New Roman"/>
          <w:szCs w:val="22"/>
          <w:lang w:val="pt-BR"/>
        </w:rPr>
        <w:t xml:space="preserve">envio de documentos, </w:t>
      </w:r>
      <w:r w:rsidRPr="0015137A">
        <w:rPr>
          <w:rFonts w:ascii="Times New Roman" w:hAnsi="Times New Roman"/>
          <w:szCs w:val="22"/>
          <w:lang w:val="pt-BR"/>
        </w:rPr>
        <w:t xml:space="preserve">transporte, alimentação, viagens e estadias, contatos telefônicos, ou conferências telefônicas (conference calls), necessários ao exercício da função de Agente Fiduciário dos CRA, durante ou após a prestação dos serviços, mas em razão desta;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Custos devidos à instituiç</w:t>
      </w:r>
      <w:r w:rsidR="006610C6">
        <w:rPr>
          <w:rFonts w:ascii="Times New Roman" w:hAnsi="Times New Roman"/>
          <w:szCs w:val="22"/>
          <w:lang w:val="pt-BR"/>
        </w:rPr>
        <w:t>ão</w:t>
      </w:r>
      <w:r w:rsidRPr="0015137A">
        <w:rPr>
          <w:rFonts w:ascii="Times New Roman" w:hAnsi="Times New Roman"/>
          <w:szCs w:val="22"/>
          <w:lang w:val="pt-BR"/>
        </w:rPr>
        <w:t xml:space="preserve"> financeira onde se encontre aberta a Conta Centralizadora que decorram da manutenção da Conta Centralizadora;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 xml:space="preserve">Despesas com registros perante a ANBIMA, CVM, B3, </w:t>
      </w:r>
      <w:r w:rsidR="00D4796F">
        <w:rPr>
          <w:rFonts w:ascii="Times New Roman" w:hAnsi="Times New Roman"/>
          <w:szCs w:val="22"/>
          <w:lang w:val="pt-BR"/>
        </w:rPr>
        <w:t xml:space="preserve">Banco Escriturador, </w:t>
      </w:r>
      <w:r w:rsidRPr="0015137A">
        <w:rPr>
          <w:rFonts w:ascii="Times New Roman" w:hAnsi="Times New Roman"/>
          <w:szCs w:val="22"/>
          <w:lang w:val="pt-BR"/>
        </w:rPr>
        <w:t xml:space="preserve">Juntas Comerciais e Cartórios de Registro de Títulos e Documentos, conforme o caso, da documentação societária da Securitizadora relacionada aos CRA, ao Termo de Securitização e aos demais Documentos da Operação, bem como de eventuais aditamentos </w:t>
      </w:r>
      <w:r w:rsidR="006610C6">
        <w:rPr>
          <w:rFonts w:ascii="Times New Roman" w:hAnsi="Times New Roman"/>
          <w:szCs w:val="22"/>
          <w:lang w:val="pt-BR"/>
        </w:rPr>
        <w:t>desses documentos</w:t>
      </w:r>
      <w:r w:rsidRPr="0015137A">
        <w:rPr>
          <w:rFonts w:ascii="Times New Roman" w:hAnsi="Times New Roman"/>
          <w:szCs w:val="22"/>
          <w:lang w:val="pt-BR"/>
        </w:rPr>
        <w:t xml:space="preserve">;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Despesas necessárias para a realização das Assembleias Gerais, na forma da regulamentação aplicável, incluindo as despesas com sua convocação e publicação, desde que solicitadas pelos Titulares de CRA, pela Securitizadora, ou pela Emissora e pelo Agente Fiduciário dos CRA no exclusivo interesse dos Titulares de CRA, incluindo a remuneração adicional, pelo trabalho de profissionais da Securitizadora e/ou do Agente Fiduciário dos CRA dedicados a tais atividades, bem como honorários advocatícios decorrentes</w:t>
      </w:r>
      <w:r w:rsidR="006610C6">
        <w:rPr>
          <w:rFonts w:ascii="Times New Roman" w:hAnsi="Times New Roman"/>
          <w:szCs w:val="22"/>
          <w:lang w:val="pt-BR"/>
        </w:rPr>
        <w:t>,</w:t>
      </w:r>
      <w:r w:rsidRPr="0015137A">
        <w:rPr>
          <w:rFonts w:ascii="Times New Roman" w:hAnsi="Times New Roman"/>
          <w:szCs w:val="22"/>
          <w:lang w:val="pt-BR"/>
        </w:rPr>
        <w:t xml:space="preserve"> </w:t>
      </w:r>
      <w:r w:rsidR="006610C6">
        <w:rPr>
          <w:rFonts w:ascii="Times New Roman" w:hAnsi="Times New Roman"/>
          <w:szCs w:val="22"/>
          <w:lang w:val="pt-BR"/>
        </w:rPr>
        <w:t xml:space="preserve">caso seja </w:t>
      </w:r>
      <w:r w:rsidRPr="0015137A">
        <w:rPr>
          <w:rFonts w:ascii="Times New Roman" w:hAnsi="Times New Roman"/>
          <w:szCs w:val="22"/>
          <w:lang w:val="pt-BR"/>
        </w:rPr>
        <w:t>necessári</w:t>
      </w:r>
      <w:r w:rsidR="006610C6">
        <w:rPr>
          <w:rFonts w:ascii="Times New Roman" w:hAnsi="Times New Roman"/>
          <w:szCs w:val="22"/>
          <w:lang w:val="pt-BR"/>
        </w:rPr>
        <w:t>a</w:t>
      </w:r>
      <w:r w:rsidRPr="0015137A">
        <w:rPr>
          <w:rFonts w:ascii="Times New Roman" w:hAnsi="Times New Roman"/>
          <w:szCs w:val="22"/>
          <w:lang w:val="pt-BR"/>
        </w:rPr>
        <w:t xml:space="preserve"> a elaboração de aditivos aos instrumentos contratuais;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Honorários de advogados, custas</w:t>
      </w:r>
      <w:r w:rsidR="00EC29A4">
        <w:rPr>
          <w:rFonts w:ascii="Times New Roman" w:hAnsi="Times New Roman"/>
          <w:szCs w:val="22"/>
          <w:lang w:val="pt-BR"/>
        </w:rPr>
        <w:t>, condenações</w:t>
      </w:r>
      <w:r w:rsidRPr="0015137A">
        <w:rPr>
          <w:rFonts w:ascii="Times New Roman" w:hAnsi="Times New Roman"/>
          <w:szCs w:val="22"/>
          <w:lang w:val="pt-BR"/>
        </w:rPr>
        <w:t xml:space="preserve"> e despesas correlatas (incluindo verbas de sucumbência) incorridas pela Securitizadora e/ou pelo Agente Fiduciário </w:t>
      </w:r>
      <w:r w:rsidR="005920E3">
        <w:rPr>
          <w:rFonts w:ascii="Times New Roman" w:hAnsi="Times New Roman"/>
          <w:szCs w:val="22"/>
          <w:lang w:val="pt-BR"/>
        </w:rPr>
        <w:t xml:space="preserve">dos CRA </w:t>
      </w:r>
      <w:r w:rsidRPr="0015137A">
        <w:rPr>
          <w:rFonts w:ascii="Times New Roman" w:hAnsi="Times New Roman"/>
          <w:szCs w:val="22"/>
          <w:lang w:val="pt-BR"/>
        </w:rPr>
        <w:t>na defesa de eventuais processos administrativos, arbitrais e/ou judiciais propostos contra o Patrimônio Separado</w:t>
      </w:r>
      <w:r w:rsidR="00EC29A4">
        <w:rPr>
          <w:rFonts w:ascii="Times New Roman" w:hAnsi="Times New Roman"/>
          <w:szCs w:val="22"/>
          <w:lang w:val="pt-BR"/>
        </w:rPr>
        <w:t xml:space="preserve">, a Securitizadora ou </w:t>
      </w:r>
      <w:r w:rsidR="00FA2561">
        <w:rPr>
          <w:rFonts w:ascii="Times New Roman" w:hAnsi="Times New Roman"/>
          <w:szCs w:val="22"/>
          <w:lang w:val="pt-BR"/>
        </w:rPr>
        <w:t xml:space="preserve">o </w:t>
      </w:r>
      <w:r w:rsidR="00EC29A4">
        <w:rPr>
          <w:rFonts w:ascii="Times New Roman" w:hAnsi="Times New Roman"/>
          <w:szCs w:val="22"/>
          <w:lang w:val="pt-BR"/>
        </w:rPr>
        <w:t>Agente Fiduciário, desde que relacionados à Operação de Securitização, inclusive após o término do prazo das Debêntures</w:t>
      </w:r>
      <w:r w:rsidRPr="0015137A">
        <w:rPr>
          <w:rFonts w:ascii="Times New Roman" w:hAnsi="Times New Roman"/>
          <w:szCs w:val="22"/>
          <w:lang w:val="pt-BR"/>
        </w:rPr>
        <w:t xml:space="preserve">, exceto se tais processos </w:t>
      </w:r>
      <w:r w:rsidR="006610C6">
        <w:rPr>
          <w:rFonts w:ascii="Times New Roman" w:hAnsi="Times New Roman"/>
          <w:szCs w:val="22"/>
          <w:lang w:val="pt-BR"/>
        </w:rPr>
        <w:t xml:space="preserve">forem </w:t>
      </w:r>
      <w:r w:rsidRPr="0015137A">
        <w:rPr>
          <w:rFonts w:ascii="Times New Roman" w:hAnsi="Times New Roman"/>
          <w:szCs w:val="22"/>
          <w:lang w:val="pt-BR"/>
        </w:rPr>
        <w:t xml:space="preserve">instaurados por motivo imputável à Securitizadora ou decorram de contingências da Securitizadora que não estejam relacionadas ao Patrimônio Separado;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611F54" w:rsidRPr="0015137A"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 xml:space="preserve">Honorários e despesas incorridas na contratação de serviços para procedimentos extraordinários especificamente previstos nos Documentos da Operação e que sejam atribuídos à Securitizadora; </w:t>
      </w:r>
    </w:p>
    <w:p w:rsidR="00611F54" w:rsidRPr="0015137A" w:rsidRDefault="00611F54" w:rsidP="0015137A">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8"/>
        <w:rPr>
          <w:rFonts w:ascii="Times New Roman" w:hAnsi="Times New Roman"/>
          <w:szCs w:val="22"/>
          <w:lang w:val="pt-BR"/>
        </w:rPr>
      </w:pPr>
    </w:p>
    <w:p w:rsidR="00D4796F" w:rsidRDefault="00611F54" w:rsidP="0015137A">
      <w:pPr>
        <w:pStyle w:val="Corpodetexto"/>
        <w:widowControl w:val="0"/>
        <w:numPr>
          <w:ilvl w:val="0"/>
          <w:numId w:val="39"/>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szCs w:val="22"/>
          <w:lang w:val="pt-BR"/>
        </w:rPr>
      </w:pPr>
      <w:r w:rsidRPr="0015137A">
        <w:rPr>
          <w:rFonts w:ascii="Times New Roman" w:hAnsi="Times New Roman"/>
          <w:szCs w:val="22"/>
          <w:lang w:val="pt-BR"/>
        </w:rPr>
        <w:t>Em virtude da instituição do Regime Fiduciário e da gestão e administração do Patrimônio Separad</w:t>
      </w:r>
      <w:r w:rsidR="006610C6">
        <w:rPr>
          <w:rFonts w:ascii="Times New Roman" w:hAnsi="Times New Roman"/>
          <w:szCs w:val="22"/>
          <w:lang w:val="pt-BR"/>
        </w:rPr>
        <w:t>o</w:t>
      </w:r>
      <w:r w:rsidRPr="0015137A">
        <w:rPr>
          <w:rFonts w:ascii="Times New Roman" w:hAnsi="Times New Roman"/>
          <w:szCs w:val="22"/>
          <w:lang w:val="pt-BR"/>
        </w:rPr>
        <w:t>, as despesas de contratação de auditor independente e contador, necessários para realizar a escrituração contábil e elaboração de balanço auditado do Patrimônio Separado, na periodicidade exigida pela legislação em vigor, bem como quaisquer outras despesas exclusivamente relacionadas à administração dos Créditos do Agronegócio e do Patrimônio Separado, inclusive aquelas referentes à sua transferência para outra companhia securitizadora, mediante apresentação dos comprovantes de pagamento ou notas fiscais</w:t>
      </w:r>
      <w:r w:rsidR="00FA2561">
        <w:rPr>
          <w:rFonts w:ascii="Times New Roman" w:hAnsi="Times New Roman"/>
          <w:szCs w:val="22"/>
          <w:lang w:val="pt-BR"/>
        </w:rPr>
        <w:t xml:space="preserve">, bem como </w:t>
      </w:r>
      <w:r w:rsidR="00FA2561" w:rsidRPr="00565B15">
        <w:rPr>
          <w:rFonts w:ascii="Times New Roman" w:hAnsi="Times New Roman"/>
          <w:szCs w:val="22"/>
          <w:lang w:val="pt-BR"/>
        </w:rPr>
        <w:t xml:space="preserve">despesas com gestão, </w:t>
      </w:r>
      <w:r w:rsidR="00FA2561">
        <w:rPr>
          <w:rFonts w:ascii="Times New Roman" w:hAnsi="Times New Roman"/>
          <w:szCs w:val="22"/>
          <w:lang w:val="pt-BR"/>
        </w:rPr>
        <w:t xml:space="preserve">sistema de processamento de dados, </w:t>
      </w:r>
      <w:r w:rsidR="00FA2561" w:rsidRPr="00565B15">
        <w:rPr>
          <w:rFonts w:ascii="Times New Roman" w:hAnsi="Times New Roman"/>
          <w:szCs w:val="22"/>
          <w:lang w:val="pt-BR"/>
        </w:rPr>
        <w:t xml:space="preserve">cobrança, realização, administração, custódia e escrituração, incluindo, mas não se limitando: a remuneração dos prestadores de serviços, despesas cartorárias com autenticações, reconhecimentos de firma, emissões de certidões, registros de atos em cartórios, cópias, impressões e expedições de documentos, </w:t>
      </w:r>
      <w:r w:rsidR="00FA2561">
        <w:rPr>
          <w:rFonts w:ascii="Times New Roman" w:hAnsi="Times New Roman"/>
          <w:szCs w:val="22"/>
          <w:lang w:val="pt-BR"/>
        </w:rPr>
        <w:t xml:space="preserve">envio de correspondências, </w:t>
      </w:r>
      <w:r w:rsidR="00FA2561" w:rsidRPr="00565B15">
        <w:rPr>
          <w:rFonts w:ascii="Times New Roman" w:hAnsi="Times New Roman"/>
          <w:szCs w:val="22"/>
          <w:lang w:val="pt-BR"/>
        </w:rPr>
        <w:t>publicações de relatórios e informações periódicas, leiloeiros, comissões de corretoras imobiliárias, demais correspondências, emolumentos, despesas havidas com empresas especializadas em cobrança</w:t>
      </w:r>
      <w:r w:rsidR="00FA2561">
        <w:rPr>
          <w:rFonts w:ascii="Times New Roman" w:hAnsi="Times New Roman"/>
          <w:szCs w:val="22"/>
          <w:lang w:val="pt-BR"/>
        </w:rPr>
        <w:t>, se aplicável</w:t>
      </w:r>
      <w:r w:rsidR="00FA2561" w:rsidRPr="00565B15">
        <w:rPr>
          <w:rFonts w:ascii="Times New Roman" w:hAnsi="Times New Roman"/>
          <w:szCs w:val="22"/>
          <w:lang w:val="pt-BR"/>
        </w:rPr>
        <w:t>.</w:t>
      </w:r>
    </w:p>
    <w:p w:rsidR="00611F54" w:rsidRPr="0022359B" w:rsidRDefault="00611F54" w:rsidP="0015137A">
      <w:pPr>
        <w:pStyle w:val="PargrafodaLista"/>
        <w:spacing w:line="300" w:lineRule="exact"/>
        <w:ind w:left="0"/>
        <w:jc w:val="both"/>
        <w:rPr>
          <w:sz w:val="22"/>
          <w:szCs w:val="22"/>
        </w:rPr>
      </w:pPr>
    </w:p>
    <w:p w:rsidR="001673D4" w:rsidRPr="0022359B" w:rsidRDefault="005406EB" w:rsidP="0015137A">
      <w:pPr>
        <w:pStyle w:val="PargrafodaLista"/>
        <w:numPr>
          <w:ilvl w:val="2"/>
          <w:numId w:val="21"/>
        </w:numPr>
        <w:spacing w:line="300" w:lineRule="exact"/>
        <w:ind w:left="0" w:firstLine="0"/>
        <w:jc w:val="both"/>
        <w:rPr>
          <w:sz w:val="22"/>
          <w:szCs w:val="22"/>
        </w:rPr>
      </w:pPr>
      <w:r w:rsidRPr="004A2388">
        <w:rPr>
          <w:sz w:val="22"/>
          <w:szCs w:val="22"/>
        </w:rPr>
        <w:t>Para</w:t>
      </w:r>
      <w:r w:rsidRPr="004A2388">
        <w:rPr>
          <w:color w:val="000000"/>
          <w:sz w:val="22"/>
          <w:szCs w:val="22"/>
        </w:rPr>
        <w:t xml:space="preserve"> despesas mencionadas nesta Cláusula 7.2 que, individualmente, venham a superar o valor de R$ 15.000,00 (quinze mil reais), a Securitizadora deverá, quando possível, encaminhar 3 (três) propostas para aprovação prévia da Emissora, que deverá se manifestar sobre sua escolha no prazo de 5 (cinco) Dias Úteis, exceto se, por determinação legal, for requerido prazo inferior. Caso a Emissora não se manifeste no prazo, a </w:t>
      </w:r>
      <w:r w:rsidRPr="004A2388">
        <w:rPr>
          <w:color w:val="000000"/>
          <w:sz w:val="22"/>
          <w:szCs w:val="22"/>
        </w:rPr>
        <w:lastRenderedPageBreak/>
        <w:t>escolha será realizada pela Securitizadora, às expensas da Emissora. Constatada a ocorrência de hipótese de vencimento antecipado das Debêntures, não haverá necessidade de prévia aprovação por parte da Emissora.</w:t>
      </w:r>
    </w:p>
    <w:p w:rsidR="001673D4" w:rsidRDefault="001673D4" w:rsidP="0015137A">
      <w:pPr>
        <w:pStyle w:val="PargrafodaLista"/>
        <w:spacing w:line="300" w:lineRule="exact"/>
        <w:ind w:left="0"/>
        <w:jc w:val="both"/>
        <w:rPr>
          <w:sz w:val="22"/>
          <w:szCs w:val="22"/>
        </w:rPr>
      </w:pPr>
    </w:p>
    <w:p w:rsidR="00611F54" w:rsidRPr="0015137A" w:rsidRDefault="00611F54" w:rsidP="0015137A">
      <w:pPr>
        <w:pStyle w:val="PargrafodaLista"/>
        <w:numPr>
          <w:ilvl w:val="2"/>
          <w:numId w:val="21"/>
        </w:numPr>
        <w:spacing w:line="300" w:lineRule="exact"/>
        <w:ind w:left="0" w:firstLine="0"/>
        <w:jc w:val="both"/>
        <w:rPr>
          <w:sz w:val="22"/>
          <w:szCs w:val="22"/>
        </w:rPr>
      </w:pPr>
      <w:r w:rsidRPr="0015137A">
        <w:rPr>
          <w:sz w:val="22"/>
          <w:szCs w:val="22"/>
        </w:rPr>
        <w:t xml:space="preserve">Serão arcadas pelo </w:t>
      </w:r>
      <w:r w:rsidR="001673D4" w:rsidRPr="0015137A">
        <w:rPr>
          <w:sz w:val="22"/>
          <w:szCs w:val="22"/>
        </w:rPr>
        <w:t>P</w:t>
      </w:r>
      <w:r w:rsidRPr="0015137A">
        <w:rPr>
          <w:sz w:val="22"/>
          <w:szCs w:val="22"/>
        </w:rPr>
        <w:t xml:space="preserve">atrimônio </w:t>
      </w:r>
      <w:r w:rsidR="001673D4" w:rsidRPr="0015137A">
        <w:rPr>
          <w:sz w:val="22"/>
          <w:szCs w:val="22"/>
        </w:rPr>
        <w:t>S</w:t>
      </w:r>
      <w:r w:rsidRPr="0015137A">
        <w:rPr>
          <w:sz w:val="22"/>
          <w:szCs w:val="22"/>
        </w:rPr>
        <w:t>eparado da Emissão, sem prejuízo do direito de regresso contra a Emissora, aquelas Despesas da Operação de Securitização que não tenham sido pagas devido ao inadimplemento da Emissora ou à insuficiência de recursos do Fundo de Despesas</w:t>
      </w:r>
      <w:r w:rsidR="001673D4" w:rsidRPr="0015137A">
        <w:rPr>
          <w:sz w:val="22"/>
          <w:szCs w:val="22"/>
        </w:rPr>
        <w:t xml:space="preserve"> (conforme abaixo definido)</w:t>
      </w:r>
      <w:r w:rsidRPr="0015137A">
        <w:rPr>
          <w:sz w:val="22"/>
          <w:szCs w:val="22"/>
        </w:rPr>
        <w:t>.</w:t>
      </w:r>
    </w:p>
    <w:p w:rsidR="00611F54" w:rsidRPr="0015137A" w:rsidRDefault="00611F54" w:rsidP="0015137A">
      <w:pPr>
        <w:pStyle w:val="PargrafodaLista"/>
        <w:spacing w:line="300" w:lineRule="exact"/>
        <w:ind w:left="0"/>
        <w:jc w:val="both"/>
        <w:rPr>
          <w:sz w:val="22"/>
          <w:szCs w:val="22"/>
        </w:rPr>
      </w:pPr>
    </w:p>
    <w:p w:rsidR="00611F54" w:rsidRPr="0015137A" w:rsidRDefault="00611F54" w:rsidP="0015137A">
      <w:pPr>
        <w:pStyle w:val="PargrafodaLista"/>
        <w:numPr>
          <w:ilvl w:val="2"/>
          <w:numId w:val="21"/>
        </w:numPr>
        <w:spacing w:line="300" w:lineRule="exact"/>
        <w:ind w:left="0" w:firstLine="0"/>
        <w:jc w:val="both"/>
        <w:rPr>
          <w:sz w:val="22"/>
          <w:szCs w:val="22"/>
        </w:rPr>
      </w:pPr>
      <w:r w:rsidRPr="0015137A">
        <w:rPr>
          <w:sz w:val="22"/>
          <w:szCs w:val="22"/>
        </w:rPr>
        <w:t xml:space="preserve">Na hipótese prevista na </w:t>
      </w:r>
      <w:r w:rsidR="001673D4">
        <w:rPr>
          <w:sz w:val="22"/>
          <w:szCs w:val="22"/>
        </w:rPr>
        <w:t>C</w:t>
      </w:r>
      <w:r w:rsidRPr="0015137A">
        <w:rPr>
          <w:sz w:val="22"/>
          <w:szCs w:val="22"/>
        </w:rPr>
        <w:t xml:space="preserve">láusula </w:t>
      </w:r>
      <w:r w:rsidR="001673D4">
        <w:rPr>
          <w:sz w:val="22"/>
          <w:szCs w:val="22"/>
        </w:rPr>
        <w:t>7.2.1</w:t>
      </w:r>
      <w:r w:rsidRPr="0015137A">
        <w:rPr>
          <w:sz w:val="22"/>
          <w:szCs w:val="22"/>
        </w:rPr>
        <w:t xml:space="preserve"> acima, a Emissora ficará obrigada a ressarcir o Patrimônio Separado dos recursos despendidos, sob pena de incorrer, até a data de seu efetivo pagamento, em multa moratória não compensatória de 2% (dois por cento) e juros de mora de 1% (um por cento) ao mês, com cálculo </w:t>
      </w:r>
      <w:r w:rsidRPr="001D28DA">
        <w:rPr>
          <w:i/>
          <w:sz w:val="22"/>
        </w:rPr>
        <w:t>pro rata die</w:t>
      </w:r>
      <w:r w:rsidRPr="0015137A">
        <w:rPr>
          <w:sz w:val="22"/>
          <w:szCs w:val="22"/>
        </w:rPr>
        <w:t>. Referidos encargos serão revertidos, pela Securitizadora, em benefício dos Titulares de CRA, e deverão ter a aplicação prevista na forma do Termo de Securitização, se não forem devidos aos respectivos prestadores de serviço.</w:t>
      </w:r>
    </w:p>
    <w:p w:rsidR="00611F54" w:rsidRPr="0015137A" w:rsidRDefault="00611F54" w:rsidP="0015137A">
      <w:pPr>
        <w:pStyle w:val="PargrafodaLista"/>
        <w:spacing w:line="300" w:lineRule="exact"/>
        <w:ind w:left="0"/>
        <w:jc w:val="both"/>
        <w:rPr>
          <w:sz w:val="22"/>
          <w:szCs w:val="22"/>
        </w:rPr>
      </w:pPr>
    </w:p>
    <w:p w:rsidR="00611F54" w:rsidRPr="0015137A" w:rsidRDefault="00611F54" w:rsidP="0015137A">
      <w:pPr>
        <w:pStyle w:val="PargrafodaLista"/>
        <w:numPr>
          <w:ilvl w:val="2"/>
          <w:numId w:val="21"/>
        </w:numPr>
        <w:spacing w:line="300" w:lineRule="exact"/>
        <w:ind w:left="0" w:firstLine="0"/>
        <w:jc w:val="both"/>
        <w:rPr>
          <w:sz w:val="22"/>
          <w:szCs w:val="22"/>
        </w:rPr>
      </w:pPr>
      <w:r w:rsidRPr="0015137A">
        <w:rPr>
          <w:sz w:val="22"/>
          <w:szCs w:val="22"/>
        </w:rPr>
        <w:t>Também serão arcados pelo Patrimônio Separado todos e quaisquer tributos ou encargos, presentes e futuros, que sejam imputados por lei ao Patrimônio Separad</w:t>
      </w:r>
      <w:r w:rsidR="001673D4">
        <w:rPr>
          <w:sz w:val="22"/>
          <w:szCs w:val="22"/>
        </w:rPr>
        <w:t>o</w:t>
      </w:r>
      <w:r w:rsidRPr="0015137A">
        <w:rPr>
          <w:sz w:val="22"/>
          <w:szCs w:val="22"/>
        </w:rPr>
        <w:t xml:space="preserve">. </w:t>
      </w:r>
    </w:p>
    <w:p w:rsidR="00611F54" w:rsidRPr="0015137A" w:rsidRDefault="00611F54" w:rsidP="0015137A">
      <w:pPr>
        <w:pStyle w:val="PargrafodaLista"/>
        <w:spacing w:line="300" w:lineRule="exact"/>
        <w:ind w:left="0"/>
        <w:jc w:val="both"/>
        <w:rPr>
          <w:sz w:val="22"/>
          <w:szCs w:val="22"/>
        </w:rPr>
      </w:pPr>
    </w:p>
    <w:p w:rsidR="00611F54" w:rsidRPr="0015137A" w:rsidRDefault="00611F54" w:rsidP="0015137A">
      <w:pPr>
        <w:pStyle w:val="PargrafodaLista"/>
        <w:numPr>
          <w:ilvl w:val="2"/>
          <w:numId w:val="21"/>
        </w:numPr>
        <w:spacing w:line="300" w:lineRule="exact"/>
        <w:ind w:left="0" w:firstLine="0"/>
        <w:jc w:val="both"/>
        <w:rPr>
          <w:sz w:val="22"/>
          <w:szCs w:val="22"/>
        </w:rPr>
      </w:pPr>
      <w:r w:rsidRPr="0015137A">
        <w:rPr>
          <w:sz w:val="22"/>
          <w:szCs w:val="22"/>
        </w:rPr>
        <w:t>Adicionalmente, em caso de inadimplemento dos CRA ou alteração dos termos e condições dos CRA, das Debêntures e dest</w:t>
      </w:r>
      <w:r w:rsidR="001673D4">
        <w:rPr>
          <w:sz w:val="22"/>
          <w:szCs w:val="22"/>
        </w:rPr>
        <w:t>a</w:t>
      </w:r>
      <w:r w:rsidRPr="0015137A">
        <w:rPr>
          <w:sz w:val="22"/>
          <w:szCs w:val="22"/>
        </w:rPr>
        <w:t xml:space="preserve"> </w:t>
      </w:r>
      <w:r w:rsidR="001673D4">
        <w:rPr>
          <w:sz w:val="22"/>
          <w:szCs w:val="22"/>
        </w:rPr>
        <w:t>Escritura</w:t>
      </w:r>
      <w:r w:rsidRPr="0015137A">
        <w:rPr>
          <w:sz w:val="22"/>
          <w:szCs w:val="22"/>
        </w:rPr>
        <w:t>, será devido à Securitizadora (i) pela Emissora, caso a demanda seja originada ou requerida por esta; ou (ii) pelo Patrimônio Separado, caso a demanda seja originada pelos Titulares de CRA, remuneração adicional no valor de R$500,00 (quinhentos reais) por homem-hora de trabalho dedicado à participação em Assembleias Gerais e a consequente implementação das decisões nelas tomadas, paga em 10 (dez) dias úteis após a comprovação da entrega, pela Securitizadora, de “relatório de horas” à parte que originou a demanda adicional.</w:t>
      </w:r>
      <w:r w:rsidR="001673D4">
        <w:rPr>
          <w:sz w:val="22"/>
          <w:szCs w:val="22"/>
        </w:rPr>
        <w:t xml:space="preserve"> </w:t>
      </w:r>
    </w:p>
    <w:p w:rsidR="00611F54" w:rsidRDefault="00611F54" w:rsidP="0015137A">
      <w:pPr>
        <w:pStyle w:val="PargrafodaLista"/>
        <w:spacing w:line="300" w:lineRule="exact"/>
        <w:ind w:left="0"/>
        <w:jc w:val="both"/>
        <w:rPr>
          <w:sz w:val="22"/>
          <w:szCs w:val="22"/>
        </w:rPr>
      </w:pPr>
    </w:p>
    <w:p w:rsidR="00A26A02" w:rsidRPr="0015137A" w:rsidRDefault="001673D4" w:rsidP="0015137A">
      <w:pPr>
        <w:pStyle w:val="PargrafodaLista"/>
        <w:numPr>
          <w:ilvl w:val="1"/>
          <w:numId w:val="21"/>
        </w:numPr>
        <w:spacing w:line="300" w:lineRule="exact"/>
        <w:ind w:left="0" w:firstLine="0"/>
        <w:jc w:val="both"/>
        <w:rPr>
          <w:sz w:val="22"/>
          <w:szCs w:val="22"/>
        </w:rPr>
      </w:pPr>
      <w:r w:rsidRPr="0015137A">
        <w:rPr>
          <w:sz w:val="22"/>
          <w:szCs w:val="22"/>
        </w:rPr>
        <w:t>A</w:t>
      </w:r>
      <w:r w:rsidR="00A26A02" w:rsidRPr="0015137A">
        <w:rPr>
          <w:sz w:val="22"/>
          <w:szCs w:val="22"/>
        </w:rPr>
        <w:t xml:space="preserve"> Emissora deverá, no prazo </w:t>
      </w:r>
      <w:r w:rsidR="00A26A02" w:rsidRPr="00AE0F0D">
        <w:rPr>
          <w:sz w:val="22"/>
          <w:szCs w:val="22"/>
        </w:rPr>
        <w:t>de 2 (dois)</w:t>
      </w:r>
      <w:r w:rsidR="00A26A02" w:rsidRPr="0015137A">
        <w:rPr>
          <w:sz w:val="22"/>
          <w:szCs w:val="22"/>
        </w:rPr>
        <w:t xml:space="preserve"> Dias Úteis contados da Data de Integralização, transferir à Debenturista o valor de R</w:t>
      </w:r>
      <w:r w:rsidR="001A5A64" w:rsidRPr="0015137A">
        <w:rPr>
          <w:sz w:val="22"/>
          <w:szCs w:val="22"/>
        </w:rPr>
        <w:t>$</w:t>
      </w:r>
      <w:r w:rsidR="00A73A1A">
        <w:rPr>
          <w:sz w:val="22"/>
          <w:szCs w:val="22"/>
        </w:rPr>
        <w:t>40</w:t>
      </w:r>
      <w:r w:rsidR="001A5A64">
        <w:rPr>
          <w:sz w:val="22"/>
          <w:szCs w:val="22"/>
        </w:rPr>
        <w:t>.000,00</w:t>
      </w:r>
      <w:r w:rsidR="001A5A64" w:rsidRPr="0015137A">
        <w:rPr>
          <w:sz w:val="22"/>
          <w:szCs w:val="22"/>
        </w:rPr>
        <w:t xml:space="preserve"> (</w:t>
      </w:r>
      <w:r w:rsidR="00A73A1A">
        <w:rPr>
          <w:sz w:val="22"/>
          <w:szCs w:val="22"/>
        </w:rPr>
        <w:t xml:space="preserve">quarenta </w:t>
      </w:r>
      <w:r w:rsidR="001A5A64">
        <w:rPr>
          <w:sz w:val="22"/>
          <w:szCs w:val="22"/>
        </w:rPr>
        <w:t>mil reais</w:t>
      </w:r>
      <w:r w:rsidR="001A5A64" w:rsidRPr="0015137A">
        <w:rPr>
          <w:sz w:val="22"/>
          <w:szCs w:val="22"/>
        </w:rPr>
        <w:t xml:space="preserve">), </w:t>
      </w:r>
      <w:r w:rsidR="00A26A02" w:rsidRPr="0015137A">
        <w:rPr>
          <w:sz w:val="22"/>
          <w:szCs w:val="22"/>
        </w:rPr>
        <w:t>para que a Debenturista constitua um fundo de despesas, para fins de pagamento de todas as despesas, ordinárias ou extraordinárias, honorários, encargos, custas, taxas e emolumentos necessários para viabilização e manutenção da Emissão e da Operação de Securitização (“</w:t>
      </w:r>
      <w:r w:rsidR="00A26A02" w:rsidRPr="0015137A">
        <w:rPr>
          <w:sz w:val="22"/>
          <w:szCs w:val="22"/>
          <w:u w:val="single"/>
        </w:rPr>
        <w:t>Fundo de Despesas</w:t>
      </w:r>
      <w:r w:rsidR="00A26A02" w:rsidRPr="0015137A">
        <w:rPr>
          <w:sz w:val="22"/>
          <w:szCs w:val="22"/>
        </w:rPr>
        <w:t xml:space="preserve">”), conforme o estabelecido </w:t>
      </w:r>
      <w:r w:rsidR="00FA2561">
        <w:rPr>
          <w:sz w:val="22"/>
          <w:szCs w:val="22"/>
        </w:rPr>
        <w:t>na Cláusula 7.2 acima</w:t>
      </w:r>
      <w:r w:rsidR="00A26A02" w:rsidRPr="0015137A">
        <w:rPr>
          <w:sz w:val="22"/>
          <w:szCs w:val="22"/>
        </w:rPr>
        <w:t xml:space="preserve">.  </w:t>
      </w:r>
    </w:p>
    <w:p w:rsidR="00A26A02" w:rsidRPr="0015137A" w:rsidRDefault="00A26A02" w:rsidP="0015137A">
      <w:pPr>
        <w:pStyle w:val="PargrafodaLista"/>
        <w:spacing w:line="300" w:lineRule="exact"/>
        <w:ind w:left="0"/>
        <w:jc w:val="both"/>
        <w:rPr>
          <w:sz w:val="22"/>
          <w:szCs w:val="22"/>
        </w:rPr>
      </w:pPr>
    </w:p>
    <w:p w:rsidR="00611F54" w:rsidRPr="0015137A" w:rsidRDefault="00A26A02" w:rsidP="0015137A">
      <w:pPr>
        <w:pStyle w:val="PargrafodaLista"/>
        <w:numPr>
          <w:ilvl w:val="2"/>
          <w:numId w:val="21"/>
        </w:numPr>
        <w:spacing w:line="300" w:lineRule="exact"/>
        <w:ind w:left="0" w:firstLine="0"/>
        <w:jc w:val="both"/>
        <w:rPr>
          <w:sz w:val="22"/>
          <w:szCs w:val="22"/>
        </w:rPr>
      </w:pPr>
      <w:r w:rsidRPr="0015137A">
        <w:rPr>
          <w:sz w:val="22"/>
          <w:szCs w:val="22"/>
        </w:rPr>
        <w:t>A Emissora obriga-se, neste ato, a recompor o Fundo de Despesas, no prazo de 15 (quinze) Dias Úteis a contar do recebimento de notificação enviada pela Debenturista nesse sentido, sempre que, por qualquer motivo, o saldo do Fundo de Despesas se torne inferior a R$</w:t>
      </w:r>
      <w:r w:rsidR="00ED214B">
        <w:rPr>
          <w:sz w:val="22"/>
          <w:szCs w:val="22"/>
        </w:rPr>
        <w:t>30</w:t>
      </w:r>
      <w:r w:rsidR="001A5A64">
        <w:rPr>
          <w:sz w:val="22"/>
          <w:szCs w:val="22"/>
        </w:rPr>
        <w:t>.000,00</w:t>
      </w:r>
      <w:r w:rsidRPr="0015137A">
        <w:rPr>
          <w:sz w:val="22"/>
          <w:szCs w:val="22"/>
        </w:rPr>
        <w:t xml:space="preserve"> </w:t>
      </w:r>
      <w:r w:rsidR="001A5A64" w:rsidRPr="0015137A">
        <w:rPr>
          <w:sz w:val="22"/>
          <w:szCs w:val="22"/>
        </w:rPr>
        <w:t>(</w:t>
      </w:r>
      <w:r w:rsidR="00ED214B">
        <w:rPr>
          <w:sz w:val="22"/>
          <w:szCs w:val="22"/>
        </w:rPr>
        <w:t xml:space="preserve">trinta </w:t>
      </w:r>
      <w:r w:rsidR="001A5A64">
        <w:rPr>
          <w:sz w:val="22"/>
          <w:szCs w:val="22"/>
        </w:rPr>
        <w:t>mil</w:t>
      </w:r>
      <w:r w:rsidR="001A5A64" w:rsidRPr="0015137A">
        <w:rPr>
          <w:sz w:val="22"/>
          <w:szCs w:val="22"/>
        </w:rPr>
        <w:t xml:space="preserve"> </w:t>
      </w:r>
      <w:r w:rsidRPr="0015137A">
        <w:rPr>
          <w:sz w:val="22"/>
          <w:szCs w:val="22"/>
        </w:rPr>
        <w:t>reais) (“</w:t>
      </w:r>
      <w:r w:rsidRPr="00930935">
        <w:rPr>
          <w:sz w:val="22"/>
          <w:szCs w:val="22"/>
          <w:u w:val="single"/>
        </w:rPr>
        <w:t>Valor Mínimo do Fundo de Despesas</w:t>
      </w:r>
      <w:r w:rsidRPr="0015137A">
        <w:rPr>
          <w:sz w:val="22"/>
          <w:szCs w:val="22"/>
        </w:rPr>
        <w:t xml:space="preserve">”), sob pena de incorrer nos encargos moratórios previstos na </w:t>
      </w:r>
      <w:r w:rsidR="001673D4">
        <w:rPr>
          <w:sz w:val="22"/>
          <w:szCs w:val="22"/>
        </w:rPr>
        <w:t>C</w:t>
      </w:r>
      <w:r w:rsidRPr="0015137A">
        <w:rPr>
          <w:sz w:val="22"/>
          <w:szCs w:val="22"/>
        </w:rPr>
        <w:t xml:space="preserve">láusula </w:t>
      </w:r>
      <w:r w:rsidR="001673D4">
        <w:rPr>
          <w:sz w:val="22"/>
          <w:szCs w:val="22"/>
        </w:rPr>
        <w:t>7.2.3</w:t>
      </w:r>
      <w:r w:rsidRPr="0015137A">
        <w:rPr>
          <w:sz w:val="22"/>
          <w:szCs w:val="22"/>
        </w:rPr>
        <w:t xml:space="preserve"> </w:t>
      </w:r>
      <w:r w:rsidR="001673D4">
        <w:rPr>
          <w:sz w:val="22"/>
          <w:szCs w:val="22"/>
        </w:rPr>
        <w:t>acima</w:t>
      </w:r>
      <w:r w:rsidRPr="0015137A">
        <w:rPr>
          <w:sz w:val="22"/>
          <w:szCs w:val="22"/>
        </w:rPr>
        <w:t>.</w:t>
      </w:r>
    </w:p>
    <w:p w:rsidR="00611F54" w:rsidRPr="0015137A" w:rsidRDefault="00611F54" w:rsidP="0015137A">
      <w:pPr>
        <w:pStyle w:val="PargrafodaLista"/>
        <w:spacing w:line="300" w:lineRule="exact"/>
        <w:ind w:left="0"/>
        <w:jc w:val="both"/>
        <w:rPr>
          <w:sz w:val="22"/>
          <w:szCs w:val="22"/>
        </w:rPr>
      </w:pPr>
    </w:p>
    <w:p w:rsidR="00FA2561" w:rsidRDefault="00A26A02" w:rsidP="00930935">
      <w:pPr>
        <w:pStyle w:val="PargrafodaLista"/>
        <w:numPr>
          <w:ilvl w:val="2"/>
          <w:numId w:val="21"/>
        </w:numPr>
        <w:spacing w:line="300" w:lineRule="exact"/>
        <w:ind w:left="0" w:firstLine="0"/>
        <w:jc w:val="both"/>
        <w:rPr>
          <w:sz w:val="22"/>
          <w:szCs w:val="22"/>
        </w:rPr>
      </w:pPr>
      <w:r w:rsidRPr="002C326C">
        <w:rPr>
          <w:sz w:val="22"/>
          <w:szCs w:val="22"/>
        </w:rPr>
        <w:t xml:space="preserve">Os recursos pertencentes ao Fundo de Despesas deverão </w:t>
      </w:r>
      <w:r w:rsidR="00FA2561">
        <w:rPr>
          <w:sz w:val="22"/>
          <w:szCs w:val="22"/>
        </w:rPr>
        <w:t xml:space="preserve">ser </w:t>
      </w:r>
      <w:r w:rsidRPr="002C326C">
        <w:rPr>
          <w:sz w:val="22"/>
          <w:szCs w:val="22"/>
        </w:rPr>
        <w:t xml:space="preserve">investidos em aplicações financeiras, fundos de investimento com aplicações em títulos públicos federais ou operações compromissadas contratadas com </w:t>
      </w:r>
      <w:r w:rsidR="00611F54" w:rsidRPr="00D316E5">
        <w:rPr>
          <w:sz w:val="22"/>
          <w:szCs w:val="22"/>
        </w:rPr>
        <w:t xml:space="preserve">instituições financeiras que </w:t>
      </w:r>
      <w:r w:rsidRPr="00D316E5">
        <w:rPr>
          <w:sz w:val="22"/>
          <w:szCs w:val="22"/>
        </w:rPr>
        <w:t xml:space="preserve">tenham a classificação de risco, em escala global, igual ou superior ao rating soberano da República Federativa do Brasil, atribuída pela </w:t>
      </w:r>
      <w:r w:rsidRPr="00930935">
        <w:rPr>
          <w:sz w:val="22"/>
          <w:szCs w:val="22"/>
        </w:rPr>
        <w:t xml:space="preserve">FITCH RATINGS BRASIL </w:t>
      </w:r>
      <w:r w:rsidRPr="00930935">
        <w:rPr>
          <w:sz w:val="22"/>
          <w:szCs w:val="22"/>
        </w:rPr>
        <w:lastRenderedPageBreak/>
        <w:t>LTDA., agência classificadora de risco especializada, com sede na Cidade de São Paulo, Estado São Paulo, na Alameda Santos, 700, 7º andar, inscrita no CNPJ/MF sob o nº 01.813.375/0002-14</w:t>
      </w:r>
      <w:r w:rsidR="002C326C">
        <w:rPr>
          <w:sz w:val="22"/>
          <w:szCs w:val="22"/>
        </w:rPr>
        <w:t>.</w:t>
      </w:r>
    </w:p>
    <w:p w:rsidR="00611F54" w:rsidRPr="002C326C" w:rsidRDefault="00611F54" w:rsidP="00930935">
      <w:pPr>
        <w:pStyle w:val="PargrafodaLista"/>
        <w:spacing w:line="300" w:lineRule="exact"/>
        <w:ind w:left="0"/>
        <w:jc w:val="both"/>
        <w:rPr>
          <w:sz w:val="22"/>
          <w:szCs w:val="22"/>
        </w:rPr>
      </w:pPr>
    </w:p>
    <w:p w:rsidR="00611F54" w:rsidRPr="0015137A" w:rsidRDefault="00A26A02" w:rsidP="0015137A">
      <w:pPr>
        <w:pStyle w:val="PargrafodaLista"/>
        <w:numPr>
          <w:ilvl w:val="2"/>
          <w:numId w:val="21"/>
        </w:numPr>
        <w:spacing w:line="300" w:lineRule="exact"/>
        <w:ind w:left="0" w:firstLine="0"/>
        <w:jc w:val="both"/>
        <w:rPr>
          <w:sz w:val="22"/>
          <w:szCs w:val="22"/>
        </w:rPr>
      </w:pPr>
      <w:r w:rsidRPr="0015137A">
        <w:rPr>
          <w:sz w:val="22"/>
          <w:szCs w:val="22"/>
        </w:rPr>
        <w:t xml:space="preserve">Os recursos do Fundo de Despesas, enquanto depositados </w:t>
      </w:r>
      <w:r w:rsidR="00611F54" w:rsidRPr="0015137A">
        <w:rPr>
          <w:sz w:val="22"/>
          <w:szCs w:val="22"/>
        </w:rPr>
        <w:t xml:space="preserve">na </w:t>
      </w:r>
      <w:r w:rsidRPr="0015137A">
        <w:rPr>
          <w:sz w:val="22"/>
          <w:szCs w:val="22"/>
        </w:rPr>
        <w:t>Conta Centralizadora, estarão abrangidos pelo regime fiduciário e integrarão o Patrimônio Separado</w:t>
      </w:r>
      <w:r w:rsidR="00611F54" w:rsidRPr="0015137A">
        <w:rPr>
          <w:sz w:val="22"/>
          <w:szCs w:val="22"/>
        </w:rPr>
        <w:t xml:space="preserve"> dos CRA</w:t>
      </w:r>
      <w:r w:rsidRPr="0015137A">
        <w:rPr>
          <w:sz w:val="22"/>
          <w:szCs w:val="22"/>
        </w:rPr>
        <w:t>. Os recursos oriundos dos rendimentos auferidos com tais investimentos, líquidos de impostos, integrarão o Fundo de Despesas.</w:t>
      </w:r>
    </w:p>
    <w:p w:rsidR="00611F54" w:rsidRPr="0015137A" w:rsidRDefault="00611F54" w:rsidP="0015137A">
      <w:pPr>
        <w:pStyle w:val="PargrafodaLista"/>
        <w:rPr>
          <w:sz w:val="22"/>
          <w:szCs w:val="22"/>
        </w:rPr>
      </w:pPr>
    </w:p>
    <w:p w:rsidR="00A26A02" w:rsidRPr="0015137A" w:rsidRDefault="00A26A02" w:rsidP="0015137A">
      <w:pPr>
        <w:pStyle w:val="PargrafodaLista"/>
        <w:numPr>
          <w:ilvl w:val="2"/>
          <w:numId w:val="21"/>
        </w:numPr>
        <w:spacing w:line="300" w:lineRule="exact"/>
        <w:ind w:left="0" w:firstLine="0"/>
        <w:jc w:val="both"/>
        <w:rPr>
          <w:sz w:val="22"/>
          <w:szCs w:val="22"/>
        </w:rPr>
      </w:pPr>
      <w:r w:rsidRPr="0015137A">
        <w:rPr>
          <w:sz w:val="22"/>
          <w:szCs w:val="22"/>
        </w:rPr>
        <w:t xml:space="preserve">Anualmente, a partir da </w:t>
      </w:r>
      <w:r w:rsidR="00611F54" w:rsidRPr="0015137A">
        <w:rPr>
          <w:sz w:val="22"/>
          <w:szCs w:val="22"/>
        </w:rPr>
        <w:t xml:space="preserve">Data de Integralização, </w:t>
      </w:r>
      <w:r w:rsidRPr="0015137A">
        <w:rPr>
          <w:sz w:val="22"/>
          <w:szCs w:val="22"/>
        </w:rPr>
        <w:t xml:space="preserve">o </w:t>
      </w:r>
      <w:r w:rsidR="00BE5169">
        <w:rPr>
          <w:sz w:val="22"/>
          <w:szCs w:val="22"/>
        </w:rPr>
        <w:t xml:space="preserve">valor do Fundo de Despesas estabelecido na Cláusula 7.3 acima, </w:t>
      </w:r>
      <w:r w:rsidRPr="0015137A">
        <w:rPr>
          <w:sz w:val="22"/>
          <w:szCs w:val="22"/>
        </w:rPr>
        <w:t>dever</w:t>
      </w:r>
      <w:r w:rsidR="00FD1D53">
        <w:rPr>
          <w:sz w:val="22"/>
          <w:szCs w:val="22"/>
        </w:rPr>
        <w:t>á</w:t>
      </w:r>
      <w:r w:rsidRPr="0015137A">
        <w:rPr>
          <w:sz w:val="22"/>
          <w:szCs w:val="22"/>
        </w:rPr>
        <w:t xml:space="preserve"> ser atualizado monetariamente pelo IPCA.</w:t>
      </w:r>
    </w:p>
    <w:p w:rsidR="00A26A02" w:rsidRDefault="00A26A02" w:rsidP="00AC5F48">
      <w:pPr>
        <w:pStyle w:val="Corpodetexto"/>
        <w:widowControl w:val="0"/>
        <w:spacing w:after="0" w:line="300" w:lineRule="exact"/>
        <w:rPr>
          <w:rFonts w:ascii="Times New Roman" w:hAnsi="Times New Roman"/>
          <w:szCs w:val="22"/>
          <w:lang w:val="pt-BR"/>
        </w:rPr>
      </w:pPr>
    </w:p>
    <w:p w:rsidR="00D316E5" w:rsidRPr="00930935" w:rsidRDefault="00D316E5" w:rsidP="00930935">
      <w:pPr>
        <w:pStyle w:val="PargrafodaLista"/>
        <w:numPr>
          <w:ilvl w:val="2"/>
          <w:numId w:val="21"/>
        </w:numPr>
        <w:spacing w:line="300" w:lineRule="exact"/>
        <w:ind w:left="0" w:firstLine="0"/>
        <w:jc w:val="both"/>
        <w:rPr>
          <w:sz w:val="22"/>
          <w:szCs w:val="22"/>
        </w:rPr>
      </w:pPr>
      <w:r w:rsidRPr="00930935">
        <w:rPr>
          <w:sz w:val="22"/>
          <w:szCs w:val="22"/>
        </w:rPr>
        <w:t>Quando o</w:t>
      </w:r>
      <w:r w:rsidRPr="00D316E5">
        <w:rPr>
          <w:sz w:val="22"/>
          <w:szCs w:val="22"/>
        </w:rPr>
        <w:t xml:space="preserve"> Patrimônio Separado</w:t>
      </w:r>
      <w:r w:rsidRPr="00930935">
        <w:rPr>
          <w:sz w:val="22"/>
          <w:szCs w:val="22"/>
        </w:rPr>
        <w:t xml:space="preserve"> for</w:t>
      </w:r>
      <w:r w:rsidRPr="00D316E5">
        <w:rPr>
          <w:sz w:val="22"/>
          <w:szCs w:val="22"/>
        </w:rPr>
        <w:t xml:space="preserve"> liquidado</w:t>
      </w:r>
      <w:r w:rsidRPr="00930935">
        <w:rPr>
          <w:sz w:val="22"/>
          <w:szCs w:val="22"/>
        </w:rPr>
        <w:t>, ficar</w:t>
      </w:r>
      <w:r>
        <w:rPr>
          <w:sz w:val="22"/>
          <w:szCs w:val="22"/>
        </w:rPr>
        <w:t>á</w:t>
      </w:r>
      <w:r w:rsidRPr="00930935">
        <w:rPr>
          <w:sz w:val="22"/>
          <w:szCs w:val="22"/>
        </w:rPr>
        <w:t xml:space="preserve"> extinto o regime fiduciário instituído sobre os Créditos do Agronegócio</w:t>
      </w:r>
      <w:r>
        <w:rPr>
          <w:sz w:val="22"/>
          <w:szCs w:val="22"/>
        </w:rPr>
        <w:t xml:space="preserve"> e Fundo de Despesas</w:t>
      </w:r>
      <w:r w:rsidRPr="00930935">
        <w:rPr>
          <w:sz w:val="22"/>
          <w:szCs w:val="22"/>
        </w:rPr>
        <w:t>, devendo tais recursos ser</w:t>
      </w:r>
      <w:r>
        <w:rPr>
          <w:sz w:val="22"/>
          <w:szCs w:val="22"/>
        </w:rPr>
        <w:t>em</w:t>
      </w:r>
      <w:r w:rsidRPr="00930935">
        <w:rPr>
          <w:sz w:val="22"/>
          <w:szCs w:val="22"/>
        </w:rPr>
        <w:t xml:space="preserve"> transferidos à Emissora, observada a Ordem de Pagamentos estabelecida </w:t>
      </w:r>
      <w:r w:rsidR="0081016C">
        <w:rPr>
          <w:sz w:val="22"/>
          <w:szCs w:val="22"/>
        </w:rPr>
        <w:t>n</w:t>
      </w:r>
      <w:r w:rsidRPr="00930935">
        <w:rPr>
          <w:sz w:val="22"/>
          <w:szCs w:val="22"/>
        </w:rPr>
        <w:t xml:space="preserve">o Termo de Securitização. </w:t>
      </w:r>
    </w:p>
    <w:p w:rsidR="00D316E5" w:rsidRDefault="00D316E5" w:rsidP="00AC5F48">
      <w:pPr>
        <w:pStyle w:val="Corpodetexto"/>
        <w:widowControl w:val="0"/>
        <w:spacing w:after="0" w:line="300" w:lineRule="exact"/>
        <w:rPr>
          <w:rFonts w:ascii="Times New Roman" w:hAnsi="Times New Roman"/>
          <w:szCs w:val="22"/>
          <w:lang w:val="pt-BR"/>
        </w:rPr>
      </w:pPr>
    </w:p>
    <w:p w:rsidR="001673D4" w:rsidRPr="00C3501E" w:rsidRDefault="001673D4" w:rsidP="00AC5F48">
      <w:pPr>
        <w:pStyle w:val="Corpodetexto"/>
        <w:widowControl w:val="0"/>
        <w:spacing w:after="0" w:line="300" w:lineRule="exact"/>
        <w:rPr>
          <w:rFonts w:ascii="Times New Roman" w:hAnsi="Times New Roman"/>
          <w:szCs w:val="22"/>
          <w:lang w:val="pt-BR"/>
        </w:rPr>
      </w:pPr>
    </w:p>
    <w:p w:rsidR="00B1042F" w:rsidRPr="00C3501E" w:rsidRDefault="00B1042F" w:rsidP="00893176">
      <w:pPr>
        <w:pStyle w:val="PargrafodaLista"/>
        <w:numPr>
          <w:ilvl w:val="0"/>
          <w:numId w:val="21"/>
        </w:numPr>
        <w:spacing w:line="300" w:lineRule="exact"/>
        <w:ind w:left="0" w:firstLine="0"/>
        <w:outlineLvl w:val="0"/>
        <w:rPr>
          <w:b/>
          <w:smallCaps/>
          <w:sz w:val="22"/>
          <w:szCs w:val="22"/>
        </w:rPr>
      </w:pPr>
      <w:bookmarkStart w:id="144" w:name="_DV_M231"/>
      <w:bookmarkStart w:id="145" w:name="_DV_M232"/>
      <w:bookmarkStart w:id="146" w:name="_DV_M241"/>
      <w:bookmarkStart w:id="147" w:name="_DV_M242"/>
      <w:bookmarkStart w:id="148" w:name="_DV_M246"/>
      <w:bookmarkStart w:id="149" w:name="_DV_M247"/>
      <w:bookmarkStart w:id="150" w:name="_DV_M250"/>
      <w:bookmarkStart w:id="151" w:name="_DV_M254"/>
      <w:bookmarkStart w:id="152" w:name="_DV_M256"/>
      <w:bookmarkStart w:id="153" w:name="_DV_M257"/>
      <w:bookmarkStart w:id="154" w:name="_DV_M258"/>
      <w:bookmarkStart w:id="155" w:name="_DV_M263"/>
      <w:bookmarkStart w:id="156" w:name="_DV_M265"/>
      <w:bookmarkStart w:id="157" w:name="_DV_M266"/>
      <w:bookmarkStart w:id="158" w:name="_DV_M267"/>
      <w:bookmarkStart w:id="159" w:name="_DV_M269"/>
      <w:bookmarkStart w:id="160" w:name="_DV_M270"/>
      <w:bookmarkStart w:id="161" w:name="_DV_M271"/>
      <w:bookmarkStart w:id="162" w:name="_DV_M289"/>
      <w:bookmarkStart w:id="163" w:name="_DV_M290"/>
      <w:bookmarkStart w:id="164" w:name="_DV_M310"/>
      <w:bookmarkStart w:id="165" w:name="_DV_M313"/>
      <w:bookmarkStart w:id="166" w:name="_DV_M314"/>
      <w:bookmarkStart w:id="167" w:name="_DV_M315"/>
      <w:bookmarkStart w:id="168" w:name="_DV_M319"/>
      <w:bookmarkStart w:id="169" w:name="_DV_M320"/>
      <w:bookmarkStart w:id="170" w:name="_DV_M321"/>
      <w:bookmarkStart w:id="171" w:name="_DV_M322"/>
      <w:bookmarkStart w:id="172" w:name="_DV_M323"/>
      <w:bookmarkStart w:id="173" w:name="_DV_M324"/>
      <w:bookmarkStart w:id="174" w:name="_DV_M325"/>
      <w:bookmarkStart w:id="175" w:name="_DV_M326"/>
      <w:bookmarkStart w:id="176" w:name="_DV_M329"/>
      <w:bookmarkStart w:id="177" w:name="_DV_M330"/>
      <w:bookmarkStart w:id="178" w:name="_DV_M338"/>
      <w:bookmarkStart w:id="179" w:name="_DV_M349"/>
      <w:bookmarkStart w:id="180" w:name="_DV_M339"/>
      <w:bookmarkStart w:id="181" w:name="_DV_M340"/>
      <w:bookmarkStart w:id="182" w:name="_DV_M343"/>
      <w:bookmarkStart w:id="183" w:name="_DV_M344"/>
      <w:bookmarkStart w:id="184" w:name="_DV_M345"/>
      <w:bookmarkStart w:id="185" w:name="_DV_M346"/>
      <w:bookmarkStart w:id="186" w:name="_DV_M347"/>
      <w:bookmarkStart w:id="187" w:name="_DV_M348"/>
      <w:bookmarkStart w:id="188" w:name="_DV_M380"/>
      <w:bookmarkStart w:id="189" w:name="_DV_M381"/>
      <w:bookmarkStart w:id="190" w:name="_DV_M382"/>
      <w:bookmarkStart w:id="191" w:name="_DV_M383"/>
      <w:bookmarkStart w:id="192" w:name="_DV_M384"/>
      <w:bookmarkStart w:id="193" w:name="_DV_M385"/>
      <w:bookmarkStart w:id="194" w:name="_DV_M386"/>
      <w:bookmarkStart w:id="195" w:name="_DV_M388"/>
      <w:bookmarkStart w:id="196" w:name="_DV_M387"/>
      <w:bookmarkStart w:id="197" w:name="_DV_M389"/>
      <w:bookmarkStart w:id="198" w:name="_DV_M390"/>
      <w:bookmarkStart w:id="199" w:name="_DV_M393"/>
      <w:bookmarkStart w:id="200" w:name="_Ref508265143"/>
      <w:bookmarkStart w:id="201" w:name="_Toc512461516"/>
      <w:bookmarkStart w:id="202" w:name="_Toc514755518"/>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r w:rsidRPr="00C3501E">
        <w:rPr>
          <w:b/>
          <w:smallCaps/>
          <w:sz w:val="22"/>
          <w:szCs w:val="22"/>
        </w:rPr>
        <w:t xml:space="preserve">Declarações da Emissora </w:t>
      </w:r>
      <w:r w:rsidR="000D6588" w:rsidRPr="008C7C67">
        <w:rPr>
          <w:b/>
          <w:smallCaps/>
          <w:sz w:val="22"/>
          <w:szCs w:val="22"/>
        </w:rPr>
        <w:t>e da Fiadora</w:t>
      </w:r>
    </w:p>
    <w:p w:rsidR="00DE02EF" w:rsidRPr="00C3501E" w:rsidRDefault="00DE02EF" w:rsidP="00AC5F48">
      <w:pPr>
        <w:pStyle w:val="PargrafodaLista"/>
        <w:spacing w:line="300" w:lineRule="exact"/>
        <w:ind w:left="0"/>
        <w:jc w:val="both"/>
        <w:rPr>
          <w:rFonts w:eastAsia="Arial Unicode MS"/>
          <w:color w:val="000000"/>
          <w:sz w:val="22"/>
          <w:szCs w:val="22"/>
        </w:rPr>
      </w:pPr>
    </w:p>
    <w:p w:rsidR="00B1042F" w:rsidRPr="00C3501E" w:rsidRDefault="000D6588">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A Emissora</w:t>
      </w:r>
      <w:r w:rsidR="003243C7" w:rsidRPr="00C3501E">
        <w:rPr>
          <w:rFonts w:eastAsia="Arial Unicode MS"/>
          <w:color w:val="000000"/>
          <w:sz w:val="22"/>
          <w:szCs w:val="22"/>
        </w:rPr>
        <w:t xml:space="preserve"> e a Fiadora individualmente</w:t>
      </w:r>
      <w:r w:rsidRPr="00C3501E">
        <w:rPr>
          <w:rFonts w:eastAsia="Arial Unicode MS"/>
          <w:color w:val="000000"/>
          <w:sz w:val="22"/>
          <w:szCs w:val="22"/>
        </w:rPr>
        <w:t xml:space="preserve"> declara</w:t>
      </w:r>
      <w:r w:rsidR="003243C7" w:rsidRPr="00C3501E">
        <w:rPr>
          <w:rFonts w:eastAsia="Arial Unicode MS"/>
          <w:color w:val="000000"/>
          <w:sz w:val="22"/>
          <w:szCs w:val="22"/>
        </w:rPr>
        <w:t>m</w:t>
      </w:r>
      <w:r w:rsidRPr="00C3501E">
        <w:rPr>
          <w:rFonts w:eastAsia="Arial Unicode MS"/>
          <w:color w:val="000000"/>
          <w:sz w:val="22"/>
          <w:szCs w:val="22"/>
        </w:rPr>
        <w:t xml:space="preserve">, nesta data, à Debenturista que: </w:t>
      </w:r>
    </w:p>
    <w:p w:rsidR="006011CE" w:rsidRPr="00C3501E" w:rsidRDefault="006011CE" w:rsidP="00AC5F48">
      <w:pPr>
        <w:pStyle w:val="PargrafodaLista"/>
        <w:spacing w:line="300" w:lineRule="exact"/>
        <w:ind w:left="0"/>
        <w:jc w:val="both"/>
        <w:rPr>
          <w:rFonts w:eastAsia="Arial Unicode MS"/>
          <w:color w:val="000000"/>
          <w:sz w:val="22"/>
          <w:szCs w:val="22"/>
        </w:rPr>
      </w:pPr>
    </w:p>
    <w:p w:rsidR="00B1042F" w:rsidRPr="00C3501E" w:rsidRDefault="00B1042F"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E</w:t>
      </w:r>
      <w:r w:rsidRPr="00C3501E">
        <w:rPr>
          <w:rFonts w:ascii="Times New Roman" w:hAnsi="Times New Roman"/>
          <w:szCs w:val="22"/>
        </w:rPr>
        <w:t>stá devidamente autorizada a celebrar esta Escritura e a cumprir com todas as obrigações previstas, tendo sido satisfeitos todos os requisitos legais e estatutários necessários para tanto;</w:t>
      </w:r>
    </w:p>
    <w:p w:rsidR="006011CE" w:rsidRPr="00C3501E" w:rsidRDefault="006011CE"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1042F" w:rsidRPr="00C3501E" w:rsidRDefault="00B1042F"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w:t>
      </w:r>
      <w:r w:rsidRPr="00C3501E">
        <w:rPr>
          <w:rFonts w:ascii="Times New Roman" w:hAnsi="Times New Roman"/>
          <w:szCs w:val="22"/>
        </w:rPr>
        <w:t xml:space="preserve"> celebração desta Escritura e o cumprimento das obrigações aqui previstas não infringem qualquer obrigação anteriormente assumida pela Emissora</w:t>
      </w:r>
      <w:r w:rsidR="003D148F">
        <w:rPr>
          <w:rFonts w:ascii="Times New Roman" w:hAnsi="Times New Roman"/>
          <w:szCs w:val="22"/>
          <w:lang w:val="pt-BR"/>
        </w:rPr>
        <w:t xml:space="preserve"> e/ou Fiadora</w:t>
      </w:r>
      <w:r w:rsidRPr="00C3501E">
        <w:rPr>
          <w:rFonts w:ascii="Times New Roman" w:hAnsi="Times New Roman"/>
          <w:szCs w:val="22"/>
        </w:rPr>
        <w:t>;</w:t>
      </w:r>
    </w:p>
    <w:p w:rsidR="006011CE" w:rsidRPr="00184181" w:rsidRDefault="006011CE" w:rsidP="00AC5F48">
      <w:pPr>
        <w:pStyle w:val="PargrafodaLista"/>
        <w:rPr>
          <w:sz w:val="22"/>
        </w:rPr>
      </w:pPr>
    </w:p>
    <w:p w:rsidR="00B1042F" w:rsidRPr="00C3501E" w:rsidRDefault="003D148F"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Pr>
          <w:rFonts w:ascii="Times New Roman" w:hAnsi="Times New Roman"/>
          <w:szCs w:val="22"/>
          <w:lang w:val="pt-BR"/>
        </w:rPr>
        <w:t>São</w:t>
      </w:r>
      <w:r w:rsidR="00B1042F" w:rsidRPr="00C3501E">
        <w:rPr>
          <w:rFonts w:ascii="Times New Roman" w:hAnsi="Times New Roman"/>
          <w:szCs w:val="22"/>
        </w:rPr>
        <w:t xml:space="preserve"> sociedade</w:t>
      </w:r>
      <w:r>
        <w:rPr>
          <w:rFonts w:ascii="Times New Roman" w:hAnsi="Times New Roman"/>
          <w:szCs w:val="22"/>
          <w:lang w:val="pt-BR"/>
        </w:rPr>
        <w:t>s</w:t>
      </w:r>
      <w:r w:rsidR="00B1042F" w:rsidRPr="00C3501E">
        <w:rPr>
          <w:rFonts w:ascii="Times New Roman" w:hAnsi="Times New Roman"/>
          <w:szCs w:val="22"/>
        </w:rPr>
        <w:t xml:space="preserve"> devidamente organizada</w:t>
      </w:r>
      <w:r>
        <w:rPr>
          <w:rFonts w:ascii="Times New Roman" w:hAnsi="Times New Roman"/>
          <w:szCs w:val="22"/>
          <w:lang w:val="pt-BR"/>
        </w:rPr>
        <w:t>s</w:t>
      </w:r>
      <w:r w:rsidR="00B1042F" w:rsidRPr="00C3501E">
        <w:rPr>
          <w:rFonts w:ascii="Times New Roman" w:hAnsi="Times New Roman"/>
          <w:szCs w:val="22"/>
        </w:rPr>
        <w:t>, constituída</w:t>
      </w:r>
      <w:r>
        <w:rPr>
          <w:rFonts w:ascii="Times New Roman" w:hAnsi="Times New Roman"/>
          <w:szCs w:val="22"/>
          <w:lang w:val="pt-BR"/>
        </w:rPr>
        <w:t>s</w:t>
      </w:r>
      <w:r w:rsidR="00B1042F" w:rsidRPr="00C3501E">
        <w:rPr>
          <w:rFonts w:ascii="Times New Roman" w:hAnsi="Times New Roman"/>
          <w:szCs w:val="22"/>
        </w:rPr>
        <w:t xml:space="preserve"> e existente</w:t>
      </w:r>
      <w:r>
        <w:rPr>
          <w:rFonts w:ascii="Times New Roman" w:hAnsi="Times New Roman"/>
          <w:szCs w:val="22"/>
          <w:lang w:val="pt-BR"/>
        </w:rPr>
        <w:t>s</w:t>
      </w:r>
      <w:r w:rsidR="00B1042F" w:rsidRPr="00C3501E">
        <w:rPr>
          <w:rFonts w:ascii="Times New Roman" w:hAnsi="Times New Roman"/>
          <w:szCs w:val="22"/>
        </w:rPr>
        <w:t xml:space="preserve"> sob a forma de </w:t>
      </w:r>
      <w:r w:rsidR="00B1042F" w:rsidRPr="008C7C67">
        <w:rPr>
          <w:rFonts w:ascii="Times New Roman" w:hAnsi="Times New Roman"/>
          <w:szCs w:val="22"/>
        </w:rPr>
        <w:t>sociedade por ações</w:t>
      </w:r>
      <w:r w:rsidR="00B1042F" w:rsidRPr="00C3501E">
        <w:rPr>
          <w:rFonts w:ascii="Times New Roman" w:hAnsi="Times New Roman"/>
          <w:szCs w:val="22"/>
        </w:rPr>
        <w:t xml:space="preserve">, de acordo com as leis brasileiras, bem como </w:t>
      </w:r>
      <w:r>
        <w:rPr>
          <w:rFonts w:ascii="Times New Roman" w:hAnsi="Times New Roman"/>
          <w:szCs w:val="22"/>
          <w:lang w:val="pt-BR"/>
        </w:rPr>
        <w:t>a Emissora</w:t>
      </w:r>
      <w:r w:rsidRPr="00184181">
        <w:rPr>
          <w:rFonts w:ascii="Times New Roman" w:hAnsi="Times New Roman"/>
          <w:lang w:val="pt-BR"/>
        </w:rPr>
        <w:t xml:space="preserve"> </w:t>
      </w:r>
      <w:r w:rsidR="00B1042F" w:rsidRPr="00C3501E">
        <w:rPr>
          <w:rFonts w:ascii="Times New Roman" w:hAnsi="Times New Roman"/>
          <w:szCs w:val="22"/>
        </w:rPr>
        <w:t>est</w:t>
      </w:r>
      <w:r w:rsidRPr="00184181">
        <w:rPr>
          <w:rFonts w:ascii="Times New Roman" w:hAnsi="Times New Roman"/>
          <w:lang w:val="pt-BR"/>
        </w:rPr>
        <w:t>á</w:t>
      </w:r>
      <w:r w:rsidR="00B1042F" w:rsidRPr="00C3501E">
        <w:rPr>
          <w:rFonts w:ascii="Times New Roman" w:hAnsi="Times New Roman"/>
          <w:szCs w:val="22"/>
        </w:rPr>
        <w:t xml:space="preserve"> devidamente autorizada a desempenhar a atividade descrita em seu objeto social;</w:t>
      </w:r>
    </w:p>
    <w:p w:rsidR="006011CE" w:rsidRPr="00C3501E" w:rsidRDefault="006011CE"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1042F" w:rsidRPr="00C3501E" w:rsidRDefault="00B1042F" w:rsidP="00AC5F48">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w:t>
      </w:r>
      <w:r w:rsidRPr="00C3501E">
        <w:rPr>
          <w:rFonts w:ascii="Times New Roman" w:hAnsi="Times New Roman"/>
          <w:szCs w:val="22"/>
        </w:rPr>
        <w:t>s pessoas que a</w:t>
      </w:r>
      <w:r w:rsidR="003D148F">
        <w:rPr>
          <w:rFonts w:ascii="Times New Roman" w:hAnsi="Times New Roman"/>
          <w:szCs w:val="22"/>
          <w:lang w:val="pt-BR"/>
        </w:rPr>
        <w:t>s</w:t>
      </w:r>
      <w:r w:rsidRPr="00C3501E">
        <w:rPr>
          <w:rFonts w:ascii="Times New Roman" w:hAnsi="Times New Roman"/>
          <w:szCs w:val="22"/>
        </w:rPr>
        <w:t xml:space="preserve"> representam na assinatura desta Escritura têm poderes bastantes para tanto;</w:t>
      </w:r>
    </w:p>
    <w:p w:rsidR="00B1042F" w:rsidRPr="00C3501E" w:rsidRDefault="00B1042F" w:rsidP="00AC5F48">
      <w:pPr>
        <w:spacing w:line="300" w:lineRule="exact"/>
        <w:ind w:left="709" w:hanging="709"/>
        <w:rPr>
          <w:rFonts w:eastAsia="Arial Unicode MS"/>
          <w:color w:val="000000"/>
          <w:w w:val="0"/>
          <w:sz w:val="22"/>
          <w:szCs w:val="22"/>
          <w:lang w:val="x-none" w:eastAsia="x-none"/>
        </w:rPr>
      </w:pPr>
    </w:p>
    <w:p w:rsidR="00B1042F" w:rsidRPr="00C3501E" w:rsidRDefault="003243C7"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w:t>
      </w:r>
      <w:r w:rsidRPr="00C3501E">
        <w:rPr>
          <w:rFonts w:ascii="Times New Roman" w:hAnsi="Times New Roman"/>
          <w:szCs w:val="22"/>
        </w:rPr>
        <w:t xml:space="preserve">s obrigações assumidas pela Emissora </w:t>
      </w:r>
      <w:r w:rsidR="003D148F">
        <w:rPr>
          <w:rFonts w:ascii="Times New Roman" w:hAnsi="Times New Roman"/>
          <w:szCs w:val="22"/>
          <w:lang w:val="pt-BR"/>
        </w:rPr>
        <w:t xml:space="preserve">e pela Fiadora </w:t>
      </w:r>
      <w:r w:rsidRPr="00C3501E">
        <w:rPr>
          <w:rFonts w:ascii="Times New Roman" w:hAnsi="Times New Roman"/>
          <w:szCs w:val="22"/>
        </w:rPr>
        <w:t>nesta Escritura</w:t>
      </w:r>
      <w:r w:rsidRPr="00C3501E">
        <w:rPr>
          <w:rFonts w:ascii="Times New Roman" w:hAnsi="Times New Roman"/>
          <w:szCs w:val="22"/>
          <w:lang w:val="pt-BR"/>
        </w:rPr>
        <w:t xml:space="preserve"> </w:t>
      </w:r>
      <w:r w:rsidRPr="00C3501E">
        <w:rPr>
          <w:rFonts w:ascii="Times New Roman" w:hAnsi="Times New Roman"/>
          <w:szCs w:val="22"/>
        </w:rPr>
        <w:t xml:space="preserve">não contrariam qualquer ordem, decisão ou sentença administrativa, arbitral ou judicial, em relação às quais tenha sido formalmente cientificada, que </w:t>
      </w:r>
      <w:r w:rsidRPr="00C3501E">
        <w:rPr>
          <w:rFonts w:ascii="Times New Roman" w:hAnsi="Times New Roman"/>
          <w:szCs w:val="22"/>
          <w:lang w:val="pt-BR"/>
        </w:rPr>
        <w:t xml:space="preserve">a </w:t>
      </w:r>
      <w:r w:rsidRPr="00C3501E">
        <w:rPr>
          <w:rFonts w:ascii="Times New Roman" w:hAnsi="Times New Roman"/>
          <w:szCs w:val="22"/>
        </w:rPr>
        <w:t xml:space="preserve">afete </w:t>
      </w:r>
      <w:r w:rsidRPr="00C3501E">
        <w:rPr>
          <w:rFonts w:ascii="Times New Roman" w:hAnsi="Times New Roman"/>
          <w:szCs w:val="22"/>
          <w:lang w:val="pt-BR"/>
        </w:rPr>
        <w:t>e/ou qualquer de suas Controladas Relevantes</w:t>
      </w:r>
      <w:r w:rsidRPr="00C3501E">
        <w:rPr>
          <w:rFonts w:ascii="Times New Roman" w:hAnsi="Times New Roman"/>
          <w:szCs w:val="22"/>
        </w:rPr>
        <w:t>, ou quaisquer de seus bens e propriedades</w:t>
      </w:r>
      <w:r w:rsidR="00B1042F" w:rsidRPr="00C3501E">
        <w:rPr>
          <w:rFonts w:ascii="Times New Roman" w:hAnsi="Times New Roman"/>
          <w:szCs w:val="22"/>
        </w:rPr>
        <w:t xml:space="preserve">; </w:t>
      </w:r>
    </w:p>
    <w:p w:rsidR="006011CE" w:rsidRPr="00184181" w:rsidRDefault="006011CE" w:rsidP="00AC5F48">
      <w:pPr>
        <w:pStyle w:val="PargrafodaLista"/>
        <w:rPr>
          <w:sz w:val="22"/>
        </w:rPr>
      </w:pPr>
    </w:p>
    <w:p w:rsidR="00B1042F" w:rsidRPr="00C3501E" w:rsidRDefault="003D148F"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Pr>
          <w:rFonts w:ascii="Times New Roman" w:hAnsi="Times New Roman"/>
          <w:szCs w:val="22"/>
          <w:lang w:val="pt-BR"/>
        </w:rPr>
        <w:t>Tê</w:t>
      </w:r>
      <w:r w:rsidR="00B1042F" w:rsidRPr="00C3501E">
        <w:rPr>
          <w:rFonts w:ascii="Times New Roman" w:hAnsi="Times New Roman"/>
          <w:szCs w:val="22"/>
        </w:rPr>
        <w:t>m plena ciência e concorda</w:t>
      </w:r>
      <w:r>
        <w:rPr>
          <w:rFonts w:ascii="Times New Roman" w:hAnsi="Times New Roman"/>
          <w:szCs w:val="22"/>
          <w:lang w:val="pt-BR"/>
        </w:rPr>
        <w:t>m</w:t>
      </w:r>
      <w:r w:rsidR="00B1042F" w:rsidRPr="00C3501E">
        <w:rPr>
          <w:rFonts w:ascii="Times New Roman" w:hAnsi="Times New Roman"/>
          <w:szCs w:val="22"/>
        </w:rPr>
        <w:t xml:space="preserve"> integralmente com as condições de negociação desta Escritura, inclusive com a forma de cálculo da Remuneração e da forma de apuração da Taxa DI;</w:t>
      </w:r>
    </w:p>
    <w:p w:rsidR="006011CE" w:rsidRPr="00C3501E" w:rsidRDefault="006011CE"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1042F" w:rsidRPr="00C3501E" w:rsidRDefault="00B1042F"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C</w:t>
      </w:r>
      <w:r w:rsidRPr="00C3501E">
        <w:rPr>
          <w:rFonts w:ascii="Times New Roman" w:hAnsi="Times New Roman"/>
          <w:szCs w:val="22"/>
        </w:rPr>
        <w:t>onhece</w:t>
      </w:r>
      <w:r w:rsidR="003D148F">
        <w:rPr>
          <w:rFonts w:ascii="Times New Roman" w:hAnsi="Times New Roman"/>
          <w:szCs w:val="22"/>
          <w:lang w:val="pt-BR"/>
        </w:rPr>
        <w:t>m</w:t>
      </w:r>
      <w:r w:rsidRPr="00C3501E">
        <w:rPr>
          <w:rFonts w:ascii="Times New Roman" w:hAnsi="Times New Roman"/>
          <w:szCs w:val="22"/>
        </w:rPr>
        <w:t xml:space="preserve"> e aceita</w:t>
      </w:r>
      <w:r w:rsidR="003D148F">
        <w:rPr>
          <w:rFonts w:ascii="Times New Roman" w:hAnsi="Times New Roman"/>
          <w:szCs w:val="22"/>
          <w:lang w:val="pt-BR"/>
        </w:rPr>
        <w:t>m</w:t>
      </w:r>
      <w:r w:rsidRPr="00C3501E">
        <w:rPr>
          <w:rFonts w:ascii="Times New Roman" w:hAnsi="Times New Roman"/>
          <w:szCs w:val="22"/>
        </w:rPr>
        <w:t xml:space="preserve"> todos os termos e condições constantes d</w:t>
      </w:r>
      <w:r w:rsidR="001F348F" w:rsidRPr="00C3501E">
        <w:rPr>
          <w:rFonts w:ascii="Times New Roman" w:hAnsi="Times New Roman"/>
          <w:szCs w:val="22"/>
          <w:lang w:val="pt-BR"/>
        </w:rPr>
        <w:t>esta Escritura de Emissão</w:t>
      </w:r>
      <w:r w:rsidRPr="00C3501E">
        <w:rPr>
          <w:rFonts w:ascii="Times New Roman" w:hAnsi="Times New Roman"/>
          <w:szCs w:val="22"/>
        </w:rPr>
        <w:t>;</w:t>
      </w:r>
    </w:p>
    <w:p w:rsidR="006011CE" w:rsidRPr="00184181" w:rsidRDefault="006011CE" w:rsidP="00AC5F48">
      <w:pPr>
        <w:pStyle w:val="PargrafodaLista"/>
        <w:rPr>
          <w:sz w:val="22"/>
        </w:rPr>
      </w:pPr>
    </w:p>
    <w:p w:rsidR="00B1042F" w:rsidRPr="00C3501E" w:rsidRDefault="00B1042F"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lang w:val="pt-BR"/>
        </w:rPr>
      </w:pPr>
      <w:r w:rsidRPr="00C3501E">
        <w:rPr>
          <w:rFonts w:ascii="Times New Roman" w:hAnsi="Times New Roman"/>
          <w:szCs w:val="22"/>
          <w:lang w:val="pt-BR"/>
        </w:rPr>
        <w:t>A</w:t>
      </w:r>
      <w:r w:rsidRPr="00C3501E">
        <w:rPr>
          <w:rFonts w:ascii="Times New Roman" w:hAnsi="Times New Roman"/>
          <w:szCs w:val="22"/>
        </w:rPr>
        <w:t>s obrigações representadas por esta Escritura são compatíveis com a</w:t>
      </w:r>
      <w:r w:rsidR="003D148F">
        <w:rPr>
          <w:rFonts w:ascii="Times New Roman" w:hAnsi="Times New Roman"/>
          <w:szCs w:val="22"/>
          <w:lang w:val="pt-BR"/>
        </w:rPr>
        <w:t>s</w:t>
      </w:r>
      <w:r w:rsidRPr="00C3501E">
        <w:rPr>
          <w:rFonts w:ascii="Times New Roman" w:hAnsi="Times New Roman"/>
          <w:szCs w:val="22"/>
        </w:rPr>
        <w:t xml:space="preserve"> sua</w:t>
      </w:r>
      <w:r w:rsidR="003D148F">
        <w:rPr>
          <w:rFonts w:ascii="Times New Roman" w:hAnsi="Times New Roman"/>
          <w:szCs w:val="22"/>
          <w:lang w:val="pt-BR"/>
        </w:rPr>
        <w:t>s</w:t>
      </w:r>
      <w:r w:rsidRPr="00C3501E">
        <w:rPr>
          <w:rFonts w:ascii="Times New Roman" w:hAnsi="Times New Roman"/>
          <w:szCs w:val="22"/>
        </w:rPr>
        <w:t xml:space="preserve"> </w:t>
      </w:r>
      <w:r w:rsidR="003D148F">
        <w:rPr>
          <w:rFonts w:ascii="Times New Roman" w:hAnsi="Times New Roman"/>
          <w:szCs w:val="22"/>
          <w:lang w:val="pt-BR"/>
        </w:rPr>
        <w:t xml:space="preserve">respectivas </w:t>
      </w:r>
      <w:r w:rsidRPr="00C3501E">
        <w:rPr>
          <w:rFonts w:ascii="Times New Roman" w:hAnsi="Times New Roman"/>
          <w:szCs w:val="22"/>
        </w:rPr>
        <w:t>capacidade</w:t>
      </w:r>
      <w:r w:rsidR="003D148F">
        <w:rPr>
          <w:rFonts w:ascii="Times New Roman" w:hAnsi="Times New Roman"/>
          <w:szCs w:val="22"/>
          <w:lang w:val="pt-BR"/>
        </w:rPr>
        <w:t>s</w:t>
      </w:r>
      <w:r w:rsidRPr="00C3501E">
        <w:rPr>
          <w:rFonts w:ascii="Times New Roman" w:hAnsi="Times New Roman"/>
          <w:szCs w:val="22"/>
        </w:rPr>
        <w:t xml:space="preserve"> econômico-financeira, operacional ou produtiva, de modo que o pagamento não afetará negativamente, ainda que potencialmente, a performance da Emissora</w:t>
      </w:r>
      <w:r w:rsidR="003D148F">
        <w:rPr>
          <w:rFonts w:ascii="Times New Roman" w:hAnsi="Times New Roman"/>
          <w:szCs w:val="22"/>
          <w:lang w:val="pt-BR"/>
        </w:rPr>
        <w:t xml:space="preserve"> e da Fiadora</w:t>
      </w:r>
      <w:r w:rsidRPr="00C3501E">
        <w:rPr>
          <w:rFonts w:ascii="Times New Roman" w:hAnsi="Times New Roman"/>
          <w:szCs w:val="22"/>
        </w:rPr>
        <w:t xml:space="preserve">, não podendo as </w:t>
      </w:r>
      <w:r w:rsidRPr="00C3501E">
        <w:rPr>
          <w:rFonts w:ascii="Times New Roman" w:hAnsi="Times New Roman"/>
          <w:szCs w:val="22"/>
        </w:rPr>
        <w:lastRenderedPageBreak/>
        <w:t>Partes invocar a qualquer tempo, e em virtude de acontecimentos extraordinários e/ou imprevisíveis, a caracterização de onerosidade excessiva no inadimplemento das prestações ora contratadas, disposta no artigo 478 do Código Civil Brasileiro;</w:t>
      </w:r>
      <w:r w:rsidRPr="00C3501E">
        <w:rPr>
          <w:rFonts w:ascii="Times New Roman" w:hAnsi="Times New Roman"/>
          <w:szCs w:val="22"/>
          <w:lang w:val="pt-BR"/>
        </w:rPr>
        <w:t xml:space="preserve"> </w:t>
      </w:r>
    </w:p>
    <w:p w:rsidR="006011CE" w:rsidRPr="00C3501E" w:rsidRDefault="006011CE"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lang w:val="pt-BR"/>
        </w:rPr>
      </w:pPr>
    </w:p>
    <w:p w:rsidR="00B1042F" w:rsidRPr="00C3501E" w:rsidRDefault="00B1042F"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E</w:t>
      </w:r>
      <w:r w:rsidRPr="00C3501E">
        <w:rPr>
          <w:rFonts w:ascii="Times New Roman" w:hAnsi="Times New Roman"/>
          <w:szCs w:val="22"/>
        </w:rPr>
        <w:t>sta Escritura constitui uma obrigação legal, válida e vinculante da Emissora</w:t>
      </w:r>
      <w:r w:rsidR="003D148F">
        <w:rPr>
          <w:rFonts w:ascii="Times New Roman" w:hAnsi="Times New Roman"/>
          <w:szCs w:val="22"/>
          <w:lang w:val="pt-BR"/>
        </w:rPr>
        <w:t xml:space="preserve"> e da Fiadora</w:t>
      </w:r>
      <w:r w:rsidRPr="00C3501E">
        <w:rPr>
          <w:rFonts w:ascii="Times New Roman" w:hAnsi="Times New Roman"/>
          <w:szCs w:val="22"/>
        </w:rPr>
        <w:t>, exequível de acordo com os seus termos e condições;</w:t>
      </w:r>
    </w:p>
    <w:p w:rsidR="006011CE" w:rsidRPr="00184181" w:rsidRDefault="006011CE" w:rsidP="00AC5F48">
      <w:pPr>
        <w:pStyle w:val="PargrafodaLista"/>
        <w:rPr>
          <w:sz w:val="22"/>
        </w:rPr>
      </w:pPr>
    </w:p>
    <w:p w:rsidR="00B1042F" w:rsidRPr="00C3501E" w:rsidRDefault="003243C7"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w:t>
      </w:r>
      <w:r w:rsidRPr="00C3501E">
        <w:rPr>
          <w:rFonts w:ascii="Times New Roman" w:hAnsi="Times New Roman"/>
          <w:szCs w:val="22"/>
        </w:rPr>
        <w:t xml:space="preserve"> celebração da Escritura e a colocação privada das Debêntures não infringe qualquer disposição legal, contrato ou instrumento do qual a Emissora</w:t>
      </w:r>
      <w:r w:rsidRPr="00C3501E">
        <w:rPr>
          <w:rFonts w:ascii="Times New Roman" w:hAnsi="Times New Roman"/>
          <w:szCs w:val="22"/>
          <w:lang w:val="pt-BR"/>
        </w:rPr>
        <w:t>, a Fiadora e/ou qualquer de suas Controladas Relevantes</w:t>
      </w:r>
      <w:r w:rsidRPr="00C3501E">
        <w:rPr>
          <w:rFonts w:ascii="Times New Roman" w:hAnsi="Times New Roman"/>
          <w:szCs w:val="22"/>
        </w:rPr>
        <w:t xml:space="preserve"> seja</w:t>
      </w:r>
      <w:r w:rsidR="003D148F">
        <w:rPr>
          <w:rFonts w:ascii="Times New Roman" w:hAnsi="Times New Roman"/>
          <w:szCs w:val="22"/>
          <w:lang w:val="pt-BR"/>
        </w:rPr>
        <w:t>m</w:t>
      </w:r>
      <w:r w:rsidRPr="00C3501E">
        <w:rPr>
          <w:rFonts w:ascii="Times New Roman" w:hAnsi="Times New Roman"/>
          <w:szCs w:val="22"/>
        </w:rPr>
        <w:t xml:space="preserve"> parte ou no qual seus bens e propriedades estejam vinculados, nem resultará em: </w:t>
      </w:r>
      <w:r w:rsidRPr="00C3501E">
        <w:rPr>
          <w:rFonts w:ascii="Times New Roman" w:hAnsi="Times New Roman"/>
          <w:b/>
          <w:szCs w:val="22"/>
        </w:rPr>
        <w:t>(a)</w:t>
      </w:r>
      <w:r w:rsidRPr="00C3501E">
        <w:rPr>
          <w:rFonts w:ascii="Times New Roman" w:hAnsi="Times New Roman"/>
          <w:szCs w:val="22"/>
        </w:rPr>
        <w:t xml:space="preserve"> vencimento antecipado de qualquer obrigação estabelecida em qualquer desses contratos ou instrumentos; </w:t>
      </w:r>
      <w:r w:rsidRPr="00C3501E">
        <w:rPr>
          <w:rFonts w:ascii="Times New Roman" w:hAnsi="Times New Roman"/>
          <w:b/>
          <w:szCs w:val="22"/>
        </w:rPr>
        <w:t xml:space="preserve">(b) </w:t>
      </w:r>
      <w:r w:rsidRPr="00C3501E">
        <w:rPr>
          <w:rFonts w:ascii="Times New Roman" w:hAnsi="Times New Roman"/>
          <w:szCs w:val="22"/>
        </w:rPr>
        <w:t>criação de qualquer Ônus sobre qualquer ativo ou bem da Emissora</w:t>
      </w:r>
      <w:r w:rsidRPr="00C3501E">
        <w:rPr>
          <w:rFonts w:ascii="Times New Roman" w:hAnsi="Times New Roman"/>
          <w:szCs w:val="22"/>
          <w:lang w:val="pt-BR"/>
        </w:rPr>
        <w:t xml:space="preserve"> ou da Fiadora</w:t>
      </w:r>
      <w:r w:rsidRPr="00C3501E">
        <w:rPr>
          <w:rFonts w:ascii="Times New Roman" w:hAnsi="Times New Roman"/>
          <w:szCs w:val="22"/>
        </w:rPr>
        <w:t xml:space="preserve">; ou </w:t>
      </w:r>
      <w:r w:rsidRPr="00C3501E">
        <w:rPr>
          <w:rFonts w:ascii="Times New Roman" w:hAnsi="Times New Roman"/>
          <w:b/>
          <w:szCs w:val="22"/>
        </w:rPr>
        <w:t>(c)</w:t>
      </w:r>
      <w:r w:rsidRPr="00C3501E">
        <w:rPr>
          <w:rFonts w:ascii="Times New Roman" w:hAnsi="Times New Roman"/>
          <w:szCs w:val="22"/>
        </w:rPr>
        <w:t xml:space="preserve"> rescisão de qualquer desses contratos ou instrumentos</w:t>
      </w:r>
      <w:r w:rsidR="00B1042F" w:rsidRPr="00C3501E">
        <w:rPr>
          <w:rFonts w:ascii="Times New Roman" w:hAnsi="Times New Roman"/>
          <w:szCs w:val="22"/>
        </w:rPr>
        <w:t>;</w:t>
      </w:r>
    </w:p>
    <w:p w:rsidR="006011CE" w:rsidRPr="00C3501E" w:rsidRDefault="006011CE"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1042F" w:rsidRPr="00C3501E" w:rsidRDefault="00061E0D" w:rsidP="00AC5F48">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N</w:t>
      </w:r>
      <w:r w:rsidRPr="00C3501E">
        <w:rPr>
          <w:rFonts w:ascii="Times New Roman" w:hAnsi="Times New Roman"/>
          <w:szCs w:val="22"/>
        </w:rPr>
        <w:t xml:space="preserve">enhum registro, consentimento, autorização, aprovação, licença, ordem ou qualificação perante qualquer autoridade governamental ou órgão regulatório, é exigido para o cumprimento de suas </w:t>
      </w:r>
      <w:r w:rsidR="003D148F">
        <w:rPr>
          <w:rFonts w:ascii="Times New Roman" w:hAnsi="Times New Roman"/>
          <w:szCs w:val="22"/>
          <w:lang w:val="pt-BR"/>
        </w:rPr>
        <w:t xml:space="preserve">respectivas </w:t>
      </w:r>
      <w:r w:rsidRPr="00C3501E">
        <w:rPr>
          <w:rFonts w:ascii="Times New Roman" w:hAnsi="Times New Roman"/>
          <w:szCs w:val="22"/>
        </w:rPr>
        <w:t>obrigações nos termos desta Escritura e das Debêntures, ou para a realização da Emissão</w:t>
      </w:r>
      <w:r w:rsidR="005920E3">
        <w:rPr>
          <w:rFonts w:ascii="Times New Roman" w:hAnsi="Times New Roman"/>
          <w:szCs w:val="22"/>
          <w:lang w:val="pt-BR"/>
        </w:rPr>
        <w:t>,</w:t>
      </w:r>
      <w:r w:rsidR="005920E3" w:rsidRPr="00B36DFD">
        <w:rPr>
          <w:rFonts w:ascii="Times New Roman" w:hAnsi="Times New Roman"/>
          <w:szCs w:val="22"/>
        </w:rPr>
        <w:t xml:space="preserve"> </w:t>
      </w:r>
      <w:r w:rsidR="005920E3" w:rsidRPr="00340222">
        <w:rPr>
          <w:rFonts w:ascii="Times New Roman" w:hAnsi="Times New Roman"/>
          <w:szCs w:val="22"/>
        </w:rPr>
        <w:t xml:space="preserve">exceto pelo cumprimento das formalidades de que trata a </w:t>
      </w:r>
      <w:r w:rsidR="005920E3">
        <w:rPr>
          <w:rFonts w:ascii="Times New Roman" w:hAnsi="Times New Roman"/>
          <w:szCs w:val="22"/>
          <w:lang w:val="pt-BR"/>
        </w:rPr>
        <w:t>C</w:t>
      </w:r>
      <w:r w:rsidR="005920E3" w:rsidRPr="00340222">
        <w:rPr>
          <w:rFonts w:ascii="Times New Roman" w:hAnsi="Times New Roman"/>
          <w:szCs w:val="22"/>
        </w:rPr>
        <w:t xml:space="preserve">láusula </w:t>
      </w:r>
      <w:r w:rsidR="005920E3" w:rsidRPr="008954EC">
        <w:rPr>
          <w:rFonts w:ascii="Times New Roman" w:hAnsi="Times New Roman"/>
          <w:szCs w:val="22"/>
        </w:rPr>
        <w:fldChar w:fldCharType="begin"/>
      </w:r>
      <w:r w:rsidR="005920E3" w:rsidRPr="00340222">
        <w:rPr>
          <w:rFonts w:ascii="Times New Roman" w:hAnsi="Times New Roman"/>
          <w:szCs w:val="22"/>
        </w:rPr>
        <w:instrText xml:space="preserve"> REF _Ref508277513 \r \h  \* MERGEFORMAT </w:instrText>
      </w:r>
      <w:r w:rsidR="005920E3" w:rsidRPr="008954EC">
        <w:rPr>
          <w:rFonts w:ascii="Times New Roman" w:hAnsi="Times New Roman"/>
          <w:szCs w:val="22"/>
        </w:rPr>
      </w:r>
      <w:r w:rsidR="005920E3" w:rsidRPr="008954EC">
        <w:rPr>
          <w:rFonts w:ascii="Times New Roman" w:hAnsi="Times New Roman"/>
          <w:szCs w:val="22"/>
        </w:rPr>
        <w:fldChar w:fldCharType="separate"/>
      </w:r>
      <w:r w:rsidR="005920E3" w:rsidRPr="00340222">
        <w:rPr>
          <w:rFonts w:ascii="Times New Roman" w:hAnsi="Times New Roman"/>
          <w:szCs w:val="22"/>
        </w:rPr>
        <w:t>2.2</w:t>
      </w:r>
      <w:r w:rsidR="005920E3" w:rsidRPr="008954EC">
        <w:rPr>
          <w:rFonts w:ascii="Times New Roman" w:hAnsi="Times New Roman"/>
          <w:szCs w:val="22"/>
        </w:rPr>
        <w:fldChar w:fldCharType="end"/>
      </w:r>
      <w:r w:rsidR="005920E3" w:rsidRPr="00340222">
        <w:rPr>
          <w:rFonts w:ascii="Times New Roman" w:hAnsi="Times New Roman"/>
          <w:szCs w:val="22"/>
        </w:rPr>
        <w:t xml:space="preserve"> acim</w:t>
      </w:r>
      <w:r w:rsidR="005920E3" w:rsidRPr="00340222">
        <w:rPr>
          <w:rFonts w:ascii="Times New Roman" w:hAnsi="Times New Roman"/>
          <w:szCs w:val="22"/>
          <w:lang w:val="pt-BR"/>
        </w:rPr>
        <w:t>a</w:t>
      </w:r>
      <w:r w:rsidR="00B1042F" w:rsidRPr="00C3501E">
        <w:rPr>
          <w:rFonts w:ascii="Times New Roman" w:hAnsi="Times New Roman"/>
          <w:szCs w:val="22"/>
        </w:rPr>
        <w:t>;</w:t>
      </w:r>
    </w:p>
    <w:p w:rsidR="006011CE" w:rsidRPr="00C3501E" w:rsidRDefault="006011CE"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b/>
          <w:i/>
          <w:szCs w:val="22"/>
        </w:rPr>
      </w:pPr>
    </w:p>
    <w:p w:rsidR="00B1042F" w:rsidRPr="00C3501E" w:rsidRDefault="00061E0D" w:rsidP="00AC5F48">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b/>
          <w:i/>
          <w:szCs w:val="22"/>
        </w:rPr>
      </w:pPr>
      <w:r w:rsidRPr="00C3501E">
        <w:rPr>
          <w:rFonts w:ascii="Times New Roman" w:hAnsi="Times New Roman"/>
          <w:szCs w:val="22"/>
          <w:lang w:val="pt-BR"/>
        </w:rPr>
        <w:t>A Emissora declara ter</w:t>
      </w:r>
      <w:r w:rsidR="000D6588" w:rsidRPr="00C3501E">
        <w:rPr>
          <w:rFonts w:ascii="Times New Roman" w:hAnsi="Times New Roman"/>
          <w:szCs w:val="22"/>
        </w:rPr>
        <w:t xml:space="preserve"> capacidade de destinar a totalidade dos Recursos aos </w:t>
      </w:r>
      <w:r w:rsidR="00246D94">
        <w:rPr>
          <w:rFonts w:ascii="Times New Roman" w:hAnsi="Times New Roman"/>
          <w:szCs w:val="22"/>
          <w:lang w:val="pt-BR"/>
        </w:rPr>
        <w:t>Fornecedores</w:t>
      </w:r>
      <w:r w:rsidR="000D6588" w:rsidRPr="00C3501E">
        <w:rPr>
          <w:rFonts w:ascii="Times New Roman" w:hAnsi="Times New Roman"/>
          <w:szCs w:val="22"/>
        </w:rPr>
        <w:t xml:space="preserve">, nos termos da </w:t>
      </w:r>
      <w:r w:rsidR="000D6588" w:rsidRPr="00C3501E">
        <w:rPr>
          <w:rFonts w:ascii="Times New Roman" w:hAnsi="Times New Roman"/>
          <w:szCs w:val="22"/>
          <w:lang w:val="pt-BR"/>
        </w:rPr>
        <w:t>C</w:t>
      </w:r>
      <w:r w:rsidR="000D6588" w:rsidRPr="00C3501E">
        <w:rPr>
          <w:rFonts w:ascii="Times New Roman" w:hAnsi="Times New Roman"/>
          <w:szCs w:val="22"/>
        </w:rPr>
        <w:t xml:space="preserve">láusula </w:t>
      </w:r>
      <w:r w:rsidR="000D6588" w:rsidRPr="00C3501E">
        <w:rPr>
          <w:rFonts w:ascii="Times New Roman" w:hAnsi="Times New Roman"/>
          <w:szCs w:val="22"/>
        </w:rPr>
        <w:fldChar w:fldCharType="begin"/>
      </w:r>
      <w:r w:rsidR="000D6588" w:rsidRPr="00C3501E">
        <w:rPr>
          <w:rFonts w:ascii="Times New Roman" w:hAnsi="Times New Roman"/>
          <w:szCs w:val="22"/>
        </w:rPr>
        <w:instrText xml:space="preserve"> REF _Ref508211474 \r \h  \* MERGEFORMAT </w:instrText>
      </w:r>
      <w:r w:rsidR="000D6588" w:rsidRPr="00C3501E">
        <w:rPr>
          <w:rFonts w:ascii="Times New Roman" w:hAnsi="Times New Roman"/>
          <w:szCs w:val="22"/>
        </w:rPr>
      </w:r>
      <w:r w:rsidR="000D6588" w:rsidRPr="00C3501E">
        <w:rPr>
          <w:rFonts w:ascii="Times New Roman" w:hAnsi="Times New Roman"/>
          <w:szCs w:val="22"/>
        </w:rPr>
        <w:fldChar w:fldCharType="separate"/>
      </w:r>
      <w:r w:rsidR="000D6588" w:rsidRPr="00C3501E">
        <w:rPr>
          <w:rFonts w:ascii="Times New Roman" w:hAnsi="Times New Roman"/>
          <w:szCs w:val="22"/>
        </w:rPr>
        <w:t>3.5</w:t>
      </w:r>
      <w:r w:rsidR="000D6588" w:rsidRPr="00C3501E">
        <w:rPr>
          <w:rFonts w:ascii="Times New Roman" w:hAnsi="Times New Roman"/>
          <w:szCs w:val="22"/>
        </w:rPr>
        <w:fldChar w:fldCharType="end"/>
      </w:r>
      <w:r w:rsidR="000D6588" w:rsidRPr="00C3501E">
        <w:rPr>
          <w:rFonts w:ascii="Times New Roman" w:hAnsi="Times New Roman"/>
          <w:szCs w:val="22"/>
        </w:rPr>
        <w:t xml:space="preserve"> acima, dentro do prazo dos CRA, bem como </w:t>
      </w:r>
      <w:r w:rsidR="00022AB4">
        <w:rPr>
          <w:rFonts w:ascii="Times New Roman" w:hAnsi="Times New Roman"/>
          <w:szCs w:val="22"/>
          <w:lang w:val="pt-BR"/>
        </w:rPr>
        <w:t xml:space="preserve">que </w:t>
      </w:r>
      <w:r w:rsidR="000D6588" w:rsidRPr="00184181">
        <w:rPr>
          <w:rFonts w:ascii="Times New Roman" w:hAnsi="Times New Roman"/>
          <w:b/>
        </w:rPr>
        <w:t>(</w:t>
      </w:r>
      <w:r w:rsidR="006055B8" w:rsidRPr="00C3501E">
        <w:rPr>
          <w:rFonts w:ascii="Times New Roman" w:hAnsi="Times New Roman"/>
          <w:b/>
          <w:szCs w:val="22"/>
          <w:lang w:val="pt-BR"/>
        </w:rPr>
        <w:t>a</w:t>
      </w:r>
      <w:r w:rsidR="000D6588" w:rsidRPr="00184181">
        <w:rPr>
          <w:rFonts w:ascii="Times New Roman" w:hAnsi="Times New Roman"/>
          <w:b/>
        </w:rPr>
        <w:t>)</w:t>
      </w:r>
      <w:r w:rsidR="000D6588" w:rsidRPr="00C3501E">
        <w:rPr>
          <w:rFonts w:ascii="Times New Roman" w:hAnsi="Times New Roman"/>
          <w:szCs w:val="22"/>
        </w:rPr>
        <w:t xml:space="preserve"> ainda não dispendeu todos os pagamentos necessários no âmbito dos contratos firmados com os </w:t>
      </w:r>
      <w:r w:rsidR="00246D94">
        <w:rPr>
          <w:rFonts w:ascii="Times New Roman" w:hAnsi="Times New Roman"/>
          <w:szCs w:val="22"/>
          <w:lang w:val="pt-BR"/>
        </w:rPr>
        <w:t xml:space="preserve">Fornecedores </w:t>
      </w:r>
      <w:r w:rsidR="000D6588" w:rsidRPr="00C3501E">
        <w:rPr>
          <w:rFonts w:ascii="Times New Roman" w:hAnsi="Times New Roman"/>
          <w:szCs w:val="22"/>
        </w:rPr>
        <w:t xml:space="preserve">listados no </w:t>
      </w:r>
      <w:r w:rsidR="000D6588" w:rsidRPr="00C3501E">
        <w:rPr>
          <w:rFonts w:ascii="Times New Roman" w:hAnsi="Times New Roman"/>
          <w:szCs w:val="22"/>
          <w:u w:val="single"/>
        </w:rPr>
        <w:t xml:space="preserve">Anexo </w:t>
      </w:r>
      <w:r w:rsidR="002F1B49">
        <w:rPr>
          <w:rFonts w:ascii="Times New Roman" w:hAnsi="Times New Roman"/>
          <w:szCs w:val="22"/>
          <w:u w:val="single"/>
          <w:lang w:val="pt-BR"/>
        </w:rPr>
        <w:t>I</w:t>
      </w:r>
      <w:r w:rsidR="000D6588" w:rsidRPr="00C3501E">
        <w:rPr>
          <w:rFonts w:ascii="Times New Roman" w:hAnsi="Times New Roman"/>
          <w:szCs w:val="22"/>
          <w:u w:val="single"/>
          <w:lang w:val="pt-BR"/>
        </w:rPr>
        <w:t>V</w:t>
      </w:r>
      <w:r w:rsidR="000D6588" w:rsidRPr="00C3501E">
        <w:rPr>
          <w:rFonts w:ascii="Times New Roman" w:hAnsi="Times New Roman"/>
          <w:szCs w:val="22"/>
        </w:rPr>
        <w:t xml:space="preserve"> desta Escritura; e </w:t>
      </w:r>
      <w:r w:rsidR="000D6588" w:rsidRPr="00184181">
        <w:rPr>
          <w:rFonts w:ascii="Times New Roman" w:hAnsi="Times New Roman"/>
          <w:b/>
        </w:rPr>
        <w:t>(</w:t>
      </w:r>
      <w:r w:rsidR="006055B8" w:rsidRPr="00C3501E">
        <w:rPr>
          <w:rFonts w:ascii="Times New Roman" w:hAnsi="Times New Roman"/>
          <w:b/>
          <w:szCs w:val="22"/>
          <w:lang w:val="pt-BR"/>
        </w:rPr>
        <w:t>b</w:t>
      </w:r>
      <w:r w:rsidR="000D6588" w:rsidRPr="00184181">
        <w:rPr>
          <w:rFonts w:ascii="Times New Roman" w:hAnsi="Times New Roman"/>
          <w:b/>
        </w:rPr>
        <w:t>)</w:t>
      </w:r>
      <w:r w:rsidR="000D6588" w:rsidRPr="00C3501E">
        <w:rPr>
          <w:rFonts w:ascii="Times New Roman" w:hAnsi="Times New Roman"/>
          <w:szCs w:val="22"/>
        </w:rPr>
        <w:t xml:space="preserve"> não emitiu outras Debêntures ou participou de outras emissões de CRA com a finalidade de obter recursos para destinação</w:t>
      </w:r>
      <w:r w:rsidR="000D6588" w:rsidRPr="00C3501E">
        <w:rPr>
          <w:rFonts w:ascii="Times New Roman" w:hAnsi="Times New Roman"/>
          <w:szCs w:val="22"/>
          <w:lang w:val="pt-BR"/>
        </w:rPr>
        <w:t>, cumulativamente,</w:t>
      </w:r>
      <w:r w:rsidR="000D6588" w:rsidRPr="00C3501E">
        <w:rPr>
          <w:rFonts w:ascii="Times New Roman" w:hAnsi="Times New Roman"/>
          <w:szCs w:val="22"/>
        </w:rPr>
        <w:t xml:space="preserve"> aos mesmos </w:t>
      </w:r>
      <w:r w:rsidR="00246D94">
        <w:rPr>
          <w:rFonts w:ascii="Times New Roman" w:hAnsi="Times New Roman"/>
          <w:szCs w:val="22"/>
          <w:lang w:val="pt-BR"/>
        </w:rPr>
        <w:t xml:space="preserve">Fornecedores </w:t>
      </w:r>
      <w:r w:rsidR="000D6588" w:rsidRPr="00C3501E">
        <w:rPr>
          <w:rFonts w:ascii="Times New Roman" w:hAnsi="Times New Roman"/>
          <w:szCs w:val="22"/>
        </w:rPr>
        <w:t xml:space="preserve">e </w:t>
      </w:r>
      <w:r w:rsidR="005920E3">
        <w:rPr>
          <w:rFonts w:ascii="Times New Roman" w:hAnsi="Times New Roman"/>
          <w:szCs w:val="22"/>
          <w:lang w:val="pt-BR"/>
        </w:rPr>
        <w:t>termos de adesão</w:t>
      </w:r>
      <w:r w:rsidR="005920E3" w:rsidRPr="00C3501E">
        <w:rPr>
          <w:rFonts w:ascii="Times New Roman" w:hAnsi="Times New Roman"/>
          <w:szCs w:val="22"/>
        </w:rPr>
        <w:t xml:space="preserve"> </w:t>
      </w:r>
      <w:r w:rsidR="000D6588" w:rsidRPr="00C3501E">
        <w:rPr>
          <w:rFonts w:ascii="Times New Roman" w:hAnsi="Times New Roman"/>
          <w:szCs w:val="22"/>
        </w:rPr>
        <w:t xml:space="preserve">listados no </w:t>
      </w:r>
      <w:r w:rsidR="000D6588" w:rsidRPr="00C3501E">
        <w:rPr>
          <w:rFonts w:ascii="Times New Roman" w:hAnsi="Times New Roman"/>
          <w:szCs w:val="22"/>
          <w:u w:val="single"/>
        </w:rPr>
        <w:t xml:space="preserve">Anexo </w:t>
      </w:r>
      <w:r w:rsidR="002F1B49">
        <w:rPr>
          <w:rFonts w:ascii="Times New Roman" w:hAnsi="Times New Roman"/>
          <w:szCs w:val="22"/>
          <w:u w:val="single"/>
          <w:lang w:val="pt-BR"/>
        </w:rPr>
        <w:t>I</w:t>
      </w:r>
      <w:r w:rsidR="000D6588" w:rsidRPr="00C3501E">
        <w:rPr>
          <w:rFonts w:ascii="Times New Roman" w:hAnsi="Times New Roman"/>
          <w:szCs w:val="22"/>
          <w:u w:val="single"/>
          <w:lang w:val="pt-BR"/>
        </w:rPr>
        <w:t>V</w:t>
      </w:r>
      <w:r w:rsidR="000D6588" w:rsidRPr="00C3501E">
        <w:rPr>
          <w:rFonts w:ascii="Times New Roman" w:hAnsi="Times New Roman"/>
          <w:szCs w:val="22"/>
        </w:rPr>
        <w:t xml:space="preserve"> desta Escritura</w:t>
      </w:r>
      <w:r w:rsidR="000D6588" w:rsidRPr="00C3501E">
        <w:rPr>
          <w:rFonts w:ascii="Times New Roman" w:hAnsi="Times New Roman"/>
          <w:szCs w:val="22"/>
          <w:lang w:val="pt-BR"/>
        </w:rPr>
        <w:t>;</w:t>
      </w:r>
      <w:r w:rsidR="0055491D">
        <w:rPr>
          <w:rFonts w:ascii="Times New Roman" w:hAnsi="Times New Roman"/>
          <w:szCs w:val="22"/>
          <w:lang w:val="pt-BR"/>
        </w:rPr>
        <w:t xml:space="preserve"> </w:t>
      </w:r>
    </w:p>
    <w:p w:rsidR="00B1042F" w:rsidRPr="00C3501E" w:rsidRDefault="00B1042F" w:rsidP="00AC5F48">
      <w:pPr>
        <w:spacing w:line="300" w:lineRule="exact"/>
        <w:ind w:left="709" w:hanging="709"/>
        <w:rPr>
          <w:rFonts w:eastAsia="Arial Unicode MS"/>
          <w:color w:val="000000"/>
          <w:w w:val="0"/>
          <w:sz w:val="22"/>
          <w:szCs w:val="22"/>
          <w:lang w:eastAsia="x-none"/>
        </w:rPr>
      </w:pPr>
    </w:p>
    <w:p w:rsidR="00B1042F" w:rsidRPr="00C3501E" w:rsidRDefault="00B1042F" w:rsidP="00AC5F48">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w:t>
      </w:r>
      <w:r w:rsidRPr="00C3501E">
        <w:rPr>
          <w:rFonts w:ascii="Times New Roman" w:hAnsi="Times New Roman"/>
          <w:szCs w:val="22"/>
        </w:rPr>
        <w:t xml:space="preserve">s demonstrações financeiras da Emissora de 31 de dezembro de 2017, em conjunto com as respectivas notas explicativas, relatório do auditor independente, representam corretamente a posição financeira da Emissora em tal data, e foram devidamente elaboradas de acordo com as práticas contábeis adotadas no Brasil e com as normas internacionais de relatório financeiro; </w:t>
      </w:r>
    </w:p>
    <w:p w:rsidR="006011CE" w:rsidRPr="00C3501E" w:rsidRDefault="006011CE"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1042F" w:rsidRPr="00C3501E" w:rsidRDefault="00B1042F" w:rsidP="00AC5F48">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N</w:t>
      </w:r>
      <w:r w:rsidRPr="00C3501E">
        <w:rPr>
          <w:rFonts w:ascii="Times New Roman" w:hAnsi="Times New Roman"/>
          <w:szCs w:val="22"/>
        </w:rPr>
        <w:t>ão há qualquer ação judicial, procedimento administrativo ou arbitral em relação aos quais a Emissora</w:t>
      </w:r>
      <w:r w:rsidR="00061E0D" w:rsidRPr="00184181">
        <w:rPr>
          <w:rFonts w:ascii="Times New Roman" w:hAnsi="Times New Roman"/>
          <w:lang w:val="pt-BR"/>
        </w:rPr>
        <w:t xml:space="preserve"> </w:t>
      </w:r>
      <w:r w:rsidR="00061E0D" w:rsidRPr="00C3501E">
        <w:rPr>
          <w:rFonts w:ascii="Times New Roman" w:hAnsi="Times New Roman"/>
          <w:szCs w:val="22"/>
          <w:lang w:val="pt-BR"/>
        </w:rPr>
        <w:t>ou a Fiadora</w:t>
      </w:r>
      <w:r w:rsidRPr="00C3501E">
        <w:rPr>
          <w:rFonts w:ascii="Times New Roman" w:hAnsi="Times New Roman"/>
          <w:szCs w:val="22"/>
        </w:rPr>
        <w:t xml:space="preserve"> tenha</w:t>
      </w:r>
      <w:r w:rsidR="003D148F">
        <w:rPr>
          <w:rFonts w:ascii="Times New Roman" w:hAnsi="Times New Roman"/>
          <w:szCs w:val="22"/>
          <w:lang w:val="pt-BR"/>
        </w:rPr>
        <w:t>m</w:t>
      </w:r>
      <w:r w:rsidRPr="00C3501E">
        <w:rPr>
          <w:rFonts w:ascii="Times New Roman" w:hAnsi="Times New Roman"/>
          <w:szCs w:val="22"/>
        </w:rPr>
        <w:t xml:space="preserve"> sido formalmente cientificada</w:t>
      </w:r>
      <w:r w:rsidR="003D148F">
        <w:rPr>
          <w:rFonts w:ascii="Times New Roman" w:hAnsi="Times New Roman"/>
          <w:szCs w:val="22"/>
          <w:lang w:val="pt-BR"/>
        </w:rPr>
        <w:t>s</w:t>
      </w:r>
      <w:r w:rsidRPr="00C3501E">
        <w:rPr>
          <w:rFonts w:ascii="Times New Roman" w:hAnsi="Times New Roman"/>
          <w:szCs w:val="22"/>
          <w:lang w:val="pt-BR"/>
        </w:rPr>
        <w:t>,</w:t>
      </w:r>
      <w:r w:rsidRPr="00C3501E">
        <w:rPr>
          <w:rFonts w:ascii="Times New Roman" w:hAnsi="Times New Roman"/>
          <w:szCs w:val="22"/>
        </w:rPr>
        <w:t xml:space="preserve"> ou inquérito ou outro tipo de investigação governamental, que possa vir a causar Impacto Adverso Relevante na Emissora</w:t>
      </w:r>
      <w:r w:rsidR="003D148F">
        <w:rPr>
          <w:rFonts w:ascii="Times New Roman" w:hAnsi="Times New Roman"/>
          <w:szCs w:val="22"/>
          <w:lang w:val="pt-BR"/>
        </w:rPr>
        <w:t xml:space="preserve"> ou na Fiadora</w:t>
      </w:r>
      <w:r w:rsidRPr="00C3501E">
        <w:rPr>
          <w:rFonts w:ascii="Times New Roman" w:hAnsi="Times New Roman"/>
          <w:szCs w:val="22"/>
        </w:rPr>
        <w:t xml:space="preserve">, além daqueles mencionados nas suas demonstrações financeiras; </w:t>
      </w:r>
    </w:p>
    <w:p w:rsidR="006011CE" w:rsidRPr="00C3501E" w:rsidRDefault="006011CE"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061E0D" w:rsidRPr="00C3501E" w:rsidRDefault="00061E0D" w:rsidP="00061E0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w:t>
      </w:r>
      <w:r w:rsidRPr="00C3501E">
        <w:rPr>
          <w:rFonts w:ascii="Times New Roman" w:hAnsi="Times New Roman"/>
          <w:szCs w:val="22"/>
        </w:rPr>
        <w:t xml:space="preserve"> Emissora</w:t>
      </w:r>
      <w:r w:rsidRPr="00EF0294">
        <w:rPr>
          <w:rFonts w:ascii="Times New Roman" w:hAnsi="Times New Roman"/>
          <w:szCs w:val="22"/>
          <w:lang w:val="pt-BR"/>
        </w:rPr>
        <w:t xml:space="preserve">, </w:t>
      </w:r>
      <w:bookmarkStart w:id="203" w:name="_Hlk522560767"/>
      <w:r w:rsidR="00022AB4">
        <w:rPr>
          <w:rFonts w:ascii="Times New Roman" w:hAnsi="Times New Roman"/>
          <w:szCs w:val="22"/>
          <w:lang w:val="pt-BR"/>
        </w:rPr>
        <w:t xml:space="preserve">a </w:t>
      </w:r>
      <w:r w:rsidRPr="00EF0294">
        <w:rPr>
          <w:rFonts w:ascii="Times New Roman" w:hAnsi="Times New Roman"/>
          <w:szCs w:val="22"/>
          <w:lang w:val="pt-BR"/>
        </w:rPr>
        <w:t>Fiadora</w:t>
      </w:r>
      <w:bookmarkEnd w:id="203"/>
      <w:r w:rsidRPr="00EF0294">
        <w:rPr>
          <w:rFonts w:ascii="Times New Roman" w:hAnsi="Times New Roman"/>
          <w:lang w:val="pt-BR"/>
        </w:rPr>
        <w:t xml:space="preserve"> e </w:t>
      </w:r>
      <w:r w:rsidR="00022AB4">
        <w:rPr>
          <w:rFonts w:ascii="Times New Roman" w:hAnsi="Times New Roman"/>
          <w:lang w:val="pt-BR"/>
        </w:rPr>
        <w:t>as sociedades integrantes do Grupo Têxtil</w:t>
      </w:r>
      <w:r w:rsidRPr="00C3501E">
        <w:rPr>
          <w:rFonts w:ascii="Times New Roman" w:hAnsi="Times New Roman"/>
          <w:szCs w:val="22"/>
        </w:rPr>
        <w:t xml:space="preserve"> </w:t>
      </w:r>
      <w:r w:rsidR="004C2989">
        <w:rPr>
          <w:rFonts w:ascii="Times New Roman" w:hAnsi="Times New Roman"/>
          <w:szCs w:val="22"/>
          <w:lang w:val="pt-BR"/>
        </w:rPr>
        <w:t>atestam que estão em conformidade</w:t>
      </w:r>
      <w:r w:rsidRPr="00C3501E">
        <w:rPr>
          <w:rFonts w:ascii="Times New Roman" w:hAnsi="Times New Roman"/>
          <w:szCs w:val="22"/>
        </w:rPr>
        <w:t xml:space="preserve"> </w:t>
      </w:r>
      <w:r w:rsidR="004C2989">
        <w:rPr>
          <w:rFonts w:ascii="Times New Roman" w:hAnsi="Times New Roman"/>
          <w:szCs w:val="22"/>
          <w:lang w:val="pt-BR"/>
        </w:rPr>
        <w:t xml:space="preserve">com </w:t>
      </w:r>
      <w:r w:rsidRPr="00C3501E">
        <w:rPr>
          <w:rFonts w:ascii="Times New Roman" w:hAnsi="Times New Roman"/>
          <w:szCs w:val="22"/>
        </w:rPr>
        <w:t>as leis e regulamentos ambientais a elas aplicáveis, inclusive, mas não limitado à, legislação em vigor pertinente à Política Nacional do Meio Ambiente, as Resoluções do CONAMA - Conselho Nacional do Meio Ambiente e as demais legislações e regulamentações ambientais supletivas, exceto com relação àquelas normas, leis e regulamentos que estejam sendo contestadas de boa-fé pela Emissora,</w:t>
      </w:r>
      <w:r w:rsidR="00022AB4">
        <w:rPr>
          <w:rFonts w:ascii="Times New Roman" w:hAnsi="Times New Roman"/>
          <w:szCs w:val="22"/>
          <w:lang w:val="pt-BR"/>
        </w:rPr>
        <w:t xml:space="preserve"> pela Fiadora ou pelas </w:t>
      </w:r>
      <w:r w:rsidR="00022AB4">
        <w:rPr>
          <w:rFonts w:ascii="Times New Roman" w:hAnsi="Times New Roman"/>
          <w:lang w:val="pt-BR"/>
        </w:rPr>
        <w:t>sociedades integrantes do Grupo Têxtil,</w:t>
      </w:r>
      <w:r w:rsidRPr="00C3501E">
        <w:rPr>
          <w:rFonts w:ascii="Times New Roman" w:hAnsi="Times New Roman"/>
          <w:szCs w:val="22"/>
        </w:rPr>
        <w:t xml:space="preserve"> para as quais </w:t>
      </w:r>
      <w:r w:rsidR="00022AB4">
        <w:rPr>
          <w:rFonts w:ascii="Times New Roman" w:hAnsi="Times New Roman"/>
          <w:szCs w:val="22"/>
          <w:lang w:val="pt-BR"/>
        </w:rPr>
        <w:t xml:space="preserve">cada qual </w:t>
      </w:r>
      <w:r w:rsidRPr="00C3501E">
        <w:rPr>
          <w:rFonts w:ascii="Times New Roman" w:hAnsi="Times New Roman"/>
          <w:szCs w:val="22"/>
        </w:rPr>
        <w:t xml:space="preserve">possua provimento jurisdicional vigente autorizando sua não observância ou que não possam causar um Impacto Adverso Relevante, adotando as medidas destinadas a evitar e corrigir </w:t>
      </w:r>
      <w:r w:rsidRPr="00C3501E">
        <w:rPr>
          <w:rFonts w:ascii="Times New Roman" w:hAnsi="Times New Roman"/>
          <w:szCs w:val="22"/>
        </w:rPr>
        <w:lastRenderedPageBreak/>
        <w:t xml:space="preserve">eventuais danos ambientais apurados, decorrentes da atividade descrita em seu objeto social e zela sempre para que: </w:t>
      </w:r>
      <w:r w:rsidRPr="00C3501E">
        <w:rPr>
          <w:rFonts w:ascii="Times New Roman" w:hAnsi="Times New Roman"/>
          <w:b/>
          <w:szCs w:val="22"/>
        </w:rPr>
        <w:t>(a)</w:t>
      </w:r>
      <w:r w:rsidRPr="00C3501E">
        <w:rPr>
          <w:rFonts w:ascii="Times New Roman" w:hAnsi="Times New Roman"/>
          <w:szCs w:val="22"/>
        </w:rPr>
        <w:t xml:space="preserve"> sejam detidas todas as permissões, licenças, autorizações e aprovações </w:t>
      </w:r>
      <w:r w:rsidRPr="00C3501E">
        <w:rPr>
          <w:rFonts w:ascii="Times New Roman" w:hAnsi="Times New Roman"/>
          <w:szCs w:val="22"/>
          <w:lang w:val="pt-BR"/>
        </w:rPr>
        <w:t>indispensáveis</w:t>
      </w:r>
      <w:r w:rsidRPr="00C3501E">
        <w:rPr>
          <w:rFonts w:ascii="Times New Roman" w:hAnsi="Times New Roman"/>
          <w:szCs w:val="22"/>
        </w:rPr>
        <w:t xml:space="preserve"> para o exercício de suas atividades, em conformidade com a legislação ambiental aplicável; e </w:t>
      </w:r>
      <w:r w:rsidRPr="00C3501E">
        <w:rPr>
          <w:rFonts w:ascii="Times New Roman" w:hAnsi="Times New Roman"/>
          <w:b/>
          <w:szCs w:val="22"/>
        </w:rPr>
        <w:t xml:space="preserve">(b) </w:t>
      </w:r>
      <w:r w:rsidRPr="00C3501E">
        <w:rPr>
          <w:rFonts w:ascii="Times New Roman" w:hAnsi="Times New Roman"/>
          <w:szCs w:val="22"/>
        </w:rPr>
        <w:t xml:space="preserve">sejam obtidos todos os registros </w:t>
      </w:r>
      <w:r w:rsidRPr="00C3501E">
        <w:rPr>
          <w:rFonts w:ascii="Times New Roman" w:hAnsi="Times New Roman"/>
          <w:szCs w:val="22"/>
          <w:lang w:val="pt-BR"/>
        </w:rPr>
        <w:t>indispensáveis</w:t>
      </w:r>
      <w:r w:rsidRPr="00C3501E">
        <w:rPr>
          <w:rFonts w:ascii="Times New Roman" w:hAnsi="Times New Roman"/>
          <w:szCs w:val="22"/>
        </w:rPr>
        <w:t xml:space="preserve"> para o exercício de suas atividades, em conformidade com a legislação civil e ambiental aplicável, em qualquer caso;</w:t>
      </w:r>
      <w:r w:rsidRPr="00C3501E">
        <w:rPr>
          <w:rFonts w:ascii="Times New Roman" w:hAnsi="Times New Roman"/>
          <w:szCs w:val="22"/>
          <w:lang w:val="pt-BR"/>
        </w:rPr>
        <w:t xml:space="preserve"> </w:t>
      </w:r>
    </w:p>
    <w:p w:rsidR="00061E0D" w:rsidRPr="00C3501E" w:rsidRDefault="00061E0D" w:rsidP="00061E0D">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061E0D" w:rsidRPr="00C3501E" w:rsidRDefault="00061E0D" w:rsidP="00061E0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A</w:t>
      </w:r>
      <w:r w:rsidRPr="00C3501E">
        <w:rPr>
          <w:rFonts w:ascii="Times New Roman" w:hAnsi="Times New Roman"/>
          <w:szCs w:val="22"/>
        </w:rPr>
        <w:t xml:space="preserve"> Emissora</w:t>
      </w:r>
      <w:r w:rsidRPr="00C3501E">
        <w:rPr>
          <w:rFonts w:ascii="Times New Roman" w:hAnsi="Times New Roman"/>
          <w:szCs w:val="22"/>
          <w:lang w:val="pt-BR"/>
        </w:rPr>
        <w:t xml:space="preserve">, </w:t>
      </w:r>
      <w:r w:rsidR="00022AB4">
        <w:rPr>
          <w:rFonts w:ascii="Times New Roman" w:hAnsi="Times New Roman"/>
          <w:szCs w:val="22"/>
          <w:lang w:val="pt-BR"/>
        </w:rPr>
        <w:t xml:space="preserve">a </w:t>
      </w:r>
      <w:r w:rsidRPr="00C3501E">
        <w:rPr>
          <w:rFonts w:ascii="Times New Roman" w:hAnsi="Times New Roman"/>
          <w:szCs w:val="22"/>
          <w:lang w:val="pt-BR"/>
        </w:rPr>
        <w:t>Fiadora</w:t>
      </w:r>
      <w:r w:rsidRPr="00C3501E">
        <w:rPr>
          <w:rFonts w:ascii="Times New Roman" w:hAnsi="Times New Roman"/>
          <w:szCs w:val="22"/>
        </w:rPr>
        <w:t xml:space="preserve"> </w:t>
      </w:r>
      <w:r w:rsidRPr="00C3501E">
        <w:rPr>
          <w:rFonts w:ascii="Times New Roman" w:hAnsi="Times New Roman"/>
          <w:szCs w:val="22"/>
          <w:lang w:val="pt-BR"/>
        </w:rPr>
        <w:t xml:space="preserve">e </w:t>
      </w:r>
      <w:r w:rsidR="00022AB4">
        <w:rPr>
          <w:rFonts w:ascii="Times New Roman" w:hAnsi="Times New Roman"/>
          <w:lang w:val="pt-BR"/>
        </w:rPr>
        <w:t>as sociedades integrantes do Grupo Têxtil</w:t>
      </w:r>
      <w:r w:rsidRPr="00C3501E">
        <w:rPr>
          <w:rFonts w:ascii="Times New Roman" w:hAnsi="Times New Roman"/>
          <w:szCs w:val="22"/>
        </w:rPr>
        <w:t xml:space="preserve"> </w:t>
      </w:r>
      <w:r w:rsidR="004C2989">
        <w:rPr>
          <w:rFonts w:ascii="Times New Roman" w:hAnsi="Times New Roman"/>
          <w:szCs w:val="22"/>
          <w:lang w:val="pt-BR"/>
        </w:rPr>
        <w:t>atestam que não há sentença condenatória transitada em julgado, e que</w:t>
      </w:r>
      <w:r w:rsidR="004C2989" w:rsidRPr="00C3501E">
        <w:rPr>
          <w:rFonts w:ascii="Times New Roman" w:hAnsi="Times New Roman"/>
          <w:szCs w:val="22"/>
        </w:rPr>
        <w:t xml:space="preserve"> </w:t>
      </w:r>
      <w:r w:rsidRPr="00C3501E">
        <w:rPr>
          <w:rFonts w:ascii="Times New Roman" w:hAnsi="Times New Roman"/>
          <w:szCs w:val="22"/>
        </w:rPr>
        <w:t>observa</w:t>
      </w:r>
      <w:r w:rsidRPr="00C3501E">
        <w:rPr>
          <w:rFonts w:ascii="Times New Roman" w:hAnsi="Times New Roman"/>
          <w:szCs w:val="22"/>
          <w:lang w:val="pt-BR"/>
        </w:rPr>
        <w:t>m</w:t>
      </w:r>
      <w:r w:rsidRPr="00C3501E">
        <w:rPr>
          <w:rFonts w:ascii="Times New Roman" w:hAnsi="Times New Roman"/>
          <w:szCs w:val="22"/>
        </w:rPr>
        <w:t xml:space="preserve"> a legislação trabalhista, previdenciária e ambiental em vigor, para que </w:t>
      </w:r>
      <w:r w:rsidRPr="00C3501E">
        <w:rPr>
          <w:rFonts w:ascii="Times New Roman" w:hAnsi="Times New Roman"/>
          <w:b/>
          <w:szCs w:val="22"/>
        </w:rPr>
        <w:t>(a)</w:t>
      </w:r>
      <w:r w:rsidRPr="00C3501E">
        <w:rPr>
          <w:rFonts w:ascii="Times New Roman" w:hAnsi="Times New Roman"/>
          <w:szCs w:val="22"/>
        </w:rPr>
        <w:t xml:space="preserve"> não utilize</w:t>
      </w:r>
      <w:r w:rsidR="003D148F">
        <w:rPr>
          <w:rFonts w:ascii="Times New Roman" w:hAnsi="Times New Roman"/>
          <w:szCs w:val="22"/>
          <w:lang w:val="pt-BR"/>
        </w:rPr>
        <w:t>m</w:t>
      </w:r>
      <w:r w:rsidRPr="00C3501E">
        <w:rPr>
          <w:rFonts w:ascii="Times New Roman" w:hAnsi="Times New Roman"/>
          <w:szCs w:val="22"/>
        </w:rPr>
        <w:t xml:space="preserve"> trabalho em condições análogas às de escravo ou trabalho infantil (exceto pela contratação de aprendizes, nos termos da legislação aplicável); (</w:t>
      </w:r>
      <w:r w:rsidRPr="00C3501E">
        <w:rPr>
          <w:rFonts w:ascii="Times New Roman" w:hAnsi="Times New Roman"/>
          <w:b/>
          <w:szCs w:val="22"/>
        </w:rPr>
        <w:t>b)</w:t>
      </w:r>
      <w:r w:rsidRPr="00C3501E">
        <w:rPr>
          <w:rFonts w:ascii="Times New Roman" w:hAnsi="Times New Roman"/>
          <w:szCs w:val="22"/>
        </w:rPr>
        <w:t xml:space="preserve"> os</w:t>
      </w:r>
      <w:r w:rsidRPr="00184181">
        <w:rPr>
          <w:rFonts w:ascii="Times New Roman" w:hAnsi="Times New Roman"/>
          <w:lang w:val="pt-BR"/>
        </w:rPr>
        <w:t xml:space="preserve"> </w:t>
      </w:r>
      <w:r w:rsidRPr="00C3501E">
        <w:rPr>
          <w:rFonts w:ascii="Times New Roman" w:hAnsi="Times New Roman"/>
          <w:szCs w:val="22"/>
          <w:lang w:val="pt-BR"/>
        </w:rPr>
        <w:t>seus</w:t>
      </w:r>
      <w:r w:rsidRPr="00C3501E">
        <w:rPr>
          <w:rFonts w:ascii="Times New Roman" w:hAnsi="Times New Roman"/>
          <w:szCs w:val="22"/>
        </w:rPr>
        <w:t xml:space="preserve"> </w:t>
      </w:r>
      <w:r w:rsidR="003D148F">
        <w:rPr>
          <w:rFonts w:ascii="Times New Roman" w:hAnsi="Times New Roman"/>
          <w:szCs w:val="22"/>
          <w:lang w:val="pt-BR"/>
        </w:rPr>
        <w:t xml:space="preserve">respectivos </w:t>
      </w:r>
      <w:r w:rsidRPr="00C3501E">
        <w:rPr>
          <w:rFonts w:ascii="Times New Roman" w:hAnsi="Times New Roman"/>
          <w:szCs w:val="22"/>
        </w:rPr>
        <w:t>trabalhadores</w:t>
      </w:r>
      <w:r w:rsidRPr="00184181">
        <w:rPr>
          <w:rFonts w:ascii="Times New Roman" w:hAnsi="Times New Roman"/>
        </w:rPr>
        <w:t xml:space="preserve"> </w:t>
      </w:r>
      <w:r w:rsidRPr="00C3501E">
        <w:rPr>
          <w:rFonts w:ascii="Times New Roman" w:hAnsi="Times New Roman"/>
          <w:szCs w:val="22"/>
        </w:rPr>
        <w:t xml:space="preserve">estejam devidamente registrados nos termos da legislação em vigor; </w:t>
      </w:r>
      <w:r w:rsidRPr="00C3501E">
        <w:rPr>
          <w:rFonts w:ascii="Times New Roman" w:hAnsi="Times New Roman"/>
          <w:b/>
          <w:szCs w:val="22"/>
        </w:rPr>
        <w:t>(c)</w:t>
      </w:r>
      <w:r w:rsidRPr="00C3501E">
        <w:rPr>
          <w:rFonts w:ascii="Times New Roman" w:hAnsi="Times New Roman"/>
          <w:szCs w:val="22"/>
        </w:rPr>
        <w:t xml:space="preserve"> cumpra</w:t>
      </w:r>
      <w:r w:rsidRPr="00C3501E">
        <w:rPr>
          <w:rFonts w:ascii="Times New Roman" w:hAnsi="Times New Roman"/>
          <w:szCs w:val="22"/>
          <w:lang w:val="pt-BR"/>
        </w:rPr>
        <w:t>m</w:t>
      </w:r>
      <w:r w:rsidRPr="00C3501E">
        <w:rPr>
          <w:rFonts w:ascii="Times New Roman" w:hAnsi="Times New Roman"/>
          <w:szCs w:val="22"/>
        </w:rPr>
        <w:t xml:space="preserve"> as obrigações decorrentes dos respectivos contratos de trabalho e da legislação trabalhista e previdenciária em vigor, exceto por (1) obrigações que estejam sendo contestadas de boa-fé; (2) obrigações com relação às quais possua</w:t>
      </w:r>
      <w:r w:rsidRPr="00C3501E">
        <w:rPr>
          <w:rFonts w:ascii="Times New Roman" w:hAnsi="Times New Roman"/>
          <w:szCs w:val="22"/>
          <w:lang w:val="pt-BR"/>
        </w:rPr>
        <w:t>m</w:t>
      </w:r>
      <w:r w:rsidRPr="00C3501E">
        <w:rPr>
          <w:rFonts w:ascii="Times New Roman" w:hAnsi="Times New Roman"/>
          <w:szCs w:val="22"/>
        </w:rPr>
        <w:t xml:space="preserve"> provimento jurisdicional vigente autorizando sua não observância; ou (3) obrigações cujo descumprimento não possa causar um Impacto Adverso Relevante, observado que a exceção deste item (3) não se aplica a descumprimentos relacionados à legislação sobre condições análogas às de escravo ou trabalho infantil; </w:t>
      </w:r>
      <w:r w:rsidRPr="00C3501E">
        <w:rPr>
          <w:rFonts w:ascii="Times New Roman" w:hAnsi="Times New Roman"/>
          <w:b/>
          <w:szCs w:val="22"/>
        </w:rPr>
        <w:t>(d)</w:t>
      </w:r>
      <w:r w:rsidRPr="00C3501E">
        <w:rPr>
          <w:rFonts w:ascii="Times New Roman" w:hAnsi="Times New Roman"/>
          <w:szCs w:val="22"/>
        </w:rPr>
        <w:t xml:space="preserve"> detenha</w:t>
      </w:r>
      <w:r w:rsidRPr="00C3501E">
        <w:rPr>
          <w:rFonts w:ascii="Times New Roman" w:hAnsi="Times New Roman"/>
          <w:szCs w:val="22"/>
          <w:lang w:val="pt-BR"/>
        </w:rPr>
        <w:t>m</w:t>
      </w:r>
      <w:r w:rsidRPr="00C3501E">
        <w:rPr>
          <w:rFonts w:ascii="Times New Roman" w:hAnsi="Times New Roman"/>
          <w:szCs w:val="22"/>
        </w:rPr>
        <w:t xml:space="preserve"> todas as permissões, licenças, autorizações e aprovações </w:t>
      </w:r>
      <w:r w:rsidRPr="00C3501E">
        <w:rPr>
          <w:rFonts w:ascii="Times New Roman" w:hAnsi="Times New Roman"/>
          <w:szCs w:val="22"/>
          <w:lang w:val="pt-BR"/>
        </w:rPr>
        <w:t>indispensáveis</w:t>
      </w:r>
      <w:r w:rsidRPr="00C3501E">
        <w:rPr>
          <w:rFonts w:ascii="Times New Roman" w:hAnsi="Times New Roman"/>
          <w:szCs w:val="22"/>
        </w:rPr>
        <w:t xml:space="preserve"> para o exercício de suas atividades, em conformidade com a legislação ambiental aplicável</w:t>
      </w:r>
      <w:r w:rsidRPr="00C3501E">
        <w:rPr>
          <w:rFonts w:ascii="Times New Roman" w:hAnsi="Times New Roman"/>
          <w:szCs w:val="22"/>
          <w:lang w:val="pt-BR"/>
        </w:rPr>
        <w:t>, exceto por aquelas em processo de renovação, ou dentro do período de renovação que não estejam em descumprimento de prazo legal, ou em discussão administrativa ou judicial pendente, desde que discutidos em boa-fé</w:t>
      </w:r>
      <w:r w:rsidRPr="00C3501E">
        <w:rPr>
          <w:rFonts w:ascii="Times New Roman" w:hAnsi="Times New Roman"/>
          <w:szCs w:val="22"/>
        </w:rPr>
        <w:t xml:space="preserve">; e </w:t>
      </w:r>
      <w:r w:rsidRPr="00C3501E">
        <w:rPr>
          <w:rFonts w:ascii="Times New Roman" w:hAnsi="Times New Roman"/>
          <w:b/>
          <w:szCs w:val="22"/>
        </w:rPr>
        <w:t>(e)</w:t>
      </w:r>
      <w:r w:rsidRPr="00C3501E">
        <w:rPr>
          <w:rFonts w:ascii="Times New Roman" w:hAnsi="Times New Roman"/>
          <w:szCs w:val="22"/>
        </w:rPr>
        <w:t xml:space="preserve"> tenha</w:t>
      </w:r>
      <w:r w:rsidRPr="00C3501E">
        <w:rPr>
          <w:rFonts w:ascii="Times New Roman" w:hAnsi="Times New Roman"/>
          <w:szCs w:val="22"/>
          <w:lang w:val="pt-BR"/>
        </w:rPr>
        <w:t>m</w:t>
      </w:r>
      <w:r w:rsidRPr="00C3501E">
        <w:rPr>
          <w:rFonts w:ascii="Times New Roman" w:hAnsi="Times New Roman"/>
          <w:szCs w:val="22"/>
        </w:rPr>
        <w:t xml:space="preserve"> todos os registros necessários para o exercício de suas atividades, em conformidade com a legislação civil e ambiental aplicável;</w:t>
      </w:r>
      <w:r w:rsidRPr="00C3501E">
        <w:rPr>
          <w:rFonts w:ascii="Times New Roman" w:hAnsi="Times New Roman"/>
          <w:szCs w:val="22"/>
          <w:lang w:val="pt-BR"/>
        </w:rPr>
        <w:t xml:space="preserve"> </w:t>
      </w:r>
    </w:p>
    <w:p w:rsidR="00061E0D" w:rsidRPr="00C3501E" w:rsidRDefault="00061E0D" w:rsidP="00061E0D">
      <w:pPr>
        <w:spacing w:line="300" w:lineRule="exact"/>
        <w:ind w:left="709" w:hanging="709"/>
        <w:rPr>
          <w:rFonts w:eastAsia="Arial Unicode MS"/>
          <w:color w:val="000000"/>
          <w:w w:val="0"/>
          <w:sz w:val="22"/>
          <w:szCs w:val="22"/>
          <w:lang w:eastAsia="x-none"/>
        </w:rPr>
      </w:pPr>
    </w:p>
    <w:p w:rsidR="00B1042F" w:rsidRPr="006E08A0" w:rsidRDefault="00061E0D" w:rsidP="00061E0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N</w:t>
      </w:r>
      <w:r w:rsidRPr="00C3501E">
        <w:rPr>
          <w:rFonts w:ascii="Times New Roman" w:hAnsi="Times New Roman"/>
          <w:szCs w:val="22"/>
        </w:rPr>
        <w:t xml:space="preserve">ão omitiu nenhum fato, de qualquer natureza, que seja de seu conhecimento e que possa causar um Impacto Adverso Relevante na Emissora, em prejuízo da Debenturista ou dos Titulares de </w:t>
      </w:r>
      <w:r w:rsidRPr="006E08A0">
        <w:rPr>
          <w:rFonts w:ascii="Times New Roman" w:hAnsi="Times New Roman"/>
          <w:szCs w:val="22"/>
        </w:rPr>
        <w:t>CRA;</w:t>
      </w:r>
      <w:r w:rsidR="00B1042F" w:rsidRPr="006E08A0">
        <w:rPr>
          <w:rFonts w:ascii="Times New Roman" w:hAnsi="Times New Roman"/>
          <w:szCs w:val="22"/>
          <w:lang w:val="pt-BR"/>
        </w:rPr>
        <w:t xml:space="preserve"> </w:t>
      </w:r>
    </w:p>
    <w:p w:rsidR="00B1042F" w:rsidRPr="00184181" w:rsidRDefault="00B1042F" w:rsidP="00184181">
      <w:pPr>
        <w:spacing w:line="300" w:lineRule="exact"/>
        <w:ind w:left="709" w:hanging="709"/>
      </w:pPr>
    </w:p>
    <w:p w:rsidR="00061E0D" w:rsidRPr="00C3501E" w:rsidRDefault="00FA4A96" w:rsidP="00061E0D">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Pr>
          <w:rFonts w:ascii="Times New Roman" w:hAnsi="Times New Roman"/>
          <w:szCs w:val="22"/>
          <w:lang w:val="pt-BR"/>
        </w:rPr>
        <w:t xml:space="preserve">a Emissora, a Fiadora e as </w:t>
      </w:r>
      <w:r>
        <w:rPr>
          <w:rFonts w:ascii="Times New Roman" w:hAnsi="Times New Roman"/>
          <w:lang w:val="pt-BR"/>
        </w:rPr>
        <w:t>sociedades integrantes do Grupo Econômico</w:t>
      </w:r>
      <w:r w:rsidR="00700764">
        <w:rPr>
          <w:rFonts w:ascii="Times New Roman" w:hAnsi="Times New Roman"/>
          <w:szCs w:val="22"/>
          <w:lang w:val="pt-BR"/>
        </w:rPr>
        <w:t xml:space="preserve"> e/ou</w:t>
      </w:r>
      <w:r w:rsidR="00700764" w:rsidRPr="00184181">
        <w:rPr>
          <w:rFonts w:ascii="Times New Roman" w:hAnsi="Times New Roman"/>
          <w:lang w:val="pt-BR"/>
        </w:rPr>
        <w:t xml:space="preserve"> </w:t>
      </w:r>
      <w:r w:rsidR="006E08A0" w:rsidRPr="008C7C67">
        <w:rPr>
          <w:rFonts w:ascii="Times New Roman" w:hAnsi="Times New Roman"/>
          <w:szCs w:val="22"/>
        </w:rPr>
        <w:t>seus respectivos administradores ou funcionários</w:t>
      </w:r>
      <w:r w:rsidR="006E08A0" w:rsidRPr="006E08A0">
        <w:rPr>
          <w:rFonts w:ascii="Times New Roman" w:hAnsi="Times New Roman"/>
          <w:szCs w:val="22"/>
        </w:rPr>
        <w:t xml:space="preserve"> cumprem as normas aplicáveis que versam sobre atos de corrupção e atos lesivos à administração pública</w:t>
      </w:r>
      <w:r>
        <w:rPr>
          <w:rFonts w:ascii="Times New Roman" w:hAnsi="Times New Roman"/>
          <w:szCs w:val="22"/>
          <w:lang w:val="pt-BR"/>
        </w:rPr>
        <w:t>,</w:t>
      </w:r>
      <w:r w:rsidR="006E08A0" w:rsidRPr="006E08A0">
        <w:rPr>
          <w:rFonts w:ascii="Times New Roman" w:hAnsi="Times New Roman"/>
          <w:szCs w:val="22"/>
        </w:rPr>
        <w:t xml:space="preserve"> na forma das Leis Anticorrupção</w:t>
      </w:r>
      <w:r w:rsidR="00B9203E" w:rsidRPr="00C3501E">
        <w:rPr>
          <w:rFonts w:ascii="Times New Roman" w:hAnsi="Times New Roman"/>
          <w:szCs w:val="22"/>
        </w:rPr>
        <w:t>;</w:t>
      </w:r>
      <w:r w:rsidR="00BD168A">
        <w:rPr>
          <w:rFonts w:ascii="Times New Roman" w:hAnsi="Times New Roman"/>
          <w:szCs w:val="22"/>
          <w:lang w:val="pt-BR"/>
        </w:rPr>
        <w:t xml:space="preserve"> </w:t>
      </w:r>
    </w:p>
    <w:p w:rsidR="00755605" w:rsidRPr="00184181" w:rsidRDefault="00755605" w:rsidP="00184181">
      <w:pPr>
        <w:rPr>
          <w:sz w:val="22"/>
        </w:rPr>
      </w:pPr>
    </w:p>
    <w:p w:rsidR="006E08A0" w:rsidRPr="008C7C67" w:rsidRDefault="00B9203E" w:rsidP="006011CE">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C3501E">
        <w:rPr>
          <w:rFonts w:ascii="Times New Roman" w:hAnsi="Times New Roman"/>
          <w:szCs w:val="22"/>
          <w:lang w:val="pt-BR"/>
        </w:rPr>
        <w:t>Inexiste</w:t>
      </w:r>
      <w:r w:rsidRPr="00C3501E">
        <w:rPr>
          <w:rFonts w:ascii="Times New Roman" w:hAnsi="Times New Roman"/>
          <w:szCs w:val="22"/>
        </w:rPr>
        <w:t xml:space="preserve"> violação de qualquer dispositivo legal ou regulatório, nacional ou dos países em que atua</w:t>
      </w:r>
      <w:r w:rsidR="00700764">
        <w:rPr>
          <w:rFonts w:ascii="Times New Roman" w:hAnsi="Times New Roman"/>
          <w:szCs w:val="22"/>
          <w:lang w:val="pt-BR"/>
        </w:rPr>
        <w:t>m</w:t>
      </w:r>
      <w:r w:rsidR="00FA4A96">
        <w:rPr>
          <w:rFonts w:ascii="Times New Roman" w:hAnsi="Times New Roman"/>
          <w:szCs w:val="22"/>
          <w:lang w:val="pt-BR"/>
        </w:rPr>
        <w:t xml:space="preserve"> a Emissora, a Fiadora e as </w:t>
      </w:r>
      <w:r w:rsidR="00FA4A96">
        <w:rPr>
          <w:rFonts w:ascii="Times New Roman" w:hAnsi="Times New Roman"/>
          <w:lang w:val="pt-BR"/>
        </w:rPr>
        <w:t>sociedades integrantes do Grupo Econômico</w:t>
      </w:r>
      <w:r w:rsidRPr="00C3501E">
        <w:rPr>
          <w:rFonts w:ascii="Times New Roman" w:hAnsi="Times New Roman"/>
          <w:szCs w:val="22"/>
        </w:rPr>
        <w:t xml:space="preserve">, conforme aplicável, </w:t>
      </w:r>
      <w:r w:rsidRPr="00C3501E">
        <w:rPr>
          <w:rFonts w:ascii="Times New Roman" w:hAnsi="Times New Roman"/>
          <w:szCs w:val="22"/>
          <w:lang w:val="pt-BR"/>
        </w:rPr>
        <w:t>em relação aos quais tenha</w:t>
      </w:r>
      <w:r w:rsidR="00700764">
        <w:rPr>
          <w:rFonts w:ascii="Times New Roman" w:hAnsi="Times New Roman"/>
          <w:szCs w:val="22"/>
          <w:lang w:val="pt-BR"/>
        </w:rPr>
        <w:t>m</w:t>
      </w:r>
      <w:r w:rsidRPr="00C3501E">
        <w:rPr>
          <w:rFonts w:ascii="Times New Roman" w:hAnsi="Times New Roman"/>
          <w:szCs w:val="22"/>
          <w:lang w:val="pt-BR"/>
        </w:rPr>
        <w:t xml:space="preserve"> sido formalmente cientificada</w:t>
      </w:r>
      <w:r w:rsidR="00700764">
        <w:rPr>
          <w:rFonts w:ascii="Times New Roman" w:hAnsi="Times New Roman"/>
          <w:szCs w:val="22"/>
          <w:lang w:val="pt-BR"/>
        </w:rPr>
        <w:t>s</w:t>
      </w:r>
      <w:r w:rsidRPr="00C3501E">
        <w:rPr>
          <w:rFonts w:ascii="Times New Roman" w:hAnsi="Times New Roman"/>
          <w:szCs w:val="22"/>
          <w:lang w:val="pt-BR"/>
        </w:rPr>
        <w:t xml:space="preserve">, </w:t>
      </w:r>
      <w:r w:rsidRPr="00C3501E">
        <w:rPr>
          <w:rFonts w:ascii="Times New Roman" w:hAnsi="Times New Roman"/>
          <w:szCs w:val="22"/>
        </w:rPr>
        <w:t>relativo à prática de corrupção e atos lesivos à administração pública, incluindo, sem limitação, as Leis Anticorrupção</w:t>
      </w:r>
      <w:r w:rsidRPr="00184181">
        <w:rPr>
          <w:rFonts w:ascii="Times New Roman" w:hAnsi="Times New Roman"/>
        </w:rPr>
        <w:t xml:space="preserve">, </w:t>
      </w:r>
      <w:r w:rsidR="00700764">
        <w:rPr>
          <w:rFonts w:ascii="Times New Roman" w:hAnsi="Times New Roman"/>
          <w:szCs w:val="22"/>
          <w:lang w:val="pt-BR"/>
        </w:rPr>
        <w:t xml:space="preserve">pela </w:t>
      </w:r>
      <w:r w:rsidR="00FA4A96">
        <w:rPr>
          <w:rFonts w:ascii="Times New Roman" w:hAnsi="Times New Roman"/>
          <w:szCs w:val="22"/>
          <w:lang w:val="pt-BR"/>
        </w:rPr>
        <w:t xml:space="preserve">Emissora, pela Fiadora e a Emissora, a Fiadora e pelas </w:t>
      </w:r>
      <w:r w:rsidR="00FA4A96">
        <w:rPr>
          <w:rFonts w:ascii="Times New Roman" w:hAnsi="Times New Roman"/>
          <w:lang w:val="pt-BR"/>
        </w:rPr>
        <w:t>sociedades integrantes do Grupo Econômico</w:t>
      </w:r>
      <w:r w:rsidR="006E08A0" w:rsidRPr="008C7C67">
        <w:rPr>
          <w:rFonts w:ascii="Times New Roman" w:hAnsi="Times New Roman"/>
          <w:szCs w:val="22"/>
        </w:rPr>
        <w:t xml:space="preserve"> </w:t>
      </w:r>
      <w:r w:rsidR="00700764">
        <w:rPr>
          <w:rFonts w:ascii="Times New Roman" w:hAnsi="Times New Roman"/>
          <w:szCs w:val="22"/>
          <w:lang w:val="pt-BR"/>
        </w:rPr>
        <w:t xml:space="preserve">e/ou </w:t>
      </w:r>
      <w:r w:rsidR="006E08A0" w:rsidRPr="008C7C67">
        <w:rPr>
          <w:rFonts w:ascii="Times New Roman" w:hAnsi="Times New Roman"/>
          <w:szCs w:val="22"/>
          <w:lang w:val="pt-BR"/>
        </w:rPr>
        <w:t xml:space="preserve">por </w:t>
      </w:r>
      <w:r w:rsidR="006E08A0" w:rsidRPr="008C7C67">
        <w:rPr>
          <w:rFonts w:ascii="Times New Roman" w:hAnsi="Times New Roman"/>
          <w:szCs w:val="22"/>
        </w:rPr>
        <w:t>seus respectivos administradores ou funcionários</w:t>
      </w:r>
      <w:r w:rsidR="006E08A0">
        <w:rPr>
          <w:rFonts w:ascii="Times New Roman" w:hAnsi="Times New Roman"/>
          <w:szCs w:val="22"/>
          <w:lang w:val="pt-BR"/>
        </w:rPr>
        <w:t xml:space="preserve">; </w:t>
      </w:r>
      <w:r w:rsidR="00700764">
        <w:rPr>
          <w:rFonts w:ascii="Times New Roman" w:hAnsi="Times New Roman"/>
          <w:szCs w:val="22"/>
          <w:lang w:val="pt-BR"/>
        </w:rPr>
        <w:t>e</w:t>
      </w:r>
    </w:p>
    <w:p w:rsidR="006E08A0" w:rsidRPr="008C7C67" w:rsidRDefault="006E08A0" w:rsidP="008C7C67">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1042F" w:rsidRPr="00C3501E" w:rsidRDefault="006E08A0" w:rsidP="008C7C67">
      <w:pPr>
        <w:pStyle w:val="Corpodetexto"/>
        <w:widowControl w:val="0"/>
        <w:numPr>
          <w:ilvl w:val="0"/>
          <w:numId w:val="17"/>
        </w:numPr>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hanging="709"/>
        <w:rPr>
          <w:rFonts w:ascii="Times New Roman" w:hAnsi="Times New Roman"/>
          <w:szCs w:val="22"/>
        </w:rPr>
      </w:pPr>
      <w:r w:rsidRPr="006E08A0">
        <w:rPr>
          <w:rFonts w:ascii="Times New Roman" w:hAnsi="Times New Roman"/>
          <w:szCs w:val="22"/>
          <w:lang w:val="pt-BR"/>
        </w:rPr>
        <w:t xml:space="preserve">O Instrumento de </w:t>
      </w:r>
      <w:r w:rsidR="00AD2B20">
        <w:rPr>
          <w:rFonts w:ascii="Times New Roman" w:hAnsi="Times New Roman"/>
          <w:szCs w:val="22"/>
          <w:lang w:val="pt-BR"/>
        </w:rPr>
        <w:t>Compra e Venda</w:t>
      </w:r>
      <w:r>
        <w:rPr>
          <w:rFonts w:ascii="Times New Roman" w:hAnsi="Times New Roman"/>
          <w:szCs w:val="22"/>
          <w:lang w:val="pt-BR"/>
        </w:rPr>
        <w:t xml:space="preserve"> </w:t>
      </w:r>
      <w:r w:rsidRPr="006E08A0">
        <w:rPr>
          <w:rFonts w:ascii="Times New Roman" w:hAnsi="Times New Roman"/>
          <w:szCs w:val="22"/>
          <w:lang w:val="pt-BR"/>
        </w:rPr>
        <w:t xml:space="preserve">de Algodão e a adesão dos Fornecedores são </w:t>
      </w:r>
      <w:r w:rsidR="00282A88">
        <w:rPr>
          <w:rFonts w:ascii="Times New Roman" w:hAnsi="Times New Roman"/>
          <w:szCs w:val="22"/>
          <w:lang w:val="pt-BR"/>
        </w:rPr>
        <w:t xml:space="preserve">existente, </w:t>
      </w:r>
      <w:r w:rsidRPr="006E08A0">
        <w:rPr>
          <w:rFonts w:ascii="Times New Roman" w:hAnsi="Times New Roman"/>
          <w:szCs w:val="22"/>
          <w:lang w:val="pt-BR"/>
        </w:rPr>
        <w:t>válidos e eficazes, não representam qualquer violação à legislação em vigor, bem como fo</w:t>
      </w:r>
      <w:r w:rsidR="00700764">
        <w:rPr>
          <w:rFonts w:ascii="Times New Roman" w:hAnsi="Times New Roman"/>
          <w:szCs w:val="22"/>
          <w:lang w:val="pt-BR"/>
        </w:rPr>
        <w:t>ram</w:t>
      </w:r>
      <w:r w:rsidRPr="006E08A0">
        <w:rPr>
          <w:rFonts w:ascii="Times New Roman" w:hAnsi="Times New Roman"/>
          <w:szCs w:val="22"/>
          <w:lang w:val="pt-BR"/>
        </w:rPr>
        <w:t xml:space="preserve"> celebrado</w:t>
      </w:r>
      <w:r w:rsidR="00FA4A96">
        <w:rPr>
          <w:rFonts w:ascii="Times New Roman" w:hAnsi="Times New Roman"/>
          <w:szCs w:val="22"/>
          <w:lang w:val="pt-BR"/>
        </w:rPr>
        <w:t>s</w:t>
      </w:r>
      <w:r w:rsidRPr="006E08A0">
        <w:rPr>
          <w:rFonts w:ascii="Times New Roman" w:hAnsi="Times New Roman"/>
          <w:szCs w:val="22"/>
          <w:lang w:val="pt-BR"/>
        </w:rPr>
        <w:t xml:space="preserve"> de boa-fé pela Emissora</w:t>
      </w:r>
      <w:r w:rsidR="00700764">
        <w:rPr>
          <w:rFonts w:ascii="Times New Roman" w:hAnsi="Times New Roman"/>
          <w:szCs w:val="22"/>
          <w:lang w:val="pt-BR"/>
        </w:rPr>
        <w:t>.</w:t>
      </w:r>
    </w:p>
    <w:p w:rsidR="00755605" w:rsidRPr="00C3501E" w:rsidRDefault="00755605"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ind w:left="709"/>
        <w:rPr>
          <w:rFonts w:ascii="Times New Roman" w:hAnsi="Times New Roman"/>
          <w:szCs w:val="22"/>
        </w:rPr>
      </w:pPr>
    </w:p>
    <w:p w:rsidR="00B1042F" w:rsidRPr="00C3501E" w:rsidRDefault="00B9203E" w:rsidP="00AC5F48">
      <w:pPr>
        <w:pStyle w:val="PargrafodaLista"/>
        <w:numPr>
          <w:ilvl w:val="1"/>
          <w:numId w:val="21"/>
        </w:numPr>
        <w:spacing w:line="300" w:lineRule="exact"/>
        <w:ind w:left="0" w:firstLine="0"/>
        <w:jc w:val="both"/>
        <w:rPr>
          <w:sz w:val="22"/>
          <w:szCs w:val="22"/>
        </w:rPr>
      </w:pPr>
      <w:r w:rsidRPr="00C3501E">
        <w:rPr>
          <w:rFonts w:eastAsia="Arial Unicode MS"/>
          <w:color w:val="000000"/>
          <w:sz w:val="22"/>
          <w:szCs w:val="22"/>
        </w:rPr>
        <w:t xml:space="preserve">Caso a Emissora ou a Fiadora tomem conhecimento que quaisquer das declarações aqui prestadas tornaram-se total ou parcialmente inverídicas, incompletas ou incorretas na data em que forem prestadas, a </w:t>
      </w:r>
      <w:r w:rsidRPr="00C3501E">
        <w:rPr>
          <w:rFonts w:eastAsia="Arial Unicode MS"/>
          <w:color w:val="000000"/>
          <w:sz w:val="22"/>
          <w:szCs w:val="22"/>
        </w:rPr>
        <w:lastRenderedPageBreak/>
        <w:t>Emissora ou a Fiadora se comprometem a notificar a Debenturista e o Agente Fiduciário dos CRA em até 2 (dois) Dias Úteis da data de sua ciência acerca da referida inveracidade, incompletude ou incorreção, sendo certo que o conhecimento de tal fato independerá de manifestação por parte da Debenturista ou do Agente Fiduciário dos CRA.</w:t>
      </w:r>
    </w:p>
    <w:p w:rsidR="00B1042F" w:rsidRPr="00C3501E" w:rsidRDefault="00B1042F" w:rsidP="00AC5F48">
      <w:pPr>
        <w:widowControl w:val="0"/>
        <w:spacing w:line="300" w:lineRule="exact"/>
        <w:jc w:val="both"/>
        <w:rPr>
          <w:sz w:val="22"/>
          <w:szCs w:val="22"/>
        </w:rPr>
      </w:pPr>
    </w:p>
    <w:p w:rsidR="00124798" w:rsidRPr="00C3501E" w:rsidRDefault="00124798" w:rsidP="00AC5F48">
      <w:pPr>
        <w:pStyle w:val="PargrafodaLista"/>
        <w:numPr>
          <w:ilvl w:val="0"/>
          <w:numId w:val="21"/>
        </w:numPr>
        <w:spacing w:line="300" w:lineRule="exact"/>
        <w:ind w:left="0" w:hanging="720"/>
        <w:outlineLvl w:val="0"/>
        <w:rPr>
          <w:b/>
          <w:smallCaps/>
          <w:sz w:val="22"/>
          <w:szCs w:val="22"/>
        </w:rPr>
      </w:pPr>
      <w:r w:rsidRPr="00C3501E">
        <w:rPr>
          <w:b/>
          <w:smallCaps/>
          <w:sz w:val="22"/>
          <w:szCs w:val="22"/>
        </w:rPr>
        <w:t>Comunicações</w:t>
      </w:r>
      <w:bookmarkEnd w:id="200"/>
      <w:bookmarkEnd w:id="201"/>
      <w:bookmarkEnd w:id="202"/>
    </w:p>
    <w:p w:rsidR="00DE02EF" w:rsidRPr="00C3501E" w:rsidRDefault="00DE02EF" w:rsidP="00010A0C">
      <w:pPr>
        <w:pStyle w:val="PargrafodaLista"/>
        <w:spacing w:line="300" w:lineRule="exact"/>
        <w:ind w:left="0"/>
        <w:jc w:val="both"/>
        <w:rPr>
          <w:rFonts w:eastAsia="Arial Unicode MS"/>
          <w:b/>
          <w:bCs/>
          <w:color w:val="000000"/>
          <w:sz w:val="22"/>
          <w:szCs w:val="22"/>
        </w:rPr>
      </w:pPr>
    </w:p>
    <w:p w:rsidR="00124798" w:rsidRPr="00C3501E" w:rsidRDefault="00124798">
      <w:pPr>
        <w:pStyle w:val="PargrafodaLista"/>
        <w:numPr>
          <w:ilvl w:val="1"/>
          <w:numId w:val="21"/>
        </w:numPr>
        <w:spacing w:line="300" w:lineRule="exact"/>
        <w:ind w:left="0" w:firstLine="0"/>
        <w:jc w:val="both"/>
        <w:rPr>
          <w:rFonts w:eastAsia="Arial Unicode MS"/>
          <w:b/>
          <w:bCs/>
          <w:color w:val="000000"/>
          <w:sz w:val="22"/>
          <w:szCs w:val="22"/>
        </w:rPr>
      </w:pPr>
      <w:r w:rsidRPr="00C3501E">
        <w:rPr>
          <w:sz w:val="22"/>
          <w:szCs w:val="22"/>
        </w:rPr>
        <w:t xml:space="preserve">As </w:t>
      </w:r>
      <w:r w:rsidRPr="00C3501E">
        <w:rPr>
          <w:rFonts w:eastAsia="Arial Unicode MS"/>
          <w:color w:val="000000"/>
          <w:sz w:val="22"/>
          <w:szCs w:val="22"/>
        </w:rPr>
        <w:t>comunicações</w:t>
      </w:r>
      <w:r w:rsidRPr="00C3501E">
        <w:rPr>
          <w:sz w:val="22"/>
          <w:szCs w:val="22"/>
        </w:rPr>
        <w:t xml:space="preserve"> a serem enviadas por qualquer das partes nos termos desta Escritura deverão ser encaminhadas para os seguintes endereços:</w:t>
      </w:r>
    </w:p>
    <w:p w:rsidR="00755605" w:rsidRPr="00C3501E" w:rsidRDefault="00755605" w:rsidP="00755605">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i/>
          <w:iCs/>
          <w:szCs w:val="22"/>
          <w:u w:val="single"/>
        </w:rPr>
      </w:pPr>
    </w:p>
    <w:p w:rsidR="00755605" w:rsidRPr="00C3501E" w:rsidRDefault="00755605"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i/>
          <w:iCs/>
          <w:szCs w:val="22"/>
          <w:u w:val="single"/>
        </w:rPr>
      </w:pPr>
      <w:r w:rsidRPr="00C3501E">
        <w:rPr>
          <w:rFonts w:ascii="Times New Roman" w:hAnsi="Times New Roman"/>
          <w:i/>
          <w:iCs/>
          <w:szCs w:val="22"/>
          <w:u w:val="single"/>
        </w:rPr>
        <w:t>Para a Emissora</w:t>
      </w:r>
    </w:p>
    <w:p w:rsidR="00755605" w:rsidRPr="00C3501E" w:rsidRDefault="00755605" w:rsidP="00755605">
      <w:pPr>
        <w:widowControl w:val="0"/>
        <w:spacing w:line="300" w:lineRule="exact"/>
        <w:jc w:val="both"/>
        <w:rPr>
          <w:b/>
          <w:bCs/>
          <w:smallCaps/>
          <w:sz w:val="22"/>
          <w:szCs w:val="22"/>
        </w:rPr>
      </w:pPr>
      <w:r w:rsidRPr="00C3501E">
        <w:rPr>
          <w:b/>
          <w:smallCaps/>
          <w:color w:val="000000"/>
          <w:sz w:val="22"/>
          <w:szCs w:val="22"/>
        </w:rPr>
        <w:t>Vi</w:t>
      </w:r>
      <w:r w:rsidRPr="00C3501E">
        <w:rPr>
          <w:b/>
          <w:bCs/>
          <w:smallCaps/>
          <w:sz w:val="22"/>
          <w:szCs w:val="22"/>
        </w:rPr>
        <w:t>cunha Têxtil S.A.</w:t>
      </w:r>
    </w:p>
    <w:p w:rsidR="00755605" w:rsidRPr="00C3501E" w:rsidRDefault="00755605" w:rsidP="00755605">
      <w:pPr>
        <w:widowControl w:val="0"/>
        <w:spacing w:line="300" w:lineRule="exact"/>
        <w:jc w:val="both"/>
        <w:rPr>
          <w:sz w:val="22"/>
          <w:szCs w:val="22"/>
        </w:rPr>
      </w:pPr>
      <w:r w:rsidRPr="00C3501E">
        <w:rPr>
          <w:sz w:val="22"/>
          <w:szCs w:val="22"/>
        </w:rPr>
        <w:t>Rua Henrique Schaumann, nº 278</w:t>
      </w:r>
    </w:p>
    <w:p w:rsidR="00755605" w:rsidRPr="00C3501E" w:rsidRDefault="00755605" w:rsidP="00755605">
      <w:pPr>
        <w:widowControl w:val="0"/>
        <w:spacing w:line="300" w:lineRule="exact"/>
        <w:jc w:val="both"/>
        <w:rPr>
          <w:sz w:val="22"/>
          <w:szCs w:val="22"/>
        </w:rPr>
      </w:pPr>
      <w:r w:rsidRPr="00C3501E">
        <w:rPr>
          <w:sz w:val="22"/>
          <w:szCs w:val="22"/>
        </w:rPr>
        <w:t xml:space="preserve">CEP 05413-010, </w:t>
      </w:r>
      <w:r w:rsidRPr="00C3501E">
        <w:rPr>
          <w:rFonts w:eastAsia="Arial Unicode MS"/>
          <w:color w:val="000000"/>
          <w:w w:val="0"/>
          <w:sz w:val="22"/>
          <w:szCs w:val="22"/>
          <w:lang w:eastAsia="x-none"/>
        </w:rPr>
        <w:t>São Paulo - SP</w:t>
      </w:r>
    </w:p>
    <w:p w:rsidR="00755605" w:rsidRPr="00C3501E" w:rsidRDefault="00755605" w:rsidP="00755605">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 xml:space="preserve">At.: </w:t>
      </w:r>
      <w:r w:rsidR="00F25537" w:rsidRPr="00C3501E">
        <w:rPr>
          <w:rFonts w:eastAsia="Arial Unicode MS"/>
          <w:color w:val="000000"/>
          <w:w w:val="0"/>
          <w:sz w:val="22"/>
          <w:szCs w:val="22"/>
          <w:lang w:eastAsia="x-none"/>
        </w:rPr>
        <w:t>Sr. Ismael Plaça</w:t>
      </w:r>
      <w:r w:rsidRPr="00C3501E">
        <w:rPr>
          <w:rFonts w:eastAsia="Arial Unicode MS"/>
          <w:color w:val="000000"/>
          <w:w w:val="0"/>
          <w:sz w:val="22"/>
          <w:szCs w:val="22"/>
          <w:lang w:eastAsia="x-none"/>
        </w:rPr>
        <w:t xml:space="preserve"> </w:t>
      </w:r>
    </w:p>
    <w:p w:rsidR="00755605" w:rsidRPr="00C3501E" w:rsidRDefault="00755605" w:rsidP="00755605">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 xml:space="preserve">Tel.: </w:t>
      </w:r>
      <w:r w:rsidR="00F25537" w:rsidRPr="00C3501E">
        <w:rPr>
          <w:rFonts w:eastAsia="Arial Unicode MS"/>
          <w:color w:val="000000"/>
          <w:w w:val="0"/>
          <w:sz w:val="22"/>
          <w:szCs w:val="22"/>
          <w:lang w:eastAsia="x-none"/>
        </w:rPr>
        <w:t>2187-2005</w:t>
      </w:r>
    </w:p>
    <w:p w:rsidR="00755605" w:rsidRPr="00C3501E" w:rsidRDefault="00755605" w:rsidP="00755605">
      <w:pPr>
        <w:spacing w:line="300" w:lineRule="exact"/>
        <w:jc w:val="both"/>
        <w:rPr>
          <w:rFonts w:eastAsia="Arial Unicode MS"/>
          <w:b/>
          <w:bCs/>
          <w:color w:val="000000"/>
          <w:sz w:val="22"/>
          <w:szCs w:val="22"/>
        </w:rPr>
      </w:pPr>
      <w:r w:rsidRPr="00C3501E">
        <w:rPr>
          <w:rFonts w:eastAsia="Arial Unicode MS"/>
          <w:color w:val="000000"/>
          <w:w w:val="0"/>
          <w:sz w:val="22"/>
          <w:szCs w:val="22"/>
          <w:lang w:eastAsia="x-none"/>
        </w:rPr>
        <w:t xml:space="preserve">E-mail: </w:t>
      </w:r>
      <w:r w:rsidR="000B649D" w:rsidRPr="00C3501E">
        <w:rPr>
          <w:rFonts w:eastAsia="Arial Unicode MS"/>
          <w:sz w:val="22"/>
          <w:szCs w:val="22"/>
        </w:rPr>
        <w:t>i.placa@vicunha.com.br</w:t>
      </w:r>
    </w:p>
    <w:p w:rsidR="00755605" w:rsidRPr="00C3501E" w:rsidRDefault="00755605" w:rsidP="00755605">
      <w:pPr>
        <w:spacing w:line="300" w:lineRule="exact"/>
        <w:jc w:val="both"/>
        <w:rPr>
          <w:rFonts w:eastAsia="Arial Unicode MS"/>
          <w:b/>
          <w:bCs/>
          <w:color w:val="000000"/>
          <w:sz w:val="22"/>
          <w:szCs w:val="22"/>
        </w:rPr>
      </w:pPr>
    </w:p>
    <w:p w:rsidR="00755605" w:rsidRPr="00C3501E" w:rsidRDefault="00755605"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rPr>
          <w:rFonts w:ascii="Times New Roman" w:hAnsi="Times New Roman"/>
          <w:i/>
          <w:szCs w:val="22"/>
          <w:u w:val="single"/>
        </w:rPr>
      </w:pPr>
      <w:r w:rsidRPr="00C3501E">
        <w:rPr>
          <w:rFonts w:ascii="Times New Roman" w:hAnsi="Times New Roman"/>
          <w:i/>
          <w:szCs w:val="22"/>
          <w:u w:val="single"/>
        </w:rPr>
        <w:t xml:space="preserve">Para a </w:t>
      </w:r>
      <w:r w:rsidRPr="00C3501E">
        <w:rPr>
          <w:rFonts w:ascii="Times New Roman" w:hAnsi="Times New Roman"/>
          <w:i/>
          <w:iCs/>
          <w:szCs w:val="22"/>
          <w:u w:val="single"/>
        </w:rPr>
        <w:t>Securitizadora</w:t>
      </w:r>
    </w:p>
    <w:p w:rsidR="00755605" w:rsidRPr="00C3501E" w:rsidRDefault="00755605" w:rsidP="00755605">
      <w:pPr>
        <w:widowControl w:val="0"/>
        <w:spacing w:line="300" w:lineRule="exact"/>
        <w:jc w:val="both"/>
        <w:rPr>
          <w:b/>
          <w:bCs/>
          <w:smallCaps/>
          <w:sz w:val="22"/>
          <w:szCs w:val="22"/>
        </w:rPr>
      </w:pPr>
      <w:r w:rsidRPr="00C3501E">
        <w:rPr>
          <w:b/>
          <w:smallCaps/>
          <w:color w:val="000000"/>
          <w:sz w:val="22"/>
          <w:szCs w:val="22"/>
        </w:rPr>
        <w:t>CIBRASEC – Companhia Brasileira de Securitização</w:t>
      </w:r>
    </w:p>
    <w:p w:rsidR="00755605" w:rsidRPr="00C3501E" w:rsidRDefault="00755605" w:rsidP="00755605">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Avenida Paulista, nº 1.439, 2ª Sobreloja</w:t>
      </w:r>
    </w:p>
    <w:p w:rsidR="00755605" w:rsidRPr="00C3501E" w:rsidRDefault="00755605" w:rsidP="00755605">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CEP: 01311-200, São Paulo - SP</w:t>
      </w:r>
    </w:p>
    <w:p w:rsidR="00755605" w:rsidRPr="00C3501E" w:rsidRDefault="00755605" w:rsidP="00755605">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At.: Jurídico</w:t>
      </w:r>
    </w:p>
    <w:p w:rsidR="00755605" w:rsidRPr="00C3501E" w:rsidRDefault="00755605" w:rsidP="00755605">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Tel.: (11) 4949-3000</w:t>
      </w:r>
    </w:p>
    <w:p w:rsidR="00755605" w:rsidRPr="00C3501E" w:rsidRDefault="00755605" w:rsidP="00755605">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Fax: (11) 4949-3011</w:t>
      </w:r>
    </w:p>
    <w:p w:rsidR="00755605" w:rsidRPr="00C3501E" w:rsidRDefault="00755605" w:rsidP="00755605">
      <w:pPr>
        <w:spacing w:line="300" w:lineRule="exact"/>
        <w:jc w:val="both"/>
        <w:rPr>
          <w:rFonts w:eastAsia="Arial Unicode MS"/>
          <w:b/>
          <w:bCs/>
          <w:color w:val="000000"/>
          <w:sz w:val="22"/>
          <w:szCs w:val="22"/>
        </w:rPr>
      </w:pPr>
      <w:r w:rsidRPr="00C3501E">
        <w:rPr>
          <w:sz w:val="22"/>
          <w:szCs w:val="22"/>
        </w:rPr>
        <w:t>E-mail: juridico@cibrasec.com.br</w:t>
      </w:r>
    </w:p>
    <w:p w:rsidR="00755605" w:rsidRPr="00C3501E" w:rsidRDefault="00755605" w:rsidP="00755605">
      <w:pPr>
        <w:spacing w:line="300" w:lineRule="exact"/>
        <w:jc w:val="both"/>
        <w:rPr>
          <w:rFonts w:eastAsia="Arial Unicode MS"/>
          <w:b/>
          <w:bCs/>
          <w:color w:val="000000"/>
          <w:sz w:val="22"/>
          <w:szCs w:val="22"/>
        </w:rPr>
      </w:pPr>
    </w:p>
    <w:p w:rsidR="00755605" w:rsidRPr="00C3501E" w:rsidRDefault="00755605" w:rsidP="00755605">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outlineLvl w:val="1"/>
        <w:rPr>
          <w:rFonts w:ascii="Times New Roman" w:hAnsi="Times New Roman"/>
          <w:i/>
          <w:szCs w:val="22"/>
          <w:u w:val="single"/>
        </w:rPr>
      </w:pPr>
      <w:r w:rsidRPr="00C3501E">
        <w:rPr>
          <w:rFonts w:ascii="Times New Roman" w:hAnsi="Times New Roman"/>
          <w:i/>
          <w:szCs w:val="22"/>
          <w:u w:val="single"/>
        </w:rPr>
        <w:t xml:space="preserve">Para </w:t>
      </w:r>
      <w:r w:rsidRPr="00C3501E">
        <w:rPr>
          <w:rFonts w:ascii="Times New Roman" w:hAnsi="Times New Roman"/>
          <w:i/>
          <w:szCs w:val="22"/>
          <w:u w:val="single"/>
          <w:lang w:val="pt-BR"/>
        </w:rPr>
        <w:t>a Fiadora</w:t>
      </w:r>
      <w:r w:rsidRPr="00C3501E">
        <w:rPr>
          <w:rFonts w:ascii="Times New Roman" w:hAnsi="Times New Roman"/>
          <w:i/>
          <w:szCs w:val="22"/>
          <w:u w:val="single"/>
        </w:rPr>
        <w:t xml:space="preserve"> </w:t>
      </w:r>
    </w:p>
    <w:p w:rsidR="00755605" w:rsidRPr="00C3501E" w:rsidRDefault="00D116BF" w:rsidP="00755605">
      <w:pPr>
        <w:widowControl w:val="0"/>
        <w:spacing w:line="300" w:lineRule="exact"/>
        <w:jc w:val="both"/>
        <w:outlineLvl w:val="1"/>
        <w:rPr>
          <w:b/>
          <w:bCs/>
          <w:smallCaps/>
          <w:sz w:val="22"/>
          <w:szCs w:val="22"/>
        </w:rPr>
      </w:pPr>
      <w:r>
        <w:rPr>
          <w:b/>
          <w:smallCaps/>
          <w:color w:val="000000"/>
          <w:sz w:val="22"/>
          <w:szCs w:val="22"/>
        </w:rPr>
        <w:t>TEXTÍLIA S.A.</w:t>
      </w:r>
    </w:p>
    <w:p w:rsidR="00755605" w:rsidRPr="00C3501E" w:rsidRDefault="00D116BF" w:rsidP="00755605">
      <w:pPr>
        <w:widowControl w:val="0"/>
        <w:spacing w:line="300" w:lineRule="exact"/>
        <w:jc w:val="both"/>
        <w:rPr>
          <w:rFonts w:eastAsia="Arial Unicode MS"/>
          <w:color w:val="000000"/>
          <w:w w:val="0"/>
          <w:sz w:val="22"/>
          <w:szCs w:val="22"/>
          <w:lang w:eastAsia="x-none"/>
        </w:rPr>
      </w:pPr>
      <w:r w:rsidRPr="00D116BF">
        <w:rPr>
          <w:rFonts w:eastAsia="Arial Unicode MS"/>
          <w:color w:val="000000"/>
          <w:w w:val="0"/>
          <w:sz w:val="22"/>
          <w:szCs w:val="22"/>
          <w:lang w:eastAsia="x-none"/>
        </w:rPr>
        <w:t>Rua Henrique Schaumann, nº 270/</w:t>
      </w:r>
      <w:r w:rsidR="00C20220">
        <w:rPr>
          <w:rFonts w:eastAsia="Arial Unicode MS"/>
          <w:color w:val="000000"/>
          <w:w w:val="0"/>
          <w:sz w:val="22"/>
          <w:szCs w:val="22"/>
          <w:lang w:eastAsia="x-none"/>
        </w:rPr>
        <w:t>2</w:t>
      </w:r>
      <w:r w:rsidR="00A64732">
        <w:rPr>
          <w:rFonts w:eastAsia="Arial Unicode MS"/>
          <w:color w:val="000000"/>
          <w:w w:val="0"/>
          <w:sz w:val="22"/>
          <w:szCs w:val="22"/>
          <w:lang w:eastAsia="x-none"/>
        </w:rPr>
        <w:t>78</w:t>
      </w:r>
      <w:r w:rsidRPr="00D116BF">
        <w:rPr>
          <w:rFonts w:eastAsia="Arial Unicode MS"/>
          <w:color w:val="000000"/>
          <w:w w:val="0"/>
          <w:sz w:val="22"/>
          <w:szCs w:val="22"/>
          <w:lang w:eastAsia="x-none"/>
        </w:rPr>
        <w:t xml:space="preserve"> Sobre-loja, Sala Textília,</w:t>
      </w:r>
    </w:p>
    <w:p w:rsidR="00755605" w:rsidRPr="00C3501E" w:rsidRDefault="00755605" w:rsidP="00755605">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 xml:space="preserve">CEP: </w:t>
      </w:r>
      <w:r w:rsidR="00D116BF" w:rsidRPr="00D116BF">
        <w:rPr>
          <w:rFonts w:eastAsia="Arial Unicode MS"/>
          <w:color w:val="000000"/>
          <w:w w:val="0"/>
          <w:sz w:val="22"/>
          <w:szCs w:val="22"/>
          <w:lang w:eastAsia="x-none"/>
        </w:rPr>
        <w:t>05413-010</w:t>
      </w:r>
      <w:r w:rsidRPr="00C3501E">
        <w:rPr>
          <w:rFonts w:eastAsia="Arial Unicode MS"/>
          <w:color w:val="000000"/>
          <w:w w:val="0"/>
          <w:sz w:val="22"/>
          <w:szCs w:val="22"/>
          <w:lang w:eastAsia="x-none"/>
        </w:rPr>
        <w:t>, São Paulo - SP</w:t>
      </w:r>
    </w:p>
    <w:p w:rsidR="00D116BF" w:rsidRPr="00C3501E" w:rsidRDefault="00D116BF" w:rsidP="00D116BF">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 xml:space="preserve">At.: Sr. Ismael Plaça </w:t>
      </w:r>
    </w:p>
    <w:p w:rsidR="00D116BF" w:rsidRPr="00C3501E" w:rsidRDefault="00D116BF" w:rsidP="00D116BF">
      <w:pPr>
        <w:widowControl w:val="0"/>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Tel.: 2187-2005</w:t>
      </w:r>
    </w:p>
    <w:p w:rsidR="00755605" w:rsidRDefault="00D116BF" w:rsidP="00755605">
      <w:pPr>
        <w:spacing w:line="300" w:lineRule="exact"/>
        <w:jc w:val="both"/>
        <w:rPr>
          <w:rFonts w:eastAsia="Arial Unicode MS"/>
          <w:color w:val="000000"/>
          <w:w w:val="0"/>
          <w:sz w:val="22"/>
          <w:szCs w:val="22"/>
          <w:lang w:eastAsia="x-none"/>
        </w:rPr>
      </w:pPr>
      <w:r w:rsidRPr="00C3501E">
        <w:rPr>
          <w:rFonts w:eastAsia="Arial Unicode MS"/>
          <w:color w:val="000000"/>
          <w:w w:val="0"/>
          <w:sz w:val="22"/>
          <w:szCs w:val="22"/>
          <w:lang w:eastAsia="x-none"/>
        </w:rPr>
        <w:t xml:space="preserve">E-mail: </w:t>
      </w:r>
      <w:r w:rsidRPr="00C3501E">
        <w:rPr>
          <w:rFonts w:eastAsia="Arial Unicode MS"/>
          <w:sz w:val="22"/>
          <w:szCs w:val="22"/>
        </w:rPr>
        <w:t>i.placa@vicunha.com.br</w:t>
      </w:r>
      <w:r w:rsidRPr="00D116BF" w:rsidDel="00D116BF">
        <w:rPr>
          <w:rFonts w:eastAsia="Arial Unicode MS"/>
          <w:color w:val="000000"/>
          <w:w w:val="0"/>
          <w:sz w:val="22"/>
          <w:szCs w:val="22"/>
          <w:lang w:eastAsia="x-none"/>
        </w:rPr>
        <w:t xml:space="preserve"> </w:t>
      </w:r>
    </w:p>
    <w:p w:rsidR="00FD1D53" w:rsidRPr="009A27DA" w:rsidRDefault="00FD1D53" w:rsidP="00755605">
      <w:pPr>
        <w:spacing w:line="300" w:lineRule="exact"/>
        <w:jc w:val="both"/>
        <w:rPr>
          <w:rFonts w:eastAsia="Arial Unicode MS"/>
          <w:b/>
          <w:bCs/>
          <w:color w:val="000000"/>
          <w:sz w:val="22"/>
          <w:szCs w:val="22"/>
        </w:rPr>
      </w:pPr>
    </w:p>
    <w:p w:rsidR="00755605" w:rsidRPr="00C3501E" w:rsidRDefault="00755605" w:rsidP="00AC5F48">
      <w:pPr>
        <w:pStyle w:val="Corpodetexto"/>
        <w:widowControl w:val="0"/>
        <w:shd w:val="clear" w:color="auto" w:fill="auto"/>
        <w:tabs>
          <w:tab w:val="clear" w:pos="24"/>
          <w:tab w:val="clear" w:pos="284"/>
          <w:tab w:val="clear" w:pos="900"/>
          <w:tab w:val="clear" w:pos="1418"/>
          <w:tab w:val="clear" w:pos="2700"/>
          <w:tab w:val="clear" w:pos="3600"/>
          <w:tab w:val="clear" w:pos="4500"/>
          <w:tab w:val="clear" w:pos="5400"/>
          <w:tab w:val="clear" w:pos="6300"/>
          <w:tab w:val="clear" w:pos="7200"/>
          <w:tab w:val="clear" w:pos="8100"/>
          <w:tab w:val="clear" w:pos="9000"/>
        </w:tabs>
        <w:spacing w:after="0" w:line="300" w:lineRule="exact"/>
        <w:outlineLvl w:val="1"/>
        <w:rPr>
          <w:rFonts w:ascii="Times New Roman" w:hAnsi="Times New Roman"/>
          <w:i/>
          <w:szCs w:val="22"/>
          <w:u w:val="single"/>
        </w:rPr>
      </w:pPr>
      <w:r w:rsidRPr="00C3501E">
        <w:rPr>
          <w:rFonts w:ascii="Times New Roman" w:hAnsi="Times New Roman"/>
          <w:i/>
          <w:szCs w:val="22"/>
          <w:u w:val="single"/>
        </w:rPr>
        <w:t xml:space="preserve">Para </w:t>
      </w:r>
      <w:r w:rsidRPr="00C3501E">
        <w:rPr>
          <w:rFonts w:ascii="Times New Roman" w:hAnsi="Times New Roman"/>
          <w:i/>
          <w:szCs w:val="22"/>
          <w:u w:val="single"/>
          <w:lang w:val="pt-BR"/>
        </w:rPr>
        <w:t>o Agente Fiduciário</w:t>
      </w:r>
      <w:r w:rsidR="005920E3">
        <w:rPr>
          <w:rFonts w:ascii="Times New Roman" w:hAnsi="Times New Roman"/>
          <w:i/>
          <w:szCs w:val="22"/>
          <w:u w:val="single"/>
          <w:lang w:val="pt-BR"/>
        </w:rPr>
        <w:t xml:space="preserve"> dos CRA</w:t>
      </w:r>
      <w:r w:rsidRPr="00C3501E">
        <w:rPr>
          <w:rFonts w:ascii="Times New Roman" w:hAnsi="Times New Roman"/>
          <w:i/>
          <w:szCs w:val="22"/>
          <w:u w:val="single"/>
        </w:rPr>
        <w:t xml:space="preserve"> </w:t>
      </w:r>
    </w:p>
    <w:p w:rsidR="00755605" w:rsidRPr="00C3501E" w:rsidRDefault="00755605" w:rsidP="00755605">
      <w:pPr>
        <w:widowControl w:val="0"/>
        <w:spacing w:line="300" w:lineRule="exact"/>
        <w:jc w:val="both"/>
        <w:outlineLvl w:val="1"/>
        <w:rPr>
          <w:b/>
          <w:bCs/>
          <w:smallCaps/>
          <w:sz w:val="22"/>
          <w:szCs w:val="22"/>
        </w:rPr>
      </w:pPr>
      <w:r w:rsidRPr="00C3501E">
        <w:rPr>
          <w:b/>
          <w:smallCaps/>
          <w:color w:val="000000"/>
          <w:sz w:val="22"/>
          <w:szCs w:val="22"/>
        </w:rPr>
        <w:t>Pentágono S.A. Distribuidora de Títulos Mobiliários</w:t>
      </w:r>
    </w:p>
    <w:p w:rsidR="00343CE6" w:rsidRPr="00184181" w:rsidRDefault="00343CE6" w:rsidP="00755605">
      <w:pPr>
        <w:widowControl w:val="0"/>
        <w:spacing w:line="300" w:lineRule="exact"/>
        <w:jc w:val="both"/>
        <w:outlineLvl w:val="1"/>
        <w:rPr>
          <w:sz w:val="22"/>
        </w:rPr>
      </w:pPr>
      <w:r w:rsidRPr="00184181">
        <w:rPr>
          <w:sz w:val="22"/>
        </w:rPr>
        <w:t xml:space="preserve">Avenida </w:t>
      </w:r>
      <w:r w:rsidRPr="00C3501E">
        <w:rPr>
          <w:sz w:val="22"/>
          <w:szCs w:val="22"/>
        </w:rPr>
        <w:t>Brigadeiro Faria Lima</w:t>
      </w:r>
      <w:r w:rsidRPr="00184181">
        <w:rPr>
          <w:sz w:val="22"/>
        </w:rPr>
        <w:t xml:space="preserve">, nº </w:t>
      </w:r>
      <w:r w:rsidRPr="00C3501E">
        <w:rPr>
          <w:sz w:val="22"/>
          <w:szCs w:val="22"/>
        </w:rPr>
        <w:t>2.954, Conjunto 101</w:t>
      </w:r>
    </w:p>
    <w:p w:rsidR="00755605" w:rsidRPr="00C3501E" w:rsidRDefault="00755605" w:rsidP="00755605">
      <w:pPr>
        <w:widowControl w:val="0"/>
        <w:spacing w:line="300" w:lineRule="exact"/>
        <w:jc w:val="both"/>
        <w:outlineLvl w:val="1"/>
        <w:rPr>
          <w:rFonts w:eastAsia="Arial Unicode MS"/>
          <w:color w:val="000000"/>
          <w:w w:val="0"/>
          <w:sz w:val="22"/>
          <w:szCs w:val="22"/>
          <w:lang w:eastAsia="x-none"/>
        </w:rPr>
      </w:pPr>
      <w:r w:rsidRPr="00C3501E">
        <w:rPr>
          <w:rFonts w:eastAsia="Arial Unicode MS"/>
          <w:color w:val="000000"/>
          <w:w w:val="0"/>
          <w:sz w:val="22"/>
          <w:szCs w:val="22"/>
          <w:lang w:eastAsia="x-none"/>
        </w:rPr>
        <w:t xml:space="preserve">CEP: </w:t>
      </w:r>
      <w:r w:rsidR="005920E3">
        <w:rPr>
          <w:rFonts w:eastAsia="Arial Unicode MS"/>
          <w:color w:val="000000"/>
          <w:w w:val="0"/>
          <w:sz w:val="22"/>
          <w:szCs w:val="22"/>
          <w:lang w:eastAsia="x-none"/>
        </w:rPr>
        <w:t>01451-000</w:t>
      </w:r>
      <w:r w:rsidRPr="00C3501E">
        <w:rPr>
          <w:rFonts w:eastAsia="Arial Unicode MS"/>
          <w:color w:val="000000"/>
          <w:w w:val="0"/>
          <w:sz w:val="22"/>
          <w:szCs w:val="22"/>
          <w:lang w:eastAsia="x-none"/>
        </w:rPr>
        <w:t xml:space="preserve">, </w:t>
      </w:r>
      <w:r w:rsidR="00343CE6">
        <w:rPr>
          <w:rFonts w:eastAsia="Arial Unicode MS"/>
          <w:color w:val="000000"/>
          <w:w w:val="0"/>
          <w:sz w:val="22"/>
          <w:szCs w:val="22"/>
          <w:lang w:eastAsia="x-none"/>
        </w:rPr>
        <w:t xml:space="preserve">São Paulo </w:t>
      </w:r>
      <w:r w:rsidRPr="00C3501E">
        <w:rPr>
          <w:rFonts w:eastAsia="Arial Unicode MS"/>
          <w:color w:val="000000"/>
          <w:w w:val="0"/>
          <w:sz w:val="22"/>
          <w:szCs w:val="22"/>
          <w:lang w:eastAsia="x-none"/>
        </w:rPr>
        <w:t xml:space="preserve">- </w:t>
      </w:r>
      <w:r w:rsidR="00343CE6">
        <w:rPr>
          <w:rFonts w:eastAsia="Arial Unicode MS"/>
          <w:color w:val="000000"/>
          <w:w w:val="0"/>
          <w:sz w:val="22"/>
          <w:szCs w:val="22"/>
          <w:lang w:eastAsia="x-none"/>
        </w:rPr>
        <w:t>SP</w:t>
      </w:r>
    </w:p>
    <w:p w:rsidR="00755605" w:rsidRPr="00C3501E" w:rsidRDefault="00755605" w:rsidP="00755605">
      <w:pPr>
        <w:widowControl w:val="0"/>
        <w:spacing w:line="300" w:lineRule="exact"/>
        <w:jc w:val="both"/>
        <w:outlineLvl w:val="1"/>
        <w:rPr>
          <w:rFonts w:eastAsia="Arial Unicode MS"/>
          <w:color w:val="000000"/>
          <w:w w:val="0"/>
          <w:sz w:val="22"/>
          <w:szCs w:val="22"/>
          <w:lang w:eastAsia="x-none"/>
        </w:rPr>
      </w:pPr>
      <w:r w:rsidRPr="00C3501E">
        <w:rPr>
          <w:rFonts w:eastAsia="Arial Unicode MS"/>
          <w:color w:val="000000"/>
          <w:w w:val="0"/>
          <w:sz w:val="22"/>
          <w:szCs w:val="22"/>
          <w:lang w:eastAsia="x-none"/>
        </w:rPr>
        <w:t>At.: Sras. Marcelle Motta Santoro, Karolina Vangelotti e Sr. Marco Aurélio Ferreira</w:t>
      </w:r>
    </w:p>
    <w:p w:rsidR="00755605" w:rsidRPr="00C3501E" w:rsidRDefault="00755605" w:rsidP="00755605">
      <w:pPr>
        <w:widowControl w:val="0"/>
        <w:spacing w:line="300" w:lineRule="exact"/>
        <w:jc w:val="both"/>
        <w:outlineLvl w:val="1"/>
        <w:rPr>
          <w:rFonts w:eastAsia="Arial Unicode MS"/>
          <w:color w:val="000000"/>
          <w:w w:val="0"/>
          <w:sz w:val="22"/>
          <w:szCs w:val="22"/>
          <w:lang w:eastAsia="x-none"/>
        </w:rPr>
      </w:pPr>
      <w:r w:rsidRPr="00C3501E">
        <w:rPr>
          <w:rFonts w:eastAsia="Arial Unicode MS"/>
          <w:color w:val="000000"/>
          <w:w w:val="0"/>
          <w:sz w:val="22"/>
          <w:szCs w:val="22"/>
          <w:lang w:eastAsia="x-none"/>
        </w:rPr>
        <w:t>Tel.: (</w:t>
      </w:r>
      <w:r w:rsidR="00FD1D53">
        <w:rPr>
          <w:rFonts w:eastAsia="Arial Unicode MS"/>
          <w:color w:val="000000"/>
          <w:w w:val="0"/>
          <w:sz w:val="22"/>
          <w:szCs w:val="22"/>
          <w:lang w:eastAsia="x-none"/>
        </w:rPr>
        <w:t>11</w:t>
      </w:r>
      <w:r w:rsidRPr="00C3501E">
        <w:rPr>
          <w:rFonts w:eastAsia="Arial Unicode MS"/>
          <w:color w:val="000000"/>
          <w:w w:val="0"/>
          <w:sz w:val="22"/>
          <w:szCs w:val="22"/>
          <w:lang w:eastAsia="x-none"/>
        </w:rPr>
        <w:t xml:space="preserve">) </w:t>
      </w:r>
      <w:r w:rsidR="00FD1D53">
        <w:rPr>
          <w:rFonts w:eastAsia="Arial Unicode MS"/>
          <w:color w:val="000000"/>
          <w:w w:val="0"/>
          <w:sz w:val="22"/>
          <w:szCs w:val="22"/>
          <w:lang w:eastAsia="x-none"/>
        </w:rPr>
        <w:t>4</w:t>
      </w:r>
      <w:r w:rsidR="00944829">
        <w:rPr>
          <w:rFonts w:eastAsia="Arial Unicode MS"/>
          <w:color w:val="000000"/>
          <w:w w:val="0"/>
          <w:sz w:val="22"/>
          <w:szCs w:val="22"/>
          <w:lang w:eastAsia="x-none"/>
        </w:rPr>
        <w:t>4</w:t>
      </w:r>
      <w:r w:rsidR="00FD1D53">
        <w:rPr>
          <w:rFonts w:eastAsia="Arial Unicode MS"/>
          <w:color w:val="000000"/>
          <w:w w:val="0"/>
          <w:sz w:val="22"/>
          <w:szCs w:val="22"/>
          <w:lang w:eastAsia="x-none"/>
        </w:rPr>
        <w:t>20</w:t>
      </w:r>
      <w:r w:rsidRPr="00C3501E">
        <w:rPr>
          <w:rFonts w:eastAsia="Arial Unicode MS"/>
          <w:color w:val="000000"/>
          <w:w w:val="0"/>
          <w:sz w:val="22"/>
          <w:szCs w:val="22"/>
          <w:lang w:eastAsia="x-none"/>
        </w:rPr>
        <w:t>-</w:t>
      </w:r>
      <w:r w:rsidR="00FD1D53">
        <w:rPr>
          <w:rFonts w:eastAsia="Arial Unicode MS"/>
          <w:color w:val="000000"/>
          <w:w w:val="0"/>
          <w:sz w:val="22"/>
          <w:szCs w:val="22"/>
          <w:lang w:eastAsia="x-none"/>
        </w:rPr>
        <w:t>5920</w:t>
      </w:r>
    </w:p>
    <w:p w:rsidR="00755605" w:rsidRPr="00C3501E" w:rsidRDefault="00755605" w:rsidP="00755605">
      <w:pPr>
        <w:spacing w:line="300" w:lineRule="exact"/>
        <w:jc w:val="both"/>
        <w:rPr>
          <w:rFonts w:eastAsia="Arial Unicode MS"/>
          <w:b/>
          <w:bCs/>
          <w:color w:val="000000"/>
          <w:sz w:val="22"/>
          <w:szCs w:val="22"/>
        </w:rPr>
      </w:pPr>
      <w:r w:rsidRPr="00C3501E">
        <w:rPr>
          <w:rFonts w:eastAsia="Arial Unicode MS"/>
          <w:color w:val="000000"/>
          <w:w w:val="0"/>
          <w:sz w:val="22"/>
          <w:szCs w:val="22"/>
          <w:lang w:eastAsia="x-none"/>
        </w:rPr>
        <w:t>E-mail: operacional@pentagonotrustee.com.br</w:t>
      </w:r>
    </w:p>
    <w:p w:rsidR="00FD048F" w:rsidRPr="00C3501E" w:rsidRDefault="00FD048F" w:rsidP="00AC5F48">
      <w:pPr>
        <w:pStyle w:val="PargrafodaLista"/>
        <w:spacing w:line="300" w:lineRule="exact"/>
        <w:ind w:left="0"/>
        <w:jc w:val="both"/>
        <w:rPr>
          <w:sz w:val="22"/>
          <w:szCs w:val="22"/>
        </w:rPr>
      </w:pPr>
    </w:p>
    <w:p w:rsidR="00124798" w:rsidRPr="00C3501E" w:rsidRDefault="00124798">
      <w:pPr>
        <w:pStyle w:val="PargrafodaLista"/>
        <w:numPr>
          <w:ilvl w:val="1"/>
          <w:numId w:val="21"/>
        </w:numPr>
        <w:spacing w:line="300" w:lineRule="exact"/>
        <w:ind w:left="0" w:firstLine="0"/>
        <w:jc w:val="both"/>
        <w:rPr>
          <w:sz w:val="22"/>
          <w:szCs w:val="22"/>
        </w:rPr>
      </w:pPr>
      <w:r w:rsidRPr="00C3501E">
        <w:rPr>
          <w:sz w:val="22"/>
          <w:szCs w:val="22"/>
        </w:rPr>
        <w:lastRenderedPageBreak/>
        <w:t>As comunicações serão consideradas entregues quando enviadas aos endereços acima sob protocolo ou com "aviso de recebimento"</w:t>
      </w:r>
      <w:r w:rsidR="00834872" w:rsidRPr="00C3501E">
        <w:rPr>
          <w:sz w:val="22"/>
          <w:szCs w:val="22"/>
        </w:rPr>
        <w:t>,</w:t>
      </w:r>
      <w:r w:rsidRPr="00C3501E">
        <w:rPr>
          <w:sz w:val="22"/>
          <w:szCs w:val="22"/>
        </w:rPr>
        <w:t xml:space="preserve"> ou</w:t>
      </w:r>
      <w:r w:rsidR="00834872" w:rsidRPr="00C3501E">
        <w:rPr>
          <w:sz w:val="22"/>
          <w:szCs w:val="22"/>
        </w:rPr>
        <w:t>, quando enviadas</w:t>
      </w:r>
      <w:r w:rsidRPr="00C3501E">
        <w:rPr>
          <w:sz w:val="22"/>
          <w:szCs w:val="22"/>
        </w:rPr>
        <w:t xml:space="preserve"> por correio eletrônico</w:t>
      </w:r>
      <w:r w:rsidR="00834872" w:rsidRPr="00C3501E">
        <w:rPr>
          <w:sz w:val="22"/>
          <w:szCs w:val="22"/>
        </w:rPr>
        <w:t>,</w:t>
      </w:r>
      <w:r w:rsidRPr="00C3501E">
        <w:rPr>
          <w:sz w:val="22"/>
          <w:szCs w:val="22"/>
        </w:rPr>
        <w:t xml:space="preserve"> na data da confirmação de recebimento eletrônico.</w:t>
      </w:r>
    </w:p>
    <w:p w:rsidR="00A8420F" w:rsidRPr="00C3501E" w:rsidRDefault="00A8420F" w:rsidP="00AC5F48">
      <w:pPr>
        <w:pStyle w:val="PargrafodaLista"/>
        <w:spacing w:line="300" w:lineRule="exact"/>
        <w:ind w:left="0"/>
        <w:jc w:val="both"/>
        <w:rPr>
          <w:sz w:val="22"/>
          <w:szCs w:val="22"/>
        </w:rPr>
      </w:pPr>
    </w:p>
    <w:p w:rsidR="00124798" w:rsidRPr="00C3501E" w:rsidRDefault="00124798" w:rsidP="00AC5F48">
      <w:pPr>
        <w:pStyle w:val="PargrafodaLista"/>
        <w:numPr>
          <w:ilvl w:val="1"/>
          <w:numId w:val="21"/>
        </w:numPr>
        <w:spacing w:line="300" w:lineRule="exact"/>
        <w:ind w:left="0" w:firstLine="0"/>
        <w:jc w:val="both"/>
        <w:rPr>
          <w:sz w:val="22"/>
          <w:szCs w:val="22"/>
        </w:rPr>
      </w:pPr>
      <w:r w:rsidRPr="00C3501E">
        <w:rPr>
          <w:sz w:val="22"/>
          <w:szCs w:val="22"/>
        </w:rPr>
        <w:t xml:space="preserve">A mudança de qualquer dos endereços acima deverá ser comunicada às outras Partes pela Parte que </w:t>
      </w:r>
      <w:r w:rsidRPr="00C3501E">
        <w:rPr>
          <w:rFonts w:eastAsia="Arial Unicode MS"/>
          <w:color w:val="000000"/>
          <w:sz w:val="22"/>
          <w:szCs w:val="22"/>
        </w:rPr>
        <w:t>tiver</w:t>
      </w:r>
      <w:r w:rsidRPr="00C3501E">
        <w:rPr>
          <w:sz w:val="22"/>
          <w:szCs w:val="22"/>
        </w:rPr>
        <w:t xml:space="preserve"> seu endereço alterado, sob pena de serem considerad</w:t>
      </w:r>
      <w:r w:rsidR="00CC0C2E" w:rsidRPr="00C3501E">
        <w:rPr>
          <w:sz w:val="22"/>
          <w:szCs w:val="22"/>
        </w:rPr>
        <w:t>a</w:t>
      </w:r>
      <w:r w:rsidRPr="00C3501E">
        <w:rPr>
          <w:sz w:val="22"/>
          <w:szCs w:val="22"/>
        </w:rPr>
        <w:t>s entregues as comunicações enviadas aos endereços anteriormente indicados.</w:t>
      </w:r>
    </w:p>
    <w:p w:rsidR="00FD048F" w:rsidRPr="00C3501E" w:rsidRDefault="00FD048F" w:rsidP="00AC5F48">
      <w:pPr>
        <w:pStyle w:val="PargrafodaLista"/>
        <w:spacing w:line="300" w:lineRule="exact"/>
        <w:ind w:left="0"/>
        <w:jc w:val="both"/>
        <w:rPr>
          <w:sz w:val="22"/>
          <w:szCs w:val="22"/>
        </w:rPr>
      </w:pPr>
    </w:p>
    <w:p w:rsidR="00064CC8" w:rsidRPr="00C3501E" w:rsidRDefault="00124798" w:rsidP="00A8420F">
      <w:pPr>
        <w:pStyle w:val="PargrafodaLista"/>
        <w:numPr>
          <w:ilvl w:val="0"/>
          <w:numId w:val="21"/>
        </w:numPr>
        <w:spacing w:line="300" w:lineRule="exact"/>
        <w:ind w:left="0" w:firstLine="0"/>
        <w:outlineLvl w:val="0"/>
        <w:rPr>
          <w:b/>
          <w:smallCaps/>
          <w:sz w:val="22"/>
          <w:szCs w:val="22"/>
        </w:rPr>
      </w:pPr>
      <w:bookmarkStart w:id="204" w:name="_Ref508269383"/>
      <w:bookmarkStart w:id="205" w:name="_Toc512461517"/>
      <w:bookmarkStart w:id="206" w:name="_Toc514755519"/>
      <w:r w:rsidRPr="00C3501E">
        <w:rPr>
          <w:b/>
          <w:smallCaps/>
          <w:sz w:val="22"/>
          <w:szCs w:val="22"/>
        </w:rPr>
        <w:t>Pagamento de Tributos</w:t>
      </w:r>
      <w:bookmarkEnd w:id="204"/>
      <w:bookmarkEnd w:id="205"/>
      <w:bookmarkEnd w:id="206"/>
    </w:p>
    <w:p w:rsidR="00A8420F" w:rsidRPr="00C3501E" w:rsidRDefault="00A8420F" w:rsidP="00AC5F48">
      <w:pPr>
        <w:pStyle w:val="PargrafodaLista"/>
        <w:spacing w:line="300" w:lineRule="exact"/>
        <w:ind w:left="0"/>
        <w:outlineLvl w:val="0"/>
        <w:rPr>
          <w:b/>
          <w:smallCaps/>
          <w:sz w:val="22"/>
          <w:szCs w:val="22"/>
        </w:rPr>
      </w:pPr>
    </w:p>
    <w:p w:rsidR="00064CC8" w:rsidRPr="00C3501E" w:rsidRDefault="00064CC8">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 xml:space="preserve">Os tributos incidentes sobre a Emissão e as Debêntures deverão ser integralmente pagos pela Emissora, incluindo, sem limitação, todos os custos de tributação incidentes sobre quaisquer pagamentos devidos à Securitizadora, na qualidade de titular das </w:t>
      </w:r>
      <w:r w:rsidRPr="00C3501E">
        <w:rPr>
          <w:sz w:val="22"/>
          <w:szCs w:val="22"/>
        </w:rPr>
        <w:t>Debêntures</w:t>
      </w:r>
      <w:r w:rsidRPr="00C3501E">
        <w:rPr>
          <w:rFonts w:eastAsia="Arial Unicode MS"/>
          <w:color w:val="000000"/>
          <w:sz w:val="22"/>
          <w:szCs w:val="22"/>
        </w:rPr>
        <w:t xml:space="preserve"> em decorrência desta Escritura. Neste sentido, referidos pagamentos deverão ser </w:t>
      </w:r>
      <w:r w:rsidRPr="00C3501E">
        <w:rPr>
          <w:sz w:val="22"/>
          <w:szCs w:val="22"/>
        </w:rPr>
        <w:t>acrescidos</w:t>
      </w:r>
      <w:r w:rsidRPr="00C3501E">
        <w:rPr>
          <w:rFonts w:eastAsia="Arial Unicode MS"/>
          <w:color w:val="000000"/>
          <w:sz w:val="22"/>
          <w:szCs w:val="22"/>
        </w:rPr>
        <w:t xml:space="preserve"> dos valores atuais e futuros correspondentes a quaisquer tributos que sobre eles incidam, venham a incidir ou sejam entendidos como devidos. Da mesma forma, caso, por força de norma ou determinação de autoridade, a Emissora tiver que reter ou deduzir, de quaisquer pagamentos feitos exclusivamente no âmbito das Debêntures, quaisquer tributos e/ou taxas, a Emissora deverá acrescer a tais pagamentos valores adicionais de modo que a Securitizadora, na qualidade de titular das Debêntures, receba os mesmos valores que seriam por ela recebidos caso nenhuma retenção ou dedução fosse realizada. Para tanto, a Emissora desde já reconhece ser pecuniária </w:t>
      </w:r>
      <w:r w:rsidR="00B9590E" w:rsidRPr="00C3501E">
        <w:rPr>
          <w:rFonts w:eastAsia="Arial Unicode MS"/>
          <w:color w:val="000000"/>
          <w:sz w:val="22"/>
          <w:szCs w:val="22"/>
        </w:rPr>
        <w:t xml:space="preserve">a </w:t>
      </w:r>
      <w:r w:rsidRPr="00C3501E">
        <w:rPr>
          <w:rFonts w:eastAsia="Arial Unicode MS"/>
          <w:color w:val="000000"/>
          <w:sz w:val="22"/>
          <w:szCs w:val="22"/>
        </w:rPr>
        <w:t>obrigação aqui prevista, e declara serem líquidos, certos e exigíveis todos e quaisquer valores que vierem a ser apresentados contra si, pela Securitizadora, na qualidade de titular das Debêntures, pertinentes a esses tributos e, nos termos desta Escritura, os quais deverão ser liquidados, pela Emissora, por ocasião da sua apresentação pela Securitizadora.</w:t>
      </w:r>
    </w:p>
    <w:p w:rsidR="00A8420F" w:rsidRPr="00C3501E" w:rsidRDefault="00A8420F" w:rsidP="00AC5F48">
      <w:pPr>
        <w:pStyle w:val="PargrafodaLista"/>
        <w:spacing w:line="300" w:lineRule="exact"/>
        <w:ind w:left="0"/>
        <w:jc w:val="both"/>
        <w:rPr>
          <w:rFonts w:eastAsia="Arial Unicode MS"/>
          <w:color w:val="000000"/>
          <w:sz w:val="22"/>
          <w:szCs w:val="22"/>
        </w:rPr>
      </w:pPr>
    </w:p>
    <w:p w:rsidR="008641DD" w:rsidRPr="00C3501E" w:rsidRDefault="00064CC8" w:rsidP="00AC5F48">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 xml:space="preserve">A Emissora não será responsável pelo pagamento de quaisquer tributos que venham a incidir sobre o pagamento de rendimentos pela Securitizadora aos </w:t>
      </w:r>
      <w:r w:rsidR="007F0F5A" w:rsidRPr="00C3501E">
        <w:rPr>
          <w:rFonts w:eastAsia="Arial Unicode MS"/>
          <w:color w:val="000000"/>
          <w:sz w:val="22"/>
          <w:szCs w:val="22"/>
        </w:rPr>
        <w:t>Titulares de CRA</w:t>
      </w:r>
      <w:r w:rsidRPr="00C3501E">
        <w:rPr>
          <w:rFonts w:eastAsia="Arial Unicode MS"/>
          <w:color w:val="000000"/>
          <w:sz w:val="22"/>
          <w:szCs w:val="22"/>
        </w:rPr>
        <w:t xml:space="preserve"> e/ou que de </w:t>
      </w:r>
      <w:r w:rsidRPr="00C3501E">
        <w:rPr>
          <w:sz w:val="22"/>
          <w:szCs w:val="22"/>
        </w:rPr>
        <w:t>qualquer</w:t>
      </w:r>
      <w:r w:rsidRPr="00C3501E">
        <w:rPr>
          <w:rFonts w:eastAsia="Arial Unicode MS"/>
          <w:color w:val="000000"/>
          <w:sz w:val="22"/>
          <w:szCs w:val="22"/>
        </w:rPr>
        <w:t xml:space="preserve"> outra forma incidam sobre os </w:t>
      </w:r>
      <w:r w:rsidR="007F0F5A" w:rsidRPr="00C3501E">
        <w:rPr>
          <w:rFonts w:eastAsia="Arial Unicode MS"/>
          <w:color w:val="000000"/>
          <w:sz w:val="22"/>
          <w:szCs w:val="22"/>
        </w:rPr>
        <w:t>Titulares de CRA</w:t>
      </w:r>
      <w:r w:rsidRPr="00C3501E">
        <w:rPr>
          <w:rFonts w:eastAsia="Arial Unicode MS"/>
          <w:color w:val="000000"/>
          <w:sz w:val="22"/>
          <w:szCs w:val="22"/>
        </w:rPr>
        <w:t xml:space="preserve"> em virtude de seu investimento nos CRA</w:t>
      </w:r>
      <w:r w:rsidR="0010130E">
        <w:rPr>
          <w:rFonts w:eastAsia="Arial Unicode MS"/>
          <w:color w:val="000000"/>
          <w:sz w:val="22"/>
          <w:szCs w:val="22"/>
        </w:rPr>
        <w:t>, exceto caso tais tributos sejam cobrados exclusivamente em virtude da falta de comprovação, pela Emissora, da aplicação dos Recursos na forma estabelecida na Cláusula 3.5 acima</w:t>
      </w:r>
      <w:r w:rsidR="007D13EF">
        <w:rPr>
          <w:rFonts w:eastAsia="Arial Unicode MS"/>
          <w:color w:val="000000"/>
          <w:sz w:val="22"/>
          <w:szCs w:val="22"/>
        </w:rPr>
        <w:t>, inclusive em virtude de vencimento ou resgate antecipado dos CRA, hipótese em que tais tributos serão arcados integralmente pela Emissora</w:t>
      </w:r>
      <w:r w:rsidRPr="00C3501E">
        <w:rPr>
          <w:rFonts w:eastAsia="Arial Unicode MS"/>
          <w:color w:val="000000"/>
          <w:sz w:val="22"/>
          <w:szCs w:val="22"/>
        </w:rPr>
        <w:t>.</w:t>
      </w:r>
      <w:r w:rsidR="009815F8" w:rsidRPr="00C3501E">
        <w:rPr>
          <w:rFonts w:eastAsia="Calibri"/>
          <w:sz w:val="22"/>
          <w:szCs w:val="22"/>
          <w:lang w:eastAsia="en-US"/>
        </w:rPr>
        <w:t xml:space="preserve"> </w:t>
      </w:r>
    </w:p>
    <w:p w:rsidR="008641DD" w:rsidRPr="00C3501E" w:rsidRDefault="008641DD" w:rsidP="00AC5F48">
      <w:pPr>
        <w:spacing w:line="300" w:lineRule="exact"/>
        <w:rPr>
          <w:rFonts w:eastAsia="Calibri"/>
          <w:sz w:val="22"/>
          <w:szCs w:val="22"/>
          <w:lang w:eastAsia="en-US"/>
        </w:rPr>
      </w:pPr>
    </w:p>
    <w:p w:rsidR="00890252" w:rsidRPr="00C3501E" w:rsidRDefault="0031630E" w:rsidP="00AC5F48">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O</w:t>
      </w:r>
      <w:r w:rsidR="009815F8" w:rsidRPr="00C3501E">
        <w:rPr>
          <w:rFonts w:eastAsia="Arial Unicode MS"/>
          <w:color w:val="000000"/>
          <w:sz w:val="22"/>
          <w:szCs w:val="22"/>
        </w:rPr>
        <w:t xml:space="preserve">s rendimentos gerados por aplicação em CRA por pessoas físicas estão atualmente isentos de </w:t>
      </w:r>
      <w:r w:rsidR="009815F8" w:rsidRPr="00C3501E">
        <w:rPr>
          <w:sz w:val="22"/>
          <w:szCs w:val="22"/>
        </w:rPr>
        <w:t>imposto</w:t>
      </w:r>
      <w:r w:rsidR="009815F8" w:rsidRPr="00C3501E">
        <w:rPr>
          <w:rFonts w:eastAsia="Arial Unicode MS"/>
          <w:color w:val="000000"/>
          <w:sz w:val="22"/>
          <w:szCs w:val="22"/>
        </w:rPr>
        <w:t xml:space="preserve"> de renda, por força do artigo 3º, inciso IV, da Lei </w:t>
      </w:r>
      <w:r w:rsidR="00BD3F49" w:rsidRPr="00C3501E">
        <w:rPr>
          <w:rFonts w:eastAsia="Arial Unicode MS"/>
          <w:color w:val="000000"/>
          <w:sz w:val="22"/>
          <w:szCs w:val="22"/>
        </w:rPr>
        <w:t>n</w:t>
      </w:r>
      <w:r w:rsidRPr="00C3501E">
        <w:rPr>
          <w:rFonts w:eastAsia="Arial Unicode MS"/>
          <w:color w:val="000000"/>
          <w:sz w:val="22"/>
          <w:szCs w:val="22"/>
        </w:rPr>
        <w:t>º</w:t>
      </w:r>
      <w:r w:rsidR="0043332D" w:rsidRPr="00C3501E">
        <w:rPr>
          <w:rFonts w:eastAsia="Arial Unicode MS"/>
          <w:color w:val="000000"/>
          <w:sz w:val="22"/>
          <w:szCs w:val="22"/>
        </w:rPr>
        <w:t> </w:t>
      </w:r>
      <w:r w:rsidR="009815F8" w:rsidRPr="00C3501E">
        <w:rPr>
          <w:rFonts w:eastAsia="Arial Unicode MS"/>
          <w:color w:val="000000"/>
          <w:sz w:val="22"/>
          <w:szCs w:val="22"/>
        </w:rPr>
        <w:t xml:space="preserve">11.033, </w:t>
      </w:r>
      <w:r w:rsidRPr="00C3501E">
        <w:rPr>
          <w:rFonts w:eastAsia="Arial Unicode MS"/>
          <w:color w:val="000000"/>
          <w:sz w:val="22"/>
          <w:szCs w:val="22"/>
        </w:rPr>
        <w:t xml:space="preserve">de 21 de dezembro de 2004, conforme alterada, </w:t>
      </w:r>
      <w:r w:rsidR="009815F8" w:rsidRPr="00C3501E">
        <w:rPr>
          <w:rFonts w:eastAsia="Arial Unicode MS"/>
          <w:color w:val="000000"/>
          <w:sz w:val="22"/>
          <w:szCs w:val="22"/>
        </w:rPr>
        <w:t xml:space="preserve">isenção essa que pode sofrer alterações ao longo do tempo. A Emissora não será </w:t>
      </w:r>
      <w:r w:rsidR="009815F8" w:rsidRPr="00C3501E">
        <w:rPr>
          <w:sz w:val="22"/>
          <w:szCs w:val="22"/>
        </w:rPr>
        <w:t>responsável</w:t>
      </w:r>
      <w:r w:rsidR="009815F8" w:rsidRPr="00C3501E">
        <w:rPr>
          <w:rFonts w:eastAsia="Arial Unicode MS"/>
          <w:color w:val="000000"/>
          <w:sz w:val="22"/>
          <w:szCs w:val="22"/>
        </w:rPr>
        <w:t xml:space="preserve"> pela realização de qualquer pagamento adicional à Securitizadora ou aos </w:t>
      </w:r>
      <w:r w:rsidR="007F0F5A" w:rsidRPr="00C3501E">
        <w:rPr>
          <w:rFonts w:eastAsia="Arial Unicode MS"/>
          <w:color w:val="000000"/>
          <w:sz w:val="22"/>
          <w:szCs w:val="22"/>
        </w:rPr>
        <w:t>Titulares de CRA</w:t>
      </w:r>
      <w:r w:rsidR="009815F8" w:rsidRPr="00C3501E">
        <w:rPr>
          <w:rFonts w:eastAsia="Arial Unicode MS"/>
          <w:color w:val="000000"/>
          <w:sz w:val="22"/>
          <w:szCs w:val="22"/>
        </w:rPr>
        <w:t xml:space="preserve"> em razão de qualquer alteração na legislação tributária ou na tributação aplicável aos CRA, conforme descrito acima.</w:t>
      </w:r>
    </w:p>
    <w:p w:rsidR="00FD048F" w:rsidRPr="00C3501E" w:rsidRDefault="00FD048F" w:rsidP="00AC5F48">
      <w:pPr>
        <w:pStyle w:val="PargrafodaLista"/>
        <w:spacing w:line="300" w:lineRule="exact"/>
        <w:ind w:left="0"/>
        <w:jc w:val="both"/>
        <w:rPr>
          <w:rFonts w:eastAsia="Arial Unicode MS"/>
          <w:color w:val="000000"/>
          <w:sz w:val="22"/>
          <w:szCs w:val="22"/>
        </w:rPr>
      </w:pPr>
    </w:p>
    <w:p w:rsidR="00DC3202" w:rsidRPr="00C3501E" w:rsidRDefault="004B4C8D" w:rsidP="00135A38">
      <w:pPr>
        <w:pStyle w:val="PargrafodaLista"/>
        <w:numPr>
          <w:ilvl w:val="0"/>
          <w:numId w:val="21"/>
        </w:numPr>
        <w:spacing w:line="300" w:lineRule="exact"/>
        <w:ind w:left="0" w:firstLine="0"/>
        <w:outlineLvl w:val="0"/>
        <w:rPr>
          <w:b/>
          <w:smallCaps/>
          <w:sz w:val="22"/>
          <w:szCs w:val="22"/>
        </w:rPr>
      </w:pPr>
      <w:bookmarkStart w:id="207" w:name="_DV_M410"/>
      <w:bookmarkStart w:id="208" w:name="_Toc512461518"/>
      <w:bookmarkStart w:id="209" w:name="_Toc514755520"/>
      <w:bookmarkEnd w:id="207"/>
      <w:r w:rsidRPr="00C3501E">
        <w:rPr>
          <w:b/>
          <w:smallCaps/>
          <w:sz w:val="22"/>
          <w:szCs w:val="22"/>
        </w:rPr>
        <w:t>Disposições Gerais</w:t>
      </w:r>
      <w:bookmarkEnd w:id="208"/>
      <w:bookmarkEnd w:id="209"/>
    </w:p>
    <w:p w:rsidR="00135A38" w:rsidRPr="00C3501E" w:rsidRDefault="00135A38" w:rsidP="00AC5F48">
      <w:pPr>
        <w:pStyle w:val="PargrafodaLista"/>
        <w:spacing w:line="300" w:lineRule="exact"/>
        <w:ind w:left="0"/>
        <w:outlineLvl w:val="0"/>
        <w:rPr>
          <w:b/>
          <w:smallCaps/>
          <w:sz w:val="22"/>
          <w:szCs w:val="22"/>
        </w:rPr>
      </w:pPr>
    </w:p>
    <w:p w:rsidR="00DC3202" w:rsidRPr="00C3501E" w:rsidRDefault="00B9203E">
      <w:pPr>
        <w:pStyle w:val="PargrafodaLista"/>
        <w:numPr>
          <w:ilvl w:val="1"/>
          <w:numId w:val="21"/>
        </w:numPr>
        <w:spacing w:line="300" w:lineRule="exact"/>
        <w:ind w:left="0" w:firstLine="0"/>
        <w:jc w:val="both"/>
        <w:rPr>
          <w:rFonts w:eastAsia="Arial Unicode MS"/>
          <w:color w:val="000000"/>
          <w:sz w:val="22"/>
          <w:szCs w:val="22"/>
        </w:rPr>
      </w:pPr>
      <w:bookmarkStart w:id="210" w:name="_DV_M412"/>
      <w:bookmarkEnd w:id="210"/>
      <w:r w:rsidRPr="00C3501E">
        <w:rPr>
          <w:rFonts w:eastAsia="Arial Unicode MS"/>
          <w:color w:val="000000"/>
          <w:sz w:val="22"/>
          <w:szCs w:val="22"/>
        </w:rPr>
        <w:t xml:space="preserve">Não se presume a renúncia a qualquer dos direitos decorrentes desta Escritura. </w:t>
      </w:r>
      <w:r w:rsidRPr="00C3501E">
        <w:rPr>
          <w:sz w:val="22"/>
          <w:szCs w:val="22"/>
        </w:rPr>
        <w:t>Desta</w:t>
      </w:r>
      <w:r w:rsidRPr="00C3501E">
        <w:rPr>
          <w:rFonts w:eastAsia="Arial Unicode MS"/>
          <w:color w:val="000000"/>
          <w:sz w:val="22"/>
          <w:szCs w:val="22"/>
        </w:rPr>
        <w:t xml:space="preserve"> forma, nenhum atraso, omissão ou liberalidade no exercício de qualquer direito ou faculdade que caiba à Debenturista em razão de qualquer inadimplemento da Emissora ou da Fiadora </w:t>
      </w:r>
      <w:r w:rsidRPr="00C3501E">
        <w:rPr>
          <w:sz w:val="22"/>
          <w:szCs w:val="22"/>
        </w:rPr>
        <w:t>prejudicará</w:t>
      </w:r>
      <w:r w:rsidRPr="00C3501E">
        <w:rPr>
          <w:rFonts w:eastAsia="Arial Unicode MS"/>
          <w:color w:val="000000"/>
          <w:sz w:val="22"/>
          <w:szCs w:val="22"/>
        </w:rPr>
        <w:t xml:space="preserve"> o exercício de tal direito ou </w:t>
      </w:r>
      <w:r w:rsidRPr="00C3501E">
        <w:rPr>
          <w:rFonts w:eastAsia="Arial Unicode MS"/>
          <w:color w:val="000000"/>
          <w:sz w:val="22"/>
          <w:szCs w:val="22"/>
        </w:rPr>
        <w:lastRenderedPageBreak/>
        <w:t>faculdade, ou será interpretado como renúncia ao mesmo, nem constituirá novação ou precedente no tocante a qualquer outro inadimplemento ou atraso.</w:t>
      </w:r>
    </w:p>
    <w:p w:rsidR="00135A38" w:rsidRPr="00C3501E" w:rsidRDefault="00135A38" w:rsidP="00AC5F48">
      <w:pPr>
        <w:pStyle w:val="PargrafodaLista"/>
        <w:spacing w:line="300" w:lineRule="exact"/>
        <w:ind w:left="0"/>
        <w:jc w:val="both"/>
        <w:rPr>
          <w:rFonts w:eastAsia="Arial Unicode MS"/>
          <w:color w:val="000000"/>
          <w:sz w:val="22"/>
          <w:szCs w:val="22"/>
        </w:rPr>
      </w:pPr>
    </w:p>
    <w:p w:rsidR="004C72F9" w:rsidRPr="00C3501E" w:rsidRDefault="009C168E">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Esta</w:t>
      </w:r>
      <w:r w:rsidR="00DC3202" w:rsidRPr="00C3501E">
        <w:rPr>
          <w:rFonts w:eastAsia="Arial Unicode MS"/>
          <w:color w:val="000000"/>
          <w:sz w:val="22"/>
          <w:szCs w:val="22"/>
        </w:rPr>
        <w:t xml:space="preserve"> Escritura é firmada em caráter irrevogável e irretratável, salvo na hipótese de não preenchiment</w:t>
      </w:r>
      <w:r w:rsidR="009651D0" w:rsidRPr="00C3501E">
        <w:rPr>
          <w:rFonts w:eastAsia="Arial Unicode MS"/>
          <w:color w:val="000000"/>
          <w:sz w:val="22"/>
          <w:szCs w:val="22"/>
        </w:rPr>
        <w:t>o dos requisitos relacionados na</w:t>
      </w:r>
      <w:r w:rsidR="00DC3202" w:rsidRPr="00C3501E">
        <w:rPr>
          <w:rFonts w:eastAsia="Arial Unicode MS"/>
          <w:color w:val="000000"/>
          <w:sz w:val="22"/>
          <w:szCs w:val="22"/>
        </w:rPr>
        <w:t xml:space="preserve"> </w:t>
      </w:r>
      <w:r w:rsidR="00135A38" w:rsidRPr="00C3501E">
        <w:rPr>
          <w:rFonts w:eastAsia="Arial Unicode MS"/>
          <w:color w:val="000000"/>
          <w:sz w:val="22"/>
          <w:szCs w:val="22"/>
        </w:rPr>
        <w:t>C</w:t>
      </w:r>
      <w:r w:rsidR="00D42300" w:rsidRPr="00C3501E">
        <w:rPr>
          <w:rFonts w:eastAsia="Arial Unicode MS"/>
          <w:color w:val="000000"/>
          <w:sz w:val="22"/>
          <w:szCs w:val="22"/>
        </w:rPr>
        <w:t>láusula</w:t>
      </w:r>
      <w:r w:rsidR="009651D0" w:rsidRPr="00C3501E">
        <w:rPr>
          <w:rFonts w:eastAsia="Arial Unicode MS"/>
          <w:color w:val="000000"/>
          <w:sz w:val="22"/>
          <w:szCs w:val="22"/>
        </w:rPr>
        <w:t xml:space="preserve"> </w:t>
      </w:r>
      <w:r w:rsidR="004205D3" w:rsidRPr="00C3501E">
        <w:rPr>
          <w:rFonts w:eastAsia="Arial Unicode MS"/>
          <w:color w:val="000000"/>
          <w:sz w:val="22"/>
          <w:szCs w:val="22"/>
        </w:rPr>
        <w:fldChar w:fldCharType="begin"/>
      </w:r>
      <w:r w:rsidR="004205D3" w:rsidRPr="00C3501E">
        <w:rPr>
          <w:rFonts w:eastAsia="Arial Unicode MS"/>
          <w:color w:val="000000"/>
          <w:sz w:val="22"/>
          <w:szCs w:val="22"/>
        </w:rPr>
        <w:instrText xml:space="preserve"> REF _Ref508270060 \r \h </w:instrText>
      </w:r>
      <w:r w:rsidR="00C50CFB" w:rsidRPr="00C3501E">
        <w:rPr>
          <w:rFonts w:eastAsia="Arial Unicode MS"/>
          <w:color w:val="000000"/>
          <w:sz w:val="22"/>
          <w:szCs w:val="22"/>
        </w:rPr>
        <w:instrText xml:space="preserve"> \* MERGEFORMAT </w:instrText>
      </w:r>
      <w:r w:rsidR="004205D3" w:rsidRPr="00C3501E">
        <w:rPr>
          <w:rFonts w:eastAsia="Arial Unicode MS"/>
          <w:color w:val="000000"/>
          <w:sz w:val="22"/>
          <w:szCs w:val="22"/>
        </w:rPr>
      </w:r>
      <w:r w:rsidR="004205D3" w:rsidRPr="00C3501E">
        <w:rPr>
          <w:rFonts w:eastAsia="Arial Unicode MS"/>
          <w:color w:val="000000"/>
          <w:sz w:val="22"/>
          <w:szCs w:val="22"/>
        </w:rPr>
        <w:fldChar w:fldCharType="separate"/>
      </w:r>
      <w:r w:rsidR="0011105B" w:rsidRPr="00C3501E">
        <w:rPr>
          <w:rFonts w:eastAsia="Arial Unicode MS"/>
          <w:color w:val="000000"/>
          <w:sz w:val="22"/>
          <w:szCs w:val="22"/>
        </w:rPr>
        <w:t>2</w:t>
      </w:r>
      <w:r w:rsidR="004205D3" w:rsidRPr="00C3501E">
        <w:rPr>
          <w:rFonts w:eastAsia="Arial Unicode MS"/>
          <w:color w:val="000000"/>
          <w:sz w:val="22"/>
          <w:szCs w:val="22"/>
        </w:rPr>
        <w:fldChar w:fldCharType="end"/>
      </w:r>
      <w:r w:rsidR="00DC3202" w:rsidRPr="00C3501E">
        <w:rPr>
          <w:rFonts w:eastAsia="Arial Unicode MS"/>
          <w:color w:val="000000"/>
          <w:sz w:val="22"/>
          <w:szCs w:val="22"/>
        </w:rPr>
        <w:t xml:space="preserve"> </w:t>
      </w:r>
      <w:r w:rsidR="009651D0" w:rsidRPr="00C3501E">
        <w:rPr>
          <w:rFonts w:eastAsia="Arial Unicode MS"/>
          <w:color w:val="000000"/>
          <w:sz w:val="22"/>
          <w:szCs w:val="22"/>
        </w:rPr>
        <w:t>acima</w:t>
      </w:r>
      <w:r w:rsidR="00DC3202" w:rsidRPr="00C3501E">
        <w:rPr>
          <w:rFonts w:eastAsia="Arial Unicode MS"/>
          <w:color w:val="000000"/>
          <w:sz w:val="22"/>
          <w:szCs w:val="22"/>
        </w:rPr>
        <w:t>, obrigando as partes por si e seus sucessores.</w:t>
      </w:r>
    </w:p>
    <w:p w:rsidR="00135A38" w:rsidRPr="00C3501E" w:rsidRDefault="00135A38" w:rsidP="00AC5F48">
      <w:pPr>
        <w:pStyle w:val="PargrafodaLista"/>
        <w:spacing w:line="300" w:lineRule="exact"/>
        <w:ind w:left="0"/>
        <w:jc w:val="both"/>
        <w:rPr>
          <w:rFonts w:eastAsia="Arial Unicode MS"/>
          <w:color w:val="000000"/>
          <w:sz w:val="22"/>
          <w:szCs w:val="22"/>
        </w:rPr>
      </w:pPr>
    </w:p>
    <w:p w:rsidR="004C72F9" w:rsidRPr="00C3501E" w:rsidRDefault="00DC3202">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 xml:space="preserve">Caso qualquer das disposições ora aprovadas venha a ser julgada ilegal, inválida ou </w:t>
      </w:r>
      <w:r w:rsidRPr="00C3501E">
        <w:rPr>
          <w:sz w:val="22"/>
          <w:szCs w:val="22"/>
        </w:rPr>
        <w:t>ineficaz</w:t>
      </w:r>
      <w:r w:rsidRPr="00C3501E">
        <w:rPr>
          <w:rFonts w:eastAsia="Arial Unicode MS"/>
          <w:color w:val="000000"/>
          <w:sz w:val="22"/>
          <w:szCs w:val="22"/>
        </w:rPr>
        <w:t xml:space="preserve">, prevalecerão todas as demais disposições não afetadas por tal julgamento, comprometendo-se as partes, em boa-fé, a substituírem a disposição afetada por outra que, na medida do possível, produza o mesmo efeito. </w:t>
      </w:r>
    </w:p>
    <w:p w:rsidR="00135A38" w:rsidRPr="00C3501E" w:rsidRDefault="00135A38" w:rsidP="00AC5F48">
      <w:pPr>
        <w:pStyle w:val="PargrafodaLista"/>
        <w:spacing w:line="300" w:lineRule="exact"/>
        <w:ind w:left="0"/>
        <w:jc w:val="both"/>
        <w:rPr>
          <w:rFonts w:eastAsia="Arial Unicode MS"/>
          <w:color w:val="000000"/>
          <w:sz w:val="22"/>
          <w:szCs w:val="22"/>
        </w:rPr>
      </w:pPr>
    </w:p>
    <w:p w:rsidR="004C72F9" w:rsidRPr="00C3501E" w:rsidRDefault="00CE78D2">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 xml:space="preserve">Esta Escritura constitui o único e integral </w:t>
      </w:r>
      <w:r w:rsidR="003C5BCF" w:rsidRPr="00C3501E">
        <w:rPr>
          <w:rFonts w:eastAsia="Arial Unicode MS"/>
          <w:color w:val="000000"/>
          <w:sz w:val="22"/>
          <w:szCs w:val="22"/>
        </w:rPr>
        <w:t xml:space="preserve">acordo </w:t>
      </w:r>
      <w:r w:rsidRPr="00C3501E">
        <w:rPr>
          <w:rFonts w:eastAsia="Arial Unicode MS"/>
          <w:color w:val="000000"/>
          <w:sz w:val="22"/>
          <w:szCs w:val="22"/>
        </w:rPr>
        <w:t xml:space="preserve">entre as Partes, com relação ao </w:t>
      </w:r>
      <w:r w:rsidR="00264381" w:rsidRPr="00C3501E">
        <w:rPr>
          <w:rFonts w:eastAsia="Arial Unicode MS"/>
          <w:color w:val="000000"/>
          <w:sz w:val="22"/>
          <w:szCs w:val="22"/>
        </w:rPr>
        <w:t xml:space="preserve">objeto </w:t>
      </w:r>
      <w:r w:rsidRPr="00C3501E">
        <w:rPr>
          <w:rFonts w:eastAsia="Arial Unicode MS"/>
          <w:color w:val="000000"/>
          <w:sz w:val="22"/>
          <w:szCs w:val="22"/>
        </w:rPr>
        <w:t>nela previsto.</w:t>
      </w:r>
    </w:p>
    <w:p w:rsidR="00135A38" w:rsidRPr="00C3501E" w:rsidRDefault="00135A38" w:rsidP="00AC5F48">
      <w:pPr>
        <w:pStyle w:val="PargrafodaLista"/>
        <w:spacing w:line="300" w:lineRule="exact"/>
        <w:ind w:left="0"/>
        <w:jc w:val="both"/>
        <w:rPr>
          <w:rFonts w:eastAsia="Arial Unicode MS"/>
          <w:color w:val="000000"/>
          <w:sz w:val="22"/>
          <w:szCs w:val="22"/>
        </w:rPr>
      </w:pPr>
    </w:p>
    <w:p w:rsidR="004C72F9" w:rsidRPr="00C3501E" w:rsidRDefault="00CE78D2">
      <w:pPr>
        <w:pStyle w:val="PargrafodaLista"/>
        <w:numPr>
          <w:ilvl w:val="1"/>
          <w:numId w:val="21"/>
        </w:numPr>
        <w:spacing w:line="300" w:lineRule="exact"/>
        <w:ind w:left="0" w:firstLine="0"/>
        <w:jc w:val="both"/>
        <w:rPr>
          <w:rFonts w:eastAsia="Arial Unicode MS"/>
          <w:color w:val="000000"/>
          <w:sz w:val="22"/>
          <w:szCs w:val="22"/>
        </w:rPr>
      </w:pPr>
      <w:bookmarkStart w:id="211" w:name="_DV_M422"/>
      <w:bookmarkEnd w:id="211"/>
      <w:r w:rsidRPr="00C3501E">
        <w:rPr>
          <w:rFonts w:eastAsia="Arial Unicode MS"/>
          <w:color w:val="000000"/>
          <w:sz w:val="22"/>
          <w:szCs w:val="22"/>
        </w:rPr>
        <w:t xml:space="preserve">As palavras e os termos constantes desta Escritura, aqui não expressamente definidos, </w:t>
      </w:r>
      <w:r w:rsidRPr="00C3501E">
        <w:rPr>
          <w:sz w:val="22"/>
          <w:szCs w:val="22"/>
        </w:rPr>
        <w:t>grafados</w:t>
      </w:r>
      <w:r w:rsidRPr="00C3501E">
        <w:rPr>
          <w:rFonts w:eastAsia="Arial Unicode MS"/>
          <w:color w:val="000000"/>
          <w:sz w:val="22"/>
          <w:szCs w:val="22"/>
        </w:rPr>
        <w:t xml:space="preserve"> em português ou em qualquer língua estrangeira, bem como quaisquer outros de linguagem técnica e/ou financeira, que, eventualmente, durante a vigência da presente </w:t>
      </w:r>
      <w:r w:rsidR="00CF3367" w:rsidRPr="00C3501E">
        <w:rPr>
          <w:rFonts w:eastAsia="Arial Unicode MS"/>
          <w:color w:val="000000"/>
          <w:sz w:val="22"/>
          <w:szCs w:val="22"/>
        </w:rPr>
        <w:t>Escritura</w:t>
      </w:r>
      <w:r w:rsidRPr="00C3501E">
        <w:rPr>
          <w:rFonts w:eastAsia="Arial Unicode MS"/>
          <w:color w:val="000000"/>
          <w:sz w:val="22"/>
          <w:szCs w:val="22"/>
        </w:rPr>
        <w:t>,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rsidR="00135A38" w:rsidRPr="00C3501E" w:rsidRDefault="00135A38" w:rsidP="00AC5F48">
      <w:pPr>
        <w:pStyle w:val="PargrafodaLista"/>
        <w:spacing w:line="300" w:lineRule="exact"/>
        <w:ind w:left="0"/>
        <w:jc w:val="both"/>
        <w:rPr>
          <w:rFonts w:eastAsia="Arial Unicode MS"/>
          <w:color w:val="000000"/>
          <w:sz w:val="22"/>
          <w:szCs w:val="22"/>
        </w:rPr>
      </w:pPr>
    </w:p>
    <w:p w:rsidR="00CE78D2" w:rsidRPr="00C3501E" w:rsidRDefault="00CE78D2">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 xml:space="preserve">As Partes declaram, mútua e expressamente, que a presente Escritura foi celebrada </w:t>
      </w:r>
      <w:r w:rsidRPr="00C3501E">
        <w:rPr>
          <w:sz w:val="22"/>
          <w:szCs w:val="22"/>
        </w:rPr>
        <w:t>respeitando</w:t>
      </w:r>
      <w:r w:rsidRPr="00C3501E">
        <w:rPr>
          <w:rFonts w:eastAsia="Arial Unicode MS"/>
          <w:color w:val="000000"/>
          <w:sz w:val="22"/>
          <w:szCs w:val="22"/>
        </w:rPr>
        <w:t>-se os princípios de probidade e de boa-fé, por livre, consciente e firme manifestação de vontade das Partes e em perfeita relação de equidade.</w:t>
      </w:r>
    </w:p>
    <w:p w:rsidR="00135A38" w:rsidRPr="00C3501E" w:rsidRDefault="00135A38" w:rsidP="00AC5F48">
      <w:pPr>
        <w:pStyle w:val="PargrafodaLista"/>
        <w:spacing w:line="300" w:lineRule="exact"/>
        <w:ind w:left="0"/>
        <w:jc w:val="both"/>
        <w:rPr>
          <w:rFonts w:eastAsia="Arial Unicode MS"/>
          <w:color w:val="000000"/>
          <w:sz w:val="22"/>
          <w:szCs w:val="22"/>
        </w:rPr>
      </w:pPr>
    </w:p>
    <w:p w:rsidR="008641DD" w:rsidRPr="00C3501E" w:rsidRDefault="001C59D2" w:rsidP="00AC5F48">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Esta Escritura e as Debêntures constituem títulos executivos extrajudiciais nos termos do</w:t>
      </w:r>
      <w:r w:rsidR="00310208" w:rsidRPr="00C3501E">
        <w:rPr>
          <w:rFonts w:eastAsia="Arial Unicode MS"/>
          <w:color w:val="000000"/>
          <w:sz w:val="22"/>
          <w:szCs w:val="22"/>
        </w:rPr>
        <w:t xml:space="preserve"> artigo 784 </w:t>
      </w:r>
      <w:r w:rsidRPr="00C3501E">
        <w:rPr>
          <w:rFonts w:eastAsia="Arial Unicode MS"/>
          <w:color w:val="000000"/>
          <w:sz w:val="22"/>
          <w:szCs w:val="22"/>
        </w:rPr>
        <w:t xml:space="preserve">Código de Processo Civil, reconhecendo as partes, desde já, que independentemente de quaisquer outras medidas cabíveis, as obrigações assumidas nos termos desta Escritura comportam execução específica, submetendo-se às disposições dos artigos </w:t>
      </w:r>
      <w:r w:rsidR="00310208" w:rsidRPr="00C3501E">
        <w:rPr>
          <w:rFonts w:eastAsia="Arial Unicode MS"/>
          <w:color w:val="000000"/>
          <w:sz w:val="22"/>
          <w:szCs w:val="22"/>
        </w:rPr>
        <w:t xml:space="preserve">815 </w:t>
      </w:r>
      <w:r w:rsidRPr="00C3501E">
        <w:rPr>
          <w:rFonts w:eastAsia="Arial Unicode MS"/>
          <w:color w:val="000000"/>
          <w:sz w:val="22"/>
          <w:szCs w:val="22"/>
        </w:rPr>
        <w:t>e seguintes do Código de Processo Civil, sem prejuízo do direito de declarar o vencimento antecipado da</w:t>
      </w:r>
      <w:r w:rsidR="001E1219" w:rsidRPr="00C3501E">
        <w:rPr>
          <w:rFonts w:eastAsia="Arial Unicode MS"/>
          <w:color w:val="000000"/>
          <w:sz w:val="22"/>
          <w:szCs w:val="22"/>
        </w:rPr>
        <w:t>s</w:t>
      </w:r>
      <w:r w:rsidRPr="00C3501E">
        <w:rPr>
          <w:rFonts w:eastAsia="Arial Unicode MS"/>
          <w:color w:val="000000"/>
          <w:sz w:val="22"/>
          <w:szCs w:val="22"/>
        </w:rPr>
        <w:t xml:space="preserve"> Debênture</w:t>
      </w:r>
      <w:r w:rsidR="001E1219" w:rsidRPr="00C3501E">
        <w:rPr>
          <w:rFonts w:eastAsia="Arial Unicode MS"/>
          <w:color w:val="000000"/>
          <w:sz w:val="22"/>
          <w:szCs w:val="22"/>
        </w:rPr>
        <w:t>s</w:t>
      </w:r>
      <w:r w:rsidRPr="00C3501E">
        <w:rPr>
          <w:rFonts w:eastAsia="Arial Unicode MS"/>
          <w:color w:val="000000"/>
          <w:sz w:val="22"/>
          <w:szCs w:val="22"/>
        </w:rPr>
        <w:t xml:space="preserve"> nos termos desta Escritura.</w:t>
      </w:r>
    </w:p>
    <w:p w:rsidR="00135A38" w:rsidRPr="00C3501E" w:rsidRDefault="00135A38" w:rsidP="00AC5F48">
      <w:pPr>
        <w:pStyle w:val="PargrafodaLista"/>
        <w:spacing w:line="300" w:lineRule="exact"/>
        <w:ind w:left="0"/>
        <w:jc w:val="both"/>
        <w:rPr>
          <w:rFonts w:eastAsia="Arial Unicode MS"/>
          <w:color w:val="000000"/>
          <w:sz w:val="22"/>
          <w:szCs w:val="22"/>
        </w:rPr>
      </w:pPr>
    </w:p>
    <w:p w:rsidR="009345AB" w:rsidRPr="00C3501E" w:rsidRDefault="00A20318">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 xml:space="preserve">As Partes concordam que a presente Escritura, poderá ser alterada, sem a necessidade de qualquer aprovação dos Titulares de CRA, desde que a referida alteração não prejudique a validade, exigibilidade ou exequibilidade das Debêntures, sempre que e somente </w:t>
      </w:r>
      <w:r w:rsidRPr="00C3501E">
        <w:rPr>
          <w:rFonts w:eastAsia="Arial Unicode MS"/>
          <w:b/>
          <w:color w:val="000000"/>
          <w:sz w:val="22"/>
          <w:szCs w:val="22"/>
        </w:rPr>
        <w:t>(</w:t>
      </w:r>
      <w:r w:rsidR="006055B8" w:rsidRPr="00C3501E">
        <w:rPr>
          <w:rFonts w:eastAsia="Arial Unicode MS"/>
          <w:b/>
          <w:color w:val="000000"/>
          <w:sz w:val="22"/>
          <w:szCs w:val="22"/>
        </w:rPr>
        <w:t>a</w:t>
      </w:r>
      <w:r w:rsidRPr="00C3501E">
        <w:rPr>
          <w:rFonts w:eastAsia="Arial Unicode MS"/>
          <w:b/>
          <w:color w:val="000000"/>
          <w:sz w:val="22"/>
          <w:szCs w:val="22"/>
        </w:rPr>
        <w:t>)</w:t>
      </w:r>
      <w:r w:rsidRPr="00C3501E">
        <w:rPr>
          <w:rFonts w:eastAsia="Arial Unicode MS"/>
          <w:color w:val="000000"/>
          <w:sz w:val="22"/>
          <w:szCs w:val="22"/>
        </w:rPr>
        <w:t xml:space="preserve"> quando tal alteração decorrer exclusivamente da necessidade de atendimento a exigências de adequação a normas legais, regulamentares ou exigências da CVM, ANBIMA, B3 e/ou demais reguladores; </w:t>
      </w:r>
      <w:r w:rsidRPr="00C3501E">
        <w:rPr>
          <w:rFonts w:eastAsia="Arial Unicode MS"/>
          <w:b/>
          <w:color w:val="000000"/>
          <w:sz w:val="22"/>
          <w:szCs w:val="22"/>
        </w:rPr>
        <w:t>(</w:t>
      </w:r>
      <w:r w:rsidR="006055B8" w:rsidRPr="00C3501E">
        <w:rPr>
          <w:rFonts w:eastAsia="Arial Unicode MS"/>
          <w:b/>
          <w:color w:val="000000"/>
          <w:sz w:val="22"/>
          <w:szCs w:val="22"/>
        </w:rPr>
        <w:t>b</w:t>
      </w:r>
      <w:r w:rsidRPr="00C3501E">
        <w:rPr>
          <w:rFonts w:eastAsia="Arial Unicode MS"/>
          <w:b/>
          <w:color w:val="000000"/>
          <w:sz w:val="22"/>
          <w:szCs w:val="22"/>
        </w:rPr>
        <w:t>)</w:t>
      </w:r>
      <w:r w:rsidRPr="00C3501E">
        <w:rPr>
          <w:rFonts w:eastAsia="Arial Unicode MS"/>
          <w:color w:val="000000"/>
          <w:sz w:val="22"/>
          <w:szCs w:val="22"/>
        </w:rPr>
        <w:t xml:space="preserve"> quando verificado erro material, seja ele um erro grosseiro, de digitação ou aritmético; </w:t>
      </w:r>
      <w:r w:rsidRPr="00C3501E">
        <w:rPr>
          <w:rFonts w:eastAsia="Arial Unicode MS"/>
          <w:b/>
          <w:color w:val="000000"/>
          <w:sz w:val="22"/>
          <w:szCs w:val="22"/>
        </w:rPr>
        <w:t>(</w:t>
      </w:r>
      <w:r w:rsidR="006055B8" w:rsidRPr="00C3501E">
        <w:rPr>
          <w:rFonts w:eastAsia="Arial Unicode MS"/>
          <w:b/>
          <w:color w:val="000000"/>
          <w:sz w:val="22"/>
          <w:szCs w:val="22"/>
        </w:rPr>
        <w:t>c</w:t>
      </w:r>
      <w:r w:rsidRPr="00C3501E">
        <w:rPr>
          <w:rFonts w:eastAsia="Arial Unicode MS"/>
          <w:b/>
          <w:color w:val="000000"/>
          <w:sz w:val="22"/>
          <w:szCs w:val="22"/>
        </w:rPr>
        <w:t>)</w:t>
      </w:r>
      <w:r w:rsidRPr="00C3501E">
        <w:rPr>
          <w:rFonts w:eastAsia="Arial Unicode MS"/>
          <w:color w:val="000000"/>
          <w:sz w:val="22"/>
          <w:szCs w:val="22"/>
        </w:rPr>
        <w:t xml:space="preserve"> </w:t>
      </w:r>
      <w:r w:rsidR="00343CE6">
        <w:rPr>
          <w:rFonts w:eastAsia="Arial Unicode MS"/>
          <w:color w:val="000000"/>
          <w:sz w:val="22"/>
          <w:szCs w:val="22"/>
        </w:rPr>
        <w:t>quando tal alteração</w:t>
      </w:r>
      <w:r w:rsidRPr="00C3501E">
        <w:rPr>
          <w:rFonts w:eastAsia="Arial Unicode MS"/>
          <w:color w:val="000000"/>
          <w:sz w:val="22"/>
          <w:szCs w:val="22"/>
        </w:rPr>
        <w:t xml:space="preserve"> a </w:t>
      </w:r>
      <w:r w:rsidRPr="008C7C67">
        <w:rPr>
          <w:rFonts w:eastAsia="Arial Unicode MS"/>
          <w:color w:val="000000"/>
          <w:sz w:val="22"/>
          <w:szCs w:val="22"/>
        </w:rPr>
        <w:t>quaisquer</w:t>
      </w:r>
      <w:r w:rsidR="00343CE6" w:rsidRPr="008C7C67">
        <w:rPr>
          <w:rFonts w:eastAsia="Arial Unicode MS"/>
          <w:color w:val="000000"/>
          <w:sz w:val="22"/>
          <w:szCs w:val="22"/>
        </w:rPr>
        <w:t xml:space="preserve"> dos</w:t>
      </w:r>
      <w:r w:rsidRPr="008C7C67">
        <w:rPr>
          <w:rFonts w:eastAsia="Arial Unicode MS"/>
          <w:color w:val="000000"/>
          <w:sz w:val="22"/>
          <w:szCs w:val="22"/>
        </w:rPr>
        <w:t xml:space="preserve"> documentos da </w:t>
      </w:r>
      <w:r w:rsidR="00700764" w:rsidRPr="008C7C67">
        <w:rPr>
          <w:rFonts w:eastAsia="Arial Unicode MS"/>
          <w:color w:val="000000"/>
          <w:sz w:val="22"/>
          <w:szCs w:val="22"/>
        </w:rPr>
        <w:t>O</w:t>
      </w:r>
      <w:r w:rsidRPr="008C7C67">
        <w:rPr>
          <w:rFonts w:eastAsia="Arial Unicode MS"/>
          <w:color w:val="000000"/>
          <w:sz w:val="22"/>
          <w:szCs w:val="22"/>
        </w:rPr>
        <w:t xml:space="preserve">peração </w:t>
      </w:r>
      <w:r w:rsidR="00700764" w:rsidRPr="008C7C67">
        <w:rPr>
          <w:rFonts w:eastAsia="Arial Unicode MS"/>
          <w:color w:val="000000"/>
          <w:sz w:val="22"/>
          <w:szCs w:val="22"/>
        </w:rPr>
        <w:t xml:space="preserve">de Securitização </w:t>
      </w:r>
      <w:r w:rsidRPr="008C7C67">
        <w:rPr>
          <w:rFonts w:eastAsia="Arial Unicode MS"/>
          <w:color w:val="000000"/>
          <w:sz w:val="22"/>
          <w:szCs w:val="22"/>
        </w:rPr>
        <w:t xml:space="preserve">já </w:t>
      </w:r>
      <w:r w:rsidR="00343CE6" w:rsidRPr="008C7C67">
        <w:rPr>
          <w:rFonts w:eastAsia="Arial Unicode MS"/>
          <w:color w:val="000000"/>
          <w:sz w:val="22"/>
          <w:szCs w:val="22"/>
        </w:rPr>
        <w:t xml:space="preserve">esteja </w:t>
      </w:r>
      <w:r w:rsidRPr="008C7C67">
        <w:rPr>
          <w:rFonts w:eastAsia="Arial Unicode MS"/>
          <w:color w:val="000000"/>
          <w:sz w:val="22"/>
          <w:szCs w:val="22"/>
        </w:rPr>
        <w:t xml:space="preserve">expressamente permitida nos termos do respectivo documento da </w:t>
      </w:r>
      <w:r w:rsidR="00700764" w:rsidRPr="008C7C67">
        <w:rPr>
          <w:rFonts w:eastAsia="Arial Unicode MS"/>
          <w:color w:val="000000"/>
          <w:sz w:val="22"/>
          <w:szCs w:val="22"/>
        </w:rPr>
        <w:t>O</w:t>
      </w:r>
      <w:r w:rsidRPr="008C7C67">
        <w:rPr>
          <w:rFonts w:eastAsia="Arial Unicode MS"/>
          <w:color w:val="000000"/>
          <w:sz w:val="22"/>
          <w:szCs w:val="22"/>
        </w:rPr>
        <w:t>peração</w:t>
      </w:r>
      <w:r w:rsidR="00700764">
        <w:rPr>
          <w:rFonts w:eastAsia="Arial Unicode MS"/>
          <w:color w:val="000000"/>
          <w:sz w:val="22"/>
          <w:szCs w:val="22"/>
        </w:rPr>
        <w:t xml:space="preserve"> de Securitização</w:t>
      </w:r>
      <w:r w:rsidRPr="00C3501E">
        <w:rPr>
          <w:rFonts w:eastAsia="Arial Unicode MS"/>
          <w:color w:val="000000"/>
          <w:sz w:val="22"/>
          <w:szCs w:val="22"/>
        </w:rPr>
        <w:t xml:space="preserve">; e </w:t>
      </w:r>
      <w:r w:rsidRPr="00C3501E">
        <w:rPr>
          <w:rFonts w:eastAsia="Arial Unicode MS"/>
          <w:b/>
          <w:color w:val="000000"/>
          <w:sz w:val="22"/>
          <w:szCs w:val="22"/>
        </w:rPr>
        <w:t>(</w:t>
      </w:r>
      <w:r w:rsidR="006055B8" w:rsidRPr="00C3501E">
        <w:rPr>
          <w:rFonts w:eastAsia="Arial Unicode MS"/>
          <w:b/>
          <w:color w:val="000000"/>
          <w:sz w:val="22"/>
          <w:szCs w:val="22"/>
        </w:rPr>
        <w:t>d</w:t>
      </w:r>
      <w:r w:rsidRPr="00C3501E">
        <w:rPr>
          <w:rFonts w:eastAsia="Arial Unicode MS"/>
          <w:b/>
          <w:color w:val="000000"/>
          <w:sz w:val="22"/>
          <w:szCs w:val="22"/>
        </w:rPr>
        <w:t>)</w:t>
      </w:r>
      <w:r w:rsidRPr="00C3501E">
        <w:rPr>
          <w:rFonts w:eastAsia="Arial Unicode MS"/>
          <w:color w:val="000000"/>
          <w:sz w:val="22"/>
          <w:szCs w:val="22"/>
        </w:rPr>
        <w:t xml:space="preserve"> em virtude da atualização dos dados cadastrais das Partes, tais como alteração na razão social, endereço e telefone, entre outros, desde que não haja qualquer custo ou despesa adicional para os Titulares de CRA.</w:t>
      </w:r>
    </w:p>
    <w:p w:rsidR="00135A38" w:rsidRPr="00C3501E" w:rsidRDefault="00135A38" w:rsidP="00AC5F48">
      <w:pPr>
        <w:pStyle w:val="PargrafodaLista"/>
        <w:spacing w:line="300" w:lineRule="exact"/>
        <w:ind w:left="0"/>
        <w:jc w:val="both"/>
        <w:rPr>
          <w:rFonts w:eastAsia="Arial Unicode MS"/>
          <w:color w:val="000000"/>
          <w:sz w:val="22"/>
          <w:szCs w:val="22"/>
        </w:rPr>
      </w:pPr>
    </w:p>
    <w:p w:rsidR="009345AB" w:rsidRPr="00C3501E" w:rsidRDefault="009345AB">
      <w:pPr>
        <w:pStyle w:val="PargrafodaLista"/>
        <w:numPr>
          <w:ilvl w:val="1"/>
          <w:numId w:val="21"/>
        </w:numPr>
        <w:spacing w:line="300" w:lineRule="exact"/>
        <w:ind w:left="0" w:firstLine="0"/>
        <w:jc w:val="both"/>
        <w:rPr>
          <w:rFonts w:eastAsia="Arial Unicode MS"/>
          <w:color w:val="000000"/>
          <w:sz w:val="22"/>
          <w:szCs w:val="22"/>
        </w:rPr>
      </w:pPr>
      <w:r w:rsidRPr="00C3501E">
        <w:rPr>
          <w:rFonts w:eastAsia="Arial Unicode MS"/>
          <w:color w:val="000000"/>
          <w:sz w:val="22"/>
          <w:szCs w:val="22"/>
        </w:rPr>
        <w:t>Os pagamentos referentes às Debêntures e a quaisquer outros valores eventualmente devidos pela Emissora nos termos desta Escritura não s</w:t>
      </w:r>
      <w:r w:rsidR="003C5BCF" w:rsidRPr="00C3501E">
        <w:rPr>
          <w:rFonts w:eastAsia="Arial Unicode MS"/>
          <w:color w:val="000000"/>
          <w:sz w:val="22"/>
          <w:szCs w:val="22"/>
        </w:rPr>
        <w:t>er</w:t>
      </w:r>
      <w:r w:rsidRPr="00C3501E">
        <w:rPr>
          <w:rFonts w:eastAsia="Arial Unicode MS"/>
          <w:color w:val="000000"/>
          <w:sz w:val="22"/>
          <w:szCs w:val="22"/>
        </w:rPr>
        <w:t xml:space="preserve">ão passíveis de compensação </w:t>
      </w:r>
      <w:r w:rsidRPr="00C3501E">
        <w:rPr>
          <w:sz w:val="22"/>
          <w:szCs w:val="22"/>
        </w:rPr>
        <w:t>com</w:t>
      </w:r>
      <w:r w:rsidRPr="00C3501E">
        <w:rPr>
          <w:rFonts w:eastAsia="Arial Unicode MS"/>
          <w:color w:val="000000"/>
          <w:sz w:val="22"/>
          <w:szCs w:val="22"/>
        </w:rPr>
        <w:t xml:space="preserve"> eventuais créditos d</w:t>
      </w:r>
      <w:r w:rsidR="006E6714" w:rsidRPr="00C3501E">
        <w:rPr>
          <w:rFonts w:eastAsia="Arial Unicode MS"/>
          <w:color w:val="000000"/>
          <w:sz w:val="22"/>
          <w:szCs w:val="22"/>
        </w:rPr>
        <w:t>a</w:t>
      </w:r>
      <w:r w:rsidRPr="00C3501E">
        <w:rPr>
          <w:rFonts w:eastAsia="Arial Unicode MS"/>
          <w:color w:val="000000"/>
          <w:sz w:val="22"/>
          <w:szCs w:val="22"/>
        </w:rPr>
        <w:t xml:space="preserve"> Debenturista e o não pagamento dos valores devidos no prazo acordado poderá ser cobrado pel</w:t>
      </w:r>
      <w:r w:rsidR="006E6714" w:rsidRPr="00C3501E">
        <w:rPr>
          <w:rFonts w:eastAsia="Arial Unicode MS"/>
          <w:color w:val="000000"/>
          <w:sz w:val="22"/>
          <w:szCs w:val="22"/>
        </w:rPr>
        <w:t>a</w:t>
      </w:r>
      <w:r w:rsidRPr="00C3501E">
        <w:rPr>
          <w:rFonts w:eastAsia="Arial Unicode MS"/>
          <w:color w:val="000000"/>
          <w:sz w:val="22"/>
          <w:szCs w:val="22"/>
        </w:rPr>
        <w:t xml:space="preserve"> Debenturista </w:t>
      </w:r>
      <w:r w:rsidRPr="00C3501E">
        <w:rPr>
          <w:rFonts w:eastAsia="Arial Unicode MS"/>
          <w:color w:val="000000"/>
          <w:sz w:val="22"/>
          <w:szCs w:val="22"/>
        </w:rPr>
        <w:lastRenderedPageBreak/>
        <w:t>e eventuais sucessores e cessionários pela via executiva, nos termos dos artigos 784 e 785 do Código de Processo Civil.</w:t>
      </w:r>
    </w:p>
    <w:p w:rsidR="00135A38" w:rsidRPr="00C3501E" w:rsidRDefault="00135A38" w:rsidP="008C7C67">
      <w:pPr>
        <w:pStyle w:val="PargrafodaLista"/>
        <w:spacing w:line="300" w:lineRule="exact"/>
        <w:ind w:left="0"/>
        <w:outlineLvl w:val="0"/>
        <w:rPr>
          <w:b/>
          <w:smallCaps/>
          <w:sz w:val="22"/>
          <w:szCs w:val="22"/>
        </w:rPr>
      </w:pPr>
      <w:bookmarkStart w:id="212" w:name="_Ref508265138"/>
      <w:bookmarkStart w:id="213" w:name="_Toc512461519"/>
      <w:bookmarkStart w:id="214" w:name="_Toc514755521"/>
    </w:p>
    <w:p w:rsidR="00624468" w:rsidRPr="00C3501E" w:rsidRDefault="00624468" w:rsidP="00AC5F48">
      <w:pPr>
        <w:pStyle w:val="PargrafodaLista"/>
        <w:numPr>
          <w:ilvl w:val="0"/>
          <w:numId w:val="21"/>
        </w:numPr>
        <w:spacing w:line="300" w:lineRule="exact"/>
        <w:ind w:left="0" w:firstLine="0"/>
        <w:outlineLvl w:val="0"/>
        <w:rPr>
          <w:b/>
          <w:smallCaps/>
          <w:sz w:val="22"/>
          <w:szCs w:val="22"/>
        </w:rPr>
      </w:pPr>
      <w:r w:rsidRPr="00C3501E">
        <w:rPr>
          <w:b/>
          <w:smallCaps/>
          <w:sz w:val="22"/>
          <w:szCs w:val="22"/>
        </w:rPr>
        <w:t>Lei e Foro</w:t>
      </w:r>
      <w:bookmarkEnd w:id="212"/>
      <w:bookmarkEnd w:id="213"/>
      <w:bookmarkEnd w:id="214"/>
    </w:p>
    <w:p w:rsidR="00135A38" w:rsidRPr="00C3501E" w:rsidRDefault="00135A38" w:rsidP="00AC5F48">
      <w:pPr>
        <w:pStyle w:val="PargrafodaLista"/>
        <w:spacing w:line="300" w:lineRule="exact"/>
        <w:ind w:left="0"/>
        <w:outlineLvl w:val="0"/>
        <w:rPr>
          <w:b/>
          <w:smallCaps/>
          <w:sz w:val="22"/>
          <w:szCs w:val="22"/>
        </w:rPr>
      </w:pPr>
    </w:p>
    <w:p w:rsidR="00321190" w:rsidRPr="00C3501E" w:rsidRDefault="00321190">
      <w:pPr>
        <w:pStyle w:val="PargrafodaLista"/>
        <w:numPr>
          <w:ilvl w:val="1"/>
          <w:numId w:val="21"/>
        </w:numPr>
        <w:spacing w:line="300" w:lineRule="exact"/>
        <w:ind w:left="0" w:firstLine="0"/>
        <w:jc w:val="both"/>
        <w:rPr>
          <w:rFonts w:eastAsia="Arial Unicode MS"/>
          <w:color w:val="000000"/>
          <w:sz w:val="22"/>
          <w:szCs w:val="22"/>
        </w:rPr>
      </w:pPr>
      <w:bookmarkStart w:id="215" w:name="_DV_M413"/>
      <w:bookmarkStart w:id="216" w:name="_DV_M414"/>
      <w:bookmarkEnd w:id="215"/>
      <w:bookmarkEnd w:id="216"/>
      <w:r w:rsidRPr="00C3501E">
        <w:rPr>
          <w:rFonts w:eastAsia="Arial Unicode MS"/>
          <w:color w:val="000000"/>
          <w:sz w:val="22"/>
          <w:szCs w:val="22"/>
        </w:rPr>
        <w:t>A presente Escritura reger-se-á pelas leis brasileiras.</w:t>
      </w:r>
    </w:p>
    <w:p w:rsidR="00135A38" w:rsidRPr="00C3501E" w:rsidRDefault="00135A38" w:rsidP="00AC5F48">
      <w:pPr>
        <w:pStyle w:val="PargrafodaLista"/>
        <w:spacing w:line="300" w:lineRule="exact"/>
        <w:ind w:left="0"/>
        <w:jc w:val="both"/>
        <w:rPr>
          <w:rFonts w:eastAsia="Arial Unicode MS"/>
          <w:color w:val="000000"/>
          <w:sz w:val="22"/>
          <w:szCs w:val="22"/>
        </w:rPr>
      </w:pPr>
    </w:p>
    <w:p w:rsidR="00DC3202" w:rsidRPr="00C3501E" w:rsidRDefault="00DC3202">
      <w:pPr>
        <w:pStyle w:val="PargrafodaLista"/>
        <w:numPr>
          <w:ilvl w:val="1"/>
          <w:numId w:val="21"/>
        </w:numPr>
        <w:spacing w:line="300" w:lineRule="exact"/>
        <w:ind w:left="0" w:firstLine="0"/>
        <w:jc w:val="both"/>
        <w:rPr>
          <w:b/>
          <w:smallCaps/>
          <w:sz w:val="22"/>
          <w:szCs w:val="22"/>
        </w:rPr>
      </w:pPr>
      <w:r w:rsidRPr="00C3501E">
        <w:rPr>
          <w:rFonts w:eastAsia="Arial Unicode MS"/>
          <w:color w:val="000000"/>
          <w:sz w:val="22"/>
          <w:szCs w:val="22"/>
        </w:rPr>
        <w:t>Fica eleito o Foro</w:t>
      </w:r>
      <w:bookmarkStart w:id="217" w:name="_DV_C683"/>
      <w:r w:rsidRPr="00C3501E">
        <w:rPr>
          <w:rFonts w:eastAsia="Arial Unicode MS"/>
          <w:color w:val="000000"/>
          <w:sz w:val="22"/>
          <w:szCs w:val="22"/>
        </w:rPr>
        <w:t xml:space="preserve"> da </w:t>
      </w:r>
      <w:r w:rsidR="00385539" w:rsidRPr="00C3501E">
        <w:rPr>
          <w:rFonts w:eastAsia="Arial Unicode MS"/>
          <w:color w:val="000000"/>
          <w:sz w:val="22"/>
          <w:szCs w:val="22"/>
        </w:rPr>
        <w:t>c</w:t>
      </w:r>
      <w:r w:rsidRPr="00C3501E">
        <w:rPr>
          <w:rFonts w:eastAsia="Arial Unicode MS"/>
          <w:color w:val="000000"/>
          <w:sz w:val="22"/>
          <w:szCs w:val="22"/>
        </w:rPr>
        <w:t xml:space="preserve">idade de </w:t>
      </w:r>
      <w:bookmarkStart w:id="218" w:name="_DV_M415"/>
      <w:bookmarkEnd w:id="217"/>
      <w:bookmarkEnd w:id="218"/>
      <w:r w:rsidR="007670CD" w:rsidRPr="00C3501E">
        <w:rPr>
          <w:rFonts w:eastAsia="Arial Unicode MS"/>
          <w:color w:val="000000"/>
          <w:sz w:val="22"/>
          <w:szCs w:val="22"/>
        </w:rPr>
        <w:t>São Paulo</w:t>
      </w:r>
      <w:r w:rsidR="00CF3367" w:rsidRPr="00C3501E">
        <w:rPr>
          <w:rFonts w:eastAsia="Arial Unicode MS"/>
          <w:color w:val="000000"/>
          <w:sz w:val="22"/>
          <w:szCs w:val="22"/>
        </w:rPr>
        <w:t xml:space="preserve">, Estado de </w:t>
      </w:r>
      <w:r w:rsidR="007670CD" w:rsidRPr="00C3501E">
        <w:rPr>
          <w:rFonts w:eastAsia="Arial Unicode MS"/>
          <w:color w:val="000000"/>
          <w:sz w:val="22"/>
          <w:szCs w:val="22"/>
        </w:rPr>
        <w:t>São Paulo</w:t>
      </w:r>
      <w:r w:rsidRPr="00C3501E">
        <w:rPr>
          <w:rFonts w:eastAsia="Arial Unicode MS"/>
          <w:color w:val="000000"/>
          <w:sz w:val="22"/>
          <w:szCs w:val="22"/>
        </w:rPr>
        <w:t xml:space="preserve">, para dirimir quaisquer </w:t>
      </w:r>
      <w:r w:rsidRPr="00C3501E">
        <w:rPr>
          <w:sz w:val="22"/>
          <w:szCs w:val="22"/>
        </w:rPr>
        <w:t>dúvidas</w:t>
      </w:r>
      <w:r w:rsidRPr="00C3501E">
        <w:rPr>
          <w:rFonts w:eastAsia="Arial Unicode MS"/>
          <w:color w:val="000000"/>
          <w:sz w:val="22"/>
          <w:szCs w:val="22"/>
        </w:rPr>
        <w:t xml:space="preserve"> ou controvérsias oriundas desta Escritura, com renúncia a qualquer outro, por mais privilegiado que seja</w:t>
      </w:r>
      <w:r w:rsidR="003012A7" w:rsidRPr="00C3501E">
        <w:rPr>
          <w:rFonts w:eastAsia="Arial Unicode MS"/>
          <w:color w:val="000000"/>
          <w:sz w:val="22"/>
          <w:szCs w:val="22"/>
        </w:rPr>
        <w:t>.</w:t>
      </w:r>
    </w:p>
    <w:p w:rsidR="00C70456" w:rsidRDefault="00C70456" w:rsidP="00AC5F48">
      <w:pPr>
        <w:pStyle w:val="PargrafodaLista"/>
        <w:rPr>
          <w:b/>
          <w:smallCaps/>
          <w:sz w:val="22"/>
          <w:szCs w:val="22"/>
        </w:rPr>
      </w:pPr>
    </w:p>
    <w:p w:rsidR="00677EC8" w:rsidRDefault="00677EC8" w:rsidP="00AC5F48">
      <w:pPr>
        <w:pStyle w:val="PargrafodaLista"/>
        <w:rPr>
          <w:b/>
          <w:smallCaps/>
          <w:sz w:val="22"/>
          <w:szCs w:val="22"/>
        </w:rPr>
      </w:pPr>
    </w:p>
    <w:p w:rsidR="00677EC8" w:rsidRPr="00C3501E" w:rsidRDefault="00677EC8" w:rsidP="00AC5F48">
      <w:pPr>
        <w:pStyle w:val="PargrafodaLista"/>
        <w:rPr>
          <w:b/>
          <w:smallCaps/>
          <w:sz w:val="22"/>
          <w:szCs w:val="22"/>
        </w:rPr>
      </w:pPr>
    </w:p>
    <w:p w:rsidR="00135A38" w:rsidRPr="00C3501E" w:rsidRDefault="00DC3202">
      <w:pPr>
        <w:pStyle w:val="sub"/>
        <w:tabs>
          <w:tab w:val="clear" w:pos="0"/>
          <w:tab w:val="clear" w:pos="1440"/>
          <w:tab w:val="clear" w:pos="2880"/>
          <w:tab w:val="clear" w:pos="4320"/>
        </w:tabs>
        <w:spacing w:before="0" w:after="0"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E por estarem assim justas e contratadas, as partes firmam a presente Escritura, em</w:t>
      </w:r>
      <w:r w:rsidR="00505DD1" w:rsidRPr="00C3501E">
        <w:rPr>
          <w:rFonts w:ascii="Times New Roman" w:eastAsia="Arial Unicode MS" w:hAnsi="Times New Roman"/>
          <w:color w:val="000000"/>
          <w:w w:val="0"/>
        </w:rPr>
        <w:t xml:space="preserve"> </w:t>
      </w:r>
      <w:r w:rsidR="00123714">
        <w:rPr>
          <w:rFonts w:ascii="Times New Roman" w:eastAsia="Arial Unicode MS" w:hAnsi="Times New Roman"/>
          <w:color w:val="000000"/>
          <w:w w:val="0"/>
        </w:rPr>
        <w:t>6</w:t>
      </w:r>
      <w:r w:rsidR="00505DD1" w:rsidRPr="00C3501E">
        <w:rPr>
          <w:rFonts w:ascii="Times New Roman" w:hAnsi="Times New Roman"/>
        </w:rPr>
        <w:t xml:space="preserve"> </w:t>
      </w:r>
      <w:r w:rsidRPr="00C3501E">
        <w:rPr>
          <w:rFonts w:ascii="Times New Roman" w:eastAsia="Arial Unicode MS" w:hAnsi="Times New Roman"/>
          <w:bCs/>
          <w:color w:val="000000"/>
          <w:w w:val="0"/>
        </w:rPr>
        <w:t>(</w:t>
      </w:r>
      <w:r w:rsidR="00123714">
        <w:rPr>
          <w:rFonts w:ascii="Times New Roman" w:hAnsi="Times New Roman"/>
        </w:rPr>
        <w:t>seis</w:t>
      </w:r>
      <w:r w:rsidRPr="00C3501E">
        <w:rPr>
          <w:rFonts w:ascii="Times New Roman" w:eastAsia="Arial Unicode MS" w:hAnsi="Times New Roman"/>
          <w:bCs/>
          <w:color w:val="000000"/>
          <w:w w:val="0"/>
        </w:rPr>
        <w:t>)</w:t>
      </w:r>
      <w:r w:rsidRPr="00C3501E">
        <w:rPr>
          <w:rFonts w:ascii="Times New Roman" w:eastAsia="Arial Unicode MS" w:hAnsi="Times New Roman"/>
          <w:color w:val="000000"/>
          <w:w w:val="0"/>
        </w:rPr>
        <w:t xml:space="preserve"> vias de igual teor e forma, na presença de 2 (duas) testemunhas.</w:t>
      </w:r>
    </w:p>
    <w:p w:rsidR="00135A38" w:rsidRPr="00C3501E" w:rsidRDefault="00135A38" w:rsidP="00AC5F48">
      <w:pPr>
        <w:pStyle w:val="sub"/>
        <w:tabs>
          <w:tab w:val="clear" w:pos="0"/>
          <w:tab w:val="clear" w:pos="1440"/>
          <w:tab w:val="clear" w:pos="2880"/>
          <w:tab w:val="clear" w:pos="4320"/>
        </w:tabs>
        <w:spacing w:before="0" w:after="0" w:line="300" w:lineRule="exact"/>
        <w:rPr>
          <w:rFonts w:ascii="Times New Roman" w:eastAsia="Arial Unicode MS" w:hAnsi="Times New Roman"/>
          <w:color w:val="000000"/>
          <w:w w:val="0"/>
        </w:rPr>
      </w:pPr>
    </w:p>
    <w:p w:rsidR="00DC3202" w:rsidRPr="00C3501E" w:rsidRDefault="009C168E">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hAnsi="Times New Roman"/>
        </w:rPr>
      </w:pPr>
      <w:r w:rsidRPr="00C3501E">
        <w:rPr>
          <w:rFonts w:ascii="Times New Roman" w:eastAsia="Arial Unicode MS" w:hAnsi="Times New Roman"/>
          <w:color w:val="000000"/>
          <w:w w:val="0"/>
        </w:rPr>
        <w:t>São Paulo</w:t>
      </w:r>
      <w:r w:rsidR="00DC3202" w:rsidRPr="00C3501E">
        <w:rPr>
          <w:rFonts w:ascii="Times New Roman" w:eastAsia="Arial Unicode MS" w:hAnsi="Times New Roman"/>
          <w:color w:val="000000"/>
          <w:w w:val="0"/>
        </w:rPr>
        <w:t xml:space="preserve">, </w:t>
      </w:r>
      <w:r w:rsidR="00D00614">
        <w:rPr>
          <w:rFonts w:ascii="Times New Roman" w:eastAsia="Arial Unicode MS" w:hAnsi="Times New Roman"/>
          <w:color w:val="000000"/>
          <w:w w:val="0"/>
        </w:rPr>
        <w:t>19</w:t>
      </w:r>
      <w:r w:rsidR="00D00614" w:rsidRPr="00C3501E">
        <w:rPr>
          <w:rFonts w:ascii="Times New Roman" w:hAnsi="Times New Roman"/>
        </w:rPr>
        <w:t xml:space="preserve"> </w:t>
      </w:r>
      <w:r w:rsidR="00C36496" w:rsidRPr="00C3501E">
        <w:rPr>
          <w:rFonts w:ascii="Times New Roman" w:hAnsi="Times New Roman"/>
        </w:rPr>
        <w:t xml:space="preserve">de </w:t>
      </w:r>
      <w:r w:rsidR="00D00614">
        <w:rPr>
          <w:rFonts w:ascii="Times New Roman" w:eastAsia="Arial Unicode MS" w:hAnsi="Times New Roman"/>
          <w:color w:val="000000"/>
          <w:w w:val="0"/>
        </w:rPr>
        <w:t>novembro</w:t>
      </w:r>
      <w:r w:rsidR="00D00614" w:rsidRPr="00C3501E">
        <w:rPr>
          <w:rFonts w:ascii="Times New Roman" w:hAnsi="Times New Roman"/>
        </w:rPr>
        <w:t xml:space="preserve"> </w:t>
      </w:r>
      <w:r w:rsidR="00C36496" w:rsidRPr="00C3501E">
        <w:rPr>
          <w:rFonts w:ascii="Times New Roman" w:hAnsi="Times New Roman"/>
        </w:rPr>
        <w:t xml:space="preserve">de </w:t>
      </w:r>
      <w:r w:rsidR="002B1F1E" w:rsidRPr="00C3501E">
        <w:rPr>
          <w:rFonts w:ascii="Times New Roman" w:hAnsi="Times New Roman"/>
        </w:rPr>
        <w:t>2018</w:t>
      </w:r>
      <w:r w:rsidR="00857DB9" w:rsidRPr="00C3501E">
        <w:rPr>
          <w:rFonts w:ascii="Times New Roman" w:hAnsi="Times New Roman"/>
        </w:rPr>
        <w:t>.</w:t>
      </w:r>
    </w:p>
    <w:p w:rsidR="00E86358" w:rsidRPr="00C3501E" w:rsidRDefault="00E86358">
      <w:pPr>
        <w:rPr>
          <w:sz w:val="22"/>
          <w:szCs w:val="22"/>
        </w:rPr>
      </w:pPr>
      <w:r w:rsidRPr="00184181">
        <w:rPr>
          <w:sz w:val="22"/>
        </w:rPr>
        <w:br w:type="page"/>
      </w:r>
    </w:p>
    <w:p w:rsidR="001851A1" w:rsidRPr="00C3501E" w:rsidRDefault="002A41E7"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i/>
          <w:w w:val="0"/>
        </w:rPr>
      </w:pPr>
      <w:r w:rsidRPr="00C3501E">
        <w:rPr>
          <w:rFonts w:ascii="Times New Roman" w:hAnsi="Times New Roman"/>
          <w:i/>
          <w:w w:val="0"/>
        </w:rPr>
        <w:lastRenderedPageBreak/>
        <w:t>Página de assinaturas 1/</w:t>
      </w:r>
      <w:r w:rsidR="00340222" w:rsidRPr="00C3501E">
        <w:rPr>
          <w:rFonts w:ascii="Times New Roman" w:hAnsi="Times New Roman"/>
          <w:i/>
          <w:w w:val="0"/>
        </w:rPr>
        <w:t>4</w:t>
      </w:r>
      <w:r w:rsidR="009C1F6D" w:rsidRPr="00C3501E">
        <w:rPr>
          <w:rFonts w:ascii="Times New Roman" w:hAnsi="Times New Roman"/>
          <w:i/>
          <w:w w:val="0"/>
        </w:rPr>
        <w:t xml:space="preserve"> </w:t>
      </w:r>
      <w:r w:rsidR="00FD5CFE" w:rsidRPr="00C3501E">
        <w:rPr>
          <w:rFonts w:ascii="Times New Roman" w:hAnsi="Times New Roman"/>
          <w:i/>
          <w:w w:val="0"/>
        </w:rPr>
        <w:t xml:space="preserve">do </w:t>
      </w:r>
      <w:r w:rsidR="009C1F6D" w:rsidRPr="00C3501E">
        <w:rPr>
          <w:rFonts w:ascii="Times New Roman" w:hAnsi="Times New Roman"/>
          <w:i/>
          <w:w w:val="0"/>
        </w:rPr>
        <w:t xml:space="preserve">Instrumento Particular de Escritura da </w:t>
      </w:r>
      <w:r w:rsidR="001D4BB4">
        <w:rPr>
          <w:rFonts w:ascii="Times New Roman" w:hAnsi="Times New Roman"/>
          <w:i/>
          <w:w w:val="0"/>
        </w:rPr>
        <w:t>6</w:t>
      </w:r>
      <w:r w:rsidR="00091609" w:rsidRPr="00C3501E">
        <w:rPr>
          <w:rFonts w:ascii="Times New Roman" w:hAnsi="Times New Roman"/>
          <w:i/>
          <w:w w:val="0"/>
        </w:rPr>
        <w:t xml:space="preserve">ª </w:t>
      </w:r>
      <w:r w:rsidR="009C1F6D" w:rsidRPr="00C3501E">
        <w:rPr>
          <w:rFonts w:ascii="Times New Roman" w:hAnsi="Times New Roman"/>
          <w:i/>
          <w:w w:val="0"/>
        </w:rPr>
        <w:t>Emissão de Debêntures</w:t>
      </w:r>
      <w:r w:rsidR="00893176" w:rsidRPr="00C3501E">
        <w:rPr>
          <w:rFonts w:ascii="Times New Roman" w:hAnsi="Times New Roman"/>
          <w:i/>
          <w:w w:val="0"/>
        </w:rPr>
        <w:t xml:space="preserve"> Simples</w:t>
      </w:r>
      <w:r w:rsidR="009C1F6D" w:rsidRPr="00C3501E">
        <w:rPr>
          <w:rFonts w:ascii="Times New Roman" w:hAnsi="Times New Roman"/>
          <w:i/>
          <w:w w:val="0"/>
        </w:rPr>
        <w:t xml:space="preserve">, Não Conversíveis em Ações, da Espécie Quirografária, </w:t>
      </w:r>
      <w:r w:rsidR="00893176" w:rsidRPr="00C3501E">
        <w:rPr>
          <w:rFonts w:ascii="Times New Roman" w:hAnsi="Times New Roman"/>
          <w:i/>
          <w:w w:val="0"/>
        </w:rPr>
        <w:t xml:space="preserve">com </w:t>
      </w:r>
      <w:r w:rsidR="00E86358" w:rsidRPr="00C3501E">
        <w:rPr>
          <w:rFonts w:ascii="Times New Roman" w:hAnsi="Times New Roman"/>
          <w:i/>
          <w:w w:val="0"/>
        </w:rPr>
        <w:t>G</w:t>
      </w:r>
      <w:r w:rsidR="00893176" w:rsidRPr="00C3501E">
        <w:rPr>
          <w:rFonts w:ascii="Times New Roman" w:hAnsi="Times New Roman"/>
          <w:i/>
          <w:w w:val="0"/>
        </w:rPr>
        <w:t xml:space="preserve">arantia Fidejussória, em Série Única, </w:t>
      </w:r>
      <w:r w:rsidR="009C1F6D" w:rsidRPr="00C3501E">
        <w:rPr>
          <w:rFonts w:ascii="Times New Roman" w:hAnsi="Times New Roman"/>
          <w:i/>
          <w:w w:val="0"/>
        </w:rPr>
        <w:t xml:space="preserve">para Colocação Privada, </w:t>
      </w:r>
      <w:r w:rsidR="00944C47" w:rsidRPr="00C3501E">
        <w:rPr>
          <w:rFonts w:ascii="Times New Roman" w:hAnsi="Times New Roman"/>
          <w:i/>
          <w:w w:val="0"/>
        </w:rPr>
        <w:t>d</w:t>
      </w:r>
      <w:r w:rsidR="009C1F6D" w:rsidRPr="00C3501E">
        <w:rPr>
          <w:rFonts w:ascii="Times New Roman" w:hAnsi="Times New Roman"/>
          <w:i/>
          <w:w w:val="0"/>
        </w:rPr>
        <w:t>a Vicunha Têxtil S.A.</w:t>
      </w:r>
      <w:r w:rsidR="00FD5CFE" w:rsidRPr="00C3501E">
        <w:rPr>
          <w:rFonts w:ascii="Times New Roman" w:hAnsi="Times New Roman"/>
          <w:i/>
          <w:w w:val="0"/>
        </w:rPr>
        <w:t xml:space="preserve">, firmado entre a </w:t>
      </w:r>
      <w:r w:rsidR="00340222" w:rsidRPr="00C3501E">
        <w:rPr>
          <w:rFonts w:ascii="Times New Roman" w:hAnsi="Times New Roman"/>
          <w:i/>
          <w:w w:val="0"/>
        </w:rPr>
        <w:t>Vicunha Têxtil S.A</w:t>
      </w:r>
      <w:r w:rsidR="00FD5CFE" w:rsidRPr="00C3501E">
        <w:rPr>
          <w:rFonts w:ascii="Times New Roman" w:hAnsi="Times New Roman"/>
          <w:i/>
          <w:w w:val="0"/>
        </w:rPr>
        <w:t xml:space="preserve">, </w:t>
      </w:r>
      <w:r w:rsidR="007F30A1" w:rsidRPr="00C3501E">
        <w:rPr>
          <w:rFonts w:ascii="Times New Roman" w:hAnsi="Times New Roman"/>
          <w:i/>
          <w:w w:val="0"/>
        </w:rPr>
        <w:t xml:space="preserve">a </w:t>
      </w:r>
      <w:r w:rsidR="004561F5" w:rsidRPr="00C3501E">
        <w:rPr>
          <w:rFonts w:ascii="Times New Roman" w:hAnsi="Times New Roman"/>
          <w:i/>
          <w:w w:val="0"/>
        </w:rPr>
        <w:t>CIBRASEC – Companhia Brasileira de Securitização</w:t>
      </w:r>
      <w:r w:rsidR="00893176" w:rsidRPr="00C3501E">
        <w:rPr>
          <w:rFonts w:ascii="Times New Roman" w:hAnsi="Times New Roman"/>
          <w:i/>
          <w:w w:val="0"/>
        </w:rPr>
        <w:t xml:space="preserve">, </w:t>
      </w:r>
      <w:r w:rsidR="00894C1C">
        <w:rPr>
          <w:rFonts w:ascii="Times New Roman" w:hAnsi="Times New Roman"/>
          <w:i/>
          <w:w w:val="0"/>
        </w:rPr>
        <w:t>Textília S.A.</w:t>
      </w:r>
      <w:r w:rsidR="00894C1C" w:rsidRPr="00C3501E">
        <w:rPr>
          <w:rFonts w:ascii="Times New Roman" w:hAnsi="Times New Roman"/>
          <w:i/>
          <w:w w:val="0"/>
        </w:rPr>
        <w:t xml:space="preserve"> </w:t>
      </w:r>
      <w:r w:rsidR="00AC5C3A" w:rsidRPr="00C3501E">
        <w:rPr>
          <w:rFonts w:ascii="Times New Roman" w:hAnsi="Times New Roman"/>
          <w:i/>
          <w:w w:val="0"/>
        </w:rPr>
        <w:t>e a Pentágono S.A Distribuidora de Títulos e Valores Mobiliários</w:t>
      </w:r>
      <w:r w:rsidR="00E73204" w:rsidRPr="00C3501E">
        <w:rPr>
          <w:rFonts w:ascii="Times New Roman" w:hAnsi="Times New Roman"/>
          <w:i/>
          <w:w w:val="0"/>
        </w:rPr>
        <w:t>.</w:t>
      </w:r>
    </w:p>
    <w:p w:rsidR="001C59D2" w:rsidRPr="00C3501E" w:rsidRDefault="001C59D2" w:rsidP="00AC5F48">
      <w:pPr>
        <w:widowControl w:val="0"/>
        <w:spacing w:line="300" w:lineRule="exact"/>
        <w:jc w:val="both"/>
        <w:rPr>
          <w:rFonts w:eastAsia="Arial Unicode MS"/>
          <w:w w:val="0"/>
          <w:sz w:val="22"/>
          <w:szCs w:val="22"/>
        </w:rPr>
      </w:pPr>
    </w:p>
    <w:tbl>
      <w:tblPr>
        <w:tblW w:w="0" w:type="auto"/>
        <w:jc w:val="center"/>
        <w:tblLook w:val="04A0" w:firstRow="1" w:lastRow="0" w:firstColumn="1" w:lastColumn="0" w:noHBand="0" w:noVBand="1"/>
      </w:tblPr>
      <w:tblGrid>
        <w:gridCol w:w="4605"/>
        <w:gridCol w:w="4606"/>
      </w:tblGrid>
      <w:tr w:rsidR="00C05F54" w:rsidRPr="00C3501E" w:rsidTr="00A45B01">
        <w:trPr>
          <w:jc w:val="center"/>
        </w:trPr>
        <w:tc>
          <w:tcPr>
            <w:tcW w:w="9211" w:type="dxa"/>
            <w:gridSpan w:val="2"/>
            <w:shd w:val="clear" w:color="auto" w:fill="auto"/>
          </w:tcPr>
          <w:p w:rsidR="00C05F54" w:rsidRPr="00C3501E" w:rsidRDefault="00C77945"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b/>
                <w:caps/>
                <w:color w:val="000000"/>
                <w:w w:val="0"/>
              </w:rPr>
            </w:pPr>
            <w:r w:rsidRPr="00C3501E">
              <w:rPr>
                <w:rFonts w:ascii="Times New Roman" w:hAnsi="Times New Roman"/>
                <w:b/>
                <w:smallCaps/>
                <w:color w:val="000000"/>
              </w:rPr>
              <w:t>Vicunha Têxtil S.A.</w:t>
            </w: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r w:rsidRPr="00C3501E">
              <w:rPr>
                <w:rFonts w:ascii="Times New Roman" w:eastAsia="Arial Unicode MS" w:hAnsi="Times New Roman"/>
                <w:color w:val="000000"/>
                <w:w w:val="0"/>
              </w:rPr>
              <w:t>(</w:t>
            </w:r>
            <w:r w:rsidRPr="00C3501E">
              <w:rPr>
                <w:rFonts w:ascii="Times New Roman" w:eastAsia="Arial Unicode MS" w:hAnsi="Times New Roman"/>
                <w:i/>
                <w:color w:val="000000"/>
                <w:w w:val="0"/>
              </w:rPr>
              <w:t>Emissora</w:t>
            </w:r>
            <w:r w:rsidRPr="00C3501E">
              <w:rPr>
                <w:rFonts w:ascii="Times New Roman" w:eastAsia="Arial Unicode MS" w:hAnsi="Times New Roman"/>
                <w:color w:val="000000"/>
                <w:w w:val="0"/>
              </w:rPr>
              <w:t>)</w:t>
            </w: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C05F54" w:rsidRPr="00C3501E" w:rsidRDefault="00B31AA2"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r>
              <w:rPr>
                <w:rFonts w:ascii="Times New Roman" w:eastAsia="Arial Unicode MS" w:hAnsi="Times New Roman"/>
                <w:color w:val="000000"/>
                <w:w w:val="0"/>
              </w:rPr>
              <w:t>____________________________________________________</w:t>
            </w:r>
          </w:p>
        </w:tc>
      </w:tr>
      <w:tr w:rsidR="00C05F54" w:rsidRPr="00C3501E" w:rsidTr="00A45B01">
        <w:trPr>
          <w:jc w:val="center"/>
        </w:trPr>
        <w:tc>
          <w:tcPr>
            <w:tcW w:w="4605" w:type="dxa"/>
            <w:shd w:val="clear" w:color="auto" w:fill="auto"/>
          </w:tcPr>
          <w:p w:rsidR="00C05F54" w:rsidRPr="00C3501E" w:rsidRDefault="00C05F54" w:rsidP="00AC5F48">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Por:</w:t>
            </w:r>
          </w:p>
        </w:tc>
        <w:tc>
          <w:tcPr>
            <w:tcW w:w="4606" w:type="dxa"/>
            <w:shd w:val="clear" w:color="auto" w:fill="auto"/>
          </w:tcPr>
          <w:p w:rsidR="00C05F54" w:rsidRPr="00C3501E" w:rsidRDefault="00C05F54" w:rsidP="00AC5F48">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Por:</w:t>
            </w:r>
          </w:p>
        </w:tc>
      </w:tr>
      <w:tr w:rsidR="00C05F54" w:rsidRPr="00C3501E" w:rsidTr="00A45B01">
        <w:trPr>
          <w:jc w:val="center"/>
        </w:trPr>
        <w:tc>
          <w:tcPr>
            <w:tcW w:w="4605" w:type="dxa"/>
            <w:shd w:val="clear" w:color="auto" w:fill="auto"/>
          </w:tcPr>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Cargo:</w:t>
            </w:r>
          </w:p>
        </w:tc>
        <w:tc>
          <w:tcPr>
            <w:tcW w:w="4606" w:type="dxa"/>
            <w:shd w:val="clear" w:color="auto" w:fill="auto"/>
          </w:tcPr>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Cargo:</w:t>
            </w:r>
          </w:p>
        </w:tc>
      </w:tr>
    </w:tbl>
    <w:p w:rsidR="001C59D2" w:rsidRPr="00C3501E" w:rsidRDefault="001C59D2"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893176" w:rsidRPr="00C3501E" w:rsidRDefault="001C59D2" w:rsidP="00893176">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i/>
          <w:w w:val="0"/>
        </w:rPr>
      </w:pPr>
      <w:bookmarkStart w:id="219" w:name="_DV_M416"/>
      <w:bookmarkEnd w:id="219"/>
      <w:r w:rsidRPr="00C3501E">
        <w:rPr>
          <w:rFonts w:ascii="Times New Roman" w:hAnsi="Times New Roman"/>
        </w:rPr>
        <w:br w:type="page"/>
      </w:r>
      <w:r w:rsidR="00893176" w:rsidRPr="00C3501E">
        <w:rPr>
          <w:rFonts w:ascii="Times New Roman" w:hAnsi="Times New Roman"/>
          <w:i/>
          <w:w w:val="0"/>
        </w:rPr>
        <w:lastRenderedPageBreak/>
        <w:t xml:space="preserve">Página de assinaturas 2/4 do Instrumento Particular de Escritura da </w:t>
      </w:r>
      <w:r w:rsidR="001D4BB4">
        <w:rPr>
          <w:rFonts w:ascii="Times New Roman" w:hAnsi="Times New Roman"/>
          <w:i/>
          <w:w w:val="0"/>
        </w:rPr>
        <w:t>6</w:t>
      </w:r>
      <w:r w:rsidR="001D4BB4" w:rsidRPr="00C3501E">
        <w:rPr>
          <w:rFonts w:ascii="Times New Roman" w:hAnsi="Times New Roman"/>
          <w:i/>
          <w:w w:val="0"/>
        </w:rPr>
        <w:t xml:space="preserve">ª </w:t>
      </w:r>
      <w:r w:rsidR="00893176" w:rsidRPr="00C3501E">
        <w:rPr>
          <w:rFonts w:ascii="Times New Roman" w:hAnsi="Times New Roman"/>
          <w:i/>
          <w:w w:val="0"/>
        </w:rPr>
        <w:t xml:space="preserve">Emissão de Debêntures Simples, Não Conversíveis em Ações, da Espécie Quirografária, com </w:t>
      </w:r>
      <w:r w:rsidR="00E86358" w:rsidRPr="00C3501E">
        <w:rPr>
          <w:rFonts w:ascii="Times New Roman" w:hAnsi="Times New Roman"/>
          <w:i/>
          <w:w w:val="0"/>
        </w:rPr>
        <w:t>G</w:t>
      </w:r>
      <w:r w:rsidR="00893176" w:rsidRPr="00C3501E">
        <w:rPr>
          <w:rFonts w:ascii="Times New Roman" w:hAnsi="Times New Roman"/>
          <w:i/>
          <w:w w:val="0"/>
        </w:rPr>
        <w:t xml:space="preserve">arantia Fidejussória, em Série Única, para Colocação Privada, </w:t>
      </w:r>
      <w:r w:rsidR="00944C47" w:rsidRPr="00C3501E">
        <w:rPr>
          <w:rFonts w:ascii="Times New Roman" w:hAnsi="Times New Roman"/>
          <w:i/>
          <w:w w:val="0"/>
        </w:rPr>
        <w:t>d</w:t>
      </w:r>
      <w:r w:rsidR="00893176" w:rsidRPr="00C3501E">
        <w:rPr>
          <w:rFonts w:ascii="Times New Roman" w:hAnsi="Times New Roman"/>
          <w:i/>
          <w:w w:val="0"/>
        </w:rPr>
        <w:t xml:space="preserve">a Vicunha Têxtil S.A., firmado entre a Vicunha Têxtil S.A, a CIBRASEC – Companhia Brasileira de Securitização, </w:t>
      </w:r>
      <w:r w:rsidR="00894C1C">
        <w:rPr>
          <w:rFonts w:ascii="Times New Roman" w:hAnsi="Times New Roman"/>
          <w:i/>
          <w:w w:val="0"/>
        </w:rPr>
        <w:t>Textília S.A.</w:t>
      </w:r>
      <w:r w:rsidR="00893176" w:rsidRPr="00C3501E">
        <w:rPr>
          <w:rFonts w:ascii="Times New Roman" w:hAnsi="Times New Roman"/>
          <w:i/>
          <w:w w:val="0"/>
        </w:rPr>
        <w:t xml:space="preserve"> e a Pentágono S.A Distribuidora de Títulos e Valores Mobiliários.</w:t>
      </w:r>
    </w:p>
    <w:p w:rsidR="001851A1" w:rsidRPr="00C3501E" w:rsidRDefault="001851A1"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w w:val="0"/>
        </w:rPr>
      </w:pPr>
    </w:p>
    <w:tbl>
      <w:tblPr>
        <w:tblW w:w="0" w:type="auto"/>
        <w:jc w:val="center"/>
        <w:tblLook w:val="04A0" w:firstRow="1" w:lastRow="0" w:firstColumn="1" w:lastColumn="0" w:noHBand="0" w:noVBand="1"/>
      </w:tblPr>
      <w:tblGrid>
        <w:gridCol w:w="4535"/>
        <w:gridCol w:w="4536"/>
      </w:tblGrid>
      <w:tr w:rsidR="00E73204" w:rsidRPr="00C3501E" w:rsidTr="00935495">
        <w:trPr>
          <w:jc w:val="center"/>
        </w:trPr>
        <w:tc>
          <w:tcPr>
            <w:tcW w:w="9071" w:type="dxa"/>
            <w:gridSpan w:val="2"/>
            <w:shd w:val="clear" w:color="auto" w:fill="auto"/>
          </w:tcPr>
          <w:p w:rsidR="00045369" w:rsidRPr="00C3501E" w:rsidRDefault="00340222" w:rsidP="00AC5F48">
            <w:pPr>
              <w:pStyle w:val="p0"/>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hAnsi="Times New Roman"/>
                <w:b/>
                <w:caps/>
                <w:w w:val="0"/>
              </w:rPr>
            </w:pPr>
            <w:r w:rsidRPr="00C3501E">
              <w:rPr>
                <w:rFonts w:ascii="Times New Roman" w:hAnsi="Times New Roman"/>
                <w:b/>
                <w:smallCaps/>
              </w:rPr>
              <w:t xml:space="preserve">CIBRASEC – Companhia Brasileira de Securitização </w:t>
            </w:r>
          </w:p>
          <w:p w:rsidR="00045369" w:rsidRPr="00C3501E" w:rsidRDefault="00045369"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r w:rsidRPr="00C3501E">
              <w:rPr>
                <w:rFonts w:ascii="Times New Roman" w:hAnsi="Times New Roman"/>
                <w:caps/>
                <w:w w:val="0"/>
              </w:rPr>
              <w:t>(</w:t>
            </w:r>
            <w:r w:rsidR="00340222" w:rsidRPr="00C3501E">
              <w:rPr>
                <w:rFonts w:ascii="Times New Roman" w:hAnsi="Times New Roman"/>
                <w:i/>
                <w:caps/>
                <w:w w:val="0"/>
              </w:rPr>
              <w:t>S</w:t>
            </w:r>
            <w:r w:rsidR="00340222" w:rsidRPr="00C3501E">
              <w:rPr>
                <w:rFonts w:ascii="Times New Roman" w:hAnsi="Times New Roman"/>
                <w:i/>
                <w:w w:val="0"/>
              </w:rPr>
              <w:t>ecuritizadora e</w:t>
            </w:r>
            <w:r w:rsidR="00340222" w:rsidRPr="00C3501E">
              <w:rPr>
                <w:rFonts w:ascii="Times New Roman" w:hAnsi="Times New Roman"/>
                <w:i/>
                <w:caps/>
                <w:w w:val="0"/>
              </w:rPr>
              <w:t xml:space="preserve"> </w:t>
            </w:r>
            <w:r w:rsidRPr="00C3501E">
              <w:rPr>
                <w:rFonts w:ascii="Times New Roman" w:hAnsi="Times New Roman"/>
                <w:i/>
                <w:w w:val="0"/>
              </w:rPr>
              <w:t>Debenturista</w:t>
            </w:r>
            <w:r w:rsidRPr="00C3501E">
              <w:rPr>
                <w:rFonts w:ascii="Times New Roman" w:hAnsi="Times New Roman"/>
                <w:caps/>
                <w:w w:val="0"/>
              </w:rPr>
              <w:t>)</w:t>
            </w:r>
          </w:p>
          <w:p w:rsidR="00E73204" w:rsidRPr="00C3501E" w:rsidRDefault="00E7320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E73204" w:rsidRPr="00C3501E" w:rsidRDefault="00E7320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E73204" w:rsidRPr="00C3501E" w:rsidRDefault="00E7320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E73204" w:rsidRPr="00C3501E" w:rsidRDefault="00E7320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E73204" w:rsidRPr="00C3501E" w:rsidRDefault="00E7320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E73204" w:rsidRPr="00C3501E" w:rsidRDefault="00E7320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p>
          <w:p w:rsidR="00E73204" w:rsidRPr="00C3501E" w:rsidRDefault="00B31AA2"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r>
              <w:rPr>
                <w:rFonts w:ascii="Times New Roman" w:eastAsia="Arial Unicode MS" w:hAnsi="Times New Roman"/>
                <w:color w:val="000000"/>
                <w:w w:val="0"/>
              </w:rPr>
              <w:t>____________________________________________________</w:t>
            </w:r>
          </w:p>
        </w:tc>
      </w:tr>
      <w:tr w:rsidR="00E73204" w:rsidRPr="00C3501E" w:rsidTr="00935495">
        <w:trPr>
          <w:jc w:val="center"/>
        </w:trPr>
        <w:tc>
          <w:tcPr>
            <w:tcW w:w="4535" w:type="dxa"/>
            <w:shd w:val="clear" w:color="auto" w:fill="auto"/>
          </w:tcPr>
          <w:p w:rsidR="00E73204" w:rsidRPr="00C3501E" w:rsidRDefault="00E73204" w:rsidP="00AC5F48">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Por:</w:t>
            </w:r>
          </w:p>
        </w:tc>
        <w:tc>
          <w:tcPr>
            <w:tcW w:w="4536" w:type="dxa"/>
            <w:shd w:val="clear" w:color="auto" w:fill="auto"/>
          </w:tcPr>
          <w:p w:rsidR="00E73204" w:rsidRPr="00C3501E" w:rsidRDefault="00E73204" w:rsidP="00AC5F48">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Por:</w:t>
            </w:r>
          </w:p>
        </w:tc>
      </w:tr>
      <w:tr w:rsidR="00E73204" w:rsidRPr="00C3501E" w:rsidTr="00935495">
        <w:trPr>
          <w:jc w:val="center"/>
        </w:trPr>
        <w:tc>
          <w:tcPr>
            <w:tcW w:w="4535" w:type="dxa"/>
            <w:shd w:val="clear" w:color="auto" w:fill="auto"/>
          </w:tcPr>
          <w:p w:rsidR="00E73204" w:rsidRPr="00C3501E" w:rsidRDefault="00E7320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Cargo:</w:t>
            </w:r>
          </w:p>
        </w:tc>
        <w:tc>
          <w:tcPr>
            <w:tcW w:w="4536" w:type="dxa"/>
            <w:shd w:val="clear" w:color="auto" w:fill="auto"/>
          </w:tcPr>
          <w:p w:rsidR="00E73204" w:rsidRPr="00C3501E" w:rsidRDefault="00E7320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Cargo:</w:t>
            </w:r>
          </w:p>
        </w:tc>
      </w:tr>
    </w:tbl>
    <w:p w:rsidR="00E73204" w:rsidRPr="00C3501E" w:rsidRDefault="00E73204" w:rsidP="00AC5F48">
      <w:pPr>
        <w:widowControl w:val="0"/>
        <w:spacing w:line="300" w:lineRule="exact"/>
        <w:jc w:val="both"/>
        <w:rPr>
          <w:rFonts w:eastAsia="Arial Unicode MS"/>
          <w:w w:val="0"/>
          <w:sz w:val="22"/>
          <w:szCs w:val="22"/>
        </w:rPr>
      </w:pPr>
    </w:p>
    <w:p w:rsidR="009B1DE5" w:rsidRPr="00C3501E" w:rsidRDefault="00E73204" w:rsidP="009B1DE5">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i/>
          <w:w w:val="0"/>
        </w:rPr>
      </w:pPr>
      <w:r w:rsidRPr="00C3501E">
        <w:rPr>
          <w:rFonts w:ascii="Times New Roman" w:hAnsi="Times New Roman"/>
        </w:rPr>
        <w:br w:type="page"/>
      </w:r>
      <w:r w:rsidR="009B1DE5" w:rsidRPr="00C3501E">
        <w:rPr>
          <w:rFonts w:ascii="Times New Roman" w:hAnsi="Times New Roman"/>
          <w:i/>
          <w:w w:val="0"/>
        </w:rPr>
        <w:lastRenderedPageBreak/>
        <w:t xml:space="preserve">Página de assinaturas 3/4 do Instrumento Particular de Escritura da </w:t>
      </w:r>
      <w:r w:rsidR="001D4BB4">
        <w:rPr>
          <w:rFonts w:ascii="Times New Roman" w:hAnsi="Times New Roman"/>
          <w:i/>
          <w:w w:val="0"/>
        </w:rPr>
        <w:t>6</w:t>
      </w:r>
      <w:r w:rsidR="001D4BB4" w:rsidRPr="00C3501E">
        <w:rPr>
          <w:rFonts w:ascii="Times New Roman" w:hAnsi="Times New Roman"/>
          <w:i/>
          <w:w w:val="0"/>
        </w:rPr>
        <w:t xml:space="preserve">ª </w:t>
      </w:r>
      <w:r w:rsidR="009B1DE5" w:rsidRPr="00C3501E">
        <w:rPr>
          <w:rFonts w:ascii="Times New Roman" w:hAnsi="Times New Roman"/>
          <w:i/>
          <w:w w:val="0"/>
        </w:rPr>
        <w:t xml:space="preserve">Emissão de Debêntures Simples, Não Conversíveis em Ações, da Espécie Quirografária, com </w:t>
      </w:r>
      <w:r w:rsidR="00E86358" w:rsidRPr="00C3501E">
        <w:rPr>
          <w:rFonts w:ascii="Times New Roman" w:hAnsi="Times New Roman"/>
          <w:i/>
          <w:w w:val="0"/>
        </w:rPr>
        <w:t>G</w:t>
      </w:r>
      <w:r w:rsidR="009B1DE5" w:rsidRPr="00C3501E">
        <w:rPr>
          <w:rFonts w:ascii="Times New Roman" w:hAnsi="Times New Roman"/>
          <w:i/>
          <w:w w:val="0"/>
        </w:rPr>
        <w:t xml:space="preserve">arantia Fidejussória, em Série Única, para Colocação Privada, </w:t>
      </w:r>
      <w:r w:rsidR="00944C47" w:rsidRPr="00C3501E">
        <w:rPr>
          <w:rFonts w:ascii="Times New Roman" w:hAnsi="Times New Roman"/>
          <w:i/>
          <w:w w:val="0"/>
        </w:rPr>
        <w:t>d</w:t>
      </w:r>
      <w:r w:rsidR="009B1DE5" w:rsidRPr="00C3501E">
        <w:rPr>
          <w:rFonts w:ascii="Times New Roman" w:hAnsi="Times New Roman"/>
          <w:i/>
          <w:w w:val="0"/>
        </w:rPr>
        <w:t xml:space="preserve">a Vicunha Têxtil S.A., firmado entre a Vicunha Têxtil S.A, a CIBRASEC – Companhia Brasileira de Securitização, </w:t>
      </w:r>
      <w:r w:rsidR="00894C1C">
        <w:rPr>
          <w:rFonts w:ascii="Times New Roman" w:hAnsi="Times New Roman"/>
          <w:i/>
          <w:w w:val="0"/>
        </w:rPr>
        <w:t>Textília S.A.</w:t>
      </w:r>
      <w:r w:rsidR="009B1DE5" w:rsidRPr="00C3501E">
        <w:rPr>
          <w:rFonts w:ascii="Times New Roman" w:hAnsi="Times New Roman"/>
          <w:i/>
          <w:w w:val="0"/>
        </w:rPr>
        <w:t xml:space="preserve"> e a Pentágono S.A Distribuidora de Títulos e Valores Mobiliários.</w:t>
      </w:r>
    </w:p>
    <w:p w:rsidR="00E543CF" w:rsidRPr="00C3501E" w:rsidRDefault="00E543CF"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left"/>
        <w:rPr>
          <w:rFonts w:ascii="Times New Roman" w:hAnsi="Times New Roman"/>
          <w:i/>
          <w:w w:val="0"/>
        </w:rPr>
      </w:pPr>
    </w:p>
    <w:p w:rsidR="00E543CF" w:rsidRPr="00894C1C" w:rsidRDefault="00894C1C" w:rsidP="00AC5F48">
      <w:pPr>
        <w:pStyle w:val="p0"/>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hAnsi="Times New Roman"/>
          <w:b/>
          <w:caps/>
          <w:w w:val="0"/>
        </w:rPr>
      </w:pPr>
      <w:r w:rsidRPr="00894C1C">
        <w:rPr>
          <w:rFonts w:ascii="Times New Roman" w:hAnsi="Times New Roman"/>
          <w:b/>
          <w:smallCaps/>
        </w:rPr>
        <w:t>Textília S.A.</w:t>
      </w:r>
    </w:p>
    <w:p w:rsidR="00E543CF" w:rsidRPr="00C3501E" w:rsidRDefault="00E543CF"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r w:rsidRPr="00C3501E">
        <w:rPr>
          <w:rFonts w:ascii="Times New Roman" w:hAnsi="Times New Roman"/>
          <w:caps/>
          <w:w w:val="0"/>
        </w:rPr>
        <w:t>(</w:t>
      </w:r>
      <w:r w:rsidR="009B1DE5" w:rsidRPr="00C3501E">
        <w:rPr>
          <w:rFonts w:ascii="Times New Roman" w:hAnsi="Times New Roman"/>
          <w:i/>
          <w:w w:val="0"/>
        </w:rPr>
        <w:t>Fiadora</w:t>
      </w:r>
      <w:r w:rsidRPr="00C3501E">
        <w:rPr>
          <w:rFonts w:ascii="Times New Roman" w:hAnsi="Times New Roman"/>
          <w:caps/>
          <w:w w:val="0"/>
        </w:rPr>
        <w:t>)</w:t>
      </w:r>
    </w:p>
    <w:p w:rsidR="00E543CF" w:rsidRPr="00C3501E" w:rsidRDefault="00E543CF"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left"/>
        <w:rPr>
          <w:rFonts w:ascii="Times New Roman" w:hAnsi="Times New Roman"/>
          <w:i/>
          <w:w w:val="0"/>
        </w:rPr>
      </w:pPr>
    </w:p>
    <w:p w:rsidR="00E543CF" w:rsidRPr="00C3501E" w:rsidRDefault="00E543CF"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left"/>
        <w:rPr>
          <w:rFonts w:ascii="Times New Roman" w:hAnsi="Times New Roman"/>
          <w:i/>
          <w:w w:val="0"/>
        </w:rPr>
      </w:pPr>
    </w:p>
    <w:p w:rsidR="00E543CF" w:rsidRPr="00C3501E" w:rsidRDefault="00E543CF"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left"/>
        <w:rPr>
          <w:rFonts w:ascii="Times New Roman" w:hAnsi="Times New Roman"/>
          <w:i/>
          <w:w w:val="0"/>
        </w:rPr>
      </w:pPr>
    </w:p>
    <w:p w:rsidR="00E543CF" w:rsidRPr="00C3501E" w:rsidRDefault="00B31AA2" w:rsidP="008F0E9A">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hAnsi="Times New Roman"/>
          <w:i/>
          <w:w w:val="0"/>
        </w:rPr>
      </w:pPr>
      <w:r>
        <w:rPr>
          <w:rFonts w:ascii="Times New Roman" w:eastAsia="Arial Unicode MS" w:hAnsi="Times New Roman"/>
          <w:color w:val="000000"/>
          <w:w w:val="0"/>
        </w:rPr>
        <w:t>____________________________________________________</w:t>
      </w:r>
    </w:p>
    <w:tbl>
      <w:tblPr>
        <w:tblW w:w="0" w:type="auto"/>
        <w:jc w:val="center"/>
        <w:tblLook w:val="04A0" w:firstRow="1" w:lastRow="0" w:firstColumn="1" w:lastColumn="0" w:noHBand="0" w:noVBand="1"/>
      </w:tblPr>
      <w:tblGrid>
        <w:gridCol w:w="4535"/>
        <w:gridCol w:w="4536"/>
      </w:tblGrid>
      <w:tr w:rsidR="00B31AA2" w:rsidRPr="00C3501E" w:rsidTr="001D28DA">
        <w:trPr>
          <w:jc w:val="center"/>
        </w:trPr>
        <w:tc>
          <w:tcPr>
            <w:tcW w:w="4535" w:type="dxa"/>
            <w:shd w:val="clear" w:color="auto" w:fill="auto"/>
          </w:tcPr>
          <w:p w:rsidR="00B31AA2" w:rsidRPr="00C3501E" w:rsidRDefault="00B31AA2" w:rsidP="003F2E71">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Por:</w:t>
            </w:r>
          </w:p>
        </w:tc>
        <w:tc>
          <w:tcPr>
            <w:tcW w:w="4536" w:type="dxa"/>
            <w:shd w:val="clear" w:color="auto" w:fill="auto"/>
          </w:tcPr>
          <w:p w:rsidR="00B31AA2" w:rsidRPr="00C3501E" w:rsidRDefault="00B31AA2" w:rsidP="003F2E71">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Por:</w:t>
            </w:r>
          </w:p>
        </w:tc>
      </w:tr>
      <w:tr w:rsidR="00B31AA2" w:rsidRPr="00C3501E" w:rsidTr="001D28DA">
        <w:trPr>
          <w:jc w:val="center"/>
        </w:trPr>
        <w:tc>
          <w:tcPr>
            <w:tcW w:w="4535" w:type="dxa"/>
            <w:shd w:val="clear" w:color="auto" w:fill="auto"/>
          </w:tcPr>
          <w:p w:rsidR="00B31AA2" w:rsidRPr="00C3501E" w:rsidRDefault="00B31AA2" w:rsidP="003F2E71">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Cargo:</w:t>
            </w:r>
          </w:p>
        </w:tc>
        <w:tc>
          <w:tcPr>
            <w:tcW w:w="4536" w:type="dxa"/>
            <w:shd w:val="clear" w:color="auto" w:fill="auto"/>
          </w:tcPr>
          <w:p w:rsidR="00B31AA2" w:rsidRPr="00C3501E" w:rsidRDefault="00B31AA2" w:rsidP="003F2E71">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Cargo:</w:t>
            </w:r>
          </w:p>
        </w:tc>
      </w:tr>
    </w:tbl>
    <w:p w:rsidR="00BA203F" w:rsidRPr="00C3501E" w:rsidRDefault="00BA203F" w:rsidP="00AC5F48">
      <w:pPr>
        <w:widowControl w:val="0"/>
        <w:spacing w:line="300" w:lineRule="exact"/>
        <w:jc w:val="center"/>
        <w:rPr>
          <w:sz w:val="22"/>
          <w:szCs w:val="22"/>
        </w:rPr>
      </w:pPr>
    </w:p>
    <w:p w:rsidR="009345AB" w:rsidRPr="00C3501E" w:rsidRDefault="009345AB"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b/>
          <w:bCs/>
          <w:color w:val="000000"/>
          <w:w w:val="0"/>
        </w:rPr>
      </w:pPr>
    </w:p>
    <w:p w:rsidR="009345AB" w:rsidRPr="00C3501E" w:rsidRDefault="009345AB"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b/>
          <w:bCs/>
          <w:color w:val="000000"/>
          <w:w w:val="0"/>
        </w:rPr>
      </w:pPr>
    </w:p>
    <w:p w:rsidR="00E86358" w:rsidRPr="00C3501E" w:rsidRDefault="001C59D2" w:rsidP="00E8635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i/>
          <w:w w:val="0"/>
        </w:rPr>
      </w:pPr>
      <w:r w:rsidRPr="00C3501E">
        <w:rPr>
          <w:rFonts w:ascii="Times New Roman" w:eastAsia="Arial Unicode MS" w:hAnsi="Times New Roman"/>
          <w:b/>
          <w:color w:val="000000"/>
          <w:w w:val="0"/>
        </w:rPr>
        <w:br w:type="page"/>
      </w:r>
      <w:r w:rsidR="00E86358" w:rsidRPr="00C3501E">
        <w:rPr>
          <w:rFonts w:ascii="Times New Roman" w:hAnsi="Times New Roman"/>
          <w:i/>
          <w:w w:val="0"/>
        </w:rPr>
        <w:lastRenderedPageBreak/>
        <w:t xml:space="preserve">Página de assinaturas 4/4 do Instrumento Particular de Escritura da </w:t>
      </w:r>
      <w:r w:rsidR="001D4BB4">
        <w:rPr>
          <w:rFonts w:ascii="Times New Roman" w:hAnsi="Times New Roman"/>
          <w:i/>
          <w:w w:val="0"/>
        </w:rPr>
        <w:t>6</w:t>
      </w:r>
      <w:r w:rsidR="001D4BB4" w:rsidRPr="00C3501E">
        <w:rPr>
          <w:rFonts w:ascii="Times New Roman" w:hAnsi="Times New Roman"/>
          <w:i/>
          <w:w w:val="0"/>
        </w:rPr>
        <w:t xml:space="preserve">ª </w:t>
      </w:r>
      <w:r w:rsidR="00E86358" w:rsidRPr="00C3501E">
        <w:rPr>
          <w:rFonts w:ascii="Times New Roman" w:hAnsi="Times New Roman"/>
          <w:i/>
          <w:w w:val="0"/>
        </w:rPr>
        <w:t xml:space="preserve">Emissão de Debêntures Simples, Não Conversíveis em Ações, da Espécie Quirografária, com Garantia Fidejussória, em Série Única, para Colocação Privada, </w:t>
      </w:r>
      <w:r w:rsidR="00944C47" w:rsidRPr="00C3501E">
        <w:rPr>
          <w:rFonts w:ascii="Times New Roman" w:hAnsi="Times New Roman"/>
          <w:i/>
          <w:w w:val="0"/>
        </w:rPr>
        <w:t>d</w:t>
      </w:r>
      <w:r w:rsidR="00E86358" w:rsidRPr="00C3501E">
        <w:rPr>
          <w:rFonts w:ascii="Times New Roman" w:hAnsi="Times New Roman"/>
          <w:i/>
          <w:w w:val="0"/>
        </w:rPr>
        <w:t xml:space="preserve">a Vicunha Têxtil S.A., firmado entre a Vicunha Têxtil S.A, a CIBRASEC – Companhia Brasileira de Securitização, </w:t>
      </w:r>
      <w:r w:rsidR="00894C1C">
        <w:rPr>
          <w:rFonts w:ascii="Times New Roman" w:hAnsi="Times New Roman"/>
          <w:i/>
          <w:w w:val="0"/>
        </w:rPr>
        <w:t>Textília S.A.</w:t>
      </w:r>
      <w:r w:rsidR="00E86358" w:rsidRPr="00C3501E">
        <w:rPr>
          <w:rFonts w:ascii="Times New Roman" w:hAnsi="Times New Roman"/>
          <w:i/>
          <w:w w:val="0"/>
        </w:rPr>
        <w:t xml:space="preserve"> e a Pentágono S.A Distribuidora de Títulos e Valores Mobiliários.</w:t>
      </w:r>
    </w:p>
    <w:p w:rsidR="00E86358" w:rsidRPr="00C3501E" w:rsidRDefault="00E86358" w:rsidP="00E8635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left"/>
        <w:rPr>
          <w:rFonts w:ascii="Times New Roman" w:hAnsi="Times New Roman"/>
          <w:i/>
          <w:w w:val="0"/>
        </w:rPr>
      </w:pPr>
    </w:p>
    <w:p w:rsidR="00E86358" w:rsidRPr="00C3501E" w:rsidRDefault="00E86358" w:rsidP="00E86358">
      <w:pPr>
        <w:pStyle w:val="Cabealho"/>
        <w:widowControl w:val="0"/>
        <w:tabs>
          <w:tab w:val="clear" w:pos="4419"/>
          <w:tab w:val="clear" w:pos="8838"/>
        </w:tabs>
        <w:spacing w:line="300" w:lineRule="exact"/>
        <w:jc w:val="center"/>
        <w:rPr>
          <w:b/>
          <w:smallCaps/>
          <w:color w:val="000000"/>
          <w:sz w:val="22"/>
          <w:szCs w:val="22"/>
        </w:rPr>
      </w:pPr>
      <w:r w:rsidRPr="00C3501E">
        <w:rPr>
          <w:b/>
          <w:bCs/>
          <w:smallCaps/>
          <w:sz w:val="22"/>
          <w:szCs w:val="22"/>
          <w:lang w:val="pt-BR"/>
        </w:rPr>
        <w:t>Pentágono S.A. Distribuidora de Títulos e Valores Mobiliários</w:t>
      </w:r>
    </w:p>
    <w:p w:rsidR="00E86358" w:rsidRPr="00C3501E" w:rsidRDefault="00E86358" w:rsidP="00E8635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eastAsia="Arial Unicode MS" w:hAnsi="Times New Roman"/>
          <w:color w:val="000000"/>
          <w:w w:val="0"/>
        </w:rPr>
      </w:pPr>
      <w:r w:rsidRPr="00C3501E">
        <w:rPr>
          <w:rFonts w:ascii="Times New Roman" w:hAnsi="Times New Roman"/>
        </w:rPr>
        <w:t>(</w:t>
      </w:r>
      <w:r w:rsidRPr="00184181">
        <w:rPr>
          <w:rFonts w:ascii="Times New Roman" w:hAnsi="Times New Roman"/>
          <w:i/>
        </w:rPr>
        <w:t>agente fiduciário dos CRA</w:t>
      </w:r>
      <w:r w:rsidRPr="00184181">
        <w:rPr>
          <w:rFonts w:ascii="Times New Roman" w:hAnsi="Times New Roman"/>
        </w:rPr>
        <w:t>)</w:t>
      </w:r>
    </w:p>
    <w:p w:rsidR="00E86358" w:rsidRPr="00C3501E" w:rsidRDefault="00E86358" w:rsidP="00E8635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left"/>
        <w:rPr>
          <w:rFonts w:ascii="Times New Roman" w:hAnsi="Times New Roman"/>
          <w:i/>
          <w:w w:val="0"/>
        </w:rPr>
      </w:pPr>
    </w:p>
    <w:p w:rsidR="00E86358" w:rsidRPr="00C3501E" w:rsidRDefault="00E86358" w:rsidP="00E8635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left"/>
        <w:rPr>
          <w:rFonts w:ascii="Times New Roman" w:hAnsi="Times New Roman"/>
          <w:i/>
          <w:w w:val="0"/>
        </w:rPr>
      </w:pPr>
    </w:p>
    <w:p w:rsidR="00E86358" w:rsidRPr="00C3501E" w:rsidRDefault="00E86358" w:rsidP="00E8635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left"/>
        <w:rPr>
          <w:rFonts w:ascii="Times New Roman" w:hAnsi="Times New Roman"/>
          <w:i/>
          <w:w w:val="0"/>
        </w:rPr>
      </w:pPr>
    </w:p>
    <w:p w:rsidR="00E86358" w:rsidRPr="00C3501E" w:rsidRDefault="00B31AA2" w:rsidP="008F0E9A">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jc w:val="center"/>
        <w:rPr>
          <w:rFonts w:ascii="Times New Roman" w:hAnsi="Times New Roman"/>
          <w:i/>
          <w:w w:val="0"/>
        </w:rPr>
      </w:pPr>
      <w:r>
        <w:rPr>
          <w:rFonts w:ascii="Times New Roman" w:eastAsia="Arial Unicode MS" w:hAnsi="Times New Roman"/>
          <w:color w:val="000000"/>
          <w:w w:val="0"/>
        </w:rPr>
        <w:t>____________________________________________________</w:t>
      </w:r>
    </w:p>
    <w:tbl>
      <w:tblPr>
        <w:tblW w:w="0" w:type="auto"/>
        <w:jc w:val="center"/>
        <w:tblLook w:val="04A0" w:firstRow="1" w:lastRow="0" w:firstColumn="1" w:lastColumn="0" w:noHBand="0" w:noVBand="1"/>
      </w:tblPr>
      <w:tblGrid>
        <w:gridCol w:w="4535"/>
        <w:gridCol w:w="4536"/>
      </w:tblGrid>
      <w:tr w:rsidR="00B31AA2" w:rsidRPr="00C3501E" w:rsidTr="001D28DA">
        <w:trPr>
          <w:jc w:val="center"/>
        </w:trPr>
        <w:tc>
          <w:tcPr>
            <w:tcW w:w="4535" w:type="dxa"/>
            <w:shd w:val="clear" w:color="auto" w:fill="auto"/>
          </w:tcPr>
          <w:p w:rsidR="00B31AA2" w:rsidRPr="00C3501E" w:rsidRDefault="00B31AA2" w:rsidP="003F2E71">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Por:</w:t>
            </w:r>
          </w:p>
        </w:tc>
        <w:tc>
          <w:tcPr>
            <w:tcW w:w="4536" w:type="dxa"/>
            <w:shd w:val="clear" w:color="auto" w:fill="auto"/>
          </w:tcPr>
          <w:p w:rsidR="00B31AA2" w:rsidRPr="00C3501E" w:rsidRDefault="00B31AA2" w:rsidP="003F2E71">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Por:</w:t>
            </w:r>
          </w:p>
        </w:tc>
      </w:tr>
      <w:tr w:rsidR="00B31AA2" w:rsidRPr="00C3501E" w:rsidTr="001D28DA">
        <w:trPr>
          <w:jc w:val="center"/>
        </w:trPr>
        <w:tc>
          <w:tcPr>
            <w:tcW w:w="4535" w:type="dxa"/>
            <w:shd w:val="clear" w:color="auto" w:fill="auto"/>
          </w:tcPr>
          <w:p w:rsidR="00B31AA2" w:rsidRPr="00C3501E" w:rsidRDefault="00B31AA2" w:rsidP="003F2E71">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Cargo:</w:t>
            </w:r>
          </w:p>
        </w:tc>
        <w:tc>
          <w:tcPr>
            <w:tcW w:w="4536" w:type="dxa"/>
            <w:shd w:val="clear" w:color="auto" w:fill="auto"/>
          </w:tcPr>
          <w:p w:rsidR="00B31AA2" w:rsidRPr="00C3501E" w:rsidRDefault="00B31AA2" w:rsidP="003F2E71">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color w:val="000000"/>
                <w:w w:val="0"/>
              </w:rPr>
            </w:pPr>
            <w:r w:rsidRPr="00C3501E">
              <w:rPr>
                <w:rFonts w:ascii="Times New Roman" w:eastAsia="Arial Unicode MS" w:hAnsi="Times New Roman"/>
                <w:color w:val="000000"/>
                <w:w w:val="0"/>
              </w:rPr>
              <w:t>Cargo:</w:t>
            </w:r>
          </w:p>
        </w:tc>
      </w:tr>
    </w:tbl>
    <w:p w:rsidR="00E86358" w:rsidRPr="00C3501E" w:rsidRDefault="00E86358" w:rsidP="00E86358">
      <w:pPr>
        <w:widowControl w:val="0"/>
        <w:spacing w:line="300" w:lineRule="exact"/>
        <w:jc w:val="center"/>
        <w:rPr>
          <w:sz w:val="22"/>
          <w:szCs w:val="22"/>
        </w:rPr>
      </w:pPr>
    </w:p>
    <w:p w:rsidR="00E73204" w:rsidRPr="00C3501E" w:rsidRDefault="00E73204" w:rsidP="00AC5F48">
      <w:pPr>
        <w:widowControl w:val="0"/>
        <w:spacing w:line="300" w:lineRule="exact"/>
        <w:jc w:val="both"/>
        <w:rPr>
          <w:i/>
          <w:w w:val="0"/>
          <w:sz w:val="22"/>
          <w:szCs w:val="22"/>
        </w:rPr>
      </w:pP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bCs/>
          <w:iCs/>
          <w:w w:val="0"/>
        </w:rPr>
      </w:pPr>
      <w:r w:rsidRPr="00C3501E">
        <w:rPr>
          <w:rFonts w:ascii="Times New Roman" w:hAnsi="Times New Roman"/>
          <w:b/>
          <w:bCs/>
          <w:iCs/>
          <w:w w:val="0"/>
        </w:rPr>
        <w:t>Testemunhas</w:t>
      </w:r>
    </w:p>
    <w:p w:rsidR="00217B46" w:rsidRPr="00C3501E" w:rsidRDefault="00217B46"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bCs/>
          <w:iCs/>
          <w:w w:val="0"/>
        </w:rPr>
      </w:pP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bCs/>
          <w:iCs/>
          <w:w w:val="0"/>
        </w:rPr>
      </w:pPr>
    </w:p>
    <w:p w:rsidR="00D16A7C" w:rsidRPr="00C3501E" w:rsidRDefault="00D16A7C"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bCs/>
          <w:iCs/>
          <w:w w:val="0"/>
        </w:rPr>
      </w:pPr>
    </w:p>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w w:val="0"/>
        </w:rPr>
      </w:pPr>
    </w:p>
    <w:tbl>
      <w:tblPr>
        <w:tblW w:w="0" w:type="auto"/>
        <w:jc w:val="center"/>
        <w:tblLook w:val="04A0" w:firstRow="1" w:lastRow="0" w:firstColumn="1" w:lastColumn="0" w:noHBand="0" w:noVBand="1"/>
      </w:tblPr>
      <w:tblGrid>
        <w:gridCol w:w="4605"/>
        <w:gridCol w:w="4606"/>
      </w:tblGrid>
      <w:tr w:rsidR="00C05F54" w:rsidRPr="00C3501E" w:rsidTr="00A45B01">
        <w:trPr>
          <w:jc w:val="center"/>
        </w:trPr>
        <w:tc>
          <w:tcPr>
            <w:tcW w:w="4605" w:type="dxa"/>
            <w:shd w:val="clear" w:color="auto" w:fill="auto"/>
          </w:tcPr>
          <w:p w:rsidR="00C05F54" w:rsidRPr="00C3501E" w:rsidRDefault="00C05F54" w:rsidP="00AC5F48">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w w:val="0"/>
              </w:rPr>
            </w:pPr>
            <w:r w:rsidRPr="00C3501E">
              <w:rPr>
                <w:rFonts w:ascii="Times New Roman" w:hAnsi="Times New Roman"/>
                <w:w w:val="0"/>
              </w:rPr>
              <w:t>Nome:</w:t>
            </w:r>
          </w:p>
        </w:tc>
        <w:tc>
          <w:tcPr>
            <w:tcW w:w="4606" w:type="dxa"/>
            <w:shd w:val="clear" w:color="auto" w:fill="auto"/>
          </w:tcPr>
          <w:p w:rsidR="00C05F54" w:rsidRPr="00C3501E" w:rsidRDefault="00C05F54" w:rsidP="00AC5F48">
            <w:pPr>
              <w:pStyle w:val="p0"/>
              <w:pBdr>
                <w:top w:val="single" w:sz="4" w:space="1" w:color="auto"/>
              </w:pBdr>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w w:val="0"/>
              </w:rPr>
            </w:pPr>
            <w:r w:rsidRPr="00C3501E">
              <w:rPr>
                <w:rFonts w:ascii="Times New Roman" w:hAnsi="Times New Roman"/>
                <w:w w:val="0"/>
              </w:rPr>
              <w:t>Nome:</w:t>
            </w:r>
          </w:p>
        </w:tc>
      </w:tr>
      <w:tr w:rsidR="00C05F54" w:rsidRPr="00C3501E" w:rsidTr="00A45B01">
        <w:trPr>
          <w:jc w:val="center"/>
        </w:trPr>
        <w:tc>
          <w:tcPr>
            <w:tcW w:w="4605" w:type="dxa"/>
            <w:shd w:val="clear" w:color="auto" w:fill="auto"/>
          </w:tcPr>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w w:val="0"/>
              </w:rPr>
            </w:pPr>
            <w:r w:rsidRPr="00C3501E">
              <w:rPr>
                <w:rFonts w:ascii="Times New Roman" w:hAnsi="Times New Roman"/>
                <w:w w:val="0"/>
              </w:rPr>
              <w:t>RG:</w:t>
            </w:r>
          </w:p>
        </w:tc>
        <w:tc>
          <w:tcPr>
            <w:tcW w:w="4606" w:type="dxa"/>
            <w:shd w:val="clear" w:color="auto" w:fill="auto"/>
          </w:tcPr>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w w:val="0"/>
              </w:rPr>
            </w:pPr>
            <w:r w:rsidRPr="00C3501E">
              <w:rPr>
                <w:rFonts w:ascii="Times New Roman" w:hAnsi="Times New Roman"/>
                <w:w w:val="0"/>
              </w:rPr>
              <w:t>RG:</w:t>
            </w:r>
          </w:p>
        </w:tc>
      </w:tr>
      <w:tr w:rsidR="00C05F54" w:rsidRPr="00C3501E" w:rsidTr="00A45B01">
        <w:trPr>
          <w:jc w:val="center"/>
        </w:trPr>
        <w:tc>
          <w:tcPr>
            <w:tcW w:w="4605" w:type="dxa"/>
            <w:shd w:val="clear" w:color="auto" w:fill="auto"/>
          </w:tcPr>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w w:val="0"/>
              </w:rPr>
            </w:pPr>
            <w:r w:rsidRPr="00C3501E">
              <w:rPr>
                <w:rFonts w:ascii="Times New Roman" w:hAnsi="Times New Roman"/>
                <w:w w:val="0"/>
              </w:rPr>
              <w:t>CPF/MF:</w:t>
            </w:r>
          </w:p>
        </w:tc>
        <w:tc>
          <w:tcPr>
            <w:tcW w:w="4606" w:type="dxa"/>
            <w:shd w:val="clear" w:color="auto" w:fill="auto"/>
          </w:tcPr>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hAnsi="Times New Roman"/>
                <w:w w:val="0"/>
              </w:rPr>
            </w:pPr>
            <w:r w:rsidRPr="00C3501E">
              <w:rPr>
                <w:rFonts w:ascii="Times New Roman" w:hAnsi="Times New Roman"/>
                <w:w w:val="0"/>
              </w:rPr>
              <w:t>CPF/MF:</w:t>
            </w:r>
          </w:p>
        </w:tc>
      </w:tr>
    </w:tbl>
    <w:p w:rsidR="00C05F54" w:rsidRPr="00C3501E" w:rsidRDefault="00C05F54" w:rsidP="00AC5F48">
      <w:pPr>
        <w:pStyle w:val="p0"/>
        <w:shd w:val="clear" w:color="auto" w:fill="auto"/>
        <w:tabs>
          <w:tab w:val="clear" w:pos="24"/>
          <w:tab w:val="clear" w:pos="284"/>
          <w:tab w:val="clear" w:pos="720"/>
          <w:tab w:val="clear" w:pos="900"/>
          <w:tab w:val="clear" w:pos="1800"/>
          <w:tab w:val="clear" w:pos="2700"/>
          <w:tab w:val="clear" w:pos="3600"/>
          <w:tab w:val="clear" w:pos="4500"/>
          <w:tab w:val="clear" w:pos="5400"/>
          <w:tab w:val="clear" w:pos="6300"/>
          <w:tab w:val="clear" w:pos="7200"/>
          <w:tab w:val="clear" w:pos="8100"/>
          <w:tab w:val="clear" w:pos="9000"/>
        </w:tabs>
        <w:spacing w:line="300" w:lineRule="exact"/>
        <w:rPr>
          <w:rFonts w:ascii="Times New Roman" w:eastAsia="Arial Unicode MS" w:hAnsi="Times New Roman"/>
          <w:b/>
          <w:bCs/>
          <w:color w:val="000000"/>
          <w:w w:val="0"/>
        </w:rPr>
      </w:pPr>
    </w:p>
    <w:p w:rsidR="00FB4BE3" w:rsidRPr="00C3501E" w:rsidRDefault="00FB4BE3" w:rsidP="00AC5F48">
      <w:pPr>
        <w:widowControl w:val="0"/>
        <w:autoSpaceDE w:val="0"/>
        <w:autoSpaceDN w:val="0"/>
        <w:adjustRightInd w:val="0"/>
        <w:spacing w:line="300" w:lineRule="exact"/>
        <w:jc w:val="center"/>
        <w:rPr>
          <w:sz w:val="22"/>
          <w:szCs w:val="22"/>
        </w:rPr>
      </w:pPr>
    </w:p>
    <w:p w:rsidR="00A65C94" w:rsidRPr="00C3501E" w:rsidRDefault="00A65C94" w:rsidP="00AC5F48">
      <w:pPr>
        <w:widowControl w:val="0"/>
        <w:spacing w:line="300" w:lineRule="exact"/>
        <w:jc w:val="both"/>
        <w:outlineLvl w:val="0"/>
        <w:rPr>
          <w:rFonts w:eastAsia="Calibri"/>
          <w:sz w:val="22"/>
          <w:szCs w:val="22"/>
          <w:lang w:eastAsia="en-US"/>
        </w:rPr>
        <w:sectPr w:rsidR="00A65C94" w:rsidRPr="00C3501E" w:rsidSect="00AC5F48">
          <w:headerReference w:type="default" r:id="rId16"/>
          <w:pgSz w:w="11907" w:h="16839" w:code="9"/>
          <w:pgMar w:top="1985" w:right="851" w:bottom="1701" w:left="1418" w:header="720" w:footer="482" w:gutter="0"/>
          <w:cols w:space="720"/>
          <w:noEndnote/>
          <w:docGrid w:linePitch="326"/>
        </w:sectPr>
      </w:pPr>
    </w:p>
    <w:p w:rsidR="003F1C2C" w:rsidRDefault="003F1C2C" w:rsidP="00AC5F48">
      <w:pPr>
        <w:widowControl w:val="0"/>
        <w:spacing w:line="300" w:lineRule="exact"/>
        <w:jc w:val="center"/>
        <w:outlineLvl w:val="0"/>
        <w:rPr>
          <w:b/>
          <w:smallCaps/>
          <w:sz w:val="22"/>
          <w:szCs w:val="22"/>
        </w:rPr>
      </w:pPr>
      <w:bookmarkStart w:id="220" w:name="_Toc512461520"/>
      <w:bookmarkStart w:id="221" w:name="_Toc514755522"/>
      <w:r w:rsidRPr="00C3501E">
        <w:rPr>
          <w:b/>
          <w:smallCaps/>
          <w:sz w:val="22"/>
          <w:szCs w:val="22"/>
        </w:rPr>
        <w:lastRenderedPageBreak/>
        <w:t xml:space="preserve">Anexo I - </w:t>
      </w:r>
      <w:r w:rsidR="00BA203F" w:rsidRPr="00C3501E">
        <w:rPr>
          <w:b/>
          <w:smallCaps/>
          <w:sz w:val="22"/>
          <w:szCs w:val="22"/>
        </w:rPr>
        <w:t xml:space="preserve">Cronograma de </w:t>
      </w:r>
      <w:r w:rsidR="0065386C" w:rsidRPr="00C3501E">
        <w:rPr>
          <w:b/>
          <w:smallCaps/>
          <w:sz w:val="22"/>
          <w:szCs w:val="22"/>
        </w:rPr>
        <w:t xml:space="preserve">Pagamento </w:t>
      </w:r>
      <w:r w:rsidR="002F1B49">
        <w:rPr>
          <w:b/>
          <w:smallCaps/>
          <w:sz w:val="22"/>
          <w:szCs w:val="22"/>
        </w:rPr>
        <w:t xml:space="preserve">de </w:t>
      </w:r>
      <w:r w:rsidR="005920E3">
        <w:rPr>
          <w:b/>
          <w:smallCaps/>
          <w:sz w:val="22"/>
          <w:szCs w:val="22"/>
        </w:rPr>
        <w:t xml:space="preserve">Amortização </w:t>
      </w:r>
      <w:r w:rsidR="002F1B49">
        <w:rPr>
          <w:b/>
          <w:smallCaps/>
          <w:sz w:val="22"/>
          <w:szCs w:val="22"/>
        </w:rPr>
        <w:t xml:space="preserve">e Remuneração </w:t>
      </w:r>
      <w:r w:rsidR="0065386C" w:rsidRPr="00C3501E">
        <w:rPr>
          <w:b/>
          <w:smallCaps/>
          <w:sz w:val="22"/>
          <w:szCs w:val="22"/>
        </w:rPr>
        <w:t>da</w:t>
      </w:r>
      <w:r w:rsidR="009944E2" w:rsidRPr="00C3501E">
        <w:rPr>
          <w:b/>
          <w:smallCaps/>
          <w:sz w:val="22"/>
          <w:szCs w:val="22"/>
        </w:rPr>
        <w:t>s</w:t>
      </w:r>
      <w:r w:rsidR="0065386C" w:rsidRPr="00C3501E">
        <w:rPr>
          <w:b/>
          <w:smallCaps/>
          <w:sz w:val="22"/>
          <w:szCs w:val="22"/>
        </w:rPr>
        <w:t xml:space="preserve"> </w:t>
      </w:r>
      <w:r w:rsidR="009944E2" w:rsidRPr="00C3501E">
        <w:rPr>
          <w:b/>
          <w:smallCaps/>
          <w:sz w:val="22"/>
          <w:szCs w:val="22"/>
        </w:rPr>
        <w:t>Debêntures</w:t>
      </w:r>
      <w:bookmarkEnd w:id="220"/>
      <w:bookmarkEnd w:id="221"/>
    </w:p>
    <w:p w:rsidR="00815C6E" w:rsidRPr="001D28DA" w:rsidRDefault="00815C6E" w:rsidP="001D28DA">
      <w:pPr>
        <w:rPr>
          <w:smallCaps/>
          <w:sz w:val="22"/>
        </w:rPr>
      </w:pPr>
    </w:p>
    <w:p w:rsidR="00815C6E" w:rsidRPr="00815C6E" w:rsidRDefault="00815C6E" w:rsidP="00815C6E">
      <w:pPr>
        <w:autoSpaceDE w:val="0"/>
        <w:autoSpaceDN w:val="0"/>
        <w:spacing w:before="100" w:beforeAutospacing="1" w:after="100" w:afterAutospacing="1" w:line="225" w:lineRule="atLeast"/>
        <w:jc w:val="center"/>
      </w:pPr>
    </w:p>
    <w:tbl>
      <w:tblPr>
        <w:tblW w:w="10315" w:type="dxa"/>
        <w:jc w:val="center"/>
        <w:tblCellMar>
          <w:left w:w="0" w:type="dxa"/>
          <w:right w:w="0" w:type="dxa"/>
        </w:tblCellMar>
        <w:tblLook w:val="04A0" w:firstRow="1" w:lastRow="0" w:firstColumn="1" w:lastColumn="0" w:noHBand="0" w:noVBand="1"/>
      </w:tblPr>
      <w:tblGrid>
        <w:gridCol w:w="2174"/>
        <w:gridCol w:w="2830"/>
        <w:gridCol w:w="2693"/>
        <w:gridCol w:w="2618"/>
      </w:tblGrid>
      <w:tr w:rsidR="00815C6E" w:rsidRPr="00815C6E" w:rsidTr="008F0E9A">
        <w:trPr>
          <w:trHeight w:val="189"/>
          <w:jc w:val="center"/>
        </w:trPr>
        <w:tc>
          <w:tcPr>
            <w:tcW w:w="2174"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815C6E" w:rsidRPr="008F0E9A" w:rsidRDefault="00AC0767" w:rsidP="008F0E9A">
            <w:pPr>
              <w:spacing w:before="100" w:beforeAutospacing="1" w:after="100" w:afterAutospacing="1" w:line="189" w:lineRule="atLeast"/>
              <w:jc w:val="center"/>
              <w:rPr>
                <w:b/>
                <w:bCs/>
                <w:smallCaps/>
                <w:sz w:val="22"/>
                <w:szCs w:val="22"/>
                <w:lang w:eastAsia="en-US"/>
              </w:rPr>
            </w:pPr>
            <w:r>
              <w:rPr>
                <w:b/>
                <w:bCs/>
                <w:smallCaps/>
                <w:sz w:val="22"/>
                <w:szCs w:val="22"/>
                <w:lang w:eastAsia="en-US"/>
              </w:rPr>
              <w:t>Datas de Pagamento</w:t>
            </w:r>
          </w:p>
        </w:tc>
        <w:tc>
          <w:tcPr>
            <w:tcW w:w="5523" w:type="dxa"/>
            <w:gridSpan w:val="2"/>
            <w:tcBorders>
              <w:top w:val="single" w:sz="8" w:space="0" w:color="auto"/>
              <w:left w:val="nil"/>
              <w:bottom w:val="single" w:sz="8" w:space="0" w:color="auto"/>
              <w:right w:val="single" w:sz="8" w:space="0" w:color="auto"/>
            </w:tcBorders>
            <w:shd w:val="clear" w:color="auto" w:fill="BFBFBF"/>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b/>
                <w:bCs/>
                <w:sz w:val="22"/>
                <w:szCs w:val="22"/>
                <w:lang w:eastAsia="en-US"/>
              </w:rPr>
              <w:t>PERIODO DE CAPITALIZAÇÃO DA REMUNERAÇÃO</w:t>
            </w:r>
          </w:p>
        </w:tc>
        <w:tc>
          <w:tcPr>
            <w:tcW w:w="2618" w:type="dxa"/>
            <w:vMerge w:val="restart"/>
            <w:tcBorders>
              <w:top w:val="single" w:sz="8" w:space="0" w:color="auto"/>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b/>
                <w:bCs/>
                <w:smallCaps/>
                <w:sz w:val="22"/>
                <w:szCs w:val="22"/>
                <w:lang w:eastAsia="en-US"/>
              </w:rPr>
              <w:t>Porcentagem de Amortização do</w:t>
            </w:r>
            <w:r w:rsidR="00341951">
              <w:rPr>
                <w:b/>
                <w:bCs/>
                <w:smallCaps/>
                <w:sz w:val="22"/>
                <w:szCs w:val="22"/>
                <w:lang w:eastAsia="en-US"/>
              </w:rPr>
              <w:t xml:space="preserve"> Saldo</w:t>
            </w:r>
            <w:r w:rsidRPr="008F0E9A">
              <w:rPr>
                <w:b/>
                <w:bCs/>
                <w:smallCaps/>
                <w:sz w:val="22"/>
                <w:szCs w:val="22"/>
                <w:lang w:eastAsia="en-US"/>
              </w:rPr>
              <w:t xml:space="preserve"> Valor Nominal</w:t>
            </w:r>
          </w:p>
        </w:tc>
      </w:tr>
      <w:tr w:rsidR="00815C6E" w:rsidRPr="00815C6E" w:rsidTr="008F0E9A">
        <w:trPr>
          <w:trHeight w:val="189"/>
          <w:jc w:val="center"/>
        </w:trPr>
        <w:tc>
          <w:tcPr>
            <w:tcW w:w="2174" w:type="dxa"/>
            <w:vMerge/>
            <w:tcBorders>
              <w:top w:val="single" w:sz="8" w:space="0" w:color="auto"/>
              <w:left w:val="single" w:sz="8" w:space="0" w:color="auto"/>
              <w:bottom w:val="single" w:sz="8" w:space="0" w:color="auto"/>
              <w:right w:val="single" w:sz="8" w:space="0" w:color="auto"/>
            </w:tcBorders>
            <w:vAlign w:val="center"/>
            <w:hideMark/>
          </w:tcPr>
          <w:p w:rsidR="00815C6E" w:rsidRPr="008F0E9A" w:rsidRDefault="00815C6E">
            <w:pPr>
              <w:rPr>
                <w:rFonts w:eastAsiaTheme="minorHAnsi"/>
                <w:sz w:val="22"/>
                <w:szCs w:val="22"/>
                <w:lang w:eastAsia="en-US"/>
              </w:rPr>
            </w:pPr>
          </w:p>
        </w:tc>
        <w:tc>
          <w:tcPr>
            <w:tcW w:w="2830" w:type="dxa"/>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b/>
                <w:bCs/>
                <w:smallCaps/>
                <w:sz w:val="22"/>
                <w:szCs w:val="22"/>
                <w:lang w:eastAsia="en-US"/>
              </w:rPr>
              <w:t>Início do Período de Capitalização (inclusive)</w:t>
            </w:r>
          </w:p>
        </w:tc>
        <w:tc>
          <w:tcPr>
            <w:tcW w:w="2693" w:type="dxa"/>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b/>
                <w:bCs/>
                <w:smallCaps/>
                <w:sz w:val="22"/>
                <w:szCs w:val="22"/>
                <w:lang w:eastAsia="en-US"/>
              </w:rPr>
              <w:t>Fim do Período de Capitalização (exclusive)</w:t>
            </w:r>
          </w:p>
        </w:tc>
        <w:tc>
          <w:tcPr>
            <w:tcW w:w="2618" w:type="dxa"/>
            <w:vMerge/>
            <w:tcBorders>
              <w:top w:val="single" w:sz="8" w:space="0" w:color="auto"/>
              <w:left w:val="nil"/>
              <w:bottom w:val="single" w:sz="8" w:space="0" w:color="auto"/>
              <w:right w:val="single" w:sz="8" w:space="0" w:color="auto"/>
            </w:tcBorders>
            <w:vAlign w:val="center"/>
            <w:hideMark/>
          </w:tcPr>
          <w:p w:rsidR="00815C6E" w:rsidRPr="008F0E9A" w:rsidRDefault="00815C6E">
            <w:pPr>
              <w:rPr>
                <w:rFonts w:eastAsiaTheme="minorHAnsi"/>
                <w:sz w:val="22"/>
                <w:szCs w:val="22"/>
                <w:lang w:eastAsia="en-US"/>
              </w:rPr>
            </w:pPr>
          </w:p>
        </w:tc>
      </w:tr>
      <w:tr w:rsidR="00815C6E" w:rsidRPr="00815C6E" w:rsidTr="008F0E9A">
        <w:trPr>
          <w:trHeight w:val="189"/>
          <w:jc w:val="center"/>
        </w:trPr>
        <w:tc>
          <w:tcPr>
            <w:tcW w:w="217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26/06/2019</w:t>
            </w:r>
          </w:p>
        </w:tc>
        <w:tc>
          <w:tcPr>
            <w:tcW w:w="28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Primeira Data de Integralização dos CRA</w:t>
            </w:r>
          </w:p>
        </w:tc>
        <w:tc>
          <w:tcPr>
            <w:tcW w:w="26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26/06/2019</w:t>
            </w:r>
          </w:p>
        </w:tc>
        <w:tc>
          <w:tcPr>
            <w:tcW w:w="26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0,00%</w:t>
            </w:r>
          </w:p>
        </w:tc>
      </w:tr>
      <w:tr w:rsidR="00815C6E" w:rsidRPr="00815C6E" w:rsidTr="008F0E9A">
        <w:trPr>
          <w:trHeight w:val="189"/>
          <w:jc w:val="center"/>
        </w:trPr>
        <w:tc>
          <w:tcPr>
            <w:tcW w:w="217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26/12/2019</w:t>
            </w:r>
          </w:p>
        </w:tc>
        <w:tc>
          <w:tcPr>
            <w:tcW w:w="28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26/06/2019</w:t>
            </w:r>
          </w:p>
        </w:tc>
        <w:tc>
          <w:tcPr>
            <w:tcW w:w="26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26/12/2019</w:t>
            </w:r>
          </w:p>
        </w:tc>
        <w:tc>
          <w:tcPr>
            <w:tcW w:w="26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33,3333%</w:t>
            </w:r>
          </w:p>
        </w:tc>
      </w:tr>
      <w:tr w:rsidR="00815C6E" w:rsidRPr="00815C6E" w:rsidTr="008F0E9A">
        <w:trPr>
          <w:trHeight w:val="189"/>
          <w:jc w:val="center"/>
        </w:trPr>
        <w:tc>
          <w:tcPr>
            <w:tcW w:w="217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29/06/2020</w:t>
            </w:r>
          </w:p>
        </w:tc>
        <w:tc>
          <w:tcPr>
            <w:tcW w:w="28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26/12/2019</w:t>
            </w:r>
          </w:p>
        </w:tc>
        <w:tc>
          <w:tcPr>
            <w:tcW w:w="26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29/06/2020</w:t>
            </w:r>
          </w:p>
        </w:tc>
        <w:tc>
          <w:tcPr>
            <w:tcW w:w="26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0,00%</w:t>
            </w:r>
          </w:p>
        </w:tc>
      </w:tr>
      <w:tr w:rsidR="00815C6E" w:rsidRPr="00815C6E" w:rsidTr="008F0E9A">
        <w:trPr>
          <w:trHeight w:val="189"/>
          <w:jc w:val="center"/>
        </w:trPr>
        <w:tc>
          <w:tcPr>
            <w:tcW w:w="217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28/12/2020</w:t>
            </w:r>
          </w:p>
        </w:tc>
        <w:tc>
          <w:tcPr>
            <w:tcW w:w="28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29/06/2020</w:t>
            </w:r>
          </w:p>
        </w:tc>
        <w:tc>
          <w:tcPr>
            <w:tcW w:w="26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28/12/2020</w:t>
            </w:r>
          </w:p>
        </w:tc>
        <w:tc>
          <w:tcPr>
            <w:tcW w:w="26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50,00%</w:t>
            </w:r>
          </w:p>
        </w:tc>
      </w:tr>
      <w:tr w:rsidR="00815C6E" w:rsidRPr="00815C6E" w:rsidTr="008F0E9A">
        <w:trPr>
          <w:trHeight w:val="189"/>
          <w:jc w:val="center"/>
        </w:trPr>
        <w:tc>
          <w:tcPr>
            <w:tcW w:w="217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28/06/2021</w:t>
            </w:r>
          </w:p>
        </w:tc>
        <w:tc>
          <w:tcPr>
            <w:tcW w:w="28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28/12/2020</w:t>
            </w:r>
          </w:p>
        </w:tc>
        <w:tc>
          <w:tcPr>
            <w:tcW w:w="26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28/06/2021</w:t>
            </w:r>
          </w:p>
        </w:tc>
        <w:tc>
          <w:tcPr>
            <w:tcW w:w="26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0,00%</w:t>
            </w:r>
          </w:p>
        </w:tc>
      </w:tr>
      <w:tr w:rsidR="00815C6E" w:rsidRPr="00815C6E" w:rsidTr="008F0E9A">
        <w:trPr>
          <w:trHeight w:val="189"/>
          <w:jc w:val="center"/>
        </w:trPr>
        <w:tc>
          <w:tcPr>
            <w:tcW w:w="217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27/12/2021</w:t>
            </w:r>
          </w:p>
        </w:tc>
        <w:tc>
          <w:tcPr>
            <w:tcW w:w="283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28/06/2021</w:t>
            </w:r>
          </w:p>
        </w:tc>
        <w:tc>
          <w:tcPr>
            <w:tcW w:w="269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27/12/2021</w:t>
            </w:r>
          </w:p>
        </w:tc>
        <w:tc>
          <w:tcPr>
            <w:tcW w:w="26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815C6E" w:rsidRPr="008F0E9A" w:rsidRDefault="00815C6E">
            <w:pPr>
              <w:spacing w:before="100" w:beforeAutospacing="1" w:after="100" w:afterAutospacing="1" w:line="189" w:lineRule="atLeast"/>
              <w:jc w:val="center"/>
              <w:rPr>
                <w:sz w:val="22"/>
                <w:szCs w:val="22"/>
                <w:lang w:eastAsia="en-US"/>
              </w:rPr>
            </w:pPr>
            <w:r w:rsidRPr="008F0E9A">
              <w:rPr>
                <w:sz w:val="22"/>
                <w:szCs w:val="22"/>
                <w:lang w:eastAsia="en-US"/>
              </w:rPr>
              <w:t>100,00%</w:t>
            </w:r>
          </w:p>
        </w:tc>
      </w:tr>
    </w:tbl>
    <w:p w:rsidR="0024006E" w:rsidRPr="00C3501E" w:rsidRDefault="00BA203F" w:rsidP="00A27CF1">
      <w:pPr>
        <w:rPr>
          <w:sz w:val="22"/>
          <w:szCs w:val="22"/>
        </w:rPr>
      </w:pPr>
      <w:r w:rsidRPr="00C3501E">
        <w:rPr>
          <w:sz w:val="22"/>
          <w:szCs w:val="22"/>
        </w:rPr>
        <w:br w:type="page"/>
      </w:r>
    </w:p>
    <w:p w:rsidR="0024006E" w:rsidRDefault="006C47D0" w:rsidP="0015137A">
      <w:pPr>
        <w:widowControl w:val="0"/>
        <w:autoSpaceDE w:val="0"/>
        <w:autoSpaceDN w:val="0"/>
        <w:adjustRightInd w:val="0"/>
        <w:spacing w:line="300" w:lineRule="exact"/>
        <w:jc w:val="center"/>
        <w:rPr>
          <w:b/>
          <w:smallCaps/>
          <w:sz w:val="22"/>
          <w:szCs w:val="22"/>
        </w:rPr>
      </w:pPr>
      <w:bookmarkStart w:id="222" w:name="_Toc512461521"/>
      <w:bookmarkStart w:id="223" w:name="_Toc514755523"/>
      <w:r w:rsidRPr="00257607">
        <w:rPr>
          <w:b/>
          <w:smallCaps/>
          <w:sz w:val="22"/>
          <w:szCs w:val="22"/>
        </w:rPr>
        <w:lastRenderedPageBreak/>
        <w:t xml:space="preserve">Anexo II </w:t>
      </w:r>
      <w:r w:rsidR="009A2DA7">
        <w:rPr>
          <w:b/>
          <w:smallCaps/>
          <w:sz w:val="22"/>
          <w:szCs w:val="22"/>
        </w:rPr>
        <w:t>–</w:t>
      </w:r>
      <w:r w:rsidRPr="00257607">
        <w:rPr>
          <w:b/>
          <w:smallCaps/>
          <w:sz w:val="22"/>
          <w:szCs w:val="22"/>
        </w:rPr>
        <w:t xml:space="preserve"> </w:t>
      </w:r>
      <w:r w:rsidR="009A2DA7">
        <w:rPr>
          <w:b/>
          <w:smallCaps/>
          <w:sz w:val="22"/>
          <w:szCs w:val="22"/>
        </w:rPr>
        <w:t xml:space="preserve">Modelo de </w:t>
      </w:r>
      <w:r w:rsidRPr="00257607">
        <w:rPr>
          <w:b/>
          <w:smallCaps/>
          <w:sz w:val="22"/>
          <w:szCs w:val="22"/>
        </w:rPr>
        <w:t xml:space="preserve">Boletim </w:t>
      </w:r>
      <w:r w:rsidR="00EB63F4" w:rsidRPr="00257607">
        <w:rPr>
          <w:b/>
          <w:smallCaps/>
          <w:sz w:val="22"/>
          <w:szCs w:val="22"/>
        </w:rPr>
        <w:t xml:space="preserve">de </w:t>
      </w:r>
      <w:r w:rsidRPr="00257607">
        <w:rPr>
          <w:b/>
          <w:smallCaps/>
          <w:sz w:val="22"/>
          <w:szCs w:val="22"/>
        </w:rPr>
        <w:t>Subscrição</w:t>
      </w:r>
      <w:bookmarkEnd w:id="222"/>
      <w:bookmarkEnd w:id="223"/>
    </w:p>
    <w:p w:rsidR="009A2DA7" w:rsidRDefault="009A2DA7" w:rsidP="0015137A">
      <w:pPr>
        <w:widowControl w:val="0"/>
        <w:autoSpaceDE w:val="0"/>
        <w:autoSpaceDN w:val="0"/>
        <w:adjustRightInd w:val="0"/>
        <w:spacing w:line="300" w:lineRule="exact"/>
        <w:jc w:val="center"/>
        <w:rPr>
          <w:b/>
          <w:smallCaps/>
          <w:sz w:val="22"/>
          <w:szCs w:val="22"/>
        </w:rPr>
      </w:pPr>
    </w:p>
    <w:p w:rsidR="009A2DA7" w:rsidRPr="00CE4D86" w:rsidRDefault="009A2DA7" w:rsidP="009A2DA7">
      <w:pPr>
        <w:spacing w:line="320" w:lineRule="exact"/>
        <w:jc w:val="both"/>
        <w:rPr>
          <w:b/>
          <w:smallCaps/>
          <w:sz w:val="22"/>
          <w:szCs w:val="22"/>
        </w:rPr>
      </w:pPr>
      <w:r w:rsidRPr="00CE4D86">
        <w:rPr>
          <w:b/>
          <w:smallCaps/>
          <w:sz w:val="22"/>
          <w:szCs w:val="22"/>
        </w:rPr>
        <w:t>Emissora</w:t>
      </w:r>
    </w:p>
    <w:p w:rsidR="009A2DA7" w:rsidRPr="00CE4D86" w:rsidRDefault="009A2DA7" w:rsidP="009A2DA7">
      <w:pPr>
        <w:spacing w:line="320" w:lineRule="exact"/>
        <w:ind w:left="360"/>
        <w:jc w:val="both"/>
        <w:rPr>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854"/>
      </w:tblGrid>
      <w:tr w:rsidR="009A2DA7" w:rsidRPr="00AF1B17" w:rsidTr="00A64732">
        <w:tc>
          <w:tcPr>
            <w:tcW w:w="5000"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ind w:right="-1"/>
              <w:jc w:val="both"/>
              <w:rPr>
                <w:sz w:val="22"/>
                <w:szCs w:val="22"/>
              </w:rPr>
            </w:pPr>
            <w:r w:rsidRPr="00AF1B17">
              <w:rPr>
                <w:b/>
                <w:smallCaps/>
                <w:sz w:val="22"/>
                <w:szCs w:val="22"/>
              </w:rPr>
              <w:t>Vicunha Têxtil S.A.</w:t>
            </w:r>
            <w:r w:rsidRPr="00AF1B17">
              <w:rPr>
                <w:sz w:val="22"/>
                <w:szCs w:val="22"/>
              </w:rPr>
              <w:t>, sociedade por ações, com sede na cidade de Maracanaú, estado do Ceará, na Rodovia Doutor Mendel Steinbruch, s/nº, Bloco 1, km 09, Setor SI, CEP 61939-210, inscrita no Cadastro Nacional de Pessoa Jurídica do Ministério da Fazenda (“</w:t>
            </w:r>
            <w:r w:rsidRPr="00AF1B17">
              <w:rPr>
                <w:sz w:val="22"/>
                <w:szCs w:val="22"/>
                <w:u w:val="single"/>
              </w:rPr>
              <w:t>CNPJ/MF</w:t>
            </w:r>
            <w:r w:rsidRPr="00AF1B17">
              <w:rPr>
                <w:sz w:val="22"/>
                <w:szCs w:val="22"/>
              </w:rPr>
              <w:t>”) sob o nº 07.332.190/0001-93, na qualidade de emissora das Debêntures (conforme abaixo definidas), neste ato representada na forma de seu Estatuto Social</w:t>
            </w:r>
            <w:r w:rsidRPr="00AF1B17">
              <w:rPr>
                <w:bCs/>
                <w:sz w:val="22"/>
                <w:szCs w:val="22"/>
              </w:rPr>
              <w:t xml:space="preserve"> arquivado na Junta Comercial do Estado do Ceará (“</w:t>
            </w:r>
            <w:r w:rsidRPr="00AF1B17">
              <w:rPr>
                <w:bCs/>
                <w:sz w:val="22"/>
                <w:szCs w:val="22"/>
                <w:u w:val="single"/>
              </w:rPr>
              <w:t>JUCEC</w:t>
            </w:r>
            <w:r w:rsidRPr="00AF1B17">
              <w:rPr>
                <w:bCs/>
                <w:sz w:val="22"/>
                <w:szCs w:val="22"/>
              </w:rPr>
              <w:t>”) sob o NIRE 23.3.0001229-1</w:t>
            </w:r>
            <w:r w:rsidRPr="00AF1B17" w:rsidDel="00D30033">
              <w:rPr>
                <w:sz w:val="22"/>
                <w:szCs w:val="22"/>
              </w:rPr>
              <w:t xml:space="preserve"> </w:t>
            </w:r>
            <w:r w:rsidRPr="00AF1B17">
              <w:rPr>
                <w:sz w:val="22"/>
                <w:szCs w:val="22"/>
              </w:rPr>
              <w:t>(“</w:t>
            </w:r>
            <w:r w:rsidRPr="00AF1B17">
              <w:rPr>
                <w:sz w:val="22"/>
                <w:szCs w:val="22"/>
                <w:u w:val="single"/>
              </w:rPr>
              <w:t>Emissora</w:t>
            </w:r>
            <w:r w:rsidRPr="00AF1B17">
              <w:rPr>
                <w:sz w:val="22"/>
                <w:szCs w:val="22"/>
              </w:rPr>
              <w:t>”)</w:t>
            </w:r>
            <w:r w:rsidRPr="00CE4D86">
              <w:rPr>
                <w:bCs/>
                <w:sz w:val="22"/>
                <w:szCs w:val="22"/>
              </w:rPr>
              <w:t>.</w:t>
            </w:r>
          </w:p>
        </w:tc>
      </w:tr>
    </w:tbl>
    <w:p w:rsidR="009A2DA7" w:rsidRPr="00CE4D86" w:rsidRDefault="009A2DA7" w:rsidP="009A2DA7">
      <w:pPr>
        <w:autoSpaceDE w:val="0"/>
        <w:autoSpaceDN w:val="0"/>
        <w:adjustRightInd w:val="0"/>
        <w:spacing w:line="320" w:lineRule="exact"/>
        <w:ind w:left="340" w:right="-731"/>
        <w:jc w:val="both"/>
        <w:rPr>
          <w:b/>
          <w:sz w:val="22"/>
          <w:szCs w:val="22"/>
        </w:rPr>
      </w:pPr>
    </w:p>
    <w:p w:rsidR="009A2DA7" w:rsidRPr="00CE4D86" w:rsidRDefault="009A2DA7" w:rsidP="009A2DA7">
      <w:pPr>
        <w:spacing w:line="320" w:lineRule="exact"/>
        <w:jc w:val="both"/>
        <w:rPr>
          <w:b/>
          <w:smallCaps/>
          <w:sz w:val="22"/>
          <w:szCs w:val="22"/>
        </w:rPr>
      </w:pPr>
      <w:r w:rsidRPr="00CE4D86">
        <w:rPr>
          <w:b/>
          <w:smallCaps/>
          <w:sz w:val="22"/>
          <w:szCs w:val="22"/>
        </w:rPr>
        <w:t>Subscritor</w:t>
      </w:r>
    </w:p>
    <w:p w:rsidR="009A2DA7" w:rsidRPr="00CE4D86" w:rsidRDefault="009A2DA7" w:rsidP="009A2DA7">
      <w:pPr>
        <w:spacing w:line="320" w:lineRule="exact"/>
        <w:ind w:left="-142"/>
        <w:jc w:val="both"/>
        <w:rPr>
          <w:b/>
          <w:sz w:val="22"/>
          <w:szCs w:val="22"/>
        </w:rPr>
      </w:pPr>
    </w:p>
    <w:tbl>
      <w:tblPr>
        <w:tblW w:w="4991"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836"/>
      </w:tblGrid>
      <w:tr w:rsidR="009A2DA7" w:rsidRPr="00AF1B17" w:rsidTr="00A64732">
        <w:trPr>
          <w:trHeight w:val="1964"/>
        </w:trPr>
        <w:tc>
          <w:tcPr>
            <w:tcW w:w="5000"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ind w:right="-1"/>
              <w:jc w:val="both"/>
              <w:rPr>
                <w:bCs/>
                <w:sz w:val="22"/>
                <w:szCs w:val="22"/>
              </w:rPr>
            </w:pPr>
            <w:r w:rsidRPr="00C3501E">
              <w:rPr>
                <w:b/>
                <w:smallCaps/>
                <w:sz w:val="22"/>
                <w:szCs w:val="22"/>
              </w:rPr>
              <w:t>CIBRASEC – Companhia Brasileira de Securitização</w:t>
            </w:r>
            <w:r w:rsidRPr="00C3501E">
              <w:rPr>
                <w:sz w:val="22"/>
                <w:szCs w:val="22"/>
              </w:rPr>
              <w:t xml:space="preserve">, sociedade por ações, com registro de </w:t>
            </w:r>
            <w:r w:rsidRPr="00C3501E">
              <w:rPr>
                <w:spacing w:val="-3"/>
                <w:sz w:val="22"/>
                <w:szCs w:val="22"/>
              </w:rPr>
              <w:t>companhia aberta perante a Comissão de Valores Mobiliários (“</w:t>
            </w:r>
            <w:r w:rsidRPr="00C3501E">
              <w:rPr>
                <w:spacing w:val="-3"/>
                <w:sz w:val="22"/>
                <w:szCs w:val="22"/>
                <w:u w:val="single"/>
              </w:rPr>
              <w:t>CVM</w:t>
            </w:r>
            <w:r w:rsidRPr="00C3501E">
              <w:rPr>
                <w:spacing w:val="-3"/>
                <w:sz w:val="22"/>
                <w:szCs w:val="22"/>
              </w:rPr>
              <w:t>”), com sede na cidade de São Paulo, estado de São Paulo, na Avenida Paulista, nº 1.439, 2ª sobreloja, Bela Vista, CEP 01311-200</w:t>
            </w:r>
            <w:r w:rsidRPr="00C3501E">
              <w:rPr>
                <w:sz w:val="22"/>
                <w:szCs w:val="22"/>
              </w:rPr>
              <w:t xml:space="preserve">, inscrita no CNPJ/MF sob o </w:t>
            </w:r>
            <w:r w:rsidRPr="00C3501E">
              <w:rPr>
                <w:spacing w:val="-3"/>
                <w:sz w:val="22"/>
                <w:szCs w:val="22"/>
              </w:rPr>
              <w:t>nº 02.105.040/0001-23</w:t>
            </w:r>
            <w:r w:rsidRPr="00C3501E">
              <w:rPr>
                <w:sz w:val="22"/>
                <w:szCs w:val="22"/>
              </w:rPr>
              <w:t>, na qualidade de subscritora das Debêntures</w:t>
            </w:r>
            <w:r w:rsidRPr="00CE4D86">
              <w:rPr>
                <w:sz w:val="22"/>
                <w:szCs w:val="22"/>
              </w:rPr>
              <w:t xml:space="preserve">, neste ato representada na forma de seu </w:t>
            </w:r>
            <w:r>
              <w:rPr>
                <w:sz w:val="22"/>
                <w:szCs w:val="22"/>
              </w:rPr>
              <w:t>Estatuto</w:t>
            </w:r>
            <w:r w:rsidRPr="00CE4D86">
              <w:rPr>
                <w:sz w:val="22"/>
                <w:szCs w:val="22"/>
              </w:rPr>
              <w:t xml:space="preserve"> </w:t>
            </w:r>
            <w:r>
              <w:rPr>
                <w:sz w:val="22"/>
                <w:szCs w:val="22"/>
              </w:rPr>
              <w:t>S</w:t>
            </w:r>
            <w:r w:rsidRPr="00CE4D86">
              <w:rPr>
                <w:sz w:val="22"/>
                <w:szCs w:val="22"/>
              </w:rPr>
              <w:t>ocial, na qualidade de subscritora das Debêntures (“</w:t>
            </w:r>
            <w:r w:rsidRPr="00CE4D86">
              <w:rPr>
                <w:sz w:val="22"/>
                <w:szCs w:val="22"/>
                <w:u w:val="single"/>
              </w:rPr>
              <w:t>Debenturista</w:t>
            </w:r>
            <w:r w:rsidRPr="00CE4D86">
              <w:rPr>
                <w:sz w:val="22"/>
                <w:szCs w:val="22"/>
              </w:rPr>
              <w:t>”).</w:t>
            </w:r>
          </w:p>
        </w:tc>
      </w:tr>
    </w:tbl>
    <w:p w:rsidR="009A2DA7" w:rsidRPr="00CE4D86" w:rsidRDefault="009A2DA7" w:rsidP="009A2DA7">
      <w:pPr>
        <w:autoSpaceDE w:val="0"/>
        <w:autoSpaceDN w:val="0"/>
        <w:adjustRightInd w:val="0"/>
        <w:spacing w:line="320" w:lineRule="exact"/>
        <w:ind w:left="340" w:right="-731"/>
        <w:jc w:val="both"/>
        <w:rPr>
          <w:b/>
          <w:sz w:val="22"/>
          <w:szCs w:val="22"/>
        </w:rPr>
      </w:pPr>
    </w:p>
    <w:p w:rsidR="009A2DA7" w:rsidRPr="00CE4D86" w:rsidRDefault="009A2DA7" w:rsidP="009A2DA7">
      <w:pPr>
        <w:spacing w:line="320" w:lineRule="exact"/>
        <w:jc w:val="both"/>
        <w:rPr>
          <w:b/>
          <w:smallCaps/>
          <w:sz w:val="22"/>
          <w:szCs w:val="22"/>
        </w:rPr>
      </w:pPr>
      <w:r w:rsidRPr="00CE4D86">
        <w:rPr>
          <w:b/>
          <w:smallCaps/>
          <w:sz w:val="22"/>
          <w:szCs w:val="22"/>
        </w:rPr>
        <w:t>Características da Emissão</w:t>
      </w:r>
    </w:p>
    <w:p w:rsidR="009A2DA7" w:rsidRPr="00CE4D86" w:rsidRDefault="009A2DA7" w:rsidP="009A2DA7">
      <w:pPr>
        <w:spacing w:line="320" w:lineRule="exact"/>
        <w:ind w:left="360"/>
        <w:jc w:val="both"/>
        <w:rPr>
          <w:b/>
          <w:sz w:val="22"/>
          <w:szCs w:val="22"/>
        </w:rPr>
      </w:pP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854"/>
      </w:tblGrid>
      <w:tr w:rsidR="009A2DA7" w:rsidRPr="00AF1B17" w:rsidTr="00A64732">
        <w:tc>
          <w:tcPr>
            <w:tcW w:w="5000"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 xml:space="preserve">1. Foram emitidas </w:t>
            </w:r>
            <w:r>
              <w:rPr>
                <w:sz w:val="22"/>
                <w:szCs w:val="22"/>
              </w:rPr>
              <w:t>240.000</w:t>
            </w:r>
            <w:r w:rsidRPr="00AF1B17">
              <w:rPr>
                <w:sz w:val="22"/>
                <w:szCs w:val="22"/>
              </w:rPr>
              <w:t xml:space="preserve"> (</w:t>
            </w:r>
            <w:r>
              <w:rPr>
                <w:sz w:val="22"/>
                <w:szCs w:val="22"/>
              </w:rPr>
              <w:t>duzentas e quarenta mil</w:t>
            </w:r>
            <w:r w:rsidRPr="00AF1B17">
              <w:rPr>
                <w:sz w:val="22"/>
                <w:szCs w:val="22"/>
              </w:rPr>
              <w:t>)</w:t>
            </w:r>
            <w:r w:rsidRPr="00CE4D86">
              <w:rPr>
                <w:sz w:val="22"/>
                <w:szCs w:val="22"/>
              </w:rPr>
              <w:t xml:space="preserve"> Debêntures, com valor nominal unitário de R$1.000,00 (mil reais), perfazendo o montante total de </w:t>
            </w:r>
            <w:r w:rsidRPr="00AF1B17">
              <w:rPr>
                <w:sz w:val="22"/>
                <w:szCs w:val="22"/>
              </w:rPr>
              <w:t>R$</w:t>
            </w:r>
            <w:r>
              <w:rPr>
                <w:sz w:val="22"/>
                <w:szCs w:val="22"/>
              </w:rPr>
              <w:t>240</w:t>
            </w:r>
            <w:r w:rsidRPr="00AF1B17">
              <w:rPr>
                <w:sz w:val="22"/>
                <w:szCs w:val="22"/>
              </w:rPr>
              <w:t>.</w:t>
            </w:r>
            <w:r>
              <w:rPr>
                <w:sz w:val="22"/>
                <w:szCs w:val="22"/>
              </w:rPr>
              <w:t>0</w:t>
            </w:r>
            <w:r w:rsidRPr="00AF1B17">
              <w:rPr>
                <w:sz w:val="22"/>
                <w:szCs w:val="22"/>
              </w:rPr>
              <w:t>00.000,00 (</w:t>
            </w:r>
            <w:r>
              <w:rPr>
                <w:sz w:val="22"/>
                <w:szCs w:val="22"/>
              </w:rPr>
              <w:t>duzentos e quarenta milhões de reais</w:t>
            </w:r>
            <w:r w:rsidRPr="00AF1B17">
              <w:rPr>
                <w:sz w:val="22"/>
                <w:szCs w:val="22"/>
              </w:rPr>
              <w:t>)</w:t>
            </w:r>
            <w:r w:rsidRPr="00CE4D86">
              <w:rPr>
                <w:sz w:val="22"/>
                <w:szCs w:val="22"/>
              </w:rPr>
              <w:t xml:space="preserve">, nos termos do </w:t>
            </w:r>
            <w:r w:rsidRPr="00CE4D86">
              <w:rPr>
                <w:bCs/>
                <w:i/>
                <w:sz w:val="22"/>
                <w:szCs w:val="22"/>
              </w:rPr>
              <w:t>“Instrumento Particular de Escritura da 6</w:t>
            </w:r>
            <w:r w:rsidRPr="00AF1B17">
              <w:rPr>
                <w:bCs/>
                <w:i/>
                <w:sz w:val="22"/>
                <w:szCs w:val="22"/>
                <w:vertAlign w:val="superscript"/>
              </w:rPr>
              <w:t>a</w:t>
            </w:r>
            <w:r w:rsidRPr="00CE4D86">
              <w:rPr>
                <w:bCs/>
                <w:i/>
                <w:sz w:val="22"/>
                <w:szCs w:val="22"/>
              </w:rPr>
              <w:t xml:space="preserve"> (sexta) Emissão de Debênture</w:t>
            </w:r>
            <w:r w:rsidRPr="00CE4D86">
              <w:rPr>
                <w:i/>
                <w:sz w:val="22"/>
                <w:szCs w:val="22"/>
              </w:rPr>
              <w:t>s Simples</w:t>
            </w:r>
            <w:r w:rsidRPr="00CE4D86">
              <w:rPr>
                <w:bCs/>
                <w:i/>
                <w:sz w:val="22"/>
                <w:szCs w:val="22"/>
              </w:rPr>
              <w:t>, Não Conversíve</w:t>
            </w:r>
            <w:r w:rsidRPr="00CE4D86">
              <w:rPr>
                <w:i/>
                <w:sz w:val="22"/>
                <w:szCs w:val="22"/>
              </w:rPr>
              <w:t>is</w:t>
            </w:r>
            <w:r w:rsidRPr="00CE4D86">
              <w:rPr>
                <w:bCs/>
                <w:i/>
                <w:sz w:val="22"/>
                <w:szCs w:val="22"/>
              </w:rPr>
              <w:t xml:space="preserve"> em Aç</w:t>
            </w:r>
            <w:r w:rsidRPr="00CE4D86">
              <w:rPr>
                <w:i/>
                <w:sz w:val="22"/>
                <w:szCs w:val="22"/>
              </w:rPr>
              <w:t>ões</w:t>
            </w:r>
            <w:r w:rsidRPr="00CE4D86">
              <w:rPr>
                <w:bCs/>
                <w:i/>
                <w:sz w:val="22"/>
                <w:szCs w:val="22"/>
              </w:rPr>
              <w:t>, da Espécie Quirografária, com Garantia Fidejussória, em Série Única, para Colocação Privada, da</w:t>
            </w:r>
            <w:r w:rsidRPr="00CE4D86">
              <w:rPr>
                <w:i/>
                <w:sz w:val="22"/>
                <w:szCs w:val="22"/>
              </w:rPr>
              <w:t xml:space="preserve"> Vicunha Têxtil S.A.”</w:t>
            </w:r>
            <w:r w:rsidRPr="00CE4D86">
              <w:rPr>
                <w:sz w:val="22"/>
                <w:szCs w:val="22"/>
              </w:rPr>
              <w:t xml:space="preserve">, celebrado em </w:t>
            </w:r>
            <w:r w:rsidR="00341951">
              <w:rPr>
                <w:sz w:val="22"/>
                <w:szCs w:val="22"/>
              </w:rPr>
              <w:t xml:space="preserve">19 de novembro </w:t>
            </w:r>
            <w:r w:rsidRPr="00CE4D86">
              <w:rPr>
                <w:sz w:val="22"/>
                <w:szCs w:val="22"/>
              </w:rPr>
              <w:t>de 2018 (“</w:t>
            </w:r>
            <w:r w:rsidRPr="00CE4D86">
              <w:rPr>
                <w:sz w:val="22"/>
                <w:szCs w:val="22"/>
                <w:u w:val="single"/>
              </w:rPr>
              <w:t>Emissão</w:t>
            </w:r>
            <w:r w:rsidRPr="00CE4D86">
              <w:rPr>
                <w:sz w:val="22"/>
                <w:szCs w:val="22"/>
              </w:rPr>
              <w:t>” e “</w:t>
            </w:r>
            <w:r w:rsidRPr="00CE4D86">
              <w:rPr>
                <w:sz w:val="22"/>
                <w:szCs w:val="22"/>
                <w:u w:val="single"/>
              </w:rPr>
              <w:t>Escritura de Emissão</w:t>
            </w:r>
            <w:r w:rsidRPr="00CE4D86">
              <w:rPr>
                <w:sz w:val="22"/>
                <w:szCs w:val="22"/>
              </w:rPr>
              <w:t xml:space="preserve">”). </w:t>
            </w: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r w:rsidRPr="00CE4D86">
              <w:rPr>
                <w:sz w:val="22"/>
                <w:szCs w:val="22"/>
              </w:rPr>
              <w:t xml:space="preserve">2. A Emissão insere-se no contexto de uma operação de securitização para constituição de lastro para os certificados de recebíveis do agronegócio da </w:t>
            </w:r>
            <w:r>
              <w:rPr>
                <w:sz w:val="22"/>
                <w:szCs w:val="22"/>
              </w:rPr>
              <w:t>1</w:t>
            </w:r>
            <w:r w:rsidRPr="00CE4D86">
              <w:rPr>
                <w:sz w:val="22"/>
                <w:szCs w:val="22"/>
              </w:rPr>
              <w:t>ª (</w:t>
            </w:r>
            <w:r>
              <w:rPr>
                <w:sz w:val="22"/>
                <w:szCs w:val="22"/>
              </w:rPr>
              <w:t>primeira</w:t>
            </w:r>
            <w:r w:rsidRPr="00CE4D86">
              <w:rPr>
                <w:sz w:val="22"/>
                <w:szCs w:val="22"/>
              </w:rPr>
              <w:t>)</w:t>
            </w:r>
            <w:r>
              <w:rPr>
                <w:sz w:val="22"/>
                <w:szCs w:val="22"/>
              </w:rPr>
              <w:t xml:space="preserve"> série</w:t>
            </w:r>
            <w:r w:rsidRPr="00CE4D86">
              <w:rPr>
                <w:sz w:val="22"/>
                <w:szCs w:val="22"/>
              </w:rPr>
              <w:t xml:space="preserve"> da </w:t>
            </w:r>
            <w:r>
              <w:rPr>
                <w:sz w:val="22"/>
                <w:szCs w:val="22"/>
              </w:rPr>
              <w:t>2</w:t>
            </w:r>
            <w:r w:rsidRPr="00CE4D86">
              <w:rPr>
                <w:sz w:val="22"/>
                <w:szCs w:val="22"/>
              </w:rPr>
              <w:t>ª (</w:t>
            </w:r>
            <w:r>
              <w:rPr>
                <w:sz w:val="22"/>
                <w:szCs w:val="22"/>
              </w:rPr>
              <w:t>segunda</w:t>
            </w:r>
            <w:r w:rsidRPr="00CE4D86">
              <w:rPr>
                <w:sz w:val="22"/>
                <w:szCs w:val="22"/>
              </w:rPr>
              <w:t xml:space="preserve">) emissão da </w:t>
            </w:r>
            <w:r>
              <w:rPr>
                <w:sz w:val="22"/>
                <w:szCs w:val="22"/>
              </w:rPr>
              <w:t>CIBRASEC – Companhia Brasileira de Securitização</w:t>
            </w:r>
            <w:r w:rsidRPr="00CE4D86">
              <w:rPr>
                <w:sz w:val="22"/>
                <w:szCs w:val="22"/>
              </w:rPr>
              <w:t xml:space="preserve"> (“</w:t>
            </w:r>
            <w:r w:rsidRPr="00CE4D86">
              <w:rPr>
                <w:sz w:val="22"/>
                <w:szCs w:val="22"/>
                <w:u w:val="single"/>
              </w:rPr>
              <w:t>CRA</w:t>
            </w:r>
            <w:r w:rsidRPr="00CE4D86">
              <w:rPr>
                <w:sz w:val="22"/>
                <w:szCs w:val="22"/>
              </w:rPr>
              <w:t>”)</w:t>
            </w:r>
            <w:r>
              <w:rPr>
                <w:sz w:val="22"/>
                <w:szCs w:val="22"/>
              </w:rPr>
              <w:t>.</w:t>
            </w: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r w:rsidRPr="00CE4D86">
              <w:rPr>
                <w:sz w:val="22"/>
                <w:szCs w:val="22"/>
              </w:rPr>
              <w:t xml:space="preserve">3. </w:t>
            </w:r>
            <w:r w:rsidRPr="00C3501E">
              <w:rPr>
                <w:sz w:val="22"/>
                <w:szCs w:val="22"/>
              </w:rPr>
              <w:t>Os CRA serão distribuídos por meio de oferta pública de distribuição, em regime de garantia firme de colocação, sujeita a registro na CVM, nos termos da Instrução da CVM nº 400, de 29 de dezembro de 2003, conforme alterada</w:t>
            </w:r>
            <w:r w:rsidRPr="00CE4D86">
              <w:rPr>
                <w:sz w:val="22"/>
                <w:szCs w:val="22"/>
              </w:rPr>
              <w:t xml:space="preserve">, </w:t>
            </w:r>
            <w:r w:rsidRPr="00CE4D86">
              <w:rPr>
                <w:color w:val="000000"/>
                <w:sz w:val="22"/>
                <w:szCs w:val="22"/>
              </w:rPr>
              <w:t xml:space="preserve">e serão destinados a </w:t>
            </w:r>
            <w:r w:rsidRPr="00AF1B17">
              <w:rPr>
                <w:sz w:val="22"/>
                <w:szCs w:val="22"/>
              </w:rPr>
              <w:t xml:space="preserve">investidores qualificados, conforme definidos nos artigos 9º-B e 9º-C </w:t>
            </w:r>
            <w:r w:rsidRPr="00CE4D86">
              <w:rPr>
                <w:color w:val="000000"/>
                <w:sz w:val="22"/>
                <w:szCs w:val="22"/>
              </w:rPr>
              <w:t>da Instrução CVM nº 539, de 13 de novembro de 2013, conforme alterada</w:t>
            </w:r>
            <w:r w:rsidRPr="00CE4D86">
              <w:rPr>
                <w:sz w:val="22"/>
                <w:szCs w:val="22"/>
              </w:rPr>
              <w:t xml:space="preserve">, futuros titulares de CRA. </w:t>
            </w:r>
          </w:p>
          <w:p w:rsidR="009A2DA7" w:rsidRPr="00CE4D86" w:rsidRDefault="009A2DA7" w:rsidP="00A64732">
            <w:pPr>
              <w:spacing w:line="320" w:lineRule="exact"/>
              <w:jc w:val="both"/>
              <w:rPr>
                <w:sz w:val="22"/>
                <w:szCs w:val="22"/>
              </w:rPr>
            </w:pPr>
          </w:p>
          <w:p w:rsidR="009A2DA7" w:rsidRPr="003E7A96" w:rsidRDefault="009A2DA7" w:rsidP="00A64732">
            <w:pPr>
              <w:spacing w:line="320" w:lineRule="exact"/>
              <w:jc w:val="both"/>
            </w:pPr>
            <w:r w:rsidRPr="00CE4D86">
              <w:rPr>
                <w:sz w:val="22"/>
                <w:szCs w:val="22"/>
              </w:rPr>
              <w:t>4. As Debêntures serão integralizadas</w:t>
            </w:r>
            <w:r>
              <w:rPr>
                <w:sz w:val="22"/>
                <w:szCs w:val="22"/>
              </w:rPr>
              <w:t xml:space="preserve"> à vista, em moeda corrente nacional, na data de integralização dos CRA (“</w:t>
            </w:r>
            <w:r w:rsidRPr="00CE4D86">
              <w:rPr>
                <w:sz w:val="22"/>
                <w:szCs w:val="22"/>
                <w:u w:val="single"/>
              </w:rPr>
              <w:t>Data de Integralização</w:t>
            </w:r>
            <w:r>
              <w:rPr>
                <w:sz w:val="22"/>
                <w:szCs w:val="22"/>
              </w:rPr>
              <w:t>”)</w:t>
            </w:r>
            <w:r w:rsidRPr="00CE4D86">
              <w:rPr>
                <w:sz w:val="22"/>
                <w:szCs w:val="22"/>
              </w:rPr>
              <w:t>, pelo seu Valor Nominal Unitário</w:t>
            </w:r>
            <w:r w:rsidR="00341951">
              <w:rPr>
                <w:sz w:val="22"/>
                <w:szCs w:val="22"/>
              </w:rPr>
              <w:t xml:space="preserve">, </w:t>
            </w:r>
            <w:r w:rsidR="00341951" w:rsidRPr="00C3501E">
              <w:rPr>
                <w:rFonts w:eastAsia="Arial Unicode MS"/>
                <w:color w:val="000000"/>
                <w:sz w:val="22"/>
                <w:szCs w:val="22"/>
              </w:rPr>
              <w:t xml:space="preserve">para os recursos oriundos da </w:t>
            </w:r>
            <w:r w:rsidR="00341951" w:rsidRPr="00C3501E">
              <w:rPr>
                <w:rFonts w:eastAsia="Arial Unicode MS"/>
                <w:color w:val="000000"/>
                <w:sz w:val="22"/>
                <w:szCs w:val="22"/>
              </w:rPr>
              <w:lastRenderedPageBreak/>
              <w:t>integralização dos CRA até às 16:00 horas (inclusive), considerando o horário local da cidade de São Paulo, estado de São Paulo, ou no Dia Útil imediatamente posterior, caso tal liquidação financeira ocorra a partir de 16:00 horas (exclusive), sem a incidência de quaisquer encargos, penalidades, tributos ou correção monetária</w:t>
            </w:r>
            <w:r w:rsidRPr="00CE4D86">
              <w:rPr>
                <w:sz w:val="22"/>
                <w:szCs w:val="22"/>
              </w:rPr>
              <w:t>.</w:t>
            </w:r>
          </w:p>
          <w:p w:rsidR="009A2DA7" w:rsidRPr="00CE4D86" w:rsidRDefault="009A2DA7" w:rsidP="008F0E9A">
            <w:pPr>
              <w:spacing w:line="320" w:lineRule="exact"/>
              <w:jc w:val="both"/>
              <w:rPr>
                <w:sz w:val="22"/>
                <w:szCs w:val="22"/>
              </w:rPr>
            </w:pPr>
            <w:r w:rsidRPr="00CE4D86">
              <w:rPr>
                <w:sz w:val="22"/>
                <w:szCs w:val="22"/>
              </w:rPr>
              <w:t xml:space="preserve">5. A Emissão foi realizada e a Escritura de Emissão foi celebrada com base nas deliberações tomadas pela </w:t>
            </w:r>
            <w:r w:rsidRPr="00EA44FE">
              <w:rPr>
                <w:sz w:val="22"/>
                <w:szCs w:val="22"/>
              </w:rPr>
              <w:t>Assembleia Geral Extraordinária da Emissora</w:t>
            </w:r>
            <w:r w:rsidRPr="00CE4D86">
              <w:rPr>
                <w:sz w:val="22"/>
                <w:szCs w:val="22"/>
              </w:rPr>
              <w:t xml:space="preserve">, realizada em </w:t>
            </w:r>
            <w:r w:rsidR="00EA44FE">
              <w:rPr>
                <w:sz w:val="22"/>
                <w:szCs w:val="22"/>
              </w:rPr>
              <w:t>19</w:t>
            </w:r>
            <w:r w:rsidRPr="00CE4D86">
              <w:rPr>
                <w:sz w:val="22"/>
                <w:szCs w:val="22"/>
              </w:rPr>
              <w:t xml:space="preserve"> de </w:t>
            </w:r>
            <w:r w:rsidR="00EA44FE">
              <w:rPr>
                <w:sz w:val="22"/>
                <w:szCs w:val="22"/>
              </w:rPr>
              <w:t>novembro</w:t>
            </w:r>
            <w:r w:rsidRPr="00CE4D86">
              <w:rPr>
                <w:sz w:val="22"/>
                <w:szCs w:val="22"/>
              </w:rPr>
              <w:t xml:space="preserve"> de 2018, por meio da qual se aprovou a Emissão, incluindo seus termos e condições.</w:t>
            </w:r>
          </w:p>
        </w:tc>
      </w:tr>
    </w:tbl>
    <w:p w:rsidR="009A2DA7" w:rsidRPr="00CE4D86" w:rsidRDefault="009A2DA7" w:rsidP="009A2DA7">
      <w:pPr>
        <w:autoSpaceDE w:val="0"/>
        <w:autoSpaceDN w:val="0"/>
        <w:adjustRightInd w:val="0"/>
        <w:spacing w:line="320" w:lineRule="exact"/>
        <w:ind w:right="-731"/>
        <w:jc w:val="both"/>
        <w:rPr>
          <w:b/>
          <w:smallCaps/>
          <w:sz w:val="22"/>
          <w:szCs w:val="22"/>
        </w:rPr>
      </w:pPr>
    </w:p>
    <w:p w:rsidR="009A2DA7" w:rsidRPr="00CE4D86" w:rsidRDefault="009A2DA7" w:rsidP="009A2DA7">
      <w:pPr>
        <w:autoSpaceDE w:val="0"/>
        <w:autoSpaceDN w:val="0"/>
        <w:adjustRightInd w:val="0"/>
        <w:spacing w:line="320" w:lineRule="exact"/>
        <w:ind w:right="-731"/>
        <w:jc w:val="both"/>
        <w:rPr>
          <w:b/>
          <w:smallCaps/>
          <w:sz w:val="22"/>
          <w:szCs w:val="22"/>
        </w:rPr>
      </w:pPr>
      <w:r w:rsidRPr="00CE4D86">
        <w:rPr>
          <w:b/>
          <w:smallCaps/>
          <w:sz w:val="22"/>
          <w:szCs w:val="22"/>
        </w:rPr>
        <w:t>Identificação do Subscritor</w:t>
      </w:r>
    </w:p>
    <w:p w:rsidR="009A2DA7" w:rsidRPr="00CE4D86" w:rsidRDefault="009A2DA7" w:rsidP="009A2DA7">
      <w:pPr>
        <w:autoSpaceDE w:val="0"/>
        <w:autoSpaceDN w:val="0"/>
        <w:adjustRightInd w:val="0"/>
        <w:spacing w:line="320" w:lineRule="exact"/>
        <w:ind w:right="-731"/>
        <w:jc w:val="both"/>
        <w:rPr>
          <w:b/>
          <w:smallCaps/>
          <w:sz w:val="22"/>
          <w:szCs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30"/>
        <w:gridCol w:w="1307"/>
        <w:gridCol w:w="1043"/>
        <w:gridCol w:w="1354"/>
        <w:gridCol w:w="18"/>
        <w:gridCol w:w="361"/>
        <w:gridCol w:w="3441"/>
      </w:tblGrid>
      <w:tr w:rsidR="009A2DA7" w:rsidRPr="00AF1B17" w:rsidTr="00A64732">
        <w:trPr>
          <w:trHeight w:val="758"/>
        </w:trPr>
        <w:tc>
          <w:tcPr>
            <w:tcW w:w="3254" w:type="pct"/>
            <w:gridSpan w:val="6"/>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 xml:space="preserve">Nome: </w:t>
            </w:r>
          </w:p>
          <w:p w:rsidR="009A2DA7" w:rsidRPr="00CE4D86" w:rsidRDefault="009A2DA7" w:rsidP="00A64732">
            <w:pPr>
              <w:spacing w:line="320" w:lineRule="exact"/>
              <w:jc w:val="both"/>
              <w:rPr>
                <w:sz w:val="22"/>
                <w:szCs w:val="22"/>
              </w:rPr>
            </w:pPr>
            <w:r>
              <w:rPr>
                <w:sz w:val="22"/>
                <w:szCs w:val="22"/>
              </w:rPr>
              <w:t>CIBRASEC – Companhia Brasileira de Securitização</w:t>
            </w:r>
            <w:r w:rsidRPr="00CE4D86">
              <w:rPr>
                <w:sz w:val="22"/>
                <w:szCs w:val="22"/>
              </w:rPr>
              <w:t>.</w:t>
            </w:r>
          </w:p>
        </w:tc>
        <w:tc>
          <w:tcPr>
            <w:tcW w:w="1746"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Tel.:</w:t>
            </w:r>
          </w:p>
          <w:p w:rsidR="009A2DA7" w:rsidRPr="00CE4D86" w:rsidRDefault="009A2DA7" w:rsidP="00A64732">
            <w:pPr>
              <w:spacing w:line="320" w:lineRule="exact"/>
              <w:jc w:val="both"/>
              <w:rPr>
                <w:b/>
                <w:sz w:val="22"/>
                <w:szCs w:val="22"/>
              </w:rPr>
            </w:pPr>
            <w:r w:rsidRPr="00CE4D86">
              <w:rPr>
                <w:sz w:val="22"/>
                <w:szCs w:val="22"/>
              </w:rPr>
              <w:t>+55</w:t>
            </w:r>
            <w:r>
              <w:rPr>
                <w:sz w:val="22"/>
                <w:szCs w:val="22"/>
              </w:rPr>
              <w:t xml:space="preserve"> </w:t>
            </w:r>
            <w:r w:rsidRPr="00CE4D86">
              <w:rPr>
                <w:sz w:val="22"/>
                <w:szCs w:val="22"/>
              </w:rPr>
              <w:t>(11)</w:t>
            </w:r>
            <w:r>
              <w:rPr>
                <w:sz w:val="22"/>
                <w:szCs w:val="22"/>
              </w:rPr>
              <w:t xml:space="preserve"> </w:t>
            </w:r>
            <w:r w:rsidRPr="00C3501E">
              <w:rPr>
                <w:rFonts w:eastAsia="Arial Unicode MS"/>
                <w:color w:val="000000"/>
                <w:w w:val="0"/>
                <w:sz w:val="22"/>
                <w:szCs w:val="22"/>
                <w:lang w:eastAsia="x-none"/>
              </w:rPr>
              <w:t>4949-3000</w:t>
            </w:r>
          </w:p>
        </w:tc>
      </w:tr>
      <w:tr w:rsidR="009A2DA7" w:rsidRPr="00AF1B17" w:rsidTr="00A64732">
        <w:trPr>
          <w:cantSplit/>
          <w:trHeight w:val="412"/>
        </w:trPr>
        <w:tc>
          <w:tcPr>
            <w:tcW w:w="3062" w:type="pct"/>
            <w:gridSpan w:val="4"/>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Endereço:</w:t>
            </w:r>
          </w:p>
          <w:p w:rsidR="009A2DA7" w:rsidRPr="00CE4D86" w:rsidRDefault="009A2DA7" w:rsidP="00A64732">
            <w:pPr>
              <w:spacing w:line="320" w:lineRule="exact"/>
              <w:jc w:val="both"/>
              <w:rPr>
                <w:sz w:val="22"/>
                <w:szCs w:val="22"/>
              </w:rPr>
            </w:pPr>
            <w:r w:rsidRPr="00C3501E">
              <w:rPr>
                <w:rFonts w:eastAsia="Arial Unicode MS"/>
                <w:color w:val="000000"/>
                <w:w w:val="0"/>
                <w:sz w:val="22"/>
                <w:szCs w:val="22"/>
                <w:lang w:eastAsia="x-none"/>
              </w:rPr>
              <w:t>Avenida Paulista, nº 1.439, 2ª Sobreloja</w:t>
            </w:r>
          </w:p>
        </w:tc>
        <w:tc>
          <w:tcPr>
            <w:tcW w:w="1938" w:type="pct"/>
            <w:gridSpan w:val="3"/>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E-mail:</w:t>
            </w:r>
          </w:p>
          <w:p w:rsidR="009A2DA7" w:rsidRPr="00CE4D86" w:rsidRDefault="009A2DA7" w:rsidP="00A64732">
            <w:pPr>
              <w:spacing w:line="320" w:lineRule="exact"/>
              <w:jc w:val="both"/>
              <w:rPr>
                <w:sz w:val="22"/>
                <w:szCs w:val="22"/>
              </w:rPr>
            </w:pPr>
            <w:r w:rsidRPr="00C3501E">
              <w:rPr>
                <w:sz w:val="22"/>
                <w:szCs w:val="22"/>
              </w:rPr>
              <w:t>juridico@cibrasec.com.br</w:t>
            </w:r>
          </w:p>
        </w:tc>
      </w:tr>
      <w:tr w:rsidR="009A2DA7" w:rsidRPr="00AF1B17" w:rsidTr="00A64732">
        <w:tc>
          <w:tcPr>
            <w:tcW w:w="1183"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Bairro:</w:t>
            </w:r>
          </w:p>
          <w:p w:rsidR="009A2DA7" w:rsidRPr="00CE4D86" w:rsidRDefault="009A2DA7" w:rsidP="00A64732">
            <w:pPr>
              <w:spacing w:line="320" w:lineRule="exact"/>
              <w:jc w:val="both"/>
              <w:rPr>
                <w:sz w:val="22"/>
                <w:szCs w:val="22"/>
              </w:rPr>
            </w:pPr>
            <w:r>
              <w:rPr>
                <w:sz w:val="22"/>
                <w:szCs w:val="22"/>
              </w:rPr>
              <w:t>Bela Vista</w:t>
            </w:r>
          </w:p>
        </w:tc>
        <w:tc>
          <w:tcPr>
            <w:tcW w:w="1192" w:type="pct"/>
            <w:gridSpan w:val="2"/>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CEP:</w:t>
            </w:r>
          </w:p>
          <w:p w:rsidR="009A2DA7" w:rsidRPr="00CE4D86" w:rsidRDefault="009A2DA7" w:rsidP="00A64732">
            <w:pPr>
              <w:spacing w:line="320" w:lineRule="exact"/>
              <w:jc w:val="both"/>
              <w:rPr>
                <w:sz w:val="22"/>
                <w:szCs w:val="22"/>
              </w:rPr>
            </w:pPr>
            <w:r w:rsidRPr="00C3501E">
              <w:rPr>
                <w:spacing w:val="-3"/>
                <w:sz w:val="22"/>
                <w:szCs w:val="22"/>
              </w:rPr>
              <w:t>01311-200</w:t>
            </w:r>
          </w:p>
        </w:tc>
        <w:tc>
          <w:tcPr>
            <w:tcW w:w="879" w:type="pct"/>
            <w:gridSpan w:val="3"/>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Cidade:</w:t>
            </w:r>
          </w:p>
          <w:p w:rsidR="009A2DA7" w:rsidRPr="00CE4D86" w:rsidRDefault="009A2DA7" w:rsidP="00A64732">
            <w:pPr>
              <w:spacing w:line="320" w:lineRule="exact"/>
              <w:jc w:val="both"/>
              <w:rPr>
                <w:sz w:val="22"/>
                <w:szCs w:val="22"/>
              </w:rPr>
            </w:pPr>
            <w:r w:rsidRPr="00CE4D86">
              <w:rPr>
                <w:sz w:val="22"/>
                <w:szCs w:val="22"/>
              </w:rPr>
              <w:t>São Paulo</w:t>
            </w:r>
          </w:p>
        </w:tc>
        <w:tc>
          <w:tcPr>
            <w:tcW w:w="1746"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UF:</w:t>
            </w:r>
          </w:p>
          <w:p w:rsidR="009A2DA7" w:rsidRPr="00CE4D86" w:rsidRDefault="009A2DA7" w:rsidP="00A64732">
            <w:pPr>
              <w:spacing w:line="320" w:lineRule="exact"/>
              <w:jc w:val="both"/>
              <w:rPr>
                <w:sz w:val="22"/>
                <w:szCs w:val="22"/>
              </w:rPr>
            </w:pPr>
            <w:r w:rsidRPr="00CE4D86">
              <w:rPr>
                <w:sz w:val="22"/>
                <w:szCs w:val="22"/>
              </w:rPr>
              <w:t>SP</w:t>
            </w:r>
          </w:p>
        </w:tc>
      </w:tr>
      <w:tr w:rsidR="009A2DA7" w:rsidRPr="00AF1B17" w:rsidTr="00A64732">
        <w:tc>
          <w:tcPr>
            <w:tcW w:w="1183"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 xml:space="preserve">Nacionalidade: </w:t>
            </w:r>
          </w:p>
          <w:p w:rsidR="009A2DA7" w:rsidRPr="00CE4D86" w:rsidRDefault="009A2DA7" w:rsidP="00A64732">
            <w:pPr>
              <w:spacing w:line="320" w:lineRule="exact"/>
              <w:jc w:val="both"/>
              <w:rPr>
                <w:sz w:val="22"/>
                <w:szCs w:val="22"/>
              </w:rPr>
            </w:pPr>
            <w:r w:rsidRPr="00CE4D86">
              <w:rPr>
                <w:sz w:val="22"/>
                <w:szCs w:val="22"/>
              </w:rPr>
              <w:t>Brasileira</w:t>
            </w:r>
          </w:p>
        </w:tc>
        <w:tc>
          <w:tcPr>
            <w:tcW w:w="1192" w:type="pct"/>
            <w:gridSpan w:val="2"/>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Data de Nascimento: N/A</w:t>
            </w:r>
          </w:p>
        </w:tc>
        <w:tc>
          <w:tcPr>
            <w:tcW w:w="2625" w:type="pct"/>
            <w:gridSpan w:val="4"/>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Estado Civil:</w:t>
            </w:r>
          </w:p>
          <w:p w:rsidR="009A2DA7" w:rsidRPr="00CE4D86" w:rsidRDefault="009A2DA7" w:rsidP="00A64732">
            <w:pPr>
              <w:spacing w:line="320" w:lineRule="exact"/>
              <w:jc w:val="both"/>
              <w:rPr>
                <w:sz w:val="22"/>
                <w:szCs w:val="22"/>
              </w:rPr>
            </w:pPr>
            <w:r w:rsidRPr="00CE4D86">
              <w:rPr>
                <w:sz w:val="22"/>
                <w:szCs w:val="22"/>
              </w:rPr>
              <w:t>N/A</w:t>
            </w:r>
          </w:p>
        </w:tc>
      </w:tr>
      <w:tr w:rsidR="009A2DA7" w:rsidRPr="00AF1B17" w:rsidTr="00A64732">
        <w:tc>
          <w:tcPr>
            <w:tcW w:w="1846" w:type="pct"/>
            <w:gridSpan w:val="2"/>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Doc. de identidade:</w:t>
            </w:r>
          </w:p>
          <w:p w:rsidR="009A2DA7" w:rsidRPr="00CE4D86" w:rsidRDefault="009A2DA7" w:rsidP="00A64732">
            <w:pPr>
              <w:spacing w:line="320" w:lineRule="exact"/>
              <w:jc w:val="both"/>
              <w:rPr>
                <w:sz w:val="22"/>
                <w:szCs w:val="22"/>
              </w:rPr>
            </w:pPr>
            <w:r w:rsidRPr="00CE4D86">
              <w:rPr>
                <w:sz w:val="22"/>
                <w:szCs w:val="22"/>
              </w:rPr>
              <w:t>N/A</w:t>
            </w:r>
          </w:p>
        </w:tc>
        <w:tc>
          <w:tcPr>
            <w:tcW w:w="1225" w:type="pct"/>
            <w:gridSpan w:val="3"/>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Órgão Emissor:</w:t>
            </w:r>
          </w:p>
          <w:p w:rsidR="009A2DA7" w:rsidRPr="00CE4D86" w:rsidRDefault="009A2DA7" w:rsidP="00A64732">
            <w:pPr>
              <w:spacing w:line="320" w:lineRule="exact"/>
              <w:jc w:val="both"/>
              <w:rPr>
                <w:sz w:val="22"/>
                <w:szCs w:val="22"/>
              </w:rPr>
            </w:pPr>
            <w:r w:rsidRPr="00CE4D86">
              <w:rPr>
                <w:sz w:val="22"/>
                <w:szCs w:val="22"/>
              </w:rPr>
              <w:t>N/A</w:t>
            </w:r>
          </w:p>
        </w:tc>
        <w:tc>
          <w:tcPr>
            <w:tcW w:w="1930" w:type="pct"/>
            <w:gridSpan w:val="2"/>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CPF/CNPJ:</w:t>
            </w:r>
          </w:p>
          <w:p w:rsidR="009A2DA7" w:rsidRPr="00CE4D86" w:rsidRDefault="009A2DA7" w:rsidP="00A64732">
            <w:pPr>
              <w:spacing w:line="320" w:lineRule="exact"/>
              <w:jc w:val="both"/>
              <w:rPr>
                <w:sz w:val="22"/>
                <w:szCs w:val="22"/>
              </w:rPr>
            </w:pPr>
            <w:r w:rsidRPr="00C3501E">
              <w:rPr>
                <w:spacing w:val="-3"/>
                <w:sz w:val="22"/>
                <w:szCs w:val="22"/>
              </w:rPr>
              <w:t>02.105.040/0001-23</w:t>
            </w:r>
          </w:p>
        </w:tc>
      </w:tr>
      <w:tr w:rsidR="009A2DA7" w:rsidRPr="00AF1B17" w:rsidTr="00A64732">
        <w:tc>
          <w:tcPr>
            <w:tcW w:w="3254" w:type="pct"/>
            <w:gridSpan w:val="6"/>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Representante Legal (se for o caso):</w:t>
            </w:r>
          </w:p>
          <w:p w:rsidR="009A2DA7" w:rsidRPr="00CE4D86" w:rsidRDefault="009A2DA7" w:rsidP="00A64732">
            <w:pPr>
              <w:spacing w:line="320" w:lineRule="exact"/>
              <w:jc w:val="both"/>
              <w:rPr>
                <w:sz w:val="22"/>
                <w:szCs w:val="22"/>
              </w:rPr>
            </w:pPr>
            <w:r>
              <w:rPr>
                <w:sz w:val="22"/>
                <w:szCs w:val="22"/>
                <w:lang w:eastAsia="en-US"/>
              </w:rPr>
              <w:t>[=]</w:t>
            </w:r>
          </w:p>
        </w:tc>
        <w:tc>
          <w:tcPr>
            <w:tcW w:w="1746"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Tel.:</w:t>
            </w:r>
          </w:p>
          <w:p w:rsidR="009A2DA7" w:rsidRPr="00CE4D86" w:rsidRDefault="009A2DA7" w:rsidP="00A64732">
            <w:pPr>
              <w:spacing w:line="320" w:lineRule="exact"/>
              <w:jc w:val="both"/>
              <w:rPr>
                <w:sz w:val="22"/>
                <w:szCs w:val="22"/>
              </w:rPr>
            </w:pPr>
            <w:r>
              <w:rPr>
                <w:sz w:val="22"/>
                <w:szCs w:val="22"/>
              </w:rPr>
              <w:t xml:space="preserve">+55 (11) </w:t>
            </w:r>
            <w:r w:rsidRPr="00C3501E">
              <w:rPr>
                <w:rFonts w:eastAsia="Arial Unicode MS"/>
                <w:color w:val="000000"/>
                <w:w w:val="0"/>
                <w:sz w:val="22"/>
                <w:szCs w:val="22"/>
                <w:lang w:eastAsia="x-none"/>
              </w:rPr>
              <w:t>4949-3000</w:t>
            </w:r>
          </w:p>
        </w:tc>
      </w:tr>
      <w:tr w:rsidR="009A2DA7" w:rsidRPr="00AF1B17" w:rsidTr="00A64732">
        <w:trPr>
          <w:trHeight w:val="333"/>
        </w:trPr>
        <w:tc>
          <w:tcPr>
            <w:tcW w:w="1846" w:type="pct"/>
            <w:gridSpan w:val="2"/>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Doc. de Identidade:</w:t>
            </w:r>
          </w:p>
          <w:p w:rsidR="009A2DA7" w:rsidRPr="00CE4D86" w:rsidRDefault="009A2DA7" w:rsidP="00A64732">
            <w:pPr>
              <w:spacing w:line="320" w:lineRule="exact"/>
              <w:jc w:val="both"/>
              <w:rPr>
                <w:sz w:val="22"/>
                <w:szCs w:val="22"/>
              </w:rPr>
            </w:pPr>
            <w:r>
              <w:rPr>
                <w:sz w:val="22"/>
                <w:szCs w:val="22"/>
              </w:rPr>
              <w:t>[=]</w:t>
            </w:r>
          </w:p>
        </w:tc>
        <w:tc>
          <w:tcPr>
            <w:tcW w:w="1216" w:type="pct"/>
            <w:gridSpan w:val="2"/>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Órgão Emissor:</w:t>
            </w:r>
          </w:p>
          <w:p w:rsidR="009A2DA7" w:rsidRPr="00CE4D86" w:rsidRDefault="009A2DA7" w:rsidP="00A64732">
            <w:pPr>
              <w:spacing w:line="320" w:lineRule="exact"/>
              <w:jc w:val="both"/>
              <w:rPr>
                <w:sz w:val="22"/>
                <w:szCs w:val="22"/>
              </w:rPr>
            </w:pPr>
            <w:r>
              <w:rPr>
                <w:sz w:val="22"/>
                <w:szCs w:val="22"/>
              </w:rPr>
              <w:t>[=]</w:t>
            </w:r>
          </w:p>
        </w:tc>
        <w:tc>
          <w:tcPr>
            <w:tcW w:w="1938" w:type="pct"/>
            <w:gridSpan w:val="3"/>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CPF/CNPJ:</w:t>
            </w:r>
          </w:p>
          <w:p w:rsidR="009A2DA7" w:rsidRPr="00CE4D86" w:rsidRDefault="009A2DA7" w:rsidP="00A64732">
            <w:pPr>
              <w:spacing w:line="320" w:lineRule="exact"/>
              <w:jc w:val="both"/>
              <w:rPr>
                <w:sz w:val="22"/>
                <w:szCs w:val="22"/>
              </w:rPr>
            </w:pPr>
            <w:r>
              <w:rPr>
                <w:sz w:val="22"/>
                <w:szCs w:val="22"/>
              </w:rPr>
              <w:t>[=]</w:t>
            </w:r>
          </w:p>
        </w:tc>
      </w:tr>
    </w:tbl>
    <w:p w:rsidR="009A2DA7" w:rsidRPr="00CE4D86" w:rsidRDefault="009A2DA7" w:rsidP="009A2DA7">
      <w:pPr>
        <w:autoSpaceDE w:val="0"/>
        <w:autoSpaceDN w:val="0"/>
        <w:adjustRightInd w:val="0"/>
        <w:spacing w:line="320" w:lineRule="exact"/>
        <w:ind w:right="-731"/>
        <w:jc w:val="both"/>
        <w:rPr>
          <w:b/>
          <w:smallCaps/>
          <w:sz w:val="22"/>
          <w:szCs w:val="22"/>
        </w:rPr>
      </w:pPr>
    </w:p>
    <w:p w:rsidR="009A2DA7" w:rsidRPr="00CE4D86" w:rsidRDefault="009A2DA7" w:rsidP="009A2DA7">
      <w:pPr>
        <w:autoSpaceDE w:val="0"/>
        <w:autoSpaceDN w:val="0"/>
        <w:adjustRightInd w:val="0"/>
        <w:spacing w:line="320" w:lineRule="exact"/>
        <w:ind w:right="-731"/>
        <w:jc w:val="both"/>
        <w:rPr>
          <w:b/>
          <w:smallCaps/>
          <w:sz w:val="22"/>
          <w:szCs w:val="22"/>
        </w:rPr>
      </w:pPr>
      <w:r w:rsidRPr="00CE4D86">
        <w:rPr>
          <w:b/>
          <w:smallCaps/>
          <w:sz w:val="22"/>
          <w:szCs w:val="22"/>
        </w:rPr>
        <w:t>Cálculo da Subscrição</w:t>
      </w:r>
    </w:p>
    <w:p w:rsidR="009A2DA7" w:rsidRPr="00CE4D86" w:rsidRDefault="009A2DA7" w:rsidP="009A2DA7">
      <w:pPr>
        <w:autoSpaceDE w:val="0"/>
        <w:autoSpaceDN w:val="0"/>
        <w:adjustRightInd w:val="0"/>
        <w:spacing w:line="320" w:lineRule="exact"/>
        <w:ind w:right="-731"/>
        <w:jc w:val="both"/>
        <w:rPr>
          <w:b/>
          <w:smallCaps/>
          <w:sz w:val="22"/>
          <w:szCs w:val="22"/>
        </w:rPr>
      </w:pPr>
    </w:p>
    <w:tbl>
      <w:tblPr>
        <w:tblW w:w="5000" w:type="pct"/>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3246"/>
        <w:gridCol w:w="4016"/>
        <w:gridCol w:w="2592"/>
      </w:tblGrid>
      <w:tr w:rsidR="009A2DA7" w:rsidRPr="00AF1B17" w:rsidTr="00A64732">
        <w:tc>
          <w:tcPr>
            <w:tcW w:w="1647"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Quantidade de Debêntures subscritas*</w:t>
            </w:r>
          </w:p>
          <w:p w:rsidR="009A2DA7" w:rsidRPr="00CE4D86" w:rsidRDefault="009A2DA7" w:rsidP="00A64732">
            <w:pPr>
              <w:spacing w:line="320" w:lineRule="exact"/>
              <w:jc w:val="both"/>
              <w:rPr>
                <w:sz w:val="22"/>
                <w:szCs w:val="22"/>
              </w:rPr>
            </w:pPr>
            <w:r>
              <w:rPr>
                <w:sz w:val="22"/>
                <w:szCs w:val="22"/>
              </w:rPr>
              <w:t>240.000</w:t>
            </w:r>
          </w:p>
        </w:tc>
        <w:tc>
          <w:tcPr>
            <w:tcW w:w="2038"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Valor Nominal Unitário:</w:t>
            </w:r>
          </w:p>
          <w:p w:rsidR="009A2DA7" w:rsidRPr="00CE4D86" w:rsidRDefault="009A2DA7" w:rsidP="00A64732">
            <w:pPr>
              <w:spacing w:line="320" w:lineRule="exact"/>
              <w:jc w:val="both"/>
              <w:rPr>
                <w:sz w:val="22"/>
                <w:szCs w:val="22"/>
              </w:rPr>
            </w:pPr>
            <w:r w:rsidRPr="00CE4D86">
              <w:rPr>
                <w:sz w:val="22"/>
                <w:szCs w:val="22"/>
              </w:rPr>
              <w:t xml:space="preserve">R$1.000,00 </w:t>
            </w:r>
          </w:p>
        </w:tc>
        <w:tc>
          <w:tcPr>
            <w:tcW w:w="1315"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Valor de integralização, considerando a integralização total dos CRA*</w:t>
            </w:r>
          </w:p>
          <w:p w:rsidR="009A2DA7" w:rsidRPr="00CE4D86" w:rsidRDefault="009A2DA7" w:rsidP="00A64732">
            <w:pPr>
              <w:spacing w:line="320" w:lineRule="exact"/>
              <w:jc w:val="both"/>
              <w:rPr>
                <w:sz w:val="22"/>
                <w:szCs w:val="22"/>
              </w:rPr>
            </w:pPr>
            <w:r w:rsidRPr="00CE4D86">
              <w:rPr>
                <w:sz w:val="22"/>
                <w:szCs w:val="22"/>
              </w:rPr>
              <w:t>a partir de</w:t>
            </w:r>
          </w:p>
          <w:p w:rsidR="009A2DA7" w:rsidRPr="00CE4D86" w:rsidRDefault="009A2DA7" w:rsidP="00A64732">
            <w:pPr>
              <w:spacing w:line="320" w:lineRule="exact"/>
              <w:jc w:val="both"/>
              <w:rPr>
                <w:sz w:val="22"/>
                <w:szCs w:val="22"/>
              </w:rPr>
            </w:pPr>
            <w:r w:rsidRPr="00CE4D86">
              <w:rPr>
                <w:sz w:val="22"/>
                <w:szCs w:val="22"/>
              </w:rPr>
              <w:t>R$</w:t>
            </w:r>
            <w:r>
              <w:rPr>
                <w:sz w:val="22"/>
                <w:szCs w:val="22"/>
              </w:rPr>
              <w:t>240.</w:t>
            </w:r>
            <w:r w:rsidRPr="00CE4D86">
              <w:rPr>
                <w:sz w:val="22"/>
                <w:szCs w:val="22"/>
              </w:rPr>
              <w:t>00</w:t>
            </w:r>
            <w:r>
              <w:rPr>
                <w:sz w:val="22"/>
                <w:szCs w:val="22"/>
              </w:rPr>
              <w:t>0.000,00</w:t>
            </w:r>
          </w:p>
        </w:tc>
      </w:tr>
      <w:tr w:rsidR="009A2DA7" w:rsidRPr="00AF1B17" w:rsidTr="00A64732">
        <w:tc>
          <w:tcPr>
            <w:tcW w:w="5000" w:type="pct"/>
            <w:gridSpan w:val="3"/>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 observado o estabelecido no item 4 das “Características da Emissão” acima.</w:t>
            </w:r>
          </w:p>
        </w:tc>
      </w:tr>
    </w:tbl>
    <w:p w:rsidR="009A2DA7" w:rsidRPr="00CE4D86" w:rsidRDefault="009A2DA7" w:rsidP="009A2DA7">
      <w:pPr>
        <w:autoSpaceDE w:val="0"/>
        <w:autoSpaceDN w:val="0"/>
        <w:adjustRightInd w:val="0"/>
        <w:spacing w:line="320" w:lineRule="exact"/>
        <w:ind w:right="-731"/>
        <w:jc w:val="both"/>
        <w:rPr>
          <w:b/>
          <w:smallCaps/>
          <w:sz w:val="22"/>
          <w:szCs w:val="22"/>
        </w:rPr>
      </w:pPr>
    </w:p>
    <w:p w:rsidR="009A2DA7" w:rsidRPr="00CE4D86" w:rsidRDefault="009A2DA7" w:rsidP="009A2DA7">
      <w:pPr>
        <w:autoSpaceDE w:val="0"/>
        <w:autoSpaceDN w:val="0"/>
        <w:adjustRightInd w:val="0"/>
        <w:spacing w:line="320" w:lineRule="exact"/>
        <w:ind w:right="-731"/>
        <w:jc w:val="both"/>
        <w:rPr>
          <w:b/>
          <w:smallCaps/>
          <w:sz w:val="22"/>
          <w:szCs w:val="22"/>
        </w:rPr>
      </w:pPr>
      <w:r w:rsidRPr="00CE4D86">
        <w:rPr>
          <w:b/>
          <w:smallCaps/>
          <w:sz w:val="22"/>
          <w:szCs w:val="22"/>
        </w:rPr>
        <w:t>Integralização</w:t>
      </w:r>
    </w:p>
    <w:p w:rsidR="009A2DA7" w:rsidRPr="00CE4D86" w:rsidRDefault="009A2DA7" w:rsidP="009A2DA7">
      <w:pPr>
        <w:autoSpaceDE w:val="0"/>
        <w:autoSpaceDN w:val="0"/>
        <w:adjustRightInd w:val="0"/>
        <w:spacing w:line="320" w:lineRule="exact"/>
        <w:ind w:right="-731"/>
        <w:jc w:val="both"/>
        <w:rPr>
          <w:b/>
          <w:smallCaps/>
          <w:sz w:val="22"/>
          <w:szCs w:val="22"/>
        </w:rPr>
      </w:pPr>
    </w:p>
    <w:tbl>
      <w:tblPr>
        <w:tblW w:w="5000" w:type="pct"/>
        <w:tblLook w:val="04A0" w:firstRow="1" w:lastRow="0" w:firstColumn="1" w:lastColumn="0" w:noHBand="0" w:noVBand="1"/>
      </w:tblPr>
      <w:tblGrid>
        <w:gridCol w:w="9854"/>
      </w:tblGrid>
      <w:tr w:rsidR="009A2DA7" w:rsidRPr="00AF1B17" w:rsidTr="00A64732">
        <w:tc>
          <w:tcPr>
            <w:tcW w:w="5000"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ind w:left="12"/>
              <w:jc w:val="both"/>
              <w:rPr>
                <w:sz w:val="22"/>
                <w:szCs w:val="22"/>
              </w:rPr>
            </w:pPr>
            <w:r w:rsidRPr="00CE4D86">
              <w:rPr>
                <w:sz w:val="22"/>
                <w:szCs w:val="22"/>
              </w:rPr>
              <w:t xml:space="preserve">O Subscritor, neste ato, declara para todos os fins que conhece, está de acordo e por isso adere a todas as disposições constantes deste Boletim de Subscrição e da Escritura de Emissão, firmada em caráter irrevogável e irretratável, referente à emissão das Debêntures. </w:t>
            </w:r>
          </w:p>
          <w:p w:rsidR="009A2DA7" w:rsidRDefault="009A2DA7" w:rsidP="00A64732">
            <w:pPr>
              <w:spacing w:line="320" w:lineRule="exact"/>
              <w:ind w:left="12"/>
              <w:jc w:val="both"/>
              <w:rPr>
                <w:sz w:val="22"/>
                <w:szCs w:val="22"/>
              </w:rPr>
            </w:pPr>
            <w:r w:rsidRPr="00CE4D86">
              <w:rPr>
                <w:sz w:val="22"/>
                <w:szCs w:val="22"/>
              </w:rPr>
              <w:lastRenderedPageBreak/>
              <w:t xml:space="preserve">O extrato da conta corrente ou o comprovante de depósito dos recursos em conta corrente da Emissora pela Securitizadora servirão como provas de pagamento e de quitação das obrigações previstas neste Boletim de Subscrição. </w:t>
            </w:r>
          </w:p>
          <w:p w:rsidR="009A2DA7" w:rsidRPr="00CE4D86" w:rsidRDefault="009A2DA7" w:rsidP="00A64732">
            <w:pPr>
              <w:spacing w:line="320" w:lineRule="exact"/>
              <w:ind w:left="12"/>
              <w:jc w:val="both"/>
              <w:rPr>
                <w:sz w:val="22"/>
                <w:szCs w:val="22"/>
              </w:rPr>
            </w:pPr>
          </w:p>
          <w:p w:rsidR="009A2DA7" w:rsidRDefault="009A2DA7">
            <w:pPr>
              <w:spacing w:line="320" w:lineRule="exact"/>
              <w:ind w:left="12"/>
              <w:jc w:val="both"/>
              <w:rPr>
                <w:sz w:val="22"/>
                <w:szCs w:val="22"/>
              </w:rPr>
            </w:pPr>
            <w:r w:rsidRPr="00CE4D86">
              <w:rPr>
                <w:sz w:val="22"/>
                <w:szCs w:val="22"/>
              </w:rPr>
              <w:t xml:space="preserve">O Subscritor compromete-se diretamente, de forma irrevogável e irretratável, a realizar a integralização das Debêntures </w:t>
            </w:r>
            <w:r w:rsidR="00ED214B">
              <w:rPr>
                <w:sz w:val="22"/>
                <w:szCs w:val="22"/>
              </w:rPr>
              <w:t xml:space="preserve">na Data de Integralização, pelo seu Valor Nominal Unitário, </w:t>
            </w:r>
            <w:r w:rsidRPr="00CE4D86">
              <w:rPr>
                <w:sz w:val="22"/>
                <w:szCs w:val="22"/>
              </w:rPr>
              <w:t>respondendo por quaisquer prejuízos que possa acarretar à Emissora, conforme o caso, pelo descumprimento da obrigação ora assumida, observado o estabelecido nos itens 2 e 3 das “Características da Emissão” acima.</w:t>
            </w:r>
          </w:p>
          <w:p w:rsidR="00ED214B" w:rsidRDefault="00ED214B">
            <w:pPr>
              <w:spacing w:line="320" w:lineRule="exact"/>
              <w:ind w:left="12"/>
              <w:jc w:val="both"/>
              <w:rPr>
                <w:sz w:val="22"/>
                <w:szCs w:val="22"/>
              </w:rPr>
            </w:pPr>
          </w:p>
          <w:p w:rsidR="00ED214B" w:rsidRPr="00CE4D86" w:rsidRDefault="00ED214B">
            <w:pPr>
              <w:spacing w:line="320" w:lineRule="exact"/>
              <w:ind w:left="12"/>
              <w:jc w:val="both"/>
              <w:rPr>
                <w:sz w:val="22"/>
                <w:szCs w:val="22"/>
              </w:rPr>
            </w:pPr>
            <w:r w:rsidRPr="00C3501E">
              <w:rPr>
                <w:sz w:val="22"/>
                <w:szCs w:val="22"/>
              </w:rPr>
              <w:t xml:space="preserve">Na hipótese de a demanda apurada junto a investidores para subscrição e integralização dos CRA </w:t>
            </w:r>
            <w:r>
              <w:rPr>
                <w:sz w:val="22"/>
                <w:szCs w:val="22"/>
              </w:rPr>
              <w:t xml:space="preserve">no âmbito da Oferta </w:t>
            </w:r>
            <w:r w:rsidRPr="00C3501E">
              <w:rPr>
                <w:sz w:val="22"/>
                <w:szCs w:val="22"/>
              </w:rPr>
              <w:t>ser inferior a 2</w:t>
            </w:r>
            <w:r>
              <w:rPr>
                <w:sz w:val="22"/>
                <w:szCs w:val="22"/>
              </w:rPr>
              <w:t>4</w:t>
            </w:r>
            <w:r w:rsidRPr="00C3501E">
              <w:rPr>
                <w:sz w:val="22"/>
                <w:szCs w:val="22"/>
              </w:rPr>
              <w:t xml:space="preserve">0.000 (duzentos e </w:t>
            </w:r>
            <w:r>
              <w:rPr>
                <w:sz w:val="22"/>
                <w:szCs w:val="22"/>
              </w:rPr>
              <w:t xml:space="preserve">quarenta </w:t>
            </w:r>
            <w:r w:rsidRPr="00C3501E">
              <w:rPr>
                <w:sz w:val="22"/>
                <w:szCs w:val="22"/>
              </w:rPr>
              <w:t xml:space="preserve">mil) CRA, a quantidade de Debêntures prevista </w:t>
            </w:r>
            <w:r>
              <w:rPr>
                <w:sz w:val="22"/>
                <w:szCs w:val="22"/>
              </w:rPr>
              <w:t>acima</w:t>
            </w:r>
            <w:r w:rsidRPr="00C3501E">
              <w:rPr>
                <w:sz w:val="22"/>
                <w:szCs w:val="22"/>
              </w:rPr>
              <w:t>, será reduzida proporcionalmente, com o consequente cancelamento das Debêntures subscritas e não integralizadas, a ser formalizado por meio de aditamento à Escritura</w:t>
            </w:r>
            <w:r w:rsidRPr="00930935">
              <w:rPr>
                <w:sz w:val="22"/>
                <w:szCs w:val="22"/>
              </w:rPr>
              <w:t xml:space="preserve">, a ser celebrado no prazo estabelecido na Cláusula 4.5.2 </w:t>
            </w:r>
            <w:r>
              <w:rPr>
                <w:sz w:val="22"/>
                <w:szCs w:val="22"/>
              </w:rPr>
              <w:t>da Escritura</w:t>
            </w:r>
            <w:r w:rsidRPr="00930935">
              <w:rPr>
                <w:sz w:val="22"/>
                <w:szCs w:val="22"/>
              </w:rPr>
              <w:t>,</w:t>
            </w:r>
            <w:r>
              <w:rPr>
                <w:sz w:val="22"/>
                <w:szCs w:val="22"/>
              </w:rPr>
              <w:t xml:space="preserve"> </w:t>
            </w:r>
            <w:r w:rsidRPr="00C3501E">
              <w:rPr>
                <w:sz w:val="22"/>
                <w:szCs w:val="22"/>
              </w:rPr>
              <w:t xml:space="preserve">sem a necessidade de aprovação por </w:t>
            </w:r>
            <w:r>
              <w:rPr>
                <w:sz w:val="22"/>
                <w:szCs w:val="22"/>
              </w:rPr>
              <w:t>a</w:t>
            </w:r>
            <w:r w:rsidRPr="00C3501E">
              <w:rPr>
                <w:sz w:val="22"/>
                <w:szCs w:val="22"/>
              </w:rPr>
              <w:t xml:space="preserve">ssembleia </w:t>
            </w:r>
            <w:r>
              <w:rPr>
                <w:sz w:val="22"/>
                <w:szCs w:val="22"/>
              </w:rPr>
              <w:t>g</w:t>
            </w:r>
            <w:r w:rsidRPr="00C3501E">
              <w:rPr>
                <w:sz w:val="22"/>
                <w:szCs w:val="22"/>
              </w:rPr>
              <w:t xml:space="preserve">eral de </w:t>
            </w:r>
            <w:r>
              <w:rPr>
                <w:sz w:val="22"/>
                <w:szCs w:val="22"/>
              </w:rPr>
              <w:t>a</w:t>
            </w:r>
            <w:r w:rsidRPr="00C3501E">
              <w:rPr>
                <w:sz w:val="22"/>
                <w:szCs w:val="22"/>
              </w:rPr>
              <w:t xml:space="preserve">cionistas da </w:t>
            </w:r>
            <w:r w:rsidRPr="00A52969">
              <w:rPr>
                <w:sz w:val="22"/>
                <w:szCs w:val="22"/>
              </w:rPr>
              <w:t>Emissora</w:t>
            </w:r>
            <w:r>
              <w:rPr>
                <w:sz w:val="22"/>
                <w:szCs w:val="22"/>
              </w:rPr>
              <w:t xml:space="preserve"> e/ou da Fiadora</w:t>
            </w:r>
            <w:r w:rsidRPr="00A52969">
              <w:rPr>
                <w:sz w:val="22"/>
                <w:szCs w:val="22"/>
              </w:rPr>
              <w:t xml:space="preserve">, </w:t>
            </w:r>
            <w:r w:rsidRPr="00C3501E">
              <w:rPr>
                <w:sz w:val="22"/>
                <w:szCs w:val="22"/>
              </w:rPr>
              <w:t>Ass</w:t>
            </w:r>
            <w:r>
              <w:rPr>
                <w:sz w:val="22"/>
                <w:szCs w:val="22"/>
              </w:rPr>
              <w:t>embleia Geral de Debenturistas</w:t>
            </w:r>
            <w:r w:rsidRPr="00C3501E">
              <w:rPr>
                <w:sz w:val="22"/>
                <w:szCs w:val="22"/>
              </w:rPr>
              <w:t>, e/ou de assembleia de Titulares de CRA</w:t>
            </w:r>
            <w:r>
              <w:rPr>
                <w:sz w:val="22"/>
                <w:szCs w:val="22"/>
              </w:rPr>
              <w:t xml:space="preserve">, </w:t>
            </w:r>
            <w:r w:rsidRPr="00C3501E">
              <w:rPr>
                <w:sz w:val="22"/>
                <w:szCs w:val="22"/>
              </w:rPr>
              <w:t>para formalizar a quantidade de Debêntures efetivamente subscritas e integralizadas e o Valor Total da Emissão, conforme previsto no Termo de Securitização.</w:t>
            </w:r>
          </w:p>
        </w:tc>
      </w:tr>
    </w:tbl>
    <w:p w:rsidR="009A2DA7" w:rsidRPr="00CE4D86" w:rsidRDefault="009A2DA7" w:rsidP="009A2DA7">
      <w:pPr>
        <w:spacing w:line="320" w:lineRule="exact"/>
        <w:jc w:val="both"/>
        <w:rPr>
          <w:sz w:val="22"/>
          <w:szCs w:val="22"/>
        </w:rPr>
      </w:pPr>
    </w:p>
    <w:tbl>
      <w:tblPr>
        <w:tblW w:w="5000" w:type="pct"/>
        <w:tblLook w:val="04A0" w:firstRow="1" w:lastRow="0" w:firstColumn="1" w:lastColumn="0" w:noHBand="0" w:noVBand="1"/>
      </w:tblPr>
      <w:tblGrid>
        <w:gridCol w:w="4730"/>
        <w:gridCol w:w="5124"/>
      </w:tblGrid>
      <w:tr w:rsidR="009A2DA7" w:rsidRPr="00AF1B17" w:rsidTr="00A64732">
        <w:trPr>
          <w:trHeight w:val="780"/>
        </w:trPr>
        <w:tc>
          <w:tcPr>
            <w:tcW w:w="2400"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 xml:space="preserve">Declaro, para todos os fins, </w:t>
            </w:r>
            <w:r w:rsidRPr="00CE4D86">
              <w:rPr>
                <w:b/>
                <w:sz w:val="22"/>
                <w:szCs w:val="22"/>
              </w:rPr>
              <w:t>(i)</w:t>
            </w:r>
            <w:r w:rsidRPr="00CE4D86">
              <w:rPr>
                <w:sz w:val="22"/>
                <w:szCs w:val="22"/>
              </w:rPr>
              <w:t xml:space="preserve"> estar de acordo com as condições expressas no presente Boletim de Subscrição; e </w:t>
            </w:r>
            <w:r w:rsidRPr="00CE4D86">
              <w:rPr>
                <w:b/>
                <w:sz w:val="22"/>
                <w:szCs w:val="22"/>
              </w:rPr>
              <w:t>(ii)</w:t>
            </w:r>
            <w:r w:rsidRPr="00CE4D86">
              <w:rPr>
                <w:sz w:val="22"/>
                <w:szCs w:val="22"/>
              </w:rPr>
              <w:t xml:space="preserve"> ter conhecimento integral, entender, anuir, aderir e subscrever os termos e condições previstos na Escritura de Emissão.</w:t>
            </w: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r w:rsidRPr="00CE4D86">
              <w:rPr>
                <w:sz w:val="22"/>
                <w:szCs w:val="22"/>
              </w:rPr>
              <w:t>São Paulo, [=] de [=] de 2018.</w:t>
            </w: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b/>
                <w:sz w:val="22"/>
                <w:szCs w:val="22"/>
              </w:rPr>
            </w:pPr>
            <w:r w:rsidRPr="00CE4D86">
              <w:rPr>
                <w:b/>
                <w:sz w:val="22"/>
                <w:szCs w:val="22"/>
              </w:rPr>
              <w:t>_______________________________</w:t>
            </w:r>
          </w:p>
          <w:p w:rsidR="009A2DA7" w:rsidRPr="00CE4D86" w:rsidRDefault="009A2DA7" w:rsidP="00A64732">
            <w:pPr>
              <w:spacing w:line="320" w:lineRule="exact"/>
              <w:jc w:val="both"/>
              <w:rPr>
                <w:b/>
                <w:bCs/>
                <w:smallCaps/>
                <w:sz w:val="22"/>
                <w:szCs w:val="22"/>
              </w:rPr>
            </w:pPr>
            <w:r>
              <w:rPr>
                <w:b/>
                <w:bCs/>
                <w:smallCaps/>
                <w:sz w:val="22"/>
                <w:szCs w:val="22"/>
              </w:rPr>
              <w:t>Vicunha Têxtil S.A.</w:t>
            </w:r>
            <w:r w:rsidRPr="00CE4D86">
              <w:rPr>
                <w:b/>
                <w:bCs/>
                <w:smallCaps/>
                <w:sz w:val="22"/>
                <w:szCs w:val="22"/>
              </w:rPr>
              <w:t xml:space="preserve"> </w:t>
            </w:r>
          </w:p>
          <w:p w:rsidR="009A2DA7" w:rsidRPr="00CE4D86" w:rsidRDefault="009A2DA7" w:rsidP="00A64732">
            <w:pPr>
              <w:tabs>
                <w:tab w:val="left" w:pos="78"/>
              </w:tabs>
              <w:spacing w:line="320" w:lineRule="exact"/>
              <w:jc w:val="both"/>
              <w:rPr>
                <w:sz w:val="22"/>
                <w:szCs w:val="22"/>
              </w:rPr>
            </w:pPr>
          </w:p>
          <w:p w:rsidR="009A2DA7" w:rsidRPr="00CE4D86" w:rsidRDefault="009A2DA7" w:rsidP="00A64732">
            <w:pPr>
              <w:tabs>
                <w:tab w:val="left" w:pos="78"/>
              </w:tabs>
              <w:spacing w:line="320" w:lineRule="exact"/>
              <w:jc w:val="both"/>
              <w:rPr>
                <w:b/>
                <w:sz w:val="22"/>
                <w:szCs w:val="22"/>
              </w:rPr>
            </w:pPr>
          </w:p>
        </w:tc>
        <w:tc>
          <w:tcPr>
            <w:tcW w:w="2600" w:type="pct"/>
            <w:tcBorders>
              <w:top w:val="single" w:sz="6" w:space="0" w:color="auto"/>
              <w:left w:val="nil"/>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 xml:space="preserve">Declaro, para todos os fins, </w:t>
            </w:r>
            <w:r w:rsidRPr="00CE4D86">
              <w:rPr>
                <w:b/>
                <w:sz w:val="22"/>
                <w:szCs w:val="22"/>
              </w:rPr>
              <w:t>(i)</w:t>
            </w:r>
            <w:r w:rsidRPr="00CE4D86">
              <w:rPr>
                <w:sz w:val="22"/>
                <w:szCs w:val="22"/>
              </w:rPr>
              <w:t xml:space="preserve"> estar de acordo com as condições expressas no presente Boletim de Subscrição;</w:t>
            </w:r>
            <w:r w:rsidR="00ED214B">
              <w:rPr>
                <w:sz w:val="22"/>
                <w:szCs w:val="22"/>
              </w:rPr>
              <w:t xml:space="preserve"> e</w:t>
            </w:r>
            <w:r w:rsidRPr="00CE4D86">
              <w:rPr>
                <w:sz w:val="22"/>
                <w:szCs w:val="22"/>
              </w:rPr>
              <w:t xml:space="preserve"> </w:t>
            </w:r>
            <w:r w:rsidRPr="00CE4D86">
              <w:rPr>
                <w:b/>
                <w:sz w:val="22"/>
                <w:szCs w:val="22"/>
              </w:rPr>
              <w:t>(ii)</w:t>
            </w:r>
            <w:r w:rsidRPr="00CE4D86">
              <w:rPr>
                <w:sz w:val="22"/>
                <w:szCs w:val="22"/>
              </w:rPr>
              <w:t xml:space="preserve"> ter conhecimento integral, entender, anuir, aderir e subscrever os termos e condições previstos na Escritura de Emissão, bem como nos documentos referentes à emissão e distribuição pública dos CRA.</w:t>
            </w: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r w:rsidRPr="00CE4D86">
              <w:rPr>
                <w:sz w:val="22"/>
                <w:szCs w:val="22"/>
              </w:rPr>
              <w:t>São Paulo, [=] de [=] de 2018.</w:t>
            </w: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b/>
                <w:sz w:val="22"/>
                <w:szCs w:val="22"/>
              </w:rPr>
            </w:pPr>
            <w:r w:rsidRPr="00CE4D86">
              <w:rPr>
                <w:b/>
                <w:sz w:val="22"/>
                <w:szCs w:val="22"/>
              </w:rPr>
              <w:t>_______________________________</w:t>
            </w:r>
          </w:p>
          <w:p w:rsidR="009A2DA7" w:rsidRPr="00CE4D86" w:rsidRDefault="009A2DA7" w:rsidP="00A64732">
            <w:pPr>
              <w:widowControl w:val="0"/>
              <w:shd w:val="clear" w:color="auto" w:fill="FFFFFF"/>
              <w:spacing w:line="320" w:lineRule="exact"/>
              <w:jc w:val="both"/>
              <w:rPr>
                <w:b/>
                <w:bCs/>
                <w:smallCaps/>
                <w:sz w:val="22"/>
                <w:szCs w:val="22"/>
              </w:rPr>
            </w:pPr>
            <w:r>
              <w:rPr>
                <w:b/>
                <w:bCs/>
                <w:smallCaps/>
                <w:sz w:val="22"/>
                <w:szCs w:val="22"/>
              </w:rPr>
              <w:t>CIBRASEC – Companhia Brasileira de Securitização</w:t>
            </w:r>
          </w:p>
          <w:p w:rsidR="009A2DA7" w:rsidRPr="00CE4D86" w:rsidRDefault="009A2DA7" w:rsidP="00A64732">
            <w:pPr>
              <w:spacing w:line="320" w:lineRule="exact"/>
              <w:jc w:val="both"/>
              <w:rPr>
                <w:b/>
                <w:smallCaps/>
                <w:sz w:val="22"/>
                <w:szCs w:val="22"/>
              </w:rPr>
            </w:pPr>
          </w:p>
        </w:tc>
      </w:tr>
      <w:tr w:rsidR="009A2DA7" w:rsidRPr="00AF1B17" w:rsidTr="00A64732">
        <w:trPr>
          <w:trHeight w:val="780"/>
        </w:trPr>
        <w:tc>
          <w:tcPr>
            <w:tcW w:w="2400"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spacing w:line="320" w:lineRule="exact"/>
              <w:jc w:val="both"/>
              <w:rPr>
                <w:sz w:val="22"/>
                <w:szCs w:val="22"/>
              </w:rPr>
            </w:pPr>
            <w:r w:rsidRPr="00CE4D86">
              <w:rPr>
                <w:sz w:val="22"/>
                <w:szCs w:val="22"/>
              </w:rPr>
              <w:t>Testemunhas:</w:t>
            </w: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r w:rsidRPr="00CE4D86">
              <w:rPr>
                <w:sz w:val="22"/>
                <w:szCs w:val="22"/>
              </w:rPr>
              <w:t>_______________________________</w:t>
            </w:r>
          </w:p>
          <w:p w:rsidR="009A2DA7" w:rsidRPr="00CE4D86" w:rsidRDefault="009A2DA7" w:rsidP="00A64732">
            <w:pPr>
              <w:spacing w:line="320" w:lineRule="exact"/>
              <w:jc w:val="both"/>
              <w:rPr>
                <w:sz w:val="22"/>
                <w:szCs w:val="22"/>
              </w:rPr>
            </w:pPr>
            <w:r w:rsidRPr="00CE4D86">
              <w:rPr>
                <w:sz w:val="22"/>
                <w:szCs w:val="22"/>
              </w:rPr>
              <w:t>Nome:</w:t>
            </w:r>
          </w:p>
          <w:p w:rsidR="009A2DA7" w:rsidRPr="00CE4D86" w:rsidRDefault="009A2DA7" w:rsidP="00A64732">
            <w:pPr>
              <w:spacing w:line="320" w:lineRule="exact"/>
              <w:jc w:val="both"/>
              <w:rPr>
                <w:sz w:val="22"/>
                <w:szCs w:val="22"/>
              </w:rPr>
            </w:pPr>
            <w:r w:rsidRPr="00CE4D86">
              <w:rPr>
                <w:sz w:val="22"/>
                <w:szCs w:val="22"/>
              </w:rPr>
              <w:t>RG:</w:t>
            </w:r>
          </w:p>
        </w:tc>
        <w:tc>
          <w:tcPr>
            <w:tcW w:w="2600" w:type="pct"/>
            <w:tcBorders>
              <w:top w:val="single" w:sz="6" w:space="0" w:color="auto"/>
              <w:left w:val="nil"/>
              <w:bottom w:val="single" w:sz="6" w:space="0" w:color="auto"/>
              <w:right w:val="single" w:sz="6" w:space="0" w:color="auto"/>
            </w:tcBorders>
          </w:tcPr>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p>
          <w:p w:rsidR="009A2DA7" w:rsidRPr="00CE4D86" w:rsidRDefault="009A2DA7" w:rsidP="00A64732">
            <w:pPr>
              <w:spacing w:line="320" w:lineRule="exact"/>
              <w:jc w:val="both"/>
              <w:rPr>
                <w:sz w:val="22"/>
                <w:szCs w:val="22"/>
              </w:rPr>
            </w:pPr>
            <w:r w:rsidRPr="00CE4D86">
              <w:rPr>
                <w:sz w:val="22"/>
                <w:szCs w:val="22"/>
              </w:rPr>
              <w:t>_______________________________</w:t>
            </w:r>
          </w:p>
          <w:p w:rsidR="009A2DA7" w:rsidRPr="00CE4D86" w:rsidRDefault="009A2DA7" w:rsidP="00A64732">
            <w:pPr>
              <w:spacing w:line="320" w:lineRule="exact"/>
              <w:jc w:val="both"/>
              <w:rPr>
                <w:sz w:val="22"/>
                <w:szCs w:val="22"/>
              </w:rPr>
            </w:pPr>
            <w:r w:rsidRPr="00CE4D86">
              <w:rPr>
                <w:sz w:val="22"/>
                <w:szCs w:val="22"/>
              </w:rPr>
              <w:t>Nome:</w:t>
            </w:r>
          </w:p>
          <w:p w:rsidR="009A2DA7" w:rsidRPr="00CE4D86" w:rsidRDefault="009A2DA7" w:rsidP="00A64732">
            <w:pPr>
              <w:spacing w:line="320" w:lineRule="exact"/>
              <w:jc w:val="both"/>
              <w:rPr>
                <w:sz w:val="22"/>
                <w:szCs w:val="22"/>
              </w:rPr>
            </w:pPr>
            <w:r w:rsidRPr="00CE4D86">
              <w:rPr>
                <w:sz w:val="22"/>
                <w:szCs w:val="22"/>
              </w:rPr>
              <w:t>RG:</w:t>
            </w:r>
          </w:p>
          <w:p w:rsidR="009A2DA7" w:rsidRPr="00CE4D86" w:rsidRDefault="009A2DA7" w:rsidP="00A64732">
            <w:pPr>
              <w:spacing w:line="320" w:lineRule="exact"/>
              <w:jc w:val="both"/>
              <w:rPr>
                <w:sz w:val="22"/>
                <w:szCs w:val="22"/>
              </w:rPr>
            </w:pPr>
          </w:p>
        </w:tc>
      </w:tr>
    </w:tbl>
    <w:p w:rsidR="009A2DA7" w:rsidRPr="00CE4D86" w:rsidRDefault="009A2DA7" w:rsidP="009A2DA7">
      <w:pPr>
        <w:spacing w:line="320" w:lineRule="exact"/>
        <w:jc w:val="both"/>
        <w:rPr>
          <w:sz w:val="22"/>
          <w:szCs w:val="22"/>
        </w:rPr>
      </w:pPr>
    </w:p>
    <w:tbl>
      <w:tblPr>
        <w:tblW w:w="5000" w:type="pct"/>
        <w:tblLook w:val="04A0" w:firstRow="1" w:lastRow="0" w:firstColumn="1" w:lastColumn="0" w:noHBand="0" w:noVBand="1"/>
      </w:tblPr>
      <w:tblGrid>
        <w:gridCol w:w="9854"/>
      </w:tblGrid>
      <w:tr w:rsidR="009A2DA7" w:rsidRPr="00AF1B17" w:rsidTr="00A64732">
        <w:tc>
          <w:tcPr>
            <w:tcW w:w="5000" w:type="pct"/>
            <w:tcBorders>
              <w:top w:val="single" w:sz="6" w:space="0" w:color="auto"/>
              <w:left w:val="single" w:sz="6" w:space="0" w:color="auto"/>
              <w:bottom w:val="single" w:sz="6" w:space="0" w:color="auto"/>
              <w:right w:val="single" w:sz="6" w:space="0" w:color="auto"/>
            </w:tcBorders>
          </w:tcPr>
          <w:p w:rsidR="009A2DA7" w:rsidRPr="00CE4D86" w:rsidRDefault="009A2DA7" w:rsidP="00A64732">
            <w:pPr>
              <w:autoSpaceDE w:val="0"/>
              <w:autoSpaceDN w:val="0"/>
              <w:adjustRightInd w:val="0"/>
              <w:spacing w:line="320" w:lineRule="exact"/>
              <w:ind w:right="-731"/>
              <w:jc w:val="both"/>
              <w:rPr>
                <w:b/>
                <w:smallCaps/>
                <w:sz w:val="22"/>
                <w:szCs w:val="22"/>
              </w:rPr>
            </w:pPr>
            <w:r w:rsidRPr="00CE4D86">
              <w:rPr>
                <w:b/>
                <w:smallCaps/>
                <w:sz w:val="22"/>
                <w:szCs w:val="22"/>
              </w:rPr>
              <w:t>Informações Adicionais</w:t>
            </w:r>
          </w:p>
          <w:p w:rsidR="009A2DA7" w:rsidRPr="00CE4D86" w:rsidRDefault="009A2DA7" w:rsidP="00A64732">
            <w:pPr>
              <w:pStyle w:val="BodyText21"/>
              <w:spacing w:line="320" w:lineRule="exact"/>
              <w:ind w:left="22" w:right="-2"/>
              <w:rPr>
                <w:rFonts w:ascii="Times New Roman" w:hAnsi="Times New Roman" w:cs="Times New Roman"/>
                <w:b/>
                <w:sz w:val="22"/>
                <w:szCs w:val="22"/>
              </w:rPr>
            </w:pPr>
          </w:p>
          <w:p w:rsidR="009A2DA7" w:rsidRPr="00CE4D86" w:rsidRDefault="009A2DA7" w:rsidP="00A64732">
            <w:pPr>
              <w:pStyle w:val="BodyText21"/>
              <w:spacing w:line="320" w:lineRule="exact"/>
              <w:ind w:left="22" w:right="-2"/>
              <w:rPr>
                <w:rFonts w:ascii="Times New Roman" w:hAnsi="Times New Roman" w:cs="Times New Roman"/>
                <w:sz w:val="22"/>
                <w:szCs w:val="22"/>
                <w:lang w:eastAsia="en-US"/>
              </w:rPr>
            </w:pPr>
            <w:r w:rsidRPr="00CE4D86">
              <w:rPr>
                <w:rFonts w:ascii="Times New Roman" w:hAnsi="Times New Roman" w:cs="Times New Roman"/>
                <w:sz w:val="22"/>
                <w:szCs w:val="22"/>
                <w:lang w:eastAsia="en-US"/>
              </w:rPr>
              <w:t>Para informações adicionais sobre a presente emissão, o interessado deverá dirigir-se à Companhia e à Debenturista nos endereços indicados abaixo:</w:t>
            </w:r>
          </w:p>
          <w:p w:rsidR="009A2DA7" w:rsidRPr="00CE4D86" w:rsidRDefault="009A2DA7" w:rsidP="00A64732">
            <w:pPr>
              <w:pStyle w:val="BodyText21"/>
              <w:spacing w:line="320" w:lineRule="exact"/>
              <w:ind w:right="-2"/>
              <w:rPr>
                <w:rFonts w:ascii="Times New Roman" w:hAnsi="Times New Roman" w:cs="Times New Roman"/>
                <w:sz w:val="22"/>
                <w:szCs w:val="22"/>
                <w:lang w:eastAsia="en-US"/>
              </w:rPr>
            </w:pPr>
          </w:p>
          <w:p w:rsidR="009A2DA7" w:rsidRPr="00CE4D86" w:rsidRDefault="009A2DA7" w:rsidP="00A64732">
            <w:pPr>
              <w:pStyle w:val="p0"/>
              <w:tabs>
                <w:tab w:val="clear" w:pos="720"/>
                <w:tab w:val="left" w:pos="709"/>
              </w:tabs>
              <w:spacing w:line="320" w:lineRule="exact"/>
              <w:ind w:right="-567"/>
              <w:rPr>
                <w:rFonts w:ascii="Times New Roman" w:hAnsi="Times New Roman"/>
                <w:lang w:eastAsia="en-US"/>
              </w:rPr>
            </w:pPr>
            <w:r w:rsidRPr="00CE4D86">
              <w:rPr>
                <w:rFonts w:ascii="Times New Roman" w:hAnsi="Times New Roman"/>
                <w:lang w:eastAsia="en-US"/>
              </w:rPr>
              <w:t>Companhia:</w:t>
            </w:r>
          </w:p>
          <w:p w:rsidR="009A2DA7" w:rsidRDefault="009A2DA7" w:rsidP="00A64732">
            <w:pPr>
              <w:spacing w:line="320" w:lineRule="exact"/>
              <w:jc w:val="both"/>
              <w:rPr>
                <w:b/>
                <w:bCs/>
                <w:smallCaps/>
                <w:sz w:val="22"/>
                <w:szCs w:val="22"/>
              </w:rPr>
            </w:pPr>
            <w:r>
              <w:rPr>
                <w:b/>
                <w:bCs/>
                <w:smallCaps/>
                <w:sz w:val="22"/>
                <w:szCs w:val="22"/>
              </w:rPr>
              <w:t>Vicunha Têxtil S.A.</w:t>
            </w:r>
          </w:p>
          <w:p w:rsidR="009A2DA7" w:rsidRPr="00CE4D86" w:rsidRDefault="009A2DA7" w:rsidP="00A64732">
            <w:pPr>
              <w:spacing w:line="320" w:lineRule="exact"/>
              <w:jc w:val="both"/>
              <w:rPr>
                <w:b/>
                <w:bCs/>
                <w:smallCaps/>
                <w:sz w:val="22"/>
                <w:szCs w:val="22"/>
              </w:rPr>
            </w:pPr>
            <w:r w:rsidRPr="00C3501E">
              <w:rPr>
                <w:sz w:val="22"/>
                <w:szCs w:val="22"/>
              </w:rPr>
              <w:t>Rua Henrique Schaumann, nº 278</w:t>
            </w:r>
          </w:p>
          <w:p w:rsidR="009A2DA7" w:rsidRPr="00CE4D86" w:rsidRDefault="009A2DA7" w:rsidP="00A64732">
            <w:pPr>
              <w:keepLines/>
              <w:shd w:val="clear" w:color="auto" w:fill="FFFFFF"/>
              <w:suppressAutoHyphens/>
              <w:spacing w:line="320" w:lineRule="exact"/>
              <w:jc w:val="both"/>
              <w:rPr>
                <w:sz w:val="22"/>
                <w:szCs w:val="22"/>
                <w:lang w:eastAsia="en-US"/>
              </w:rPr>
            </w:pPr>
            <w:r w:rsidRPr="00C3501E">
              <w:rPr>
                <w:sz w:val="22"/>
                <w:szCs w:val="22"/>
              </w:rPr>
              <w:t xml:space="preserve">CEP 05413-010, </w:t>
            </w:r>
            <w:r w:rsidRPr="00C3501E">
              <w:rPr>
                <w:rFonts w:eastAsia="Arial Unicode MS"/>
                <w:color w:val="000000"/>
                <w:w w:val="0"/>
                <w:sz w:val="22"/>
                <w:szCs w:val="22"/>
                <w:lang w:eastAsia="x-none"/>
              </w:rPr>
              <w:t>São Paulo - SP</w:t>
            </w:r>
            <w:r w:rsidRPr="003E7A96" w:rsidDel="000E50AB">
              <w:rPr>
                <w:sz w:val="22"/>
                <w:szCs w:val="22"/>
                <w:lang w:eastAsia="en-US"/>
              </w:rPr>
              <w:t xml:space="preserve"> </w:t>
            </w:r>
          </w:p>
          <w:p w:rsidR="009A2DA7" w:rsidRPr="00CE4D86" w:rsidRDefault="009A2DA7" w:rsidP="00A64732">
            <w:pPr>
              <w:keepLines/>
              <w:shd w:val="clear" w:color="auto" w:fill="FFFFFF"/>
              <w:suppressAutoHyphens/>
              <w:spacing w:line="320" w:lineRule="exact"/>
              <w:jc w:val="both"/>
              <w:rPr>
                <w:sz w:val="22"/>
                <w:szCs w:val="22"/>
                <w:lang w:eastAsia="en-US"/>
              </w:rPr>
            </w:pPr>
            <w:r>
              <w:rPr>
                <w:sz w:val="22"/>
                <w:szCs w:val="22"/>
                <w:lang w:eastAsia="en-US"/>
              </w:rPr>
              <w:t>São Paulo</w:t>
            </w:r>
            <w:r w:rsidRPr="00CE4D86">
              <w:rPr>
                <w:sz w:val="22"/>
                <w:szCs w:val="22"/>
                <w:lang w:eastAsia="en-US"/>
              </w:rPr>
              <w:t xml:space="preserve"> – </w:t>
            </w:r>
            <w:r>
              <w:rPr>
                <w:sz w:val="22"/>
                <w:szCs w:val="22"/>
                <w:lang w:eastAsia="en-US"/>
              </w:rPr>
              <w:t>SP</w:t>
            </w:r>
          </w:p>
          <w:p w:rsidR="009A2DA7" w:rsidRPr="00CE4D86" w:rsidRDefault="009A2DA7" w:rsidP="00A64732">
            <w:pPr>
              <w:keepLines/>
              <w:shd w:val="clear" w:color="auto" w:fill="FFFFFF"/>
              <w:suppressAutoHyphens/>
              <w:spacing w:line="320" w:lineRule="exact"/>
              <w:jc w:val="both"/>
              <w:rPr>
                <w:sz w:val="22"/>
                <w:szCs w:val="22"/>
                <w:lang w:eastAsia="en-US"/>
              </w:rPr>
            </w:pPr>
            <w:r w:rsidRPr="00CE4D86">
              <w:rPr>
                <w:sz w:val="22"/>
                <w:szCs w:val="22"/>
                <w:lang w:eastAsia="en-US"/>
              </w:rPr>
              <w:t xml:space="preserve">At.: </w:t>
            </w:r>
            <w:r>
              <w:rPr>
                <w:sz w:val="22"/>
                <w:szCs w:val="22"/>
                <w:lang w:eastAsia="en-US"/>
              </w:rPr>
              <w:t>Ismael Plaça</w:t>
            </w:r>
          </w:p>
          <w:p w:rsidR="009A2DA7" w:rsidRPr="00CE4D86" w:rsidRDefault="009A2DA7" w:rsidP="00A64732">
            <w:pPr>
              <w:keepLines/>
              <w:shd w:val="clear" w:color="auto" w:fill="FFFFFF"/>
              <w:suppressAutoHyphens/>
              <w:spacing w:line="320" w:lineRule="exact"/>
              <w:jc w:val="both"/>
              <w:rPr>
                <w:sz w:val="22"/>
                <w:szCs w:val="22"/>
                <w:lang w:eastAsia="en-US"/>
              </w:rPr>
            </w:pPr>
            <w:r w:rsidRPr="00CE4D86">
              <w:rPr>
                <w:sz w:val="22"/>
                <w:szCs w:val="22"/>
                <w:lang w:eastAsia="en-US"/>
              </w:rPr>
              <w:t>Tel.: (</w:t>
            </w:r>
            <w:r>
              <w:rPr>
                <w:sz w:val="22"/>
                <w:szCs w:val="22"/>
                <w:lang w:eastAsia="en-US"/>
              </w:rPr>
              <w:t>11</w:t>
            </w:r>
            <w:r w:rsidRPr="00CE4D86">
              <w:rPr>
                <w:sz w:val="22"/>
                <w:szCs w:val="22"/>
                <w:lang w:eastAsia="en-US"/>
              </w:rPr>
              <w:t xml:space="preserve">) </w:t>
            </w:r>
            <w:r w:rsidRPr="00C3501E">
              <w:rPr>
                <w:rFonts w:eastAsia="Arial Unicode MS"/>
                <w:color w:val="000000"/>
                <w:w w:val="0"/>
                <w:sz w:val="22"/>
                <w:szCs w:val="22"/>
                <w:lang w:eastAsia="x-none"/>
              </w:rPr>
              <w:t>2187-2005</w:t>
            </w:r>
          </w:p>
          <w:p w:rsidR="009A2DA7" w:rsidRPr="00CE4D86" w:rsidRDefault="009A2DA7" w:rsidP="00A64732">
            <w:pPr>
              <w:keepLines/>
              <w:shd w:val="clear" w:color="auto" w:fill="FFFFFF"/>
              <w:suppressAutoHyphens/>
              <w:spacing w:line="320" w:lineRule="exact"/>
              <w:jc w:val="both"/>
              <w:rPr>
                <w:sz w:val="22"/>
                <w:szCs w:val="22"/>
                <w:lang w:eastAsia="en-US"/>
              </w:rPr>
            </w:pPr>
            <w:r w:rsidRPr="00CE4D86">
              <w:rPr>
                <w:sz w:val="22"/>
                <w:szCs w:val="22"/>
                <w:lang w:eastAsia="en-US"/>
              </w:rPr>
              <w:t xml:space="preserve">E-mail: </w:t>
            </w:r>
            <w:r w:rsidRPr="00C3501E">
              <w:rPr>
                <w:rFonts w:eastAsia="Arial Unicode MS"/>
                <w:sz w:val="22"/>
                <w:szCs w:val="22"/>
              </w:rPr>
              <w:t>i.placa@vicunha.com.br</w:t>
            </w:r>
            <w:r w:rsidRPr="00CE4D86">
              <w:rPr>
                <w:sz w:val="22"/>
                <w:szCs w:val="22"/>
                <w:lang w:eastAsia="en-US"/>
              </w:rPr>
              <w:t xml:space="preserve"> </w:t>
            </w:r>
          </w:p>
          <w:p w:rsidR="009A2DA7" w:rsidRPr="00CE4D86" w:rsidRDefault="009A2DA7" w:rsidP="00A64732">
            <w:pPr>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ind w:right="-567"/>
              <w:jc w:val="both"/>
              <w:rPr>
                <w:sz w:val="22"/>
                <w:szCs w:val="22"/>
                <w:lang w:eastAsia="en-US"/>
              </w:rPr>
            </w:pPr>
          </w:p>
          <w:p w:rsidR="009A2DA7" w:rsidRPr="00CE4D86" w:rsidRDefault="009A2DA7" w:rsidP="00A64732">
            <w:pPr>
              <w:pStyle w:val="p0"/>
              <w:tabs>
                <w:tab w:val="clear" w:pos="720"/>
                <w:tab w:val="left" w:pos="709"/>
              </w:tabs>
              <w:spacing w:line="320" w:lineRule="exact"/>
              <w:ind w:right="-567"/>
              <w:rPr>
                <w:rFonts w:ascii="Times New Roman" w:hAnsi="Times New Roman"/>
                <w:lang w:eastAsia="en-US"/>
              </w:rPr>
            </w:pPr>
            <w:r w:rsidRPr="00CE4D86">
              <w:rPr>
                <w:rFonts w:ascii="Times New Roman" w:hAnsi="Times New Roman"/>
                <w:lang w:eastAsia="en-US"/>
              </w:rPr>
              <w:t>Debenturista:</w:t>
            </w:r>
          </w:p>
          <w:p w:rsidR="009A2DA7" w:rsidRPr="00CE4D86" w:rsidRDefault="009A2DA7" w:rsidP="00A64732">
            <w:pPr>
              <w:widowControl w:val="0"/>
              <w:shd w:val="clear" w:color="auto" w:fill="FFFFFF"/>
              <w:spacing w:line="320" w:lineRule="exact"/>
              <w:jc w:val="both"/>
              <w:rPr>
                <w:b/>
                <w:bCs/>
                <w:smallCaps/>
                <w:sz w:val="22"/>
                <w:szCs w:val="22"/>
              </w:rPr>
            </w:pPr>
            <w:r w:rsidRPr="00C3501E">
              <w:rPr>
                <w:b/>
                <w:smallCaps/>
                <w:color w:val="000000"/>
                <w:sz w:val="22"/>
                <w:szCs w:val="22"/>
              </w:rPr>
              <w:t>CIBRASEC – Companhia Brasileira de Securitização</w:t>
            </w:r>
          </w:p>
          <w:p w:rsidR="009A2DA7" w:rsidRPr="00CE4D86" w:rsidRDefault="009A2DA7" w:rsidP="00A64732">
            <w:pPr>
              <w:keepLines/>
              <w:shd w:val="clear" w:color="auto" w:fill="FFFFFF"/>
              <w:suppressAutoHyphens/>
              <w:spacing w:line="320" w:lineRule="exact"/>
              <w:jc w:val="both"/>
              <w:rPr>
                <w:sz w:val="22"/>
                <w:szCs w:val="22"/>
                <w:lang w:val="x-none" w:eastAsia="en-US"/>
              </w:rPr>
            </w:pPr>
            <w:r w:rsidRPr="00C3501E">
              <w:rPr>
                <w:rFonts w:eastAsia="Arial Unicode MS"/>
                <w:color w:val="000000"/>
                <w:w w:val="0"/>
                <w:sz w:val="22"/>
                <w:szCs w:val="22"/>
                <w:lang w:eastAsia="x-none"/>
              </w:rPr>
              <w:t>Avenida Paulista, nº 1.439, 2ª Sobreloja</w:t>
            </w:r>
            <w:r w:rsidRPr="00CE4D86">
              <w:rPr>
                <w:sz w:val="22"/>
                <w:szCs w:val="22"/>
                <w:lang w:val="x-none" w:eastAsia="en-US"/>
              </w:rPr>
              <w:t xml:space="preserve"> </w:t>
            </w:r>
          </w:p>
          <w:p w:rsidR="009A2DA7" w:rsidRPr="00CE4D86" w:rsidRDefault="009A2DA7" w:rsidP="00A64732">
            <w:pPr>
              <w:keepLines/>
              <w:shd w:val="clear" w:color="auto" w:fill="FFFFFF"/>
              <w:suppressAutoHyphens/>
              <w:spacing w:line="320" w:lineRule="exact"/>
              <w:jc w:val="both"/>
              <w:rPr>
                <w:sz w:val="22"/>
                <w:szCs w:val="22"/>
                <w:lang w:val="x-none" w:eastAsia="en-US"/>
              </w:rPr>
            </w:pPr>
            <w:r w:rsidRPr="00C3501E">
              <w:rPr>
                <w:rFonts w:eastAsia="Arial Unicode MS"/>
                <w:color w:val="000000"/>
                <w:w w:val="0"/>
                <w:sz w:val="22"/>
                <w:szCs w:val="22"/>
                <w:lang w:eastAsia="x-none"/>
              </w:rPr>
              <w:t>CEP: 01311-200, São Paulo - SP</w:t>
            </w:r>
            <w:r w:rsidRPr="003E7A96" w:rsidDel="000E50AB">
              <w:rPr>
                <w:sz w:val="22"/>
                <w:szCs w:val="22"/>
                <w:lang w:eastAsia="en-US"/>
              </w:rPr>
              <w:t xml:space="preserve"> </w:t>
            </w:r>
          </w:p>
          <w:p w:rsidR="009A2DA7" w:rsidRPr="00CE4D86" w:rsidRDefault="009A2DA7" w:rsidP="00A64732">
            <w:pPr>
              <w:keepLines/>
              <w:shd w:val="clear" w:color="auto" w:fill="FFFFFF"/>
              <w:suppressAutoHyphens/>
              <w:spacing w:line="320" w:lineRule="exact"/>
              <w:jc w:val="both"/>
              <w:rPr>
                <w:sz w:val="22"/>
                <w:szCs w:val="22"/>
                <w:lang w:eastAsia="en-US"/>
              </w:rPr>
            </w:pPr>
            <w:r w:rsidRPr="00CE4D86">
              <w:rPr>
                <w:sz w:val="22"/>
                <w:szCs w:val="22"/>
                <w:lang w:val="x-none" w:eastAsia="en-US"/>
              </w:rPr>
              <w:t xml:space="preserve">At.: </w:t>
            </w:r>
            <w:r w:rsidRPr="003A4F33">
              <w:rPr>
                <w:sz w:val="22"/>
                <w:szCs w:val="22"/>
                <w:lang w:val="x-none" w:eastAsia="en-US"/>
              </w:rPr>
              <w:t>Onivaldo Scalco</w:t>
            </w:r>
          </w:p>
          <w:p w:rsidR="009A2DA7" w:rsidRPr="00CE4D86" w:rsidRDefault="009A2DA7" w:rsidP="00A64732">
            <w:pPr>
              <w:keepLines/>
              <w:shd w:val="clear" w:color="auto" w:fill="FFFFFF"/>
              <w:suppressAutoHyphens/>
              <w:spacing w:line="320" w:lineRule="exact"/>
              <w:jc w:val="both"/>
              <w:rPr>
                <w:sz w:val="22"/>
                <w:szCs w:val="22"/>
                <w:lang w:eastAsia="en-US"/>
              </w:rPr>
            </w:pPr>
            <w:r w:rsidRPr="00CE4D86">
              <w:rPr>
                <w:sz w:val="22"/>
                <w:szCs w:val="22"/>
                <w:lang w:val="x-none" w:eastAsia="en-US"/>
              </w:rPr>
              <w:t>Tel</w:t>
            </w:r>
            <w:r w:rsidRPr="00CE4D86">
              <w:rPr>
                <w:sz w:val="22"/>
                <w:szCs w:val="22"/>
                <w:lang w:eastAsia="en-US"/>
              </w:rPr>
              <w:t>.</w:t>
            </w:r>
            <w:r w:rsidRPr="00CE4D86">
              <w:rPr>
                <w:sz w:val="22"/>
                <w:szCs w:val="22"/>
                <w:lang w:val="x-none" w:eastAsia="en-US"/>
              </w:rPr>
              <w:t xml:space="preserve">: (11) </w:t>
            </w:r>
            <w:r w:rsidRPr="003A4F33">
              <w:rPr>
                <w:sz w:val="22"/>
                <w:szCs w:val="22"/>
                <w:lang w:val="x-none" w:eastAsia="en-US"/>
              </w:rPr>
              <w:t>4949-3000</w:t>
            </w:r>
          </w:p>
          <w:p w:rsidR="009A2DA7" w:rsidRPr="00CE4D86" w:rsidRDefault="009A2DA7" w:rsidP="00A64732">
            <w:pPr>
              <w:keepLines/>
              <w:shd w:val="clear" w:color="auto" w:fill="FFFFFF"/>
              <w:suppressAutoHyphens/>
              <w:spacing w:line="320" w:lineRule="exact"/>
              <w:jc w:val="both"/>
              <w:rPr>
                <w:sz w:val="22"/>
                <w:szCs w:val="22"/>
                <w:lang w:val="x-none" w:eastAsia="en-US"/>
              </w:rPr>
            </w:pPr>
            <w:r w:rsidRPr="00CE4D86">
              <w:rPr>
                <w:sz w:val="22"/>
                <w:szCs w:val="22"/>
                <w:lang w:val="x-none" w:eastAsia="en-US"/>
              </w:rPr>
              <w:t xml:space="preserve">E-mail: </w:t>
            </w:r>
            <w:r w:rsidRPr="00C3501E">
              <w:rPr>
                <w:sz w:val="22"/>
                <w:szCs w:val="22"/>
              </w:rPr>
              <w:t>juridico@cibrasec.com.br</w:t>
            </w:r>
          </w:p>
        </w:tc>
      </w:tr>
    </w:tbl>
    <w:p w:rsidR="009A2DA7" w:rsidRPr="00CE4D86" w:rsidRDefault="009A2DA7" w:rsidP="009A2DA7">
      <w:pPr>
        <w:rPr>
          <w:sz w:val="22"/>
          <w:szCs w:val="22"/>
        </w:rPr>
      </w:pPr>
    </w:p>
    <w:p w:rsidR="009A2DA7" w:rsidRPr="00257607" w:rsidRDefault="009A2DA7" w:rsidP="0015137A">
      <w:pPr>
        <w:widowControl w:val="0"/>
        <w:autoSpaceDE w:val="0"/>
        <w:autoSpaceDN w:val="0"/>
        <w:adjustRightInd w:val="0"/>
        <w:spacing w:line="300" w:lineRule="exact"/>
        <w:jc w:val="center"/>
        <w:rPr>
          <w:b/>
          <w:smallCaps/>
          <w:sz w:val="22"/>
          <w:szCs w:val="22"/>
        </w:rPr>
      </w:pPr>
    </w:p>
    <w:p w:rsidR="006C47D0" w:rsidRPr="00C3501E" w:rsidRDefault="006C47D0" w:rsidP="00AC5F48">
      <w:pPr>
        <w:widowControl w:val="0"/>
        <w:spacing w:line="300" w:lineRule="exact"/>
        <w:jc w:val="center"/>
        <w:outlineLvl w:val="0"/>
        <w:rPr>
          <w:b/>
          <w:smallCaps/>
          <w:sz w:val="22"/>
          <w:szCs w:val="22"/>
        </w:rPr>
      </w:pPr>
      <w:r w:rsidRPr="00C3501E">
        <w:rPr>
          <w:b/>
          <w:smallCaps/>
          <w:sz w:val="22"/>
          <w:szCs w:val="22"/>
        </w:rPr>
        <w:br w:type="page"/>
      </w:r>
      <w:bookmarkStart w:id="224" w:name="_Toc512461522"/>
      <w:bookmarkStart w:id="225" w:name="_Toc514755524"/>
      <w:r w:rsidRPr="00C3501E">
        <w:rPr>
          <w:b/>
          <w:smallCaps/>
          <w:sz w:val="22"/>
          <w:szCs w:val="22"/>
        </w:rPr>
        <w:lastRenderedPageBreak/>
        <w:t>Anexo I</w:t>
      </w:r>
      <w:r w:rsidR="002F1B49">
        <w:rPr>
          <w:b/>
          <w:smallCaps/>
          <w:sz w:val="22"/>
          <w:szCs w:val="22"/>
        </w:rPr>
        <w:t>II</w:t>
      </w:r>
      <w:r w:rsidRPr="00C3501E">
        <w:rPr>
          <w:b/>
          <w:smallCaps/>
          <w:sz w:val="22"/>
          <w:szCs w:val="22"/>
        </w:rPr>
        <w:t xml:space="preserve"> - Relatório de Destinação de Recursos</w:t>
      </w:r>
      <w:bookmarkEnd w:id="224"/>
      <w:bookmarkEnd w:id="225"/>
    </w:p>
    <w:p w:rsidR="00F35AEE" w:rsidRPr="00C3501E" w:rsidRDefault="00F35AEE" w:rsidP="00AC5F48">
      <w:pPr>
        <w:widowControl w:val="0"/>
        <w:spacing w:line="300" w:lineRule="exact"/>
        <w:jc w:val="center"/>
        <w:rPr>
          <w:sz w:val="22"/>
          <w:szCs w:val="22"/>
          <w:lang w:val="it-IT"/>
        </w:rPr>
      </w:pPr>
    </w:p>
    <w:p w:rsidR="00F35AEE" w:rsidRPr="00C3501E" w:rsidRDefault="00F35AEE" w:rsidP="00AC5F48">
      <w:pPr>
        <w:widowControl w:val="0"/>
        <w:autoSpaceDE w:val="0"/>
        <w:autoSpaceDN w:val="0"/>
        <w:adjustRightInd w:val="0"/>
        <w:spacing w:line="300" w:lineRule="exact"/>
        <w:jc w:val="center"/>
        <w:rPr>
          <w:sz w:val="22"/>
          <w:szCs w:val="22"/>
        </w:rPr>
      </w:pPr>
    </w:p>
    <w:p w:rsidR="00F35AEE" w:rsidRPr="00C3501E" w:rsidRDefault="00C93ED5" w:rsidP="00AC5F48">
      <w:pPr>
        <w:widowControl w:val="0"/>
        <w:autoSpaceDE w:val="0"/>
        <w:autoSpaceDN w:val="0"/>
        <w:adjustRightInd w:val="0"/>
        <w:spacing w:line="300" w:lineRule="exact"/>
        <w:jc w:val="center"/>
        <w:rPr>
          <w:b/>
          <w:smallCaps/>
          <w:sz w:val="22"/>
          <w:szCs w:val="22"/>
        </w:rPr>
      </w:pPr>
      <w:r w:rsidRPr="00C3501E">
        <w:rPr>
          <w:b/>
          <w:smallCaps/>
          <w:sz w:val="22"/>
          <w:szCs w:val="22"/>
        </w:rPr>
        <w:t xml:space="preserve">Modelo de Relatório Conforme Previsto na Cláusula </w:t>
      </w:r>
      <w:r w:rsidR="00C34DB5" w:rsidRPr="00C3501E">
        <w:rPr>
          <w:b/>
          <w:smallCaps/>
          <w:sz w:val="22"/>
          <w:szCs w:val="22"/>
        </w:rPr>
        <w:t>3.5.3</w:t>
      </w:r>
      <w:r w:rsidR="004561F5" w:rsidRPr="00C3501E">
        <w:rPr>
          <w:b/>
          <w:smallCaps/>
          <w:sz w:val="22"/>
          <w:szCs w:val="22"/>
        </w:rPr>
        <w:t xml:space="preserve"> </w:t>
      </w:r>
      <w:r w:rsidRPr="00C3501E">
        <w:rPr>
          <w:b/>
          <w:smallCaps/>
          <w:sz w:val="22"/>
          <w:szCs w:val="22"/>
        </w:rPr>
        <w:t>desta Escritura</w:t>
      </w:r>
    </w:p>
    <w:p w:rsidR="00C93ED5" w:rsidRPr="00C3501E" w:rsidRDefault="00C93ED5" w:rsidP="00AC5F48">
      <w:pPr>
        <w:widowControl w:val="0"/>
        <w:autoSpaceDE w:val="0"/>
        <w:autoSpaceDN w:val="0"/>
        <w:adjustRightInd w:val="0"/>
        <w:spacing w:line="300" w:lineRule="exact"/>
        <w:jc w:val="center"/>
        <w:rPr>
          <w:sz w:val="22"/>
          <w:szCs w:val="22"/>
        </w:rPr>
      </w:pPr>
      <w:r w:rsidRPr="00C3501E">
        <w:rPr>
          <w:sz w:val="22"/>
          <w:szCs w:val="22"/>
        </w:rPr>
        <w:t>______________________________________________________________________________</w:t>
      </w:r>
    </w:p>
    <w:p w:rsidR="00CB4094" w:rsidRPr="00C3501E" w:rsidRDefault="00CB4094" w:rsidP="00AC5F48">
      <w:pPr>
        <w:widowControl w:val="0"/>
        <w:autoSpaceDE w:val="0"/>
        <w:autoSpaceDN w:val="0"/>
        <w:adjustRightInd w:val="0"/>
        <w:spacing w:line="300" w:lineRule="exact"/>
        <w:ind w:hanging="142"/>
        <w:rPr>
          <w:sz w:val="22"/>
          <w:szCs w:val="22"/>
        </w:rPr>
      </w:pPr>
    </w:p>
    <w:p w:rsidR="00852D5C" w:rsidRPr="00C3501E" w:rsidRDefault="00943123" w:rsidP="00AC5F48">
      <w:pPr>
        <w:widowControl w:val="0"/>
        <w:autoSpaceDE w:val="0"/>
        <w:autoSpaceDN w:val="0"/>
        <w:adjustRightInd w:val="0"/>
        <w:spacing w:line="300" w:lineRule="exact"/>
        <w:jc w:val="both"/>
        <w:rPr>
          <w:b/>
          <w:smallCaps/>
          <w:sz w:val="22"/>
          <w:szCs w:val="22"/>
        </w:rPr>
      </w:pPr>
      <w:r w:rsidRPr="00C3501E">
        <w:rPr>
          <w:b/>
          <w:smallCaps/>
          <w:sz w:val="22"/>
          <w:szCs w:val="22"/>
        </w:rPr>
        <w:t xml:space="preserve">Relatório de Comprovação de </w:t>
      </w:r>
      <w:r w:rsidR="00C93ED5" w:rsidRPr="00C3501E">
        <w:rPr>
          <w:b/>
          <w:smallCaps/>
          <w:sz w:val="22"/>
          <w:szCs w:val="22"/>
        </w:rPr>
        <w:t xml:space="preserve">Destinação </w:t>
      </w:r>
      <w:r w:rsidRPr="00C3501E">
        <w:rPr>
          <w:b/>
          <w:smallCaps/>
          <w:sz w:val="22"/>
          <w:szCs w:val="22"/>
        </w:rPr>
        <w:t xml:space="preserve">de </w:t>
      </w:r>
      <w:r w:rsidR="00C93ED5" w:rsidRPr="00C3501E">
        <w:rPr>
          <w:b/>
          <w:smallCaps/>
          <w:sz w:val="22"/>
          <w:szCs w:val="22"/>
        </w:rPr>
        <w:t xml:space="preserve">Recursos </w:t>
      </w:r>
      <w:r w:rsidR="00852D5C" w:rsidRPr="00C3501E">
        <w:rPr>
          <w:b/>
          <w:smallCaps/>
          <w:sz w:val="22"/>
          <w:szCs w:val="22"/>
        </w:rPr>
        <w:t>–</w:t>
      </w:r>
      <w:r w:rsidR="00340222" w:rsidRPr="00C3501E">
        <w:rPr>
          <w:b/>
          <w:smallCaps/>
          <w:sz w:val="22"/>
          <w:szCs w:val="22"/>
        </w:rPr>
        <w:t xml:space="preserve"> Instrumento Particular de Escritura da </w:t>
      </w:r>
      <w:r w:rsidR="001D4BB4">
        <w:rPr>
          <w:b/>
          <w:smallCaps/>
          <w:sz w:val="22"/>
          <w:szCs w:val="22"/>
        </w:rPr>
        <w:t>6</w:t>
      </w:r>
      <w:r w:rsidR="001D4BB4" w:rsidRPr="00C3501E">
        <w:rPr>
          <w:b/>
          <w:smallCaps/>
          <w:sz w:val="22"/>
          <w:szCs w:val="22"/>
        </w:rPr>
        <w:t xml:space="preserve">ª </w:t>
      </w:r>
      <w:r w:rsidR="00340222" w:rsidRPr="00C3501E">
        <w:rPr>
          <w:b/>
          <w:smallCaps/>
          <w:sz w:val="22"/>
          <w:szCs w:val="22"/>
        </w:rPr>
        <w:t>Emissão de Debêntures</w:t>
      </w:r>
      <w:r w:rsidR="009B1DE5" w:rsidRPr="00C3501E">
        <w:rPr>
          <w:b/>
          <w:smallCaps/>
          <w:sz w:val="22"/>
          <w:szCs w:val="22"/>
        </w:rPr>
        <w:t xml:space="preserve"> Simples</w:t>
      </w:r>
      <w:r w:rsidR="00340222" w:rsidRPr="00C3501E">
        <w:rPr>
          <w:b/>
          <w:smallCaps/>
          <w:sz w:val="22"/>
          <w:szCs w:val="22"/>
        </w:rPr>
        <w:t xml:space="preserve">, Não Conversíveis em Ações, da Espécie Quirografária, </w:t>
      </w:r>
      <w:r w:rsidR="009B1DE5" w:rsidRPr="00C3501E">
        <w:rPr>
          <w:b/>
          <w:smallCaps/>
          <w:sz w:val="22"/>
          <w:szCs w:val="22"/>
        </w:rPr>
        <w:t xml:space="preserve">com Garantia Fidejussória, em Série Única, </w:t>
      </w:r>
      <w:r w:rsidR="00340222" w:rsidRPr="00C3501E">
        <w:rPr>
          <w:b/>
          <w:smallCaps/>
          <w:sz w:val="22"/>
          <w:szCs w:val="22"/>
        </w:rPr>
        <w:t>para Colocação Privada, da Vicunha Têxtil S.A.</w:t>
      </w:r>
      <w:r w:rsidR="00E26607" w:rsidRPr="00C3501E">
        <w:rPr>
          <w:b/>
          <w:smallCaps/>
          <w:sz w:val="22"/>
          <w:szCs w:val="22"/>
        </w:rPr>
        <w:t>, lastro dos Certificados de Recebíveis do Agrone</w:t>
      </w:r>
      <w:r w:rsidR="00343CE6">
        <w:rPr>
          <w:b/>
          <w:smallCaps/>
          <w:sz w:val="22"/>
          <w:szCs w:val="22"/>
        </w:rPr>
        <w:t>g</w:t>
      </w:r>
      <w:r w:rsidR="00E26607" w:rsidRPr="00C3501E">
        <w:rPr>
          <w:b/>
          <w:smallCaps/>
          <w:sz w:val="22"/>
          <w:szCs w:val="22"/>
        </w:rPr>
        <w:t xml:space="preserve">ócio da </w:t>
      </w:r>
      <w:r w:rsidR="00B94F4D">
        <w:rPr>
          <w:b/>
          <w:smallCaps/>
          <w:sz w:val="22"/>
          <w:szCs w:val="22"/>
        </w:rPr>
        <w:t>1ª</w:t>
      </w:r>
      <w:r w:rsidR="00E26607" w:rsidRPr="00C3501E">
        <w:rPr>
          <w:b/>
          <w:smallCaps/>
          <w:sz w:val="22"/>
          <w:szCs w:val="22"/>
        </w:rPr>
        <w:t xml:space="preserve"> Série da </w:t>
      </w:r>
      <w:r w:rsidR="001D4BB4">
        <w:rPr>
          <w:b/>
          <w:smallCaps/>
          <w:sz w:val="22"/>
          <w:szCs w:val="22"/>
        </w:rPr>
        <w:t>2ª</w:t>
      </w:r>
      <w:r w:rsidR="001D4BB4" w:rsidRPr="00C3501E">
        <w:rPr>
          <w:b/>
          <w:smallCaps/>
          <w:sz w:val="22"/>
          <w:szCs w:val="22"/>
        </w:rPr>
        <w:t xml:space="preserve"> </w:t>
      </w:r>
      <w:r w:rsidR="00E26607" w:rsidRPr="00C3501E">
        <w:rPr>
          <w:b/>
          <w:smallCaps/>
          <w:sz w:val="22"/>
          <w:szCs w:val="22"/>
        </w:rPr>
        <w:t>Emissão da CIBRASEC – Companhia Brasileira de Securitização</w:t>
      </w:r>
    </w:p>
    <w:p w:rsidR="00943123" w:rsidRPr="00C3501E" w:rsidRDefault="00943123" w:rsidP="00AC5F48">
      <w:pPr>
        <w:widowControl w:val="0"/>
        <w:autoSpaceDE w:val="0"/>
        <w:autoSpaceDN w:val="0"/>
        <w:adjustRightInd w:val="0"/>
        <w:spacing w:line="300" w:lineRule="exact"/>
        <w:rPr>
          <w:sz w:val="22"/>
          <w:szCs w:val="22"/>
        </w:rPr>
      </w:pPr>
    </w:p>
    <w:p w:rsidR="00852D5C" w:rsidRPr="00C3501E" w:rsidRDefault="00852D5C" w:rsidP="00AC5F48">
      <w:pPr>
        <w:widowControl w:val="0"/>
        <w:autoSpaceDE w:val="0"/>
        <w:autoSpaceDN w:val="0"/>
        <w:adjustRightInd w:val="0"/>
        <w:spacing w:line="300" w:lineRule="exact"/>
        <w:rPr>
          <w:sz w:val="22"/>
          <w:szCs w:val="22"/>
        </w:rPr>
      </w:pPr>
    </w:p>
    <w:p w:rsidR="00852D5C" w:rsidRPr="00C3501E" w:rsidRDefault="00852D5C" w:rsidP="00AC5F48">
      <w:pPr>
        <w:widowControl w:val="0"/>
        <w:autoSpaceDE w:val="0"/>
        <w:autoSpaceDN w:val="0"/>
        <w:adjustRightInd w:val="0"/>
        <w:spacing w:line="300" w:lineRule="exact"/>
        <w:rPr>
          <w:sz w:val="22"/>
          <w:szCs w:val="22"/>
        </w:rPr>
      </w:pPr>
      <w:r w:rsidRPr="00C3501E">
        <w:rPr>
          <w:sz w:val="22"/>
          <w:szCs w:val="22"/>
        </w:rPr>
        <w:t xml:space="preserve">Período: </w:t>
      </w:r>
      <w:r w:rsidR="00F35AEE" w:rsidRPr="00C3501E">
        <w:rPr>
          <w:color w:val="000000"/>
          <w:sz w:val="22"/>
          <w:szCs w:val="22"/>
        </w:rPr>
        <w:t>__</w:t>
      </w:r>
      <w:r w:rsidR="00E6618B" w:rsidRPr="00C3501E">
        <w:rPr>
          <w:color w:val="000000"/>
          <w:sz w:val="22"/>
          <w:szCs w:val="22"/>
        </w:rPr>
        <w:t xml:space="preserve"> </w:t>
      </w:r>
      <w:r w:rsidRPr="00C3501E">
        <w:rPr>
          <w:sz w:val="22"/>
          <w:szCs w:val="22"/>
        </w:rPr>
        <w:t>/</w:t>
      </w:r>
      <w:r w:rsidR="00F35AEE" w:rsidRPr="00C3501E">
        <w:rPr>
          <w:color w:val="000000"/>
          <w:sz w:val="22"/>
          <w:szCs w:val="22"/>
        </w:rPr>
        <w:t>__</w:t>
      </w:r>
      <w:r w:rsidR="00E6618B" w:rsidRPr="00C3501E">
        <w:rPr>
          <w:color w:val="000000"/>
          <w:sz w:val="22"/>
          <w:szCs w:val="22"/>
        </w:rPr>
        <w:t xml:space="preserve"> </w:t>
      </w:r>
      <w:r w:rsidRPr="00C3501E">
        <w:rPr>
          <w:sz w:val="22"/>
          <w:szCs w:val="22"/>
        </w:rPr>
        <w:t>/20</w:t>
      </w:r>
      <w:r w:rsidR="00F35AEE" w:rsidRPr="00C3501E">
        <w:rPr>
          <w:color w:val="000000"/>
          <w:sz w:val="22"/>
          <w:szCs w:val="22"/>
        </w:rPr>
        <w:t>__</w:t>
      </w:r>
      <w:r w:rsidRPr="00C3501E">
        <w:rPr>
          <w:sz w:val="22"/>
          <w:szCs w:val="22"/>
        </w:rPr>
        <w:t xml:space="preserve"> até </w:t>
      </w:r>
      <w:r w:rsidR="00F35AEE" w:rsidRPr="00C3501E">
        <w:rPr>
          <w:color w:val="000000"/>
          <w:sz w:val="22"/>
          <w:szCs w:val="22"/>
        </w:rPr>
        <w:t>__</w:t>
      </w:r>
      <w:r w:rsidR="00E6618B" w:rsidRPr="00C3501E">
        <w:rPr>
          <w:color w:val="000000"/>
          <w:sz w:val="22"/>
          <w:szCs w:val="22"/>
        </w:rPr>
        <w:t xml:space="preserve"> </w:t>
      </w:r>
      <w:r w:rsidRPr="00C3501E">
        <w:rPr>
          <w:sz w:val="22"/>
          <w:szCs w:val="22"/>
        </w:rPr>
        <w:t>/</w:t>
      </w:r>
      <w:r w:rsidR="00F35AEE" w:rsidRPr="00C3501E">
        <w:rPr>
          <w:color w:val="000000"/>
          <w:sz w:val="22"/>
          <w:szCs w:val="22"/>
        </w:rPr>
        <w:t>__</w:t>
      </w:r>
      <w:r w:rsidR="00E6618B" w:rsidRPr="00C3501E">
        <w:rPr>
          <w:color w:val="000000"/>
          <w:sz w:val="22"/>
          <w:szCs w:val="22"/>
        </w:rPr>
        <w:t xml:space="preserve"> </w:t>
      </w:r>
      <w:r w:rsidRPr="00C3501E">
        <w:rPr>
          <w:sz w:val="22"/>
          <w:szCs w:val="22"/>
        </w:rPr>
        <w:t>/20</w:t>
      </w:r>
      <w:r w:rsidR="00F35AEE" w:rsidRPr="00C3501E">
        <w:rPr>
          <w:color w:val="000000"/>
          <w:sz w:val="22"/>
          <w:szCs w:val="22"/>
        </w:rPr>
        <w:t>__</w:t>
      </w:r>
    </w:p>
    <w:p w:rsidR="00852D5C" w:rsidRPr="00C3501E" w:rsidRDefault="00852D5C" w:rsidP="00AC5F48">
      <w:pPr>
        <w:widowControl w:val="0"/>
        <w:autoSpaceDE w:val="0"/>
        <w:autoSpaceDN w:val="0"/>
        <w:adjustRightInd w:val="0"/>
        <w:spacing w:line="300" w:lineRule="exact"/>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1827"/>
        <w:gridCol w:w="1712"/>
        <w:gridCol w:w="1378"/>
        <w:gridCol w:w="1827"/>
      </w:tblGrid>
      <w:tr w:rsidR="00865EBD" w:rsidRPr="00C3501E" w:rsidTr="008F0E9A">
        <w:trPr>
          <w:jc w:val="center"/>
        </w:trPr>
        <w:tc>
          <w:tcPr>
            <w:tcW w:w="3982" w:type="dxa"/>
            <w:shd w:val="clear" w:color="auto" w:fill="A6A6A6"/>
            <w:vAlign w:val="center"/>
          </w:tcPr>
          <w:p w:rsidR="005A0FFF" w:rsidRPr="00C3501E" w:rsidRDefault="005A0FFF" w:rsidP="00AC5F48">
            <w:pPr>
              <w:widowControl w:val="0"/>
              <w:autoSpaceDE w:val="0"/>
              <w:autoSpaceDN w:val="0"/>
              <w:adjustRightInd w:val="0"/>
              <w:spacing w:line="300" w:lineRule="exact"/>
              <w:jc w:val="center"/>
              <w:rPr>
                <w:b/>
                <w:smallCaps/>
                <w:sz w:val="22"/>
                <w:szCs w:val="22"/>
              </w:rPr>
            </w:pPr>
            <w:r w:rsidRPr="00C3501E">
              <w:rPr>
                <w:b/>
                <w:smallCaps/>
                <w:sz w:val="22"/>
                <w:szCs w:val="22"/>
              </w:rPr>
              <w:t>Número Nota Fiscal / Contrato</w:t>
            </w:r>
          </w:p>
        </w:tc>
        <w:tc>
          <w:tcPr>
            <w:tcW w:w="1973" w:type="dxa"/>
            <w:shd w:val="clear" w:color="auto" w:fill="A6A6A6"/>
            <w:vAlign w:val="center"/>
          </w:tcPr>
          <w:p w:rsidR="005A0FFF" w:rsidRPr="00C3501E" w:rsidRDefault="005A0FFF" w:rsidP="00AC5F48">
            <w:pPr>
              <w:widowControl w:val="0"/>
              <w:autoSpaceDE w:val="0"/>
              <w:autoSpaceDN w:val="0"/>
              <w:adjustRightInd w:val="0"/>
              <w:spacing w:line="300" w:lineRule="exact"/>
              <w:jc w:val="center"/>
              <w:rPr>
                <w:b/>
                <w:smallCaps/>
                <w:sz w:val="22"/>
                <w:szCs w:val="22"/>
              </w:rPr>
            </w:pPr>
            <w:r w:rsidRPr="00C3501E">
              <w:rPr>
                <w:b/>
                <w:smallCaps/>
                <w:sz w:val="22"/>
                <w:szCs w:val="22"/>
              </w:rPr>
              <w:t>Fornecedor</w:t>
            </w:r>
          </w:p>
        </w:tc>
        <w:tc>
          <w:tcPr>
            <w:tcW w:w="1804" w:type="dxa"/>
            <w:shd w:val="clear" w:color="auto" w:fill="A6A6A6"/>
            <w:vAlign w:val="center"/>
          </w:tcPr>
          <w:p w:rsidR="005A0FFF" w:rsidRPr="00C3501E" w:rsidRDefault="005A0FFF" w:rsidP="00AC5F48">
            <w:pPr>
              <w:widowControl w:val="0"/>
              <w:autoSpaceDE w:val="0"/>
              <w:autoSpaceDN w:val="0"/>
              <w:adjustRightInd w:val="0"/>
              <w:spacing w:line="300" w:lineRule="exact"/>
              <w:jc w:val="center"/>
              <w:rPr>
                <w:b/>
                <w:smallCaps/>
                <w:sz w:val="22"/>
                <w:szCs w:val="22"/>
              </w:rPr>
            </w:pPr>
            <w:r w:rsidRPr="00C3501E">
              <w:rPr>
                <w:b/>
                <w:smallCaps/>
                <w:sz w:val="22"/>
                <w:szCs w:val="22"/>
              </w:rPr>
              <w:t>CNPJ/MF do Fornecedor</w:t>
            </w:r>
          </w:p>
        </w:tc>
        <w:tc>
          <w:tcPr>
            <w:tcW w:w="1533" w:type="dxa"/>
            <w:shd w:val="clear" w:color="auto" w:fill="A6A6A6"/>
          </w:tcPr>
          <w:p w:rsidR="005A0FFF" w:rsidRPr="00C3501E" w:rsidRDefault="005A0FFF" w:rsidP="00AC5F48">
            <w:pPr>
              <w:widowControl w:val="0"/>
              <w:autoSpaceDE w:val="0"/>
              <w:autoSpaceDN w:val="0"/>
              <w:adjustRightInd w:val="0"/>
              <w:spacing w:line="300" w:lineRule="exact"/>
              <w:jc w:val="center"/>
              <w:rPr>
                <w:b/>
                <w:smallCaps/>
                <w:sz w:val="22"/>
                <w:szCs w:val="22"/>
              </w:rPr>
            </w:pPr>
            <w:r w:rsidRPr="00C3501E">
              <w:rPr>
                <w:b/>
                <w:smallCaps/>
                <w:sz w:val="22"/>
                <w:szCs w:val="22"/>
              </w:rPr>
              <w:t>Volume</w:t>
            </w:r>
          </w:p>
          <w:p w:rsidR="005A0FFF" w:rsidRPr="00C3501E" w:rsidRDefault="005A0FFF" w:rsidP="00AC5F48">
            <w:pPr>
              <w:widowControl w:val="0"/>
              <w:autoSpaceDE w:val="0"/>
              <w:autoSpaceDN w:val="0"/>
              <w:adjustRightInd w:val="0"/>
              <w:spacing w:line="300" w:lineRule="exact"/>
              <w:jc w:val="center"/>
              <w:rPr>
                <w:b/>
                <w:smallCaps/>
                <w:sz w:val="22"/>
                <w:szCs w:val="22"/>
              </w:rPr>
            </w:pPr>
            <w:r w:rsidRPr="00C3501E">
              <w:rPr>
                <w:b/>
                <w:smallCaps/>
                <w:sz w:val="22"/>
                <w:szCs w:val="22"/>
              </w:rPr>
              <w:t>(m</w:t>
            </w:r>
            <w:r w:rsidRPr="00C3501E">
              <w:rPr>
                <w:b/>
                <w:smallCaps/>
                <w:sz w:val="22"/>
                <w:szCs w:val="22"/>
                <w:vertAlign w:val="superscript"/>
              </w:rPr>
              <w:t>3</w:t>
            </w:r>
            <w:r w:rsidRPr="00C3501E">
              <w:rPr>
                <w:b/>
                <w:smallCaps/>
                <w:sz w:val="22"/>
                <w:szCs w:val="22"/>
              </w:rPr>
              <w:t>)</w:t>
            </w:r>
          </w:p>
        </w:tc>
        <w:tc>
          <w:tcPr>
            <w:tcW w:w="2272" w:type="dxa"/>
            <w:shd w:val="clear" w:color="auto" w:fill="A6A6A6"/>
            <w:vAlign w:val="center"/>
          </w:tcPr>
          <w:p w:rsidR="00572527" w:rsidRPr="00C3501E" w:rsidRDefault="005A0FFF" w:rsidP="00AC5F48">
            <w:pPr>
              <w:widowControl w:val="0"/>
              <w:autoSpaceDE w:val="0"/>
              <w:autoSpaceDN w:val="0"/>
              <w:adjustRightInd w:val="0"/>
              <w:spacing w:line="300" w:lineRule="exact"/>
              <w:jc w:val="center"/>
              <w:rPr>
                <w:b/>
                <w:smallCaps/>
                <w:sz w:val="22"/>
                <w:szCs w:val="22"/>
              </w:rPr>
            </w:pPr>
            <w:r w:rsidRPr="00C3501E">
              <w:rPr>
                <w:b/>
                <w:smallCaps/>
                <w:sz w:val="22"/>
                <w:szCs w:val="22"/>
              </w:rPr>
              <w:t>Valor</w:t>
            </w:r>
          </w:p>
          <w:p w:rsidR="005A0FFF" w:rsidRPr="00C3501E" w:rsidRDefault="005A0FFF" w:rsidP="00AC5F48">
            <w:pPr>
              <w:widowControl w:val="0"/>
              <w:autoSpaceDE w:val="0"/>
              <w:autoSpaceDN w:val="0"/>
              <w:adjustRightInd w:val="0"/>
              <w:spacing w:line="300" w:lineRule="exact"/>
              <w:jc w:val="center"/>
              <w:rPr>
                <w:b/>
                <w:smallCaps/>
                <w:sz w:val="22"/>
                <w:szCs w:val="22"/>
              </w:rPr>
            </w:pPr>
            <w:r w:rsidRPr="00C3501E">
              <w:rPr>
                <w:b/>
                <w:smallCaps/>
                <w:sz w:val="22"/>
                <w:szCs w:val="22"/>
              </w:rPr>
              <w:t>(R$)</w:t>
            </w:r>
          </w:p>
        </w:tc>
      </w:tr>
      <w:tr w:rsidR="00865EBD" w:rsidRPr="00C3501E" w:rsidTr="008F0E9A">
        <w:trPr>
          <w:jc w:val="center"/>
        </w:trPr>
        <w:tc>
          <w:tcPr>
            <w:tcW w:w="3982" w:type="dxa"/>
            <w:shd w:val="clear" w:color="auto" w:fill="auto"/>
          </w:tcPr>
          <w:p w:rsidR="005A0FFF" w:rsidRPr="00C3501E" w:rsidRDefault="005A0FFF" w:rsidP="00AC5F48">
            <w:pPr>
              <w:widowControl w:val="0"/>
              <w:autoSpaceDE w:val="0"/>
              <w:autoSpaceDN w:val="0"/>
              <w:adjustRightInd w:val="0"/>
              <w:spacing w:line="300" w:lineRule="exact"/>
              <w:rPr>
                <w:sz w:val="22"/>
                <w:szCs w:val="22"/>
              </w:rPr>
            </w:pPr>
          </w:p>
        </w:tc>
        <w:tc>
          <w:tcPr>
            <w:tcW w:w="1973" w:type="dxa"/>
          </w:tcPr>
          <w:p w:rsidR="005A0FFF" w:rsidRPr="00C3501E" w:rsidRDefault="005A0FFF" w:rsidP="00AC5F48">
            <w:pPr>
              <w:widowControl w:val="0"/>
              <w:autoSpaceDE w:val="0"/>
              <w:autoSpaceDN w:val="0"/>
              <w:adjustRightInd w:val="0"/>
              <w:spacing w:line="300" w:lineRule="exact"/>
              <w:rPr>
                <w:sz w:val="22"/>
                <w:szCs w:val="22"/>
              </w:rPr>
            </w:pPr>
          </w:p>
        </w:tc>
        <w:tc>
          <w:tcPr>
            <w:tcW w:w="1804" w:type="dxa"/>
          </w:tcPr>
          <w:p w:rsidR="005A0FFF" w:rsidRPr="00C3501E" w:rsidRDefault="005A0FFF" w:rsidP="00AC5F48">
            <w:pPr>
              <w:widowControl w:val="0"/>
              <w:autoSpaceDE w:val="0"/>
              <w:autoSpaceDN w:val="0"/>
              <w:adjustRightInd w:val="0"/>
              <w:spacing w:line="300" w:lineRule="exact"/>
              <w:rPr>
                <w:sz w:val="22"/>
                <w:szCs w:val="22"/>
              </w:rPr>
            </w:pPr>
          </w:p>
        </w:tc>
        <w:tc>
          <w:tcPr>
            <w:tcW w:w="1533" w:type="dxa"/>
          </w:tcPr>
          <w:p w:rsidR="005A0FFF" w:rsidRPr="00C3501E" w:rsidRDefault="005A0FFF" w:rsidP="00AC5F48">
            <w:pPr>
              <w:widowControl w:val="0"/>
              <w:autoSpaceDE w:val="0"/>
              <w:autoSpaceDN w:val="0"/>
              <w:adjustRightInd w:val="0"/>
              <w:spacing w:line="300" w:lineRule="exact"/>
              <w:rPr>
                <w:sz w:val="22"/>
                <w:szCs w:val="22"/>
              </w:rPr>
            </w:pPr>
          </w:p>
        </w:tc>
        <w:tc>
          <w:tcPr>
            <w:tcW w:w="2272" w:type="dxa"/>
            <w:shd w:val="clear" w:color="auto" w:fill="auto"/>
          </w:tcPr>
          <w:p w:rsidR="005A0FFF" w:rsidRPr="00C3501E" w:rsidRDefault="005A0FFF" w:rsidP="00AC5F48">
            <w:pPr>
              <w:widowControl w:val="0"/>
              <w:autoSpaceDE w:val="0"/>
              <w:autoSpaceDN w:val="0"/>
              <w:adjustRightInd w:val="0"/>
              <w:spacing w:line="300" w:lineRule="exact"/>
              <w:rPr>
                <w:sz w:val="22"/>
                <w:szCs w:val="22"/>
              </w:rPr>
            </w:pPr>
          </w:p>
        </w:tc>
      </w:tr>
    </w:tbl>
    <w:p w:rsidR="00CB4094" w:rsidRPr="00C3501E" w:rsidRDefault="00CB4094" w:rsidP="00AC5F48">
      <w:pPr>
        <w:widowControl w:val="0"/>
        <w:autoSpaceDE w:val="0"/>
        <w:autoSpaceDN w:val="0"/>
        <w:adjustRightInd w:val="0"/>
        <w:spacing w:line="300" w:lineRule="exact"/>
        <w:jc w:val="both"/>
        <w:rPr>
          <w:sz w:val="22"/>
          <w:szCs w:val="22"/>
        </w:rPr>
      </w:pPr>
    </w:p>
    <w:p w:rsidR="00EF4596" w:rsidRPr="00C3501E" w:rsidRDefault="00EF4596" w:rsidP="00AC5F48">
      <w:pPr>
        <w:tabs>
          <w:tab w:val="left" w:pos="24"/>
          <w:tab w:val="left" w:pos="5435"/>
        </w:tabs>
        <w:autoSpaceDE w:val="0"/>
        <w:autoSpaceDN w:val="0"/>
        <w:adjustRightInd w:val="0"/>
        <w:spacing w:line="300" w:lineRule="exact"/>
        <w:jc w:val="both"/>
        <w:rPr>
          <w:sz w:val="22"/>
          <w:szCs w:val="22"/>
        </w:rPr>
      </w:pPr>
      <w:r w:rsidRPr="00C3501E">
        <w:rPr>
          <w:sz w:val="22"/>
          <w:szCs w:val="22"/>
        </w:rPr>
        <w:t>Os representantes legais da Emissora declaram neste ato, de forma irrevogável e irretratável, que (a) as informações aqui apresentadas são verídicas e (b) os recursos recebidos em virtude da integralização da Emissão, foram utilizados, até a presente data, para a finalidade prevista na Cláusula 3.5.1 da Escritura de Emissão, conforme descrito no presente relatório.</w:t>
      </w:r>
    </w:p>
    <w:p w:rsidR="00905195" w:rsidRPr="00C3501E" w:rsidRDefault="00905195" w:rsidP="00AC5F48">
      <w:pPr>
        <w:widowControl w:val="0"/>
        <w:autoSpaceDE w:val="0"/>
        <w:autoSpaceDN w:val="0"/>
        <w:adjustRightInd w:val="0"/>
        <w:spacing w:line="300" w:lineRule="exact"/>
        <w:rPr>
          <w:sz w:val="22"/>
          <w:szCs w:val="22"/>
        </w:rPr>
      </w:pPr>
    </w:p>
    <w:tbl>
      <w:tblPr>
        <w:tblW w:w="0" w:type="auto"/>
        <w:jc w:val="center"/>
        <w:tblLook w:val="04A0" w:firstRow="1" w:lastRow="0" w:firstColumn="1" w:lastColumn="0" w:noHBand="0" w:noVBand="1"/>
      </w:tblPr>
      <w:tblGrid>
        <w:gridCol w:w="4605"/>
        <w:gridCol w:w="4606"/>
      </w:tblGrid>
      <w:tr w:rsidR="00905195" w:rsidRPr="00C3501E" w:rsidTr="00A45B01">
        <w:trPr>
          <w:jc w:val="center"/>
        </w:trPr>
        <w:tc>
          <w:tcPr>
            <w:tcW w:w="9211" w:type="dxa"/>
            <w:gridSpan w:val="2"/>
            <w:shd w:val="clear" w:color="auto" w:fill="auto"/>
          </w:tcPr>
          <w:p w:rsidR="00905195" w:rsidRPr="00C3501E" w:rsidRDefault="00340222" w:rsidP="00AC5F48">
            <w:pPr>
              <w:widowControl w:val="0"/>
              <w:autoSpaceDE w:val="0"/>
              <w:autoSpaceDN w:val="0"/>
              <w:adjustRightInd w:val="0"/>
              <w:spacing w:line="300" w:lineRule="exact"/>
              <w:jc w:val="center"/>
              <w:rPr>
                <w:sz w:val="22"/>
                <w:szCs w:val="22"/>
              </w:rPr>
            </w:pPr>
            <w:r w:rsidRPr="00C3501E">
              <w:rPr>
                <w:b/>
                <w:smallCaps/>
                <w:sz w:val="22"/>
                <w:szCs w:val="22"/>
              </w:rPr>
              <w:t>Vicunha Têxtil S.A.</w:t>
            </w:r>
          </w:p>
          <w:p w:rsidR="00905195" w:rsidRPr="00C3501E" w:rsidRDefault="00905195" w:rsidP="00AC5F48">
            <w:pPr>
              <w:widowControl w:val="0"/>
              <w:autoSpaceDE w:val="0"/>
              <w:autoSpaceDN w:val="0"/>
              <w:adjustRightInd w:val="0"/>
              <w:spacing w:line="300" w:lineRule="exact"/>
              <w:rPr>
                <w:sz w:val="22"/>
                <w:szCs w:val="22"/>
              </w:rPr>
            </w:pPr>
          </w:p>
          <w:p w:rsidR="00905195" w:rsidRPr="00C3501E" w:rsidRDefault="00905195" w:rsidP="00AC5F48">
            <w:pPr>
              <w:widowControl w:val="0"/>
              <w:autoSpaceDE w:val="0"/>
              <w:autoSpaceDN w:val="0"/>
              <w:adjustRightInd w:val="0"/>
              <w:spacing w:line="300" w:lineRule="exact"/>
              <w:rPr>
                <w:sz w:val="22"/>
                <w:szCs w:val="22"/>
              </w:rPr>
            </w:pPr>
          </w:p>
          <w:p w:rsidR="00905195" w:rsidRPr="00C3501E" w:rsidRDefault="00905195" w:rsidP="00AC5F48">
            <w:pPr>
              <w:widowControl w:val="0"/>
              <w:autoSpaceDE w:val="0"/>
              <w:autoSpaceDN w:val="0"/>
              <w:adjustRightInd w:val="0"/>
              <w:spacing w:line="300" w:lineRule="exact"/>
              <w:rPr>
                <w:sz w:val="22"/>
                <w:szCs w:val="22"/>
              </w:rPr>
            </w:pPr>
          </w:p>
        </w:tc>
      </w:tr>
      <w:tr w:rsidR="00905195" w:rsidRPr="00C3501E" w:rsidTr="00A45B01">
        <w:trPr>
          <w:jc w:val="center"/>
        </w:trPr>
        <w:tc>
          <w:tcPr>
            <w:tcW w:w="4605" w:type="dxa"/>
            <w:shd w:val="clear" w:color="auto" w:fill="auto"/>
          </w:tcPr>
          <w:p w:rsidR="00905195" w:rsidRPr="00C3501E" w:rsidRDefault="00905195" w:rsidP="00AC5F48">
            <w:pPr>
              <w:widowControl w:val="0"/>
              <w:pBdr>
                <w:top w:val="single" w:sz="4" w:space="1" w:color="auto"/>
              </w:pBdr>
              <w:autoSpaceDE w:val="0"/>
              <w:autoSpaceDN w:val="0"/>
              <w:adjustRightInd w:val="0"/>
              <w:spacing w:line="300" w:lineRule="exact"/>
              <w:rPr>
                <w:sz w:val="22"/>
                <w:szCs w:val="22"/>
              </w:rPr>
            </w:pPr>
            <w:r w:rsidRPr="00C3501E">
              <w:rPr>
                <w:sz w:val="22"/>
                <w:szCs w:val="22"/>
              </w:rPr>
              <w:t>Por:</w:t>
            </w:r>
          </w:p>
        </w:tc>
        <w:tc>
          <w:tcPr>
            <w:tcW w:w="4606" w:type="dxa"/>
            <w:shd w:val="clear" w:color="auto" w:fill="auto"/>
          </w:tcPr>
          <w:p w:rsidR="00905195" w:rsidRPr="00C3501E" w:rsidRDefault="00905195" w:rsidP="00AC5F48">
            <w:pPr>
              <w:widowControl w:val="0"/>
              <w:pBdr>
                <w:top w:val="single" w:sz="4" w:space="1" w:color="auto"/>
              </w:pBdr>
              <w:autoSpaceDE w:val="0"/>
              <w:autoSpaceDN w:val="0"/>
              <w:adjustRightInd w:val="0"/>
              <w:spacing w:line="300" w:lineRule="exact"/>
              <w:rPr>
                <w:sz w:val="22"/>
                <w:szCs w:val="22"/>
              </w:rPr>
            </w:pPr>
            <w:r w:rsidRPr="00C3501E">
              <w:rPr>
                <w:sz w:val="22"/>
                <w:szCs w:val="22"/>
              </w:rPr>
              <w:t>Por:</w:t>
            </w:r>
          </w:p>
        </w:tc>
      </w:tr>
      <w:tr w:rsidR="00905195" w:rsidRPr="00C3501E" w:rsidTr="00A45B01">
        <w:trPr>
          <w:jc w:val="center"/>
        </w:trPr>
        <w:tc>
          <w:tcPr>
            <w:tcW w:w="4605" w:type="dxa"/>
            <w:shd w:val="clear" w:color="auto" w:fill="auto"/>
          </w:tcPr>
          <w:p w:rsidR="00905195" w:rsidRPr="00C3501E" w:rsidRDefault="00905195" w:rsidP="00AC5F48">
            <w:pPr>
              <w:widowControl w:val="0"/>
              <w:autoSpaceDE w:val="0"/>
              <w:autoSpaceDN w:val="0"/>
              <w:adjustRightInd w:val="0"/>
              <w:spacing w:line="300" w:lineRule="exact"/>
              <w:rPr>
                <w:sz w:val="22"/>
                <w:szCs w:val="22"/>
              </w:rPr>
            </w:pPr>
            <w:r w:rsidRPr="00C3501E">
              <w:rPr>
                <w:sz w:val="22"/>
                <w:szCs w:val="22"/>
              </w:rPr>
              <w:t>Cargo:</w:t>
            </w:r>
          </w:p>
        </w:tc>
        <w:tc>
          <w:tcPr>
            <w:tcW w:w="4606" w:type="dxa"/>
            <w:shd w:val="clear" w:color="auto" w:fill="auto"/>
          </w:tcPr>
          <w:p w:rsidR="00905195" w:rsidRPr="00C3501E" w:rsidRDefault="00905195" w:rsidP="00AC5F48">
            <w:pPr>
              <w:widowControl w:val="0"/>
              <w:autoSpaceDE w:val="0"/>
              <w:autoSpaceDN w:val="0"/>
              <w:adjustRightInd w:val="0"/>
              <w:spacing w:line="300" w:lineRule="exact"/>
              <w:rPr>
                <w:sz w:val="22"/>
                <w:szCs w:val="22"/>
              </w:rPr>
            </w:pPr>
            <w:r w:rsidRPr="00C3501E">
              <w:rPr>
                <w:sz w:val="22"/>
                <w:szCs w:val="22"/>
              </w:rPr>
              <w:t>Cargo:</w:t>
            </w:r>
          </w:p>
        </w:tc>
      </w:tr>
    </w:tbl>
    <w:p w:rsidR="00905195" w:rsidRPr="00C3501E" w:rsidRDefault="00905195" w:rsidP="00AC5F48">
      <w:pPr>
        <w:widowControl w:val="0"/>
        <w:autoSpaceDE w:val="0"/>
        <w:autoSpaceDN w:val="0"/>
        <w:adjustRightInd w:val="0"/>
        <w:spacing w:line="300" w:lineRule="exact"/>
        <w:rPr>
          <w:sz w:val="22"/>
          <w:szCs w:val="22"/>
        </w:rPr>
      </w:pPr>
    </w:p>
    <w:p w:rsidR="00852D5C" w:rsidRPr="00C3501E" w:rsidRDefault="00BA203F" w:rsidP="00AC5F48">
      <w:pPr>
        <w:widowControl w:val="0"/>
        <w:autoSpaceDE w:val="0"/>
        <w:autoSpaceDN w:val="0"/>
        <w:adjustRightInd w:val="0"/>
        <w:spacing w:line="300" w:lineRule="exact"/>
        <w:rPr>
          <w:sz w:val="22"/>
          <w:szCs w:val="22"/>
        </w:rPr>
      </w:pPr>
      <w:r w:rsidRPr="00C3501E">
        <w:rPr>
          <w:sz w:val="22"/>
          <w:szCs w:val="22"/>
        </w:rPr>
        <w:br w:type="page"/>
      </w:r>
    </w:p>
    <w:p w:rsidR="003B129D" w:rsidRDefault="003B129D" w:rsidP="00AC5F48">
      <w:pPr>
        <w:widowControl w:val="0"/>
        <w:spacing w:line="300" w:lineRule="exact"/>
        <w:jc w:val="center"/>
        <w:outlineLvl w:val="0"/>
        <w:rPr>
          <w:b/>
          <w:smallCaps/>
          <w:sz w:val="22"/>
          <w:szCs w:val="22"/>
        </w:rPr>
        <w:sectPr w:rsidR="003B129D" w:rsidSect="008F0E9A">
          <w:headerReference w:type="first" r:id="rId17"/>
          <w:pgSz w:w="11907" w:h="16840" w:code="9"/>
          <w:pgMar w:top="1985" w:right="851" w:bottom="1701" w:left="1418" w:header="709" w:footer="227" w:gutter="0"/>
          <w:cols w:space="708"/>
          <w:docGrid w:linePitch="360"/>
        </w:sectPr>
      </w:pPr>
      <w:bookmarkStart w:id="226" w:name="_Toc512461523"/>
      <w:bookmarkStart w:id="227" w:name="_Toc514755525"/>
    </w:p>
    <w:p w:rsidR="00EE6E1B" w:rsidRPr="00C3501E" w:rsidRDefault="00EE6E1B" w:rsidP="00AC5F48">
      <w:pPr>
        <w:widowControl w:val="0"/>
        <w:spacing w:line="300" w:lineRule="exact"/>
        <w:jc w:val="center"/>
        <w:outlineLvl w:val="0"/>
        <w:rPr>
          <w:b/>
          <w:smallCaps/>
          <w:sz w:val="22"/>
          <w:szCs w:val="22"/>
        </w:rPr>
      </w:pPr>
      <w:r w:rsidRPr="00C3501E">
        <w:rPr>
          <w:b/>
          <w:smallCaps/>
          <w:sz w:val="22"/>
          <w:szCs w:val="22"/>
        </w:rPr>
        <w:lastRenderedPageBreak/>
        <w:t xml:space="preserve">Anexo </w:t>
      </w:r>
      <w:r w:rsidR="002F1B49">
        <w:rPr>
          <w:b/>
          <w:smallCaps/>
          <w:sz w:val="22"/>
          <w:szCs w:val="22"/>
        </w:rPr>
        <w:t>I</w:t>
      </w:r>
      <w:r w:rsidRPr="00C3501E">
        <w:rPr>
          <w:b/>
          <w:smallCaps/>
          <w:sz w:val="22"/>
          <w:szCs w:val="22"/>
        </w:rPr>
        <w:t>V – Relação Exaustiva de Fornecedores d</w:t>
      </w:r>
      <w:r w:rsidR="009944E2" w:rsidRPr="00C3501E">
        <w:rPr>
          <w:b/>
          <w:smallCaps/>
          <w:sz w:val="22"/>
          <w:szCs w:val="22"/>
        </w:rPr>
        <w:t>e</w:t>
      </w:r>
      <w:r w:rsidRPr="00C3501E">
        <w:rPr>
          <w:b/>
          <w:smallCaps/>
          <w:sz w:val="22"/>
          <w:szCs w:val="22"/>
        </w:rPr>
        <w:t xml:space="preserve"> </w:t>
      </w:r>
      <w:bookmarkEnd w:id="226"/>
      <w:bookmarkEnd w:id="227"/>
      <w:r w:rsidR="00340222" w:rsidRPr="00C3501E">
        <w:rPr>
          <w:b/>
          <w:smallCaps/>
          <w:sz w:val="22"/>
          <w:szCs w:val="22"/>
        </w:rPr>
        <w:t>Algodão</w:t>
      </w:r>
    </w:p>
    <w:p w:rsidR="00EE6E1B" w:rsidRPr="00C3501E" w:rsidRDefault="00EE6E1B" w:rsidP="00AC5F48">
      <w:pPr>
        <w:widowControl w:val="0"/>
        <w:autoSpaceDE w:val="0"/>
        <w:autoSpaceDN w:val="0"/>
        <w:adjustRightInd w:val="0"/>
        <w:spacing w:line="300" w:lineRule="exact"/>
        <w:jc w:val="center"/>
        <w:rPr>
          <w:sz w:val="22"/>
          <w:szCs w:val="22"/>
        </w:rPr>
      </w:pPr>
    </w:p>
    <w:p w:rsidR="00EE6E1B" w:rsidRPr="00C3501E" w:rsidRDefault="00EE6E1B" w:rsidP="00AC5F48">
      <w:pPr>
        <w:widowControl w:val="0"/>
        <w:autoSpaceDE w:val="0"/>
        <w:autoSpaceDN w:val="0"/>
        <w:adjustRightInd w:val="0"/>
        <w:spacing w:line="300" w:lineRule="exact"/>
        <w:jc w:val="center"/>
        <w:rPr>
          <w:smallCaps/>
          <w:sz w:val="22"/>
          <w:szCs w:val="22"/>
        </w:rPr>
      </w:pPr>
      <w:r w:rsidRPr="00C3501E">
        <w:rPr>
          <w:b/>
          <w:smallCaps/>
          <w:sz w:val="22"/>
          <w:szCs w:val="22"/>
        </w:rPr>
        <w:t xml:space="preserve">Relação </w:t>
      </w:r>
      <w:r w:rsidR="000E1E80" w:rsidRPr="00C3501E">
        <w:rPr>
          <w:b/>
          <w:smallCaps/>
          <w:sz w:val="22"/>
          <w:szCs w:val="22"/>
        </w:rPr>
        <w:t xml:space="preserve">exaustiva de fornecedores do </w:t>
      </w:r>
      <w:r w:rsidR="00340222" w:rsidRPr="00C3501E">
        <w:rPr>
          <w:b/>
          <w:smallCaps/>
          <w:sz w:val="22"/>
          <w:szCs w:val="22"/>
        </w:rPr>
        <w:t xml:space="preserve">Algodão </w:t>
      </w:r>
      <w:r w:rsidR="009B1DE5" w:rsidRPr="00C3501E">
        <w:rPr>
          <w:b/>
          <w:smallCaps/>
          <w:sz w:val="22"/>
          <w:szCs w:val="22"/>
        </w:rPr>
        <w:t xml:space="preserve">em Pluma </w:t>
      </w:r>
      <w:r w:rsidR="000E1E80" w:rsidRPr="00C3501E">
        <w:rPr>
          <w:b/>
          <w:smallCaps/>
          <w:sz w:val="22"/>
          <w:szCs w:val="22"/>
        </w:rPr>
        <w:t xml:space="preserve">a ser adquirido pela Emissora na destinação dos Recursos, </w:t>
      </w:r>
      <w:r w:rsidRPr="00C3501E">
        <w:rPr>
          <w:b/>
          <w:smallCaps/>
          <w:sz w:val="22"/>
          <w:szCs w:val="22"/>
        </w:rPr>
        <w:t>Conforme Prevista na Cláusula</w:t>
      </w:r>
      <w:r w:rsidR="00C34DB5" w:rsidRPr="00C3501E">
        <w:rPr>
          <w:b/>
          <w:smallCaps/>
          <w:sz w:val="22"/>
          <w:szCs w:val="22"/>
        </w:rPr>
        <w:t xml:space="preserve"> 3.5.2.1</w:t>
      </w:r>
      <w:r w:rsidR="00CD7D7D" w:rsidRPr="00C3501E">
        <w:rPr>
          <w:b/>
          <w:smallCaps/>
          <w:sz w:val="22"/>
          <w:szCs w:val="22"/>
        </w:rPr>
        <w:t xml:space="preserve"> </w:t>
      </w:r>
      <w:r w:rsidRPr="00C3501E">
        <w:rPr>
          <w:b/>
          <w:smallCaps/>
          <w:sz w:val="22"/>
          <w:szCs w:val="22"/>
        </w:rPr>
        <w:t>desta Escritura</w:t>
      </w:r>
      <w:r w:rsidR="00CD7D7D" w:rsidRPr="00C3501E">
        <w:rPr>
          <w:b/>
          <w:smallCaps/>
          <w:sz w:val="22"/>
          <w:szCs w:val="22"/>
        </w:rPr>
        <w:t xml:space="preserve"> </w:t>
      </w:r>
    </w:p>
    <w:p w:rsidR="00EE6E1B" w:rsidRPr="00C3501E" w:rsidRDefault="00EE6E1B" w:rsidP="00AC5F48">
      <w:pPr>
        <w:widowControl w:val="0"/>
        <w:autoSpaceDE w:val="0"/>
        <w:autoSpaceDN w:val="0"/>
        <w:adjustRightInd w:val="0"/>
        <w:spacing w:line="300" w:lineRule="exact"/>
        <w:jc w:val="center"/>
        <w:rPr>
          <w:sz w:val="22"/>
          <w:szCs w:val="22"/>
        </w:rPr>
      </w:pPr>
      <w:r w:rsidRPr="00C3501E">
        <w:rPr>
          <w:sz w:val="22"/>
          <w:szCs w:val="22"/>
        </w:rPr>
        <w:t>______________________________________________________________________________</w:t>
      </w:r>
    </w:p>
    <w:p w:rsidR="00EE6E1B" w:rsidRPr="00C3501E" w:rsidRDefault="00EE6E1B" w:rsidP="00AC5F48">
      <w:pPr>
        <w:widowControl w:val="0"/>
        <w:autoSpaceDE w:val="0"/>
        <w:autoSpaceDN w:val="0"/>
        <w:adjustRightInd w:val="0"/>
        <w:spacing w:line="300" w:lineRule="exact"/>
        <w:ind w:hanging="142"/>
        <w:rPr>
          <w:sz w:val="22"/>
          <w:szCs w:val="22"/>
        </w:rPr>
      </w:pPr>
    </w:p>
    <w:tbl>
      <w:tblPr>
        <w:tblW w:w="1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3"/>
        <w:gridCol w:w="2268"/>
        <w:gridCol w:w="2552"/>
        <w:gridCol w:w="2747"/>
      </w:tblGrid>
      <w:tr w:rsidR="000F6BC5" w:rsidRPr="00B5153A" w:rsidTr="007915A8">
        <w:trPr>
          <w:trHeight w:val="391"/>
          <w:jc w:val="center"/>
        </w:trPr>
        <w:tc>
          <w:tcPr>
            <w:tcW w:w="7933" w:type="dxa"/>
            <w:shd w:val="clear" w:color="auto" w:fill="BFBFBF"/>
            <w:vAlign w:val="center"/>
          </w:tcPr>
          <w:p w:rsidR="000F6BC5" w:rsidRPr="00B5153A" w:rsidRDefault="000F6BC5" w:rsidP="007915A8">
            <w:pPr>
              <w:spacing w:line="300" w:lineRule="exact"/>
              <w:jc w:val="center"/>
              <w:rPr>
                <w:b/>
                <w:smallCaps/>
                <w:sz w:val="22"/>
                <w:szCs w:val="22"/>
              </w:rPr>
            </w:pPr>
            <w:r w:rsidRPr="00B5153A">
              <w:rPr>
                <w:b/>
                <w:smallCaps/>
                <w:sz w:val="22"/>
                <w:szCs w:val="22"/>
              </w:rPr>
              <w:t>Razão Social ou Nome do Produtor Rural</w:t>
            </w:r>
          </w:p>
        </w:tc>
        <w:tc>
          <w:tcPr>
            <w:tcW w:w="2268" w:type="dxa"/>
            <w:shd w:val="clear" w:color="auto" w:fill="BFBFBF"/>
            <w:vAlign w:val="center"/>
          </w:tcPr>
          <w:p w:rsidR="000F6BC5" w:rsidRPr="00B5153A" w:rsidRDefault="000F6BC5" w:rsidP="007915A8">
            <w:pPr>
              <w:spacing w:line="300" w:lineRule="exact"/>
              <w:jc w:val="center"/>
              <w:rPr>
                <w:b/>
                <w:smallCaps/>
                <w:sz w:val="22"/>
                <w:szCs w:val="22"/>
              </w:rPr>
            </w:pPr>
            <w:r w:rsidRPr="00B5153A">
              <w:rPr>
                <w:b/>
                <w:smallCaps/>
                <w:sz w:val="22"/>
                <w:szCs w:val="22"/>
              </w:rPr>
              <w:t>CNPJ</w:t>
            </w:r>
          </w:p>
        </w:tc>
        <w:tc>
          <w:tcPr>
            <w:tcW w:w="2552" w:type="dxa"/>
            <w:shd w:val="clear" w:color="auto" w:fill="BFBFBF"/>
            <w:vAlign w:val="center"/>
          </w:tcPr>
          <w:p w:rsidR="000F6BC5" w:rsidRPr="00B5153A" w:rsidRDefault="000F6BC5" w:rsidP="007915A8">
            <w:pPr>
              <w:spacing w:line="300" w:lineRule="exact"/>
              <w:jc w:val="center"/>
              <w:rPr>
                <w:b/>
                <w:smallCaps/>
                <w:sz w:val="22"/>
                <w:szCs w:val="22"/>
              </w:rPr>
            </w:pPr>
            <w:r w:rsidRPr="00B5153A">
              <w:rPr>
                <w:b/>
                <w:smallCaps/>
                <w:sz w:val="22"/>
                <w:szCs w:val="22"/>
              </w:rPr>
              <w:t xml:space="preserve">CNAE </w:t>
            </w:r>
          </w:p>
          <w:p w:rsidR="000F6BC5" w:rsidRPr="00B5153A" w:rsidRDefault="000F6BC5" w:rsidP="007915A8">
            <w:pPr>
              <w:spacing w:line="300" w:lineRule="exact"/>
              <w:jc w:val="center"/>
              <w:rPr>
                <w:b/>
                <w:smallCaps/>
                <w:sz w:val="22"/>
                <w:szCs w:val="22"/>
              </w:rPr>
            </w:pPr>
            <w:r w:rsidRPr="00B5153A">
              <w:rPr>
                <w:b/>
                <w:smallCaps/>
                <w:sz w:val="22"/>
                <w:szCs w:val="22"/>
              </w:rPr>
              <w:t>Atividade Econômica</w:t>
            </w:r>
          </w:p>
        </w:tc>
        <w:tc>
          <w:tcPr>
            <w:tcW w:w="2747" w:type="dxa"/>
            <w:shd w:val="clear" w:color="auto" w:fill="BFBFBF"/>
            <w:vAlign w:val="center"/>
          </w:tcPr>
          <w:p w:rsidR="000F6BC5" w:rsidRPr="00B5153A" w:rsidRDefault="000F6BC5" w:rsidP="007915A8">
            <w:pPr>
              <w:spacing w:line="300" w:lineRule="exact"/>
              <w:jc w:val="center"/>
              <w:rPr>
                <w:b/>
                <w:smallCaps/>
                <w:sz w:val="22"/>
                <w:szCs w:val="22"/>
              </w:rPr>
            </w:pPr>
            <w:r w:rsidRPr="00B5153A">
              <w:rPr>
                <w:b/>
                <w:smallCaps/>
                <w:sz w:val="22"/>
                <w:szCs w:val="22"/>
              </w:rPr>
              <w:t>Natureza Jurídica</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AGROPECUÁRIA LAVORO LTDA</w:t>
            </w:r>
            <w:r>
              <w:rPr>
                <w:color w:val="000000"/>
                <w:sz w:val="22"/>
                <w:szCs w:val="22"/>
              </w:rPr>
              <w:t>.</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09.614.350/0001-12</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01.12-1-01</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Produtor Rural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AGROPECUÁRIA TR</w:t>
            </w:r>
            <w:r>
              <w:rPr>
                <w:color w:val="000000"/>
                <w:sz w:val="22"/>
                <w:szCs w:val="22"/>
              </w:rPr>
              <w:t>Ê</w:t>
            </w:r>
            <w:r w:rsidRPr="00B5153A">
              <w:rPr>
                <w:color w:val="000000"/>
                <w:sz w:val="22"/>
                <w:szCs w:val="22"/>
              </w:rPr>
              <w:t>S ESTRELAS LTDA</w:t>
            </w:r>
            <w:r>
              <w:rPr>
                <w:color w:val="000000"/>
                <w:sz w:val="22"/>
                <w:szCs w:val="22"/>
              </w:rPr>
              <w:t>.</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09.490.719/0001-22</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01.12-1-01</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Produtor Rural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ALGOVALE - COOPERATIVA DOS COTONICULTORES DO VALE DO PARANA</w:t>
            </w:r>
            <w:r>
              <w:rPr>
                <w:color w:val="000000"/>
                <w:sz w:val="22"/>
                <w:szCs w:val="22"/>
              </w:rPr>
              <w:t>Í</w:t>
            </w:r>
            <w:r w:rsidRPr="00B5153A">
              <w:rPr>
                <w:color w:val="000000"/>
                <w:sz w:val="22"/>
                <w:szCs w:val="22"/>
              </w:rPr>
              <w:t xml:space="preserve">BA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06.300.367/0001-07</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 </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CAAP - COOPERATIVA ALIANÇA DOS PRODUTORES DO PARECIS</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03.825.008/0001-85</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CAJUPI ADMINISTRAÇÕES E PARTICIPAÇÕES LTDA</w:t>
            </w:r>
            <w:r>
              <w:rPr>
                <w:color w:val="000000"/>
                <w:sz w:val="22"/>
                <w:szCs w:val="22"/>
              </w:rPr>
              <w:t>.</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01.292.944/0001-42</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01.12-1-01</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Produtor Rural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CANEL - CENTRAL AGRÍCOLA NOVA ERA LTDA</w:t>
            </w:r>
            <w:r>
              <w:rPr>
                <w:color w:val="000000"/>
                <w:sz w:val="22"/>
                <w:szCs w:val="22"/>
              </w:rPr>
              <w:t>.</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23.505.902/0001-85</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01.12-1-01</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Produtor Rural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COABRA COOPERATIVA AGROINDÚSTRIAL DO CENTRO OESTE DO BRASIL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03.739.175/0002-94</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AGRÍCOLA DE UNAI LTDA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20.499.489/0001-03</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 </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DOS PRODUTORES DE ALGODÃO DO CERRADO BAIANO LTDA</w:t>
            </w:r>
            <w:r>
              <w:rPr>
                <w:color w:val="000000"/>
                <w:sz w:val="22"/>
                <w:szCs w:val="22"/>
              </w:rPr>
              <w:t>.</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08.140.761/0002-31</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CODEAGRO - COOPERATIVA DE DESENVOLVIMENTO DO AGRONEGÓCIO DO OESTE DA BAHIA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07.313.906/0001-05</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AGROINDUSTRIAL DO CENTRO OESTE LTDA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07.738.044/0001-62</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CONACENTRO COOPERATIVA DOS PRODUTORES DO CENTRO OESTE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86.939.774/0004-40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CONTTONSUL - COOPERATIVA DOS COTONICULTORES DE CHAPADÃO DO SUL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07.525.427/0001-52</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sz w:val="22"/>
                <w:szCs w:val="22"/>
              </w:rPr>
            </w:pPr>
            <w:r w:rsidRPr="00B5153A">
              <w:rPr>
                <w:b/>
                <w:bCs/>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AGROINDUSTRIAL DECIOLÂNDIA - COOAD</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07.457.145/0001-65</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COOALESTE - COOPERATIVA AGRÍCOLA DOS PRODUTORES RURAIS DA REGIÃO SUL DO MATO GROSSO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05.156.580/0001-24</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lastRenderedPageBreak/>
              <w:t>COOAMAT - COOPERATIVA AGROINDUSTRIAL DE MATO GROSSO</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06.889.621/0001-54</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COOPERATIVA MERCANTIL E INDÚSTRIAL DOS PRODUTORES DE SORRISO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05.112.520/0001-00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COOBAHIA COOPERATIVA BAHIA OESTE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07.437.532/0001-30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sz w:val="22"/>
                <w:szCs w:val="22"/>
              </w:rPr>
            </w:pPr>
            <w:r w:rsidRPr="00B5153A">
              <w:rPr>
                <w:b/>
                <w:bCs/>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COOPERATIVA MISTA SAPEZALENSE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08.689.261/0001-72</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DOS PRODUTORES RURAIS DE ROSÁRIO - COOPAR</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07.622.933/0001-60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COOPERABA - COOPERATIVA DE PRODUTORES DA BAHIA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08.771.793/0001-54</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DOS PRODUTORES RURAIS DE ALGOD</w:t>
            </w:r>
            <w:r>
              <w:rPr>
                <w:color w:val="000000"/>
                <w:sz w:val="22"/>
                <w:szCs w:val="22"/>
              </w:rPr>
              <w:t>Ã</w:t>
            </w:r>
            <w:r w:rsidRPr="00B5153A">
              <w:rPr>
                <w:color w:val="000000"/>
                <w:sz w:val="22"/>
                <w:szCs w:val="22"/>
              </w:rPr>
              <w:t>O SOJA E MILHO DA REGIÃO DO VALE DO RIO DOS BOIS - COOPERALGO</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16.642.049/0001-88</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sz w:val="22"/>
                <w:szCs w:val="22"/>
              </w:rPr>
            </w:pPr>
            <w:r w:rsidRPr="00B5153A">
              <w:rPr>
                <w:sz w:val="22"/>
                <w:szCs w:val="22"/>
              </w:rPr>
              <w:t>COOPERATIVA DOS PRODUTORES DE ALGODÃO DEMINBROS - GO</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07.435.606/0001-07</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COOPERBARC - COOPERATIVA AGRÍCOLA BARCELONA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07.727.630/0001-01</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AGROINDUSTRIAL DO CERRADO PIAUIENSE</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07.413.796/0001-53</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 </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COOPERCOTTON - COOP. DE COTONICULTORES DE MATO GROSSO</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04.791.529/0001-21</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COOPERFARMS COOPERATIVA DOS PRODUTORES RURAIS DA BAHIA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10.333.574/0001-35</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COOPERATIVA DOS PRODUTORES DE FIBRAS DO NORDESTE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08.453.217/0001-69</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 </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COOPERFISH - COOPERATIVA MISTA DE PISCICULTURA E AGROPECUÁRIA DO CERRADO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09.089.183/0001-38</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DOS PRODUTORES DE ALGODÃO DO ESTADO DE MINAS GERAIS LTDA</w:t>
            </w:r>
            <w:r>
              <w:rPr>
                <w:color w:val="000000"/>
                <w:sz w:val="22"/>
                <w:szCs w:val="22"/>
              </w:rPr>
              <w:t>.</w:t>
            </w:r>
            <w:r w:rsidRPr="00B5153A">
              <w:rPr>
                <w:color w:val="000000"/>
                <w:sz w:val="22"/>
                <w:szCs w:val="22"/>
              </w:rPr>
              <w:t xml:space="preserve"> - COOPERPLUMA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06.335.683/0001-14</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 </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COOPERVERDE - COOPERATIVA DOS PRODUTORES DE CAMPO VERDE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05.045.680/0001-83</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COOPRASU COOPERATIVA AGROINDUSTRIAL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08.678.225/0001-03</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sz w:val="22"/>
                <w:szCs w:val="22"/>
              </w:rPr>
            </w:pPr>
            <w:r w:rsidRPr="00B5153A">
              <w:rPr>
                <w:b/>
                <w:bCs/>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w:t>
            </w:r>
            <w:r>
              <w:rPr>
                <w:color w:val="000000"/>
                <w:sz w:val="22"/>
                <w:szCs w:val="22"/>
              </w:rPr>
              <w:t>PERATIVA</w:t>
            </w:r>
            <w:r w:rsidRPr="00B5153A">
              <w:rPr>
                <w:color w:val="000000"/>
                <w:sz w:val="22"/>
                <w:szCs w:val="22"/>
              </w:rPr>
              <w:t xml:space="preserve"> AGROPECUÁRIA DO OESTE DA BAHIA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00.891.206/0002-30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COPAC - COOPERATIVA DOS PRODUTORES DE ALGODÃO DE CAMPO NOVO DO PARECIS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07.295.293/0001-20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AGROPECUÁRIA DO PARECIS</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04.854.053/0001-20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COPAGRO - COOPERATIVA DE PRODUTORES AGRÍCOLAS DE RODA VELHA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08.773.927/0001-76</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lastRenderedPageBreak/>
              <w:t>COPALEM COOP. DE PRODUTORES RURAIS DE LUIS EDUARDO MAGALHÃES LTDA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13.797.986/0001-14</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COPASPE - COOPERATIVA DE PRODUTORES AGRÍCOLAS DA SERRA DA PETROVINA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08.161.841/0003-54</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sz w:val="22"/>
                <w:szCs w:val="22"/>
              </w:rPr>
            </w:pPr>
            <w:r w:rsidRPr="00B5153A">
              <w:rPr>
                <w:b/>
                <w:bCs/>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COPAVANTE - COOPERATIVA AGRÍCOLA DE AVANÇOS TECNOLÓGICOS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07.957.051/0001-55</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COOPERATIVA DOS COTONICULTORES DE GO</w:t>
            </w:r>
            <w:r>
              <w:rPr>
                <w:color w:val="000000"/>
                <w:sz w:val="22"/>
                <w:szCs w:val="22"/>
              </w:rPr>
              <w:t>IÁS</w:t>
            </w:r>
            <w:r w:rsidRPr="00B5153A">
              <w:rPr>
                <w:color w:val="000000"/>
                <w:sz w:val="22"/>
                <w:szCs w:val="22"/>
              </w:rPr>
              <w:t xml:space="preserve"> - COPCOTTON</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06.239.054/0001-90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46.23-1-99 </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COPRASUL COOPERATIVA AGROINDÚSTRIAL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07.332.472/0001-90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sz w:val="22"/>
                <w:szCs w:val="22"/>
              </w:rPr>
            </w:pPr>
            <w:r w:rsidRPr="00B5153A">
              <w:rPr>
                <w:b/>
                <w:bCs/>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PRODUZIR AGROPECUÁRIA LTDA. - EM RECUPERAÇÃO JUDICIAL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16.695.068/0001-72</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01.12-1-01 </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Produtor Rural</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sz w:val="22"/>
                <w:szCs w:val="22"/>
              </w:rPr>
            </w:pPr>
            <w:r w:rsidRPr="00B5153A">
              <w:rPr>
                <w:sz w:val="22"/>
                <w:szCs w:val="22"/>
              </w:rPr>
              <w:t>SLC AGRÍCOLA S.A.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89.096.457/0011-27</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EF03B2" w:rsidRDefault="000F6BC5" w:rsidP="007915A8">
            <w:pPr>
              <w:jc w:val="center"/>
              <w:rPr>
                <w:b/>
                <w:bCs/>
                <w:color w:val="000000"/>
                <w:sz w:val="22"/>
                <w:szCs w:val="22"/>
              </w:rPr>
            </w:pPr>
            <w:r w:rsidRPr="00EF03B2">
              <w:rPr>
                <w:b/>
                <w:bCs/>
                <w:color w:val="000000"/>
                <w:sz w:val="22"/>
                <w:szCs w:val="22"/>
              </w:rPr>
              <w:t>01.12-1-01</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EF03B2" w:rsidRDefault="000F6BC5" w:rsidP="007915A8">
            <w:pPr>
              <w:jc w:val="center"/>
              <w:rPr>
                <w:color w:val="000000"/>
                <w:sz w:val="22"/>
                <w:szCs w:val="22"/>
              </w:rPr>
            </w:pPr>
            <w:r w:rsidRPr="00EF03B2">
              <w:rPr>
                <w:color w:val="000000"/>
                <w:sz w:val="22"/>
                <w:szCs w:val="22"/>
              </w:rPr>
              <w:t>Produtor Rural</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sz w:val="22"/>
                <w:szCs w:val="22"/>
              </w:rPr>
            </w:pPr>
            <w:r w:rsidRPr="00B5153A">
              <w:rPr>
                <w:sz w:val="22"/>
                <w:szCs w:val="22"/>
              </w:rPr>
              <w:t>SLC AGRÍCOLA S.A.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89.096.457/0001-55</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EF03B2" w:rsidRDefault="000F6BC5" w:rsidP="007915A8">
            <w:pPr>
              <w:jc w:val="center"/>
              <w:rPr>
                <w:b/>
                <w:bCs/>
                <w:color w:val="000000"/>
                <w:sz w:val="22"/>
                <w:szCs w:val="22"/>
              </w:rPr>
            </w:pPr>
            <w:r w:rsidRPr="00EF03B2">
              <w:rPr>
                <w:b/>
                <w:bCs/>
                <w:color w:val="000000"/>
                <w:sz w:val="22"/>
                <w:szCs w:val="22"/>
              </w:rPr>
              <w:t>01.12-1-01</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EF03B2" w:rsidRDefault="000F6BC5" w:rsidP="007915A8">
            <w:pPr>
              <w:jc w:val="center"/>
              <w:rPr>
                <w:color w:val="000000"/>
                <w:sz w:val="22"/>
                <w:szCs w:val="22"/>
              </w:rPr>
            </w:pPr>
            <w:r w:rsidRPr="00EF03B2">
              <w:rPr>
                <w:color w:val="000000"/>
                <w:sz w:val="22"/>
                <w:szCs w:val="22"/>
              </w:rPr>
              <w:t>Produtor Rural</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sz w:val="22"/>
                <w:szCs w:val="22"/>
              </w:rPr>
            </w:pPr>
            <w:r w:rsidRPr="00B5153A">
              <w:rPr>
                <w:sz w:val="22"/>
                <w:szCs w:val="22"/>
              </w:rPr>
              <w:t>SLC AGRÍCOLA S.A.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89.096.457/0019-84</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EF03B2" w:rsidRDefault="000F6BC5" w:rsidP="007915A8">
            <w:pPr>
              <w:jc w:val="center"/>
              <w:rPr>
                <w:b/>
                <w:bCs/>
                <w:color w:val="000000"/>
                <w:sz w:val="22"/>
                <w:szCs w:val="22"/>
              </w:rPr>
            </w:pPr>
            <w:r w:rsidRPr="00EF03B2">
              <w:rPr>
                <w:b/>
                <w:bCs/>
                <w:color w:val="000000"/>
                <w:sz w:val="22"/>
                <w:szCs w:val="22"/>
              </w:rPr>
              <w:t>01.12-1-01</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EF03B2" w:rsidRDefault="000F6BC5" w:rsidP="007915A8">
            <w:pPr>
              <w:jc w:val="center"/>
              <w:rPr>
                <w:color w:val="000000"/>
                <w:sz w:val="22"/>
                <w:szCs w:val="22"/>
              </w:rPr>
            </w:pPr>
            <w:r w:rsidRPr="00EF03B2">
              <w:rPr>
                <w:color w:val="000000"/>
                <w:sz w:val="22"/>
                <w:szCs w:val="22"/>
              </w:rPr>
              <w:t>Produtor Rural</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sz w:val="22"/>
                <w:szCs w:val="22"/>
              </w:rPr>
            </w:pPr>
            <w:r w:rsidRPr="00B5153A">
              <w:rPr>
                <w:sz w:val="22"/>
                <w:szCs w:val="22"/>
              </w:rPr>
              <w:t>SLC AGRÍCOLA S.A.</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89.096.457/0016-31</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EF03B2" w:rsidRDefault="000F6BC5" w:rsidP="007915A8">
            <w:pPr>
              <w:jc w:val="center"/>
              <w:rPr>
                <w:b/>
                <w:bCs/>
                <w:color w:val="000000"/>
                <w:sz w:val="22"/>
                <w:szCs w:val="22"/>
              </w:rPr>
            </w:pPr>
            <w:r w:rsidRPr="00EF03B2">
              <w:rPr>
                <w:b/>
                <w:bCs/>
                <w:color w:val="000000"/>
                <w:sz w:val="22"/>
                <w:szCs w:val="22"/>
              </w:rPr>
              <w:t>01.12-1-01</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EF03B2" w:rsidRDefault="000F6BC5" w:rsidP="007915A8">
            <w:pPr>
              <w:jc w:val="center"/>
              <w:rPr>
                <w:color w:val="000000"/>
                <w:sz w:val="22"/>
                <w:szCs w:val="22"/>
              </w:rPr>
            </w:pPr>
            <w:r w:rsidRPr="00EF03B2">
              <w:rPr>
                <w:color w:val="000000"/>
                <w:sz w:val="22"/>
                <w:szCs w:val="22"/>
              </w:rPr>
              <w:t>Produtor Rural</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UNIBAHIA SOCIEDADE COOPERATIVA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07.396.390/0001-00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315"/>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UNICOTTON - COOPERATIVA DE PRODUTORES DE ALGODÃO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36.950.053/0001-10</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color w:val="000000"/>
                <w:sz w:val="22"/>
                <w:szCs w:val="22"/>
              </w:rPr>
            </w:pPr>
            <w:r w:rsidRPr="00B5153A">
              <w:rPr>
                <w:b/>
                <w:bCs/>
                <w:color w:val="000000"/>
                <w:sz w:val="22"/>
                <w:szCs w:val="22"/>
              </w:rPr>
              <w:t>46.23-1-03</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color w:val="000000"/>
                <w:sz w:val="22"/>
                <w:szCs w:val="22"/>
              </w:rPr>
            </w:pPr>
            <w:r w:rsidRPr="00B5153A">
              <w:rPr>
                <w:color w:val="000000"/>
                <w:sz w:val="22"/>
                <w:szCs w:val="22"/>
              </w:rPr>
              <w:t xml:space="preserve">Cooperativa </w:t>
            </w:r>
          </w:p>
        </w:tc>
      </w:tr>
      <w:tr w:rsidR="000F6BC5" w:rsidRPr="00B5153A" w:rsidTr="007915A8">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630"/>
        </w:trPr>
        <w:tc>
          <w:tcPr>
            <w:tcW w:w="7933" w:type="dxa"/>
            <w:tcBorders>
              <w:top w:val="nil"/>
              <w:left w:val="single" w:sz="4" w:space="0" w:color="auto"/>
              <w:bottom w:val="single" w:sz="4" w:space="0" w:color="auto"/>
              <w:right w:val="single" w:sz="4" w:space="0" w:color="auto"/>
            </w:tcBorders>
            <w:shd w:val="clear" w:color="000000" w:fill="FFFFFF"/>
            <w:vAlign w:val="center"/>
            <w:hideMark/>
          </w:tcPr>
          <w:p w:rsidR="000F6BC5" w:rsidRPr="00B5153A" w:rsidRDefault="000F6BC5" w:rsidP="007915A8">
            <w:pPr>
              <w:rPr>
                <w:color w:val="000000"/>
                <w:sz w:val="22"/>
                <w:szCs w:val="22"/>
              </w:rPr>
            </w:pPr>
            <w:r w:rsidRPr="00B5153A">
              <w:rPr>
                <w:color w:val="000000"/>
                <w:sz w:val="22"/>
                <w:szCs w:val="22"/>
              </w:rPr>
              <w:t xml:space="preserve">COOPERFRAN - COOPERATIVA DOS PRODUTORES DO SÃO FRANCISCO </w:t>
            </w:r>
          </w:p>
        </w:tc>
        <w:tc>
          <w:tcPr>
            <w:tcW w:w="2268"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07.130.220/0001-89</w:t>
            </w:r>
          </w:p>
        </w:tc>
        <w:tc>
          <w:tcPr>
            <w:tcW w:w="2552"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b/>
                <w:bCs/>
                <w:sz w:val="22"/>
                <w:szCs w:val="22"/>
              </w:rPr>
            </w:pPr>
            <w:r w:rsidRPr="00B5153A">
              <w:rPr>
                <w:b/>
                <w:bCs/>
                <w:sz w:val="22"/>
                <w:szCs w:val="22"/>
              </w:rPr>
              <w:t>01.61-0-99</w:t>
            </w:r>
          </w:p>
        </w:tc>
        <w:tc>
          <w:tcPr>
            <w:tcW w:w="2747" w:type="dxa"/>
            <w:tcBorders>
              <w:top w:val="nil"/>
              <w:left w:val="nil"/>
              <w:bottom w:val="single" w:sz="4" w:space="0" w:color="auto"/>
              <w:right w:val="single" w:sz="4" w:space="0" w:color="auto"/>
            </w:tcBorders>
            <w:shd w:val="clear" w:color="000000" w:fill="FFFFFF"/>
            <w:vAlign w:val="center"/>
            <w:hideMark/>
          </w:tcPr>
          <w:p w:rsidR="000F6BC5" w:rsidRPr="00B5153A" w:rsidRDefault="000F6BC5" w:rsidP="007915A8">
            <w:pPr>
              <w:jc w:val="center"/>
              <w:rPr>
                <w:sz w:val="22"/>
                <w:szCs w:val="22"/>
              </w:rPr>
            </w:pPr>
            <w:r w:rsidRPr="00B5153A">
              <w:rPr>
                <w:sz w:val="22"/>
                <w:szCs w:val="22"/>
              </w:rPr>
              <w:t xml:space="preserve">Cooperativa </w:t>
            </w:r>
          </w:p>
        </w:tc>
      </w:tr>
    </w:tbl>
    <w:p w:rsidR="000F6BC5" w:rsidRDefault="000F6BC5" w:rsidP="00B55907">
      <w:pPr>
        <w:widowControl w:val="0"/>
        <w:autoSpaceDE w:val="0"/>
        <w:autoSpaceDN w:val="0"/>
        <w:adjustRightInd w:val="0"/>
        <w:spacing w:line="300" w:lineRule="exact"/>
        <w:ind w:hanging="142"/>
        <w:rPr>
          <w:sz w:val="22"/>
          <w:szCs w:val="22"/>
        </w:rPr>
      </w:pPr>
    </w:p>
    <w:p w:rsidR="000F6BC5" w:rsidRDefault="000F6BC5" w:rsidP="00B55907">
      <w:pPr>
        <w:widowControl w:val="0"/>
        <w:autoSpaceDE w:val="0"/>
        <w:autoSpaceDN w:val="0"/>
        <w:adjustRightInd w:val="0"/>
        <w:spacing w:line="300" w:lineRule="exact"/>
        <w:ind w:hanging="142"/>
        <w:rPr>
          <w:sz w:val="22"/>
          <w:szCs w:val="22"/>
        </w:rPr>
      </w:pPr>
    </w:p>
    <w:p w:rsidR="000F6BC5" w:rsidRDefault="000F6BC5" w:rsidP="000F6BC5">
      <w:pPr>
        <w:widowControl w:val="0"/>
        <w:autoSpaceDE w:val="0"/>
        <w:autoSpaceDN w:val="0"/>
        <w:adjustRightInd w:val="0"/>
        <w:spacing w:line="300" w:lineRule="exact"/>
        <w:ind w:hanging="142"/>
        <w:rPr>
          <w:sz w:val="22"/>
          <w:szCs w:val="22"/>
        </w:rPr>
        <w:sectPr w:rsidR="000F6BC5" w:rsidSect="00B55907">
          <w:pgSz w:w="16840" w:h="11907" w:orient="landscape" w:code="9"/>
          <w:pgMar w:top="851" w:right="1701" w:bottom="1418" w:left="1985" w:header="709" w:footer="227" w:gutter="0"/>
          <w:cols w:space="708"/>
          <w:docGrid w:linePitch="360"/>
        </w:sectPr>
      </w:pPr>
    </w:p>
    <w:p w:rsidR="00974F23" w:rsidRPr="009731AA" w:rsidRDefault="00A2417B" w:rsidP="00B55907">
      <w:pPr>
        <w:spacing w:line="300" w:lineRule="exact"/>
        <w:jc w:val="center"/>
        <w:rPr>
          <w:b/>
          <w:sz w:val="22"/>
          <w:szCs w:val="22"/>
        </w:rPr>
      </w:pPr>
      <w:bookmarkStart w:id="228" w:name="_Toc514755527"/>
      <w:r w:rsidRPr="00C3501E">
        <w:rPr>
          <w:b/>
          <w:smallCaps/>
          <w:sz w:val="22"/>
          <w:szCs w:val="22"/>
        </w:rPr>
        <w:lastRenderedPageBreak/>
        <w:t xml:space="preserve">Anexo V </w:t>
      </w:r>
      <w:r w:rsidR="00F94B0E" w:rsidRPr="00C3501E">
        <w:rPr>
          <w:b/>
          <w:smallCaps/>
          <w:sz w:val="22"/>
          <w:szCs w:val="22"/>
        </w:rPr>
        <w:t>–</w:t>
      </w:r>
      <w:r w:rsidRPr="00C3501E">
        <w:rPr>
          <w:b/>
          <w:smallCaps/>
          <w:sz w:val="22"/>
          <w:szCs w:val="22"/>
        </w:rPr>
        <w:t xml:space="preserve"> </w:t>
      </w:r>
      <w:bookmarkEnd w:id="228"/>
      <w:r w:rsidR="00865EBD">
        <w:rPr>
          <w:b/>
          <w:smallCaps/>
          <w:sz w:val="22"/>
          <w:szCs w:val="22"/>
        </w:rPr>
        <w:t xml:space="preserve">Cronograma </w:t>
      </w:r>
      <w:r w:rsidR="00AC0767">
        <w:rPr>
          <w:b/>
          <w:smallCaps/>
          <w:sz w:val="22"/>
          <w:szCs w:val="22"/>
        </w:rPr>
        <w:t>Trimestral</w:t>
      </w:r>
      <w:r w:rsidR="008B42E5">
        <w:rPr>
          <w:b/>
          <w:smallCaps/>
          <w:sz w:val="22"/>
          <w:szCs w:val="22"/>
        </w:rPr>
        <w:t xml:space="preserve"> </w:t>
      </w:r>
      <w:r w:rsidR="003B1D29">
        <w:rPr>
          <w:b/>
          <w:smallCaps/>
          <w:sz w:val="22"/>
          <w:szCs w:val="22"/>
        </w:rPr>
        <w:t>Estimado</w:t>
      </w:r>
    </w:p>
    <w:p w:rsidR="00974F23" w:rsidRPr="008F0E9A" w:rsidRDefault="00974F23" w:rsidP="001D28DA">
      <w:pPr>
        <w:tabs>
          <w:tab w:val="left" w:pos="851"/>
          <w:tab w:val="left" w:pos="1357"/>
        </w:tabs>
        <w:spacing w:line="320" w:lineRule="exact"/>
        <w:jc w:val="center"/>
        <w:outlineLvl w:val="0"/>
        <w:rPr>
          <w:b/>
          <w:smallCaps/>
          <w:sz w:val="22"/>
          <w:szCs w:val="22"/>
        </w:rPr>
      </w:pPr>
    </w:p>
    <w:p w:rsidR="00974F23" w:rsidRPr="001D28DA" w:rsidRDefault="00974F23" w:rsidP="001D28DA">
      <w:pPr>
        <w:tabs>
          <w:tab w:val="left" w:pos="851"/>
          <w:tab w:val="left" w:pos="1357"/>
        </w:tabs>
        <w:spacing w:line="320" w:lineRule="exact"/>
        <w:jc w:val="center"/>
        <w:outlineLvl w:val="0"/>
        <w:rPr>
          <w:b/>
          <w:smallCaps/>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560"/>
        <w:gridCol w:w="1417"/>
        <w:gridCol w:w="1985"/>
        <w:gridCol w:w="1813"/>
        <w:gridCol w:w="1837"/>
      </w:tblGrid>
      <w:tr w:rsidR="00974F23" w:rsidRPr="00974F23" w:rsidTr="008F0E9A">
        <w:trPr>
          <w:jc w:val="center"/>
        </w:trPr>
        <w:tc>
          <w:tcPr>
            <w:tcW w:w="9854" w:type="dxa"/>
            <w:gridSpan w:val="6"/>
            <w:shd w:val="clear" w:color="auto" w:fill="BFBFBF" w:themeFill="background1" w:themeFillShade="BF"/>
          </w:tcPr>
          <w:p w:rsidR="00974F23" w:rsidRPr="008F0E9A" w:rsidRDefault="00974F23" w:rsidP="008F0E9A">
            <w:pPr>
              <w:spacing w:line="320" w:lineRule="exact"/>
              <w:ind w:left="240"/>
              <w:jc w:val="center"/>
              <w:outlineLvl w:val="0"/>
              <w:rPr>
                <w:b/>
                <w:smallCaps/>
                <w:sz w:val="22"/>
                <w:szCs w:val="22"/>
              </w:rPr>
            </w:pPr>
            <w:r w:rsidRPr="008F0E9A">
              <w:rPr>
                <w:b/>
                <w:smallCaps/>
                <w:sz w:val="22"/>
                <w:szCs w:val="22"/>
              </w:rPr>
              <w:t>Ano 2019</w:t>
            </w:r>
          </w:p>
        </w:tc>
      </w:tr>
      <w:tr w:rsidR="00974F23" w:rsidRPr="004C4921" w:rsidTr="008F0E9A">
        <w:trPr>
          <w:jc w:val="center"/>
        </w:trPr>
        <w:tc>
          <w:tcPr>
            <w:tcW w:w="9854" w:type="dxa"/>
            <w:gridSpan w:val="6"/>
            <w:shd w:val="clear" w:color="auto" w:fill="BFBFBF" w:themeFill="background1" w:themeFillShade="BF"/>
          </w:tcPr>
          <w:p w:rsidR="00974F23" w:rsidRPr="008F0E9A" w:rsidRDefault="00974F23" w:rsidP="008F0E9A">
            <w:pPr>
              <w:spacing w:line="320" w:lineRule="exact"/>
              <w:ind w:left="240"/>
              <w:jc w:val="center"/>
              <w:outlineLvl w:val="0"/>
              <w:rPr>
                <w:b/>
                <w:smallCaps/>
                <w:sz w:val="22"/>
                <w:szCs w:val="22"/>
              </w:rPr>
            </w:pPr>
            <w:r w:rsidRPr="008F0E9A">
              <w:rPr>
                <w:b/>
                <w:smallCaps/>
                <w:sz w:val="22"/>
                <w:szCs w:val="22"/>
              </w:rPr>
              <w:t>Despesas com a Compra de Produtos do Agronegócio</w:t>
            </w:r>
          </w:p>
        </w:tc>
      </w:tr>
      <w:tr w:rsidR="001D28DA" w:rsidRPr="004C4921" w:rsidTr="00A569D2">
        <w:trPr>
          <w:jc w:val="center"/>
        </w:trPr>
        <w:tc>
          <w:tcPr>
            <w:tcW w:w="1242" w:type="dxa"/>
            <w:shd w:val="clear" w:color="auto" w:fill="auto"/>
          </w:tcPr>
          <w:p w:rsidR="001D28DA" w:rsidRPr="001D28DA" w:rsidRDefault="001D28DA" w:rsidP="001D28DA">
            <w:pPr>
              <w:tabs>
                <w:tab w:val="left" w:pos="851"/>
                <w:tab w:val="left" w:pos="1357"/>
              </w:tabs>
              <w:spacing w:line="320" w:lineRule="exact"/>
              <w:jc w:val="center"/>
              <w:outlineLvl w:val="0"/>
              <w:rPr>
                <w:sz w:val="22"/>
              </w:rPr>
            </w:pPr>
            <w:r w:rsidRPr="001D28DA">
              <w:rPr>
                <w:sz w:val="22"/>
              </w:rPr>
              <w:t>Produto</w:t>
            </w:r>
          </w:p>
        </w:tc>
        <w:tc>
          <w:tcPr>
            <w:tcW w:w="1560" w:type="dxa"/>
            <w:shd w:val="clear" w:color="auto" w:fill="auto"/>
          </w:tcPr>
          <w:p w:rsidR="001D28DA" w:rsidRPr="001D28DA" w:rsidRDefault="001D28DA" w:rsidP="001D28DA">
            <w:pPr>
              <w:tabs>
                <w:tab w:val="left" w:pos="851"/>
                <w:tab w:val="left" w:pos="1357"/>
              </w:tabs>
              <w:spacing w:line="320" w:lineRule="exact"/>
              <w:jc w:val="center"/>
              <w:outlineLvl w:val="0"/>
              <w:rPr>
                <w:sz w:val="22"/>
              </w:rPr>
            </w:pPr>
            <w:r w:rsidRPr="004C4921">
              <w:rPr>
                <w:sz w:val="22"/>
                <w:szCs w:val="22"/>
              </w:rPr>
              <w:t>1º Tri</w:t>
            </w:r>
            <w:r>
              <w:rPr>
                <w:sz w:val="22"/>
                <w:szCs w:val="22"/>
              </w:rPr>
              <w:br/>
              <w:t>(R$/mil)</w:t>
            </w:r>
          </w:p>
        </w:tc>
        <w:tc>
          <w:tcPr>
            <w:tcW w:w="1417" w:type="dxa"/>
            <w:shd w:val="clear" w:color="auto" w:fill="auto"/>
          </w:tcPr>
          <w:p w:rsidR="001D28DA" w:rsidRPr="001D28DA" w:rsidRDefault="001D28DA" w:rsidP="001D28DA">
            <w:pPr>
              <w:tabs>
                <w:tab w:val="left" w:pos="851"/>
                <w:tab w:val="left" w:pos="1357"/>
              </w:tabs>
              <w:spacing w:line="320" w:lineRule="exact"/>
              <w:jc w:val="center"/>
              <w:outlineLvl w:val="0"/>
              <w:rPr>
                <w:sz w:val="22"/>
              </w:rPr>
            </w:pPr>
            <w:r w:rsidRPr="004C4921">
              <w:rPr>
                <w:sz w:val="22"/>
                <w:szCs w:val="22"/>
              </w:rPr>
              <w:t>2º Tri</w:t>
            </w:r>
            <w:r>
              <w:rPr>
                <w:sz w:val="22"/>
                <w:szCs w:val="22"/>
              </w:rPr>
              <w:br/>
              <w:t>(R$/mil)</w:t>
            </w:r>
          </w:p>
        </w:tc>
        <w:tc>
          <w:tcPr>
            <w:tcW w:w="1985" w:type="dxa"/>
            <w:shd w:val="clear" w:color="auto" w:fill="auto"/>
          </w:tcPr>
          <w:p w:rsidR="001D28DA" w:rsidRPr="001D28DA" w:rsidRDefault="001D28DA" w:rsidP="001D28DA">
            <w:pPr>
              <w:tabs>
                <w:tab w:val="left" w:pos="851"/>
                <w:tab w:val="left" w:pos="1357"/>
              </w:tabs>
              <w:spacing w:line="320" w:lineRule="exact"/>
              <w:jc w:val="center"/>
              <w:outlineLvl w:val="0"/>
              <w:rPr>
                <w:sz w:val="22"/>
              </w:rPr>
            </w:pPr>
            <w:r w:rsidRPr="004C4921">
              <w:rPr>
                <w:sz w:val="22"/>
                <w:szCs w:val="22"/>
              </w:rPr>
              <w:t>3º Tri</w:t>
            </w:r>
            <w:r>
              <w:rPr>
                <w:sz w:val="22"/>
                <w:szCs w:val="22"/>
              </w:rPr>
              <w:br/>
              <w:t>(R$/mil)</w:t>
            </w:r>
          </w:p>
        </w:tc>
        <w:tc>
          <w:tcPr>
            <w:tcW w:w="1813" w:type="dxa"/>
            <w:shd w:val="clear" w:color="auto" w:fill="auto"/>
          </w:tcPr>
          <w:p w:rsidR="001D28DA" w:rsidRPr="004C4921" w:rsidRDefault="001D28DA" w:rsidP="008F0E9A">
            <w:pPr>
              <w:tabs>
                <w:tab w:val="left" w:pos="851"/>
                <w:tab w:val="left" w:pos="1357"/>
              </w:tabs>
              <w:spacing w:line="320" w:lineRule="exact"/>
              <w:jc w:val="center"/>
              <w:outlineLvl w:val="0"/>
              <w:rPr>
                <w:sz w:val="22"/>
                <w:szCs w:val="22"/>
              </w:rPr>
            </w:pPr>
            <w:r w:rsidRPr="004C4921">
              <w:rPr>
                <w:sz w:val="22"/>
                <w:szCs w:val="22"/>
              </w:rPr>
              <w:t>4º Tri</w:t>
            </w:r>
            <w:r>
              <w:rPr>
                <w:sz w:val="22"/>
                <w:szCs w:val="22"/>
              </w:rPr>
              <w:br/>
              <w:t>(R$/mil)</w:t>
            </w:r>
          </w:p>
        </w:tc>
        <w:tc>
          <w:tcPr>
            <w:tcW w:w="1837" w:type="dxa"/>
            <w:shd w:val="clear" w:color="auto" w:fill="auto"/>
          </w:tcPr>
          <w:p w:rsidR="001D28DA" w:rsidRPr="004C4921" w:rsidRDefault="001D28DA" w:rsidP="008F0E9A">
            <w:pPr>
              <w:tabs>
                <w:tab w:val="left" w:pos="851"/>
                <w:tab w:val="left" w:pos="1357"/>
              </w:tabs>
              <w:spacing w:line="320" w:lineRule="exact"/>
              <w:jc w:val="center"/>
              <w:outlineLvl w:val="0"/>
              <w:rPr>
                <w:sz w:val="22"/>
                <w:szCs w:val="22"/>
              </w:rPr>
            </w:pPr>
            <w:r w:rsidRPr="004C4921">
              <w:rPr>
                <w:sz w:val="22"/>
                <w:szCs w:val="22"/>
              </w:rPr>
              <w:t>Consolidado</w:t>
            </w:r>
            <w:r>
              <w:rPr>
                <w:sz w:val="22"/>
                <w:szCs w:val="22"/>
              </w:rPr>
              <w:br/>
              <w:t>(R$/mil)</w:t>
            </w:r>
          </w:p>
        </w:tc>
      </w:tr>
      <w:tr w:rsidR="00974F23" w:rsidRPr="004C4921" w:rsidTr="008F0E9A">
        <w:trPr>
          <w:jc w:val="center"/>
        </w:trPr>
        <w:tc>
          <w:tcPr>
            <w:tcW w:w="1242" w:type="dxa"/>
            <w:shd w:val="clear" w:color="auto" w:fill="auto"/>
          </w:tcPr>
          <w:p w:rsidR="00974F23" w:rsidRPr="004C4921" w:rsidRDefault="00974F23" w:rsidP="008F0E9A">
            <w:pPr>
              <w:tabs>
                <w:tab w:val="left" w:pos="851"/>
                <w:tab w:val="left" w:pos="1357"/>
              </w:tabs>
              <w:spacing w:line="320" w:lineRule="exact"/>
              <w:jc w:val="center"/>
              <w:outlineLvl w:val="0"/>
              <w:rPr>
                <w:sz w:val="22"/>
                <w:szCs w:val="22"/>
              </w:rPr>
            </w:pPr>
            <w:r>
              <w:rPr>
                <w:sz w:val="22"/>
                <w:szCs w:val="22"/>
              </w:rPr>
              <w:t>Algodão em Pluma</w:t>
            </w:r>
          </w:p>
        </w:tc>
        <w:tc>
          <w:tcPr>
            <w:tcW w:w="1560" w:type="dxa"/>
            <w:shd w:val="clear" w:color="auto" w:fill="auto"/>
            <w:vAlign w:val="center"/>
          </w:tcPr>
          <w:p w:rsidR="00974F23" w:rsidRPr="004C4921" w:rsidRDefault="00942B07" w:rsidP="008F0E9A">
            <w:pPr>
              <w:tabs>
                <w:tab w:val="left" w:pos="851"/>
                <w:tab w:val="left" w:pos="1357"/>
              </w:tabs>
              <w:spacing w:line="320" w:lineRule="exact"/>
              <w:jc w:val="center"/>
              <w:outlineLvl w:val="0"/>
              <w:rPr>
                <w:sz w:val="22"/>
                <w:szCs w:val="22"/>
              </w:rPr>
            </w:pPr>
            <w:r>
              <w:rPr>
                <w:sz w:val="22"/>
                <w:szCs w:val="22"/>
              </w:rPr>
              <w:t>R$0,00</w:t>
            </w:r>
          </w:p>
        </w:tc>
        <w:tc>
          <w:tcPr>
            <w:tcW w:w="1417" w:type="dxa"/>
            <w:shd w:val="clear" w:color="auto" w:fill="auto"/>
            <w:vAlign w:val="center"/>
          </w:tcPr>
          <w:p w:rsidR="00974F23" w:rsidRPr="004C4921" w:rsidRDefault="00942B07" w:rsidP="008F0E9A">
            <w:pPr>
              <w:tabs>
                <w:tab w:val="left" w:pos="851"/>
                <w:tab w:val="left" w:pos="1357"/>
              </w:tabs>
              <w:spacing w:line="320" w:lineRule="exact"/>
              <w:jc w:val="center"/>
              <w:outlineLvl w:val="0"/>
              <w:rPr>
                <w:sz w:val="22"/>
                <w:szCs w:val="22"/>
              </w:rPr>
            </w:pPr>
            <w:r>
              <w:rPr>
                <w:sz w:val="22"/>
                <w:szCs w:val="22"/>
              </w:rPr>
              <w:t>R$0,00</w:t>
            </w:r>
          </w:p>
        </w:tc>
        <w:tc>
          <w:tcPr>
            <w:tcW w:w="1985" w:type="dxa"/>
            <w:shd w:val="clear" w:color="auto" w:fill="auto"/>
            <w:vAlign w:val="center"/>
          </w:tcPr>
          <w:p w:rsidR="00974F23" w:rsidRPr="004C4921" w:rsidRDefault="00942B07" w:rsidP="008F0E9A">
            <w:pPr>
              <w:tabs>
                <w:tab w:val="left" w:pos="851"/>
                <w:tab w:val="left" w:pos="1357"/>
              </w:tabs>
              <w:spacing w:line="320" w:lineRule="exact"/>
              <w:jc w:val="center"/>
              <w:outlineLvl w:val="0"/>
              <w:rPr>
                <w:sz w:val="22"/>
                <w:szCs w:val="22"/>
              </w:rPr>
            </w:pPr>
            <w:r>
              <w:rPr>
                <w:sz w:val="22"/>
                <w:szCs w:val="22"/>
              </w:rPr>
              <w:t>R$40.000.000,00</w:t>
            </w:r>
          </w:p>
        </w:tc>
        <w:tc>
          <w:tcPr>
            <w:tcW w:w="1813" w:type="dxa"/>
            <w:shd w:val="clear" w:color="auto" w:fill="auto"/>
            <w:vAlign w:val="center"/>
          </w:tcPr>
          <w:p w:rsidR="00974F23" w:rsidRPr="004C4921" w:rsidRDefault="00942B07" w:rsidP="008F0E9A">
            <w:pPr>
              <w:tabs>
                <w:tab w:val="left" w:pos="851"/>
                <w:tab w:val="left" w:pos="1357"/>
              </w:tabs>
              <w:spacing w:line="320" w:lineRule="exact"/>
              <w:jc w:val="center"/>
              <w:outlineLvl w:val="0"/>
              <w:rPr>
                <w:sz w:val="22"/>
                <w:szCs w:val="22"/>
              </w:rPr>
            </w:pPr>
            <w:r>
              <w:rPr>
                <w:sz w:val="22"/>
                <w:szCs w:val="22"/>
              </w:rPr>
              <w:t>R$40.000.000,00</w:t>
            </w:r>
          </w:p>
        </w:tc>
        <w:tc>
          <w:tcPr>
            <w:tcW w:w="1837" w:type="dxa"/>
            <w:shd w:val="clear" w:color="auto" w:fill="auto"/>
            <w:vAlign w:val="center"/>
          </w:tcPr>
          <w:p w:rsidR="00974F23" w:rsidRPr="004C4921" w:rsidRDefault="00974F23" w:rsidP="008F0E9A">
            <w:pPr>
              <w:tabs>
                <w:tab w:val="left" w:pos="851"/>
                <w:tab w:val="left" w:pos="1357"/>
              </w:tabs>
              <w:spacing w:line="320" w:lineRule="exact"/>
              <w:jc w:val="center"/>
              <w:outlineLvl w:val="0"/>
              <w:rPr>
                <w:sz w:val="22"/>
                <w:szCs w:val="22"/>
              </w:rPr>
            </w:pPr>
            <w:r>
              <w:rPr>
                <w:sz w:val="22"/>
                <w:szCs w:val="22"/>
              </w:rPr>
              <w:t>R$80.000.000,00</w:t>
            </w:r>
          </w:p>
        </w:tc>
      </w:tr>
    </w:tbl>
    <w:p w:rsidR="00A2417B" w:rsidRDefault="00A2417B" w:rsidP="001D28DA">
      <w:pPr>
        <w:spacing w:line="300" w:lineRule="exact"/>
        <w:jc w:val="center"/>
        <w:rPr>
          <w:rFonts w:eastAsia="Calibri"/>
          <w:sz w:val="22"/>
          <w:szCs w:val="22"/>
          <w:lang w:eastAsia="en-US"/>
        </w:rPr>
      </w:pPr>
    </w:p>
    <w:p w:rsidR="00AC0767" w:rsidRDefault="00AC0767" w:rsidP="008F0E9A">
      <w:pPr>
        <w:spacing w:line="300" w:lineRule="exact"/>
        <w:jc w:val="center"/>
        <w:rPr>
          <w:rFonts w:eastAsia="Calibri"/>
          <w:sz w:val="22"/>
          <w:szCs w:val="22"/>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560"/>
        <w:gridCol w:w="1417"/>
        <w:gridCol w:w="1985"/>
        <w:gridCol w:w="1813"/>
        <w:gridCol w:w="1837"/>
      </w:tblGrid>
      <w:tr w:rsidR="00AC0767" w:rsidRPr="00974F23" w:rsidTr="008F0E9A">
        <w:trPr>
          <w:jc w:val="center"/>
        </w:trPr>
        <w:tc>
          <w:tcPr>
            <w:tcW w:w="9854" w:type="dxa"/>
            <w:gridSpan w:val="6"/>
            <w:shd w:val="clear" w:color="auto" w:fill="BFBFBF" w:themeFill="background1" w:themeFillShade="BF"/>
          </w:tcPr>
          <w:p w:rsidR="00AC0767" w:rsidRPr="007C0716" w:rsidRDefault="00AC0767" w:rsidP="008F0E9A">
            <w:pPr>
              <w:spacing w:line="320" w:lineRule="exact"/>
              <w:ind w:left="240"/>
              <w:jc w:val="center"/>
              <w:outlineLvl w:val="0"/>
              <w:rPr>
                <w:b/>
                <w:smallCaps/>
                <w:sz w:val="22"/>
                <w:szCs w:val="22"/>
              </w:rPr>
            </w:pPr>
            <w:r>
              <w:rPr>
                <w:b/>
                <w:smallCaps/>
                <w:sz w:val="22"/>
                <w:szCs w:val="22"/>
              </w:rPr>
              <w:t>Ano 2020</w:t>
            </w:r>
          </w:p>
        </w:tc>
      </w:tr>
      <w:tr w:rsidR="00AC0767" w:rsidRPr="004C4921" w:rsidTr="008F0E9A">
        <w:trPr>
          <w:jc w:val="center"/>
        </w:trPr>
        <w:tc>
          <w:tcPr>
            <w:tcW w:w="9854" w:type="dxa"/>
            <w:gridSpan w:val="6"/>
            <w:shd w:val="clear" w:color="auto" w:fill="BFBFBF" w:themeFill="background1" w:themeFillShade="BF"/>
          </w:tcPr>
          <w:p w:rsidR="00AC0767" w:rsidRPr="007C0716" w:rsidRDefault="00AC0767" w:rsidP="008F0E9A">
            <w:pPr>
              <w:spacing w:line="320" w:lineRule="exact"/>
              <w:ind w:left="240"/>
              <w:jc w:val="center"/>
              <w:outlineLvl w:val="0"/>
              <w:rPr>
                <w:b/>
                <w:smallCaps/>
                <w:sz w:val="22"/>
                <w:szCs w:val="22"/>
              </w:rPr>
            </w:pPr>
            <w:r w:rsidRPr="007C0716">
              <w:rPr>
                <w:b/>
                <w:smallCaps/>
                <w:sz w:val="22"/>
                <w:szCs w:val="22"/>
              </w:rPr>
              <w:t>Despesas com a Compra de Produtos do Agronegócio</w:t>
            </w:r>
          </w:p>
        </w:tc>
      </w:tr>
      <w:tr w:rsidR="00AC0767" w:rsidRPr="004C4921" w:rsidTr="008F0E9A">
        <w:trPr>
          <w:jc w:val="center"/>
        </w:trPr>
        <w:tc>
          <w:tcPr>
            <w:tcW w:w="1242" w:type="dxa"/>
            <w:shd w:val="clear" w:color="auto" w:fill="auto"/>
          </w:tcPr>
          <w:p w:rsidR="00AC0767" w:rsidRPr="004C4921" w:rsidRDefault="00AC0767" w:rsidP="008F0E9A">
            <w:pPr>
              <w:tabs>
                <w:tab w:val="left" w:pos="851"/>
                <w:tab w:val="left" w:pos="1357"/>
              </w:tabs>
              <w:spacing w:line="320" w:lineRule="exact"/>
              <w:jc w:val="center"/>
              <w:outlineLvl w:val="0"/>
              <w:rPr>
                <w:sz w:val="22"/>
                <w:szCs w:val="22"/>
              </w:rPr>
            </w:pPr>
            <w:r>
              <w:rPr>
                <w:sz w:val="22"/>
                <w:szCs w:val="22"/>
              </w:rPr>
              <w:t>Produto</w:t>
            </w:r>
          </w:p>
        </w:tc>
        <w:tc>
          <w:tcPr>
            <w:tcW w:w="1560" w:type="dxa"/>
            <w:shd w:val="clear" w:color="auto" w:fill="auto"/>
          </w:tcPr>
          <w:p w:rsidR="00AC0767" w:rsidRPr="004C4921" w:rsidRDefault="00AC0767" w:rsidP="008F0E9A">
            <w:pPr>
              <w:tabs>
                <w:tab w:val="left" w:pos="851"/>
                <w:tab w:val="left" w:pos="1357"/>
              </w:tabs>
              <w:spacing w:line="320" w:lineRule="exact"/>
              <w:jc w:val="center"/>
              <w:outlineLvl w:val="0"/>
              <w:rPr>
                <w:sz w:val="22"/>
                <w:szCs w:val="22"/>
              </w:rPr>
            </w:pPr>
            <w:r w:rsidRPr="004C4921">
              <w:rPr>
                <w:sz w:val="22"/>
                <w:szCs w:val="22"/>
              </w:rPr>
              <w:t>1º Tri</w:t>
            </w:r>
            <w:r>
              <w:rPr>
                <w:sz w:val="22"/>
                <w:szCs w:val="22"/>
              </w:rPr>
              <w:br/>
              <w:t>(R$/mil)</w:t>
            </w:r>
          </w:p>
        </w:tc>
        <w:tc>
          <w:tcPr>
            <w:tcW w:w="1417" w:type="dxa"/>
            <w:shd w:val="clear" w:color="auto" w:fill="auto"/>
          </w:tcPr>
          <w:p w:rsidR="00AC0767" w:rsidRPr="004C4921" w:rsidRDefault="00AC0767" w:rsidP="008F0E9A">
            <w:pPr>
              <w:tabs>
                <w:tab w:val="left" w:pos="851"/>
                <w:tab w:val="left" w:pos="1357"/>
              </w:tabs>
              <w:spacing w:line="320" w:lineRule="exact"/>
              <w:jc w:val="center"/>
              <w:outlineLvl w:val="0"/>
              <w:rPr>
                <w:sz w:val="22"/>
                <w:szCs w:val="22"/>
              </w:rPr>
            </w:pPr>
            <w:r w:rsidRPr="004C4921">
              <w:rPr>
                <w:sz w:val="22"/>
                <w:szCs w:val="22"/>
              </w:rPr>
              <w:t>2º Tri</w:t>
            </w:r>
            <w:r>
              <w:rPr>
                <w:sz w:val="22"/>
                <w:szCs w:val="22"/>
              </w:rPr>
              <w:br/>
              <w:t>(R$/mil)</w:t>
            </w:r>
          </w:p>
        </w:tc>
        <w:tc>
          <w:tcPr>
            <w:tcW w:w="1985" w:type="dxa"/>
            <w:shd w:val="clear" w:color="auto" w:fill="auto"/>
          </w:tcPr>
          <w:p w:rsidR="00AC0767" w:rsidRPr="004C4921" w:rsidRDefault="00AC0767" w:rsidP="008F0E9A">
            <w:pPr>
              <w:tabs>
                <w:tab w:val="left" w:pos="851"/>
                <w:tab w:val="left" w:pos="1357"/>
              </w:tabs>
              <w:spacing w:line="320" w:lineRule="exact"/>
              <w:jc w:val="center"/>
              <w:outlineLvl w:val="0"/>
              <w:rPr>
                <w:sz w:val="22"/>
                <w:szCs w:val="22"/>
              </w:rPr>
            </w:pPr>
            <w:r w:rsidRPr="004C4921">
              <w:rPr>
                <w:sz w:val="22"/>
                <w:szCs w:val="22"/>
              </w:rPr>
              <w:t>3º Tri</w:t>
            </w:r>
            <w:r>
              <w:rPr>
                <w:sz w:val="22"/>
                <w:szCs w:val="22"/>
              </w:rPr>
              <w:br/>
              <w:t>(R$/mil)</w:t>
            </w:r>
          </w:p>
        </w:tc>
        <w:tc>
          <w:tcPr>
            <w:tcW w:w="1813" w:type="dxa"/>
            <w:shd w:val="clear" w:color="auto" w:fill="auto"/>
          </w:tcPr>
          <w:p w:rsidR="00AC0767" w:rsidRPr="004C4921" w:rsidRDefault="00AC0767" w:rsidP="008F0E9A">
            <w:pPr>
              <w:tabs>
                <w:tab w:val="left" w:pos="851"/>
                <w:tab w:val="left" w:pos="1357"/>
              </w:tabs>
              <w:spacing w:line="320" w:lineRule="exact"/>
              <w:jc w:val="center"/>
              <w:outlineLvl w:val="0"/>
              <w:rPr>
                <w:sz w:val="22"/>
                <w:szCs w:val="22"/>
              </w:rPr>
            </w:pPr>
            <w:r w:rsidRPr="004C4921">
              <w:rPr>
                <w:sz w:val="22"/>
                <w:szCs w:val="22"/>
              </w:rPr>
              <w:t>4º Tri</w:t>
            </w:r>
            <w:r>
              <w:rPr>
                <w:sz w:val="22"/>
                <w:szCs w:val="22"/>
              </w:rPr>
              <w:br/>
              <w:t>(R$/mil)</w:t>
            </w:r>
          </w:p>
        </w:tc>
        <w:tc>
          <w:tcPr>
            <w:tcW w:w="1837" w:type="dxa"/>
            <w:shd w:val="clear" w:color="auto" w:fill="auto"/>
          </w:tcPr>
          <w:p w:rsidR="00AC0767" w:rsidRPr="004C4921" w:rsidRDefault="00AC0767" w:rsidP="008F0E9A">
            <w:pPr>
              <w:tabs>
                <w:tab w:val="left" w:pos="851"/>
                <w:tab w:val="left" w:pos="1357"/>
              </w:tabs>
              <w:spacing w:line="320" w:lineRule="exact"/>
              <w:jc w:val="center"/>
              <w:outlineLvl w:val="0"/>
              <w:rPr>
                <w:sz w:val="22"/>
                <w:szCs w:val="22"/>
              </w:rPr>
            </w:pPr>
            <w:r w:rsidRPr="004C4921">
              <w:rPr>
                <w:sz w:val="22"/>
                <w:szCs w:val="22"/>
              </w:rPr>
              <w:t>Consolidado</w:t>
            </w:r>
            <w:r>
              <w:rPr>
                <w:sz w:val="22"/>
                <w:szCs w:val="22"/>
              </w:rPr>
              <w:br/>
              <w:t>(R$/mil)</w:t>
            </w:r>
          </w:p>
        </w:tc>
      </w:tr>
      <w:tr w:rsidR="00AC0767" w:rsidRPr="004C4921" w:rsidTr="008F0E9A">
        <w:trPr>
          <w:jc w:val="center"/>
        </w:trPr>
        <w:tc>
          <w:tcPr>
            <w:tcW w:w="1242" w:type="dxa"/>
            <w:shd w:val="clear" w:color="auto" w:fill="auto"/>
          </w:tcPr>
          <w:p w:rsidR="00AC0767" w:rsidRPr="004C4921" w:rsidRDefault="00AC0767" w:rsidP="008F0E9A">
            <w:pPr>
              <w:tabs>
                <w:tab w:val="left" w:pos="851"/>
                <w:tab w:val="left" w:pos="1357"/>
              </w:tabs>
              <w:spacing w:line="320" w:lineRule="exact"/>
              <w:jc w:val="center"/>
              <w:outlineLvl w:val="0"/>
              <w:rPr>
                <w:sz w:val="22"/>
                <w:szCs w:val="22"/>
              </w:rPr>
            </w:pPr>
            <w:r>
              <w:rPr>
                <w:sz w:val="22"/>
                <w:szCs w:val="22"/>
              </w:rPr>
              <w:t>Algodão em Pluma</w:t>
            </w:r>
          </w:p>
        </w:tc>
        <w:tc>
          <w:tcPr>
            <w:tcW w:w="1560" w:type="dxa"/>
            <w:shd w:val="clear" w:color="auto" w:fill="auto"/>
            <w:vAlign w:val="center"/>
          </w:tcPr>
          <w:p w:rsidR="00AC0767" w:rsidRPr="004C4921" w:rsidRDefault="00AC0767" w:rsidP="008F0E9A">
            <w:pPr>
              <w:tabs>
                <w:tab w:val="left" w:pos="851"/>
                <w:tab w:val="left" w:pos="1357"/>
              </w:tabs>
              <w:spacing w:line="320" w:lineRule="exact"/>
              <w:jc w:val="center"/>
              <w:outlineLvl w:val="0"/>
              <w:rPr>
                <w:sz w:val="22"/>
                <w:szCs w:val="22"/>
              </w:rPr>
            </w:pPr>
            <w:r>
              <w:rPr>
                <w:sz w:val="22"/>
                <w:szCs w:val="22"/>
              </w:rPr>
              <w:t>R$0,00</w:t>
            </w:r>
          </w:p>
        </w:tc>
        <w:tc>
          <w:tcPr>
            <w:tcW w:w="1417" w:type="dxa"/>
            <w:shd w:val="clear" w:color="auto" w:fill="auto"/>
            <w:vAlign w:val="center"/>
          </w:tcPr>
          <w:p w:rsidR="00AC0767" w:rsidRPr="004C4921" w:rsidRDefault="00AC0767" w:rsidP="008F0E9A">
            <w:pPr>
              <w:tabs>
                <w:tab w:val="left" w:pos="851"/>
                <w:tab w:val="left" w:pos="1357"/>
              </w:tabs>
              <w:spacing w:line="320" w:lineRule="exact"/>
              <w:jc w:val="center"/>
              <w:outlineLvl w:val="0"/>
              <w:rPr>
                <w:sz w:val="22"/>
                <w:szCs w:val="22"/>
              </w:rPr>
            </w:pPr>
            <w:r>
              <w:rPr>
                <w:sz w:val="22"/>
                <w:szCs w:val="22"/>
              </w:rPr>
              <w:t>R$0,00</w:t>
            </w:r>
          </w:p>
        </w:tc>
        <w:tc>
          <w:tcPr>
            <w:tcW w:w="1985" w:type="dxa"/>
            <w:shd w:val="clear" w:color="auto" w:fill="auto"/>
            <w:vAlign w:val="center"/>
          </w:tcPr>
          <w:p w:rsidR="00AC0767" w:rsidRPr="004C4921" w:rsidRDefault="00AC0767" w:rsidP="008F0E9A">
            <w:pPr>
              <w:tabs>
                <w:tab w:val="left" w:pos="851"/>
                <w:tab w:val="left" w:pos="1357"/>
              </w:tabs>
              <w:spacing w:line="320" w:lineRule="exact"/>
              <w:jc w:val="center"/>
              <w:outlineLvl w:val="0"/>
              <w:rPr>
                <w:sz w:val="22"/>
                <w:szCs w:val="22"/>
              </w:rPr>
            </w:pPr>
            <w:r>
              <w:rPr>
                <w:sz w:val="22"/>
                <w:szCs w:val="22"/>
              </w:rPr>
              <w:t>R$40.000.000,00</w:t>
            </w:r>
          </w:p>
        </w:tc>
        <w:tc>
          <w:tcPr>
            <w:tcW w:w="1813" w:type="dxa"/>
            <w:shd w:val="clear" w:color="auto" w:fill="auto"/>
            <w:vAlign w:val="center"/>
          </w:tcPr>
          <w:p w:rsidR="00AC0767" w:rsidRPr="004C4921" w:rsidRDefault="00AC0767" w:rsidP="008F0E9A">
            <w:pPr>
              <w:tabs>
                <w:tab w:val="left" w:pos="851"/>
                <w:tab w:val="left" w:pos="1357"/>
              </w:tabs>
              <w:spacing w:line="320" w:lineRule="exact"/>
              <w:jc w:val="center"/>
              <w:outlineLvl w:val="0"/>
              <w:rPr>
                <w:sz w:val="22"/>
                <w:szCs w:val="22"/>
              </w:rPr>
            </w:pPr>
            <w:r>
              <w:rPr>
                <w:sz w:val="22"/>
                <w:szCs w:val="22"/>
              </w:rPr>
              <w:t>R$40.000.000,00</w:t>
            </w:r>
          </w:p>
        </w:tc>
        <w:tc>
          <w:tcPr>
            <w:tcW w:w="1837" w:type="dxa"/>
            <w:shd w:val="clear" w:color="auto" w:fill="auto"/>
            <w:vAlign w:val="center"/>
          </w:tcPr>
          <w:p w:rsidR="00AC0767" w:rsidRPr="004C4921" w:rsidRDefault="00AC0767" w:rsidP="008F0E9A">
            <w:pPr>
              <w:tabs>
                <w:tab w:val="left" w:pos="851"/>
                <w:tab w:val="left" w:pos="1357"/>
              </w:tabs>
              <w:spacing w:line="320" w:lineRule="exact"/>
              <w:jc w:val="center"/>
              <w:outlineLvl w:val="0"/>
              <w:rPr>
                <w:sz w:val="22"/>
                <w:szCs w:val="22"/>
              </w:rPr>
            </w:pPr>
            <w:r>
              <w:rPr>
                <w:sz w:val="22"/>
                <w:szCs w:val="22"/>
              </w:rPr>
              <w:t>R$80.000.000,00</w:t>
            </w:r>
          </w:p>
        </w:tc>
      </w:tr>
    </w:tbl>
    <w:p w:rsidR="00A2417B" w:rsidRDefault="00A2417B" w:rsidP="00AC5F48">
      <w:pPr>
        <w:spacing w:line="300" w:lineRule="exact"/>
        <w:rPr>
          <w:rFonts w:eastAsia="Calibri"/>
          <w:sz w:val="22"/>
          <w:szCs w:val="22"/>
          <w:lang w:eastAsia="en-US"/>
        </w:rPr>
      </w:pPr>
    </w:p>
    <w:p w:rsidR="00AC0767" w:rsidRDefault="00AC0767" w:rsidP="00AC5F48">
      <w:pPr>
        <w:spacing w:line="300" w:lineRule="exact"/>
        <w:rPr>
          <w:rFonts w:eastAsia="Calibri"/>
          <w:sz w:val="22"/>
          <w:szCs w:val="22"/>
          <w:lang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560"/>
        <w:gridCol w:w="1417"/>
        <w:gridCol w:w="1985"/>
        <w:gridCol w:w="1813"/>
        <w:gridCol w:w="1837"/>
      </w:tblGrid>
      <w:tr w:rsidR="00942B07" w:rsidRPr="00A34B98" w:rsidTr="008F0E9A">
        <w:trPr>
          <w:jc w:val="center"/>
        </w:trPr>
        <w:tc>
          <w:tcPr>
            <w:tcW w:w="9854" w:type="dxa"/>
            <w:gridSpan w:val="6"/>
            <w:shd w:val="clear" w:color="auto" w:fill="BFBFBF" w:themeFill="background1" w:themeFillShade="BF"/>
          </w:tcPr>
          <w:p w:rsidR="00942B07" w:rsidRPr="00A34B98" w:rsidRDefault="00942B07" w:rsidP="00790BDD">
            <w:pPr>
              <w:spacing w:line="320" w:lineRule="exact"/>
              <w:ind w:left="240"/>
              <w:jc w:val="center"/>
              <w:outlineLvl w:val="0"/>
              <w:rPr>
                <w:b/>
                <w:smallCaps/>
                <w:sz w:val="22"/>
                <w:szCs w:val="22"/>
              </w:rPr>
            </w:pPr>
            <w:r w:rsidRPr="00A34B98">
              <w:rPr>
                <w:b/>
                <w:smallCaps/>
                <w:sz w:val="22"/>
                <w:szCs w:val="22"/>
              </w:rPr>
              <w:t>Ano 20</w:t>
            </w:r>
            <w:r>
              <w:rPr>
                <w:b/>
                <w:smallCaps/>
                <w:sz w:val="22"/>
                <w:szCs w:val="22"/>
              </w:rPr>
              <w:t>21</w:t>
            </w:r>
          </w:p>
        </w:tc>
      </w:tr>
      <w:tr w:rsidR="00942B07" w:rsidRPr="004C4921" w:rsidTr="008F0E9A">
        <w:trPr>
          <w:jc w:val="center"/>
        </w:trPr>
        <w:tc>
          <w:tcPr>
            <w:tcW w:w="9854" w:type="dxa"/>
            <w:gridSpan w:val="6"/>
            <w:shd w:val="clear" w:color="auto" w:fill="BFBFBF" w:themeFill="background1" w:themeFillShade="BF"/>
          </w:tcPr>
          <w:p w:rsidR="00942B07" w:rsidRPr="00A34B98" w:rsidRDefault="00942B07" w:rsidP="00815C6E">
            <w:pPr>
              <w:spacing w:line="320" w:lineRule="exact"/>
              <w:ind w:left="240"/>
              <w:jc w:val="center"/>
              <w:outlineLvl w:val="0"/>
              <w:rPr>
                <w:b/>
                <w:smallCaps/>
                <w:sz w:val="22"/>
                <w:szCs w:val="22"/>
              </w:rPr>
            </w:pPr>
            <w:r w:rsidRPr="00A34B98">
              <w:rPr>
                <w:b/>
                <w:smallCaps/>
                <w:sz w:val="22"/>
                <w:szCs w:val="22"/>
              </w:rPr>
              <w:t>Despesas com a Compra de Produtos do Agronegócio</w:t>
            </w:r>
          </w:p>
        </w:tc>
      </w:tr>
      <w:tr w:rsidR="00942B07" w:rsidRPr="004C4921" w:rsidTr="008F0E9A">
        <w:trPr>
          <w:jc w:val="center"/>
        </w:trPr>
        <w:tc>
          <w:tcPr>
            <w:tcW w:w="1242" w:type="dxa"/>
            <w:shd w:val="clear" w:color="auto" w:fill="auto"/>
          </w:tcPr>
          <w:p w:rsidR="00942B07" w:rsidRPr="004C4921" w:rsidRDefault="00942B07" w:rsidP="00815C6E">
            <w:pPr>
              <w:tabs>
                <w:tab w:val="left" w:pos="851"/>
                <w:tab w:val="left" w:pos="1357"/>
              </w:tabs>
              <w:spacing w:line="320" w:lineRule="exact"/>
              <w:jc w:val="center"/>
              <w:outlineLvl w:val="0"/>
              <w:rPr>
                <w:sz w:val="22"/>
                <w:szCs w:val="22"/>
              </w:rPr>
            </w:pPr>
            <w:r>
              <w:rPr>
                <w:sz w:val="22"/>
                <w:szCs w:val="22"/>
              </w:rPr>
              <w:t>Produto</w:t>
            </w:r>
          </w:p>
        </w:tc>
        <w:tc>
          <w:tcPr>
            <w:tcW w:w="1560" w:type="dxa"/>
            <w:shd w:val="clear" w:color="auto" w:fill="auto"/>
          </w:tcPr>
          <w:p w:rsidR="00942B07" w:rsidRPr="004C4921" w:rsidRDefault="00942B07" w:rsidP="00815C6E">
            <w:pPr>
              <w:tabs>
                <w:tab w:val="left" w:pos="851"/>
                <w:tab w:val="left" w:pos="1357"/>
              </w:tabs>
              <w:spacing w:line="320" w:lineRule="exact"/>
              <w:jc w:val="center"/>
              <w:outlineLvl w:val="0"/>
              <w:rPr>
                <w:sz w:val="22"/>
                <w:szCs w:val="22"/>
              </w:rPr>
            </w:pPr>
            <w:r w:rsidRPr="004C4921">
              <w:rPr>
                <w:sz w:val="22"/>
                <w:szCs w:val="22"/>
              </w:rPr>
              <w:t>1º Tri</w:t>
            </w:r>
            <w:r>
              <w:rPr>
                <w:sz w:val="22"/>
                <w:szCs w:val="22"/>
              </w:rPr>
              <w:br/>
              <w:t>(R$/mil)</w:t>
            </w:r>
          </w:p>
        </w:tc>
        <w:tc>
          <w:tcPr>
            <w:tcW w:w="1417" w:type="dxa"/>
            <w:shd w:val="clear" w:color="auto" w:fill="auto"/>
          </w:tcPr>
          <w:p w:rsidR="00942B07" w:rsidRPr="004C4921" w:rsidRDefault="00942B07" w:rsidP="00815C6E">
            <w:pPr>
              <w:tabs>
                <w:tab w:val="left" w:pos="851"/>
                <w:tab w:val="left" w:pos="1357"/>
              </w:tabs>
              <w:spacing w:line="320" w:lineRule="exact"/>
              <w:jc w:val="center"/>
              <w:outlineLvl w:val="0"/>
              <w:rPr>
                <w:sz w:val="22"/>
                <w:szCs w:val="22"/>
              </w:rPr>
            </w:pPr>
            <w:r w:rsidRPr="004C4921">
              <w:rPr>
                <w:sz w:val="22"/>
                <w:szCs w:val="22"/>
              </w:rPr>
              <w:t>2º Tri</w:t>
            </w:r>
            <w:r>
              <w:rPr>
                <w:sz w:val="22"/>
                <w:szCs w:val="22"/>
              </w:rPr>
              <w:br/>
              <w:t>(R$/mil)</w:t>
            </w:r>
          </w:p>
        </w:tc>
        <w:tc>
          <w:tcPr>
            <w:tcW w:w="1985" w:type="dxa"/>
            <w:shd w:val="clear" w:color="auto" w:fill="auto"/>
          </w:tcPr>
          <w:p w:rsidR="00942B07" w:rsidRPr="004C4921" w:rsidRDefault="00942B07" w:rsidP="00815C6E">
            <w:pPr>
              <w:tabs>
                <w:tab w:val="left" w:pos="851"/>
                <w:tab w:val="left" w:pos="1357"/>
              </w:tabs>
              <w:spacing w:line="320" w:lineRule="exact"/>
              <w:jc w:val="center"/>
              <w:outlineLvl w:val="0"/>
              <w:rPr>
                <w:sz w:val="22"/>
                <w:szCs w:val="22"/>
              </w:rPr>
            </w:pPr>
            <w:r w:rsidRPr="004C4921">
              <w:rPr>
                <w:sz w:val="22"/>
                <w:szCs w:val="22"/>
              </w:rPr>
              <w:t>3º Tri</w:t>
            </w:r>
            <w:r>
              <w:rPr>
                <w:sz w:val="22"/>
                <w:szCs w:val="22"/>
              </w:rPr>
              <w:br/>
              <w:t>(R$/mil)</w:t>
            </w:r>
          </w:p>
        </w:tc>
        <w:tc>
          <w:tcPr>
            <w:tcW w:w="1813" w:type="dxa"/>
            <w:shd w:val="clear" w:color="auto" w:fill="auto"/>
          </w:tcPr>
          <w:p w:rsidR="00942B07" w:rsidRPr="004C4921" w:rsidRDefault="00942B07" w:rsidP="00815C6E">
            <w:pPr>
              <w:tabs>
                <w:tab w:val="left" w:pos="851"/>
                <w:tab w:val="left" w:pos="1357"/>
              </w:tabs>
              <w:spacing w:line="320" w:lineRule="exact"/>
              <w:jc w:val="center"/>
              <w:outlineLvl w:val="0"/>
              <w:rPr>
                <w:sz w:val="22"/>
                <w:szCs w:val="22"/>
              </w:rPr>
            </w:pPr>
            <w:r w:rsidRPr="004C4921">
              <w:rPr>
                <w:sz w:val="22"/>
                <w:szCs w:val="22"/>
              </w:rPr>
              <w:t>4º Tri</w:t>
            </w:r>
            <w:r>
              <w:rPr>
                <w:sz w:val="22"/>
                <w:szCs w:val="22"/>
              </w:rPr>
              <w:br/>
              <w:t>(R$/mil)</w:t>
            </w:r>
          </w:p>
        </w:tc>
        <w:tc>
          <w:tcPr>
            <w:tcW w:w="1837" w:type="dxa"/>
            <w:shd w:val="clear" w:color="auto" w:fill="auto"/>
          </w:tcPr>
          <w:p w:rsidR="00942B07" w:rsidRPr="004C4921" w:rsidRDefault="00942B07" w:rsidP="00815C6E">
            <w:pPr>
              <w:tabs>
                <w:tab w:val="left" w:pos="851"/>
                <w:tab w:val="left" w:pos="1357"/>
              </w:tabs>
              <w:spacing w:line="320" w:lineRule="exact"/>
              <w:jc w:val="center"/>
              <w:outlineLvl w:val="0"/>
              <w:rPr>
                <w:sz w:val="22"/>
                <w:szCs w:val="22"/>
              </w:rPr>
            </w:pPr>
            <w:r w:rsidRPr="004C4921">
              <w:rPr>
                <w:sz w:val="22"/>
                <w:szCs w:val="22"/>
              </w:rPr>
              <w:t>Consolidado</w:t>
            </w:r>
            <w:r>
              <w:rPr>
                <w:sz w:val="22"/>
                <w:szCs w:val="22"/>
              </w:rPr>
              <w:br/>
              <w:t>(R$/mil)</w:t>
            </w:r>
          </w:p>
        </w:tc>
      </w:tr>
      <w:tr w:rsidR="00942B07" w:rsidRPr="004C4921" w:rsidTr="008F0E9A">
        <w:trPr>
          <w:jc w:val="center"/>
        </w:trPr>
        <w:tc>
          <w:tcPr>
            <w:tcW w:w="1242" w:type="dxa"/>
            <w:shd w:val="clear" w:color="auto" w:fill="auto"/>
          </w:tcPr>
          <w:p w:rsidR="00942B07" w:rsidRPr="004C4921" w:rsidRDefault="00942B07" w:rsidP="00815C6E">
            <w:pPr>
              <w:tabs>
                <w:tab w:val="left" w:pos="851"/>
                <w:tab w:val="left" w:pos="1357"/>
              </w:tabs>
              <w:spacing w:line="320" w:lineRule="exact"/>
              <w:jc w:val="center"/>
              <w:outlineLvl w:val="0"/>
              <w:rPr>
                <w:sz w:val="22"/>
                <w:szCs w:val="22"/>
              </w:rPr>
            </w:pPr>
            <w:r>
              <w:rPr>
                <w:sz w:val="22"/>
                <w:szCs w:val="22"/>
              </w:rPr>
              <w:t>Algodão em Pluma</w:t>
            </w:r>
          </w:p>
        </w:tc>
        <w:tc>
          <w:tcPr>
            <w:tcW w:w="1560" w:type="dxa"/>
            <w:shd w:val="clear" w:color="auto" w:fill="auto"/>
            <w:vAlign w:val="center"/>
          </w:tcPr>
          <w:p w:rsidR="00942B07" w:rsidRPr="004C4921" w:rsidRDefault="00942B07" w:rsidP="008F0E9A">
            <w:pPr>
              <w:tabs>
                <w:tab w:val="left" w:pos="851"/>
                <w:tab w:val="left" w:pos="1357"/>
              </w:tabs>
              <w:spacing w:line="320" w:lineRule="exact"/>
              <w:jc w:val="center"/>
              <w:outlineLvl w:val="0"/>
              <w:rPr>
                <w:sz w:val="22"/>
                <w:szCs w:val="22"/>
              </w:rPr>
            </w:pPr>
            <w:r>
              <w:rPr>
                <w:sz w:val="22"/>
                <w:szCs w:val="22"/>
              </w:rPr>
              <w:t>R$0,00</w:t>
            </w:r>
          </w:p>
        </w:tc>
        <w:tc>
          <w:tcPr>
            <w:tcW w:w="1417" w:type="dxa"/>
            <w:shd w:val="clear" w:color="auto" w:fill="auto"/>
            <w:vAlign w:val="center"/>
          </w:tcPr>
          <w:p w:rsidR="00942B07" w:rsidRPr="004C4921" w:rsidRDefault="00942B07" w:rsidP="008F0E9A">
            <w:pPr>
              <w:tabs>
                <w:tab w:val="left" w:pos="851"/>
                <w:tab w:val="left" w:pos="1357"/>
              </w:tabs>
              <w:spacing w:line="320" w:lineRule="exact"/>
              <w:jc w:val="center"/>
              <w:outlineLvl w:val="0"/>
              <w:rPr>
                <w:sz w:val="22"/>
                <w:szCs w:val="22"/>
              </w:rPr>
            </w:pPr>
            <w:r>
              <w:rPr>
                <w:sz w:val="22"/>
                <w:szCs w:val="22"/>
              </w:rPr>
              <w:t>R$0,00</w:t>
            </w:r>
          </w:p>
        </w:tc>
        <w:tc>
          <w:tcPr>
            <w:tcW w:w="1985" w:type="dxa"/>
            <w:shd w:val="clear" w:color="auto" w:fill="auto"/>
            <w:vAlign w:val="center"/>
          </w:tcPr>
          <w:p w:rsidR="00942B07" w:rsidRPr="004C4921" w:rsidRDefault="00942B07" w:rsidP="008F0E9A">
            <w:pPr>
              <w:tabs>
                <w:tab w:val="left" w:pos="851"/>
                <w:tab w:val="left" w:pos="1357"/>
              </w:tabs>
              <w:spacing w:line="320" w:lineRule="exact"/>
              <w:jc w:val="center"/>
              <w:outlineLvl w:val="0"/>
              <w:rPr>
                <w:sz w:val="22"/>
                <w:szCs w:val="22"/>
              </w:rPr>
            </w:pPr>
            <w:r>
              <w:rPr>
                <w:sz w:val="22"/>
                <w:szCs w:val="22"/>
              </w:rPr>
              <w:t>R$40.000.000,00</w:t>
            </w:r>
          </w:p>
        </w:tc>
        <w:tc>
          <w:tcPr>
            <w:tcW w:w="1813" w:type="dxa"/>
            <w:shd w:val="clear" w:color="auto" w:fill="auto"/>
            <w:vAlign w:val="center"/>
          </w:tcPr>
          <w:p w:rsidR="00942B07" w:rsidRPr="004C4921" w:rsidRDefault="00942B07" w:rsidP="00815C6E">
            <w:pPr>
              <w:tabs>
                <w:tab w:val="left" w:pos="851"/>
                <w:tab w:val="left" w:pos="1357"/>
              </w:tabs>
              <w:spacing w:line="320" w:lineRule="exact"/>
              <w:jc w:val="center"/>
              <w:outlineLvl w:val="0"/>
              <w:rPr>
                <w:sz w:val="22"/>
                <w:szCs w:val="22"/>
              </w:rPr>
            </w:pPr>
            <w:r>
              <w:rPr>
                <w:sz w:val="22"/>
                <w:szCs w:val="22"/>
              </w:rPr>
              <w:t>R$40.000.000,00</w:t>
            </w:r>
          </w:p>
        </w:tc>
        <w:tc>
          <w:tcPr>
            <w:tcW w:w="1837" w:type="dxa"/>
            <w:shd w:val="clear" w:color="auto" w:fill="auto"/>
            <w:vAlign w:val="center"/>
          </w:tcPr>
          <w:p w:rsidR="00942B07" w:rsidRPr="004C4921" w:rsidRDefault="00942B07" w:rsidP="008F0E9A">
            <w:pPr>
              <w:tabs>
                <w:tab w:val="left" w:pos="851"/>
                <w:tab w:val="left" w:pos="1357"/>
              </w:tabs>
              <w:spacing w:line="320" w:lineRule="exact"/>
              <w:jc w:val="center"/>
              <w:outlineLvl w:val="0"/>
              <w:rPr>
                <w:sz w:val="22"/>
                <w:szCs w:val="22"/>
              </w:rPr>
            </w:pPr>
            <w:r>
              <w:rPr>
                <w:sz w:val="22"/>
                <w:szCs w:val="22"/>
              </w:rPr>
              <w:t xml:space="preserve">R$80.000.000,00 </w:t>
            </w:r>
          </w:p>
        </w:tc>
      </w:tr>
    </w:tbl>
    <w:p w:rsidR="00942B07" w:rsidRPr="00C3501E" w:rsidRDefault="00942B07" w:rsidP="00AC5F48">
      <w:pPr>
        <w:spacing w:line="300" w:lineRule="exact"/>
        <w:rPr>
          <w:rFonts w:eastAsia="Calibri"/>
          <w:sz w:val="22"/>
          <w:szCs w:val="22"/>
          <w:lang w:eastAsia="en-US"/>
        </w:rPr>
      </w:pPr>
    </w:p>
    <w:p w:rsidR="005309A2" w:rsidRPr="00C3501E" w:rsidRDefault="00EF7911" w:rsidP="00AC5F48">
      <w:pPr>
        <w:widowControl w:val="0"/>
        <w:spacing w:line="300" w:lineRule="exact"/>
        <w:jc w:val="both"/>
        <w:rPr>
          <w:sz w:val="22"/>
          <w:szCs w:val="22"/>
        </w:rPr>
      </w:pPr>
      <w:r w:rsidRPr="00C3501E">
        <w:rPr>
          <w:sz w:val="22"/>
          <w:szCs w:val="22"/>
        </w:rPr>
        <w:t>(</w:t>
      </w:r>
      <w:r w:rsidR="003A22FE" w:rsidRPr="00C3501E">
        <w:rPr>
          <w:i/>
          <w:sz w:val="22"/>
          <w:szCs w:val="22"/>
        </w:rPr>
        <w:t xml:space="preserve">O cronograma </w:t>
      </w:r>
      <w:r w:rsidR="001F4936">
        <w:rPr>
          <w:i/>
          <w:sz w:val="22"/>
          <w:szCs w:val="22"/>
        </w:rPr>
        <w:t xml:space="preserve">trimestral </w:t>
      </w:r>
      <w:r w:rsidR="003A22FE" w:rsidRPr="00C3501E">
        <w:rPr>
          <w:i/>
          <w:sz w:val="22"/>
          <w:szCs w:val="22"/>
        </w:rPr>
        <w:t xml:space="preserve">estimado acima </w:t>
      </w:r>
      <w:r w:rsidRPr="00C3501E">
        <w:rPr>
          <w:i/>
          <w:sz w:val="22"/>
          <w:szCs w:val="22"/>
        </w:rPr>
        <w:t xml:space="preserve">foi elaborado </w:t>
      </w:r>
      <w:r w:rsidR="003A22FE" w:rsidRPr="00C3501E">
        <w:rPr>
          <w:i/>
          <w:sz w:val="22"/>
          <w:szCs w:val="22"/>
        </w:rPr>
        <w:t xml:space="preserve">com base na capacidade de aplicação de recursos da Emissora, dado o histórico de recursos aplicados pela Emissora na compra de </w:t>
      </w:r>
      <w:r w:rsidR="003D2B2F" w:rsidRPr="00C3501E">
        <w:rPr>
          <w:i/>
          <w:sz w:val="22"/>
          <w:szCs w:val="22"/>
        </w:rPr>
        <w:t>algodão</w:t>
      </w:r>
      <w:r w:rsidR="00606838" w:rsidRPr="00C3501E">
        <w:rPr>
          <w:i/>
          <w:sz w:val="22"/>
          <w:szCs w:val="22"/>
        </w:rPr>
        <w:t xml:space="preserve"> em pluma</w:t>
      </w:r>
      <w:r w:rsidR="009A18C7" w:rsidRPr="00C3501E">
        <w:rPr>
          <w:i/>
          <w:sz w:val="22"/>
          <w:szCs w:val="22"/>
        </w:rPr>
        <w:t>.</w:t>
      </w:r>
      <w:r w:rsidRPr="00C3501E">
        <w:rPr>
          <w:sz w:val="22"/>
          <w:szCs w:val="22"/>
        </w:rPr>
        <w:t>)</w:t>
      </w:r>
    </w:p>
    <w:p w:rsidR="00854509" w:rsidRPr="00C3501E" w:rsidRDefault="00854509" w:rsidP="00AC5F48">
      <w:pPr>
        <w:spacing w:line="300" w:lineRule="exact"/>
        <w:rPr>
          <w:sz w:val="22"/>
          <w:szCs w:val="22"/>
        </w:rPr>
      </w:pPr>
      <w:r w:rsidRPr="00C3501E">
        <w:rPr>
          <w:sz w:val="22"/>
          <w:szCs w:val="22"/>
        </w:rPr>
        <w:br w:type="page"/>
      </w:r>
    </w:p>
    <w:p w:rsidR="0040248D" w:rsidRDefault="00854509" w:rsidP="0040248D">
      <w:pPr>
        <w:widowControl w:val="0"/>
        <w:spacing w:line="300" w:lineRule="exact"/>
        <w:jc w:val="center"/>
        <w:rPr>
          <w:b/>
          <w:smallCaps/>
          <w:sz w:val="22"/>
          <w:szCs w:val="22"/>
        </w:rPr>
      </w:pPr>
      <w:r w:rsidRPr="00C3501E">
        <w:rPr>
          <w:b/>
          <w:smallCaps/>
          <w:sz w:val="22"/>
          <w:szCs w:val="22"/>
        </w:rPr>
        <w:lastRenderedPageBreak/>
        <w:t xml:space="preserve">Anexo VI - </w:t>
      </w:r>
      <w:r w:rsidR="0040248D">
        <w:rPr>
          <w:b/>
          <w:smallCaps/>
          <w:sz w:val="22"/>
          <w:szCs w:val="22"/>
        </w:rPr>
        <w:t>Despesas</w:t>
      </w:r>
    </w:p>
    <w:p w:rsidR="0040248D" w:rsidRDefault="0040248D" w:rsidP="0040248D">
      <w:pPr>
        <w:widowControl w:val="0"/>
        <w:spacing w:line="300" w:lineRule="exact"/>
        <w:jc w:val="center"/>
        <w:rPr>
          <w:b/>
          <w:smallCaps/>
          <w:sz w:val="22"/>
          <w:szCs w:val="22"/>
        </w:rPr>
      </w:pPr>
    </w:p>
    <w:p w:rsidR="0040248D" w:rsidRDefault="0040248D" w:rsidP="0040248D">
      <w:pPr>
        <w:widowControl w:val="0"/>
        <w:spacing w:line="300" w:lineRule="exact"/>
        <w:jc w:val="center"/>
        <w:rPr>
          <w:b/>
          <w:smallCaps/>
          <w:sz w:val="22"/>
          <w:szCs w:val="22"/>
        </w:rPr>
      </w:pPr>
    </w:p>
    <w:p w:rsidR="0040248D" w:rsidRPr="00D05B7A" w:rsidRDefault="0040248D" w:rsidP="0040248D">
      <w:pPr>
        <w:widowControl w:val="0"/>
        <w:spacing w:line="300" w:lineRule="exact"/>
        <w:jc w:val="center"/>
        <w:rPr>
          <w:b/>
          <w:i/>
          <w:iCs/>
          <w:smallCaps/>
          <w:sz w:val="22"/>
          <w:szCs w:val="22"/>
        </w:rPr>
      </w:pPr>
      <w:r w:rsidRPr="00D05B7A">
        <w:rPr>
          <w:b/>
          <w:i/>
          <w:iCs/>
          <w:smallCaps/>
          <w:sz w:val="22"/>
          <w:szCs w:val="22"/>
        </w:rPr>
        <w:t>(OS VALORES ABAIXO NÃO LEVAM EM CONSIDERAÇÃO EVENTUAIS TRIBUTOS SOBRE ELES INCIDENTES, OS QUAIS TERÃO O TRATAMENTO CONFORME OS RESPETIVOS CONTRATOS)</w:t>
      </w:r>
    </w:p>
    <w:p w:rsidR="0040248D" w:rsidRDefault="0040248D" w:rsidP="0040248D">
      <w:pPr>
        <w:spacing w:line="300" w:lineRule="exact"/>
        <w:rPr>
          <w:sz w:val="22"/>
        </w:rPr>
      </w:pPr>
    </w:p>
    <w:tbl>
      <w:tblPr>
        <w:tblW w:w="8921" w:type="dxa"/>
        <w:jc w:val="center"/>
        <w:tblCellMar>
          <w:left w:w="0" w:type="dxa"/>
          <w:right w:w="0" w:type="dxa"/>
        </w:tblCellMar>
        <w:tblLook w:val="04A0" w:firstRow="1" w:lastRow="0" w:firstColumn="1" w:lastColumn="0" w:noHBand="0" w:noVBand="1"/>
      </w:tblPr>
      <w:tblGrid>
        <w:gridCol w:w="3390"/>
        <w:gridCol w:w="3460"/>
        <w:gridCol w:w="2071"/>
      </w:tblGrid>
      <w:tr w:rsidR="0040248D" w:rsidRPr="00DC541E" w:rsidTr="00A569D2">
        <w:trPr>
          <w:trHeight w:val="315"/>
          <w:jc w:val="center"/>
        </w:trPr>
        <w:tc>
          <w:tcPr>
            <w:tcW w:w="8921" w:type="dxa"/>
            <w:gridSpan w:val="3"/>
            <w:tcBorders>
              <w:top w:val="single" w:sz="8" w:space="0" w:color="auto"/>
              <w:left w:val="single" w:sz="8" w:space="0" w:color="auto"/>
              <w:bottom w:val="single" w:sz="8" w:space="0" w:color="auto"/>
              <w:right w:val="single" w:sz="8" w:space="0" w:color="auto"/>
            </w:tcBorders>
            <w:shd w:val="clear" w:color="auto" w:fill="D9D9D9"/>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 xml:space="preserve">Custos </w:t>
            </w:r>
            <w:r>
              <w:rPr>
                <w:rFonts w:ascii="Trebuchet MS" w:hAnsi="Trebuchet MS"/>
                <w:b/>
                <w:bCs/>
                <w:i/>
                <w:color w:val="000000"/>
                <w:sz w:val="16"/>
                <w:szCs w:val="16"/>
              </w:rPr>
              <w:t>à vista</w:t>
            </w:r>
            <w:r w:rsidRPr="00D05B7A">
              <w:rPr>
                <w:rFonts w:ascii="Trebuchet MS" w:hAnsi="Trebuchet MS"/>
                <w:b/>
                <w:bCs/>
                <w:i/>
                <w:color w:val="000000"/>
                <w:sz w:val="16"/>
                <w:szCs w:val="16"/>
                <w:vertAlign w:val="superscript"/>
              </w:rPr>
              <w:t>1</w:t>
            </w:r>
          </w:p>
        </w:tc>
      </w:tr>
      <w:tr w:rsidR="0040248D" w:rsidRPr="00DC541E" w:rsidTr="00A569D2">
        <w:trPr>
          <w:trHeight w:val="315"/>
          <w:jc w:val="center"/>
        </w:trPr>
        <w:tc>
          <w:tcPr>
            <w:tcW w:w="3390" w:type="dxa"/>
            <w:tcBorders>
              <w:top w:val="nil"/>
              <w:left w:val="single" w:sz="8" w:space="0" w:color="auto"/>
              <w:bottom w:val="nil"/>
              <w:right w:val="single" w:sz="8" w:space="0" w:color="808080"/>
            </w:tcBorders>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Descrição</w:t>
            </w:r>
          </w:p>
        </w:tc>
        <w:tc>
          <w:tcPr>
            <w:tcW w:w="3460" w:type="dxa"/>
            <w:tcBorders>
              <w:top w:val="nil"/>
              <w:left w:val="nil"/>
              <w:bottom w:val="nil"/>
              <w:right w:val="single" w:sz="8" w:space="0" w:color="808080"/>
            </w:tcBorders>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Agente</w:t>
            </w:r>
          </w:p>
        </w:tc>
        <w:tc>
          <w:tcPr>
            <w:tcW w:w="2071" w:type="dxa"/>
            <w:tcBorders>
              <w:top w:val="nil"/>
              <w:left w:val="nil"/>
              <w:bottom w:val="nil"/>
              <w:right w:val="single" w:sz="8" w:space="0" w:color="auto"/>
            </w:tcBorders>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Custo</w:t>
            </w:r>
          </w:p>
        </w:tc>
      </w:tr>
      <w:tr w:rsidR="0040248D" w:rsidRPr="00DC541E" w:rsidTr="00A569D2">
        <w:trPr>
          <w:trHeight w:val="300"/>
          <w:jc w:val="center"/>
        </w:trPr>
        <w:tc>
          <w:tcPr>
            <w:tcW w:w="3390" w:type="dxa"/>
            <w:tcBorders>
              <w:top w:val="single" w:sz="8" w:space="0" w:color="auto"/>
              <w:left w:val="single" w:sz="8" w:space="0" w:color="auto"/>
              <w:bottom w:val="nil"/>
              <w:right w:val="nil"/>
            </w:tcBorders>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Fee da Securitizadora</w:t>
            </w:r>
          </w:p>
        </w:tc>
        <w:tc>
          <w:tcPr>
            <w:tcW w:w="3460" w:type="dxa"/>
            <w:tcBorders>
              <w:top w:val="single" w:sz="8" w:space="0" w:color="auto"/>
              <w:left w:val="nil"/>
              <w:bottom w:val="nil"/>
              <w:right w:val="nil"/>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Pr>
                <w:rFonts w:ascii="Trebuchet MS" w:hAnsi="Trebuchet MS"/>
                <w:i/>
                <w:color w:val="000000"/>
                <w:sz w:val="16"/>
                <w:szCs w:val="16"/>
              </w:rPr>
              <w:t>Securitizadora</w:t>
            </w:r>
          </w:p>
        </w:tc>
        <w:tc>
          <w:tcPr>
            <w:tcW w:w="2071" w:type="dxa"/>
            <w:tcBorders>
              <w:top w:val="single" w:sz="8" w:space="0" w:color="auto"/>
              <w:left w:val="nil"/>
              <w:bottom w:val="nil"/>
              <w:right w:val="single" w:sz="8" w:space="0" w:color="auto"/>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 xml:space="preserve">R$ </w:t>
            </w:r>
            <w:r>
              <w:rPr>
                <w:rFonts w:ascii="Trebuchet MS" w:hAnsi="Trebuchet MS"/>
                <w:i/>
                <w:color w:val="000000"/>
                <w:sz w:val="16"/>
                <w:szCs w:val="16"/>
              </w:rPr>
              <w:t>52.438,39</w:t>
            </w:r>
            <w:r w:rsidRPr="00DC541E">
              <w:rPr>
                <w:rFonts w:ascii="Trebuchet MS" w:hAnsi="Trebuchet MS"/>
                <w:i/>
                <w:color w:val="000000"/>
                <w:sz w:val="16"/>
                <w:szCs w:val="16"/>
              </w:rPr>
              <w:t xml:space="preserve"> </w:t>
            </w:r>
          </w:p>
        </w:tc>
      </w:tr>
      <w:tr w:rsidR="0040248D" w:rsidRPr="00DC541E" w:rsidTr="00A569D2">
        <w:trPr>
          <w:trHeight w:val="300"/>
          <w:jc w:val="center"/>
        </w:trPr>
        <w:tc>
          <w:tcPr>
            <w:tcW w:w="3390" w:type="dxa"/>
            <w:tcBorders>
              <w:top w:val="nil"/>
              <w:left w:val="single" w:sz="8" w:space="0" w:color="auto"/>
              <w:bottom w:val="nil"/>
              <w:right w:val="nil"/>
            </w:tcBorders>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Agente Fiduciário</w:t>
            </w:r>
          </w:p>
        </w:tc>
        <w:tc>
          <w:tcPr>
            <w:tcW w:w="3460"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Agente Fiduciário</w:t>
            </w:r>
          </w:p>
        </w:tc>
        <w:tc>
          <w:tcPr>
            <w:tcW w:w="2071" w:type="dxa"/>
            <w:tcBorders>
              <w:top w:val="nil"/>
              <w:left w:val="nil"/>
              <w:bottom w:val="nil"/>
              <w:right w:val="single" w:sz="8" w:space="0" w:color="auto"/>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 xml:space="preserve">R$ </w:t>
            </w:r>
            <w:r>
              <w:rPr>
                <w:rFonts w:ascii="Trebuchet MS" w:hAnsi="Trebuchet MS"/>
                <w:i/>
                <w:color w:val="000000"/>
                <w:sz w:val="16"/>
                <w:szCs w:val="16"/>
              </w:rPr>
              <w:t>4.900,00</w:t>
            </w:r>
            <w:r w:rsidRPr="00DC541E">
              <w:rPr>
                <w:rFonts w:ascii="Trebuchet MS" w:hAnsi="Trebuchet MS"/>
                <w:i/>
                <w:color w:val="000000"/>
                <w:sz w:val="16"/>
                <w:szCs w:val="16"/>
              </w:rPr>
              <w:t xml:space="preserve"> </w:t>
            </w:r>
          </w:p>
        </w:tc>
      </w:tr>
      <w:tr w:rsidR="0040248D" w:rsidRPr="00DC541E" w:rsidTr="00A569D2">
        <w:trPr>
          <w:trHeight w:val="300"/>
          <w:jc w:val="center"/>
        </w:trPr>
        <w:tc>
          <w:tcPr>
            <w:tcW w:w="3390" w:type="dxa"/>
            <w:tcBorders>
              <w:top w:val="nil"/>
              <w:left w:val="single" w:sz="8" w:space="0" w:color="auto"/>
              <w:bottom w:val="nil"/>
              <w:right w:val="nil"/>
            </w:tcBorders>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Custódia</w:t>
            </w:r>
          </w:p>
        </w:tc>
        <w:tc>
          <w:tcPr>
            <w:tcW w:w="3460"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Instituição Custodiante</w:t>
            </w:r>
          </w:p>
        </w:tc>
        <w:tc>
          <w:tcPr>
            <w:tcW w:w="2071" w:type="dxa"/>
            <w:tcBorders>
              <w:top w:val="nil"/>
              <w:left w:val="nil"/>
              <w:bottom w:val="nil"/>
              <w:right w:val="single" w:sz="8" w:space="0" w:color="auto"/>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Pr>
                <w:rFonts w:ascii="Trebuchet MS" w:hAnsi="Trebuchet MS"/>
                <w:i/>
                <w:color w:val="000000"/>
                <w:sz w:val="16"/>
                <w:szCs w:val="16"/>
              </w:rPr>
              <w:t>R$ 9.500,00</w:t>
            </w:r>
            <w:r w:rsidRPr="00DC541E">
              <w:rPr>
                <w:rFonts w:ascii="Trebuchet MS" w:hAnsi="Trebuchet MS"/>
                <w:i/>
                <w:color w:val="000000"/>
                <w:sz w:val="16"/>
                <w:szCs w:val="16"/>
              </w:rPr>
              <w:t xml:space="preserve"> </w:t>
            </w:r>
          </w:p>
        </w:tc>
      </w:tr>
      <w:tr w:rsidR="0040248D" w:rsidRPr="00DC541E" w:rsidTr="00A569D2">
        <w:trPr>
          <w:trHeight w:val="315"/>
          <w:jc w:val="center"/>
        </w:trPr>
        <w:tc>
          <w:tcPr>
            <w:tcW w:w="8921" w:type="dxa"/>
            <w:gridSpan w:val="3"/>
            <w:tcBorders>
              <w:top w:val="single" w:sz="4" w:space="0" w:color="auto"/>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40248D" w:rsidRDefault="0040248D" w:rsidP="00A569D2">
            <w:pPr>
              <w:jc w:val="both"/>
              <w:rPr>
                <w:rFonts w:ascii="Trebuchet MS" w:hAnsi="Trebuchet MS"/>
                <w:i/>
                <w:color w:val="000000"/>
                <w:sz w:val="16"/>
                <w:szCs w:val="16"/>
              </w:rPr>
            </w:pPr>
            <w:r w:rsidRPr="00DC541E">
              <w:rPr>
                <w:rFonts w:ascii="Trebuchet MS" w:hAnsi="Trebuchet MS"/>
                <w:i/>
                <w:color w:val="000000"/>
                <w:sz w:val="16"/>
                <w:szCs w:val="16"/>
                <w:vertAlign w:val="superscript"/>
              </w:rPr>
              <w:t>1</w:t>
            </w:r>
            <w:r w:rsidRPr="00DC541E">
              <w:rPr>
                <w:rFonts w:ascii="Trebuchet MS" w:hAnsi="Trebuchet MS"/>
                <w:i/>
                <w:color w:val="000000"/>
                <w:sz w:val="16"/>
                <w:szCs w:val="16"/>
              </w:rPr>
              <w:t xml:space="preserve"> A serem pagos </w:t>
            </w:r>
            <w:r>
              <w:rPr>
                <w:rFonts w:ascii="Trebuchet MS" w:hAnsi="Trebuchet MS"/>
                <w:i/>
                <w:color w:val="000000"/>
                <w:sz w:val="16"/>
                <w:szCs w:val="16"/>
              </w:rPr>
              <w:t>pela Emissora das Debêntures na Data de Integralização dos CRA</w:t>
            </w:r>
            <w:r w:rsidRPr="00DC541E">
              <w:rPr>
                <w:rFonts w:ascii="Trebuchet MS" w:hAnsi="Trebuchet MS"/>
                <w:i/>
                <w:color w:val="000000"/>
                <w:sz w:val="16"/>
                <w:szCs w:val="16"/>
              </w:rPr>
              <w:t>.</w:t>
            </w:r>
          </w:p>
          <w:p w:rsidR="0040248D" w:rsidRPr="00DC541E" w:rsidRDefault="0040248D" w:rsidP="00A569D2">
            <w:pPr>
              <w:jc w:val="both"/>
              <w:rPr>
                <w:rFonts w:ascii="Trebuchet MS" w:hAnsi="Trebuchet MS"/>
                <w:i/>
                <w:color w:val="000000"/>
                <w:sz w:val="16"/>
                <w:szCs w:val="16"/>
              </w:rPr>
            </w:pPr>
          </w:p>
        </w:tc>
      </w:tr>
      <w:tr w:rsidR="0040248D" w:rsidRPr="00DC541E" w:rsidTr="00A569D2">
        <w:trPr>
          <w:trHeight w:val="315"/>
          <w:jc w:val="center"/>
        </w:trPr>
        <w:tc>
          <w:tcPr>
            <w:tcW w:w="3390" w:type="dxa"/>
            <w:tcBorders>
              <w:top w:val="nil"/>
              <w:left w:val="single" w:sz="8" w:space="0" w:color="auto"/>
              <w:bottom w:val="single" w:sz="8" w:space="0" w:color="auto"/>
              <w:right w:val="nil"/>
            </w:tcBorders>
            <w:shd w:val="clear" w:color="auto" w:fill="D9D9D9"/>
            <w:tcMar>
              <w:top w:w="0" w:type="dxa"/>
              <w:left w:w="70" w:type="dxa"/>
              <w:bottom w:w="0" w:type="dxa"/>
              <w:right w:w="70" w:type="dxa"/>
            </w:tcMa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Total</w:t>
            </w:r>
          </w:p>
        </w:tc>
        <w:tc>
          <w:tcPr>
            <w:tcW w:w="3460" w:type="dxa"/>
            <w:tcBorders>
              <w:top w:val="nil"/>
              <w:left w:val="nil"/>
              <w:bottom w:val="single" w:sz="8" w:space="0" w:color="auto"/>
              <w:right w:val="nil"/>
            </w:tcBorders>
            <w:shd w:val="clear" w:color="auto" w:fill="D9D9D9"/>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 </w:t>
            </w:r>
          </w:p>
        </w:tc>
        <w:tc>
          <w:tcPr>
            <w:tcW w:w="2071" w:type="dxa"/>
            <w:tcBorders>
              <w:top w:val="nil"/>
              <w:left w:val="nil"/>
              <w:bottom w:val="single" w:sz="8" w:space="0" w:color="auto"/>
              <w:right w:val="single" w:sz="8" w:space="0" w:color="auto"/>
            </w:tcBorders>
            <w:shd w:val="clear" w:color="auto" w:fill="D9D9D9"/>
            <w:tcMar>
              <w:top w:w="0" w:type="dxa"/>
              <w:left w:w="70" w:type="dxa"/>
              <w:bottom w:w="0" w:type="dxa"/>
              <w:right w:w="70" w:type="dxa"/>
            </w:tcMa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 xml:space="preserve">R$ </w:t>
            </w:r>
            <w:r>
              <w:rPr>
                <w:rFonts w:ascii="Trebuchet MS" w:hAnsi="Trebuchet MS"/>
                <w:b/>
                <w:bCs/>
                <w:i/>
                <w:color w:val="000000"/>
                <w:sz w:val="16"/>
                <w:szCs w:val="16"/>
              </w:rPr>
              <w:t>64.400,00</w:t>
            </w:r>
          </w:p>
        </w:tc>
      </w:tr>
    </w:tbl>
    <w:p w:rsidR="0040248D" w:rsidRDefault="0040248D" w:rsidP="0040248D">
      <w:pPr>
        <w:spacing w:line="300" w:lineRule="exact"/>
        <w:rPr>
          <w:sz w:val="22"/>
        </w:rPr>
      </w:pPr>
    </w:p>
    <w:p w:rsidR="0040248D" w:rsidRDefault="0040248D" w:rsidP="0040248D">
      <w:pPr>
        <w:spacing w:line="300" w:lineRule="exact"/>
        <w:rPr>
          <w:sz w:val="22"/>
        </w:rPr>
      </w:pPr>
    </w:p>
    <w:tbl>
      <w:tblPr>
        <w:tblW w:w="8997" w:type="dxa"/>
        <w:jc w:val="center"/>
        <w:tblCellMar>
          <w:left w:w="0" w:type="dxa"/>
          <w:right w:w="0" w:type="dxa"/>
        </w:tblCellMar>
        <w:tblLook w:val="04A0" w:firstRow="1" w:lastRow="0" w:firstColumn="1" w:lastColumn="0" w:noHBand="0" w:noVBand="1"/>
      </w:tblPr>
      <w:tblGrid>
        <w:gridCol w:w="1975"/>
        <w:gridCol w:w="2268"/>
        <w:gridCol w:w="1134"/>
        <w:gridCol w:w="1188"/>
        <w:gridCol w:w="1244"/>
        <w:gridCol w:w="1188"/>
      </w:tblGrid>
      <w:tr w:rsidR="0040248D" w:rsidRPr="00DC541E" w:rsidTr="00A569D2">
        <w:trPr>
          <w:trHeight w:val="315"/>
          <w:jc w:val="center"/>
        </w:trPr>
        <w:tc>
          <w:tcPr>
            <w:tcW w:w="8997" w:type="dxa"/>
            <w:gridSpan w:val="6"/>
            <w:tcBorders>
              <w:top w:val="single" w:sz="8" w:space="0" w:color="auto"/>
              <w:left w:val="single" w:sz="8" w:space="0" w:color="auto"/>
              <w:bottom w:val="single" w:sz="8" w:space="0" w:color="auto"/>
              <w:right w:val="single" w:sz="8" w:space="0" w:color="000000"/>
            </w:tcBorders>
            <w:shd w:val="clear" w:color="auto" w:fill="D9D9D9"/>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Custos Recorrentes</w:t>
            </w:r>
            <w:r>
              <w:rPr>
                <w:rFonts w:ascii="Trebuchet MS" w:hAnsi="Trebuchet MS"/>
                <w:b/>
                <w:bCs/>
                <w:i/>
                <w:color w:val="000000"/>
                <w:sz w:val="16"/>
                <w:szCs w:val="16"/>
                <w:vertAlign w:val="superscript"/>
              </w:rPr>
              <w:t>2</w:t>
            </w:r>
          </w:p>
        </w:tc>
      </w:tr>
      <w:tr w:rsidR="0040248D" w:rsidRPr="00DC541E" w:rsidTr="00A569D2">
        <w:trPr>
          <w:trHeight w:val="300"/>
          <w:jc w:val="center"/>
        </w:trPr>
        <w:tc>
          <w:tcPr>
            <w:tcW w:w="1975" w:type="dxa"/>
            <w:tcBorders>
              <w:top w:val="nil"/>
              <w:left w:val="single" w:sz="8" w:space="0" w:color="auto"/>
              <w:bottom w:val="nil"/>
              <w:right w:val="nil"/>
            </w:tcBorders>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Descrição</w:t>
            </w:r>
          </w:p>
        </w:tc>
        <w:tc>
          <w:tcPr>
            <w:tcW w:w="2268" w:type="dxa"/>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Agente</w:t>
            </w:r>
          </w:p>
        </w:tc>
        <w:tc>
          <w:tcPr>
            <w:tcW w:w="1134" w:type="dxa"/>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Custo</w:t>
            </w:r>
          </w:p>
        </w:tc>
        <w:tc>
          <w:tcPr>
            <w:tcW w:w="1188" w:type="dxa"/>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Periodicidade</w:t>
            </w:r>
          </w:p>
        </w:tc>
        <w:tc>
          <w:tcPr>
            <w:tcW w:w="1244" w:type="dxa"/>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Correção Monetária</w:t>
            </w:r>
          </w:p>
        </w:tc>
        <w:tc>
          <w:tcPr>
            <w:tcW w:w="1188" w:type="dxa"/>
            <w:tcBorders>
              <w:top w:val="nil"/>
              <w:left w:val="nil"/>
              <w:bottom w:val="nil"/>
              <w:right w:val="single" w:sz="8" w:space="0" w:color="auto"/>
            </w:tcBorders>
            <w:shd w:val="clear" w:color="auto" w:fill="A6A6A6"/>
            <w:noWrap/>
            <w:tcMar>
              <w:top w:w="0" w:type="dxa"/>
              <w:left w:w="70" w:type="dxa"/>
              <w:bottom w:w="0" w:type="dxa"/>
              <w:right w:w="70" w:type="dxa"/>
            </w:tcMar>
            <w:vAlign w:val="center"/>
            <w:hideMark/>
          </w:tcPr>
          <w:p w:rsidR="0040248D" w:rsidRPr="00DC541E" w:rsidRDefault="0040248D" w:rsidP="00A569D2">
            <w:pPr>
              <w:jc w:val="center"/>
              <w:rPr>
                <w:rFonts w:ascii="Trebuchet MS" w:hAnsi="Trebuchet MS"/>
                <w:b/>
                <w:bCs/>
                <w:i/>
                <w:color w:val="000000"/>
                <w:sz w:val="16"/>
                <w:szCs w:val="16"/>
              </w:rPr>
            </w:pPr>
            <w:r w:rsidRPr="00DC541E">
              <w:rPr>
                <w:rFonts w:ascii="Trebuchet MS" w:hAnsi="Trebuchet MS"/>
                <w:b/>
                <w:bCs/>
                <w:i/>
                <w:color w:val="000000"/>
                <w:sz w:val="16"/>
                <w:szCs w:val="16"/>
              </w:rPr>
              <w:t>Periodicidade da Correção Monetária</w:t>
            </w:r>
          </w:p>
        </w:tc>
      </w:tr>
      <w:tr w:rsidR="0040248D" w:rsidRPr="00DC541E" w:rsidTr="00A569D2">
        <w:trPr>
          <w:trHeight w:val="300"/>
          <w:jc w:val="center"/>
        </w:trPr>
        <w:tc>
          <w:tcPr>
            <w:tcW w:w="1975" w:type="dxa"/>
            <w:tcBorders>
              <w:top w:val="nil"/>
              <w:left w:val="single" w:sz="8" w:space="0" w:color="auto"/>
              <w:bottom w:val="nil"/>
              <w:right w:val="nil"/>
            </w:tcBorders>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Servicer de Gestão</w:t>
            </w:r>
          </w:p>
        </w:tc>
        <w:tc>
          <w:tcPr>
            <w:tcW w:w="2268" w:type="dxa"/>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Servicer de Gestão do CRA</w:t>
            </w:r>
          </w:p>
        </w:tc>
        <w:tc>
          <w:tcPr>
            <w:tcW w:w="1134"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 xml:space="preserve">R$ 2.213,61 </w:t>
            </w:r>
          </w:p>
        </w:tc>
        <w:tc>
          <w:tcPr>
            <w:tcW w:w="1188"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Mensal</w:t>
            </w:r>
          </w:p>
        </w:tc>
        <w:tc>
          <w:tcPr>
            <w:tcW w:w="1244"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I</w:t>
            </w:r>
            <w:r>
              <w:rPr>
                <w:rFonts w:ascii="Trebuchet MS" w:hAnsi="Trebuchet MS"/>
                <w:i/>
                <w:color w:val="000000"/>
                <w:sz w:val="16"/>
                <w:szCs w:val="16"/>
              </w:rPr>
              <w:t>GP-M</w:t>
            </w:r>
          </w:p>
        </w:tc>
        <w:tc>
          <w:tcPr>
            <w:tcW w:w="1188" w:type="dxa"/>
            <w:tcBorders>
              <w:top w:val="nil"/>
              <w:left w:val="nil"/>
              <w:bottom w:val="nil"/>
              <w:right w:val="single" w:sz="8" w:space="0" w:color="auto"/>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Pr>
                <w:rFonts w:ascii="Trebuchet MS" w:hAnsi="Trebuchet MS"/>
                <w:i/>
                <w:color w:val="000000"/>
                <w:sz w:val="16"/>
                <w:szCs w:val="16"/>
              </w:rPr>
              <w:t>Anual</w:t>
            </w:r>
          </w:p>
        </w:tc>
      </w:tr>
      <w:tr w:rsidR="0040248D" w:rsidRPr="00DC541E" w:rsidTr="00A569D2">
        <w:trPr>
          <w:trHeight w:val="300"/>
          <w:jc w:val="center"/>
        </w:trPr>
        <w:tc>
          <w:tcPr>
            <w:tcW w:w="1975" w:type="dxa"/>
            <w:tcBorders>
              <w:top w:val="nil"/>
              <w:left w:val="single" w:sz="8" w:space="0" w:color="auto"/>
              <w:bottom w:val="nil"/>
              <w:right w:val="nil"/>
            </w:tcBorders>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Agente Fiduciário</w:t>
            </w:r>
          </w:p>
        </w:tc>
        <w:tc>
          <w:tcPr>
            <w:tcW w:w="2268" w:type="dxa"/>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Agente Fiduciário</w:t>
            </w:r>
          </w:p>
        </w:tc>
        <w:tc>
          <w:tcPr>
            <w:tcW w:w="1134"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 xml:space="preserve">R$ </w:t>
            </w:r>
            <w:r>
              <w:rPr>
                <w:rFonts w:ascii="Trebuchet MS" w:hAnsi="Trebuchet MS"/>
                <w:i/>
                <w:color w:val="000000"/>
                <w:sz w:val="16"/>
                <w:szCs w:val="16"/>
              </w:rPr>
              <w:t>4.900,00</w:t>
            </w:r>
            <w:r w:rsidRPr="00DC541E">
              <w:rPr>
                <w:rFonts w:ascii="Trebuchet MS" w:hAnsi="Trebuchet MS"/>
                <w:i/>
                <w:color w:val="000000"/>
                <w:sz w:val="16"/>
                <w:szCs w:val="16"/>
              </w:rPr>
              <w:t xml:space="preserve"> </w:t>
            </w:r>
          </w:p>
        </w:tc>
        <w:tc>
          <w:tcPr>
            <w:tcW w:w="1188"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Anual</w:t>
            </w:r>
          </w:p>
        </w:tc>
        <w:tc>
          <w:tcPr>
            <w:tcW w:w="1244"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I</w:t>
            </w:r>
            <w:r>
              <w:rPr>
                <w:rFonts w:ascii="Trebuchet MS" w:hAnsi="Trebuchet MS"/>
                <w:i/>
                <w:color w:val="000000"/>
                <w:sz w:val="16"/>
                <w:szCs w:val="16"/>
              </w:rPr>
              <w:t>GP-M</w:t>
            </w:r>
          </w:p>
        </w:tc>
        <w:tc>
          <w:tcPr>
            <w:tcW w:w="1188" w:type="dxa"/>
            <w:tcBorders>
              <w:top w:val="nil"/>
              <w:left w:val="nil"/>
              <w:bottom w:val="nil"/>
              <w:right w:val="single" w:sz="8" w:space="0" w:color="auto"/>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Anual</w:t>
            </w:r>
          </w:p>
        </w:tc>
      </w:tr>
      <w:tr w:rsidR="0040248D" w:rsidRPr="00DC541E" w:rsidTr="00A569D2">
        <w:trPr>
          <w:trHeight w:val="300"/>
          <w:jc w:val="center"/>
        </w:trPr>
        <w:tc>
          <w:tcPr>
            <w:tcW w:w="1975" w:type="dxa"/>
            <w:tcBorders>
              <w:top w:val="nil"/>
              <w:left w:val="single" w:sz="8" w:space="0" w:color="auto"/>
              <w:bottom w:val="nil"/>
              <w:right w:val="nil"/>
            </w:tcBorders>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Custódia Debêntures</w:t>
            </w:r>
          </w:p>
        </w:tc>
        <w:tc>
          <w:tcPr>
            <w:tcW w:w="2268" w:type="dxa"/>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Instituição Custodiante</w:t>
            </w:r>
          </w:p>
        </w:tc>
        <w:tc>
          <w:tcPr>
            <w:tcW w:w="1134"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 xml:space="preserve">R$ </w:t>
            </w:r>
            <w:r>
              <w:rPr>
                <w:rFonts w:ascii="Trebuchet MS" w:hAnsi="Trebuchet MS"/>
                <w:i/>
                <w:color w:val="000000"/>
                <w:sz w:val="16"/>
                <w:szCs w:val="16"/>
              </w:rPr>
              <w:t>9.500,00</w:t>
            </w:r>
            <w:r w:rsidRPr="00DC541E">
              <w:rPr>
                <w:rFonts w:ascii="Trebuchet MS" w:hAnsi="Trebuchet MS"/>
                <w:i/>
                <w:color w:val="000000"/>
                <w:sz w:val="16"/>
                <w:szCs w:val="16"/>
              </w:rPr>
              <w:t xml:space="preserve"> </w:t>
            </w:r>
          </w:p>
        </w:tc>
        <w:tc>
          <w:tcPr>
            <w:tcW w:w="1188"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Anual</w:t>
            </w:r>
          </w:p>
        </w:tc>
        <w:tc>
          <w:tcPr>
            <w:tcW w:w="1244" w:type="dxa"/>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I</w:t>
            </w:r>
            <w:r>
              <w:rPr>
                <w:rFonts w:ascii="Trebuchet MS" w:hAnsi="Trebuchet MS"/>
                <w:i/>
                <w:color w:val="000000"/>
                <w:sz w:val="16"/>
                <w:szCs w:val="16"/>
              </w:rPr>
              <w:t>GP-M</w:t>
            </w:r>
          </w:p>
        </w:tc>
        <w:tc>
          <w:tcPr>
            <w:tcW w:w="1188" w:type="dxa"/>
            <w:tcBorders>
              <w:top w:val="nil"/>
              <w:left w:val="nil"/>
              <w:bottom w:val="nil"/>
              <w:right w:val="single" w:sz="8" w:space="0" w:color="auto"/>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Anual</w:t>
            </w:r>
          </w:p>
        </w:tc>
      </w:tr>
      <w:tr w:rsidR="0040248D" w:rsidRPr="00DC541E" w:rsidTr="00A569D2">
        <w:trPr>
          <w:trHeight w:val="315"/>
          <w:jc w:val="center"/>
        </w:trPr>
        <w:tc>
          <w:tcPr>
            <w:tcW w:w="1975" w:type="dxa"/>
            <w:tcBorders>
              <w:top w:val="nil"/>
              <w:left w:val="single" w:sz="8" w:space="0" w:color="auto"/>
              <w:bottom w:val="single" w:sz="4" w:space="0" w:color="auto"/>
              <w:right w:val="nil"/>
            </w:tcBorders>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Banco Escriturador</w:t>
            </w:r>
          </w:p>
        </w:tc>
        <w:tc>
          <w:tcPr>
            <w:tcW w:w="2268" w:type="dxa"/>
            <w:tcBorders>
              <w:top w:val="nil"/>
              <w:left w:val="nil"/>
              <w:bottom w:val="single" w:sz="4" w:space="0" w:color="auto"/>
              <w:right w:val="nil"/>
            </w:tcBorders>
            <w:shd w:val="clear" w:color="auto" w:fill="FFFFFF"/>
            <w:noWrap/>
            <w:tcMar>
              <w:top w:w="0" w:type="dxa"/>
              <w:left w:w="70" w:type="dxa"/>
              <w:bottom w:w="0" w:type="dxa"/>
              <w:right w:w="70" w:type="dxa"/>
            </w:tcMar>
            <w:hideMark/>
          </w:tcPr>
          <w:p w:rsidR="0040248D" w:rsidRPr="00DC541E" w:rsidRDefault="0040248D" w:rsidP="00A569D2">
            <w:pPr>
              <w:ind w:firstLine="160"/>
              <w:jc w:val="center"/>
              <w:rPr>
                <w:rFonts w:ascii="Trebuchet MS" w:hAnsi="Trebuchet MS"/>
                <w:i/>
                <w:color w:val="000000"/>
                <w:sz w:val="16"/>
                <w:szCs w:val="16"/>
              </w:rPr>
            </w:pPr>
            <w:r w:rsidRPr="00DC541E">
              <w:rPr>
                <w:rFonts w:ascii="Trebuchet MS" w:hAnsi="Trebuchet MS"/>
                <w:i/>
                <w:color w:val="000000"/>
                <w:sz w:val="16"/>
                <w:szCs w:val="16"/>
              </w:rPr>
              <w:t>Banco Escriturador</w:t>
            </w:r>
            <w:r w:rsidRPr="00BF1B7C">
              <w:rPr>
                <w:rFonts w:ascii="Trebuchet MS" w:hAnsi="Trebuchet MS"/>
                <w:i/>
                <w:color w:val="000000"/>
                <w:sz w:val="16"/>
                <w:szCs w:val="16"/>
                <w:vertAlign w:val="superscript"/>
              </w:rPr>
              <w:t>6</w:t>
            </w:r>
          </w:p>
        </w:tc>
        <w:tc>
          <w:tcPr>
            <w:tcW w:w="1134" w:type="dxa"/>
            <w:tcBorders>
              <w:top w:val="nil"/>
              <w:left w:val="nil"/>
              <w:bottom w:val="single" w:sz="4" w:space="0" w:color="auto"/>
              <w:right w:val="nil"/>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 xml:space="preserve">R$ </w:t>
            </w:r>
            <w:r>
              <w:rPr>
                <w:rFonts w:ascii="Trebuchet MS" w:hAnsi="Trebuchet MS"/>
                <w:i/>
                <w:color w:val="000000"/>
                <w:sz w:val="16"/>
                <w:szCs w:val="16"/>
              </w:rPr>
              <w:t>355,76</w:t>
            </w:r>
            <w:r w:rsidRPr="00DC541E">
              <w:rPr>
                <w:rFonts w:ascii="Trebuchet MS" w:hAnsi="Trebuchet MS"/>
                <w:i/>
                <w:color w:val="000000"/>
                <w:sz w:val="16"/>
                <w:szCs w:val="16"/>
              </w:rPr>
              <w:t xml:space="preserve"> </w:t>
            </w:r>
          </w:p>
        </w:tc>
        <w:tc>
          <w:tcPr>
            <w:tcW w:w="1188" w:type="dxa"/>
            <w:tcBorders>
              <w:top w:val="nil"/>
              <w:left w:val="nil"/>
              <w:bottom w:val="single" w:sz="4" w:space="0" w:color="auto"/>
              <w:right w:val="nil"/>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Mensal</w:t>
            </w:r>
          </w:p>
        </w:tc>
        <w:tc>
          <w:tcPr>
            <w:tcW w:w="1244" w:type="dxa"/>
            <w:tcBorders>
              <w:top w:val="nil"/>
              <w:left w:val="nil"/>
              <w:bottom w:val="single" w:sz="4" w:space="0" w:color="auto"/>
              <w:right w:val="nil"/>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sidRPr="00DC541E">
              <w:rPr>
                <w:rFonts w:ascii="Trebuchet MS" w:hAnsi="Trebuchet MS"/>
                <w:i/>
                <w:color w:val="000000"/>
                <w:sz w:val="16"/>
                <w:szCs w:val="16"/>
              </w:rPr>
              <w:t>IGP-M</w:t>
            </w:r>
          </w:p>
        </w:tc>
        <w:tc>
          <w:tcPr>
            <w:tcW w:w="1188" w:type="dxa"/>
            <w:tcBorders>
              <w:top w:val="nil"/>
              <w:left w:val="nil"/>
              <w:bottom w:val="single" w:sz="4" w:space="0" w:color="auto"/>
              <w:right w:val="single" w:sz="8" w:space="0" w:color="auto"/>
            </w:tcBorders>
            <w:shd w:val="clear" w:color="auto" w:fill="FFFFFF"/>
            <w:tcMar>
              <w:top w:w="0" w:type="dxa"/>
              <w:left w:w="70" w:type="dxa"/>
              <w:bottom w:w="0" w:type="dxa"/>
              <w:right w:w="70" w:type="dxa"/>
            </w:tcMar>
            <w:hideMark/>
          </w:tcPr>
          <w:p w:rsidR="0040248D" w:rsidRPr="00DC541E" w:rsidRDefault="0040248D" w:rsidP="00A569D2">
            <w:pPr>
              <w:jc w:val="center"/>
              <w:rPr>
                <w:rFonts w:ascii="Trebuchet MS" w:hAnsi="Trebuchet MS"/>
                <w:i/>
                <w:color w:val="000000"/>
                <w:sz w:val="16"/>
                <w:szCs w:val="16"/>
              </w:rPr>
            </w:pPr>
            <w:r>
              <w:rPr>
                <w:rFonts w:ascii="Trebuchet MS" w:hAnsi="Trebuchet MS"/>
                <w:i/>
                <w:color w:val="000000"/>
                <w:sz w:val="16"/>
                <w:szCs w:val="16"/>
              </w:rPr>
              <w:t>Anual</w:t>
            </w:r>
          </w:p>
        </w:tc>
      </w:tr>
      <w:tr w:rsidR="0040248D" w:rsidRPr="00DC541E" w:rsidTr="00A569D2">
        <w:trPr>
          <w:trHeight w:val="315"/>
          <w:jc w:val="center"/>
        </w:trPr>
        <w:tc>
          <w:tcPr>
            <w:tcW w:w="8997" w:type="dxa"/>
            <w:gridSpan w:val="6"/>
            <w:tcBorders>
              <w:top w:val="single" w:sz="4" w:space="0" w:color="auto"/>
              <w:left w:val="single" w:sz="8" w:space="0" w:color="auto"/>
              <w:bottom w:val="single" w:sz="8" w:space="0" w:color="auto"/>
              <w:right w:val="single" w:sz="8" w:space="0" w:color="auto"/>
            </w:tcBorders>
            <w:shd w:val="clear" w:color="auto" w:fill="FFFFFF"/>
            <w:noWrap/>
            <w:tcMar>
              <w:top w:w="0" w:type="dxa"/>
              <w:left w:w="70" w:type="dxa"/>
              <w:bottom w:w="0" w:type="dxa"/>
              <w:right w:w="70" w:type="dxa"/>
            </w:tcMar>
          </w:tcPr>
          <w:p w:rsidR="0040248D" w:rsidRPr="00DC541E" w:rsidRDefault="0040248D" w:rsidP="00A569D2">
            <w:pPr>
              <w:jc w:val="both"/>
              <w:rPr>
                <w:rFonts w:ascii="Trebuchet MS" w:hAnsi="Trebuchet MS"/>
                <w:i/>
                <w:color w:val="000000"/>
                <w:sz w:val="16"/>
                <w:szCs w:val="16"/>
              </w:rPr>
            </w:pPr>
            <w:r>
              <w:rPr>
                <w:rFonts w:ascii="Trebuchet MS" w:hAnsi="Trebuchet MS"/>
                <w:i/>
                <w:color w:val="000000"/>
                <w:sz w:val="16"/>
                <w:szCs w:val="16"/>
                <w:vertAlign w:val="superscript"/>
              </w:rPr>
              <w:t>2</w:t>
            </w:r>
            <w:r w:rsidRPr="00DC541E">
              <w:rPr>
                <w:rFonts w:ascii="Trebuchet MS" w:hAnsi="Trebuchet MS"/>
                <w:i/>
                <w:color w:val="000000"/>
                <w:sz w:val="16"/>
                <w:szCs w:val="16"/>
              </w:rPr>
              <w:t xml:space="preserve"> A serem pagos com recursos dos Fundos de Despesas.</w:t>
            </w:r>
          </w:p>
        </w:tc>
      </w:tr>
    </w:tbl>
    <w:p w:rsidR="0040248D" w:rsidRPr="00D05B7A" w:rsidRDefault="0040248D" w:rsidP="0040248D">
      <w:pPr>
        <w:spacing w:line="300" w:lineRule="exact"/>
        <w:rPr>
          <w:sz w:val="22"/>
        </w:rPr>
      </w:pPr>
    </w:p>
    <w:p w:rsidR="00854509" w:rsidRPr="001D28DA" w:rsidRDefault="00854509" w:rsidP="001D28DA">
      <w:pPr>
        <w:spacing w:line="300" w:lineRule="exact"/>
        <w:rPr>
          <w:sz w:val="22"/>
        </w:rPr>
      </w:pPr>
    </w:p>
    <w:sectPr w:rsidR="00854509" w:rsidRPr="001D28DA" w:rsidSect="008F0E9A">
      <w:pgSz w:w="11907" w:h="16840" w:code="9"/>
      <w:pgMar w:top="1985" w:right="851" w:bottom="1701" w:left="1418" w:header="709" w:footer="2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129D" w:rsidRDefault="003B129D">
      <w:r>
        <w:separator/>
      </w:r>
    </w:p>
  </w:endnote>
  <w:endnote w:type="continuationSeparator" w:id="0">
    <w:p w:rsidR="003B129D" w:rsidRDefault="003B129D">
      <w:r>
        <w:continuationSeparator/>
      </w:r>
    </w:p>
  </w:endnote>
  <w:endnote w:type="continuationNotice" w:id="1">
    <w:p w:rsidR="003B129D" w:rsidRDefault="003B12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Lucida Grande">
    <w:altName w:val="Segoe UI"/>
    <w:charset w:val="00"/>
    <w:family w:val="auto"/>
    <w:pitch w:val="variable"/>
    <w:sig w:usb0="00000000" w:usb1="5000A1FF" w:usb2="00000000" w:usb3="00000000" w:csb0="000001BF" w:csb1="00000000"/>
  </w:font>
  <w:font w:name="ヒラギノ角ゴ Pro W3">
    <w:altName w:val="MS Gothic"/>
    <w:charset w:val="4E"/>
    <w:family w:val="auto"/>
    <w:pitch w:val="variable"/>
    <w:sig w:usb0="00000000" w:usb1="7AC7FFFF" w:usb2="00000012" w:usb3="00000000" w:csb0="0002000D"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29D" w:rsidRPr="001D28DA" w:rsidRDefault="003B129D">
    <w:pPr>
      <w:pStyle w:val="Rodap"/>
      <w:jc w:val="center"/>
      <w:rPr>
        <w:sz w:val="22"/>
      </w:rPr>
    </w:pPr>
    <w:r w:rsidRPr="001D28DA">
      <w:rPr>
        <w:sz w:val="22"/>
      </w:rPr>
      <w:fldChar w:fldCharType="begin"/>
    </w:r>
    <w:r w:rsidRPr="001D28DA">
      <w:rPr>
        <w:sz w:val="22"/>
      </w:rPr>
      <w:instrText>PAGE   \* MERGEFORMAT</w:instrText>
    </w:r>
    <w:r w:rsidRPr="001D28DA">
      <w:rPr>
        <w:sz w:val="22"/>
      </w:rPr>
      <w:fldChar w:fldCharType="separate"/>
    </w:r>
    <w:r w:rsidR="00E01B02" w:rsidRPr="00E01B02">
      <w:rPr>
        <w:noProof/>
        <w:sz w:val="22"/>
        <w:lang w:val="pt-BR"/>
      </w:rPr>
      <w:t>54</w:t>
    </w:r>
    <w:r w:rsidRPr="001D28DA">
      <w:rPr>
        <w:sz w:val="22"/>
      </w:rPr>
      <w:fldChar w:fldCharType="end"/>
    </w:r>
  </w:p>
  <w:p w:rsidR="003B129D" w:rsidRDefault="003B129D">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29D" w:rsidRDefault="003B129D">
    <w:pPr>
      <w:pStyle w:val="Rodap"/>
    </w:pPr>
    <w:r>
      <w:rPr>
        <w:noProof/>
        <w:lang w:val="pt-BR" w:eastAsia="pt-BR"/>
      </w:rPr>
      <mc:AlternateContent>
        <mc:Choice Requires="wps">
          <w:drawing>
            <wp:inline distT="0" distB="0" distL="0" distR="0">
              <wp:extent cx="6350000" cy="381000"/>
              <wp:effectExtent l="0" t="0" r="0" b="0"/>
              <wp:docPr id="1" name="wsFIRST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B129D" w:rsidRPr="004C41F5" w:rsidRDefault="003B129D">
                          <w:pPr>
                            <w:rPr>
                              <w:rFonts w:ascii="Trebuchet MS" w:hAnsi="Trebuchet MS"/>
                              <w:sz w:val="16"/>
                            </w:rPr>
                          </w:pPr>
                        </w:p>
                      </w:txbxContent>
                    </wps:txbx>
                    <wps:bodyPr rot="0" vert="horz" wrap="square" lIns="0" tIns="0" rIns="0" bIns="0" anchor="t" anchorCtr="0" upright="1">
                      <a:sp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sFIRSTFOOTER" o:spid="_x0000_s1026" type="#_x0000_t202" style="width:50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" stroked="f">
              <v:textbox style="mso-fit-shape-to-text:t" inset="0,0,0,0">
                <w:txbxContent>
                  <w:p w:rsidR="003B129D" w:rsidRPr="004C41F5" w:rsidRDefault="003B129D">
                    <w:pPr>
                      <w:rPr>
                        <w:rFonts w:ascii="Trebuchet MS" w:hAnsi="Trebuchet MS"/>
                        <w:sz w:val="16"/>
                      </w:rPr>
                    </w:pPr>
                  </w:p>
                </w:txbxContent>
              </v:textbox>
              <w10:anchorlock/>
            </v:shape>
          </w:pict>
        </mc:Fallback>
      </mc:AlternateContent>
    </w:r>
  </w:p>
  <w:p w:rsidR="003B129D" w:rsidRPr="001E2B46" w:rsidRDefault="003B129D" w:rsidP="001E2B46">
    <w:pPr>
      <w:pStyle w:val="Rodap"/>
      <w:rPr>
        <w:rFonts w:ascii="Tahoma" w:hAnsi="Tahoma" w:cs="Tahoma"/>
        <w:sz w:val="1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129D" w:rsidRDefault="003B129D">
      <w:r>
        <w:separator/>
      </w:r>
    </w:p>
  </w:footnote>
  <w:footnote w:type="continuationSeparator" w:id="0">
    <w:p w:rsidR="003B129D" w:rsidRDefault="003B129D">
      <w:r>
        <w:continuationSeparator/>
      </w:r>
    </w:p>
  </w:footnote>
  <w:footnote w:type="continuationNotice" w:id="1">
    <w:p w:rsidR="003B129D" w:rsidRDefault="003B129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29D" w:rsidRPr="0077020B" w:rsidRDefault="003B129D">
    <w:pPr>
      <w:pStyle w:val="Cabealho"/>
      <w:jc w:val="center"/>
      <w:rPr>
        <w:rFonts w:ascii="Trebuchet MS" w:hAnsi="Trebuchet MS"/>
        <w:sz w:val="18"/>
        <w:szCs w:val="20"/>
      </w:rPr>
    </w:pPr>
    <w:r w:rsidRPr="0077020B">
      <w:rPr>
        <w:rFonts w:ascii="Trebuchet MS" w:hAnsi="Trebuchet MS"/>
        <w:sz w:val="18"/>
        <w:szCs w:val="20"/>
      </w:rPr>
      <w:fldChar w:fldCharType="begin"/>
    </w:r>
    <w:r w:rsidRPr="0077020B">
      <w:rPr>
        <w:rFonts w:ascii="Trebuchet MS" w:hAnsi="Trebuchet MS"/>
        <w:sz w:val="18"/>
        <w:szCs w:val="20"/>
      </w:rPr>
      <w:instrText>PAGE   \* MERGEFORMAT</w:instrText>
    </w:r>
    <w:r w:rsidRPr="0077020B">
      <w:rPr>
        <w:rFonts w:ascii="Trebuchet MS" w:hAnsi="Trebuchet MS"/>
        <w:sz w:val="18"/>
        <w:szCs w:val="20"/>
      </w:rPr>
      <w:fldChar w:fldCharType="separate"/>
    </w:r>
    <w:r w:rsidRPr="0041649E">
      <w:rPr>
        <w:rFonts w:ascii="Trebuchet MS" w:hAnsi="Trebuchet MS"/>
        <w:noProof/>
        <w:sz w:val="18"/>
        <w:szCs w:val="20"/>
        <w:lang w:val="pt-BR"/>
      </w:rPr>
      <w:t>2</w:t>
    </w:r>
    <w:r w:rsidRPr="0077020B">
      <w:rPr>
        <w:rFonts w:ascii="Trebuchet MS" w:hAnsi="Trebuchet MS"/>
        <w:sz w:val="18"/>
        <w:szCs w:val="20"/>
      </w:rPr>
      <w:fldChar w:fldCharType="end"/>
    </w:r>
  </w:p>
  <w:p w:rsidR="003B129D" w:rsidRPr="00C22EE5" w:rsidRDefault="003B129D" w:rsidP="00C22EE5">
    <w:pPr>
      <w:pStyle w:val="Cabealho"/>
      <w:ind w:right="140"/>
      <w:jc w:val="right"/>
      <w:rPr>
        <w:rFonts w:ascii="Trebuchet MS" w:hAnsi="Trebuchet MS"/>
        <w:bCs/>
        <w:sz w:val="16"/>
        <w:szCs w:val="16"/>
        <w:lang w:val="pt-BR"/>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29D" w:rsidRPr="00010A0C" w:rsidRDefault="003B129D" w:rsidP="005D306D">
    <w:pPr>
      <w:pStyle w:val="Cabealho"/>
      <w:jc w:val="right"/>
      <w:rPr>
        <w:i/>
        <w:lang w:val="pt-BR"/>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29D" w:rsidRPr="00C22EE5" w:rsidRDefault="003B129D" w:rsidP="00966E9F">
    <w:pPr>
      <w:pStyle w:val="Cabealho"/>
      <w:jc w:val="center"/>
      <w:rPr>
        <w:rFonts w:ascii="Trebuchet MS" w:hAnsi="Trebuchet MS"/>
        <w:bCs/>
        <w:sz w:val="16"/>
        <w:szCs w:val="16"/>
        <w:lang w:val="pt-BR"/>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129D" w:rsidRPr="0024525D" w:rsidRDefault="003B129D" w:rsidP="00E02205">
    <w:pPr>
      <w:pStyle w:val="Cabealho"/>
      <w:jc w:val="center"/>
      <w:rPr>
        <w:rFonts w:ascii="Trebuchet MS" w:hAnsi="Trebuchet MS"/>
        <w:sz w:val="18"/>
        <w:szCs w:val="18"/>
      </w:rPr>
    </w:pPr>
    <w:r w:rsidRPr="0024525D">
      <w:rPr>
        <w:rFonts w:ascii="Trebuchet MS" w:hAnsi="Trebuchet MS"/>
        <w:sz w:val="18"/>
        <w:szCs w:val="18"/>
      </w:rPr>
      <w:fldChar w:fldCharType="begin"/>
    </w:r>
    <w:r w:rsidRPr="0024525D">
      <w:rPr>
        <w:rFonts w:ascii="Trebuchet MS" w:hAnsi="Trebuchet MS"/>
        <w:sz w:val="18"/>
        <w:szCs w:val="18"/>
      </w:rPr>
      <w:instrText>PAGE   \* MERGEFORMAT</w:instrText>
    </w:r>
    <w:r w:rsidRPr="0024525D">
      <w:rPr>
        <w:rFonts w:ascii="Trebuchet MS" w:hAnsi="Trebuchet MS"/>
        <w:sz w:val="18"/>
        <w:szCs w:val="18"/>
      </w:rPr>
      <w:fldChar w:fldCharType="separate"/>
    </w:r>
    <w:r w:rsidRPr="007358EB">
      <w:rPr>
        <w:rFonts w:ascii="Trebuchet MS" w:hAnsi="Trebuchet MS"/>
        <w:noProof/>
        <w:sz w:val="18"/>
        <w:szCs w:val="18"/>
        <w:lang w:val="pt-BR"/>
      </w:rPr>
      <w:t>2</w:t>
    </w:r>
    <w:r w:rsidRPr="0024525D">
      <w:rPr>
        <w:rFonts w:ascii="Trebuchet MS" w:hAnsi="Trebuchet MS"/>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DD24F88"/>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1821284"/>
    <w:multiLevelType w:val="hybridMultilevel"/>
    <w:tmpl w:val="F848A036"/>
    <w:lvl w:ilvl="0" w:tplc="15A81F4A">
      <w:start w:val="1"/>
      <w:numFmt w:val="lowerLetter"/>
      <w:lvlText w:val="(%1)"/>
      <w:lvlJc w:val="left"/>
      <w:pPr>
        <w:ind w:left="1440" w:hanging="360"/>
      </w:pPr>
      <w:rPr>
        <w:rFonts w:hint="default"/>
        <w:b/>
        <w:i w:val="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nsid w:val="02162261"/>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3">
    <w:nsid w:val="031A3691"/>
    <w:multiLevelType w:val="hybridMultilevel"/>
    <w:tmpl w:val="98E2BA72"/>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046F37EC"/>
    <w:multiLevelType w:val="hybridMultilevel"/>
    <w:tmpl w:val="5DD4E256"/>
    <w:lvl w:ilvl="0" w:tplc="185A89E4">
      <w:start w:val="1"/>
      <w:numFmt w:val="lowerLetter"/>
      <w:lvlText w:val="(%1)"/>
      <w:lvlJc w:val="left"/>
      <w:pPr>
        <w:ind w:left="720" w:hanging="360"/>
      </w:pPr>
      <w:rPr>
        <w:rFonts w:eastAsia="Arial Unicode MS" w:cs="Times New Roman"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04B25511"/>
    <w:multiLevelType w:val="hybridMultilevel"/>
    <w:tmpl w:val="A9C0DCC0"/>
    <w:lvl w:ilvl="0" w:tplc="67581E8E">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0CB40884"/>
    <w:multiLevelType w:val="multilevel"/>
    <w:tmpl w:val="85B037A0"/>
    <w:lvl w:ilvl="0">
      <w:start w:val="1"/>
      <w:numFmt w:val="decimal"/>
      <w:lvlText w:val="%1."/>
      <w:lvlJc w:val="left"/>
      <w:pPr>
        <w:ind w:left="0" w:firstLine="0"/>
      </w:pPr>
      <w:rPr>
        <w:rFonts w:hint="default"/>
        <w:b/>
        <w:strike w:val="0"/>
      </w:rPr>
    </w:lvl>
    <w:lvl w:ilvl="1">
      <w:start w:val="1"/>
      <w:numFmt w:val="decimal"/>
      <w:lvlText w:val="%1.%2."/>
      <w:lvlJc w:val="left"/>
      <w:pPr>
        <w:tabs>
          <w:tab w:val="num" w:pos="709"/>
        </w:tabs>
        <w:ind w:left="0" w:firstLine="0"/>
      </w:pPr>
      <w:rPr>
        <w:rFonts w:ascii="Trebuchet MS" w:hAnsi="Trebuchet MS" w:hint="default"/>
        <w:b/>
        <w:i w:val="0"/>
        <w:color w:val="auto"/>
        <w:sz w:val="22"/>
        <w:szCs w:val="22"/>
      </w:rPr>
    </w:lvl>
    <w:lvl w:ilvl="2">
      <w:start w:val="1"/>
      <w:numFmt w:val="decimal"/>
      <w:lvlText w:val="%1.%2.%3."/>
      <w:lvlJc w:val="left"/>
      <w:pPr>
        <w:ind w:left="0" w:firstLine="709"/>
      </w:pPr>
      <w:rPr>
        <w:rFonts w:ascii="Trebuchet MS" w:hAnsi="Trebuchet MS" w:hint="default"/>
        <w:b/>
        <w:i w:val="0"/>
        <w:sz w:val="22"/>
        <w:szCs w:val="22"/>
      </w:rPr>
    </w:lvl>
    <w:lvl w:ilvl="3">
      <w:start w:val="1"/>
      <w:numFmt w:val="decimal"/>
      <w:lvlText w:val="%1.%2.%3.%4."/>
      <w:lvlJc w:val="left"/>
      <w:pPr>
        <w:tabs>
          <w:tab w:val="num" w:pos="1276"/>
        </w:tabs>
        <w:ind w:left="0" w:firstLine="1276"/>
      </w:pPr>
      <w:rPr>
        <w:rFonts w:hint="default"/>
        <w:b/>
        <w:i w:val="0"/>
      </w:rPr>
    </w:lvl>
    <w:lvl w:ilvl="4">
      <w:start w:val="1"/>
      <w:numFmt w:val="decimal"/>
      <w:lvlText w:val="%1.%2.%3.%4.%5."/>
      <w:lvlJc w:val="left"/>
      <w:pPr>
        <w:ind w:left="0" w:firstLine="1701"/>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nsid w:val="12364BE1"/>
    <w:multiLevelType w:val="hybridMultilevel"/>
    <w:tmpl w:val="AC140A9E"/>
    <w:lvl w:ilvl="0" w:tplc="B720EDF2">
      <w:start w:val="1"/>
      <w:numFmt w:val="lowerRoman"/>
      <w:lvlText w:val="(%1)"/>
      <w:lvlJc w:val="left"/>
      <w:pPr>
        <w:ind w:left="1620" w:hanging="720"/>
      </w:pPr>
      <w:rPr>
        <w:rFonts w:hint="default"/>
        <w:b/>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8">
    <w:nsid w:val="124465EB"/>
    <w:multiLevelType w:val="hybridMultilevel"/>
    <w:tmpl w:val="4A56310A"/>
    <w:lvl w:ilvl="0" w:tplc="D840B5FC">
      <w:start w:val="1"/>
      <w:numFmt w:val="lowerRoman"/>
      <w:lvlText w:val="(%1)"/>
      <w:lvlJc w:val="left"/>
      <w:pPr>
        <w:ind w:left="1430" w:hanging="720"/>
      </w:pPr>
      <w:rPr>
        <w:rFonts w:ascii="Times New Roman" w:hAnsi="Times New Roman" w:cs="Times New Roman" w:hint="default"/>
        <w:b w:val="0"/>
        <w:i w:val="0"/>
        <w:color w:val="auto"/>
        <w:lang w:val="x-none"/>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9">
    <w:nsid w:val="149A0040"/>
    <w:multiLevelType w:val="multilevel"/>
    <w:tmpl w:val="DAB263CC"/>
    <w:lvl w:ilvl="0">
      <w:start w:val="1"/>
      <w:numFmt w:val="lowerRoman"/>
      <w:lvlText w:val="(%1)"/>
      <w:lvlJc w:val="left"/>
      <w:pPr>
        <w:ind w:left="3114" w:hanging="708"/>
      </w:pPr>
      <w:rPr>
        <w:rFonts w:ascii="Times New Roman" w:hAnsi="Times New Roman" w:cs="Times New Roman" w:hint="default"/>
        <w:b w:val="0"/>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10">
    <w:nsid w:val="27A117E0"/>
    <w:multiLevelType w:val="multilevel"/>
    <w:tmpl w:val="85B037A0"/>
    <w:lvl w:ilvl="0">
      <w:start w:val="1"/>
      <w:numFmt w:val="decimal"/>
      <w:lvlText w:val="%1."/>
      <w:lvlJc w:val="left"/>
      <w:pPr>
        <w:ind w:left="0" w:firstLine="0"/>
      </w:pPr>
      <w:rPr>
        <w:rFonts w:hint="default"/>
        <w:b/>
        <w:strike w:val="0"/>
      </w:rPr>
    </w:lvl>
    <w:lvl w:ilvl="1">
      <w:start w:val="1"/>
      <w:numFmt w:val="decimal"/>
      <w:lvlText w:val="%1.%2."/>
      <w:lvlJc w:val="left"/>
      <w:pPr>
        <w:tabs>
          <w:tab w:val="num" w:pos="709"/>
        </w:tabs>
        <w:ind w:left="0" w:firstLine="0"/>
      </w:pPr>
      <w:rPr>
        <w:rFonts w:ascii="Trebuchet MS" w:hAnsi="Trebuchet MS" w:hint="default"/>
        <w:b/>
        <w:i w:val="0"/>
        <w:color w:val="auto"/>
        <w:sz w:val="22"/>
        <w:szCs w:val="22"/>
      </w:rPr>
    </w:lvl>
    <w:lvl w:ilvl="2">
      <w:start w:val="1"/>
      <w:numFmt w:val="decimal"/>
      <w:lvlText w:val="%1.%2.%3."/>
      <w:lvlJc w:val="left"/>
      <w:pPr>
        <w:ind w:left="0" w:firstLine="709"/>
      </w:pPr>
      <w:rPr>
        <w:rFonts w:ascii="Trebuchet MS" w:hAnsi="Trebuchet MS" w:hint="default"/>
        <w:b/>
        <w:i w:val="0"/>
        <w:sz w:val="22"/>
        <w:szCs w:val="22"/>
      </w:rPr>
    </w:lvl>
    <w:lvl w:ilvl="3">
      <w:start w:val="1"/>
      <w:numFmt w:val="decimal"/>
      <w:lvlText w:val="%1.%2.%3.%4."/>
      <w:lvlJc w:val="left"/>
      <w:pPr>
        <w:tabs>
          <w:tab w:val="num" w:pos="1276"/>
        </w:tabs>
        <w:ind w:left="0" w:firstLine="1276"/>
      </w:pPr>
      <w:rPr>
        <w:rFonts w:hint="default"/>
        <w:b/>
        <w:i w:val="0"/>
      </w:rPr>
    </w:lvl>
    <w:lvl w:ilvl="4">
      <w:start w:val="1"/>
      <w:numFmt w:val="decimal"/>
      <w:lvlText w:val="%1.%2.%3.%4.%5."/>
      <w:lvlJc w:val="left"/>
      <w:pPr>
        <w:ind w:left="0" w:firstLine="1701"/>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nsid w:val="2A0542DC"/>
    <w:multiLevelType w:val="hybridMultilevel"/>
    <w:tmpl w:val="74904AD0"/>
    <w:lvl w:ilvl="0" w:tplc="6E682660">
      <w:start w:val="1"/>
      <w:numFmt w:val="lowerRoman"/>
      <w:lvlText w:val="(%1)"/>
      <w:lvlJc w:val="left"/>
      <w:pPr>
        <w:ind w:left="731" w:hanging="720"/>
      </w:pPr>
      <w:rPr>
        <w:rFonts w:hint="default"/>
        <w:b/>
      </w:rPr>
    </w:lvl>
    <w:lvl w:ilvl="1" w:tplc="04160019" w:tentative="1">
      <w:start w:val="1"/>
      <w:numFmt w:val="lowerLetter"/>
      <w:lvlText w:val="%2."/>
      <w:lvlJc w:val="left"/>
      <w:pPr>
        <w:ind w:left="1091" w:hanging="360"/>
      </w:pPr>
    </w:lvl>
    <w:lvl w:ilvl="2" w:tplc="0416001B">
      <w:start w:val="1"/>
      <w:numFmt w:val="lowerRoman"/>
      <w:lvlText w:val="%3."/>
      <w:lvlJc w:val="right"/>
      <w:pPr>
        <w:ind w:left="1811" w:hanging="180"/>
      </w:pPr>
    </w:lvl>
    <w:lvl w:ilvl="3" w:tplc="0416000F">
      <w:start w:val="1"/>
      <w:numFmt w:val="decimal"/>
      <w:lvlText w:val="%4."/>
      <w:lvlJc w:val="left"/>
      <w:pPr>
        <w:ind w:left="2531" w:hanging="360"/>
      </w:pPr>
    </w:lvl>
    <w:lvl w:ilvl="4" w:tplc="04160019" w:tentative="1">
      <w:start w:val="1"/>
      <w:numFmt w:val="lowerLetter"/>
      <w:lvlText w:val="%5."/>
      <w:lvlJc w:val="left"/>
      <w:pPr>
        <w:ind w:left="3251" w:hanging="360"/>
      </w:pPr>
    </w:lvl>
    <w:lvl w:ilvl="5" w:tplc="0416001B" w:tentative="1">
      <w:start w:val="1"/>
      <w:numFmt w:val="lowerRoman"/>
      <w:lvlText w:val="%6."/>
      <w:lvlJc w:val="right"/>
      <w:pPr>
        <w:ind w:left="3971" w:hanging="180"/>
      </w:pPr>
    </w:lvl>
    <w:lvl w:ilvl="6" w:tplc="0416000F" w:tentative="1">
      <w:start w:val="1"/>
      <w:numFmt w:val="decimal"/>
      <w:lvlText w:val="%7."/>
      <w:lvlJc w:val="left"/>
      <w:pPr>
        <w:ind w:left="4691" w:hanging="360"/>
      </w:pPr>
    </w:lvl>
    <w:lvl w:ilvl="7" w:tplc="04160019" w:tentative="1">
      <w:start w:val="1"/>
      <w:numFmt w:val="lowerLetter"/>
      <w:lvlText w:val="%8."/>
      <w:lvlJc w:val="left"/>
      <w:pPr>
        <w:ind w:left="5411" w:hanging="360"/>
      </w:pPr>
    </w:lvl>
    <w:lvl w:ilvl="8" w:tplc="0416001B" w:tentative="1">
      <w:start w:val="1"/>
      <w:numFmt w:val="lowerRoman"/>
      <w:lvlText w:val="%9."/>
      <w:lvlJc w:val="right"/>
      <w:pPr>
        <w:ind w:left="6131" w:hanging="180"/>
      </w:pPr>
    </w:lvl>
  </w:abstractNum>
  <w:abstractNum w:abstractNumId="12">
    <w:nsid w:val="2FC7166B"/>
    <w:multiLevelType w:val="hybridMultilevel"/>
    <w:tmpl w:val="8D963E52"/>
    <w:lvl w:ilvl="0" w:tplc="15A81F4A">
      <w:start w:val="1"/>
      <w:numFmt w:val="lowerLetter"/>
      <w:lvlText w:val="(%1)"/>
      <w:lvlJc w:val="left"/>
      <w:pPr>
        <w:ind w:left="720" w:hanging="360"/>
      </w:pPr>
      <w:rPr>
        <w:rFonts w:hint="default"/>
        <w:b/>
        <w:i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361D296E"/>
    <w:multiLevelType w:val="multilevel"/>
    <w:tmpl w:val="34285D74"/>
    <w:lvl w:ilvl="0">
      <w:start w:val="1"/>
      <w:numFmt w:val="lowerRoman"/>
      <w:lvlText w:val="(%1)"/>
      <w:lvlJc w:val="left"/>
      <w:pPr>
        <w:ind w:left="311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14">
    <w:nsid w:val="372F4509"/>
    <w:multiLevelType w:val="multilevel"/>
    <w:tmpl w:val="A58EBDC0"/>
    <w:lvl w:ilvl="0">
      <w:start w:val="1"/>
      <w:numFmt w:val="decimal"/>
      <w:pStyle w:val="Estilo1"/>
      <w:lvlText w:val="%1."/>
      <w:lvlJc w:val="left"/>
      <w:pPr>
        <w:tabs>
          <w:tab w:val="num" w:pos="709"/>
        </w:tabs>
        <w:ind w:left="709" w:hanging="709"/>
      </w:pPr>
      <w:rPr>
        <w:rFonts w:cs="Times New Roman" w:hint="default"/>
        <w:b/>
      </w:rPr>
    </w:lvl>
    <w:lvl w:ilvl="1">
      <w:start w:val="1"/>
      <w:numFmt w:val="decimal"/>
      <w:lvlText w:val="%1.%2"/>
      <w:lvlJc w:val="left"/>
      <w:pPr>
        <w:tabs>
          <w:tab w:val="num" w:pos="1702"/>
        </w:tabs>
        <w:ind w:left="1702" w:hanging="709"/>
      </w:pPr>
      <w:rPr>
        <w:rFonts w:ascii="Trebuchet MS" w:hAnsi="Trebuchet MS" w:cs="Times New Roman" w:hint="default"/>
        <w:b w:val="0"/>
        <w:i w:val="0"/>
        <w:sz w:val="22"/>
        <w:szCs w:val="22"/>
      </w:rPr>
    </w:lvl>
    <w:lvl w:ilvl="2">
      <w:start w:val="1"/>
      <w:numFmt w:val="decimal"/>
      <w:lvlText w:val="%1.%2.%3"/>
      <w:lvlJc w:val="left"/>
      <w:pPr>
        <w:tabs>
          <w:tab w:val="num" w:pos="993"/>
        </w:tabs>
        <w:ind w:left="993" w:hanging="709"/>
      </w:pPr>
      <w:rPr>
        <w:rFonts w:ascii="Trebuchet MS" w:hAnsi="Trebuchet MS" w:cs="Times New Roman" w:hint="default"/>
        <w:sz w:val="22"/>
        <w:szCs w:val="22"/>
      </w:rPr>
    </w:lvl>
    <w:lvl w:ilvl="3">
      <w:start w:val="1"/>
      <w:numFmt w:val="decimal"/>
      <w:lvlText w:val="%1.%2.%3.%4"/>
      <w:lvlJc w:val="left"/>
      <w:pPr>
        <w:tabs>
          <w:tab w:val="num" w:pos="709"/>
        </w:tabs>
        <w:ind w:left="709" w:hanging="709"/>
      </w:pPr>
      <w:rPr>
        <w:rFonts w:cs="Times New Roman" w:hint="default"/>
        <w:b w:val="0"/>
        <w:sz w:val="22"/>
        <w:szCs w:val="22"/>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5">
    <w:nsid w:val="3B2F3735"/>
    <w:multiLevelType w:val="hybridMultilevel"/>
    <w:tmpl w:val="87C8AB52"/>
    <w:lvl w:ilvl="0" w:tplc="FF342AD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45AF13BC"/>
    <w:multiLevelType w:val="multilevel"/>
    <w:tmpl w:val="1326E04A"/>
    <w:lvl w:ilvl="0">
      <w:start w:val="1"/>
      <w:numFmt w:val="decimal"/>
      <w:lvlRestart w:val="0"/>
      <w:pStyle w:val="Level1"/>
      <w:lvlText w:val="%1"/>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1">
      <w:start w:val="1"/>
      <w:numFmt w:val="decimal"/>
      <w:pStyle w:val="Level2"/>
      <w:lvlText w:val="%1.%2"/>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2">
      <w:start w:val="1"/>
      <w:numFmt w:val="decimal"/>
      <w:pStyle w:val="Level3"/>
      <w:lvlText w:val="%1.%2.%3"/>
      <w:lvlJc w:val="left"/>
      <w:pPr>
        <w:tabs>
          <w:tab w:val="num" w:pos="1361"/>
        </w:tabs>
        <w:ind w:left="1361" w:hanging="681"/>
      </w:pPr>
      <w:rPr>
        <w:rFonts w:ascii="Tahoma" w:hAnsi="Tahoma" w:cs="Tahoma" w:hint="default"/>
        <w:b/>
        <w:i w:val="0"/>
        <w:caps w:val="0"/>
        <w:strike w:val="0"/>
        <w:dstrike w:val="0"/>
        <w:vanish w:val="0"/>
        <w:color w:val="000000"/>
        <w:sz w:val="22"/>
        <w:szCs w:val="22"/>
        <w:vertAlign w:val="baseline"/>
      </w:rPr>
    </w:lvl>
    <w:lvl w:ilvl="3">
      <w:start w:val="1"/>
      <w:numFmt w:val="lowerRoman"/>
      <w:pStyle w:val="Level4"/>
      <w:lvlText w:val="(%4)"/>
      <w:lvlJc w:val="left"/>
      <w:pPr>
        <w:tabs>
          <w:tab w:val="num" w:pos="2041"/>
        </w:tabs>
        <w:ind w:left="2041" w:hanging="680"/>
      </w:pPr>
      <w:rPr>
        <w:rFonts w:ascii="Tahoma" w:hAnsi="Tahoma" w:cs="Tahoma" w:hint="default"/>
        <w:b w:val="0"/>
        <w:i w:val="0"/>
        <w:caps w:val="0"/>
        <w:strike w:val="0"/>
        <w:dstrike w:val="0"/>
        <w:vanish w:val="0"/>
        <w:color w:val="000000"/>
        <w:sz w:val="22"/>
        <w:szCs w:val="22"/>
        <w:vertAlign w:val="baseline"/>
      </w:rPr>
    </w:lvl>
    <w:lvl w:ilvl="4">
      <w:start w:val="1"/>
      <w:numFmt w:val="lowerLetter"/>
      <w:pStyle w:val="Level5"/>
      <w:lvlText w:val="(%5)"/>
      <w:lvlJc w:val="left"/>
      <w:pPr>
        <w:tabs>
          <w:tab w:val="num" w:pos="2721"/>
        </w:tabs>
        <w:ind w:left="2721" w:hanging="680"/>
      </w:pPr>
      <w:rPr>
        <w:rFonts w:ascii="Tahoma" w:hAnsi="Tahoma" w:cs="Tahoma" w:hint="default"/>
        <w:b w:val="0"/>
        <w:i w:val="0"/>
        <w:caps w:val="0"/>
        <w:strike w:val="0"/>
        <w:dstrike w:val="0"/>
        <w:vanish w:val="0"/>
        <w:color w:val="000000"/>
        <w:sz w:val="22"/>
        <w:szCs w:val="22"/>
        <w:vertAlign w:val="baseline"/>
      </w:rPr>
    </w:lvl>
    <w:lvl w:ilvl="5">
      <w:start w:val="1"/>
      <w:numFmt w:val="upperRoman"/>
      <w:pStyle w:val="Level6"/>
      <w:lvlText w:val="(%6)"/>
      <w:lvlJc w:val="left"/>
      <w:pPr>
        <w:tabs>
          <w:tab w:val="num" w:pos="3402"/>
        </w:tabs>
        <w:ind w:left="3402" w:hanging="681"/>
      </w:pPr>
      <w:rPr>
        <w:rFonts w:ascii="Arial" w:hAnsi="Arial" w:cs="Arial" w:hint="default"/>
        <w:b w:val="0"/>
        <w:i w:val="0"/>
        <w:caps w:val="0"/>
        <w:strike w:val="0"/>
        <w:dstrike w:val="0"/>
        <w:vanish w:val="0"/>
        <w:color w:val="000000"/>
        <w:sz w:val="20"/>
        <w:szCs w:val="22"/>
        <w:vertAlign w:val="baseline"/>
      </w:rPr>
    </w:lvl>
    <w:lvl w:ilvl="6">
      <w:start w:val="1"/>
      <w:numFmt w:val="decimal"/>
      <w:lvlText w:val="%7."/>
      <w:lvlJc w:val="left"/>
      <w:pPr>
        <w:ind w:left="2520" w:hanging="360"/>
      </w:pPr>
      <w:rPr>
        <w:rFonts w:hint="default"/>
        <w:b w:val="0"/>
        <w:i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60318A9"/>
    <w:multiLevelType w:val="hybridMultilevel"/>
    <w:tmpl w:val="2CF65AD6"/>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46753715"/>
    <w:multiLevelType w:val="multilevel"/>
    <w:tmpl w:val="998E6F40"/>
    <w:lvl w:ilvl="0">
      <w:start w:val="1"/>
      <w:numFmt w:val="lowerRoman"/>
      <w:lvlText w:val="(%1)"/>
      <w:lvlJc w:val="left"/>
      <w:pPr>
        <w:ind w:left="708" w:hanging="708"/>
      </w:pPr>
      <w:rPr>
        <w:rFonts w:ascii="Times New Roman" w:hAnsi="Times New Roman" w:cs="Times New Roman" w:hint="default"/>
        <w:b w:val="0"/>
        <w:i w:val="0"/>
        <w:lang w:val="pt-BR"/>
      </w:rPr>
    </w:lvl>
    <w:lvl w:ilvl="1">
      <w:start w:val="1"/>
      <w:numFmt w:val="lowerLetter"/>
      <w:lvlText w:val="(%2)"/>
      <w:lvlJc w:val="left"/>
      <w:pPr>
        <w:ind w:left="680" w:hanging="390"/>
      </w:pPr>
      <w:rPr>
        <w:rFonts w:ascii="Times New Roman" w:hAnsi="Times New Roman" w:cs="Times New Roman" w:hint="default"/>
        <w:b w:val="0"/>
        <w:i w:val="0"/>
        <w:sz w:val="22"/>
        <w:szCs w:val="22"/>
      </w:rPr>
    </w:lvl>
    <w:lvl w:ilvl="2">
      <w:start w:val="1"/>
      <w:numFmt w:val="decimal"/>
      <w:lvlText w:val="(%3)"/>
      <w:lvlJc w:val="right"/>
      <w:pPr>
        <w:ind w:left="1370" w:hanging="180"/>
      </w:pPr>
      <w:rPr>
        <w:rFonts w:hint="default"/>
      </w:rPr>
    </w:lvl>
    <w:lvl w:ilvl="3">
      <w:start w:val="1"/>
      <w:numFmt w:val="decimal"/>
      <w:lvlText w:val="%4."/>
      <w:lvlJc w:val="left"/>
      <w:pPr>
        <w:ind w:left="2090" w:hanging="360"/>
      </w:pPr>
      <w:rPr>
        <w:rFonts w:hint="default"/>
      </w:rPr>
    </w:lvl>
    <w:lvl w:ilvl="4">
      <w:start w:val="1"/>
      <w:numFmt w:val="lowerLetter"/>
      <w:lvlText w:val="%5."/>
      <w:lvlJc w:val="left"/>
      <w:pPr>
        <w:ind w:left="2810" w:hanging="360"/>
      </w:pPr>
      <w:rPr>
        <w:rFonts w:hint="default"/>
      </w:rPr>
    </w:lvl>
    <w:lvl w:ilvl="5">
      <w:start w:val="1"/>
      <w:numFmt w:val="lowerRoman"/>
      <w:lvlText w:val="%6."/>
      <w:lvlJc w:val="right"/>
      <w:pPr>
        <w:ind w:left="3530" w:hanging="180"/>
      </w:pPr>
      <w:rPr>
        <w:rFonts w:hint="default"/>
      </w:rPr>
    </w:lvl>
    <w:lvl w:ilvl="6">
      <w:start w:val="1"/>
      <w:numFmt w:val="decimal"/>
      <w:lvlText w:val="%7."/>
      <w:lvlJc w:val="left"/>
      <w:pPr>
        <w:ind w:left="4250" w:hanging="360"/>
      </w:pPr>
      <w:rPr>
        <w:rFonts w:hint="default"/>
      </w:rPr>
    </w:lvl>
    <w:lvl w:ilvl="7">
      <w:start w:val="1"/>
      <w:numFmt w:val="lowerLetter"/>
      <w:lvlText w:val="%8."/>
      <w:lvlJc w:val="left"/>
      <w:pPr>
        <w:ind w:left="4970" w:hanging="360"/>
      </w:pPr>
      <w:rPr>
        <w:rFonts w:hint="default"/>
      </w:rPr>
    </w:lvl>
    <w:lvl w:ilvl="8">
      <w:start w:val="1"/>
      <w:numFmt w:val="lowerRoman"/>
      <w:lvlText w:val="%9."/>
      <w:lvlJc w:val="right"/>
      <w:pPr>
        <w:ind w:left="5690" w:hanging="180"/>
      </w:pPr>
      <w:rPr>
        <w:rFonts w:hint="default"/>
      </w:rPr>
    </w:lvl>
  </w:abstractNum>
  <w:abstractNum w:abstractNumId="19">
    <w:nsid w:val="46957405"/>
    <w:multiLevelType w:val="hybridMultilevel"/>
    <w:tmpl w:val="5A1E860C"/>
    <w:lvl w:ilvl="0" w:tplc="67581E8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4741415A"/>
    <w:multiLevelType w:val="hybridMultilevel"/>
    <w:tmpl w:val="BAD27BAA"/>
    <w:lvl w:ilvl="0" w:tplc="9D0A2192">
      <w:start w:val="1"/>
      <w:numFmt w:val="lowerRoman"/>
      <w:lvlText w:val="(%1)"/>
      <w:lvlJc w:val="left"/>
      <w:pPr>
        <w:ind w:left="1430" w:hanging="720"/>
      </w:pPr>
      <w:rPr>
        <w:rFonts w:ascii="Trebuchet MS" w:hAnsi="Trebuchet MS" w:cs="Times New Roman" w:hint="default"/>
        <w:b/>
        <w:i w:val="0"/>
        <w:lang w:val="pt-BR"/>
      </w:rPr>
    </w:lvl>
    <w:lvl w:ilvl="1" w:tplc="15A81F4A">
      <w:start w:val="1"/>
      <w:numFmt w:val="lowerLetter"/>
      <w:lvlText w:val="(%2)"/>
      <w:lvlJc w:val="left"/>
      <w:pPr>
        <w:ind w:left="1820" w:hanging="390"/>
      </w:pPr>
      <w:rPr>
        <w:rFonts w:hint="default"/>
        <w:b/>
        <w:i w:val="0"/>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1">
    <w:nsid w:val="4D63267A"/>
    <w:multiLevelType w:val="hybridMultilevel"/>
    <w:tmpl w:val="B7DCE1FC"/>
    <w:lvl w:ilvl="0" w:tplc="F048A5C8">
      <w:start w:val="1"/>
      <w:numFmt w:val="lowerRoman"/>
      <w:lvlText w:val="(%1)"/>
      <w:lvlJc w:val="left"/>
      <w:pPr>
        <w:ind w:left="1212" w:hanging="360"/>
      </w:pPr>
      <w:rPr>
        <w:rFonts w:cs="Times New Roman" w:hint="default"/>
        <w:b/>
        <w:i w:val="0"/>
      </w:rPr>
    </w:lvl>
    <w:lvl w:ilvl="1" w:tplc="04160019">
      <w:start w:val="1"/>
      <w:numFmt w:val="lowerLetter"/>
      <w:lvlText w:val="%2."/>
      <w:lvlJc w:val="left"/>
      <w:pPr>
        <w:ind w:left="2149" w:hanging="360"/>
      </w:pPr>
    </w:lvl>
    <w:lvl w:ilvl="2" w:tplc="0416001B">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2">
    <w:nsid w:val="4E223C3A"/>
    <w:multiLevelType w:val="multilevel"/>
    <w:tmpl w:val="741CF150"/>
    <w:lvl w:ilvl="0">
      <w:start w:val="1"/>
      <w:numFmt w:val="lowerRoman"/>
      <w:lvlText w:val="(%1)"/>
      <w:lvlJc w:val="left"/>
      <w:pPr>
        <w:ind w:left="3544" w:hanging="708"/>
      </w:pPr>
      <w:rPr>
        <w:rFonts w:ascii="Times New Roman" w:hAnsi="Times New Roman" w:cs="Times New Roman" w:hint="default"/>
        <w:b w:val="0"/>
        <w:i w:val="0"/>
        <w:lang w:val="x-none"/>
      </w:rPr>
    </w:lvl>
    <w:lvl w:ilvl="1">
      <w:start w:val="1"/>
      <w:numFmt w:val="lowerLetter"/>
      <w:lvlText w:val="(%2)"/>
      <w:lvlJc w:val="left"/>
      <w:pPr>
        <w:ind w:left="3516" w:hanging="390"/>
      </w:pPr>
      <w:rPr>
        <w:rFonts w:ascii="Times New Roman" w:hAnsi="Times New Roman" w:cs="Times New Roman" w:hint="default"/>
        <w:b w:val="0"/>
        <w:i w:val="0"/>
        <w:sz w:val="22"/>
        <w:szCs w:val="22"/>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23">
    <w:nsid w:val="54D244F6"/>
    <w:multiLevelType w:val="hybridMultilevel"/>
    <w:tmpl w:val="5A1E860C"/>
    <w:lvl w:ilvl="0" w:tplc="67581E8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nsid w:val="54D7794B"/>
    <w:multiLevelType w:val="hybridMultilevel"/>
    <w:tmpl w:val="177432F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5">
    <w:nsid w:val="5854590E"/>
    <w:multiLevelType w:val="multilevel"/>
    <w:tmpl w:val="D40695CC"/>
    <w:lvl w:ilvl="0">
      <w:start w:val="1"/>
      <w:numFmt w:val="decimal"/>
      <w:lvlText w:val="%1."/>
      <w:lvlJc w:val="left"/>
      <w:pPr>
        <w:ind w:left="360" w:hanging="360"/>
      </w:pPr>
      <w:rPr>
        <w:b/>
      </w:rPr>
    </w:lvl>
    <w:lvl w:ilvl="1">
      <w:start w:val="1"/>
      <w:numFmt w:val="decimal"/>
      <w:lvlText w:val="%1.%2."/>
      <w:lvlJc w:val="left"/>
      <w:pPr>
        <w:ind w:left="8513" w:hanging="432"/>
      </w:pPr>
      <w:rPr>
        <w:b/>
        <w:i w:val="0"/>
        <w:sz w:val="22"/>
        <w:szCs w:val="22"/>
      </w:rPr>
    </w:lvl>
    <w:lvl w:ilvl="2">
      <w:start w:val="1"/>
      <w:numFmt w:val="decimal"/>
      <w:lvlText w:val="%1.%2.%3."/>
      <w:lvlJc w:val="left"/>
      <w:pPr>
        <w:ind w:left="1224" w:hanging="504"/>
      </w:pPr>
      <w:rPr>
        <w:rFonts w:ascii="Times New Roman" w:hAnsi="Times New Roman" w:cs="Times New Roman" w:hint="default"/>
        <w:b/>
        <w:i w:val="0"/>
        <w:sz w:val="22"/>
        <w:szCs w:val="22"/>
      </w:rPr>
    </w:lvl>
    <w:lvl w:ilvl="3">
      <w:start w:val="1"/>
      <w:numFmt w:val="decimal"/>
      <w:lvlText w:val="%1.%2.%3.%4."/>
      <w:lvlJc w:val="left"/>
      <w:pPr>
        <w:ind w:left="1728" w:hanging="648"/>
      </w:pPr>
      <w:rPr>
        <w:b/>
        <w:i w:val="0"/>
        <w:sz w:val="22"/>
        <w:szCs w:val="22"/>
      </w:rPr>
    </w:lvl>
    <w:lvl w:ilvl="4">
      <w:start w:val="1"/>
      <w:numFmt w:val="decimal"/>
      <w:lvlText w:val="%1.%2.%3.%4.%5."/>
      <w:lvlJc w:val="left"/>
      <w:pPr>
        <w:ind w:left="2232" w:hanging="792"/>
      </w:pPr>
      <w:rPr>
        <w:b/>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58B61633"/>
    <w:multiLevelType w:val="hybridMultilevel"/>
    <w:tmpl w:val="279A9A54"/>
    <w:lvl w:ilvl="0" w:tplc="FF388BA8">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592C474B"/>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28">
    <w:nsid w:val="59E269E5"/>
    <w:multiLevelType w:val="hybridMultilevel"/>
    <w:tmpl w:val="ED324DF4"/>
    <w:lvl w:ilvl="0" w:tplc="2956519A">
      <w:start w:val="1"/>
      <w:numFmt w:val="lowerRoman"/>
      <w:lvlText w:val="(%1)"/>
      <w:lvlJc w:val="left"/>
      <w:pPr>
        <w:ind w:left="9276" w:hanging="8916"/>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nsid w:val="5B656B86"/>
    <w:multiLevelType w:val="hybridMultilevel"/>
    <w:tmpl w:val="357C5262"/>
    <w:lvl w:ilvl="0" w:tplc="04160019">
      <w:start w:val="1"/>
      <w:numFmt w:val="lowerLetter"/>
      <w:lvlText w:val="%1."/>
      <w:lvlJc w:val="left"/>
      <w:pPr>
        <w:ind w:left="1430" w:hanging="720"/>
      </w:pPr>
      <w:rPr>
        <w:rFonts w:cs="Times New Roman" w:hint="default"/>
        <w:b w:val="0"/>
        <w:i w:val="0"/>
        <w:lang w:val="pt-BR"/>
      </w:rPr>
    </w:lvl>
    <w:lvl w:ilvl="1" w:tplc="15A81F4A">
      <w:start w:val="1"/>
      <w:numFmt w:val="lowerLetter"/>
      <w:lvlText w:val="(%2)"/>
      <w:lvlJc w:val="left"/>
      <w:pPr>
        <w:ind w:left="1820" w:hanging="390"/>
      </w:pPr>
      <w:rPr>
        <w:rFonts w:hint="default"/>
        <w:b/>
        <w:i w:val="0"/>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0">
    <w:nsid w:val="66337FAF"/>
    <w:multiLevelType w:val="multilevel"/>
    <w:tmpl w:val="34285D74"/>
    <w:lvl w:ilvl="0">
      <w:start w:val="1"/>
      <w:numFmt w:val="lowerRoman"/>
      <w:lvlText w:val="(%1)"/>
      <w:lvlJc w:val="left"/>
      <w:pPr>
        <w:ind w:left="311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31">
    <w:nsid w:val="68F252EE"/>
    <w:multiLevelType w:val="hybridMultilevel"/>
    <w:tmpl w:val="DDCC691C"/>
    <w:lvl w:ilvl="0" w:tplc="E4B0F7CE">
      <w:start w:val="1"/>
      <w:numFmt w:val="lowerRoman"/>
      <w:lvlText w:val="(%1)"/>
      <w:lvlJc w:val="left"/>
      <w:pPr>
        <w:ind w:left="720" w:hanging="360"/>
      </w:pPr>
      <w:rPr>
        <w:rFonts w:hint="default"/>
        <w:b w:val="0"/>
        <w:sz w:val="22"/>
        <w:szCs w:val="22"/>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nsid w:val="6C530290"/>
    <w:multiLevelType w:val="hybridMultilevel"/>
    <w:tmpl w:val="19960F32"/>
    <w:lvl w:ilvl="0" w:tplc="6428D696">
      <w:start w:val="1"/>
      <w:numFmt w:val="lowerRoman"/>
      <w:lvlText w:val="(%1)"/>
      <w:lvlJc w:val="left"/>
      <w:pPr>
        <w:ind w:left="720" w:hanging="360"/>
      </w:pPr>
      <w:rPr>
        <w:rFonts w:ascii="Times New Roman" w:hAnsi="Times New Roman" w:cs="Times New Roman" w:hint="default"/>
        <w:b/>
        <w:sz w:val="22"/>
        <w:szCs w:val="22"/>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nsid w:val="74291504"/>
    <w:multiLevelType w:val="hybridMultilevel"/>
    <w:tmpl w:val="D618FB56"/>
    <w:lvl w:ilvl="0" w:tplc="15A81F4A">
      <w:start w:val="1"/>
      <w:numFmt w:val="lowerLetter"/>
      <w:lvlText w:val="(%1)"/>
      <w:lvlJc w:val="left"/>
      <w:pPr>
        <w:ind w:left="720" w:hanging="360"/>
      </w:pPr>
      <w:rPr>
        <w:rFonts w:hint="default"/>
        <w:b/>
        <w:i w:val="0"/>
      </w:rPr>
    </w:lvl>
    <w:lvl w:ilvl="1" w:tplc="15A81F4A">
      <w:start w:val="1"/>
      <w:numFmt w:val="lowerLetter"/>
      <w:lvlText w:val="(%2)"/>
      <w:lvlJc w:val="left"/>
      <w:pPr>
        <w:ind w:left="1440" w:hanging="360"/>
      </w:pPr>
      <w:rPr>
        <w:rFonts w:hint="default"/>
        <w:b/>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76654082"/>
    <w:multiLevelType w:val="multilevel"/>
    <w:tmpl w:val="C5EC7F50"/>
    <w:lvl w:ilvl="0">
      <w:start w:val="1"/>
      <w:numFmt w:val="decimal"/>
      <w:lvlText w:val="%1."/>
      <w:lvlJc w:val="left"/>
      <w:pPr>
        <w:ind w:left="0" w:firstLine="0"/>
      </w:pPr>
      <w:rPr>
        <w:rFonts w:hint="default"/>
        <w:b/>
        <w:strike w:val="0"/>
      </w:rPr>
    </w:lvl>
    <w:lvl w:ilvl="1">
      <w:start w:val="1"/>
      <w:numFmt w:val="decimal"/>
      <w:lvlText w:val="%1.%2."/>
      <w:lvlJc w:val="left"/>
      <w:pPr>
        <w:tabs>
          <w:tab w:val="num" w:pos="709"/>
        </w:tabs>
        <w:ind w:left="0" w:firstLine="0"/>
      </w:pPr>
      <w:rPr>
        <w:rFonts w:ascii="Times New Roman" w:hAnsi="Times New Roman" w:cs="Times New Roman" w:hint="default"/>
        <w:b/>
        <w:i w:val="0"/>
        <w:color w:val="auto"/>
        <w:sz w:val="22"/>
        <w:szCs w:val="22"/>
      </w:rPr>
    </w:lvl>
    <w:lvl w:ilvl="2">
      <w:start w:val="1"/>
      <w:numFmt w:val="decimal"/>
      <w:lvlText w:val="%1.%2.%3."/>
      <w:lvlJc w:val="left"/>
      <w:pPr>
        <w:ind w:left="0" w:firstLine="709"/>
      </w:pPr>
      <w:rPr>
        <w:rFonts w:ascii="Trebuchet MS" w:hAnsi="Trebuchet MS" w:hint="default"/>
        <w:b/>
        <w:i w:val="0"/>
        <w:sz w:val="22"/>
        <w:szCs w:val="22"/>
      </w:rPr>
    </w:lvl>
    <w:lvl w:ilvl="3">
      <w:start w:val="1"/>
      <w:numFmt w:val="decimal"/>
      <w:lvlText w:val="%1.%2.%3.%4."/>
      <w:lvlJc w:val="left"/>
      <w:pPr>
        <w:tabs>
          <w:tab w:val="num" w:pos="1276"/>
        </w:tabs>
        <w:ind w:left="0" w:firstLine="1276"/>
      </w:pPr>
      <w:rPr>
        <w:rFonts w:hint="default"/>
        <w:b/>
        <w:i w:val="0"/>
      </w:rPr>
    </w:lvl>
    <w:lvl w:ilvl="4">
      <w:start w:val="1"/>
      <w:numFmt w:val="decimal"/>
      <w:lvlText w:val="%1.%2.%3.%4.%5."/>
      <w:lvlJc w:val="left"/>
      <w:pPr>
        <w:ind w:left="0" w:firstLine="1701"/>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nsid w:val="7A6B25FD"/>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36">
    <w:nsid w:val="7C291643"/>
    <w:multiLevelType w:val="multilevel"/>
    <w:tmpl w:val="34285D74"/>
    <w:lvl w:ilvl="0">
      <w:start w:val="1"/>
      <w:numFmt w:val="lowerRoman"/>
      <w:lvlText w:val="(%1)"/>
      <w:lvlJc w:val="left"/>
      <w:pPr>
        <w:ind w:left="3544" w:hanging="708"/>
      </w:pPr>
      <w:rPr>
        <w:rFonts w:ascii="Trebuchet MS" w:hAnsi="Trebuchet MS" w:cs="Times New Roman" w:hint="default"/>
        <w:b/>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37">
    <w:nsid w:val="7E2B0EAA"/>
    <w:multiLevelType w:val="hybridMultilevel"/>
    <w:tmpl w:val="8DECFD12"/>
    <w:lvl w:ilvl="0" w:tplc="5CEAFAD0">
      <w:start w:val="1"/>
      <w:numFmt w:val="lowerRoman"/>
      <w:lvlText w:val="(%1)"/>
      <w:lvlJc w:val="left"/>
      <w:pPr>
        <w:ind w:left="1430" w:hanging="720"/>
      </w:pPr>
      <w:rPr>
        <w:rFonts w:ascii="Times New Roman" w:hAnsi="Times New Roman" w:cs="Times New Roman" w:hint="default"/>
        <w:b w:val="0"/>
        <w:i w:val="0"/>
        <w:color w:val="auto"/>
        <w:lang w:val="pt-BR"/>
      </w:rPr>
    </w:lvl>
    <w:lvl w:ilvl="1" w:tplc="CEA878B8">
      <w:start w:val="1"/>
      <w:numFmt w:val="decimal"/>
      <w:lvlText w:val="(%2)"/>
      <w:lvlJc w:val="left"/>
      <w:pPr>
        <w:ind w:left="1820" w:hanging="390"/>
      </w:pPr>
      <w:rPr>
        <w:rFonts w:hint="default"/>
        <w:b/>
        <w:i/>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8">
    <w:nsid w:val="7EC234D5"/>
    <w:multiLevelType w:val="multilevel"/>
    <w:tmpl w:val="73F60EF8"/>
    <w:lvl w:ilvl="0">
      <w:start w:val="1"/>
      <w:numFmt w:val="lowerRoman"/>
      <w:lvlText w:val="(%1)"/>
      <w:lvlJc w:val="left"/>
      <w:pPr>
        <w:ind w:left="3544" w:hanging="708"/>
      </w:pPr>
      <w:rPr>
        <w:rFonts w:ascii="Times New Roman" w:hAnsi="Times New Roman" w:cs="Times New Roman" w:hint="default"/>
        <w:b w:val="0"/>
        <w:i w:val="0"/>
        <w:lang w:val="pt-BR"/>
      </w:rPr>
    </w:lvl>
    <w:lvl w:ilvl="1">
      <w:start w:val="1"/>
      <w:numFmt w:val="lowerLetter"/>
      <w:lvlText w:val="(%2)"/>
      <w:lvlJc w:val="left"/>
      <w:pPr>
        <w:ind w:left="3516" w:hanging="390"/>
      </w:pPr>
      <w:rPr>
        <w:rFonts w:hint="default"/>
        <w:b/>
        <w:i w:val="0"/>
      </w:rPr>
    </w:lvl>
    <w:lvl w:ilvl="2">
      <w:start w:val="1"/>
      <w:numFmt w:val="decimal"/>
      <w:lvlText w:val="(%3)"/>
      <w:lvlJc w:val="right"/>
      <w:pPr>
        <w:ind w:left="4206" w:hanging="180"/>
      </w:pPr>
      <w:rPr>
        <w:rFonts w:hint="default"/>
      </w:rPr>
    </w:lvl>
    <w:lvl w:ilvl="3">
      <w:start w:val="1"/>
      <w:numFmt w:val="decimal"/>
      <w:lvlText w:val="%4."/>
      <w:lvlJc w:val="left"/>
      <w:pPr>
        <w:ind w:left="4926" w:hanging="360"/>
      </w:pPr>
      <w:rPr>
        <w:rFonts w:hint="default"/>
      </w:rPr>
    </w:lvl>
    <w:lvl w:ilvl="4">
      <w:start w:val="1"/>
      <w:numFmt w:val="lowerLetter"/>
      <w:lvlText w:val="%5."/>
      <w:lvlJc w:val="left"/>
      <w:pPr>
        <w:ind w:left="5646" w:hanging="360"/>
      </w:pPr>
      <w:rPr>
        <w:rFonts w:hint="default"/>
      </w:rPr>
    </w:lvl>
    <w:lvl w:ilvl="5">
      <w:start w:val="1"/>
      <w:numFmt w:val="lowerRoman"/>
      <w:lvlText w:val="%6."/>
      <w:lvlJc w:val="right"/>
      <w:pPr>
        <w:ind w:left="6366" w:hanging="180"/>
      </w:pPr>
      <w:rPr>
        <w:rFonts w:hint="default"/>
      </w:rPr>
    </w:lvl>
    <w:lvl w:ilvl="6">
      <w:start w:val="1"/>
      <w:numFmt w:val="decimal"/>
      <w:lvlText w:val="%7."/>
      <w:lvlJc w:val="left"/>
      <w:pPr>
        <w:ind w:left="7086" w:hanging="360"/>
      </w:pPr>
      <w:rPr>
        <w:rFonts w:hint="default"/>
      </w:rPr>
    </w:lvl>
    <w:lvl w:ilvl="7">
      <w:start w:val="1"/>
      <w:numFmt w:val="lowerLetter"/>
      <w:lvlText w:val="%8."/>
      <w:lvlJc w:val="left"/>
      <w:pPr>
        <w:ind w:left="7806" w:hanging="360"/>
      </w:pPr>
      <w:rPr>
        <w:rFonts w:hint="default"/>
      </w:rPr>
    </w:lvl>
    <w:lvl w:ilvl="8">
      <w:start w:val="1"/>
      <w:numFmt w:val="lowerRoman"/>
      <w:lvlText w:val="%9."/>
      <w:lvlJc w:val="right"/>
      <w:pPr>
        <w:ind w:left="8526" w:hanging="180"/>
      </w:pPr>
      <w:rPr>
        <w:rFonts w:hint="default"/>
      </w:rPr>
    </w:lvl>
  </w:abstractNum>
  <w:abstractNum w:abstractNumId="39">
    <w:nsid w:val="7F524476"/>
    <w:multiLevelType w:val="hybridMultilevel"/>
    <w:tmpl w:val="5A1E860C"/>
    <w:lvl w:ilvl="0" w:tplc="67581E8E">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nsid w:val="7F9C57D0"/>
    <w:multiLevelType w:val="hybridMultilevel"/>
    <w:tmpl w:val="357C5262"/>
    <w:lvl w:ilvl="0" w:tplc="04160019">
      <w:start w:val="1"/>
      <w:numFmt w:val="lowerLetter"/>
      <w:lvlText w:val="%1."/>
      <w:lvlJc w:val="left"/>
      <w:pPr>
        <w:ind w:left="1430" w:hanging="720"/>
      </w:pPr>
      <w:rPr>
        <w:rFonts w:cs="Times New Roman" w:hint="default"/>
        <w:b w:val="0"/>
        <w:i w:val="0"/>
        <w:lang w:val="pt-BR"/>
      </w:rPr>
    </w:lvl>
    <w:lvl w:ilvl="1" w:tplc="15A81F4A">
      <w:start w:val="1"/>
      <w:numFmt w:val="lowerLetter"/>
      <w:lvlText w:val="(%2)"/>
      <w:lvlJc w:val="left"/>
      <w:pPr>
        <w:ind w:left="1820" w:hanging="390"/>
      </w:pPr>
      <w:rPr>
        <w:rFonts w:hint="default"/>
        <w:b/>
        <w:i w:val="0"/>
      </w:r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num w:numId="1">
    <w:abstractNumId w:val="34"/>
  </w:num>
  <w:num w:numId="2">
    <w:abstractNumId w:val="21"/>
  </w:num>
  <w:num w:numId="3">
    <w:abstractNumId w:val="37"/>
  </w:num>
  <w:num w:numId="4">
    <w:abstractNumId w:val="26"/>
  </w:num>
  <w:num w:numId="5">
    <w:abstractNumId w:val="22"/>
  </w:num>
  <w:num w:numId="6">
    <w:abstractNumId w:val="3"/>
  </w:num>
  <w:num w:numId="7">
    <w:abstractNumId w:val="0"/>
  </w:num>
  <w:num w:numId="8">
    <w:abstractNumId w:val="7"/>
  </w:num>
  <w:num w:numId="9">
    <w:abstractNumId w:val="14"/>
  </w:num>
  <w:num w:numId="10">
    <w:abstractNumId w:val="20"/>
  </w:num>
  <w:num w:numId="11">
    <w:abstractNumId w:val="17"/>
  </w:num>
  <w:num w:numId="12">
    <w:abstractNumId w:val="31"/>
  </w:num>
  <w:num w:numId="13">
    <w:abstractNumId w:val="29"/>
  </w:num>
  <w:num w:numId="14">
    <w:abstractNumId w:val="13"/>
  </w:num>
  <w:num w:numId="15">
    <w:abstractNumId w:val="30"/>
  </w:num>
  <w:num w:numId="16">
    <w:abstractNumId w:val="9"/>
  </w:num>
  <w:num w:numId="17">
    <w:abstractNumId w:val="38"/>
  </w:num>
  <w:num w:numId="18">
    <w:abstractNumId w:val="11"/>
  </w:num>
  <w:num w:numId="19">
    <w:abstractNumId w:val="10"/>
  </w:num>
  <w:num w:numId="20">
    <w:abstractNumId w:val="6"/>
  </w:num>
  <w:num w:numId="21">
    <w:abstractNumId w:val="25"/>
  </w:num>
  <w:num w:numId="22">
    <w:abstractNumId w:val="24"/>
  </w:num>
  <w:num w:numId="23">
    <w:abstractNumId w:val="32"/>
  </w:num>
  <w:num w:numId="24">
    <w:abstractNumId w:val="8"/>
  </w:num>
  <w:num w:numId="25">
    <w:abstractNumId w:val="5"/>
  </w:num>
  <w:num w:numId="26">
    <w:abstractNumId w:val="19"/>
  </w:num>
  <w:num w:numId="27">
    <w:abstractNumId w:val="23"/>
  </w:num>
  <w:num w:numId="28">
    <w:abstractNumId w:val="12"/>
  </w:num>
  <w:num w:numId="29">
    <w:abstractNumId w:val="33"/>
  </w:num>
  <w:num w:numId="30">
    <w:abstractNumId w:val="28"/>
  </w:num>
  <w:num w:numId="31">
    <w:abstractNumId w:val="39"/>
  </w:num>
  <w:num w:numId="32">
    <w:abstractNumId w:val="36"/>
  </w:num>
  <w:num w:numId="33">
    <w:abstractNumId w:val="35"/>
  </w:num>
  <w:num w:numId="34">
    <w:abstractNumId w:val="27"/>
  </w:num>
  <w:num w:numId="35">
    <w:abstractNumId w:val="1"/>
  </w:num>
  <w:num w:numId="36">
    <w:abstractNumId w:val="2"/>
  </w:num>
  <w:num w:numId="37">
    <w:abstractNumId w:val="16"/>
  </w:num>
  <w:num w:numId="38">
    <w:abstractNumId w:val="15"/>
  </w:num>
  <w:num w:numId="39">
    <w:abstractNumId w:val="18"/>
  </w:num>
  <w:num w:numId="40">
    <w:abstractNumId w:val="4"/>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activeWritingStyle w:appName="MSWord" w:lang="pt-BR" w:vendorID="64" w:dllVersion="6" w:nlCheck="1" w:checkStyle="0"/>
  <w:activeWritingStyle w:appName="MSWord" w:lang="en-US" w:vendorID="64" w:dllVersion="6" w:nlCheck="1" w:checkStyle="0"/>
  <w:activeWritingStyle w:appName="MSWord" w:lang="pt-BR" w:vendorID="64" w:dllVersion="0" w:nlCheck="1" w:checkStyle="0"/>
  <w:activeWritingStyle w:appName="MSWord" w:lang="pt-BR" w:vendorID="64" w:dllVersion="4096" w:nlCheck="1" w:checkStyle="0"/>
  <w:activeWritingStyle w:appName="MSWord" w:lang="pt-BR"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09"/>
  <w:hyphenationZone w:val="425"/>
  <w:noPunctuationKerning/>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202"/>
    <w:rsid w:val="000001DA"/>
    <w:rsid w:val="000003D4"/>
    <w:rsid w:val="00000F0F"/>
    <w:rsid w:val="000010B4"/>
    <w:rsid w:val="000016DB"/>
    <w:rsid w:val="0000171F"/>
    <w:rsid w:val="00001DB5"/>
    <w:rsid w:val="000026C3"/>
    <w:rsid w:val="000027D6"/>
    <w:rsid w:val="000028FB"/>
    <w:rsid w:val="00002BEF"/>
    <w:rsid w:val="00003326"/>
    <w:rsid w:val="0000344E"/>
    <w:rsid w:val="0000372F"/>
    <w:rsid w:val="00003D3B"/>
    <w:rsid w:val="00003F46"/>
    <w:rsid w:val="000050BC"/>
    <w:rsid w:val="000052D6"/>
    <w:rsid w:val="000062A2"/>
    <w:rsid w:val="0000668C"/>
    <w:rsid w:val="000073E1"/>
    <w:rsid w:val="00007FFC"/>
    <w:rsid w:val="00007FFD"/>
    <w:rsid w:val="000104B1"/>
    <w:rsid w:val="00010A0C"/>
    <w:rsid w:val="00010FC8"/>
    <w:rsid w:val="00011412"/>
    <w:rsid w:val="00011652"/>
    <w:rsid w:val="00011E9D"/>
    <w:rsid w:val="000121D7"/>
    <w:rsid w:val="0001301E"/>
    <w:rsid w:val="000130C0"/>
    <w:rsid w:val="00014565"/>
    <w:rsid w:val="00014647"/>
    <w:rsid w:val="00014A13"/>
    <w:rsid w:val="0001519F"/>
    <w:rsid w:val="0001574C"/>
    <w:rsid w:val="00015BD1"/>
    <w:rsid w:val="00015DD1"/>
    <w:rsid w:val="000162CD"/>
    <w:rsid w:val="000169C3"/>
    <w:rsid w:val="00016D40"/>
    <w:rsid w:val="00017430"/>
    <w:rsid w:val="00017C01"/>
    <w:rsid w:val="00017D97"/>
    <w:rsid w:val="0002031D"/>
    <w:rsid w:val="000209C2"/>
    <w:rsid w:val="00020B02"/>
    <w:rsid w:val="00021B13"/>
    <w:rsid w:val="00021C1F"/>
    <w:rsid w:val="00022AB4"/>
    <w:rsid w:val="00022BA3"/>
    <w:rsid w:val="00023E59"/>
    <w:rsid w:val="00023F9E"/>
    <w:rsid w:val="00024AAD"/>
    <w:rsid w:val="00024C43"/>
    <w:rsid w:val="00024EA1"/>
    <w:rsid w:val="00025F82"/>
    <w:rsid w:val="000266A4"/>
    <w:rsid w:val="00027093"/>
    <w:rsid w:val="000273B3"/>
    <w:rsid w:val="0002779F"/>
    <w:rsid w:val="00030EAE"/>
    <w:rsid w:val="000311B9"/>
    <w:rsid w:val="000319E7"/>
    <w:rsid w:val="00032613"/>
    <w:rsid w:val="000331F1"/>
    <w:rsid w:val="00033B46"/>
    <w:rsid w:val="00034F27"/>
    <w:rsid w:val="00035424"/>
    <w:rsid w:val="00035FA3"/>
    <w:rsid w:val="0003664F"/>
    <w:rsid w:val="00036914"/>
    <w:rsid w:val="00037158"/>
    <w:rsid w:val="0003770A"/>
    <w:rsid w:val="00037B5D"/>
    <w:rsid w:val="00040264"/>
    <w:rsid w:val="0004058B"/>
    <w:rsid w:val="0004095C"/>
    <w:rsid w:val="000411CF"/>
    <w:rsid w:val="000411E7"/>
    <w:rsid w:val="00041D8F"/>
    <w:rsid w:val="00041E66"/>
    <w:rsid w:val="00042271"/>
    <w:rsid w:val="0004238C"/>
    <w:rsid w:val="000433E0"/>
    <w:rsid w:val="00043956"/>
    <w:rsid w:val="0004475B"/>
    <w:rsid w:val="00045369"/>
    <w:rsid w:val="000459D8"/>
    <w:rsid w:val="00045C56"/>
    <w:rsid w:val="00047559"/>
    <w:rsid w:val="00047584"/>
    <w:rsid w:val="000475CE"/>
    <w:rsid w:val="00047637"/>
    <w:rsid w:val="00047959"/>
    <w:rsid w:val="00047A07"/>
    <w:rsid w:val="00047EC0"/>
    <w:rsid w:val="000502D4"/>
    <w:rsid w:val="000506FC"/>
    <w:rsid w:val="00050960"/>
    <w:rsid w:val="00050CDE"/>
    <w:rsid w:val="00051307"/>
    <w:rsid w:val="00051873"/>
    <w:rsid w:val="00051D61"/>
    <w:rsid w:val="000525DB"/>
    <w:rsid w:val="0005260F"/>
    <w:rsid w:val="00052983"/>
    <w:rsid w:val="00052A6B"/>
    <w:rsid w:val="00052C5D"/>
    <w:rsid w:val="000532FF"/>
    <w:rsid w:val="0005448C"/>
    <w:rsid w:val="00055A81"/>
    <w:rsid w:val="0005704B"/>
    <w:rsid w:val="000571F0"/>
    <w:rsid w:val="000573EB"/>
    <w:rsid w:val="000574C8"/>
    <w:rsid w:val="00057562"/>
    <w:rsid w:val="0006010F"/>
    <w:rsid w:val="000601F2"/>
    <w:rsid w:val="0006026E"/>
    <w:rsid w:val="000608F0"/>
    <w:rsid w:val="00060E1A"/>
    <w:rsid w:val="00060E24"/>
    <w:rsid w:val="00061B3E"/>
    <w:rsid w:val="00061D12"/>
    <w:rsid w:val="00061E0D"/>
    <w:rsid w:val="000633EB"/>
    <w:rsid w:val="0006366A"/>
    <w:rsid w:val="00063D2C"/>
    <w:rsid w:val="0006410B"/>
    <w:rsid w:val="00064480"/>
    <w:rsid w:val="00064916"/>
    <w:rsid w:val="00064CC8"/>
    <w:rsid w:val="000659BB"/>
    <w:rsid w:val="00065B57"/>
    <w:rsid w:val="00066829"/>
    <w:rsid w:val="000673DA"/>
    <w:rsid w:val="000678AF"/>
    <w:rsid w:val="00067D15"/>
    <w:rsid w:val="00067D57"/>
    <w:rsid w:val="0007060D"/>
    <w:rsid w:val="000716FA"/>
    <w:rsid w:val="00071A4B"/>
    <w:rsid w:val="00071CCE"/>
    <w:rsid w:val="00072A82"/>
    <w:rsid w:val="00072D2F"/>
    <w:rsid w:val="000741FB"/>
    <w:rsid w:val="00074A61"/>
    <w:rsid w:val="0007503C"/>
    <w:rsid w:val="000751F2"/>
    <w:rsid w:val="00075951"/>
    <w:rsid w:val="000767C2"/>
    <w:rsid w:val="00076CAF"/>
    <w:rsid w:val="00077350"/>
    <w:rsid w:val="0007799D"/>
    <w:rsid w:val="00080151"/>
    <w:rsid w:val="000801CA"/>
    <w:rsid w:val="00080212"/>
    <w:rsid w:val="00081D95"/>
    <w:rsid w:val="000823AC"/>
    <w:rsid w:val="000828FB"/>
    <w:rsid w:val="00082BA3"/>
    <w:rsid w:val="0008313B"/>
    <w:rsid w:val="000831AD"/>
    <w:rsid w:val="0008350E"/>
    <w:rsid w:val="00083547"/>
    <w:rsid w:val="00083BE2"/>
    <w:rsid w:val="0008464F"/>
    <w:rsid w:val="000849F9"/>
    <w:rsid w:val="00085120"/>
    <w:rsid w:val="00085782"/>
    <w:rsid w:val="000857D1"/>
    <w:rsid w:val="00085D76"/>
    <w:rsid w:val="000860D5"/>
    <w:rsid w:val="000868EF"/>
    <w:rsid w:val="00086A3D"/>
    <w:rsid w:val="00086B1A"/>
    <w:rsid w:val="00087075"/>
    <w:rsid w:val="00087FE4"/>
    <w:rsid w:val="00090239"/>
    <w:rsid w:val="00090E0B"/>
    <w:rsid w:val="00091609"/>
    <w:rsid w:val="000919E7"/>
    <w:rsid w:val="00091B25"/>
    <w:rsid w:val="00091D19"/>
    <w:rsid w:val="00092142"/>
    <w:rsid w:val="00093585"/>
    <w:rsid w:val="00093C39"/>
    <w:rsid w:val="00093D06"/>
    <w:rsid w:val="00094449"/>
    <w:rsid w:val="000944F0"/>
    <w:rsid w:val="0009453A"/>
    <w:rsid w:val="0009461B"/>
    <w:rsid w:val="0009523A"/>
    <w:rsid w:val="00095770"/>
    <w:rsid w:val="00095991"/>
    <w:rsid w:val="00095FA5"/>
    <w:rsid w:val="00096611"/>
    <w:rsid w:val="0009661C"/>
    <w:rsid w:val="00096BAD"/>
    <w:rsid w:val="00096EC4"/>
    <w:rsid w:val="00096F39"/>
    <w:rsid w:val="0009753F"/>
    <w:rsid w:val="0009759E"/>
    <w:rsid w:val="000975A5"/>
    <w:rsid w:val="00097BDE"/>
    <w:rsid w:val="00097D5F"/>
    <w:rsid w:val="000A0336"/>
    <w:rsid w:val="000A083A"/>
    <w:rsid w:val="000A0C0C"/>
    <w:rsid w:val="000A103B"/>
    <w:rsid w:val="000A1071"/>
    <w:rsid w:val="000A1404"/>
    <w:rsid w:val="000A16FD"/>
    <w:rsid w:val="000A2D8B"/>
    <w:rsid w:val="000A3373"/>
    <w:rsid w:val="000A35E8"/>
    <w:rsid w:val="000A4A92"/>
    <w:rsid w:val="000A53AA"/>
    <w:rsid w:val="000A5D97"/>
    <w:rsid w:val="000A67B2"/>
    <w:rsid w:val="000A6859"/>
    <w:rsid w:val="000A74F5"/>
    <w:rsid w:val="000A74FE"/>
    <w:rsid w:val="000A790C"/>
    <w:rsid w:val="000A7AE4"/>
    <w:rsid w:val="000A7CE3"/>
    <w:rsid w:val="000A7E73"/>
    <w:rsid w:val="000B0067"/>
    <w:rsid w:val="000B0E6F"/>
    <w:rsid w:val="000B1041"/>
    <w:rsid w:val="000B1645"/>
    <w:rsid w:val="000B17C0"/>
    <w:rsid w:val="000B1B3C"/>
    <w:rsid w:val="000B24F4"/>
    <w:rsid w:val="000B2D38"/>
    <w:rsid w:val="000B3F86"/>
    <w:rsid w:val="000B4163"/>
    <w:rsid w:val="000B5057"/>
    <w:rsid w:val="000B54C7"/>
    <w:rsid w:val="000B59DA"/>
    <w:rsid w:val="000B5C40"/>
    <w:rsid w:val="000B5FFF"/>
    <w:rsid w:val="000B649D"/>
    <w:rsid w:val="000B67A7"/>
    <w:rsid w:val="000B69A3"/>
    <w:rsid w:val="000B69BB"/>
    <w:rsid w:val="000B6DBE"/>
    <w:rsid w:val="000B70C5"/>
    <w:rsid w:val="000B77FF"/>
    <w:rsid w:val="000B7B0D"/>
    <w:rsid w:val="000C075F"/>
    <w:rsid w:val="000C14A2"/>
    <w:rsid w:val="000C1C10"/>
    <w:rsid w:val="000C237D"/>
    <w:rsid w:val="000C27A3"/>
    <w:rsid w:val="000C2C7D"/>
    <w:rsid w:val="000C3480"/>
    <w:rsid w:val="000C364E"/>
    <w:rsid w:val="000C390A"/>
    <w:rsid w:val="000C3B6E"/>
    <w:rsid w:val="000C4242"/>
    <w:rsid w:val="000C4418"/>
    <w:rsid w:val="000C50F8"/>
    <w:rsid w:val="000C6123"/>
    <w:rsid w:val="000C69A0"/>
    <w:rsid w:val="000C70D0"/>
    <w:rsid w:val="000C72D4"/>
    <w:rsid w:val="000C7865"/>
    <w:rsid w:val="000C7A79"/>
    <w:rsid w:val="000D0644"/>
    <w:rsid w:val="000D1102"/>
    <w:rsid w:val="000D1228"/>
    <w:rsid w:val="000D1262"/>
    <w:rsid w:val="000D12E1"/>
    <w:rsid w:val="000D1B80"/>
    <w:rsid w:val="000D2986"/>
    <w:rsid w:val="000D2B08"/>
    <w:rsid w:val="000D3F46"/>
    <w:rsid w:val="000D46BF"/>
    <w:rsid w:val="000D4DFE"/>
    <w:rsid w:val="000D5675"/>
    <w:rsid w:val="000D5B4C"/>
    <w:rsid w:val="000D6588"/>
    <w:rsid w:val="000E0348"/>
    <w:rsid w:val="000E059D"/>
    <w:rsid w:val="000E088F"/>
    <w:rsid w:val="000E1219"/>
    <w:rsid w:val="000E1220"/>
    <w:rsid w:val="000E1A67"/>
    <w:rsid w:val="000E1E80"/>
    <w:rsid w:val="000E2156"/>
    <w:rsid w:val="000E2A8D"/>
    <w:rsid w:val="000E3106"/>
    <w:rsid w:val="000E365C"/>
    <w:rsid w:val="000E4789"/>
    <w:rsid w:val="000E5DCF"/>
    <w:rsid w:val="000E680E"/>
    <w:rsid w:val="000E68E4"/>
    <w:rsid w:val="000E6E30"/>
    <w:rsid w:val="000E6EA2"/>
    <w:rsid w:val="000E72CA"/>
    <w:rsid w:val="000F0B1F"/>
    <w:rsid w:val="000F0FBC"/>
    <w:rsid w:val="000F1051"/>
    <w:rsid w:val="000F1C1C"/>
    <w:rsid w:val="000F1D25"/>
    <w:rsid w:val="000F1E68"/>
    <w:rsid w:val="000F2245"/>
    <w:rsid w:val="000F2C0A"/>
    <w:rsid w:val="000F2C44"/>
    <w:rsid w:val="000F361C"/>
    <w:rsid w:val="000F366C"/>
    <w:rsid w:val="000F456F"/>
    <w:rsid w:val="000F4FC5"/>
    <w:rsid w:val="000F55E1"/>
    <w:rsid w:val="000F5EC1"/>
    <w:rsid w:val="000F693F"/>
    <w:rsid w:val="000F6B9D"/>
    <w:rsid w:val="000F6BC5"/>
    <w:rsid w:val="00100066"/>
    <w:rsid w:val="0010054C"/>
    <w:rsid w:val="00100E57"/>
    <w:rsid w:val="0010130E"/>
    <w:rsid w:val="001013C3"/>
    <w:rsid w:val="001015FA"/>
    <w:rsid w:val="001018C4"/>
    <w:rsid w:val="00101F2E"/>
    <w:rsid w:val="00102929"/>
    <w:rsid w:val="00102EE9"/>
    <w:rsid w:val="001044B0"/>
    <w:rsid w:val="001050E6"/>
    <w:rsid w:val="00105527"/>
    <w:rsid w:val="00106132"/>
    <w:rsid w:val="0010675E"/>
    <w:rsid w:val="00106F27"/>
    <w:rsid w:val="001077A2"/>
    <w:rsid w:val="00107E77"/>
    <w:rsid w:val="001101EB"/>
    <w:rsid w:val="001106B8"/>
    <w:rsid w:val="00110EBC"/>
    <w:rsid w:val="0011105B"/>
    <w:rsid w:val="00111941"/>
    <w:rsid w:val="00111C51"/>
    <w:rsid w:val="00112D72"/>
    <w:rsid w:val="001134B8"/>
    <w:rsid w:val="00113590"/>
    <w:rsid w:val="00113894"/>
    <w:rsid w:val="001141B1"/>
    <w:rsid w:val="001144BC"/>
    <w:rsid w:val="00114A36"/>
    <w:rsid w:val="00114B8F"/>
    <w:rsid w:val="00114C2E"/>
    <w:rsid w:val="00114D0F"/>
    <w:rsid w:val="00114F48"/>
    <w:rsid w:val="00115795"/>
    <w:rsid w:val="00115ABF"/>
    <w:rsid w:val="00115DC5"/>
    <w:rsid w:val="001162A6"/>
    <w:rsid w:val="00116709"/>
    <w:rsid w:val="00116820"/>
    <w:rsid w:val="00116935"/>
    <w:rsid w:val="00117059"/>
    <w:rsid w:val="001174DC"/>
    <w:rsid w:val="0011758F"/>
    <w:rsid w:val="0011773A"/>
    <w:rsid w:val="0011784C"/>
    <w:rsid w:val="00117A86"/>
    <w:rsid w:val="00117BB5"/>
    <w:rsid w:val="00117E36"/>
    <w:rsid w:val="0012033B"/>
    <w:rsid w:val="00120B1A"/>
    <w:rsid w:val="001210B6"/>
    <w:rsid w:val="001218B1"/>
    <w:rsid w:val="00121CED"/>
    <w:rsid w:val="00122EE8"/>
    <w:rsid w:val="00123714"/>
    <w:rsid w:val="001245CB"/>
    <w:rsid w:val="00124798"/>
    <w:rsid w:val="00124B27"/>
    <w:rsid w:val="001253C7"/>
    <w:rsid w:val="001270B0"/>
    <w:rsid w:val="00127801"/>
    <w:rsid w:val="0012791D"/>
    <w:rsid w:val="00127E2C"/>
    <w:rsid w:val="00131422"/>
    <w:rsid w:val="0013163F"/>
    <w:rsid w:val="00131AAE"/>
    <w:rsid w:val="00132718"/>
    <w:rsid w:val="001329F7"/>
    <w:rsid w:val="00132BBE"/>
    <w:rsid w:val="00132E40"/>
    <w:rsid w:val="0013381A"/>
    <w:rsid w:val="00133B26"/>
    <w:rsid w:val="001345A4"/>
    <w:rsid w:val="00134A33"/>
    <w:rsid w:val="001350E1"/>
    <w:rsid w:val="001353AD"/>
    <w:rsid w:val="00135499"/>
    <w:rsid w:val="00135A38"/>
    <w:rsid w:val="00135E26"/>
    <w:rsid w:val="0013681A"/>
    <w:rsid w:val="00136939"/>
    <w:rsid w:val="00136BEE"/>
    <w:rsid w:val="00137595"/>
    <w:rsid w:val="00137875"/>
    <w:rsid w:val="00137B9D"/>
    <w:rsid w:val="00137D6F"/>
    <w:rsid w:val="0014097E"/>
    <w:rsid w:val="00140A0D"/>
    <w:rsid w:val="00140A4E"/>
    <w:rsid w:val="001411F0"/>
    <w:rsid w:val="00142A4B"/>
    <w:rsid w:val="00142DAF"/>
    <w:rsid w:val="001430C2"/>
    <w:rsid w:val="00143177"/>
    <w:rsid w:val="001437B6"/>
    <w:rsid w:val="00143A73"/>
    <w:rsid w:val="0014471C"/>
    <w:rsid w:val="0014498B"/>
    <w:rsid w:val="001458AC"/>
    <w:rsid w:val="00145B44"/>
    <w:rsid w:val="00145D47"/>
    <w:rsid w:val="00147854"/>
    <w:rsid w:val="00147C6D"/>
    <w:rsid w:val="001503D0"/>
    <w:rsid w:val="0015052D"/>
    <w:rsid w:val="00150799"/>
    <w:rsid w:val="001508AF"/>
    <w:rsid w:val="00150A49"/>
    <w:rsid w:val="00150FA6"/>
    <w:rsid w:val="0015137A"/>
    <w:rsid w:val="0015146A"/>
    <w:rsid w:val="00151768"/>
    <w:rsid w:val="00152C3D"/>
    <w:rsid w:val="00152D0B"/>
    <w:rsid w:val="00152FF9"/>
    <w:rsid w:val="00153300"/>
    <w:rsid w:val="00153518"/>
    <w:rsid w:val="00153CC2"/>
    <w:rsid w:val="00154A6A"/>
    <w:rsid w:val="00154B84"/>
    <w:rsid w:val="0015510C"/>
    <w:rsid w:val="00155284"/>
    <w:rsid w:val="00155418"/>
    <w:rsid w:val="00155872"/>
    <w:rsid w:val="00155CE2"/>
    <w:rsid w:val="00155E48"/>
    <w:rsid w:val="00156DBE"/>
    <w:rsid w:val="001574DC"/>
    <w:rsid w:val="00157D13"/>
    <w:rsid w:val="00160B56"/>
    <w:rsid w:val="00161013"/>
    <w:rsid w:val="00161306"/>
    <w:rsid w:val="001614EA"/>
    <w:rsid w:val="00161E65"/>
    <w:rsid w:val="00161F7E"/>
    <w:rsid w:val="00161FAC"/>
    <w:rsid w:val="00161FE5"/>
    <w:rsid w:val="001629BA"/>
    <w:rsid w:val="00162C39"/>
    <w:rsid w:val="00162CC8"/>
    <w:rsid w:val="00163326"/>
    <w:rsid w:val="00163B32"/>
    <w:rsid w:val="00163E70"/>
    <w:rsid w:val="00164BB0"/>
    <w:rsid w:val="00165572"/>
    <w:rsid w:val="00165CE0"/>
    <w:rsid w:val="00166154"/>
    <w:rsid w:val="00166720"/>
    <w:rsid w:val="00166C6A"/>
    <w:rsid w:val="00166E37"/>
    <w:rsid w:val="00166FFD"/>
    <w:rsid w:val="00167206"/>
    <w:rsid w:val="001672AF"/>
    <w:rsid w:val="001673D4"/>
    <w:rsid w:val="0016753B"/>
    <w:rsid w:val="0016756D"/>
    <w:rsid w:val="00167C3E"/>
    <w:rsid w:val="00167C85"/>
    <w:rsid w:val="00170D07"/>
    <w:rsid w:val="0017186B"/>
    <w:rsid w:val="00172496"/>
    <w:rsid w:val="001727B8"/>
    <w:rsid w:val="00172876"/>
    <w:rsid w:val="00172BCF"/>
    <w:rsid w:val="00174F55"/>
    <w:rsid w:val="0017524B"/>
    <w:rsid w:val="00175783"/>
    <w:rsid w:val="00175D51"/>
    <w:rsid w:val="00176B23"/>
    <w:rsid w:val="00177425"/>
    <w:rsid w:val="00177886"/>
    <w:rsid w:val="00177ABE"/>
    <w:rsid w:val="00180058"/>
    <w:rsid w:val="001812F6"/>
    <w:rsid w:val="00181326"/>
    <w:rsid w:val="001821DB"/>
    <w:rsid w:val="00182287"/>
    <w:rsid w:val="00182A3A"/>
    <w:rsid w:val="0018310C"/>
    <w:rsid w:val="001831E9"/>
    <w:rsid w:val="0018369B"/>
    <w:rsid w:val="00183957"/>
    <w:rsid w:val="00184181"/>
    <w:rsid w:val="001843B4"/>
    <w:rsid w:val="00184895"/>
    <w:rsid w:val="001848B7"/>
    <w:rsid w:val="00184936"/>
    <w:rsid w:val="001851A1"/>
    <w:rsid w:val="00185983"/>
    <w:rsid w:val="00185E43"/>
    <w:rsid w:val="00186344"/>
    <w:rsid w:val="001863BA"/>
    <w:rsid w:val="00186D2B"/>
    <w:rsid w:val="00186D39"/>
    <w:rsid w:val="001904F6"/>
    <w:rsid w:val="0019061D"/>
    <w:rsid w:val="001907D8"/>
    <w:rsid w:val="00190B80"/>
    <w:rsid w:val="00190F97"/>
    <w:rsid w:val="001914F5"/>
    <w:rsid w:val="0019160D"/>
    <w:rsid w:val="0019189B"/>
    <w:rsid w:val="00192464"/>
    <w:rsid w:val="001926B5"/>
    <w:rsid w:val="00193401"/>
    <w:rsid w:val="001940DA"/>
    <w:rsid w:val="001941E7"/>
    <w:rsid w:val="00194602"/>
    <w:rsid w:val="0019485C"/>
    <w:rsid w:val="001950B2"/>
    <w:rsid w:val="00195396"/>
    <w:rsid w:val="00195B65"/>
    <w:rsid w:val="00195EF4"/>
    <w:rsid w:val="0019600F"/>
    <w:rsid w:val="00196206"/>
    <w:rsid w:val="00196AE8"/>
    <w:rsid w:val="00196C59"/>
    <w:rsid w:val="00197C1D"/>
    <w:rsid w:val="00197E71"/>
    <w:rsid w:val="001A0087"/>
    <w:rsid w:val="001A0A47"/>
    <w:rsid w:val="001A12D0"/>
    <w:rsid w:val="001A17B8"/>
    <w:rsid w:val="001A2825"/>
    <w:rsid w:val="001A28A8"/>
    <w:rsid w:val="001A2912"/>
    <w:rsid w:val="001A3151"/>
    <w:rsid w:val="001A366C"/>
    <w:rsid w:val="001A46FC"/>
    <w:rsid w:val="001A474D"/>
    <w:rsid w:val="001A475C"/>
    <w:rsid w:val="001A47D0"/>
    <w:rsid w:val="001A4FD8"/>
    <w:rsid w:val="001A5188"/>
    <w:rsid w:val="001A575F"/>
    <w:rsid w:val="001A5A64"/>
    <w:rsid w:val="001A5E4C"/>
    <w:rsid w:val="001A6A35"/>
    <w:rsid w:val="001A6FC1"/>
    <w:rsid w:val="001A72C8"/>
    <w:rsid w:val="001B06E4"/>
    <w:rsid w:val="001B09E5"/>
    <w:rsid w:val="001B0C87"/>
    <w:rsid w:val="001B134F"/>
    <w:rsid w:val="001B171C"/>
    <w:rsid w:val="001B26AD"/>
    <w:rsid w:val="001B2753"/>
    <w:rsid w:val="001B30A4"/>
    <w:rsid w:val="001B32F6"/>
    <w:rsid w:val="001B34B7"/>
    <w:rsid w:val="001B3EEF"/>
    <w:rsid w:val="001B41DF"/>
    <w:rsid w:val="001B430D"/>
    <w:rsid w:val="001B4DE5"/>
    <w:rsid w:val="001B5863"/>
    <w:rsid w:val="001B5B03"/>
    <w:rsid w:val="001B6C09"/>
    <w:rsid w:val="001B71A1"/>
    <w:rsid w:val="001B75AB"/>
    <w:rsid w:val="001B7D39"/>
    <w:rsid w:val="001B7F6C"/>
    <w:rsid w:val="001C047F"/>
    <w:rsid w:val="001C0ABD"/>
    <w:rsid w:val="001C0ACE"/>
    <w:rsid w:val="001C0C21"/>
    <w:rsid w:val="001C1027"/>
    <w:rsid w:val="001C1A7C"/>
    <w:rsid w:val="001C1E9E"/>
    <w:rsid w:val="001C27A6"/>
    <w:rsid w:val="001C2B89"/>
    <w:rsid w:val="001C2C13"/>
    <w:rsid w:val="001C3687"/>
    <w:rsid w:val="001C4160"/>
    <w:rsid w:val="001C4B5E"/>
    <w:rsid w:val="001C59D2"/>
    <w:rsid w:val="001C5DBD"/>
    <w:rsid w:val="001C605B"/>
    <w:rsid w:val="001C6636"/>
    <w:rsid w:val="001C693A"/>
    <w:rsid w:val="001C6F3C"/>
    <w:rsid w:val="001C710E"/>
    <w:rsid w:val="001C734C"/>
    <w:rsid w:val="001D07F8"/>
    <w:rsid w:val="001D0B2C"/>
    <w:rsid w:val="001D16BD"/>
    <w:rsid w:val="001D1CB5"/>
    <w:rsid w:val="001D2175"/>
    <w:rsid w:val="001D224C"/>
    <w:rsid w:val="001D24D2"/>
    <w:rsid w:val="001D28DA"/>
    <w:rsid w:val="001D353F"/>
    <w:rsid w:val="001D4954"/>
    <w:rsid w:val="001D4A81"/>
    <w:rsid w:val="001D4BB4"/>
    <w:rsid w:val="001D6694"/>
    <w:rsid w:val="001D6733"/>
    <w:rsid w:val="001D7362"/>
    <w:rsid w:val="001D7D43"/>
    <w:rsid w:val="001E045E"/>
    <w:rsid w:val="001E1219"/>
    <w:rsid w:val="001E12A8"/>
    <w:rsid w:val="001E149C"/>
    <w:rsid w:val="001E17BA"/>
    <w:rsid w:val="001E1D41"/>
    <w:rsid w:val="001E1D79"/>
    <w:rsid w:val="001E279B"/>
    <w:rsid w:val="001E286D"/>
    <w:rsid w:val="001E29CA"/>
    <w:rsid w:val="001E2B46"/>
    <w:rsid w:val="001E2C9A"/>
    <w:rsid w:val="001E2E48"/>
    <w:rsid w:val="001E2FB4"/>
    <w:rsid w:val="001E3D2B"/>
    <w:rsid w:val="001E3D2D"/>
    <w:rsid w:val="001E4BFF"/>
    <w:rsid w:val="001E6300"/>
    <w:rsid w:val="001E6623"/>
    <w:rsid w:val="001E7045"/>
    <w:rsid w:val="001E7ACA"/>
    <w:rsid w:val="001F07BA"/>
    <w:rsid w:val="001F0FA1"/>
    <w:rsid w:val="001F245B"/>
    <w:rsid w:val="001F28D6"/>
    <w:rsid w:val="001F3275"/>
    <w:rsid w:val="001F348F"/>
    <w:rsid w:val="001F3F36"/>
    <w:rsid w:val="001F3FB9"/>
    <w:rsid w:val="001F4616"/>
    <w:rsid w:val="001F4936"/>
    <w:rsid w:val="001F4B76"/>
    <w:rsid w:val="001F551E"/>
    <w:rsid w:val="001F5CFD"/>
    <w:rsid w:val="001F6ACC"/>
    <w:rsid w:val="001F6BDE"/>
    <w:rsid w:val="001F6DEB"/>
    <w:rsid w:val="001F7385"/>
    <w:rsid w:val="001F74AF"/>
    <w:rsid w:val="001F755E"/>
    <w:rsid w:val="001F7917"/>
    <w:rsid w:val="00200A5F"/>
    <w:rsid w:val="00201011"/>
    <w:rsid w:val="00201E19"/>
    <w:rsid w:val="00202344"/>
    <w:rsid w:val="00202350"/>
    <w:rsid w:val="002034F7"/>
    <w:rsid w:val="00203837"/>
    <w:rsid w:val="00203C1D"/>
    <w:rsid w:val="00204B4D"/>
    <w:rsid w:val="00204CD2"/>
    <w:rsid w:val="00205051"/>
    <w:rsid w:val="00205082"/>
    <w:rsid w:val="00205481"/>
    <w:rsid w:val="00205521"/>
    <w:rsid w:val="0020555B"/>
    <w:rsid w:val="00205A47"/>
    <w:rsid w:val="00205D1F"/>
    <w:rsid w:val="002065A2"/>
    <w:rsid w:val="00206815"/>
    <w:rsid w:val="00210042"/>
    <w:rsid w:val="00210376"/>
    <w:rsid w:val="0021092E"/>
    <w:rsid w:val="00210D19"/>
    <w:rsid w:val="00211AF5"/>
    <w:rsid w:val="00212400"/>
    <w:rsid w:val="00213421"/>
    <w:rsid w:val="00213BCA"/>
    <w:rsid w:val="0021418F"/>
    <w:rsid w:val="00214AB6"/>
    <w:rsid w:val="00214BAD"/>
    <w:rsid w:val="00215603"/>
    <w:rsid w:val="00216BD3"/>
    <w:rsid w:val="002173B2"/>
    <w:rsid w:val="0021756D"/>
    <w:rsid w:val="00217B46"/>
    <w:rsid w:val="00220023"/>
    <w:rsid w:val="002205A7"/>
    <w:rsid w:val="0022062A"/>
    <w:rsid w:val="002206D5"/>
    <w:rsid w:val="002206FA"/>
    <w:rsid w:val="0022089C"/>
    <w:rsid w:val="00220CB6"/>
    <w:rsid w:val="002215BB"/>
    <w:rsid w:val="002219F2"/>
    <w:rsid w:val="00221E0F"/>
    <w:rsid w:val="002225BF"/>
    <w:rsid w:val="002226A4"/>
    <w:rsid w:val="00222F71"/>
    <w:rsid w:val="00222F84"/>
    <w:rsid w:val="0022359B"/>
    <w:rsid w:val="0022364E"/>
    <w:rsid w:val="00223D60"/>
    <w:rsid w:val="00224333"/>
    <w:rsid w:val="002246FE"/>
    <w:rsid w:val="00225194"/>
    <w:rsid w:val="002253E4"/>
    <w:rsid w:val="00225581"/>
    <w:rsid w:val="00225FCB"/>
    <w:rsid w:val="002261BC"/>
    <w:rsid w:val="0022649E"/>
    <w:rsid w:val="00226E85"/>
    <w:rsid w:val="002272B9"/>
    <w:rsid w:val="002273D3"/>
    <w:rsid w:val="002304BE"/>
    <w:rsid w:val="002306DC"/>
    <w:rsid w:val="00230881"/>
    <w:rsid w:val="00230F84"/>
    <w:rsid w:val="00231299"/>
    <w:rsid w:val="002312E7"/>
    <w:rsid w:val="0023162E"/>
    <w:rsid w:val="00231AAD"/>
    <w:rsid w:val="00231E88"/>
    <w:rsid w:val="00231EFA"/>
    <w:rsid w:val="00232164"/>
    <w:rsid w:val="002324B3"/>
    <w:rsid w:val="00232543"/>
    <w:rsid w:val="00232A7A"/>
    <w:rsid w:val="00232EA0"/>
    <w:rsid w:val="00232ECF"/>
    <w:rsid w:val="00234317"/>
    <w:rsid w:val="00234473"/>
    <w:rsid w:val="002348D4"/>
    <w:rsid w:val="002349B7"/>
    <w:rsid w:val="00234AE8"/>
    <w:rsid w:val="0023517B"/>
    <w:rsid w:val="00235ADA"/>
    <w:rsid w:val="00235CAD"/>
    <w:rsid w:val="00236039"/>
    <w:rsid w:val="00236EC7"/>
    <w:rsid w:val="0023709F"/>
    <w:rsid w:val="00237563"/>
    <w:rsid w:val="00237860"/>
    <w:rsid w:val="00237F16"/>
    <w:rsid w:val="0024006E"/>
    <w:rsid w:val="0024023A"/>
    <w:rsid w:val="0024058A"/>
    <w:rsid w:val="00240FC9"/>
    <w:rsid w:val="00241D5F"/>
    <w:rsid w:val="0024233D"/>
    <w:rsid w:val="00242DC4"/>
    <w:rsid w:val="0024330C"/>
    <w:rsid w:val="00243878"/>
    <w:rsid w:val="00243C7A"/>
    <w:rsid w:val="00243DB2"/>
    <w:rsid w:val="0024488C"/>
    <w:rsid w:val="00245E04"/>
    <w:rsid w:val="00245FA4"/>
    <w:rsid w:val="0024688D"/>
    <w:rsid w:val="00246D35"/>
    <w:rsid w:val="00246D94"/>
    <w:rsid w:val="002473A6"/>
    <w:rsid w:val="00247871"/>
    <w:rsid w:val="002478B0"/>
    <w:rsid w:val="00251A8A"/>
    <w:rsid w:val="00251CCC"/>
    <w:rsid w:val="00251E7C"/>
    <w:rsid w:val="00251F7B"/>
    <w:rsid w:val="00252863"/>
    <w:rsid w:val="002529DA"/>
    <w:rsid w:val="002537B2"/>
    <w:rsid w:val="00253F50"/>
    <w:rsid w:val="00254DE7"/>
    <w:rsid w:val="002551F2"/>
    <w:rsid w:val="00255BB8"/>
    <w:rsid w:val="002561B8"/>
    <w:rsid w:val="00256E2F"/>
    <w:rsid w:val="00257068"/>
    <w:rsid w:val="00257607"/>
    <w:rsid w:val="00257C9D"/>
    <w:rsid w:val="00260CF9"/>
    <w:rsid w:val="00260D64"/>
    <w:rsid w:val="00260E15"/>
    <w:rsid w:val="002610AA"/>
    <w:rsid w:val="00262991"/>
    <w:rsid w:val="00263AE4"/>
    <w:rsid w:val="00263CA4"/>
    <w:rsid w:val="00263FB9"/>
    <w:rsid w:val="00264381"/>
    <w:rsid w:val="00264474"/>
    <w:rsid w:val="0026501D"/>
    <w:rsid w:val="0026533D"/>
    <w:rsid w:val="00265969"/>
    <w:rsid w:val="00265CBC"/>
    <w:rsid w:val="00266CA4"/>
    <w:rsid w:val="00267102"/>
    <w:rsid w:val="00267B03"/>
    <w:rsid w:val="00267E7C"/>
    <w:rsid w:val="00267FEC"/>
    <w:rsid w:val="00272836"/>
    <w:rsid w:val="00272A78"/>
    <w:rsid w:val="00273D3C"/>
    <w:rsid w:val="0027406F"/>
    <w:rsid w:val="0027416A"/>
    <w:rsid w:val="00274185"/>
    <w:rsid w:val="00274709"/>
    <w:rsid w:val="00274C35"/>
    <w:rsid w:val="00274FF3"/>
    <w:rsid w:val="002756D6"/>
    <w:rsid w:val="00275841"/>
    <w:rsid w:val="0027774E"/>
    <w:rsid w:val="00280030"/>
    <w:rsid w:val="002800F2"/>
    <w:rsid w:val="00280A43"/>
    <w:rsid w:val="00280E9A"/>
    <w:rsid w:val="00280F25"/>
    <w:rsid w:val="0028161F"/>
    <w:rsid w:val="00282A23"/>
    <w:rsid w:val="00282A88"/>
    <w:rsid w:val="00282D38"/>
    <w:rsid w:val="00283473"/>
    <w:rsid w:val="00284597"/>
    <w:rsid w:val="00284959"/>
    <w:rsid w:val="00284964"/>
    <w:rsid w:val="00284D78"/>
    <w:rsid w:val="00285373"/>
    <w:rsid w:val="002853FC"/>
    <w:rsid w:val="0028563E"/>
    <w:rsid w:val="0028591D"/>
    <w:rsid w:val="0028599B"/>
    <w:rsid w:val="002864B6"/>
    <w:rsid w:val="002868DA"/>
    <w:rsid w:val="00287439"/>
    <w:rsid w:val="00287B68"/>
    <w:rsid w:val="00290441"/>
    <w:rsid w:val="0029061B"/>
    <w:rsid w:val="00290ADC"/>
    <w:rsid w:val="00290D8E"/>
    <w:rsid w:val="0029153A"/>
    <w:rsid w:val="00291AE8"/>
    <w:rsid w:val="00292213"/>
    <w:rsid w:val="0029226E"/>
    <w:rsid w:val="0029346B"/>
    <w:rsid w:val="002937BF"/>
    <w:rsid w:val="002937C8"/>
    <w:rsid w:val="0029413E"/>
    <w:rsid w:val="00294757"/>
    <w:rsid w:val="00295202"/>
    <w:rsid w:val="0029532C"/>
    <w:rsid w:val="002959FA"/>
    <w:rsid w:val="0029660F"/>
    <w:rsid w:val="00296931"/>
    <w:rsid w:val="00296A73"/>
    <w:rsid w:val="00296ABF"/>
    <w:rsid w:val="00296C4E"/>
    <w:rsid w:val="00297111"/>
    <w:rsid w:val="00297686"/>
    <w:rsid w:val="00297706"/>
    <w:rsid w:val="002978BB"/>
    <w:rsid w:val="00297A2A"/>
    <w:rsid w:val="002A025A"/>
    <w:rsid w:val="002A089F"/>
    <w:rsid w:val="002A09D5"/>
    <w:rsid w:val="002A0D61"/>
    <w:rsid w:val="002A0E9E"/>
    <w:rsid w:val="002A12DD"/>
    <w:rsid w:val="002A1D5A"/>
    <w:rsid w:val="002A204B"/>
    <w:rsid w:val="002A21D7"/>
    <w:rsid w:val="002A32B5"/>
    <w:rsid w:val="002A36B9"/>
    <w:rsid w:val="002A39D7"/>
    <w:rsid w:val="002A3B05"/>
    <w:rsid w:val="002A3E30"/>
    <w:rsid w:val="002A41E7"/>
    <w:rsid w:val="002A44C4"/>
    <w:rsid w:val="002A525C"/>
    <w:rsid w:val="002A6314"/>
    <w:rsid w:val="002A6A86"/>
    <w:rsid w:val="002A702E"/>
    <w:rsid w:val="002A7164"/>
    <w:rsid w:val="002A77B0"/>
    <w:rsid w:val="002B0633"/>
    <w:rsid w:val="002B0682"/>
    <w:rsid w:val="002B0852"/>
    <w:rsid w:val="002B0B97"/>
    <w:rsid w:val="002B1229"/>
    <w:rsid w:val="002B1F1E"/>
    <w:rsid w:val="002B1F3E"/>
    <w:rsid w:val="002B2345"/>
    <w:rsid w:val="002B23BB"/>
    <w:rsid w:val="002B289C"/>
    <w:rsid w:val="002B3028"/>
    <w:rsid w:val="002B3CE7"/>
    <w:rsid w:val="002B3FAF"/>
    <w:rsid w:val="002B451C"/>
    <w:rsid w:val="002B4896"/>
    <w:rsid w:val="002B53EE"/>
    <w:rsid w:val="002B57D4"/>
    <w:rsid w:val="002B5D5F"/>
    <w:rsid w:val="002B5FB9"/>
    <w:rsid w:val="002B6A3E"/>
    <w:rsid w:val="002B74E3"/>
    <w:rsid w:val="002B797C"/>
    <w:rsid w:val="002B7FE3"/>
    <w:rsid w:val="002C050D"/>
    <w:rsid w:val="002C0732"/>
    <w:rsid w:val="002C1069"/>
    <w:rsid w:val="002C10E7"/>
    <w:rsid w:val="002C160C"/>
    <w:rsid w:val="002C178C"/>
    <w:rsid w:val="002C222C"/>
    <w:rsid w:val="002C2449"/>
    <w:rsid w:val="002C265F"/>
    <w:rsid w:val="002C28F2"/>
    <w:rsid w:val="002C326C"/>
    <w:rsid w:val="002C3827"/>
    <w:rsid w:val="002C3D51"/>
    <w:rsid w:val="002C4444"/>
    <w:rsid w:val="002C46A3"/>
    <w:rsid w:val="002C4BF4"/>
    <w:rsid w:val="002C50C5"/>
    <w:rsid w:val="002C5364"/>
    <w:rsid w:val="002C5BBE"/>
    <w:rsid w:val="002C63D0"/>
    <w:rsid w:val="002C64A7"/>
    <w:rsid w:val="002C6FBB"/>
    <w:rsid w:val="002D00D8"/>
    <w:rsid w:val="002D0269"/>
    <w:rsid w:val="002D030D"/>
    <w:rsid w:val="002D03A9"/>
    <w:rsid w:val="002D070E"/>
    <w:rsid w:val="002D09D1"/>
    <w:rsid w:val="002D0A8B"/>
    <w:rsid w:val="002D1A33"/>
    <w:rsid w:val="002D2141"/>
    <w:rsid w:val="002D2E93"/>
    <w:rsid w:val="002D3467"/>
    <w:rsid w:val="002D3506"/>
    <w:rsid w:val="002D3925"/>
    <w:rsid w:val="002D3A23"/>
    <w:rsid w:val="002D3E14"/>
    <w:rsid w:val="002D4475"/>
    <w:rsid w:val="002D4C7B"/>
    <w:rsid w:val="002D4E1E"/>
    <w:rsid w:val="002D5CE1"/>
    <w:rsid w:val="002D610F"/>
    <w:rsid w:val="002D6523"/>
    <w:rsid w:val="002D6714"/>
    <w:rsid w:val="002D6B93"/>
    <w:rsid w:val="002D732E"/>
    <w:rsid w:val="002D733E"/>
    <w:rsid w:val="002D757B"/>
    <w:rsid w:val="002E0592"/>
    <w:rsid w:val="002E0B68"/>
    <w:rsid w:val="002E0F5C"/>
    <w:rsid w:val="002E0F61"/>
    <w:rsid w:val="002E12FB"/>
    <w:rsid w:val="002E189C"/>
    <w:rsid w:val="002E1A82"/>
    <w:rsid w:val="002E2134"/>
    <w:rsid w:val="002E2793"/>
    <w:rsid w:val="002E2987"/>
    <w:rsid w:val="002E319B"/>
    <w:rsid w:val="002E4496"/>
    <w:rsid w:val="002E44DC"/>
    <w:rsid w:val="002E4783"/>
    <w:rsid w:val="002E544C"/>
    <w:rsid w:val="002E5BAD"/>
    <w:rsid w:val="002E61F8"/>
    <w:rsid w:val="002E62A3"/>
    <w:rsid w:val="002E6337"/>
    <w:rsid w:val="002E6D95"/>
    <w:rsid w:val="002E71B8"/>
    <w:rsid w:val="002E7709"/>
    <w:rsid w:val="002E7902"/>
    <w:rsid w:val="002E7A99"/>
    <w:rsid w:val="002F0A99"/>
    <w:rsid w:val="002F19DA"/>
    <w:rsid w:val="002F1B49"/>
    <w:rsid w:val="002F267E"/>
    <w:rsid w:val="002F2894"/>
    <w:rsid w:val="002F2A68"/>
    <w:rsid w:val="002F2B8A"/>
    <w:rsid w:val="002F2FD6"/>
    <w:rsid w:val="002F45FA"/>
    <w:rsid w:val="002F47D8"/>
    <w:rsid w:val="002F6A09"/>
    <w:rsid w:val="002F7551"/>
    <w:rsid w:val="002F7B6B"/>
    <w:rsid w:val="002F7F68"/>
    <w:rsid w:val="003006C1"/>
    <w:rsid w:val="00300FF8"/>
    <w:rsid w:val="003012A7"/>
    <w:rsid w:val="00301F41"/>
    <w:rsid w:val="003031D8"/>
    <w:rsid w:val="003033B7"/>
    <w:rsid w:val="00303867"/>
    <w:rsid w:val="003039E1"/>
    <w:rsid w:val="00304005"/>
    <w:rsid w:val="00305103"/>
    <w:rsid w:val="0030616B"/>
    <w:rsid w:val="00306ADC"/>
    <w:rsid w:val="0030702A"/>
    <w:rsid w:val="003076D5"/>
    <w:rsid w:val="003076EA"/>
    <w:rsid w:val="0030774F"/>
    <w:rsid w:val="00307D58"/>
    <w:rsid w:val="00310208"/>
    <w:rsid w:val="00311498"/>
    <w:rsid w:val="0031212A"/>
    <w:rsid w:val="003127EB"/>
    <w:rsid w:val="00312BC2"/>
    <w:rsid w:val="00313A4D"/>
    <w:rsid w:val="003142EF"/>
    <w:rsid w:val="0031455A"/>
    <w:rsid w:val="003160C5"/>
    <w:rsid w:val="0031616B"/>
    <w:rsid w:val="0031630E"/>
    <w:rsid w:val="003167C8"/>
    <w:rsid w:val="0031682A"/>
    <w:rsid w:val="00316B74"/>
    <w:rsid w:val="00317369"/>
    <w:rsid w:val="003203E4"/>
    <w:rsid w:val="00320BA0"/>
    <w:rsid w:val="00321190"/>
    <w:rsid w:val="003217AD"/>
    <w:rsid w:val="0032183B"/>
    <w:rsid w:val="00321A76"/>
    <w:rsid w:val="003227C7"/>
    <w:rsid w:val="00322B49"/>
    <w:rsid w:val="00322C4C"/>
    <w:rsid w:val="003238B6"/>
    <w:rsid w:val="003243C7"/>
    <w:rsid w:val="00325233"/>
    <w:rsid w:val="003267C7"/>
    <w:rsid w:val="0032701B"/>
    <w:rsid w:val="00327093"/>
    <w:rsid w:val="003276AA"/>
    <w:rsid w:val="003278EC"/>
    <w:rsid w:val="003300B8"/>
    <w:rsid w:val="00330372"/>
    <w:rsid w:val="003303BC"/>
    <w:rsid w:val="00330E0B"/>
    <w:rsid w:val="00331CB1"/>
    <w:rsid w:val="003321D5"/>
    <w:rsid w:val="00332824"/>
    <w:rsid w:val="00332AC7"/>
    <w:rsid w:val="003330DB"/>
    <w:rsid w:val="003344A7"/>
    <w:rsid w:val="00334E1B"/>
    <w:rsid w:val="00334FA6"/>
    <w:rsid w:val="0033516A"/>
    <w:rsid w:val="00335AD8"/>
    <w:rsid w:val="00335CF2"/>
    <w:rsid w:val="00336070"/>
    <w:rsid w:val="00336306"/>
    <w:rsid w:val="003366FC"/>
    <w:rsid w:val="0033695C"/>
    <w:rsid w:val="003371E1"/>
    <w:rsid w:val="003377D2"/>
    <w:rsid w:val="00337A8B"/>
    <w:rsid w:val="00337CA2"/>
    <w:rsid w:val="00340222"/>
    <w:rsid w:val="00340409"/>
    <w:rsid w:val="00340B68"/>
    <w:rsid w:val="00341680"/>
    <w:rsid w:val="003417EC"/>
    <w:rsid w:val="00341951"/>
    <w:rsid w:val="00341E1E"/>
    <w:rsid w:val="00342675"/>
    <w:rsid w:val="00343513"/>
    <w:rsid w:val="00343627"/>
    <w:rsid w:val="00343CE6"/>
    <w:rsid w:val="00345791"/>
    <w:rsid w:val="003462B1"/>
    <w:rsid w:val="0034671E"/>
    <w:rsid w:val="003468B0"/>
    <w:rsid w:val="00346B68"/>
    <w:rsid w:val="00346B6E"/>
    <w:rsid w:val="00347F77"/>
    <w:rsid w:val="00350720"/>
    <w:rsid w:val="003514A0"/>
    <w:rsid w:val="00351971"/>
    <w:rsid w:val="00351B20"/>
    <w:rsid w:val="00351D93"/>
    <w:rsid w:val="00352441"/>
    <w:rsid w:val="0035272B"/>
    <w:rsid w:val="00352BE1"/>
    <w:rsid w:val="003531AB"/>
    <w:rsid w:val="00353B33"/>
    <w:rsid w:val="00353DB2"/>
    <w:rsid w:val="00354324"/>
    <w:rsid w:val="003545B6"/>
    <w:rsid w:val="00355434"/>
    <w:rsid w:val="00355BB7"/>
    <w:rsid w:val="0035688D"/>
    <w:rsid w:val="003569FF"/>
    <w:rsid w:val="00357097"/>
    <w:rsid w:val="00357401"/>
    <w:rsid w:val="00357459"/>
    <w:rsid w:val="0035759B"/>
    <w:rsid w:val="003600EF"/>
    <w:rsid w:val="00360567"/>
    <w:rsid w:val="00360682"/>
    <w:rsid w:val="00361178"/>
    <w:rsid w:val="003611B8"/>
    <w:rsid w:val="003619A4"/>
    <w:rsid w:val="003625ED"/>
    <w:rsid w:val="00363CE7"/>
    <w:rsid w:val="00364211"/>
    <w:rsid w:val="00364C97"/>
    <w:rsid w:val="00365ABD"/>
    <w:rsid w:val="00365DB8"/>
    <w:rsid w:val="003677D7"/>
    <w:rsid w:val="00367A41"/>
    <w:rsid w:val="00367FBB"/>
    <w:rsid w:val="003707F1"/>
    <w:rsid w:val="003711CA"/>
    <w:rsid w:val="00371279"/>
    <w:rsid w:val="003717A1"/>
    <w:rsid w:val="0037197E"/>
    <w:rsid w:val="0037317F"/>
    <w:rsid w:val="003737ED"/>
    <w:rsid w:val="00373B23"/>
    <w:rsid w:val="00374060"/>
    <w:rsid w:val="0037452B"/>
    <w:rsid w:val="00374C41"/>
    <w:rsid w:val="00374D96"/>
    <w:rsid w:val="00374E4D"/>
    <w:rsid w:val="00376253"/>
    <w:rsid w:val="00380438"/>
    <w:rsid w:val="003804CB"/>
    <w:rsid w:val="00381105"/>
    <w:rsid w:val="003811E3"/>
    <w:rsid w:val="00381365"/>
    <w:rsid w:val="00381723"/>
    <w:rsid w:val="003818F9"/>
    <w:rsid w:val="0038277C"/>
    <w:rsid w:val="00382ED2"/>
    <w:rsid w:val="00383011"/>
    <w:rsid w:val="003830A6"/>
    <w:rsid w:val="0038336C"/>
    <w:rsid w:val="00383CF3"/>
    <w:rsid w:val="00383DF1"/>
    <w:rsid w:val="00384E79"/>
    <w:rsid w:val="003852F7"/>
    <w:rsid w:val="00385539"/>
    <w:rsid w:val="00385938"/>
    <w:rsid w:val="00385D7F"/>
    <w:rsid w:val="00385E9B"/>
    <w:rsid w:val="00387201"/>
    <w:rsid w:val="00387300"/>
    <w:rsid w:val="003873F2"/>
    <w:rsid w:val="00387D77"/>
    <w:rsid w:val="00390C99"/>
    <w:rsid w:val="00391749"/>
    <w:rsid w:val="00391C2F"/>
    <w:rsid w:val="0039275F"/>
    <w:rsid w:val="003928BE"/>
    <w:rsid w:val="003928F6"/>
    <w:rsid w:val="00392E26"/>
    <w:rsid w:val="00394C1A"/>
    <w:rsid w:val="00395A98"/>
    <w:rsid w:val="00395BF0"/>
    <w:rsid w:val="0039645E"/>
    <w:rsid w:val="0039690F"/>
    <w:rsid w:val="00396C52"/>
    <w:rsid w:val="00397E9F"/>
    <w:rsid w:val="003A0717"/>
    <w:rsid w:val="003A1C16"/>
    <w:rsid w:val="003A1ED8"/>
    <w:rsid w:val="003A22FE"/>
    <w:rsid w:val="003A2B8C"/>
    <w:rsid w:val="003A303B"/>
    <w:rsid w:val="003A3BD8"/>
    <w:rsid w:val="003A44A5"/>
    <w:rsid w:val="003A48AD"/>
    <w:rsid w:val="003A5E8C"/>
    <w:rsid w:val="003A60EC"/>
    <w:rsid w:val="003A61E5"/>
    <w:rsid w:val="003A62AA"/>
    <w:rsid w:val="003A6E83"/>
    <w:rsid w:val="003A7607"/>
    <w:rsid w:val="003A7B5B"/>
    <w:rsid w:val="003A7B90"/>
    <w:rsid w:val="003B129D"/>
    <w:rsid w:val="003B13C7"/>
    <w:rsid w:val="003B141B"/>
    <w:rsid w:val="003B1688"/>
    <w:rsid w:val="003B16AD"/>
    <w:rsid w:val="003B1A59"/>
    <w:rsid w:val="003B1D29"/>
    <w:rsid w:val="003B1D7C"/>
    <w:rsid w:val="003B2B5A"/>
    <w:rsid w:val="003B338B"/>
    <w:rsid w:val="003B36A7"/>
    <w:rsid w:val="003B3862"/>
    <w:rsid w:val="003B3993"/>
    <w:rsid w:val="003B3DBF"/>
    <w:rsid w:val="003B58B7"/>
    <w:rsid w:val="003B58FA"/>
    <w:rsid w:val="003B5C87"/>
    <w:rsid w:val="003B64AF"/>
    <w:rsid w:val="003B64C0"/>
    <w:rsid w:val="003B6965"/>
    <w:rsid w:val="003B6C1C"/>
    <w:rsid w:val="003B6C45"/>
    <w:rsid w:val="003B7042"/>
    <w:rsid w:val="003B768F"/>
    <w:rsid w:val="003B7D9C"/>
    <w:rsid w:val="003C0966"/>
    <w:rsid w:val="003C1353"/>
    <w:rsid w:val="003C13DD"/>
    <w:rsid w:val="003C14C8"/>
    <w:rsid w:val="003C1968"/>
    <w:rsid w:val="003C1A48"/>
    <w:rsid w:val="003C1A73"/>
    <w:rsid w:val="003C1B1D"/>
    <w:rsid w:val="003C1B62"/>
    <w:rsid w:val="003C1E33"/>
    <w:rsid w:val="003C238E"/>
    <w:rsid w:val="003C265D"/>
    <w:rsid w:val="003C2DB9"/>
    <w:rsid w:val="003C305D"/>
    <w:rsid w:val="003C34A5"/>
    <w:rsid w:val="003C3695"/>
    <w:rsid w:val="003C3870"/>
    <w:rsid w:val="003C3BF8"/>
    <w:rsid w:val="003C4FDF"/>
    <w:rsid w:val="003C53BA"/>
    <w:rsid w:val="003C55EF"/>
    <w:rsid w:val="003C5BCF"/>
    <w:rsid w:val="003C6473"/>
    <w:rsid w:val="003C6903"/>
    <w:rsid w:val="003C69E8"/>
    <w:rsid w:val="003C6BF1"/>
    <w:rsid w:val="003C7554"/>
    <w:rsid w:val="003C797E"/>
    <w:rsid w:val="003D000D"/>
    <w:rsid w:val="003D021D"/>
    <w:rsid w:val="003D03EB"/>
    <w:rsid w:val="003D148F"/>
    <w:rsid w:val="003D1715"/>
    <w:rsid w:val="003D1998"/>
    <w:rsid w:val="003D1A53"/>
    <w:rsid w:val="003D2B2F"/>
    <w:rsid w:val="003D39FE"/>
    <w:rsid w:val="003D3C73"/>
    <w:rsid w:val="003D3EDE"/>
    <w:rsid w:val="003D42F0"/>
    <w:rsid w:val="003D43DE"/>
    <w:rsid w:val="003D45D2"/>
    <w:rsid w:val="003D4B2E"/>
    <w:rsid w:val="003D4D58"/>
    <w:rsid w:val="003D567A"/>
    <w:rsid w:val="003D5A2B"/>
    <w:rsid w:val="003D5D73"/>
    <w:rsid w:val="003D5D84"/>
    <w:rsid w:val="003D6829"/>
    <w:rsid w:val="003E024A"/>
    <w:rsid w:val="003E07FA"/>
    <w:rsid w:val="003E09C8"/>
    <w:rsid w:val="003E11F4"/>
    <w:rsid w:val="003E12A6"/>
    <w:rsid w:val="003E27FF"/>
    <w:rsid w:val="003E293A"/>
    <w:rsid w:val="003E2AA3"/>
    <w:rsid w:val="003E2CE2"/>
    <w:rsid w:val="003E31C2"/>
    <w:rsid w:val="003E3267"/>
    <w:rsid w:val="003E374D"/>
    <w:rsid w:val="003E397A"/>
    <w:rsid w:val="003E3C09"/>
    <w:rsid w:val="003E4085"/>
    <w:rsid w:val="003E467A"/>
    <w:rsid w:val="003E47EA"/>
    <w:rsid w:val="003E4E07"/>
    <w:rsid w:val="003E4E89"/>
    <w:rsid w:val="003E51F4"/>
    <w:rsid w:val="003E524E"/>
    <w:rsid w:val="003E5C88"/>
    <w:rsid w:val="003E60A4"/>
    <w:rsid w:val="003E6FD3"/>
    <w:rsid w:val="003E7036"/>
    <w:rsid w:val="003E7A26"/>
    <w:rsid w:val="003E7AF5"/>
    <w:rsid w:val="003E7B82"/>
    <w:rsid w:val="003F001C"/>
    <w:rsid w:val="003F06EC"/>
    <w:rsid w:val="003F08F5"/>
    <w:rsid w:val="003F127A"/>
    <w:rsid w:val="003F13EC"/>
    <w:rsid w:val="003F1851"/>
    <w:rsid w:val="003F1C2C"/>
    <w:rsid w:val="003F2434"/>
    <w:rsid w:val="003F2750"/>
    <w:rsid w:val="003F2A48"/>
    <w:rsid w:val="003F2E71"/>
    <w:rsid w:val="003F4B28"/>
    <w:rsid w:val="003F4EA1"/>
    <w:rsid w:val="003F56B9"/>
    <w:rsid w:val="003F5B1E"/>
    <w:rsid w:val="003F6D1B"/>
    <w:rsid w:val="003F72B8"/>
    <w:rsid w:val="003F77F5"/>
    <w:rsid w:val="004001DB"/>
    <w:rsid w:val="00400297"/>
    <w:rsid w:val="00400658"/>
    <w:rsid w:val="00401713"/>
    <w:rsid w:val="00401854"/>
    <w:rsid w:val="00401E95"/>
    <w:rsid w:val="0040248D"/>
    <w:rsid w:val="004026A1"/>
    <w:rsid w:val="00402A7D"/>
    <w:rsid w:val="00402D80"/>
    <w:rsid w:val="004031ED"/>
    <w:rsid w:val="0040408E"/>
    <w:rsid w:val="00404149"/>
    <w:rsid w:val="004041FB"/>
    <w:rsid w:val="00404B4A"/>
    <w:rsid w:val="00404E2F"/>
    <w:rsid w:val="00404F4E"/>
    <w:rsid w:val="00405664"/>
    <w:rsid w:val="0040599C"/>
    <w:rsid w:val="00405C5C"/>
    <w:rsid w:val="00406904"/>
    <w:rsid w:val="00406FBE"/>
    <w:rsid w:val="00407124"/>
    <w:rsid w:val="004078F7"/>
    <w:rsid w:val="00407BED"/>
    <w:rsid w:val="00411048"/>
    <w:rsid w:val="0041115B"/>
    <w:rsid w:val="00411771"/>
    <w:rsid w:val="00411BBF"/>
    <w:rsid w:val="004125D6"/>
    <w:rsid w:val="00412C04"/>
    <w:rsid w:val="004132DF"/>
    <w:rsid w:val="00414F57"/>
    <w:rsid w:val="00415147"/>
    <w:rsid w:val="0041557B"/>
    <w:rsid w:val="00415D03"/>
    <w:rsid w:val="004163B1"/>
    <w:rsid w:val="0041649E"/>
    <w:rsid w:val="00416AF0"/>
    <w:rsid w:val="00416CAE"/>
    <w:rsid w:val="00417141"/>
    <w:rsid w:val="0041725A"/>
    <w:rsid w:val="0041745F"/>
    <w:rsid w:val="004205D3"/>
    <w:rsid w:val="00420613"/>
    <w:rsid w:val="004210A2"/>
    <w:rsid w:val="004218F3"/>
    <w:rsid w:val="00421A26"/>
    <w:rsid w:val="00421D19"/>
    <w:rsid w:val="00421D58"/>
    <w:rsid w:val="00422F7C"/>
    <w:rsid w:val="00423250"/>
    <w:rsid w:val="0042342A"/>
    <w:rsid w:val="004234D1"/>
    <w:rsid w:val="00423BD0"/>
    <w:rsid w:val="00423E66"/>
    <w:rsid w:val="004240BA"/>
    <w:rsid w:val="0042456E"/>
    <w:rsid w:val="00424660"/>
    <w:rsid w:val="00424784"/>
    <w:rsid w:val="00425208"/>
    <w:rsid w:val="004262A3"/>
    <w:rsid w:val="00426E56"/>
    <w:rsid w:val="004301EA"/>
    <w:rsid w:val="00430A7B"/>
    <w:rsid w:val="00430CA9"/>
    <w:rsid w:val="00431954"/>
    <w:rsid w:val="00431957"/>
    <w:rsid w:val="00432F17"/>
    <w:rsid w:val="0043332D"/>
    <w:rsid w:val="004341AE"/>
    <w:rsid w:val="00434378"/>
    <w:rsid w:val="00434388"/>
    <w:rsid w:val="0043476A"/>
    <w:rsid w:val="00434AC1"/>
    <w:rsid w:val="0043617E"/>
    <w:rsid w:val="00436587"/>
    <w:rsid w:val="00436CEA"/>
    <w:rsid w:val="0043750C"/>
    <w:rsid w:val="004375CB"/>
    <w:rsid w:val="00440A85"/>
    <w:rsid w:val="004418C0"/>
    <w:rsid w:val="004420A5"/>
    <w:rsid w:val="004420CE"/>
    <w:rsid w:val="004424B1"/>
    <w:rsid w:val="004429CA"/>
    <w:rsid w:val="0044325A"/>
    <w:rsid w:val="00443652"/>
    <w:rsid w:val="0044448C"/>
    <w:rsid w:val="00444B8E"/>
    <w:rsid w:val="00445E9C"/>
    <w:rsid w:val="00445EAF"/>
    <w:rsid w:val="004460C0"/>
    <w:rsid w:val="004467F0"/>
    <w:rsid w:val="00446EA4"/>
    <w:rsid w:val="00447420"/>
    <w:rsid w:val="0044744A"/>
    <w:rsid w:val="004479E4"/>
    <w:rsid w:val="00450D71"/>
    <w:rsid w:val="004512BD"/>
    <w:rsid w:val="004527A4"/>
    <w:rsid w:val="00452F83"/>
    <w:rsid w:val="00453772"/>
    <w:rsid w:val="00453A71"/>
    <w:rsid w:val="00453C0C"/>
    <w:rsid w:val="004541A8"/>
    <w:rsid w:val="004549E7"/>
    <w:rsid w:val="0045586D"/>
    <w:rsid w:val="00455CE3"/>
    <w:rsid w:val="00455D28"/>
    <w:rsid w:val="00455E48"/>
    <w:rsid w:val="004561F5"/>
    <w:rsid w:val="00456449"/>
    <w:rsid w:val="0045647B"/>
    <w:rsid w:val="004567DA"/>
    <w:rsid w:val="00456B0B"/>
    <w:rsid w:val="00456D42"/>
    <w:rsid w:val="00457313"/>
    <w:rsid w:val="004577BB"/>
    <w:rsid w:val="00457D78"/>
    <w:rsid w:val="00457DC6"/>
    <w:rsid w:val="004610FB"/>
    <w:rsid w:val="00462017"/>
    <w:rsid w:val="0046256F"/>
    <w:rsid w:val="00462DEB"/>
    <w:rsid w:val="004631CB"/>
    <w:rsid w:val="00463586"/>
    <w:rsid w:val="004639DE"/>
    <w:rsid w:val="00463C41"/>
    <w:rsid w:val="0046421C"/>
    <w:rsid w:val="004649A0"/>
    <w:rsid w:val="00464D6C"/>
    <w:rsid w:val="00464D6F"/>
    <w:rsid w:val="00464FF5"/>
    <w:rsid w:val="00465131"/>
    <w:rsid w:val="004655B7"/>
    <w:rsid w:val="00465B8E"/>
    <w:rsid w:val="004663F6"/>
    <w:rsid w:val="00466458"/>
    <w:rsid w:val="00466BF4"/>
    <w:rsid w:val="00466C8D"/>
    <w:rsid w:val="00467436"/>
    <w:rsid w:val="0047021E"/>
    <w:rsid w:val="00471666"/>
    <w:rsid w:val="004716C8"/>
    <w:rsid w:val="00472939"/>
    <w:rsid w:val="00472EEC"/>
    <w:rsid w:val="00473927"/>
    <w:rsid w:val="00473ACE"/>
    <w:rsid w:val="00473EDB"/>
    <w:rsid w:val="004746B5"/>
    <w:rsid w:val="0047492B"/>
    <w:rsid w:val="00475B13"/>
    <w:rsid w:val="00475D0E"/>
    <w:rsid w:val="00477798"/>
    <w:rsid w:val="004777F1"/>
    <w:rsid w:val="00477FC9"/>
    <w:rsid w:val="004800A3"/>
    <w:rsid w:val="00480169"/>
    <w:rsid w:val="004801C8"/>
    <w:rsid w:val="00480E51"/>
    <w:rsid w:val="004810FE"/>
    <w:rsid w:val="004814A0"/>
    <w:rsid w:val="0048154A"/>
    <w:rsid w:val="00481737"/>
    <w:rsid w:val="0048185B"/>
    <w:rsid w:val="00481913"/>
    <w:rsid w:val="004819F7"/>
    <w:rsid w:val="00482376"/>
    <w:rsid w:val="00483274"/>
    <w:rsid w:val="004832DA"/>
    <w:rsid w:val="004838F3"/>
    <w:rsid w:val="00483DB5"/>
    <w:rsid w:val="004852ED"/>
    <w:rsid w:val="00485FAA"/>
    <w:rsid w:val="004860DD"/>
    <w:rsid w:val="00486337"/>
    <w:rsid w:val="00486379"/>
    <w:rsid w:val="004864F9"/>
    <w:rsid w:val="004866B9"/>
    <w:rsid w:val="00486EE4"/>
    <w:rsid w:val="00487308"/>
    <w:rsid w:val="00490051"/>
    <w:rsid w:val="00490D78"/>
    <w:rsid w:val="00491305"/>
    <w:rsid w:val="00491AFB"/>
    <w:rsid w:val="00492E8E"/>
    <w:rsid w:val="00493671"/>
    <w:rsid w:val="00493E9C"/>
    <w:rsid w:val="00494D3C"/>
    <w:rsid w:val="00494DF3"/>
    <w:rsid w:val="00495463"/>
    <w:rsid w:val="004955D4"/>
    <w:rsid w:val="00495A57"/>
    <w:rsid w:val="00495ADC"/>
    <w:rsid w:val="004964AF"/>
    <w:rsid w:val="00496895"/>
    <w:rsid w:val="00497297"/>
    <w:rsid w:val="00497806"/>
    <w:rsid w:val="004A0A19"/>
    <w:rsid w:val="004A1044"/>
    <w:rsid w:val="004A126B"/>
    <w:rsid w:val="004A14FC"/>
    <w:rsid w:val="004A2001"/>
    <w:rsid w:val="004A2388"/>
    <w:rsid w:val="004A24A3"/>
    <w:rsid w:val="004A3A02"/>
    <w:rsid w:val="004A3A97"/>
    <w:rsid w:val="004A47EA"/>
    <w:rsid w:val="004A4E6B"/>
    <w:rsid w:val="004A5BA6"/>
    <w:rsid w:val="004A5C4F"/>
    <w:rsid w:val="004A5CD1"/>
    <w:rsid w:val="004A5E14"/>
    <w:rsid w:val="004A6379"/>
    <w:rsid w:val="004A68DA"/>
    <w:rsid w:val="004A6EFA"/>
    <w:rsid w:val="004A734C"/>
    <w:rsid w:val="004A7580"/>
    <w:rsid w:val="004A7D79"/>
    <w:rsid w:val="004B02EB"/>
    <w:rsid w:val="004B02EE"/>
    <w:rsid w:val="004B04FA"/>
    <w:rsid w:val="004B0824"/>
    <w:rsid w:val="004B22AB"/>
    <w:rsid w:val="004B32BB"/>
    <w:rsid w:val="004B3D99"/>
    <w:rsid w:val="004B3EEB"/>
    <w:rsid w:val="004B4551"/>
    <w:rsid w:val="004B4C8D"/>
    <w:rsid w:val="004B57DC"/>
    <w:rsid w:val="004B65DE"/>
    <w:rsid w:val="004B66B1"/>
    <w:rsid w:val="004B6FD4"/>
    <w:rsid w:val="004B75E2"/>
    <w:rsid w:val="004B78B8"/>
    <w:rsid w:val="004B7F92"/>
    <w:rsid w:val="004C014B"/>
    <w:rsid w:val="004C1B5F"/>
    <w:rsid w:val="004C1D9E"/>
    <w:rsid w:val="004C2031"/>
    <w:rsid w:val="004C2113"/>
    <w:rsid w:val="004C227B"/>
    <w:rsid w:val="004C261C"/>
    <w:rsid w:val="004C2631"/>
    <w:rsid w:val="004C2851"/>
    <w:rsid w:val="004C2989"/>
    <w:rsid w:val="004C3711"/>
    <w:rsid w:val="004C38D7"/>
    <w:rsid w:val="004C39EE"/>
    <w:rsid w:val="004C3F5E"/>
    <w:rsid w:val="004C41F5"/>
    <w:rsid w:val="004C4496"/>
    <w:rsid w:val="004C5436"/>
    <w:rsid w:val="004C5694"/>
    <w:rsid w:val="004C576A"/>
    <w:rsid w:val="004C614E"/>
    <w:rsid w:val="004C6161"/>
    <w:rsid w:val="004C72F9"/>
    <w:rsid w:val="004C7C2A"/>
    <w:rsid w:val="004C7E92"/>
    <w:rsid w:val="004D0096"/>
    <w:rsid w:val="004D02BD"/>
    <w:rsid w:val="004D08E1"/>
    <w:rsid w:val="004D0EE9"/>
    <w:rsid w:val="004D14C2"/>
    <w:rsid w:val="004D1792"/>
    <w:rsid w:val="004D18E2"/>
    <w:rsid w:val="004D1AEA"/>
    <w:rsid w:val="004D1B2D"/>
    <w:rsid w:val="004D2821"/>
    <w:rsid w:val="004D2901"/>
    <w:rsid w:val="004D2BF6"/>
    <w:rsid w:val="004D2D2E"/>
    <w:rsid w:val="004D2E5D"/>
    <w:rsid w:val="004D4245"/>
    <w:rsid w:val="004D5851"/>
    <w:rsid w:val="004D5CD0"/>
    <w:rsid w:val="004D5D46"/>
    <w:rsid w:val="004D6F51"/>
    <w:rsid w:val="004D7325"/>
    <w:rsid w:val="004D7D78"/>
    <w:rsid w:val="004E0E10"/>
    <w:rsid w:val="004E11BB"/>
    <w:rsid w:val="004E16E3"/>
    <w:rsid w:val="004E1D90"/>
    <w:rsid w:val="004E2179"/>
    <w:rsid w:val="004E2668"/>
    <w:rsid w:val="004E2DCC"/>
    <w:rsid w:val="004E3F1B"/>
    <w:rsid w:val="004E4902"/>
    <w:rsid w:val="004E4F72"/>
    <w:rsid w:val="004E53F5"/>
    <w:rsid w:val="004E5E12"/>
    <w:rsid w:val="004E5EB9"/>
    <w:rsid w:val="004E6053"/>
    <w:rsid w:val="004E6BF9"/>
    <w:rsid w:val="004E7374"/>
    <w:rsid w:val="004E798A"/>
    <w:rsid w:val="004E7B2B"/>
    <w:rsid w:val="004F014B"/>
    <w:rsid w:val="004F07C5"/>
    <w:rsid w:val="004F1116"/>
    <w:rsid w:val="004F1DC7"/>
    <w:rsid w:val="004F1FC8"/>
    <w:rsid w:val="004F2685"/>
    <w:rsid w:val="004F2839"/>
    <w:rsid w:val="004F2BC4"/>
    <w:rsid w:val="004F2E63"/>
    <w:rsid w:val="004F4024"/>
    <w:rsid w:val="004F40BA"/>
    <w:rsid w:val="004F46CC"/>
    <w:rsid w:val="004F4ACF"/>
    <w:rsid w:val="004F5183"/>
    <w:rsid w:val="004F5402"/>
    <w:rsid w:val="004F5958"/>
    <w:rsid w:val="004F6977"/>
    <w:rsid w:val="004F6A85"/>
    <w:rsid w:val="004F6EBF"/>
    <w:rsid w:val="004F6F0D"/>
    <w:rsid w:val="004F7386"/>
    <w:rsid w:val="004F7740"/>
    <w:rsid w:val="00500747"/>
    <w:rsid w:val="005007EB"/>
    <w:rsid w:val="00500EBA"/>
    <w:rsid w:val="0050266D"/>
    <w:rsid w:val="00502673"/>
    <w:rsid w:val="005026C0"/>
    <w:rsid w:val="00502851"/>
    <w:rsid w:val="00502EFF"/>
    <w:rsid w:val="00503912"/>
    <w:rsid w:val="00503A6A"/>
    <w:rsid w:val="00504448"/>
    <w:rsid w:val="00505217"/>
    <w:rsid w:val="00505B14"/>
    <w:rsid w:val="00505DD1"/>
    <w:rsid w:val="005063BA"/>
    <w:rsid w:val="00507E30"/>
    <w:rsid w:val="00507F3E"/>
    <w:rsid w:val="00507F84"/>
    <w:rsid w:val="00510AA3"/>
    <w:rsid w:val="00510F63"/>
    <w:rsid w:val="005113D4"/>
    <w:rsid w:val="005118ED"/>
    <w:rsid w:val="00511A78"/>
    <w:rsid w:val="0051234F"/>
    <w:rsid w:val="00512592"/>
    <w:rsid w:val="00512DF9"/>
    <w:rsid w:val="00512E3A"/>
    <w:rsid w:val="00512E94"/>
    <w:rsid w:val="00513699"/>
    <w:rsid w:val="005136D5"/>
    <w:rsid w:val="00513C36"/>
    <w:rsid w:val="005149FF"/>
    <w:rsid w:val="00514BC1"/>
    <w:rsid w:val="0051556D"/>
    <w:rsid w:val="00515582"/>
    <w:rsid w:val="00515588"/>
    <w:rsid w:val="005157E4"/>
    <w:rsid w:val="00516588"/>
    <w:rsid w:val="005168FE"/>
    <w:rsid w:val="00516C58"/>
    <w:rsid w:val="00516DB2"/>
    <w:rsid w:val="0051700D"/>
    <w:rsid w:val="00517067"/>
    <w:rsid w:val="0051798D"/>
    <w:rsid w:val="00520294"/>
    <w:rsid w:val="0052084A"/>
    <w:rsid w:val="005213F2"/>
    <w:rsid w:val="005215FD"/>
    <w:rsid w:val="00521BC7"/>
    <w:rsid w:val="00521F3F"/>
    <w:rsid w:val="005223F2"/>
    <w:rsid w:val="00522771"/>
    <w:rsid w:val="00522AD8"/>
    <w:rsid w:val="00522E1E"/>
    <w:rsid w:val="00522E55"/>
    <w:rsid w:val="005231AC"/>
    <w:rsid w:val="00523E3C"/>
    <w:rsid w:val="00523E52"/>
    <w:rsid w:val="00523EBF"/>
    <w:rsid w:val="00524301"/>
    <w:rsid w:val="00524427"/>
    <w:rsid w:val="005245E7"/>
    <w:rsid w:val="00524C21"/>
    <w:rsid w:val="0052521F"/>
    <w:rsid w:val="0052537E"/>
    <w:rsid w:val="0052581B"/>
    <w:rsid w:val="00525B85"/>
    <w:rsid w:val="005264DA"/>
    <w:rsid w:val="0052701E"/>
    <w:rsid w:val="00527539"/>
    <w:rsid w:val="0053059B"/>
    <w:rsid w:val="00530733"/>
    <w:rsid w:val="005309A2"/>
    <w:rsid w:val="00530ED6"/>
    <w:rsid w:val="0053106D"/>
    <w:rsid w:val="00531237"/>
    <w:rsid w:val="00531586"/>
    <w:rsid w:val="005316D4"/>
    <w:rsid w:val="00532494"/>
    <w:rsid w:val="005329A7"/>
    <w:rsid w:val="005329D7"/>
    <w:rsid w:val="00532BD0"/>
    <w:rsid w:val="00532E53"/>
    <w:rsid w:val="00532ECC"/>
    <w:rsid w:val="00533485"/>
    <w:rsid w:val="0053414E"/>
    <w:rsid w:val="005348D7"/>
    <w:rsid w:val="00534B2E"/>
    <w:rsid w:val="00534BD2"/>
    <w:rsid w:val="0053549D"/>
    <w:rsid w:val="00535937"/>
    <w:rsid w:val="0053645E"/>
    <w:rsid w:val="0053665C"/>
    <w:rsid w:val="00536794"/>
    <w:rsid w:val="00536A47"/>
    <w:rsid w:val="00537F4B"/>
    <w:rsid w:val="00540525"/>
    <w:rsid w:val="005406EB"/>
    <w:rsid w:val="00540FBB"/>
    <w:rsid w:val="005421F1"/>
    <w:rsid w:val="00542288"/>
    <w:rsid w:val="00542354"/>
    <w:rsid w:val="0054271C"/>
    <w:rsid w:val="00543D99"/>
    <w:rsid w:val="00543E7B"/>
    <w:rsid w:val="00544D60"/>
    <w:rsid w:val="005452E3"/>
    <w:rsid w:val="00545F49"/>
    <w:rsid w:val="005463E8"/>
    <w:rsid w:val="005476BE"/>
    <w:rsid w:val="00547F9D"/>
    <w:rsid w:val="00550C41"/>
    <w:rsid w:val="00550D09"/>
    <w:rsid w:val="0055125E"/>
    <w:rsid w:val="00551857"/>
    <w:rsid w:val="00551EB1"/>
    <w:rsid w:val="00553517"/>
    <w:rsid w:val="005535D4"/>
    <w:rsid w:val="0055491D"/>
    <w:rsid w:val="005549EE"/>
    <w:rsid w:val="005558B9"/>
    <w:rsid w:val="0055626C"/>
    <w:rsid w:val="005567A3"/>
    <w:rsid w:val="0055739A"/>
    <w:rsid w:val="00557AC0"/>
    <w:rsid w:val="0056081D"/>
    <w:rsid w:val="00560F9D"/>
    <w:rsid w:val="00561071"/>
    <w:rsid w:val="00561FC3"/>
    <w:rsid w:val="00561FE8"/>
    <w:rsid w:val="00562165"/>
    <w:rsid w:val="00562349"/>
    <w:rsid w:val="00562D3F"/>
    <w:rsid w:val="0056340E"/>
    <w:rsid w:val="00563E8A"/>
    <w:rsid w:val="005644D0"/>
    <w:rsid w:val="00565B72"/>
    <w:rsid w:val="00565D07"/>
    <w:rsid w:val="005666A7"/>
    <w:rsid w:val="005666D6"/>
    <w:rsid w:val="00566AE7"/>
    <w:rsid w:val="00566E5E"/>
    <w:rsid w:val="00567339"/>
    <w:rsid w:val="00567B22"/>
    <w:rsid w:val="005705FF"/>
    <w:rsid w:val="00571416"/>
    <w:rsid w:val="00571E6F"/>
    <w:rsid w:val="00572527"/>
    <w:rsid w:val="0057299D"/>
    <w:rsid w:val="00572BD0"/>
    <w:rsid w:val="00573187"/>
    <w:rsid w:val="005739F0"/>
    <w:rsid w:val="005741D0"/>
    <w:rsid w:val="00574D0C"/>
    <w:rsid w:val="005752D1"/>
    <w:rsid w:val="00575EB4"/>
    <w:rsid w:val="00577749"/>
    <w:rsid w:val="00577C09"/>
    <w:rsid w:val="00580F45"/>
    <w:rsid w:val="00581198"/>
    <w:rsid w:val="00581484"/>
    <w:rsid w:val="00581618"/>
    <w:rsid w:val="00581AA4"/>
    <w:rsid w:val="00581BFB"/>
    <w:rsid w:val="00581C33"/>
    <w:rsid w:val="00581DBB"/>
    <w:rsid w:val="00582473"/>
    <w:rsid w:val="00582BC0"/>
    <w:rsid w:val="00582F57"/>
    <w:rsid w:val="005833A1"/>
    <w:rsid w:val="005836A2"/>
    <w:rsid w:val="005838C7"/>
    <w:rsid w:val="00585138"/>
    <w:rsid w:val="00585146"/>
    <w:rsid w:val="00585BB2"/>
    <w:rsid w:val="00585BE7"/>
    <w:rsid w:val="0058640C"/>
    <w:rsid w:val="005869D1"/>
    <w:rsid w:val="00587E46"/>
    <w:rsid w:val="00587E71"/>
    <w:rsid w:val="00590679"/>
    <w:rsid w:val="00590822"/>
    <w:rsid w:val="00591D84"/>
    <w:rsid w:val="00591EDC"/>
    <w:rsid w:val="005920E3"/>
    <w:rsid w:val="00592B98"/>
    <w:rsid w:val="00592CC4"/>
    <w:rsid w:val="00592FA3"/>
    <w:rsid w:val="005934F7"/>
    <w:rsid w:val="00593699"/>
    <w:rsid w:val="00593B92"/>
    <w:rsid w:val="00594A95"/>
    <w:rsid w:val="00595054"/>
    <w:rsid w:val="00595273"/>
    <w:rsid w:val="00595BB6"/>
    <w:rsid w:val="005962D8"/>
    <w:rsid w:val="0059672F"/>
    <w:rsid w:val="005A07DF"/>
    <w:rsid w:val="005A0B10"/>
    <w:rsid w:val="005A0FFF"/>
    <w:rsid w:val="005A1B2C"/>
    <w:rsid w:val="005A2464"/>
    <w:rsid w:val="005A2715"/>
    <w:rsid w:val="005A2920"/>
    <w:rsid w:val="005A2C78"/>
    <w:rsid w:val="005A3E5D"/>
    <w:rsid w:val="005A3EBD"/>
    <w:rsid w:val="005A3F75"/>
    <w:rsid w:val="005A4DD0"/>
    <w:rsid w:val="005A5745"/>
    <w:rsid w:val="005A59E8"/>
    <w:rsid w:val="005A5A7C"/>
    <w:rsid w:val="005A658D"/>
    <w:rsid w:val="005A6A1E"/>
    <w:rsid w:val="005A7A5E"/>
    <w:rsid w:val="005A7DF1"/>
    <w:rsid w:val="005A7E09"/>
    <w:rsid w:val="005B0FA1"/>
    <w:rsid w:val="005B1299"/>
    <w:rsid w:val="005B164B"/>
    <w:rsid w:val="005B19FF"/>
    <w:rsid w:val="005B2C25"/>
    <w:rsid w:val="005B2E32"/>
    <w:rsid w:val="005B32D6"/>
    <w:rsid w:val="005B4A03"/>
    <w:rsid w:val="005B546F"/>
    <w:rsid w:val="005B54E9"/>
    <w:rsid w:val="005B570D"/>
    <w:rsid w:val="005B70AD"/>
    <w:rsid w:val="005B728F"/>
    <w:rsid w:val="005C0700"/>
    <w:rsid w:val="005C1219"/>
    <w:rsid w:val="005C1744"/>
    <w:rsid w:val="005C1F1C"/>
    <w:rsid w:val="005C2631"/>
    <w:rsid w:val="005C308B"/>
    <w:rsid w:val="005C3161"/>
    <w:rsid w:val="005C37D6"/>
    <w:rsid w:val="005C40F0"/>
    <w:rsid w:val="005C42F5"/>
    <w:rsid w:val="005C4A32"/>
    <w:rsid w:val="005C5639"/>
    <w:rsid w:val="005C567E"/>
    <w:rsid w:val="005C58AE"/>
    <w:rsid w:val="005C5947"/>
    <w:rsid w:val="005C6404"/>
    <w:rsid w:val="005C6409"/>
    <w:rsid w:val="005C6F73"/>
    <w:rsid w:val="005C72EA"/>
    <w:rsid w:val="005C7395"/>
    <w:rsid w:val="005C779D"/>
    <w:rsid w:val="005D0703"/>
    <w:rsid w:val="005D0A91"/>
    <w:rsid w:val="005D0AFC"/>
    <w:rsid w:val="005D1E16"/>
    <w:rsid w:val="005D21F1"/>
    <w:rsid w:val="005D22AC"/>
    <w:rsid w:val="005D2AA3"/>
    <w:rsid w:val="005D306D"/>
    <w:rsid w:val="005D3822"/>
    <w:rsid w:val="005D3E03"/>
    <w:rsid w:val="005D4048"/>
    <w:rsid w:val="005D4C48"/>
    <w:rsid w:val="005D506C"/>
    <w:rsid w:val="005D576E"/>
    <w:rsid w:val="005D57A8"/>
    <w:rsid w:val="005D58C0"/>
    <w:rsid w:val="005D61AF"/>
    <w:rsid w:val="005D6424"/>
    <w:rsid w:val="005D6655"/>
    <w:rsid w:val="005D6CCA"/>
    <w:rsid w:val="005D7DEC"/>
    <w:rsid w:val="005E061F"/>
    <w:rsid w:val="005E0C1B"/>
    <w:rsid w:val="005E12EA"/>
    <w:rsid w:val="005E167B"/>
    <w:rsid w:val="005E1AB4"/>
    <w:rsid w:val="005E2E21"/>
    <w:rsid w:val="005E3205"/>
    <w:rsid w:val="005E38D9"/>
    <w:rsid w:val="005E3CEF"/>
    <w:rsid w:val="005E3F59"/>
    <w:rsid w:val="005E4D0C"/>
    <w:rsid w:val="005E5EF8"/>
    <w:rsid w:val="005E6445"/>
    <w:rsid w:val="005E6C7D"/>
    <w:rsid w:val="005E6EA0"/>
    <w:rsid w:val="005E71A3"/>
    <w:rsid w:val="005E71BD"/>
    <w:rsid w:val="005E725E"/>
    <w:rsid w:val="005E73BA"/>
    <w:rsid w:val="005E773F"/>
    <w:rsid w:val="005E7A6D"/>
    <w:rsid w:val="005F0170"/>
    <w:rsid w:val="005F03CF"/>
    <w:rsid w:val="005F0F89"/>
    <w:rsid w:val="005F10D4"/>
    <w:rsid w:val="005F12FC"/>
    <w:rsid w:val="005F1496"/>
    <w:rsid w:val="005F16AB"/>
    <w:rsid w:val="005F178B"/>
    <w:rsid w:val="005F1F81"/>
    <w:rsid w:val="005F2BF2"/>
    <w:rsid w:val="005F329E"/>
    <w:rsid w:val="005F385C"/>
    <w:rsid w:val="005F4174"/>
    <w:rsid w:val="005F5402"/>
    <w:rsid w:val="005F5549"/>
    <w:rsid w:val="005F5AD3"/>
    <w:rsid w:val="005F619C"/>
    <w:rsid w:val="005F636F"/>
    <w:rsid w:val="005F739A"/>
    <w:rsid w:val="005F78BE"/>
    <w:rsid w:val="00600147"/>
    <w:rsid w:val="00600204"/>
    <w:rsid w:val="006008DF"/>
    <w:rsid w:val="00600A35"/>
    <w:rsid w:val="00600F64"/>
    <w:rsid w:val="006011CE"/>
    <w:rsid w:val="00601BF2"/>
    <w:rsid w:val="00601D08"/>
    <w:rsid w:val="00601D5B"/>
    <w:rsid w:val="00601EE4"/>
    <w:rsid w:val="006025B7"/>
    <w:rsid w:val="006025F1"/>
    <w:rsid w:val="0060262B"/>
    <w:rsid w:val="00602792"/>
    <w:rsid w:val="00603698"/>
    <w:rsid w:val="00603B16"/>
    <w:rsid w:val="006055B8"/>
    <w:rsid w:val="00605D09"/>
    <w:rsid w:val="00606838"/>
    <w:rsid w:val="006071BC"/>
    <w:rsid w:val="00607F14"/>
    <w:rsid w:val="00607FF3"/>
    <w:rsid w:val="00610D9A"/>
    <w:rsid w:val="00610DBE"/>
    <w:rsid w:val="00611E8D"/>
    <w:rsid w:val="00611F54"/>
    <w:rsid w:val="00612B89"/>
    <w:rsid w:val="00612F2B"/>
    <w:rsid w:val="00613E54"/>
    <w:rsid w:val="006147E8"/>
    <w:rsid w:val="00614869"/>
    <w:rsid w:val="006151C0"/>
    <w:rsid w:val="006152A2"/>
    <w:rsid w:val="006153E1"/>
    <w:rsid w:val="006155EA"/>
    <w:rsid w:val="0061615E"/>
    <w:rsid w:val="006172E6"/>
    <w:rsid w:val="0061758E"/>
    <w:rsid w:val="00617AA4"/>
    <w:rsid w:val="00620A1F"/>
    <w:rsid w:val="00620BDC"/>
    <w:rsid w:val="00620DB9"/>
    <w:rsid w:val="006211D1"/>
    <w:rsid w:val="00622D82"/>
    <w:rsid w:val="0062333F"/>
    <w:rsid w:val="0062339A"/>
    <w:rsid w:val="006233E8"/>
    <w:rsid w:val="00623676"/>
    <w:rsid w:val="00623C5D"/>
    <w:rsid w:val="00624181"/>
    <w:rsid w:val="00624198"/>
    <w:rsid w:val="00624338"/>
    <w:rsid w:val="00624468"/>
    <w:rsid w:val="00624DBB"/>
    <w:rsid w:val="00624FD6"/>
    <w:rsid w:val="0062514A"/>
    <w:rsid w:val="006256FA"/>
    <w:rsid w:val="0062682F"/>
    <w:rsid w:val="0062690F"/>
    <w:rsid w:val="006275CB"/>
    <w:rsid w:val="00627B8C"/>
    <w:rsid w:val="0063011D"/>
    <w:rsid w:val="006305FE"/>
    <w:rsid w:val="00630724"/>
    <w:rsid w:val="00630838"/>
    <w:rsid w:val="00631C57"/>
    <w:rsid w:val="006326A8"/>
    <w:rsid w:val="006327A9"/>
    <w:rsid w:val="0063283A"/>
    <w:rsid w:val="006337E3"/>
    <w:rsid w:val="00633897"/>
    <w:rsid w:val="00633969"/>
    <w:rsid w:val="00633A22"/>
    <w:rsid w:val="00633E25"/>
    <w:rsid w:val="00633FBC"/>
    <w:rsid w:val="00634532"/>
    <w:rsid w:val="00634B41"/>
    <w:rsid w:val="00634BA6"/>
    <w:rsid w:val="00634CB7"/>
    <w:rsid w:val="00634E93"/>
    <w:rsid w:val="006351E2"/>
    <w:rsid w:val="006352E8"/>
    <w:rsid w:val="006364C7"/>
    <w:rsid w:val="00636A65"/>
    <w:rsid w:val="006371F4"/>
    <w:rsid w:val="006379AD"/>
    <w:rsid w:val="00640DEB"/>
    <w:rsid w:val="006421B5"/>
    <w:rsid w:val="00642361"/>
    <w:rsid w:val="006424AB"/>
    <w:rsid w:val="00642581"/>
    <w:rsid w:val="00642671"/>
    <w:rsid w:val="00642692"/>
    <w:rsid w:val="00642D9B"/>
    <w:rsid w:val="006445DE"/>
    <w:rsid w:val="00644C2E"/>
    <w:rsid w:val="00646509"/>
    <w:rsid w:val="00646C7E"/>
    <w:rsid w:val="00646E7A"/>
    <w:rsid w:val="00647943"/>
    <w:rsid w:val="00647FA5"/>
    <w:rsid w:val="006501B9"/>
    <w:rsid w:val="00650BBA"/>
    <w:rsid w:val="00650D62"/>
    <w:rsid w:val="00651124"/>
    <w:rsid w:val="00651286"/>
    <w:rsid w:val="006512CB"/>
    <w:rsid w:val="006519DD"/>
    <w:rsid w:val="0065222A"/>
    <w:rsid w:val="00652723"/>
    <w:rsid w:val="00653123"/>
    <w:rsid w:val="006533DA"/>
    <w:rsid w:val="0065386C"/>
    <w:rsid w:val="0065399E"/>
    <w:rsid w:val="00653A25"/>
    <w:rsid w:val="00653C20"/>
    <w:rsid w:val="00653C59"/>
    <w:rsid w:val="00653E91"/>
    <w:rsid w:val="00654B73"/>
    <w:rsid w:val="00654F56"/>
    <w:rsid w:val="0065538A"/>
    <w:rsid w:val="00655A5C"/>
    <w:rsid w:val="00655F0C"/>
    <w:rsid w:val="006560BD"/>
    <w:rsid w:val="00656B1C"/>
    <w:rsid w:val="00656F4B"/>
    <w:rsid w:val="006573EB"/>
    <w:rsid w:val="0065784F"/>
    <w:rsid w:val="00657AA3"/>
    <w:rsid w:val="00657EAB"/>
    <w:rsid w:val="00660B02"/>
    <w:rsid w:val="006610C6"/>
    <w:rsid w:val="006612E1"/>
    <w:rsid w:val="00661DB5"/>
    <w:rsid w:val="00663134"/>
    <w:rsid w:val="006636C0"/>
    <w:rsid w:val="0066378C"/>
    <w:rsid w:val="006641F6"/>
    <w:rsid w:val="00664AC6"/>
    <w:rsid w:val="00664E3C"/>
    <w:rsid w:val="00665120"/>
    <w:rsid w:val="00665BCC"/>
    <w:rsid w:val="00665CC6"/>
    <w:rsid w:val="006669E8"/>
    <w:rsid w:val="00667395"/>
    <w:rsid w:val="00667397"/>
    <w:rsid w:val="0066796D"/>
    <w:rsid w:val="00670752"/>
    <w:rsid w:val="0067104C"/>
    <w:rsid w:val="00671434"/>
    <w:rsid w:val="00671C5E"/>
    <w:rsid w:val="0067200E"/>
    <w:rsid w:val="0067297B"/>
    <w:rsid w:val="00672EE4"/>
    <w:rsid w:val="00672FCD"/>
    <w:rsid w:val="00673E73"/>
    <w:rsid w:val="00674418"/>
    <w:rsid w:val="00674C56"/>
    <w:rsid w:val="00675F39"/>
    <w:rsid w:val="00676000"/>
    <w:rsid w:val="0067633D"/>
    <w:rsid w:val="00676611"/>
    <w:rsid w:val="00676A11"/>
    <w:rsid w:val="00676A34"/>
    <w:rsid w:val="006777F0"/>
    <w:rsid w:val="00677B63"/>
    <w:rsid w:val="00677EC8"/>
    <w:rsid w:val="0068066E"/>
    <w:rsid w:val="00680C84"/>
    <w:rsid w:val="0068130F"/>
    <w:rsid w:val="0068142C"/>
    <w:rsid w:val="00681D6E"/>
    <w:rsid w:val="00681F9F"/>
    <w:rsid w:val="006826DC"/>
    <w:rsid w:val="00682CBC"/>
    <w:rsid w:val="006836DA"/>
    <w:rsid w:val="0068370D"/>
    <w:rsid w:val="00683B78"/>
    <w:rsid w:val="006840F0"/>
    <w:rsid w:val="0068589A"/>
    <w:rsid w:val="00685AB3"/>
    <w:rsid w:val="00686840"/>
    <w:rsid w:val="00686A64"/>
    <w:rsid w:val="00687613"/>
    <w:rsid w:val="00687665"/>
    <w:rsid w:val="00687800"/>
    <w:rsid w:val="00687D45"/>
    <w:rsid w:val="00687EBE"/>
    <w:rsid w:val="0069052F"/>
    <w:rsid w:val="00690939"/>
    <w:rsid w:val="006914DC"/>
    <w:rsid w:val="006923FE"/>
    <w:rsid w:val="00692796"/>
    <w:rsid w:val="00693416"/>
    <w:rsid w:val="006936D6"/>
    <w:rsid w:val="0069382F"/>
    <w:rsid w:val="00694529"/>
    <w:rsid w:val="0069491A"/>
    <w:rsid w:val="00694E0F"/>
    <w:rsid w:val="00694EC8"/>
    <w:rsid w:val="0069605F"/>
    <w:rsid w:val="00696C14"/>
    <w:rsid w:val="00696CB1"/>
    <w:rsid w:val="00696D02"/>
    <w:rsid w:val="006977A2"/>
    <w:rsid w:val="006A00EC"/>
    <w:rsid w:val="006A068E"/>
    <w:rsid w:val="006A08F6"/>
    <w:rsid w:val="006A0C1C"/>
    <w:rsid w:val="006A0E75"/>
    <w:rsid w:val="006A12DD"/>
    <w:rsid w:val="006A1794"/>
    <w:rsid w:val="006A1A7D"/>
    <w:rsid w:val="006A2A93"/>
    <w:rsid w:val="006A3865"/>
    <w:rsid w:val="006A39DA"/>
    <w:rsid w:val="006A3E7C"/>
    <w:rsid w:val="006A406E"/>
    <w:rsid w:val="006A451C"/>
    <w:rsid w:val="006A521F"/>
    <w:rsid w:val="006A5320"/>
    <w:rsid w:val="006A5544"/>
    <w:rsid w:val="006A55EE"/>
    <w:rsid w:val="006A5692"/>
    <w:rsid w:val="006A619F"/>
    <w:rsid w:val="006A688F"/>
    <w:rsid w:val="006A6A3D"/>
    <w:rsid w:val="006A6C85"/>
    <w:rsid w:val="006A6E12"/>
    <w:rsid w:val="006A7261"/>
    <w:rsid w:val="006A7CE8"/>
    <w:rsid w:val="006B0601"/>
    <w:rsid w:val="006B10DC"/>
    <w:rsid w:val="006B1158"/>
    <w:rsid w:val="006B15FF"/>
    <w:rsid w:val="006B1ADE"/>
    <w:rsid w:val="006B2162"/>
    <w:rsid w:val="006B2DE2"/>
    <w:rsid w:val="006B2F60"/>
    <w:rsid w:val="006B389A"/>
    <w:rsid w:val="006B4181"/>
    <w:rsid w:val="006B4723"/>
    <w:rsid w:val="006B4831"/>
    <w:rsid w:val="006B4880"/>
    <w:rsid w:val="006B5338"/>
    <w:rsid w:val="006B5B0E"/>
    <w:rsid w:val="006B6C0E"/>
    <w:rsid w:val="006B6C71"/>
    <w:rsid w:val="006B71E4"/>
    <w:rsid w:val="006B7891"/>
    <w:rsid w:val="006B7D32"/>
    <w:rsid w:val="006C0050"/>
    <w:rsid w:val="006C016F"/>
    <w:rsid w:val="006C0624"/>
    <w:rsid w:val="006C0F34"/>
    <w:rsid w:val="006C15FB"/>
    <w:rsid w:val="006C1671"/>
    <w:rsid w:val="006C16FF"/>
    <w:rsid w:val="006C1863"/>
    <w:rsid w:val="006C1FD1"/>
    <w:rsid w:val="006C232B"/>
    <w:rsid w:val="006C2496"/>
    <w:rsid w:val="006C2739"/>
    <w:rsid w:val="006C2744"/>
    <w:rsid w:val="006C2BFE"/>
    <w:rsid w:val="006C2DB9"/>
    <w:rsid w:val="006C3096"/>
    <w:rsid w:val="006C3658"/>
    <w:rsid w:val="006C36BC"/>
    <w:rsid w:val="006C3AA0"/>
    <w:rsid w:val="006C41EB"/>
    <w:rsid w:val="006C47D0"/>
    <w:rsid w:val="006C4839"/>
    <w:rsid w:val="006C4E61"/>
    <w:rsid w:val="006C4F5B"/>
    <w:rsid w:val="006C5CA1"/>
    <w:rsid w:val="006C6A9A"/>
    <w:rsid w:val="006C701A"/>
    <w:rsid w:val="006C734D"/>
    <w:rsid w:val="006C784A"/>
    <w:rsid w:val="006C7F9D"/>
    <w:rsid w:val="006D0445"/>
    <w:rsid w:val="006D0E46"/>
    <w:rsid w:val="006D10AA"/>
    <w:rsid w:val="006D1985"/>
    <w:rsid w:val="006D1A43"/>
    <w:rsid w:val="006D1A79"/>
    <w:rsid w:val="006D1D1D"/>
    <w:rsid w:val="006D2471"/>
    <w:rsid w:val="006D2DB9"/>
    <w:rsid w:val="006D34A5"/>
    <w:rsid w:val="006D45E3"/>
    <w:rsid w:val="006D48C7"/>
    <w:rsid w:val="006D5917"/>
    <w:rsid w:val="006D5A47"/>
    <w:rsid w:val="006D5CA2"/>
    <w:rsid w:val="006D62D0"/>
    <w:rsid w:val="006D65F6"/>
    <w:rsid w:val="006D6B78"/>
    <w:rsid w:val="006D7130"/>
    <w:rsid w:val="006E0227"/>
    <w:rsid w:val="006E0564"/>
    <w:rsid w:val="006E05F4"/>
    <w:rsid w:val="006E072B"/>
    <w:rsid w:val="006E08A0"/>
    <w:rsid w:val="006E092E"/>
    <w:rsid w:val="006E0B3D"/>
    <w:rsid w:val="006E0DCB"/>
    <w:rsid w:val="006E1272"/>
    <w:rsid w:val="006E17FF"/>
    <w:rsid w:val="006E2110"/>
    <w:rsid w:val="006E24C9"/>
    <w:rsid w:val="006E2571"/>
    <w:rsid w:val="006E3066"/>
    <w:rsid w:val="006E3BDB"/>
    <w:rsid w:val="006E512B"/>
    <w:rsid w:val="006E5A56"/>
    <w:rsid w:val="006E6056"/>
    <w:rsid w:val="006E6632"/>
    <w:rsid w:val="006E6714"/>
    <w:rsid w:val="006E70B3"/>
    <w:rsid w:val="006E7840"/>
    <w:rsid w:val="006F092C"/>
    <w:rsid w:val="006F18DB"/>
    <w:rsid w:val="006F1E1D"/>
    <w:rsid w:val="006F303C"/>
    <w:rsid w:val="006F36C7"/>
    <w:rsid w:val="006F3D34"/>
    <w:rsid w:val="006F4C76"/>
    <w:rsid w:val="006F515A"/>
    <w:rsid w:val="006F5A3F"/>
    <w:rsid w:val="006F65E4"/>
    <w:rsid w:val="006F6AEB"/>
    <w:rsid w:val="006F6D81"/>
    <w:rsid w:val="007002BC"/>
    <w:rsid w:val="0070074D"/>
    <w:rsid w:val="00700764"/>
    <w:rsid w:val="007018E0"/>
    <w:rsid w:val="0070192C"/>
    <w:rsid w:val="00703587"/>
    <w:rsid w:val="00703B89"/>
    <w:rsid w:val="0070448D"/>
    <w:rsid w:val="00704B95"/>
    <w:rsid w:val="00704D26"/>
    <w:rsid w:val="0070500A"/>
    <w:rsid w:val="00705578"/>
    <w:rsid w:val="00705914"/>
    <w:rsid w:val="00705FB5"/>
    <w:rsid w:val="007064FF"/>
    <w:rsid w:val="0070650D"/>
    <w:rsid w:val="007065F7"/>
    <w:rsid w:val="00706E0F"/>
    <w:rsid w:val="0071083B"/>
    <w:rsid w:val="00710A22"/>
    <w:rsid w:val="0071128E"/>
    <w:rsid w:val="0071240A"/>
    <w:rsid w:val="00712DC9"/>
    <w:rsid w:val="00713691"/>
    <w:rsid w:val="007141FA"/>
    <w:rsid w:val="007145B9"/>
    <w:rsid w:val="0071512B"/>
    <w:rsid w:val="0071519F"/>
    <w:rsid w:val="007155B1"/>
    <w:rsid w:val="007158B6"/>
    <w:rsid w:val="00716131"/>
    <w:rsid w:val="007165A8"/>
    <w:rsid w:val="00716809"/>
    <w:rsid w:val="00716ADF"/>
    <w:rsid w:val="00717100"/>
    <w:rsid w:val="0071726D"/>
    <w:rsid w:val="007174D7"/>
    <w:rsid w:val="007200CC"/>
    <w:rsid w:val="0072094B"/>
    <w:rsid w:val="007209C3"/>
    <w:rsid w:val="00721111"/>
    <w:rsid w:val="0072119B"/>
    <w:rsid w:val="007217D7"/>
    <w:rsid w:val="00721A30"/>
    <w:rsid w:val="00721AA9"/>
    <w:rsid w:val="00722243"/>
    <w:rsid w:val="007228BB"/>
    <w:rsid w:val="0072291C"/>
    <w:rsid w:val="0072291E"/>
    <w:rsid w:val="007230F5"/>
    <w:rsid w:val="00724371"/>
    <w:rsid w:val="007261EB"/>
    <w:rsid w:val="0072748E"/>
    <w:rsid w:val="0072777E"/>
    <w:rsid w:val="00730679"/>
    <w:rsid w:val="00730CCE"/>
    <w:rsid w:val="0073197D"/>
    <w:rsid w:val="00731995"/>
    <w:rsid w:val="00731EC3"/>
    <w:rsid w:val="00732C7F"/>
    <w:rsid w:val="00734BD6"/>
    <w:rsid w:val="00734EDB"/>
    <w:rsid w:val="007353F6"/>
    <w:rsid w:val="007358EB"/>
    <w:rsid w:val="00735C97"/>
    <w:rsid w:val="00736C75"/>
    <w:rsid w:val="007374F0"/>
    <w:rsid w:val="007377F0"/>
    <w:rsid w:val="007401F2"/>
    <w:rsid w:val="00740ACA"/>
    <w:rsid w:val="00740EBF"/>
    <w:rsid w:val="007415EB"/>
    <w:rsid w:val="00741A49"/>
    <w:rsid w:val="0074207B"/>
    <w:rsid w:val="00743665"/>
    <w:rsid w:val="0074597F"/>
    <w:rsid w:val="00745C21"/>
    <w:rsid w:val="00745FE3"/>
    <w:rsid w:val="0074680A"/>
    <w:rsid w:val="007469E6"/>
    <w:rsid w:val="00746B81"/>
    <w:rsid w:val="00746BA1"/>
    <w:rsid w:val="007472BF"/>
    <w:rsid w:val="00747D7B"/>
    <w:rsid w:val="007519BB"/>
    <w:rsid w:val="00751BA2"/>
    <w:rsid w:val="00751F30"/>
    <w:rsid w:val="00753150"/>
    <w:rsid w:val="007533B0"/>
    <w:rsid w:val="00753C97"/>
    <w:rsid w:val="0075467E"/>
    <w:rsid w:val="00755605"/>
    <w:rsid w:val="007556E6"/>
    <w:rsid w:val="00756134"/>
    <w:rsid w:val="00757673"/>
    <w:rsid w:val="007576A9"/>
    <w:rsid w:val="00757B15"/>
    <w:rsid w:val="007615C4"/>
    <w:rsid w:val="007618EC"/>
    <w:rsid w:val="007636CE"/>
    <w:rsid w:val="00763E88"/>
    <w:rsid w:val="00764AA2"/>
    <w:rsid w:val="00764BB8"/>
    <w:rsid w:val="00764DCA"/>
    <w:rsid w:val="00764E0B"/>
    <w:rsid w:val="00764E43"/>
    <w:rsid w:val="007659EF"/>
    <w:rsid w:val="00766285"/>
    <w:rsid w:val="00766679"/>
    <w:rsid w:val="00766D38"/>
    <w:rsid w:val="007670CD"/>
    <w:rsid w:val="00767719"/>
    <w:rsid w:val="00767CE8"/>
    <w:rsid w:val="0077020B"/>
    <w:rsid w:val="00770442"/>
    <w:rsid w:val="007707B7"/>
    <w:rsid w:val="00771360"/>
    <w:rsid w:val="007716B0"/>
    <w:rsid w:val="007719A6"/>
    <w:rsid w:val="007721A5"/>
    <w:rsid w:val="00772632"/>
    <w:rsid w:val="00772D90"/>
    <w:rsid w:val="007732CB"/>
    <w:rsid w:val="0077355F"/>
    <w:rsid w:val="0077469A"/>
    <w:rsid w:val="00774856"/>
    <w:rsid w:val="00775D1B"/>
    <w:rsid w:val="007760F7"/>
    <w:rsid w:val="0077717D"/>
    <w:rsid w:val="007779A7"/>
    <w:rsid w:val="007779E6"/>
    <w:rsid w:val="00777A07"/>
    <w:rsid w:val="00777A2B"/>
    <w:rsid w:val="0078015A"/>
    <w:rsid w:val="00780381"/>
    <w:rsid w:val="0078046E"/>
    <w:rsid w:val="00780D08"/>
    <w:rsid w:val="00780E9D"/>
    <w:rsid w:val="00781297"/>
    <w:rsid w:val="00781430"/>
    <w:rsid w:val="007814F9"/>
    <w:rsid w:val="00781658"/>
    <w:rsid w:val="00782585"/>
    <w:rsid w:val="00782780"/>
    <w:rsid w:val="00782BFA"/>
    <w:rsid w:val="00784EF0"/>
    <w:rsid w:val="0078553F"/>
    <w:rsid w:val="0078593F"/>
    <w:rsid w:val="00787673"/>
    <w:rsid w:val="00787CCB"/>
    <w:rsid w:val="0079062B"/>
    <w:rsid w:val="007906FE"/>
    <w:rsid w:val="00790BDD"/>
    <w:rsid w:val="007912F1"/>
    <w:rsid w:val="0079142E"/>
    <w:rsid w:val="00791B68"/>
    <w:rsid w:val="00791CB8"/>
    <w:rsid w:val="00791D37"/>
    <w:rsid w:val="00792459"/>
    <w:rsid w:val="00792499"/>
    <w:rsid w:val="00792DD4"/>
    <w:rsid w:val="007932FD"/>
    <w:rsid w:val="00793AB5"/>
    <w:rsid w:val="007947CC"/>
    <w:rsid w:val="00794B0D"/>
    <w:rsid w:val="00794B94"/>
    <w:rsid w:val="007953E5"/>
    <w:rsid w:val="00795627"/>
    <w:rsid w:val="00795AF6"/>
    <w:rsid w:val="00795DE4"/>
    <w:rsid w:val="007963E5"/>
    <w:rsid w:val="0079683D"/>
    <w:rsid w:val="00797349"/>
    <w:rsid w:val="0079782A"/>
    <w:rsid w:val="007A0010"/>
    <w:rsid w:val="007A06B7"/>
    <w:rsid w:val="007A1602"/>
    <w:rsid w:val="007A1981"/>
    <w:rsid w:val="007A3167"/>
    <w:rsid w:val="007A3AFA"/>
    <w:rsid w:val="007A3C0D"/>
    <w:rsid w:val="007A4D9A"/>
    <w:rsid w:val="007A5E7B"/>
    <w:rsid w:val="007A6057"/>
    <w:rsid w:val="007A61CE"/>
    <w:rsid w:val="007A681C"/>
    <w:rsid w:val="007A68B1"/>
    <w:rsid w:val="007A6F8C"/>
    <w:rsid w:val="007A6FF1"/>
    <w:rsid w:val="007A7889"/>
    <w:rsid w:val="007A7A1A"/>
    <w:rsid w:val="007B084C"/>
    <w:rsid w:val="007B0ADF"/>
    <w:rsid w:val="007B0C29"/>
    <w:rsid w:val="007B1A39"/>
    <w:rsid w:val="007B1BBE"/>
    <w:rsid w:val="007B1EC6"/>
    <w:rsid w:val="007B1F98"/>
    <w:rsid w:val="007B2A2F"/>
    <w:rsid w:val="007B2A4F"/>
    <w:rsid w:val="007B2EF2"/>
    <w:rsid w:val="007B3A44"/>
    <w:rsid w:val="007B3A75"/>
    <w:rsid w:val="007B3E3E"/>
    <w:rsid w:val="007B42F1"/>
    <w:rsid w:val="007B4FD3"/>
    <w:rsid w:val="007B5303"/>
    <w:rsid w:val="007B575B"/>
    <w:rsid w:val="007B599F"/>
    <w:rsid w:val="007B6979"/>
    <w:rsid w:val="007B7879"/>
    <w:rsid w:val="007B7A12"/>
    <w:rsid w:val="007B7A8C"/>
    <w:rsid w:val="007C03CB"/>
    <w:rsid w:val="007C05A6"/>
    <w:rsid w:val="007C0AFA"/>
    <w:rsid w:val="007C0B09"/>
    <w:rsid w:val="007C0D34"/>
    <w:rsid w:val="007C2005"/>
    <w:rsid w:val="007C2A5C"/>
    <w:rsid w:val="007C2E4D"/>
    <w:rsid w:val="007C364F"/>
    <w:rsid w:val="007C38D4"/>
    <w:rsid w:val="007C3975"/>
    <w:rsid w:val="007C40E0"/>
    <w:rsid w:val="007C4C8B"/>
    <w:rsid w:val="007C4CEE"/>
    <w:rsid w:val="007C7462"/>
    <w:rsid w:val="007C7D6C"/>
    <w:rsid w:val="007D0005"/>
    <w:rsid w:val="007D06A3"/>
    <w:rsid w:val="007D09FA"/>
    <w:rsid w:val="007D13EF"/>
    <w:rsid w:val="007D1941"/>
    <w:rsid w:val="007D1BCF"/>
    <w:rsid w:val="007D219F"/>
    <w:rsid w:val="007D259D"/>
    <w:rsid w:val="007D3D28"/>
    <w:rsid w:val="007D3DF8"/>
    <w:rsid w:val="007D3F78"/>
    <w:rsid w:val="007D468B"/>
    <w:rsid w:val="007D4CFE"/>
    <w:rsid w:val="007D569E"/>
    <w:rsid w:val="007D60FD"/>
    <w:rsid w:val="007D639B"/>
    <w:rsid w:val="007D6AF5"/>
    <w:rsid w:val="007D709C"/>
    <w:rsid w:val="007D7288"/>
    <w:rsid w:val="007D7956"/>
    <w:rsid w:val="007D7B90"/>
    <w:rsid w:val="007E07D3"/>
    <w:rsid w:val="007E0BEA"/>
    <w:rsid w:val="007E0E57"/>
    <w:rsid w:val="007E1653"/>
    <w:rsid w:val="007E170D"/>
    <w:rsid w:val="007E1B68"/>
    <w:rsid w:val="007E1BAC"/>
    <w:rsid w:val="007E1BC2"/>
    <w:rsid w:val="007E2702"/>
    <w:rsid w:val="007E29E4"/>
    <w:rsid w:val="007E2FD8"/>
    <w:rsid w:val="007E3134"/>
    <w:rsid w:val="007E33E1"/>
    <w:rsid w:val="007E3547"/>
    <w:rsid w:val="007E3988"/>
    <w:rsid w:val="007E39E2"/>
    <w:rsid w:val="007E413F"/>
    <w:rsid w:val="007E4311"/>
    <w:rsid w:val="007E44AD"/>
    <w:rsid w:val="007E47DA"/>
    <w:rsid w:val="007E4AB6"/>
    <w:rsid w:val="007E4F26"/>
    <w:rsid w:val="007E52A6"/>
    <w:rsid w:val="007E604A"/>
    <w:rsid w:val="007E6B66"/>
    <w:rsid w:val="007E6E58"/>
    <w:rsid w:val="007E7197"/>
    <w:rsid w:val="007E7BF1"/>
    <w:rsid w:val="007E7FE6"/>
    <w:rsid w:val="007F02AD"/>
    <w:rsid w:val="007F0D09"/>
    <w:rsid w:val="007F0F5A"/>
    <w:rsid w:val="007F158C"/>
    <w:rsid w:val="007F1DCD"/>
    <w:rsid w:val="007F231D"/>
    <w:rsid w:val="007F256C"/>
    <w:rsid w:val="007F281E"/>
    <w:rsid w:val="007F2F93"/>
    <w:rsid w:val="007F30A1"/>
    <w:rsid w:val="007F3221"/>
    <w:rsid w:val="007F346C"/>
    <w:rsid w:val="007F36DC"/>
    <w:rsid w:val="007F3EAF"/>
    <w:rsid w:val="007F4520"/>
    <w:rsid w:val="007F472F"/>
    <w:rsid w:val="007F4C7C"/>
    <w:rsid w:val="007F530B"/>
    <w:rsid w:val="007F5432"/>
    <w:rsid w:val="007F5A02"/>
    <w:rsid w:val="007F5A6C"/>
    <w:rsid w:val="007F5CD7"/>
    <w:rsid w:val="007F65C4"/>
    <w:rsid w:val="007F66B3"/>
    <w:rsid w:val="007F6A15"/>
    <w:rsid w:val="007F6AF9"/>
    <w:rsid w:val="007F70EE"/>
    <w:rsid w:val="007F78E9"/>
    <w:rsid w:val="007F7947"/>
    <w:rsid w:val="00800D89"/>
    <w:rsid w:val="008016A5"/>
    <w:rsid w:val="00801EC5"/>
    <w:rsid w:val="008020EA"/>
    <w:rsid w:val="00803174"/>
    <w:rsid w:val="008031C3"/>
    <w:rsid w:val="00803670"/>
    <w:rsid w:val="008046B0"/>
    <w:rsid w:val="00804A99"/>
    <w:rsid w:val="008050C7"/>
    <w:rsid w:val="00805348"/>
    <w:rsid w:val="00805E14"/>
    <w:rsid w:val="0080607F"/>
    <w:rsid w:val="008063F9"/>
    <w:rsid w:val="0081016C"/>
    <w:rsid w:val="00810645"/>
    <w:rsid w:val="00810FA4"/>
    <w:rsid w:val="00810FF3"/>
    <w:rsid w:val="008116A7"/>
    <w:rsid w:val="00812498"/>
    <w:rsid w:val="0081355F"/>
    <w:rsid w:val="00814951"/>
    <w:rsid w:val="00814B62"/>
    <w:rsid w:val="008154D0"/>
    <w:rsid w:val="00815796"/>
    <w:rsid w:val="00815848"/>
    <w:rsid w:val="00815C6E"/>
    <w:rsid w:val="00815E95"/>
    <w:rsid w:val="00816113"/>
    <w:rsid w:val="00816932"/>
    <w:rsid w:val="00817081"/>
    <w:rsid w:val="008171A1"/>
    <w:rsid w:val="00817979"/>
    <w:rsid w:val="00817CC8"/>
    <w:rsid w:val="0082066C"/>
    <w:rsid w:val="0082074C"/>
    <w:rsid w:val="00821475"/>
    <w:rsid w:val="00821C7D"/>
    <w:rsid w:val="00821FC2"/>
    <w:rsid w:val="0082228F"/>
    <w:rsid w:val="00822B72"/>
    <w:rsid w:val="00823FC6"/>
    <w:rsid w:val="00824063"/>
    <w:rsid w:val="0082456C"/>
    <w:rsid w:val="008249E0"/>
    <w:rsid w:val="0082518E"/>
    <w:rsid w:val="00825B81"/>
    <w:rsid w:val="0082646E"/>
    <w:rsid w:val="00827107"/>
    <w:rsid w:val="00827730"/>
    <w:rsid w:val="00827A4E"/>
    <w:rsid w:val="00827E0B"/>
    <w:rsid w:val="00827F0F"/>
    <w:rsid w:val="0083065F"/>
    <w:rsid w:val="0083093C"/>
    <w:rsid w:val="00830DCA"/>
    <w:rsid w:val="00831039"/>
    <w:rsid w:val="00831396"/>
    <w:rsid w:val="008318EC"/>
    <w:rsid w:val="00831BB3"/>
    <w:rsid w:val="00831FC6"/>
    <w:rsid w:val="00832298"/>
    <w:rsid w:val="00832B21"/>
    <w:rsid w:val="00832C78"/>
    <w:rsid w:val="00832D9C"/>
    <w:rsid w:val="00833B61"/>
    <w:rsid w:val="00833FDA"/>
    <w:rsid w:val="0083474D"/>
    <w:rsid w:val="00834872"/>
    <w:rsid w:val="00834FA5"/>
    <w:rsid w:val="0083539D"/>
    <w:rsid w:val="0083617B"/>
    <w:rsid w:val="0083627B"/>
    <w:rsid w:val="00836B8E"/>
    <w:rsid w:val="00836F7F"/>
    <w:rsid w:val="008371A2"/>
    <w:rsid w:val="00837475"/>
    <w:rsid w:val="00837A18"/>
    <w:rsid w:val="00837F9F"/>
    <w:rsid w:val="00840F30"/>
    <w:rsid w:val="0084184D"/>
    <w:rsid w:val="0084226C"/>
    <w:rsid w:val="008434FE"/>
    <w:rsid w:val="008449C2"/>
    <w:rsid w:val="00844D7B"/>
    <w:rsid w:val="00845340"/>
    <w:rsid w:val="00845367"/>
    <w:rsid w:val="00845CF8"/>
    <w:rsid w:val="0084677B"/>
    <w:rsid w:val="008468F3"/>
    <w:rsid w:val="0084760D"/>
    <w:rsid w:val="00847698"/>
    <w:rsid w:val="00847B46"/>
    <w:rsid w:val="00847C31"/>
    <w:rsid w:val="00847DB4"/>
    <w:rsid w:val="00847ED8"/>
    <w:rsid w:val="0085059D"/>
    <w:rsid w:val="00850E98"/>
    <w:rsid w:val="00851412"/>
    <w:rsid w:val="00851D1B"/>
    <w:rsid w:val="00851E69"/>
    <w:rsid w:val="008528E0"/>
    <w:rsid w:val="00852D5C"/>
    <w:rsid w:val="00852DE1"/>
    <w:rsid w:val="008532BC"/>
    <w:rsid w:val="008539E2"/>
    <w:rsid w:val="00853FEE"/>
    <w:rsid w:val="00854229"/>
    <w:rsid w:val="00854509"/>
    <w:rsid w:val="00854B13"/>
    <w:rsid w:val="008555B7"/>
    <w:rsid w:val="0085574D"/>
    <w:rsid w:val="00855BFF"/>
    <w:rsid w:val="00855C39"/>
    <w:rsid w:val="008565D8"/>
    <w:rsid w:val="00856DEB"/>
    <w:rsid w:val="00857715"/>
    <w:rsid w:val="00857DB9"/>
    <w:rsid w:val="00857DF8"/>
    <w:rsid w:val="00860561"/>
    <w:rsid w:val="008609B5"/>
    <w:rsid w:val="00861050"/>
    <w:rsid w:val="00861116"/>
    <w:rsid w:val="00861739"/>
    <w:rsid w:val="008619D7"/>
    <w:rsid w:val="00862439"/>
    <w:rsid w:val="00862572"/>
    <w:rsid w:val="008626F7"/>
    <w:rsid w:val="00863090"/>
    <w:rsid w:val="00863674"/>
    <w:rsid w:val="008637B1"/>
    <w:rsid w:val="00863B2E"/>
    <w:rsid w:val="00863BC7"/>
    <w:rsid w:val="00863DCF"/>
    <w:rsid w:val="00863EA7"/>
    <w:rsid w:val="00864106"/>
    <w:rsid w:val="008641DA"/>
    <w:rsid w:val="008641DD"/>
    <w:rsid w:val="008648FE"/>
    <w:rsid w:val="00864E42"/>
    <w:rsid w:val="00865EBD"/>
    <w:rsid w:val="0086685C"/>
    <w:rsid w:val="0086743E"/>
    <w:rsid w:val="0087034B"/>
    <w:rsid w:val="00870A07"/>
    <w:rsid w:val="008714B5"/>
    <w:rsid w:val="00871B8A"/>
    <w:rsid w:val="00871FD8"/>
    <w:rsid w:val="008727D0"/>
    <w:rsid w:val="00872ECE"/>
    <w:rsid w:val="008730D1"/>
    <w:rsid w:val="00873AE2"/>
    <w:rsid w:val="00873CDB"/>
    <w:rsid w:val="00873FCF"/>
    <w:rsid w:val="00875C10"/>
    <w:rsid w:val="00875C68"/>
    <w:rsid w:val="00876834"/>
    <w:rsid w:val="00876935"/>
    <w:rsid w:val="00876AD6"/>
    <w:rsid w:val="00876E90"/>
    <w:rsid w:val="008805E1"/>
    <w:rsid w:val="008809B1"/>
    <w:rsid w:val="008812A3"/>
    <w:rsid w:val="0088134E"/>
    <w:rsid w:val="00882094"/>
    <w:rsid w:val="00882440"/>
    <w:rsid w:val="0088433C"/>
    <w:rsid w:val="00884490"/>
    <w:rsid w:val="00884B67"/>
    <w:rsid w:val="00885151"/>
    <w:rsid w:val="0088575D"/>
    <w:rsid w:val="00886236"/>
    <w:rsid w:val="008871E4"/>
    <w:rsid w:val="00887746"/>
    <w:rsid w:val="00887A62"/>
    <w:rsid w:val="00887D3F"/>
    <w:rsid w:val="00887F75"/>
    <w:rsid w:val="00890252"/>
    <w:rsid w:val="0089088E"/>
    <w:rsid w:val="0089100F"/>
    <w:rsid w:val="00891475"/>
    <w:rsid w:val="008929B0"/>
    <w:rsid w:val="00893176"/>
    <w:rsid w:val="00893363"/>
    <w:rsid w:val="008933F5"/>
    <w:rsid w:val="00893BDD"/>
    <w:rsid w:val="00893D07"/>
    <w:rsid w:val="00894C1C"/>
    <w:rsid w:val="0089508A"/>
    <w:rsid w:val="008954EC"/>
    <w:rsid w:val="008960D8"/>
    <w:rsid w:val="0089628D"/>
    <w:rsid w:val="00896B25"/>
    <w:rsid w:val="00897339"/>
    <w:rsid w:val="00897632"/>
    <w:rsid w:val="00897670"/>
    <w:rsid w:val="00897C84"/>
    <w:rsid w:val="008A14AE"/>
    <w:rsid w:val="008A1739"/>
    <w:rsid w:val="008A1AE4"/>
    <w:rsid w:val="008A1BCB"/>
    <w:rsid w:val="008A1BF7"/>
    <w:rsid w:val="008A1BFB"/>
    <w:rsid w:val="008A1E1B"/>
    <w:rsid w:val="008A2B65"/>
    <w:rsid w:val="008A2BB9"/>
    <w:rsid w:val="008A2DD8"/>
    <w:rsid w:val="008A307D"/>
    <w:rsid w:val="008A31E3"/>
    <w:rsid w:val="008A3392"/>
    <w:rsid w:val="008A35DF"/>
    <w:rsid w:val="008A370A"/>
    <w:rsid w:val="008A397C"/>
    <w:rsid w:val="008A4089"/>
    <w:rsid w:val="008A430E"/>
    <w:rsid w:val="008A4524"/>
    <w:rsid w:val="008A49A6"/>
    <w:rsid w:val="008A4B48"/>
    <w:rsid w:val="008A4BB6"/>
    <w:rsid w:val="008A4BBB"/>
    <w:rsid w:val="008A4E41"/>
    <w:rsid w:val="008A546A"/>
    <w:rsid w:val="008A577D"/>
    <w:rsid w:val="008A5CB3"/>
    <w:rsid w:val="008A5D03"/>
    <w:rsid w:val="008A61AB"/>
    <w:rsid w:val="008A6408"/>
    <w:rsid w:val="008A7EAC"/>
    <w:rsid w:val="008B1094"/>
    <w:rsid w:val="008B11C2"/>
    <w:rsid w:val="008B2215"/>
    <w:rsid w:val="008B253D"/>
    <w:rsid w:val="008B2BEE"/>
    <w:rsid w:val="008B3504"/>
    <w:rsid w:val="008B3885"/>
    <w:rsid w:val="008B3EB5"/>
    <w:rsid w:val="008B42E5"/>
    <w:rsid w:val="008B4356"/>
    <w:rsid w:val="008B43A1"/>
    <w:rsid w:val="008B4EBF"/>
    <w:rsid w:val="008B5620"/>
    <w:rsid w:val="008B59D1"/>
    <w:rsid w:val="008B62C2"/>
    <w:rsid w:val="008B666C"/>
    <w:rsid w:val="008B6CFB"/>
    <w:rsid w:val="008B6D63"/>
    <w:rsid w:val="008B7353"/>
    <w:rsid w:val="008B7AC5"/>
    <w:rsid w:val="008B7B33"/>
    <w:rsid w:val="008C122F"/>
    <w:rsid w:val="008C184E"/>
    <w:rsid w:val="008C1B6C"/>
    <w:rsid w:val="008C1C46"/>
    <w:rsid w:val="008C1FC0"/>
    <w:rsid w:val="008C2B7B"/>
    <w:rsid w:val="008C2E8A"/>
    <w:rsid w:val="008C30F2"/>
    <w:rsid w:val="008C33B1"/>
    <w:rsid w:val="008C35C0"/>
    <w:rsid w:val="008C3F62"/>
    <w:rsid w:val="008C4B35"/>
    <w:rsid w:val="008C4C80"/>
    <w:rsid w:val="008C5828"/>
    <w:rsid w:val="008C5E4D"/>
    <w:rsid w:val="008C650A"/>
    <w:rsid w:val="008C6BAE"/>
    <w:rsid w:val="008C6CF9"/>
    <w:rsid w:val="008C6E69"/>
    <w:rsid w:val="008C6F28"/>
    <w:rsid w:val="008C739D"/>
    <w:rsid w:val="008C74E4"/>
    <w:rsid w:val="008C7C67"/>
    <w:rsid w:val="008C7EC6"/>
    <w:rsid w:val="008D163F"/>
    <w:rsid w:val="008D2005"/>
    <w:rsid w:val="008D3329"/>
    <w:rsid w:val="008D371B"/>
    <w:rsid w:val="008D3B56"/>
    <w:rsid w:val="008D4D16"/>
    <w:rsid w:val="008D4D9C"/>
    <w:rsid w:val="008D5221"/>
    <w:rsid w:val="008D5421"/>
    <w:rsid w:val="008D61B2"/>
    <w:rsid w:val="008D65EA"/>
    <w:rsid w:val="008D67AB"/>
    <w:rsid w:val="008D6EE6"/>
    <w:rsid w:val="008D7188"/>
    <w:rsid w:val="008D7A17"/>
    <w:rsid w:val="008E090E"/>
    <w:rsid w:val="008E0EA5"/>
    <w:rsid w:val="008E1D28"/>
    <w:rsid w:val="008E2665"/>
    <w:rsid w:val="008E35CA"/>
    <w:rsid w:val="008E368C"/>
    <w:rsid w:val="008E36B4"/>
    <w:rsid w:val="008E3D9F"/>
    <w:rsid w:val="008E4012"/>
    <w:rsid w:val="008E476A"/>
    <w:rsid w:val="008E49C0"/>
    <w:rsid w:val="008E4A0B"/>
    <w:rsid w:val="008E5679"/>
    <w:rsid w:val="008E56E2"/>
    <w:rsid w:val="008E5ADD"/>
    <w:rsid w:val="008E5B91"/>
    <w:rsid w:val="008E5F2F"/>
    <w:rsid w:val="008E7027"/>
    <w:rsid w:val="008E73C8"/>
    <w:rsid w:val="008E7B46"/>
    <w:rsid w:val="008E7B78"/>
    <w:rsid w:val="008E7CDD"/>
    <w:rsid w:val="008F027E"/>
    <w:rsid w:val="008F0B10"/>
    <w:rsid w:val="008F0E2C"/>
    <w:rsid w:val="008F0E9A"/>
    <w:rsid w:val="008F135D"/>
    <w:rsid w:val="008F18C3"/>
    <w:rsid w:val="008F22E0"/>
    <w:rsid w:val="008F28A3"/>
    <w:rsid w:val="008F2A9D"/>
    <w:rsid w:val="008F2CC2"/>
    <w:rsid w:val="008F2D65"/>
    <w:rsid w:val="008F3D09"/>
    <w:rsid w:val="008F4322"/>
    <w:rsid w:val="008F432C"/>
    <w:rsid w:val="008F462A"/>
    <w:rsid w:val="008F47ED"/>
    <w:rsid w:val="008F48C0"/>
    <w:rsid w:val="008F59B9"/>
    <w:rsid w:val="008F5FEB"/>
    <w:rsid w:val="008F60A2"/>
    <w:rsid w:val="00900196"/>
    <w:rsid w:val="00900B73"/>
    <w:rsid w:val="00901406"/>
    <w:rsid w:val="00901A0F"/>
    <w:rsid w:val="00901B01"/>
    <w:rsid w:val="00901EAA"/>
    <w:rsid w:val="00902415"/>
    <w:rsid w:val="009025A7"/>
    <w:rsid w:val="0090288C"/>
    <w:rsid w:val="00902FBE"/>
    <w:rsid w:val="0090424A"/>
    <w:rsid w:val="009045FF"/>
    <w:rsid w:val="00904C63"/>
    <w:rsid w:val="00905195"/>
    <w:rsid w:val="00905816"/>
    <w:rsid w:val="00905907"/>
    <w:rsid w:val="00905E50"/>
    <w:rsid w:val="00905FB2"/>
    <w:rsid w:val="0090622D"/>
    <w:rsid w:val="00906389"/>
    <w:rsid w:val="009074AB"/>
    <w:rsid w:val="00907F81"/>
    <w:rsid w:val="00910263"/>
    <w:rsid w:val="009102BC"/>
    <w:rsid w:val="00910787"/>
    <w:rsid w:val="00910ADF"/>
    <w:rsid w:val="00911557"/>
    <w:rsid w:val="0091164A"/>
    <w:rsid w:val="0091230B"/>
    <w:rsid w:val="009125F3"/>
    <w:rsid w:val="00913988"/>
    <w:rsid w:val="00913AD7"/>
    <w:rsid w:val="00913CD6"/>
    <w:rsid w:val="00914382"/>
    <w:rsid w:val="00915051"/>
    <w:rsid w:val="009154C4"/>
    <w:rsid w:val="00915B50"/>
    <w:rsid w:val="00915FC8"/>
    <w:rsid w:val="00917091"/>
    <w:rsid w:val="00917474"/>
    <w:rsid w:val="00917D40"/>
    <w:rsid w:val="00917EE9"/>
    <w:rsid w:val="00921971"/>
    <w:rsid w:val="00921A41"/>
    <w:rsid w:val="00921B23"/>
    <w:rsid w:val="009221BB"/>
    <w:rsid w:val="0092228D"/>
    <w:rsid w:val="0092231C"/>
    <w:rsid w:val="009227B4"/>
    <w:rsid w:val="009229F6"/>
    <w:rsid w:val="009239B3"/>
    <w:rsid w:val="00923A79"/>
    <w:rsid w:val="0092468F"/>
    <w:rsid w:val="0092497D"/>
    <w:rsid w:val="00925246"/>
    <w:rsid w:val="00925615"/>
    <w:rsid w:val="00925C0C"/>
    <w:rsid w:val="00925C53"/>
    <w:rsid w:val="00926467"/>
    <w:rsid w:val="009266F4"/>
    <w:rsid w:val="00926778"/>
    <w:rsid w:val="00926D28"/>
    <w:rsid w:val="009273F4"/>
    <w:rsid w:val="0092781A"/>
    <w:rsid w:val="0092790A"/>
    <w:rsid w:val="00927DD6"/>
    <w:rsid w:val="00930790"/>
    <w:rsid w:val="00930935"/>
    <w:rsid w:val="00931665"/>
    <w:rsid w:val="009318F4"/>
    <w:rsid w:val="00931A4F"/>
    <w:rsid w:val="00931AC4"/>
    <w:rsid w:val="00931F24"/>
    <w:rsid w:val="00932105"/>
    <w:rsid w:val="009323E5"/>
    <w:rsid w:val="009326CB"/>
    <w:rsid w:val="00932EF7"/>
    <w:rsid w:val="00933195"/>
    <w:rsid w:val="009331CF"/>
    <w:rsid w:val="009333A6"/>
    <w:rsid w:val="009333E9"/>
    <w:rsid w:val="00934003"/>
    <w:rsid w:val="009345AB"/>
    <w:rsid w:val="00934D58"/>
    <w:rsid w:val="00935495"/>
    <w:rsid w:val="00935A31"/>
    <w:rsid w:val="00935A75"/>
    <w:rsid w:val="009364F7"/>
    <w:rsid w:val="00936835"/>
    <w:rsid w:val="00936871"/>
    <w:rsid w:val="00936996"/>
    <w:rsid w:val="00936FE3"/>
    <w:rsid w:val="00937755"/>
    <w:rsid w:val="009409EE"/>
    <w:rsid w:val="00940BAD"/>
    <w:rsid w:val="00941C6F"/>
    <w:rsid w:val="00941FD7"/>
    <w:rsid w:val="009423E8"/>
    <w:rsid w:val="00942B07"/>
    <w:rsid w:val="00943123"/>
    <w:rsid w:val="00943A7E"/>
    <w:rsid w:val="00943E58"/>
    <w:rsid w:val="009444B0"/>
    <w:rsid w:val="00944545"/>
    <w:rsid w:val="00944829"/>
    <w:rsid w:val="009448D3"/>
    <w:rsid w:val="00944C47"/>
    <w:rsid w:val="00944C62"/>
    <w:rsid w:val="009454E9"/>
    <w:rsid w:val="0094679B"/>
    <w:rsid w:val="009467B7"/>
    <w:rsid w:val="00946A5E"/>
    <w:rsid w:val="00946C5F"/>
    <w:rsid w:val="00946D9F"/>
    <w:rsid w:val="009477D8"/>
    <w:rsid w:val="00947EED"/>
    <w:rsid w:val="00950554"/>
    <w:rsid w:val="009509A1"/>
    <w:rsid w:val="00950BCF"/>
    <w:rsid w:val="00951541"/>
    <w:rsid w:val="009521DB"/>
    <w:rsid w:val="00952D7D"/>
    <w:rsid w:val="009535F9"/>
    <w:rsid w:val="00955428"/>
    <w:rsid w:val="00955564"/>
    <w:rsid w:val="00955F68"/>
    <w:rsid w:val="00956822"/>
    <w:rsid w:val="0095700D"/>
    <w:rsid w:val="009571B9"/>
    <w:rsid w:val="00957D00"/>
    <w:rsid w:val="0096016D"/>
    <w:rsid w:val="009602FA"/>
    <w:rsid w:val="009603A1"/>
    <w:rsid w:val="00960ADA"/>
    <w:rsid w:val="009617D5"/>
    <w:rsid w:val="0096302B"/>
    <w:rsid w:val="009637F5"/>
    <w:rsid w:val="00963B69"/>
    <w:rsid w:val="00963DA6"/>
    <w:rsid w:val="00963DE6"/>
    <w:rsid w:val="00964073"/>
    <w:rsid w:val="00964272"/>
    <w:rsid w:val="009644BE"/>
    <w:rsid w:val="00964ACE"/>
    <w:rsid w:val="00964EEE"/>
    <w:rsid w:val="00964F20"/>
    <w:rsid w:val="009651D0"/>
    <w:rsid w:val="0096591F"/>
    <w:rsid w:val="00965CD7"/>
    <w:rsid w:val="00965E92"/>
    <w:rsid w:val="00965FDD"/>
    <w:rsid w:val="00966776"/>
    <w:rsid w:val="00966A5C"/>
    <w:rsid w:val="00966D8A"/>
    <w:rsid w:val="00966E9F"/>
    <w:rsid w:val="009670B0"/>
    <w:rsid w:val="00967EC2"/>
    <w:rsid w:val="009700D8"/>
    <w:rsid w:val="009716DC"/>
    <w:rsid w:val="009721E5"/>
    <w:rsid w:val="009727DE"/>
    <w:rsid w:val="00972AFF"/>
    <w:rsid w:val="009745DB"/>
    <w:rsid w:val="00974905"/>
    <w:rsid w:val="00974F23"/>
    <w:rsid w:val="00975948"/>
    <w:rsid w:val="00976382"/>
    <w:rsid w:val="00976656"/>
    <w:rsid w:val="00976DD9"/>
    <w:rsid w:val="009773FB"/>
    <w:rsid w:val="00977607"/>
    <w:rsid w:val="00977754"/>
    <w:rsid w:val="00977D6C"/>
    <w:rsid w:val="00977DE5"/>
    <w:rsid w:val="0098046A"/>
    <w:rsid w:val="00980E4E"/>
    <w:rsid w:val="009815F8"/>
    <w:rsid w:val="00981CA8"/>
    <w:rsid w:val="00981D26"/>
    <w:rsid w:val="00982952"/>
    <w:rsid w:val="00982EDB"/>
    <w:rsid w:val="00982F60"/>
    <w:rsid w:val="00983F8F"/>
    <w:rsid w:val="0098406C"/>
    <w:rsid w:val="00984E05"/>
    <w:rsid w:val="00984E4D"/>
    <w:rsid w:val="00985BDF"/>
    <w:rsid w:val="00986E78"/>
    <w:rsid w:val="00987B50"/>
    <w:rsid w:val="0099142F"/>
    <w:rsid w:val="00991AEB"/>
    <w:rsid w:val="00992701"/>
    <w:rsid w:val="00992D63"/>
    <w:rsid w:val="00993770"/>
    <w:rsid w:val="00993A85"/>
    <w:rsid w:val="00993AA9"/>
    <w:rsid w:val="009943F7"/>
    <w:rsid w:val="009944E2"/>
    <w:rsid w:val="00994D03"/>
    <w:rsid w:val="00994EC5"/>
    <w:rsid w:val="009952FD"/>
    <w:rsid w:val="00996E5A"/>
    <w:rsid w:val="00997155"/>
    <w:rsid w:val="0099719F"/>
    <w:rsid w:val="009977EC"/>
    <w:rsid w:val="0099790B"/>
    <w:rsid w:val="00997F84"/>
    <w:rsid w:val="009A0954"/>
    <w:rsid w:val="009A0C32"/>
    <w:rsid w:val="009A0F40"/>
    <w:rsid w:val="009A0F9E"/>
    <w:rsid w:val="009A0FD0"/>
    <w:rsid w:val="009A18C7"/>
    <w:rsid w:val="009A22B3"/>
    <w:rsid w:val="009A25CA"/>
    <w:rsid w:val="009A27DA"/>
    <w:rsid w:val="009A2CEB"/>
    <w:rsid w:val="009A2DA7"/>
    <w:rsid w:val="009A3140"/>
    <w:rsid w:val="009A36F1"/>
    <w:rsid w:val="009A3B1F"/>
    <w:rsid w:val="009A4835"/>
    <w:rsid w:val="009A4D72"/>
    <w:rsid w:val="009A4E5D"/>
    <w:rsid w:val="009A4ECE"/>
    <w:rsid w:val="009A4F8D"/>
    <w:rsid w:val="009A5EC7"/>
    <w:rsid w:val="009A6078"/>
    <w:rsid w:val="009A632C"/>
    <w:rsid w:val="009A63CB"/>
    <w:rsid w:val="009A6579"/>
    <w:rsid w:val="009A6AC7"/>
    <w:rsid w:val="009A70DE"/>
    <w:rsid w:val="009A7545"/>
    <w:rsid w:val="009A7869"/>
    <w:rsid w:val="009A7F4B"/>
    <w:rsid w:val="009B0BCB"/>
    <w:rsid w:val="009B0CE5"/>
    <w:rsid w:val="009B0CEA"/>
    <w:rsid w:val="009B1DE5"/>
    <w:rsid w:val="009B2409"/>
    <w:rsid w:val="009B2810"/>
    <w:rsid w:val="009B2E03"/>
    <w:rsid w:val="009B3332"/>
    <w:rsid w:val="009B3B8C"/>
    <w:rsid w:val="009B4588"/>
    <w:rsid w:val="009B45EF"/>
    <w:rsid w:val="009B6654"/>
    <w:rsid w:val="009B681A"/>
    <w:rsid w:val="009B687D"/>
    <w:rsid w:val="009B7341"/>
    <w:rsid w:val="009B73F0"/>
    <w:rsid w:val="009B7B18"/>
    <w:rsid w:val="009C11CE"/>
    <w:rsid w:val="009C168E"/>
    <w:rsid w:val="009C16BE"/>
    <w:rsid w:val="009C1EF7"/>
    <w:rsid w:val="009C1F6D"/>
    <w:rsid w:val="009C2382"/>
    <w:rsid w:val="009C2B04"/>
    <w:rsid w:val="009C2D66"/>
    <w:rsid w:val="009C3080"/>
    <w:rsid w:val="009C34D5"/>
    <w:rsid w:val="009C42C7"/>
    <w:rsid w:val="009C4465"/>
    <w:rsid w:val="009C5228"/>
    <w:rsid w:val="009C5973"/>
    <w:rsid w:val="009C60A0"/>
    <w:rsid w:val="009C615D"/>
    <w:rsid w:val="009C634D"/>
    <w:rsid w:val="009C6A0A"/>
    <w:rsid w:val="009C6A8B"/>
    <w:rsid w:val="009C6C15"/>
    <w:rsid w:val="009C6FA6"/>
    <w:rsid w:val="009C72FC"/>
    <w:rsid w:val="009C73E1"/>
    <w:rsid w:val="009C7795"/>
    <w:rsid w:val="009C77E5"/>
    <w:rsid w:val="009C7B46"/>
    <w:rsid w:val="009D045C"/>
    <w:rsid w:val="009D05E9"/>
    <w:rsid w:val="009D14FC"/>
    <w:rsid w:val="009D1A10"/>
    <w:rsid w:val="009D1F12"/>
    <w:rsid w:val="009D32C8"/>
    <w:rsid w:val="009D3480"/>
    <w:rsid w:val="009D35E7"/>
    <w:rsid w:val="009D5077"/>
    <w:rsid w:val="009D53F4"/>
    <w:rsid w:val="009D690E"/>
    <w:rsid w:val="009D6ABC"/>
    <w:rsid w:val="009D6C89"/>
    <w:rsid w:val="009D6D72"/>
    <w:rsid w:val="009D776E"/>
    <w:rsid w:val="009D7F15"/>
    <w:rsid w:val="009D7F56"/>
    <w:rsid w:val="009E03DE"/>
    <w:rsid w:val="009E06B8"/>
    <w:rsid w:val="009E0D3C"/>
    <w:rsid w:val="009E0E5A"/>
    <w:rsid w:val="009E1517"/>
    <w:rsid w:val="009E1756"/>
    <w:rsid w:val="009E2910"/>
    <w:rsid w:val="009E2B9C"/>
    <w:rsid w:val="009E3800"/>
    <w:rsid w:val="009E3E7A"/>
    <w:rsid w:val="009E4498"/>
    <w:rsid w:val="009E5099"/>
    <w:rsid w:val="009E53B9"/>
    <w:rsid w:val="009E61F0"/>
    <w:rsid w:val="009E7601"/>
    <w:rsid w:val="009E7F41"/>
    <w:rsid w:val="009F0A4E"/>
    <w:rsid w:val="009F12DB"/>
    <w:rsid w:val="009F1859"/>
    <w:rsid w:val="009F221A"/>
    <w:rsid w:val="009F37A5"/>
    <w:rsid w:val="009F3851"/>
    <w:rsid w:val="009F3C66"/>
    <w:rsid w:val="009F3EAD"/>
    <w:rsid w:val="009F41BA"/>
    <w:rsid w:val="009F470A"/>
    <w:rsid w:val="009F4E28"/>
    <w:rsid w:val="009F6C73"/>
    <w:rsid w:val="00A00314"/>
    <w:rsid w:val="00A003E0"/>
    <w:rsid w:val="00A003E8"/>
    <w:rsid w:val="00A0068F"/>
    <w:rsid w:val="00A00717"/>
    <w:rsid w:val="00A00793"/>
    <w:rsid w:val="00A009C1"/>
    <w:rsid w:val="00A0158B"/>
    <w:rsid w:val="00A018D5"/>
    <w:rsid w:val="00A01918"/>
    <w:rsid w:val="00A02AB1"/>
    <w:rsid w:val="00A03999"/>
    <w:rsid w:val="00A04636"/>
    <w:rsid w:val="00A0479D"/>
    <w:rsid w:val="00A04C44"/>
    <w:rsid w:val="00A05491"/>
    <w:rsid w:val="00A0570E"/>
    <w:rsid w:val="00A05BB2"/>
    <w:rsid w:val="00A05F59"/>
    <w:rsid w:val="00A0630B"/>
    <w:rsid w:val="00A07214"/>
    <w:rsid w:val="00A07614"/>
    <w:rsid w:val="00A076FC"/>
    <w:rsid w:val="00A103A7"/>
    <w:rsid w:val="00A10F33"/>
    <w:rsid w:val="00A10F6E"/>
    <w:rsid w:val="00A1108A"/>
    <w:rsid w:val="00A11CB9"/>
    <w:rsid w:val="00A11D3D"/>
    <w:rsid w:val="00A127DD"/>
    <w:rsid w:val="00A139A2"/>
    <w:rsid w:val="00A1412E"/>
    <w:rsid w:val="00A148A8"/>
    <w:rsid w:val="00A14ECB"/>
    <w:rsid w:val="00A1513F"/>
    <w:rsid w:val="00A153B1"/>
    <w:rsid w:val="00A16D96"/>
    <w:rsid w:val="00A17AF3"/>
    <w:rsid w:val="00A2018C"/>
    <w:rsid w:val="00A20318"/>
    <w:rsid w:val="00A20597"/>
    <w:rsid w:val="00A21545"/>
    <w:rsid w:val="00A22139"/>
    <w:rsid w:val="00A22ED5"/>
    <w:rsid w:val="00A23115"/>
    <w:rsid w:val="00A231A6"/>
    <w:rsid w:val="00A2357A"/>
    <w:rsid w:val="00A23ACE"/>
    <w:rsid w:val="00A23CFE"/>
    <w:rsid w:val="00A24058"/>
    <w:rsid w:val="00A2417B"/>
    <w:rsid w:val="00A241EC"/>
    <w:rsid w:val="00A252AD"/>
    <w:rsid w:val="00A25503"/>
    <w:rsid w:val="00A25DD5"/>
    <w:rsid w:val="00A26282"/>
    <w:rsid w:val="00A26A02"/>
    <w:rsid w:val="00A27CF1"/>
    <w:rsid w:val="00A31220"/>
    <w:rsid w:val="00A31380"/>
    <w:rsid w:val="00A33129"/>
    <w:rsid w:val="00A33369"/>
    <w:rsid w:val="00A34423"/>
    <w:rsid w:val="00A34CE8"/>
    <w:rsid w:val="00A34F58"/>
    <w:rsid w:val="00A3564F"/>
    <w:rsid w:val="00A366EE"/>
    <w:rsid w:val="00A37119"/>
    <w:rsid w:val="00A37F3B"/>
    <w:rsid w:val="00A40031"/>
    <w:rsid w:val="00A401E2"/>
    <w:rsid w:val="00A40AF9"/>
    <w:rsid w:val="00A4273E"/>
    <w:rsid w:val="00A42A26"/>
    <w:rsid w:val="00A42B20"/>
    <w:rsid w:val="00A43B44"/>
    <w:rsid w:val="00A43B47"/>
    <w:rsid w:val="00A449C6"/>
    <w:rsid w:val="00A44BD2"/>
    <w:rsid w:val="00A45120"/>
    <w:rsid w:val="00A45B01"/>
    <w:rsid w:val="00A45B95"/>
    <w:rsid w:val="00A460C0"/>
    <w:rsid w:val="00A468AE"/>
    <w:rsid w:val="00A46CB6"/>
    <w:rsid w:val="00A471D9"/>
    <w:rsid w:val="00A4739A"/>
    <w:rsid w:val="00A507AF"/>
    <w:rsid w:val="00A50CC2"/>
    <w:rsid w:val="00A50DF4"/>
    <w:rsid w:val="00A5122E"/>
    <w:rsid w:val="00A512B0"/>
    <w:rsid w:val="00A51810"/>
    <w:rsid w:val="00A5216A"/>
    <w:rsid w:val="00A52969"/>
    <w:rsid w:val="00A53326"/>
    <w:rsid w:val="00A53512"/>
    <w:rsid w:val="00A54019"/>
    <w:rsid w:val="00A5418E"/>
    <w:rsid w:val="00A55192"/>
    <w:rsid w:val="00A55A08"/>
    <w:rsid w:val="00A55A0F"/>
    <w:rsid w:val="00A55B8E"/>
    <w:rsid w:val="00A56900"/>
    <w:rsid w:val="00A569D2"/>
    <w:rsid w:val="00A56BDF"/>
    <w:rsid w:val="00A572E7"/>
    <w:rsid w:val="00A57915"/>
    <w:rsid w:val="00A60988"/>
    <w:rsid w:val="00A6099A"/>
    <w:rsid w:val="00A60ADB"/>
    <w:rsid w:val="00A60DD5"/>
    <w:rsid w:val="00A60E0C"/>
    <w:rsid w:val="00A61057"/>
    <w:rsid w:val="00A61DAA"/>
    <w:rsid w:val="00A62793"/>
    <w:rsid w:val="00A62AF7"/>
    <w:rsid w:val="00A62DE5"/>
    <w:rsid w:val="00A63161"/>
    <w:rsid w:val="00A631E5"/>
    <w:rsid w:val="00A633F9"/>
    <w:rsid w:val="00A64732"/>
    <w:rsid w:val="00A65AF8"/>
    <w:rsid w:val="00A65C8F"/>
    <w:rsid w:val="00A65C94"/>
    <w:rsid w:val="00A666F9"/>
    <w:rsid w:val="00A67712"/>
    <w:rsid w:val="00A70294"/>
    <w:rsid w:val="00A70332"/>
    <w:rsid w:val="00A709CA"/>
    <w:rsid w:val="00A70F6B"/>
    <w:rsid w:val="00A71291"/>
    <w:rsid w:val="00A71776"/>
    <w:rsid w:val="00A71BC4"/>
    <w:rsid w:val="00A724D9"/>
    <w:rsid w:val="00A7268B"/>
    <w:rsid w:val="00A7313B"/>
    <w:rsid w:val="00A731F4"/>
    <w:rsid w:val="00A73A1A"/>
    <w:rsid w:val="00A73DF4"/>
    <w:rsid w:val="00A74FC5"/>
    <w:rsid w:val="00A75156"/>
    <w:rsid w:val="00A754B4"/>
    <w:rsid w:val="00A756F7"/>
    <w:rsid w:val="00A75743"/>
    <w:rsid w:val="00A75CA5"/>
    <w:rsid w:val="00A75CF4"/>
    <w:rsid w:val="00A77BEE"/>
    <w:rsid w:val="00A8091B"/>
    <w:rsid w:val="00A80AA9"/>
    <w:rsid w:val="00A80C33"/>
    <w:rsid w:val="00A8122F"/>
    <w:rsid w:val="00A81C00"/>
    <w:rsid w:val="00A8420F"/>
    <w:rsid w:val="00A850C9"/>
    <w:rsid w:val="00A852B5"/>
    <w:rsid w:val="00A856E6"/>
    <w:rsid w:val="00A85BF4"/>
    <w:rsid w:val="00A86329"/>
    <w:rsid w:val="00A90292"/>
    <w:rsid w:val="00A9137F"/>
    <w:rsid w:val="00A92339"/>
    <w:rsid w:val="00A924A9"/>
    <w:rsid w:val="00A9267C"/>
    <w:rsid w:val="00A93812"/>
    <w:rsid w:val="00A9413B"/>
    <w:rsid w:val="00A94302"/>
    <w:rsid w:val="00A94403"/>
    <w:rsid w:val="00A94C7A"/>
    <w:rsid w:val="00A94E0C"/>
    <w:rsid w:val="00A960E1"/>
    <w:rsid w:val="00A967F3"/>
    <w:rsid w:val="00A972CE"/>
    <w:rsid w:val="00A97574"/>
    <w:rsid w:val="00AA131A"/>
    <w:rsid w:val="00AA20B1"/>
    <w:rsid w:val="00AA2162"/>
    <w:rsid w:val="00AA260A"/>
    <w:rsid w:val="00AA26D0"/>
    <w:rsid w:val="00AA290D"/>
    <w:rsid w:val="00AA3048"/>
    <w:rsid w:val="00AA3164"/>
    <w:rsid w:val="00AA387F"/>
    <w:rsid w:val="00AA3CAD"/>
    <w:rsid w:val="00AA48A1"/>
    <w:rsid w:val="00AA4E2E"/>
    <w:rsid w:val="00AA50AD"/>
    <w:rsid w:val="00AA564D"/>
    <w:rsid w:val="00AA5F07"/>
    <w:rsid w:val="00AA6FBC"/>
    <w:rsid w:val="00AA750B"/>
    <w:rsid w:val="00AA7F0E"/>
    <w:rsid w:val="00AB06A1"/>
    <w:rsid w:val="00AB19F6"/>
    <w:rsid w:val="00AB1BB7"/>
    <w:rsid w:val="00AB1D31"/>
    <w:rsid w:val="00AB20AB"/>
    <w:rsid w:val="00AB2238"/>
    <w:rsid w:val="00AB25A6"/>
    <w:rsid w:val="00AB288C"/>
    <w:rsid w:val="00AB2CF7"/>
    <w:rsid w:val="00AB3274"/>
    <w:rsid w:val="00AB33EE"/>
    <w:rsid w:val="00AB3827"/>
    <w:rsid w:val="00AB430C"/>
    <w:rsid w:val="00AB5291"/>
    <w:rsid w:val="00AB5320"/>
    <w:rsid w:val="00AB5EC9"/>
    <w:rsid w:val="00AB618F"/>
    <w:rsid w:val="00AB6344"/>
    <w:rsid w:val="00AB6F86"/>
    <w:rsid w:val="00AB70D8"/>
    <w:rsid w:val="00AB7D55"/>
    <w:rsid w:val="00AC0251"/>
    <w:rsid w:val="00AC0767"/>
    <w:rsid w:val="00AC0E1C"/>
    <w:rsid w:val="00AC1706"/>
    <w:rsid w:val="00AC179C"/>
    <w:rsid w:val="00AC2190"/>
    <w:rsid w:val="00AC23B9"/>
    <w:rsid w:val="00AC274B"/>
    <w:rsid w:val="00AC2A6B"/>
    <w:rsid w:val="00AC300F"/>
    <w:rsid w:val="00AC3780"/>
    <w:rsid w:val="00AC38F0"/>
    <w:rsid w:val="00AC3A1E"/>
    <w:rsid w:val="00AC3F43"/>
    <w:rsid w:val="00AC4867"/>
    <w:rsid w:val="00AC4A6E"/>
    <w:rsid w:val="00AC5594"/>
    <w:rsid w:val="00AC5C3A"/>
    <w:rsid w:val="00AC5EEE"/>
    <w:rsid w:val="00AC5F48"/>
    <w:rsid w:val="00AC5FE6"/>
    <w:rsid w:val="00AC65AF"/>
    <w:rsid w:val="00AC65F4"/>
    <w:rsid w:val="00AC6D9E"/>
    <w:rsid w:val="00AD0C90"/>
    <w:rsid w:val="00AD1A17"/>
    <w:rsid w:val="00AD1EC0"/>
    <w:rsid w:val="00AD2145"/>
    <w:rsid w:val="00AD21DB"/>
    <w:rsid w:val="00AD248D"/>
    <w:rsid w:val="00AD2AF9"/>
    <w:rsid w:val="00AD2B20"/>
    <w:rsid w:val="00AD30E8"/>
    <w:rsid w:val="00AD38BF"/>
    <w:rsid w:val="00AD39AB"/>
    <w:rsid w:val="00AD40ED"/>
    <w:rsid w:val="00AD4F3B"/>
    <w:rsid w:val="00AD5B83"/>
    <w:rsid w:val="00AD5CE9"/>
    <w:rsid w:val="00AD5DFD"/>
    <w:rsid w:val="00AD6072"/>
    <w:rsid w:val="00AD663C"/>
    <w:rsid w:val="00AD793F"/>
    <w:rsid w:val="00AD7A97"/>
    <w:rsid w:val="00AD7ACC"/>
    <w:rsid w:val="00AD7DD6"/>
    <w:rsid w:val="00AD7E28"/>
    <w:rsid w:val="00AE023D"/>
    <w:rsid w:val="00AE0F0D"/>
    <w:rsid w:val="00AE1D73"/>
    <w:rsid w:val="00AE1FE6"/>
    <w:rsid w:val="00AE200B"/>
    <w:rsid w:val="00AE246B"/>
    <w:rsid w:val="00AE2CF1"/>
    <w:rsid w:val="00AE3195"/>
    <w:rsid w:val="00AE3A61"/>
    <w:rsid w:val="00AE3B7B"/>
    <w:rsid w:val="00AE473E"/>
    <w:rsid w:val="00AE48D7"/>
    <w:rsid w:val="00AE4B01"/>
    <w:rsid w:val="00AE4C00"/>
    <w:rsid w:val="00AE546C"/>
    <w:rsid w:val="00AE6418"/>
    <w:rsid w:val="00AE66AA"/>
    <w:rsid w:val="00AE6C77"/>
    <w:rsid w:val="00AE7A3D"/>
    <w:rsid w:val="00AF0000"/>
    <w:rsid w:val="00AF00F4"/>
    <w:rsid w:val="00AF01EE"/>
    <w:rsid w:val="00AF01FD"/>
    <w:rsid w:val="00AF08BD"/>
    <w:rsid w:val="00AF2E29"/>
    <w:rsid w:val="00AF324D"/>
    <w:rsid w:val="00AF35E9"/>
    <w:rsid w:val="00AF36CA"/>
    <w:rsid w:val="00AF3C6E"/>
    <w:rsid w:val="00AF3D83"/>
    <w:rsid w:val="00AF44D6"/>
    <w:rsid w:val="00AF4AA4"/>
    <w:rsid w:val="00AF52B5"/>
    <w:rsid w:val="00AF55E6"/>
    <w:rsid w:val="00AF5611"/>
    <w:rsid w:val="00AF67B3"/>
    <w:rsid w:val="00AF6A8E"/>
    <w:rsid w:val="00AF6B95"/>
    <w:rsid w:val="00AF6D66"/>
    <w:rsid w:val="00AF70D1"/>
    <w:rsid w:val="00AF7536"/>
    <w:rsid w:val="00AF796D"/>
    <w:rsid w:val="00B0023E"/>
    <w:rsid w:val="00B00A6A"/>
    <w:rsid w:val="00B00E8B"/>
    <w:rsid w:val="00B014D3"/>
    <w:rsid w:val="00B01BB1"/>
    <w:rsid w:val="00B01E11"/>
    <w:rsid w:val="00B020C0"/>
    <w:rsid w:val="00B022BF"/>
    <w:rsid w:val="00B029A6"/>
    <w:rsid w:val="00B02B03"/>
    <w:rsid w:val="00B02EB9"/>
    <w:rsid w:val="00B03910"/>
    <w:rsid w:val="00B039E9"/>
    <w:rsid w:val="00B03E4B"/>
    <w:rsid w:val="00B047F9"/>
    <w:rsid w:val="00B059A2"/>
    <w:rsid w:val="00B06514"/>
    <w:rsid w:val="00B06887"/>
    <w:rsid w:val="00B06AB2"/>
    <w:rsid w:val="00B07347"/>
    <w:rsid w:val="00B07569"/>
    <w:rsid w:val="00B07BD7"/>
    <w:rsid w:val="00B1042F"/>
    <w:rsid w:val="00B1066E"/>
    <w:rsid w:val="00B10B41"/>
    <w:rsid w:val="00B10E30"/>
    <w:rsid w:val="00B113DD"/>
    <w:rsid w:val="00B11DF4"/>
    <w:rsid w:val="00B12542"/>
    <w:rsid w:val="00B12E93"/>
    <w:rsid w:val="00B13C49"/>
    <w:rsid w:val="00B141C2"/>
    <w:rsid w:val="00B15C23"/>
    <w:rsid w:val="00B164E7"/>
    <w:rsid w:val="00B177D4"/>
    <w:rsid w:val="00B20061"/>
    <w:rsid w:val="00B2020C"/>
    <w:rsid w:val="00B2079C"/>
    <w:rsid w:val="00B20A44"/>
    <w:rsid w:val="00B2138D"/>
    <w:rsid w:val="00B21707"/>
    <w:rsid w:val="00B21747"/>
    <w:rsid w:val="00B21B37"/>
    <w:rsid w:val="00B223CE"/>
    <w:rsid w:val="00B223D7"/>
    <w:rsid w:val="00B225BE"/>
    <w:rsid w:val="00B23250"/>
    <w:rsid w:val="00B23DF9"/>
    <w:rsid w:val="00B23EFD"/>
    <w:rsid w:val="00B243C0"/>
    <w:rsid w:val="00B2444D"/>
    <w:rsid w:val="00B24B01"/>
    <w:rsid w:val="00B25E23"/>
    <w:rsid w:val="00B26206"/>
    <w:rsid w:val="00B26753"/>
    <w:rsid w:val="00B26DA3"/>
    <w:rsid w:val="00B2763C"/>
    <w:rsid w:val="00B30152"/>
    <w:rsid w:val="00B30F13"/>
    <w:rsid w:val="00B30F73"/>
    <w:rsid w:val="00B311A5"/>
    <w:rsid w:val="00B319BE"/>
    <w:rsid w:val="00B31AA2"/>
    <w:rsid w:val="00B32557"/>
    <w:rsid w:val="00B32AF9"/>
    <w:rsid w:val="00B33222"/>
    <w:rsid w:val="00B33769"/>
    <w:rsid w:val="00B338F6"/>
    <w:rsid w:val="00B33EA4"/>
    <w:rsid w:val="00B33EC5"/>
    <w:rsid w:val="00B3426A"/>
    <w:rsid w:val="00B34B5E"/>
    <w:rsid w:val="00B34E8E"/>
    <w:rsid w:val="00B3506B"/>
    <w:rsid w:val="00B35E17"/>
    <w:rsid w:val="00B35E31"/>
    <w:rsid w:val="00B35E67"/>
    <w:rsid w:val="00B36936"/>
    <w:rsid w:val="00B36A22"/>
    <w:rsid w:val="00B36BB2"/>
    <w:rsid w:val="00B37648"/>
    <w:rsid w:val="00B37710"/>
    <w:rsid w:val="00B37A2D"/>
    <w:rsid w:val="00B37B0A"/>
    <w:rsid w:val="00B37BDA"/>
    <w:rsid w:val="00B40072"/>
    <w:rsid w:val="00B40216"/>
    <w:rsid w:val="00B41792"/>
    <w:rsid w:val="00B41A76"/>
    <w:rsid w:val="00B420F5"/>
    <w:rsid w:val="00B421CB"/>
    <w:rsid w:val="00B42237"/>
    <w:rsid w:val="00B423E7"/>
    <w:rsid w:val="00B4270D"/>
    <w:rsid w:val="00B42CA7"/>
    <w:rsid w:val="00B42D2C"/>
    <w:rsid w:val="00B43869"/>
    <w:rsid w:val="00B44565"/>
    <w:rsid w:val="00B44CAF"/>
    <w:rsid w:val="00B45030"/>
    <w:rsid w:val="00B456C7"/>
    <w:rsid w:val="00B45FBF"/>
    <w:rsid w:val="00B46650"/>
    <w:rsid w:val="00B468FD"/>
    <w:rsid w:val="00B46EB4"/>
    <w:rsid w:val="00B47590"/>
    <w:rsid w:val="00B476FF"/>
    <w:rsid w:val="00B4774D"/>
    <w:rsid w:val="00B477C0"/>
    <w:rsid w:val="00B47945"/>
    <w:rsid w:val="00B47A85"/>
    <w:rsid w:val="00B47B31"/>
    <w:rsid w:val="00B47C99"/>
    <w:rsid w:val="00B51097"/>
    <w:rsid w:val="00B51741"/>
    <w:rsid w:val="00B51C58"/>
    <w:rsid w:val="00B51DD4"/>
    <w:rsid w:val="00B527B3"/>
    <w:rsid w:val="00B52831"/>
    <w:rsid w:val="00B52B75"/>
    <w:rsid w:val="00B52F92"/>
    <w:rsid w:val="00B54CC5"/>
    <w:rsid w:val="00B55907"/>
    <w:rsid w:val="00B5666D"/>
    <w:rsid w:val="00B56F1F"/>
    <w:rsid w:val="00B5727A"/>
    <w:rsid w:val="00B5729B"/>
    <w:rsid w:val="00B577E4"/>
    <w:rsid w:val="00B57895"/>
    <w:rsid w:val="00B57F9E"/>
    <w:rsid w:val="00B61678"/>
    <w:rsid w:val="00B6185D"/>
    <w:rsid w:val="00B624C4"/>
    <w:rsid w:val="00B62504"/>
    <w:rsid w:val="00B62B42"/>
    <w:rsid w:val="00B636A9"/>
    <w:rsid w:val="00B63D26"/>
    <w:rsid w:val="00B63F2C"/>
    <w:rsid w:val="00B64D05"/>
    <w:rsid w:val="00B6697C"/>
    <w:rsid w:val="00B66B1C"/>
    <w:rsid w:val="00B66E78"/>
    <w:rsid w:val="00B66FDF"/>
    <w:rsid w:val="00B674A7"/>
    <w:rsid w:val="00B67D52"/>
    <w:rsid w:val="00B67F70"/>
    <w:rsid w:val="00B703B9"/>
    <w:rsid w:val="00B70604"/>
    <w:rsid w:val="00B719F9"/>
    <w:rsid w:val="00B72CE7"/>
    <w:rsid w:val="00B73245"/>
    <w:rsid w:val="00B73965"/>
    <w:rsid w:val="00B73CB2"/>
    <w:rsid w:val="00B73CE0"/>
    <w:rsid w:val="00B74760"/>
    <w:rsid w:val="00B748A6"/>
    <w:rsid w:val="00B74EE2"/>
    <w:rsid w:val="00B7543E"/>
    <w:rsid w:val="00B75E4B"/>
    <w:rsid w:val="00B768AD"/>
    <w:rsid w:val="00B769C6"/>
    <w:rsid w:val="00B76E16"/>
    <w:rsid w:val="00B77C32"/>
    <w:rsid w:val="00B81263"/>
    <w:rsid w:val="00B8141F"/>
    <w:rsid w:val="00B81440"/>
    <w:rsid w:val="00B81AB2"/>
    <w:rsid w:val="00B81E6A"/>
    <w:rsid w:val="00B820E1"/>
    <w:rsid w:val="00B82885"/>
    <w:rsid w:val="00B82A41"/>
    <w:rsid w:val="00B82B95"/>
    <w:rsid w:val="00B83CFD"/>
    <w:rsid w:val="00B8489A"/>
    <w:rsid w:val="00B84924"/>
    <w:rsid w:val="00B84EC4"/>
    <w:rsid w:val="00B853CF"/>
    <w:rsid w:val="00B8596B"/>
    <w:rsid w:val="00B85D3B"/>
    <w:rsid w:val="00B86910"/>
    <w:rsid w:val="00B86B99"/>
    <w:rsid w:val="00B86D37"/>
    <w:rsid w:val="00B86D67"/>
    <w:rsid w:val="00B87110"/>
    <w:rsid w:val="00B8765B"/>
    <w:rsid w:val="00B87A2C"/>
    <w:rsid w:val="00B87B3F"/>
    <w:rsid w:val="00B908CC"/>
    <w:rsid w:val="00B90F6F"/>
    <w:rsid w:val="00B91527"/>
    <w:rsid w:val="00B917FC"/>
    <w:rsid w:val="00B91919"/>
    <w:rsid w:val="00B91956"/>
    <w:rsid w:val="00B91B89"/>
    <w:rsid w:val="00B9203E"/>
    <w:rsid w:val="00B936E6"/>
    <w:rsid w:val="00B93AE8"/>
    <w:rsid w:val="00B93B20"/>
    <w:rsid w:val="00B93C38"/>
    <w:rsid w:val="00B94217"/>
    <w:rsid w:val="00B94331"/>
    <w:rsid w:val="00B94B17"/>
    <w:rsid w:val="00B94F4D"/>
    <w:rsid w:val="00B954EA"/>
    <w:rsid w:val="00B9561B"/>
    <w:rsid w:val="00B95854"/>
    <w:rsid w:val="00B9590E"/>
    <w:rsid w:val="00B9610A"/>
    <w:rsid w:val="00B976F7"/>
    <w:rsid w:val="00B977E0"/>
    <w:rsid w:val="00BA06E1"/>
    <w:rsid w:val="00BA0DE7"/>
    <w:rsid w:val="00BA1470"/>
    <w:rsid w:val="00BA1D24"/>
    <w:rsid w:val="00BA203F"/>
    <w:rsid w:val="00BA2DDF"/>
    <w:rsid w:val="00BA3366"/>
    <w:rsid w:val="00BA3836"/>
    <w:rsid w:val="00BA482C"/>
    <w:rsid w:val="00BA5420"/>
    <w:rsid w:val="00BA5984"/>
    <w:rsid w:val="00BA5ED8"/>
    <w:rsid w:val="00BA5FA7"/>
    <w:rsid w:val="00BA6260"/>
    <w:rsid w:val="00BA63ED"/>
    <w:rsid w:val="00BA6C03"/>
    <w:rsid w:val="00BA766A"/>
    <w:rsid w:val="00BA7864"/>
    <w:rsid w:val="00BB0073"/>
    <w:rsid w:val="00BB078E"/>
    <w:rsid w:val="00BB07D0"/>
    <w:rsid w:val="00BB10D5"/>
    <w:rsid w:val="00BB16E0"/>
    <w:rsid w:val="00BB173B"/>
    <w:rsid w:val="00BB1AE1"/>
    <w:rsid w:val="00BB1E5C"/>
    <w:rsid w:val="00BB2000"/>
    <w:rsid w:val="00BB380D"/>
    <w:rsid w:val="00BB3E33"/>
    <w:rsid w:val="00BB4761"/>
    <w:rsid w:val="00BB52AC"/>
    <w:rsid w:val="00BB547B"/>
    <w:rsid w:val="00BB6403"/>
    <w:rsid w:val="00BB64F6"/>
    <w:rsid w:val="00BB6A38"/>
    <w:rsid w:val="00BB777B"/>
    <w:rsid w:val="00BB7839"/>
    <w:rsid w:val="00BB7FCE"/>
    <w:rsid w:val="00BC008B"/>
    <w:rsid w:val="00BC0954"/>
    <w:rsid w:val="00BC1AD0"/>
    <w:rsid w:val="00BC1D62"/>
    <w:rsid w:val="00BC2346"/>
    <w:rsid w:val="00BC28C3"/>
    <w:rsid w:val="00BC2E54"/>
    <w:rsid w:val="00BC41D4"/>
    <w:rsid w:val="00BC4CC2"/>
    <w:rsid w:val="00BC564A"/>
    <w:rsid w:val="00BC59AE"/>
    <w:rsid w:val="00BC651A"/>
    <w:rsid w:val="00BC696E"/>
    <w:rsid w:val="00BC6B7A"/>
    <w:rsid w:val="00BC7DF5"/>
    <w:rsid w:val="00BC7F7B"/>
    <w:rsid w:val="00BD0302"/>
    <w:rsid w:val="00BD0828"/>
    <w:rsid w:val="00BD0B02"/>
    <w:rsid w:val="00BD10EB"/>
    <w:rsid w:val="00BD168A"/>
    <w:rsid w:val="00BD1B58"/>
    <w:rsid w:val="00BD1E65"/>
    <w:rsid w:val="00BD2090"/>
    <w:rsid w:val="00BD2C98"/>
    <w:rsid w:val="00BD32EC"/>
    <w:rsid w:val="00BD34A0"/>
    <w:rsid w:val="00BD363B"/>
    <w:rsid w:val="00BD3719"/>
    <w:rsid w:val="00BD395C"/>
    <w:rsid w:val="00BD395E"/>
    <w:rsid w:val="00BD3DE5"/>
    <w:rsid w:val="00BD3F49"/>
    <w:rsid w:val="00BD4319"/>
    <w:rsid w:val="00BD49AE"/>
    <w:rsid w:val="00BD4DE6"/>
    <w:rsid w:val="00BD65FA"/>
    <w:rsid w:val="00BD6D3A"/>
    <w:rsid w:val="00BD7664"/>
    <w:rsid w:val="00BE08B9"/>
    <w:rsid w:val="00BE0B87"/>
    <w:rsid w:val="00BE0FB8"/>
    <w:rsid w:val="00BE0FFD"/>
    <w:rsid w:val="00BE1B55"/>
    <w:rsid w:val="00BE1ED0"/>
    <w:rsid w:val="00BE252A"/>
    <w:rsid w:val="00BE2834"/>
    <w:rsid w:val="00BE2943"/>
    <w:rsid w:val="00BE2A46"/>
    <w:rsid w:val="00BE33C2"/>
    <w:rsid w:val="00BE33FF"/>
    <w:rsid w:val="00BE3806"/>
    <w:rsid w:val="00BE393B"/>
    <w:rsid w:val="00BE3963"/>
    <w:rsid w:val="00BE4571"/>
    <w:rsid w:val="00BE48AF"/>
    <w:rsid w:val="00BE4A11"/>
    <w:rsid w:val="00BE4B0F"/>
    <w:rsid w:val="00BE4FC2"/>
    <w:rsid w:val="00BE511C"/>
    <w:rsid w:val="00BE5169"/>
    <w:rsid w:val="00BE56CC"/>
    <w:rsid w:val="00BE628A"/>
    <w:rsid w:val="00BE64A2"/>
    <w:rsid w:val="00BE677B"/>
    <w:rsid w:val="00BE6CA2"/>
    <w:rsid w:val="00BE6F05"/>
    <w:rsid w:val="00BE7192"/>
    <w:rsid w:val="00BE7316"/>
    <w:rsid w:val="00BE7631"/>
    <w:rsid w:val="00BE7E52"/>
    <w:rsid w:val="00BF0C46"/>
    <w:rsid w:val="00BF0ED2"/>
    <w:rsid w:val="00BF1097"/>
    <w:rsid w:val="00BF1B69"/>
    <w:rsid w:val="00BF26BC"/>
    <w:rsid w:val="00BF324B"/>
    <w:rsid w:val="00BF3252"/>
    <w:rsid w:val="00BF365D"/>
    <w:rsid w:val="00BF3C8F"/>
    <w:rsid w:val="00BF3F50"/>
    <w:rsid w:val="00BF498B"/>
    <w:rsid w:val="00BF53B1"/>
    <w:rsid w:val="00BF5490"/>
    <w:rsid w:val="00BF692B"/>
    <w:rsid w:val="00BF71ED"/>
    <w:rsid w:val="00BF76C7"/>
    <w:rsid w:val="00BF76EC"/>
    <w:rsid w:val="00C004D0"/>
    <w:rsid w:val="00C01B49"/>
    <w:rsid w:val="00C02277"/>
    <w:rsid w:val="00C02607"/>
    <w:rsid w:val="00C02BE2"/>
    <w:rsid w:val="00C030C4"/>
    <w:rsid w:val="00C04481"/>
    <w:rsid w:val="00C047CF"/>
    <w:rsid w:val="00C04DA7"/>
    <w:rsid w:val="00C04E44"/>
    <w:rsid w:val="00C0511B"/>
    <w:rsid w:val="00C052DC"/>
    <w:rsid w:val="00C0546E"/>
    <w:rsid w:val="00C059FC"/>
    <w:rsid w:val="00C05F54"/>
    <w:rsid w:val="00C0601F"/>
    <w:rsid w:val="00C07351"/>
    <w:rsid w:val="00C0778D"/>
    <w:rsid w:val="00C1004D"/>
    <w:rsid w:val="00C10269"/>
    <w:rsid w:val="00C103FE"/>
    <w:rsid w:val="00C1252D"/>
    <w:rsid w:val="00C135EF"/>
    <w:rsid w:val="00C13D05"/>
    <w:rsid w:val="00C14DBD"/>
    <w:rsid w:val="00C15570"/>
    <w:rsid w:val="00C15589"/>
    <w:rsid w:val="00C15E10"/>
    <w:rsid w:val="00C16529"/>
    <w:rsid w:val="00C165BB"/>
    <w:rsid w:val="00C16DB5"/>
    <w:rsid w:val="00C2003C"/>
    <w:rsid w:val="00C20220"/>
    <w:rsid w:val="00C20E50"/>
    <w:rsid w:val="00C20F6B"/>
    <w:rsid w:val="00C210A7"/>
    <w:rsid w:val="00C2151E"/>
    <w:rsid w:val="00C21DA0"/>
    <w:rsid w:val="00C22360"/>
    <w:rsid w:val="00C226DD"/>
    <w:rsid w:val="00C22DCB"/>
    <w:rsid w:val="00C22EE5"/>
    <w:rsid w:val="00C22FC4"/>
    <w:rsid w:val="00C232AD"/>
    <w:rsid w:val="00C23BF5"/>
    <w:rsid w:val="00C24775"/>
    <w:rsid w:val="00C24A10"/>
    <w:rsid w:val="00C25736"/>
    <w:rsid w:val="00C25E1C"/>
    <w:rsid w:val="00C26059"/>
    <w:rsid w:val="00C26C91"/>
    <w:rsid w:val="00C27721"/>
    <w:rsid w:val="00C27A74"/>
    <w:rsid w:val="00C27B81"/>
    <w:rsid w:val="00C27FA6"/>
    <w:rsid w:val="00C30455"/>
    <w:rsid w:val="00C30486"/>
    <w:rsid w:val="00C31745"/>
    <w:rsid w:val="00C317ED"/>
    <w:rsid w:val="00C31EC5"/>
    <w:rsid w:val="00C31F2C"/>
    <w:rsid w:val="00C320CE"/>
    <w:rsid w:val="00C32717"/>
    <w:rsid w:val="00C328B1"/>
    <w:rsid w:val="00C32E55"/>
    <w:rsid w:val="00C334B7"/>
    <w:rsid w:val="00C3386E"/>
    <w:rsid w:val="00C33CFC"/>
    <w:rsid w:val="00C34CE7"/>
    <w:rsid w:val="00C34DB5"/>
    <w:rsid w:val="00C3501E"/>
    <w:rsid w:val="00C35AD1"/>
    <w:rsid w:val="00C35B70"/>
    <w:rsid w:val="00C35E35"/>
    <w:rsid w:val="00C36172"/>
    <w:rsid w:val="00C36496"/>
    <w:rsid w:val="00C3660F"/>
    <w:rsid w:val="00C36A8A"/>
    <w:rsid w:val="00C36EBA"/>
    <w:rsid w:val="00C3713A"/>
    <w:rsid w:val="00C37939"/>
    <w:rsid w:val="00C37A2A"/>
    <w:rsid w:val="00C40093"/>
    <w:rsid w:val="00C4063D"/>
    <w:rsid w:val="00C40F1B"/>
    <w:rsid w:val="00C41017"/>
    <w:rsid w:val="00C41311"/>
    <w:rsid w:val="00C4138A"/>
    <w:rsid w:val="00C42564"/>
    <w:rsid w:val="00C43394"/>
    <w:rsid w:val="00C43839"/>
    <w:rsid w:val="00C43A5B"/>
    <w:rsid w:val="00C43D1C"/>
    <w:rsid w:val="00C44448"/>
    <w:rsid w:val="00C445F5"/>
    <w:rsid w:val="00C4594F"/>
    <w:rsid w:val="00C4681A"/>
    <w:rsid w:val="00C46FD4"/>
    <w:rsid w:val="00C4708B"/>
    <w:rsid w:val="00C47752"/>
    <w:rsid w:val="00C503EE"/>
    <w:rsid w:val="00C50CFB"/>
    <w:rsid w:val="00C51042"/>
    <w:rsid w:val="00C51B09"/>
    <w:rsid w:val="00C521FD"/>
    <w:rsid w:val="00C5225D"/>
    <w:rsid w:val="00C523D8"/>
    <w:rsid w:val="00C52A2E"/>
    <w:rsid w:val="00C531C9"/>
    <w:rsid w:val="00C5350C"/>
    <w:rsid w:val="00C5355D"/>
    <w:rsid w:val="00C5396C"/>
    <w:rsid w:val="00C53DF7"/>
    <w:rsid w:val="00C5469B"/>
    <w:rsid w:val="00C54BAE"/>
    <w:rsid w:val="00C54E21"/>
    <w:rsid w:val="00C55247"/>
    <w:rsid w:val="00C55D10"/>
    <w:rsid w:val="00C560C3"/>
    <w:rsid w:val="00C560DD"/>
    <w:rsid w:val="00C5619B"/>
    <w:rsid w:val="00C5627B"/>
    <w:rsid w:val="00C56C75"/>
    <w:rsid w:val="00C56CC7"/>
    <w:rsid w:val="00C56D3E"/>
    <w:rsid w:val="00C56DAE"/>
    <w:rsid w:val="00C56EBB"/>
    <w:rsid w:val="00C578F4"/>
    <w:rsid w:val="00C60450"/>
    <w:rsid w:val="00C60CBB"/>
    <w:rsid w:val="00C61AFB"/>
    <w:rsid w:val="00C61CF1"/>
    <w:rsid w:val="00C6268A"/>
    <w:rsid w:val="00C62946"/>
    <w:rsid w:val="00C6322D"/>
    <w:rsid w:val="00C63CC8"/>
    <w:rsid w:val="00C643CB"/>
    <w:rsid w:val="00C64BF0"/>
    <w:rsid w:val="00C64D9C"/>
    <w:rsid w:val="00C657C8"/>
    <w:rsid w:val="00C65AF5"/>
    <w:rsid w:val="00C65D9A"/>
    <w:rsid w:val="00C6608F"/>
    <w:rsid w:val="00C66607"/>
    <w:rsid w:val="00C668B5"/>
    <w:rsid w:val="00C66A33"/>
    <w:rsid w:val="00C66A35"/>
    <w:rsid w:val="00C70456"/>
    <w:rsid w:val="00C70489"/>
    <w:rsid w:val="00C70839"/>
    <w:rsid w:val="00C70FEB"/>
    <w:rsid w:val="00C713FA"/>
    <w:rsid w:val="00C71793"/>
    <w:rsid w:val="00C71AA7"/>
    <w:rsid w:val="00C71B8C"/>
    <w:rsid w:val="00C72DA1"/>
    <w:rsid w:val="00C72E58"/>
    <w:rsid w:val="00C72E6C"/>
    <w:rsid w:val="00C73399"/>
    <w:rsid w:val="00C736F1"/>
    <w:rsid w:val="00C7387D"/>
    <w:rsid w:val="00C73DEE"/>
    <w:rsid w:val="00C7424C"/>
    <w:rsid w:val="00C74425"/>
    <w:rsid w:val="00C74725"/>
    <w:rsid w:val="00C748E5"/>
    <w:rsid w:val="00C74B9B"/>
    <w:rsid w:val="00C74F18"/>
    <w:rsid w:val="00C750A6"/>
    <w:rsid w:val="00C75128"/>
    <w:rsid w:val="00C759D3"/>
    <w:rsid w:val="00C75B89"/>
    <w:rsid w:val="00C76593"/>
    <w:rsid w:val="00C76EC2"/>
    <w:rsid w:val="00C77945"/>
    <w:rsid w:val="00C77F50"/>
    <w:rsid w:val="00C77FD9"/>
    <w:rsid w:val="00C802A3"/>
    <w:rsid w:val="00C80943"/>
    <w:rsid w:val="00C80C56"/>
    <w:rsid w:val="00C81B4A"/>
    <w:rsid w:val="00C81F80"/>
    <w:rsid w:val="00C830C6"/>
    <w:rsid w:val="00C8330F"/>
    <w:rsid w:val="00C84E80"/>
    <w:rsid w:val="00C8521B"/>
    <w:rsid w:val="00C852E0"/>
    <w:rsid w:val="00C859EC"/>
    <w:rsid w:val="00C86350"/>
    <w:rsid w:val="00C86510"/>
    <w:rsid w:val="00C86BCF"/>
    <w:rsid w:val="00C86CC0"/>
    <w:rsid w:val="00C86E91"/>
    <w:rsid w:val="00C87CFB"/>
    <w:rsid w:val="00C908E0"/>
    <w:rsid w:val="00C90D84"/>
    <w:rsid w:val="00C91FFF"/>
    <w:rsid w:val="00C92F32"/>
    <w:rsid w:val="00C93054"/>
    <w:rsid w:val="00C93634"/>
    <w:rsid w:val="00C93B25"/>
    <w:rsid w:val="00C93ED5"/>
    <w:rsid w:val="00C95C2B"/>
    <w:rsid w:val="00C96366"/>
    <w:rsid w:val="00C96F1E"/>
    <w:rsid w:val="00CA088B"/>
    <w:rsid w:val="00CA0E86"/>
    <w:rsid w:val="00CA12EE"/>
    <w:rsid w:val="00CA194A"/>
    <w:rsid w:val="00CA2A17"/>
    <w:rsid w:val="00CA2EBB"/>
    <w:rsid w:val="00CA315B"/>
    <w:rsid w:val="00CA32CD"/>
    <w:rsid w:val="00CA340F"/>
    <w:rsid w:val="00CA3805"/>
    <w:rsid w:val="00CA3CC7"/>
    <w:rsid w:val="00CA4457"/>
    <w:rsid w:val="00CA538E"/>
    <w:rsid w:val="00CA5992"/>
    <w:rsid w:val="00CA5A4B"/>
    <w:rsid w:val="00CA5D30"/>
    <w:rsid w:val="00CA70F6"/>
    <w:rsid w:val="00CA74D9"/>
    <w:rsid w:val="00CA756E"/>
    <w:rsid w:val="00CA7859"/>
    <w:rsid w:val="00CA7A93"/>
    <w:rsid w:val="00CA7B57"/>
    <w:rsid w:val="00CA7F42"/>
    <w:rsid w:val="00CB0231"/>
    <w:rsid w:val="00CB0446"/>
    <w:rsid w:val="00CB07BA"/>
    <w:rsid w:val="00CB0A01"/>
    <w:rsid w:val="00CB0DA7"/>
    <w:rsid w:val="00CB1807"/>
    <w:rsid w:val="00CB18EB"/>
    <w:rsid w:val="00CB2C8B"/>
    <w:rsid w:val="00CB2E64"/>
    <w:rsid w:val="00CB2F5D"/>
    <w:rsid w:val="00CB3651"/>
    <w:rsid w:val="00CB392E"/>
    <w:rsid w:val="00CB3B7B"/>
    <w:rsid w:val="00CB4094"/>
    <w:rsid w:val="00CB4E4C"/>
    <w:rsid w:val="00CB4F84"/>
    <w:rsid w:val="00CB5345"/>
    <w:rsid w:val="00CB54DD"/>
    <w:rsid w:val="00CB57E8"/>
    <w:rsid w:val="00CB5B01"/>
    <w:rsid w:val="00CB652B"/>
    <w:rsid w:val="00CB6A7B"/>
    <w:rsid w:val="00CB7F0D"/>
    <w:rsid w:val="00CC045C"/>
    <w:rsid w:val="00CC0C2E"/>
    <w:rsid w:val="00CC327B"/>
    <w:rsid w:val="00CC32B3"/>
    <w:rsid w:val="00CC3787"/>
    <w:rsid w:val="00CC3D06"/>
    <w:rsid w:val="00CC48E6"/>
    <w:rsid w:val="00CC5A5F"/>
    <w:rsid w:val="00CC5E44"/>
    <w:rsid w:val="00CC67B4"/>
    <w:rsid w:val="00CC6E1A"/>
    <w:rsid w:val="00CC6E47"/>
    <w:rsid w:val="00CC7AB0"/>
    <w:rsid w:val="00CD0A40"/>
    <w:rsid w:val="00CD18E4"/>
    <w:rsid w:val="00CD1EAC"/>
    <w:rsid w:val="00CD31BC"/>
    <w:rsid w:val="00CD34DF"/>
    <w:rsid w:val="00CD3594"/>
    <w:rsid w:val="00CD494F"/>
    <w:rsid w:val="00CD4CDD"/>
    <w:rsid w:val="00CD561B"/>
    <w:rsid w:val="00CD5826"/>
    <w:rsid w:val="00CD5A9B"/>
    <w:rsid w:val="00CD5E61"/>
    <w:rsid w:val="00CD6FB4"/>
    <w:rsid w:val="00CD780A"/>
    <w:rsid w:val="00CD7957"/>
    <w:rsid w:val="00CD7B90"/>
    <w:rsid w:val="00CD7D7D"/>
    <w:rsid w:val="00CE08E3"/>
    <w:rsid w:val="00CE0F4D"/>
    <w:rsid w:val="00CE11CB"/>
    <w:rsid w:val="00CE1394"/>
    <w:rsid w:val="00CE1B30"/>
    <w:rsid w:val="00CE1B6F"/>
    <w:rsid w:val="00CE1D4F"/>
    <w:rsid w:val="00CE2DB8"/>
    <w:rsid w:val="00CE3207"/>
    <w:rsid w:val="00CE3730"/>
    <w:rsid w:val="00CE3960"/>
    <w:rsid w:val="00CE3EA6"/>
    <w:rsid w:val="00CE435B"/>
    <w:rsid w:val="00CE4613"/>
    <w:rsid w:val="00CE4CF9"/>
    <w:rsid w:val="00CE59F8"/>
    <w:rsid w:val="00CE5B19"/>
    <w:rsid w:val="00CE682F"/>
    <w:rsid w:val="00CE6AF0"/>
    <w:rsid w:val="00CE6E6B"/>
    <w:rsid w:val="00CE70D2"/>
    <w:rsid w:val="00CE74C7"/>
    <w:rsid w:val="00CE78D2"/>
    <w:rsid w:val="00CE7E29"/>
    <w:rsid w:val="00CF0406"/>
    <w:rsid w:val="00CF0ACA"/>
    <w:rsid w:val="00CF2169"/>
    <w:rsid w:val="00CF28BD"/>
    <w:rsid w:val="00CF2A32"/>
    <w:rsid w:val="00CF2ACB"/>
    <w:rsid w:val="00CF3203"/>
    <w:rsid w:val="00CF331D"/>
    <w:rsid w:val="00CF3328"/>
    <w:rsid w:val="00CF335F"/>
    <w:rsid w:val="00CF3367"/>
    <w:rsid w:val="00CF44EA"/>
    <w:rsid w:val="00CF4537"/>
    <w:rsid w:val="00CF45CF"/>
    <w:rsid w:val="00CF533B"/>
    <w:rsid w:val="00CF67A8"/>
    <w:rsid w:val="00CF6E8B"/>
    <w:rsid w:val="00CF70D7"/>
    <w:rsid w:val="00CF714B"/>
    <w:rsid w:val="00CF71BB"/>
    <w:rsid w:val="00CF7398"/>
    <w:rsid w:val="00CF7B95"/>
    <w:rsid w:val="00CF7CEB"/>
    <w:rsid w:val="00D00454"/>
    <w:rsid w:val="00D00614"/>
    <w:rsid w:val="00D00C3A"/>
    <w:rsid w:val="00D01052"/>
    <w:rsid w:val="00D016E0"/>
    <w:rsid w:val="00D01837"/>
    <w:rsid w:val="00D01CA1"/>
    <w:rsid w:val="00D0271D"/>
    <w:rsid w:val="00D02B85"/>
    <w:rsid w:val="00D02C96"/>
    <w:rsid w:val="00D02E99"/>
    <w:rsid w:val="00D04141"/>
    <w:rsid w:val="00D0444D"/>
    <w:rsid w:val="00D069E2"/>
    <w:rsid w:val="00D07000"/>
    <w:rsid w:val="00D076B7"/>
    <w:rsid w:val="00D102A0"/>
    <w:rsid w:val="00D10439"/>
    <w:rsid w:val="00D10645"/>
    <w:rsid w:val="00D1085F"/>
    <w:rsid w:val="00D115DE"/>
    <w:rsid w:val="00D116BF"/>
    <w:rsid w:val="00D12041"/>
    <w:rsid w:val="00D14242"/>
    <w:rsid w:val="00D142A7"/>
    <w:rsid w:val="00D148FF"/>
    <w:rsid w:val="00D1560E"/>
    <w:rsid w:val="00D15F20"/>
    <w:rsid w:val="00D162BC"/>
    <w:rsid w:val="00D162BE"/>
    <w:rsid w:val="00D162CB"/>
    <w:rsid w:val="00D163D5"/>
    <w:rsid w:val="00D165BE"/>
    <w:rsid w:val="00D16913"/>
    <w:rsid w:val="00D16A7C"/>
    <w:rsid w:val="00D16E71"/>
    <w:rsid w:val="00D17324"/>
    <w:rsid w:val="00D17468"/>
    <w:rsid w:val="00D17A21"/>
    <w:rsid w:val="00D17E38"/>
    <w:rsid w:val="00D20766"/>
    <w:rsid w:val="00D207AA"/>
    <w:rsid w:val="00D20A20"/>
    <w:rsid w:val="00D21056"/>
    <w:rsid w:val="00D2159A"/>
    <w:rsid w:val="00D22582"/>
    <w:rsid w:val="00D22D21"/>
    <w:rsid w:val="00D23DEE"/>
    <w:rsid w:val="00D2471A"/>
    <w:rsid w:val="00D25338"/>
    <w:rsid w:val="00D25D06"/>
    <w:rsid w:val="00D2607E"/>
    <w:rsid w:val="00D2618A"/>
    <w:rsid w:val="00D27874"/>
    <w:rsid w:val="00D30033"/>
    <w:rsid w:val="00D30531"/>
    <w:rsid w:val="00D30A69"/>
    <w:rsid w:val="00D30DA1"/>
    <w:rsid w:val="00D30EFD"/>
    <w:rsid w:val="00D3122A"/>
    <w:rsid w:val="00D316E5"/>
    <w:rsid w:val="00D319B8"/>
    <w:rsid w:val="00D31D59"/>
    <w:rsid w:val="00D322F7"/>
    <w:rsid w:val="00D32852"/>
    <w:rsid w:val="00D33569"/>
    <w:rsid w:val="00D33DE4"/>
    <w:rsid w:val="00D33F79"/>
    <w:rsid w:val="00D34127"/>
    <w:rsid w:val="00D34259"/>
    <w:rsid w:val="00D34E3E"/>
    <w:rsid w:val="00D35802"/>
    <w:rsid w:val="00D35C8A"/>
    <w:rsid w:val="00D36A35"/>
    <w:rsid w:val="00D378BD"/>
    <w:rsid w:val="00D400BB"/>
    <w:rsid w:val="00D4047B"/>
    <w:rsid w:val="00D40C27"/>
    <w:rsid w:val="00D418A0"/>
    <w:rsid w:val="00D42300"/>
    <w:rsid w:val="00D42519"/>
    <w:rsid w:val="00D43A04"/>
    <w:rsid w:val="00D43D0D"/>
    <w:rsid w:val="00D43E85"/>
    <w:rsid w:val="00D45043"/>
    <w:rsid w:val="00D452C2"/>
    <w:rsid w:val="00D459FA"/>
    <w:rsid w:val="00D45A79"/>
    <w:rsid w:val="00D45D2D"/>
    <w:rsid w:val="00D45E13"/>
    <w:rsid w:val="00D4796F"/>
    <w:rsid w:val="00D50745"/>
    <w:rsid w:val="00D51253"/>
    <w:rsid w:val="00D513DD"/>
    <w:rsid w:val="00D5162E"/>
    <w:rsid w:val="00D51CC8"/>
    <w:rsid w:val="00D51D31"/>
    <w:rsid w:val="00D51DDE"/>
    <w:rsid w:val="00D52436"/>
    <w:rsid w:val="00D52CB2"/>
    <w:rsid w:val="00D52F93"/>
    <w:rsid w:val="00D53147"/>
    <w:rsid w:val="00D53EFF"/>
    <w:rsid w:val="00D54C24"/>
    <w:rsid w:val="00D55293"/>
    <w:rsid w:val="00D56428"/>
    <w:rsid w:val="00D5747E"/>
    <w:rsid w:val="00D57E22"/>
    <w:rsid w:val="00D60414"/>
    <w:rsid w:val="00D60806"/>
    <w:rsid w:val="00D60B3B"/>
    <w:rsid w:val="00D61BFD"/>
    <w:rsid w:val="00D61EA2"/>
    <w:rsid w:val="00D61FE0"/>
    <w:rsid w:val="00D6242F"/>
    <w:rsid w:val="00D6245F"/>
    <w:rsid w:val="00D62B93"/>
    <w:rsid w:val="00D63AA3"/>
    <w:rsid w:val="00D63B89"/>
    <w:rsid w:val="00D64461"/>
    <w:rsid w:val="00D645CE"/>
    <w:rsid w:val="00D64706"/>
    <w:rsid w:val="00D64BBE"/>
    <w:rsid w:val="00D658D6"/>
    <w:rsid w:val="00D65D41"/>
    <w:rsid w:val="00D65F7B"/>
    <w:rsid w:val="00D66561"/>
    <w:rsid w:val="00D66CB7"/>
    <w:rsid w:val="00D671DA"/>
    <w:rsid w:val="00D6743E"/>
    <w:rsid w:val="00D6767B"/>
    <w:rsid w:val="00D67999"/>
    <w:rsid w:val="00D70EBB"/>
    <w:rsid w:val="00D71913"/>
    <w:rsid w:val="00D719B0"/>
    <w:rsid w:val="00D72675"/>
    <w:rsid w:val="00D729CB"/>
    <w:rsid w:val="00D73AE8"/>
    <w:rsid w:val="00D73D6B"/>
    <w:rsid w:val="00D7440E"/>
    <w:rsid w:val="00D749AE"/>
    <w:rsid w:val="00D7529C"/>
    <w:rsid w:val="00D752BB"/>
    <w:rsid w:val="00D75BBB"/>
    <w:rsid w:val="00D76DB3"/>
    <w:rsid w:val="00D772A3"/>
    <w:rsid w:val="00D77712"/>
    <w:rsid w:val="00D80137"/>
    <w:rsid w:val="00D80CE6"/>
    <w:rsid w:val="00D80F3A"/>
    <w:rsid w:val="00D81E71"/>
    <w:rsid w:val="00D82A6A"/>
    <w:rsid w:val="00D838FD"/>
    <w:rsid w:val="00D83962"/>
    <w:rsid w:val="00D83B1F"/>
    <w:rsid w:val="00D83CAE"/>
    <w:rsid w:val="00D84310"/>
    <w:rsid w:val="00D84373"/>
    <w:rsid w:val="00D84CCD"/>
    <w:rsid w:val="00D84EF8"/>
    <w:rsid w:val="00D850B8"/>
    <w:rsid w:val="00D852DF"/>
    <w:rsid w:val="00D85342"/>
    <w:rsid w:val="00D85761"/>
    <w:rsid w:val="00D857AD"/>
    <w:rsid w:val="00D85814"/>
    <w:rsid w:val="00D85BAF"/>
    <w:rsid w:val="00D86DD3"/>
    <w:rsid w:val="00D86F5C"/>
    <w:rsid w:val="00D8707F"/>
    <w:rsid w:val="00D873FE"/>
    <w:rsid w:val="00D87F6F"/>
    <w:rsid w:val="00D90611"/>
    <w:rsid w:val="00D90A7D"/>
    <w:rsid w:val="00D91865"/>
    <w:rsid w:val="00D91ADA"/>
    <w:rsid w:val="00D91FC7"/>
    <w:rsid w:val="00D920AE"/>
    <w:rsid w:val="00D9258A"/>
    <w:rsid w:val="00D93247"/>
    <w:rsid w:val="00D93A54"/>
    <w:rsid w:val="00D947C0"/>
    <w:rsid w:val="00D94A2F"/>
    <w:rsid w:val="00D94DC2"/>
    <w:rsid w:val="00D9526E"/>
    <w:rsid w:val="00D9556C"/>
    <w:rsid w:val="00D95C3B"/>
    <w:rsid w:val="00D95FF7"/>
    <w:rsid w:val="00D976A2"/>
    <w:rsid w:val="00DA0056"/>
    <w:rsid w:val="00DA1429"/>
    <w:rsid w:val="00DA17D9"/>
    <w:rsid w:val="00DA1D2B"/>
    <w:rsid w:val="00DA2006"/>
    <w:rsid w:val="00DA2C1A"/>
    <w:rsid w:val="00DA372E"/>
    <w:rsid w:val="00DA3E7B"/>
    <w:rsid w:val="00DA4477"/>
    <w:rsid w:val="00DA48A8"/>
    <w:rsid w:val="00DA5220"/>
    <w:rsid w:val="00DA5A5F"/>
    <w:rsid w:val="00DA5B42"/>
    <w:rsid w:val="00DA5ED2"/>
    <w:rsid w:val="00DA616B"/>
    <w:rsid w:val="00DA62E9"/>
    <w:rsid w:val="00DA6734"/>
    <w:rsid w:val="00DB0CE2"/>
    <w:rsid w:val="00DB1298"/>
    <w:rsid w:val="00DB17BC"/>
    <w:rsid w:val="00DB1DA8"/>
    <w:rsid w:val="00DB214B"/>
    <w:rsid w:val="00DB26B9"/>
    <w:rsid w:val="00DB2E76"/>
    <w:rsid w:val="00DB3A52"/>
    <w:rsid w:val="00DB43DD"/>
    <w:rsid w:val="00DB468D"/>
    <w:rsid w:val="00DB4986"/>
    <w:rsid w:val="00DB49F2"/>
    <w:rsid w:val="00DB4C88"/>
    <w:rsid w:val="00DB4D53"/>
    <w:rsid w:val="00DB4FEF"/>
    <w:rsid w:val="00DB525A"/>
    <w:rsid w:val="00DB5DF7"/>
    <w:rsid w:val="00DB5E43"/>
    <w:rsid w:val="00DB7C64"/>
    <w:rsid w:val="00DC016A"/>
    <w:rsid w:val="00DC1313"/>
    <w:rsid w:val="00DC139D"/>
    <w:rsid w:val="00DC193B"/>
    <w:rsid w:val="00DC3004"/>
    <w:rsid w:val="00DC301E"/>
    <w:rsid w:val="00DC3202"/>
    <w:rsid w:val="00DC36DC"/>
    <w:rsid w:val="00DC4203"/>
    <w:rsid w:val="00DC42DA"/>
    <w:rsid w:val="00DC4676"/>
    <w:rsid w:val="00DC46C6"/>
    <w:rsid w:val="00DC4909"/>
    <w:rsid w:val="00DC49FE"/>
    <w:rsid w:val="00DC4F26"/>
    <w:rsid w:val="00DC4F98"/>
    <w:rsid w:val="00DC569C"/>
    <w:rsid w:val="00DC5AD0"/>
    <w:rsid w:val="00DC5F2E"/>
    <w:rsid w:val="00DC6E80"/>
    <w:rsid w:val="00DC74F3"/>
    <w:rsid w:val="00DC7854"/>
    <w:rsid w:val="00DC7C49"/>
    <w:rsid w:val="00DD0DCE"/>
    <w:rsid w:val="00DD3620"/>
    <w:rsid w:val="00DD36CD"/>
    <w:rsid w:val="00DD45CC"/>
    <w:rsid w:val="00DD489E"/>
    <w:rsid w:val="00DD49EB"/>
    <w:rsid w:val="00DD5571"/>
    <w:rsid w:val="00DD5BF4"/>
    <w:rsid w:val="00DD6080"/>
    <w:rsid w:val="00DD6290"/>
    <w:rsid w:val="00DD6436"/>
    <w:rsid w:val="00DD699C"/>
    <w:rsid w:val="00DD6ED7"/>
    <w:rsid w:val="00DD76AF"/>
    <w:rsid w:val="00DD7745"/>
    <w:rsid w:val="00DD7885"/>
    <w:rsid w:val="00DD7D13"/>
    <w:rsid w:val="00DE002D"/>
    <w:rsid w:val="00DE02EF"/>
    <w:rsid w:val="00DE073F"/>
    <w:rsid w:val="00DE0B34"/>
    <w:rsid w:val="00DE0C52"/>
    <w:rsid w:val="00DE0C5B"/>
    <w:rsid w:val="00DE0D06"/>
    <w:rsid w:val="00DE0D6C"/>
    <w:rsid w:val="00DE1048"/>
    <w:rsid w:val="00DE1444"/>
    <w:rsid w:val="00DE146F"/>
    <w:rsid w:val="00DE2427"/>
    <w:rsid w:val="00DE28CE"/>
    <w:rsid w:val="00DE321D"/>
    <w:rsid w:val="00DE3BBB"/>
    <w:rsid w:val="00DE3CB7"/>
    <w:rsid w:val="00DE4050"/>
    <w:rsid w:val="00DE496B"/>
    <w:rsid w:val="00DE4D6F"/>
    <w:rsid w:val="00DE53B7"/>
    <w:rsid w:val="00DE5B3A"/>
    <w:rsid w:val="00DE60EF"/>
    <w:rsid w:val="00DE68E0"/>
    <w:rsid w:val="00DE6969"/>
    <w:rsid w:val="00DE6A17"/>
    <w:rsid w:val="00DE6B3E"/>
    <w:rsid w:val="00DE70D3"/>
    <w:rsid w:val="00DE7586"/>
    <w:rsid w:val="00DE7B5A"/>
    <w:rsid w:val="00DF0D80"/>
    <w:rsid w:val="00DF139B"/>
    <w:rsid w:val="00DF1AFB"/>
    <w:rsid w:val="00DF1B56"/>
    <w:rsid w:val="00DF2318"/>
    <w:rsid w:val="00DF2DA5"/>
    <w:rsid w:val="00DF33F3"/>
    <w:rsid w:val="00DF3D4E"/>
    <w:rsid w:val="00DF491B"/>
    <w:rsid w:val="00DF4CCA"/>
    <w:rsid w:val="00DF62FD"/>
    <w:rsid w:val="00DF6456"/>
    <w:rsid w:val="00DF64D0"/>
    <w:rsid w:val="00DF65C4"/>
    <w:rsid w:val="00DF6AEB"/>
    <w:rsid w:val="00DF6CDA"/>
    <w:rsid w:val="00DF7517"/>
    <w:rsid w:val="00DF7F0F"/>
    <w:rsid w:val="00E006AF"/>
    <w:rsid w:val="00E00AFB"/>
    <w:rsid w:val="00E00E0E"/>
    <w:rsid w:val="00E01446"/>
    <w:rsid w:val="00E01B02"/>
    <w:rsid w:val="00E02173"/>
    <w:rsid w:val="00E02205"/>
    <w:rsid w:val="00E02C68"/>
    <w:rsid w:val="00E03199"/>
    <w:rsid w:val="00E0328F"/>
    <w:rsid w:val="00E03E7F"/>
    <w:rsid w:val="00E04356"/>
    <w:rsid w:val="00E04BC5"/>
    <w:rsid w:val="00E05EF5"/>
    <w:rsid w:val="00E061B0"/>
    <w:rsid w:val="00E07D90"/>
    <w:rsid w:val="00E07F39"/>
    <w:rsid w:val="00E10740"/>
    <w:rsid w:val="00E108A5"/>
    <w:rsid w:val="00E10A80"/>
    <w:rsid w:val="00E1100A"/>
    <w:rsid w:val="00E11271"/>
    <w:rsid w:val="00E11B93"/>
    <w:rsid w:val="00E13D3F"/>
    <w:rsid w:val="00E141E5"/>
    <w:rsid w:val="00E1438F"/>
    <w:rsid w:val="00E144F2"/>
    <w:rsid w:val="00E147F9"/>
    <w:rsid w:val="00E14827"/>
    <w:rsid w:val="00E1494A"/>
    <w:rsid w:val="00E14A7C"/>
    <w:rsid w:val="00E14CB9"/>
    <w:rsid w:val="00E15D22"/>
    <w:rsid w:val="00E162D3"/>
    <w:rsid w:val="00E166DE"/>
    <w:rsid w:val="00E16786"/>
    <w:rsid w:val="00E16FB0"/>
    <w:rsid w:val="00E172F9"/>
    <w:rsid w:val="00E178BB"/>
    <w:rsid w:val="00E17976"/>
    <w:rsid w:val="00E17CA8"/>
    <w:rsid w:val="00E202F0"/>
    <w:rsid w:val="00E20BD1"/>
    <w:rsid w:val="00E20FA5"/>
    <w:rsid w:val="00E21533"/>
    <w:rsid w:val="00E220E9"/>
    <w:rsid w:val="00E22C01"/>
    <w:rsid w:val="00E22C2A"/>
    <w:rsid w:val="00E23B08"/>
    <w:rsid w:val="00E2401B"/>
    <w:rsid w:val="00E246FD"/>
    <w:rsid w:val="00E25822"/>
    <w:rsid w:val="00E258B0"/>
    <w:rsid w:val="00E26200"/>
    <w:rsid w:val="00E2624B"/>
    <w:rsid w:val="00E26598"/>
    <w:rsid w:val="00E26607"/>
    <w:rsid w:val="00E266B0"/>
    <w:rsid w:val="00E268F2"/>
    <w:rsid w:val="00E27603"/>
    <w:rsid w:val="00E277D2"/>
    <w:rsid w:val="00E27A80"/>
    <w:rsid w:val="00E27FC8"/>
    <w:rsid w:val="00E303F3"/>
    <w:rsid w:val="00E30A9C"/>
    <w:rsid w:val="00E31008"/>
    <w:rsid w:val="00E313CC"/>
    <w:rsid w:val="00E315D1"/>
    <w:rsid w:val="00E31D16"/>
    <w:rsid w:val="00E31FDB"/>
    <w:rsid w:val="00E3260C"/>
    <w:rsid w:val="00E32CD5"/>
    <w:rsid w:val="00E330EC"/>
    <w:rsid w:val="00E33362"/>
    <w:rsid w:val="00E33679"/>
    <w:rsid w:val="00E34532"/>
    <w:rsid w:val="00E34965"/>
    <w:rsid w:val="00E351B4"/>
    <w:rsid w:val="00E35B20"/>
    <w:rsid w:val="00E3601E"/>
    <w:rsid w:val="00E36094"/>
    <w:rsid w:val="00E36FC8"/>
    <w:rsid w:val="00E375F7"/>
    <w:rsid w:val="00E377DC"/>
    <w:rsid w:val="00E37821"/>
    <w:rsid w:val="00E403BF"/>
    <w:rsid w:val="00E40617"/>
    <w:rsid w:val="00E4061D"/>
    <w:rsid w:val="00E40E50"/>
    <w:rsid w:val="00E4121D"/>
    <w:rsid w:val="00E412D4"/>
    <w:rsid w:val="00E41412"/>
    <w:rsid w:val="00E4199C"/>
    <w:rsid w:val="00E4251C"/>
    <w:rsid w:val="00E43686"/>
    <w:rsid w:val="00E43EBB"/>
    <w:rsid w:val="00E44037"/>
    <w:rsid w:val="00E441E1"/>
    <w:rsid w:val="00E443E7"/>
    <w:rsid w:val="00E44944"/>
    <w:rsid w:val="00E45670"/>
    <w:rsid w:val="00E45A09"/>
    <w:rsid w:val="00E45A41"/>
    <w:rsid w:val="00E46A93"/>
    <w:rsid w:val="00E46BD9"/>
    <w:rsid w:val="00E46D04"/>
    <w:rsid w:val="00E470C5"/>
    <w:rsid w:val="00E4756C"/>
    <w:rsid w:val="00E47C1F"/>
    <w:rsid w:val="00E50007"/>
    <w:rsid w:val="00E5024E"/>
    <w:rsid w:val="00E50341"/>
    <w:rsid w:val="00E50C40"/>
    <w:rsid w:val="00E50DB2"/>
    <w:rsid w:val="00E52037"/>
    <w:rsid w:val="00E52FE0"/>
    <w:rsid w:val="00E5304E"/>
    <w:rsid w:val="00E5330B"/>
    <w:rsid w:val="00E533F7"/>
    <w:rsid w:val="00E535BB"/>
    <w:rsid w:val="00E53A6D"/>
    <w:rsid w:val="00E543CF"/>
    <w:rsid w:val="00E5441F"/>
    <w:rsid w:val="00E556E6"/>
    <w:rsid w:val="00E56C67"/>
    <w:rsid w:val="00E57857"/>
    <w:rsid w:val="00E61FCC"/>
    <w:rsid w:val="00E6217B"/>
    <w:rsid w:val="00E631F5"/>
    <w:rsid w:val="00E63762"/>
    <w:rsid w:val="00E63C84"/>
    <w:rsid w:val="00E64988"/>
    <w:rsid w:val="00E64B66"/>
    <w:rsid w:val="00E64BFD"/>
    <w:rsid w:val="00E64C6E"/>
    <w:rsid w:val="00E64D7E"/>
    <w:rsid w:val="00E65C9F"/>
    <w:rsid w:val="00E6618B"/>
    <w:rsid w:val="00E66D2B"/>
    <w:rsid w:val="00E676CE"/>
    <w:rsid w:val="00E67DFA"/>
    <w:rsid w:val="00E704DD"/>
    <w:rsid w:val="00E705CA"/>
    <w:rsid w:val="00E70827"/>
    <w:rsid w:val="00E70918"/>
    <w:rsid w:val="00E711FB"/>
    <w:rsid w:val="00E71318"/>
    <w:rsid w:val="00E71AF9"/>
    <w:rsid w:val="00E71EB4"/>
    <w:rsid w:val="00E71F33"/>
    <w:rsid w:val="00E72105"/>
    <w:rsid w:val="00E7282D"/>
    <w:rsid w:val="00E72951"/>
    <w:rsid w:val="00E72EF4"/>
    <w:rsid w:val="00E73204"/>
    <w:rsid w:val="00E7396D"/>
    <w:rsid w:val="00E73D7E"/>
    <w:rsid w:val="00E74BCC"/>
    <w:rsid w:val="00E74CCC"/>
    <w:rsid w:val="00E74DD7"/>
    <w:rsid w:val="00E75746"/>
    <w:rsid w:val="00E76137"/>
    <w:rsid w:val="00E76195"/>
    <w:rsid w:val="00E76525"/>
    <w:rsid w:val="00E767A7"/>
    <w:rsid w:val="00E76A4C"/>
    <w:rsid w:val="00E803D8"/>
    <w:rsid w:val="00E808B2"/>
    <w:rsid w:val="00E80C95"/>
    <w:rsid w:val="00E80E6C"/>
    <w:rsid w:val="00E812CB"/>
    <w:rsid w:val="00E82107"/>
    <w:rsid w:val="00E82725"/>
    <w:rsid w:val="00E82B5B"/>
    <w:rsid w:val="00E8389E"/>
    <w:rsid w:val="00E83A4C"/>
    <w:rsid w:val="00E83A8A"/>
    <w:rsid w:val="00E83D5A"/>
    <w:rsid w:val="00E84253"/>
    <w:rsid w:val="00E844B8"/>
    <w:rsid w:val="00E84808"/>
    <w:rsid w:val="00E85903"/>
    <w:rsid w:val="00E86358"/>
    <w:rsid w:val="00E869B4"/>
    <w:rsid w:val="00E86C3E"/>
    <w:rsid w:val="00E871FA"/>
    <w:rsid w:val="00E9027E"/>
    <w:rsid w:val="00E9044A"/>
    <w:rsid w:val="00E90703"/>
    <w:rsid w:val="00E91277"/>
    <w:rsid w:val="00E91482"/>
    <w:rsid w:val="00E91752"/>
    <w:rsid w:val="00E91C77"/>
    <w:rsid w:val="00E91CD6"/>
    <w:rsid w:val="00E92D02"/>
    <w:rsid w:val="00E92E04"/>
    <w:rsid w:val="00E931BD"/>
    <w:rsid w:val="00E93369"/>
    <w:rsid w:val="00E93705"/>
    <w:rsid w:val="00E9375E"/>
    <w:rsid w:val="00E93EC7"/>
    <w:rsid w:val="00E9413F"/>
    <w:rsid w:val="00E94D2F"/>
    <w:rsid w:val="00E95708"/>
    <w:rsid w:val="00E958E4"/>
    <w:rsid w:val="00E97770"/>
    <w:rsid w:val="00E97BE5"/>
    <w:rsid w:val="00EA1AA1"/>
    <w:rsid w:val="00EA1B1F"/>
    <w:rsid w:val="00EA2537"/>
    <w:rsid w:val="00EA28D8"/>
    <w:rsid w:val="00EA2EEF"/>
    <w:rsid w:val="00EA3C2F"/>
    <w:rsid w:val="00EA44FE"/>
    <w:rsid w:val="00EA4578"/>
    <w:rsid w:val="00EA4936"/>
    <w:rsid w:val="00EA55E1"/>
    <w:rsid w:val="00EA5947"/>
    <w:rsid w:val="00EA6B83"/>
    <w:rsid w:val="00EA788E"/>
    <w:rsid w:val="00EA7AEF"/>
    <w:rsid w:val="00EA7BCB"/>
    <w:rsid w:val="00EA7C88"/>
    <w:rsid w:val="00EA7D77"/>
    <w:rsid w:val="00EB0779"/>
    <w:rsid w:val="00EB1008"/>
    <w:rsid w:val="00EB10B2"/>
    <w:rsid w:val="00EB1697"/>
    <w:rsid w:val="00EB1BC3"/>
    <w:rsid w:val="00EB1BD6"/>
    <w:rsid w:val="00EB22A4"/>
    <w:rsid w:val="00EB2877"/>
    <w:rsid w:val="00EB3257"/>
    <w:rsid w:val="00EB32BA"/>
    <w:rsid w:val="00EB4040"/>
    <w:rsid w:val="00EB43FC"/>
    <w:rsid w:val="00EB4796"/>
    <w:rsid w:val="00EB4A66"/>
    <w:rsid w:val="00EB4FF2"/>
    <w:rsid w:val="00EB585A"/>
    <w:rsid w:val="00EB619D"/>
    <w:rsid w:val="00EB63F4"/>
    <w:rsid w:val="00EB6F8A"/>
    <w:rsid w:val="00EB6F96"/>
    <w:rsid w:val="00EB6FE7"/>
    <w:rsid w:val="00EB7C69"/>
    <w:rsid w:val="00EC014F"/>
    <w:rsid w:val="00EC108A"/>
    <w:rsid w:val="00EC136B"/>
    <w:rsid w:val="00EC168D"/>
    <w:rsid w:val="00EC2432"/>
    <w:rsid w:val="00EC29A4"/>
    <w:rsid w:val="00EC2BB4"/>
    <w:rsid w:val="00EC331D"/>
    <w:rsid w:val="00EC3666"/>
    <w:rsid w:val="00EC3934"/>
    <w:rsid w:val="00EC3CF4"/>
    <w:rsid w:val="00EC40BD"/>
    <w:rsid w:val="00EC437A"/>
    <w:rsid w:val="00EC5F15"/>
    <w:rsid w:val="00EC6C3A"/>
    <w:rsid w:val="00EC6F1A"/>
    <w:rsid w:val="00EC70B8"/>
    <w:rsid w:val="00EC7951"/>
    <w:rsid w:val="00EC7973"/>
    <w:rsid w:val="00ED0610"/>
    <w:rsid w:val="00ED0681"/>
    <w:rsid w:val="00ED11F0"/>
    <w:rsid w:val="00ED1402"/>
    <w:rsid w:val="00ED1584"/>
    <w:rsid w:val="00ED18AF"/>
    <w:rsid w:val="00ED214B"/>
    <w:rsid w:val="00ED4672"/>
    <w:rsid w:val="00ED4742"/>
    <w:rsid w:val="00ED4A37"/>
    <w:rsid w:val="00ED4D47"/>
    <w:rsid w:val="00ED4EA5"/>
    <w:rsid w:val="00ED5B8C"/>
    <w:rsid w:val="00ED5D74"/>
    <w:rsid w:val="00ED6250"/>
    <w:rsid w:val="00ED6B47"/>
    <w:rsid w:val="00ED6E44"/>
    <w:rsid w:val="00ED7421"/>
    <w:rsid w:val="00ED7E87"/>
    <w:rsid w:val="00EE010D"/>
    <w:rsid w:val="00EE0C52"/>
    <w:rsid w:val="00EE1011"/>
    <w:rsid w:val="00EE17B4"/>
    <w:rsid w:val="00EE1C70"/>
    <w:rsid w:val="00EE2A05"/>
    <w:rsid w:val="00EE310C"/>
    <w:rsid w:val="00EE347B"/>
    <w:rsid w:val="00EE34C6"/>
    <w:rsid w:val="00EE3EA1"/>
    <w:rsid w:val="00EE436E"/>
    <w:rsid w:val="00EE4373"/>
    <w:rsid w:val="00EE49AD"/>
    <w:rsid w:val="00EE4BFB"/>
    <w:rsid w:val="00EE5637"/>
    <w:rsid w:val="00EE5EA7"/>
    <w:rsid w:val="00EE5F07"/>
    <w:rsid w:val="00EE5F65"/>
    <w:rsid w:val="00EE688E"/>
    <w:rsid w:val="00EE6E1B"/>
    <w:rsid w:val="00EE6F24"/>
    <w:rsid w:val="00EE7125"/>
    <w:rsid w:val="00EE734F"/>
    <w:rsid w:val="00EE7586"/>
    <w:rsid w:val="00EE7876"/>
    <w:rsid w:val="00EF0294"/>
    <w:rsid w:val="00EF0480"/>
    <w:rsid w:val="00EF04BE"/>
    <w:rsid w:val="00EF0B3E"/>
    <w:rsid w:val="00EF0EA4"/>
    <w:rsid w:val="00EF178D"/>
    <w:rsid w:val="00EF23C0"/>
    <w:rsid w:val="00EF27C5"/>
    <w:rsid w:val="00EF2C70"/>
    <w:rsid w:val="00EF2DEA"/>
    <w:rsid w:val="00EF2F7E"/>
    <w:rsid w:val="00EF341C"/>
    <w:rsid w:val="00EF39F7"/>
    <w:rsid w:val="00EF4329"/>
    <w:rsid w:val="00EF4596"/>
    <w:rsid w:val="00EF4E82"/>
    <w:rsid w:val="00EF521A"/>
    <w:rsid w:val="00EF53F4"/>
    <w:rsid w:val="00EF588D"/>
    <w:rsid w:val="00EF58E4"/>
    <w:rsid w:val="00EF5C0F"/>
    <w:rsid w:val="00EF6434"/>
    <w:rsid w:val="00EF695A"/>
    <w:rsid w:val="00EF6C7A"/>
    <w:rsid w:val="00EF7389"/>
    <w:rsid w:val="00EF7671"/>
    <w:rsid w:val="00EF7911"/>
    <w:rsid w:val="00EF7C18"/>
    <w:rsid w:val="00EF7D97"/>
    <w:rsid w:val="00F019B9"/>
    <w:rsid w:val="00F029F4"/>
    <w:rsid w:val="00F02DC0"/>
    <w:rsid w:val="00F02F2B"/>
    <w:rsid w:val="00F033E9"/>
    <w:rsid w:val="00F03781"/>
    <w:rsid w:val="00F03A09"/>
    <w:rsid w:val="00F03C4A"/>
    <w:rsid w:val="00F0404A"/>
    <w:rsid w:val="00F04CF1"/>
    <w:rsid w:val="00F04EB1"/>
    <w:rsid w:val="00F0540A"/>
    <w:rsid w:val="00F0551D"/>
    <w:rsid w:val="00F0583D"/>
    <w:rsid w:val="00F06178"/>
    <w:rsid w:val="00F06FB1"/>
    <w:rsid w:val="00F07673"/>
    <w:rsid w:val="00F07D5E"/>
    <w:rsid w:val="00F10880"/>
    <w:rsid w:val="00F10B1C"/>
    <w:rsid w:val="00F10D23"/>
    <w:rsid w:val="00F1290C"/>
    <w:rsid w:val="00F12CF6"/>
    <w:rsid w:val="00F131D8"/>
    <w:rsid w:val="00F14A5E"/>
    <w:rsid w:val="00F14C94"/>
    <w:rsid w:val="00F14D99"/>
    <w:rsid w:val="00F15551"/>
    <w:rsid w:val="00F15ECB"/>
    <w:rsid w:val="00F16281"/>
    <w:rsid w:val="00F173AA"/>
    <w:rsid w:val="00F178A7"/>
    <w:rsid w:val="00F17923"/>
    <w:rsid w:val="00F17C0D"/>
    <w:rsid w:val="00F17C6B"/>
    <w:rsid w:val="00F20072"/>
    <w:rsid w:val="00F20CB2"/>
    <w:rsid w:val="00F21012"/>
    <w:rsid w:val="00F22855"/>
    <w:rsid w:val="00F23471"/>
    <w:rsid w:val="00F23BAE"/>
    <w:rsid w:val="00F24868"/>
    <w:rsid w:val="00F25177"/>
    <w:rsid w:val="00F25228"/>
    <w:rsid w:val="00F2547A"/>
    <w:rsid w:val="00F25537"/>
    <w:rsid w:val="00F25A4D"/>
    <w:rsid w:val="00F25B97"/>
    <w:rsid w:val="00F25C88"/>
    <w:rsid w:val="00F261F9"/>
    <w:rsid w:val="00F263E4"/>
    <w:rsid w:val="00F2673B"/>
    <w:rsid w:val="00F26CCE"/>
    <w:rsid w:val="00F26E17"/>
    <w:rsid w:val="00F270F2"/>
    <w:rsid w:val="00F30564"/>
    <w:rsid w:val="00F30B42"/>
    <w:rsid w:val="00F30E46"/>
    <w:rsid w:val="00F30E4B"/>
    <w:rsid w:val="00F31C2A"/>
    <w:rsid w:val="00F31F74"/>
    <w:rsid w:val="00F32C37"/>
    <w:rsid w:val="00F334C3"/>
    <w:rsid w:val="00F33C02"/>
    <w:rsid w:val="00F33E1C"/>
    <w:rsid w:val="00F33F40"/>
    <w:rsid w:val="00F34803"/>
    <w:rsid w:val="00F35AEE"/>
    <w:rsid w:val="00F36BD0"/>
    <w:rsid w:val="00F375D8"/>
    <w:rsid w:val="00F40105"/>
    <w:rsid w:val="00F402C4"/>
    <w:rsid w:val="00F41498"/>
    <w:rsid w:val="00F41948"/>
    <w:rsid w:val="00F419EA"/>
    <w:rsid w:val="00F41EFD"/>
    <w:rsid w:val="00F42885"/>
    <w:rsid w:val="00F42C9C"/>
    <w:rsid w:val="00F44175"/>
    <w:rsid w:val="00F443B4"/>
    <w:rsid w:val="00F44440"/>
    <w:rsid w:val="00F4496D"/>
    <w:rsid w:val="00F449F7"/>
    <w:rsid w:val="00F4558B"/>
    <w:rsid w:val="00F4586D"/>
    <w:rsid w:val="00F45BD4"/>
    <w:rsid w:val="00F45DE1"/>
    <w:rsid w:val="00F46A9B"/>
    <w:rsid w:val="00F46B3E"/>
    <w:rsid w:val="00F47483"/>
    <w:rsid w:val="00F4749C"/>
    <w:rsid w:val="00F47B4D"/>
    <w:rsid w:val="00F503D3"/>
    <w:rsid w:val="00F507E3"/>
    <w:rsid w:val="00F50E17"/>
    <w:rsid w:val="00F515D2"/>
    <w:rsid w:val="00F529FB"/>
    <w:rsid w:val="00F533C1"/>
    <w:rsid w:val="00F539DC"/>
    <w:rsid w:val="00F54269"/>
    <w:rsid w:val="00F5451B"/>
    <w:rsid w:val="00F54775"/>
    <w:rsid w:val="00F54A5D"/>
    <w:rsid w:val="00F55444"/>
    <w:rsid w:val="00F558AA"/>
    <w:rsid w:val="00F5591A"/>
    <w:rsid w:val="00F55DB6"/>
    <w:rsid w:val="00F56160"/>
    <w:rsid w:val="00F5641F"/>
    <w:rsid w:val="00F572EF"/>
    <w:rsid w:val="00F57725"/>
    <w:rsid w:val="00F57B3A"/>
    <w:rsid w:val="00F57ED0"/>
    <w:rsid w:val="00F57F2C"/>
    <w:rsid w:val="00F60474"/>
    <w:rsid w:val="00F60621"/>
    <w:rsid w:val="00F60B9D"/>
    <w:rsid w:val="00F60BB8"/>
    <w:rsid w:val="00F61252"/>
    <w:rsid w:val="00F6125F"/>
    <w:rsid w:val="00F616E8"/>
    <w:rsid w:val="00F61F22"/>
    <w:rsid w:val="00F6210A"/>
    <w:rsid w:val="00F6281F"/>
    <w:rsid w:val="00F62DB3"/>
    <w:rsid w:val="00F633EB"/>
    <w:rsid w:val="00F64720"/>
    <w:rsid w:val="00F64B7C"/>
    <w:rsid w:val="00F64BAC"/>
    <w:rsid w:val="00F64FC0"/>
    <w:rsid w:val="00F6686A"/>
    <w:rsid w:val="00F673F6"/>
    <w:rsid w:val="00F67488"/>
    <w:rsid w:val="00F6771C"/>
    <w:rsid w:val="00F702BD"/>
    <w:rsid w:val="00F70460"/>
    <w:rsid w:val="00F70984"/>
    <w:rsid w:val="00F712B8"/>
    <w:rsid w:val="00F71D04"/>
    <w:rsid w:val="00F71D8E"/>
    <w:rsid w:val="00F71F89"/>
    <w:rsid w:val="00F73223"/>
    <w:rsid w:val="00F7373D"/>
    <w:rsid w:val="00F74081"/>
    <w:rsid w:val="00F747DD"/>
    <w:rsid w:val="00F74BEB"/>
    <w:rsid w:val="00F75D19"/>
    <w:rsid w:val="00F7611C"/>
    <w:rsid w:val="00F76ECE"/>
    <w:rsid w:val="00F76FBF"/>
    <w:rsid w:val="00F775A6"/>
    <w:rsid w:val="00F8056A"/>
    <w:rsid w:val="00F80B0F"/>
    <w:rsid w:val="00F80DB6"/>
    <w:rsid w:val="00F8101A"/>
    <w:rsid w:val="00F81E9B"/>
    <w:rsid w:val="00F823B4"/>
    <w:rsid w:val="00F82E9A"/>
    <w:rsid w:val="00F82F72"/>
    <w:rsid w:val="00F82FEA"/>
    <w:rsid w:val="00F831F9"/>
    <w:rsid w:val="00F8427D"/>
    <w:rsid w:val="00F8453A"/>
    <w:rsid w:val="00F84BB5"/>
    <w:rsid w:val="00F84EA0"/>
    <w:rsid w:val="00F853AA"/>
    <w:rsid w:val="00F85955"/>
    <w:rsid w:val="00F85B29"/>
    <w:rsid w:val="00F868B3"/>
    <w:rsid w:val="00F86994"/>
    <w:rsid w:val="00F86E1D"/>
    <w:rsid w:val="00F86FB7"/>
    <w:rsid w:val="00F87275"/>
    <w:rsid w:val="00F87554"/>
    <w:rsid w:val="00F876C9"/>
    <w:rsid w:val="00F87B15"/>
    <w:rsid w:val="00F87D0E"/>
    <w:rsid w:val="00F87FA1"/>
    <w:rsid w:val="00F909D1"/>
    <w:rsid w:val="00F912FE"/>
    <w:rsid w:val="00F9203B"/>
    <w:rsid w:val="00F92C81"/>
    <w:rsid w:val="00F92D12"/>
    <w:rsid w:val="00F92F48"/>
    <w:rsid w:val="00F93CCF"/>
    <w:rsid w:val="00F9445C"/>
    <w:rsid w:val="00F94B0E"/>
    <w:rsid w:val="00F94B6A"/>
    <w:rsid w:val="00F94DA9"/>
    <w:rsid w:val="00F95072"/>
    <w:rsid w:val="00F951AD"/>
    <w:rsid w:val="00F9555D"/>
    <w:rsid w:val="00F95CAD"/>
    <w:rsid w:val="00F95DE9"/>
    <w:rsid w:val="00F961B5"/>
    <w:rsid w:val="00F96239"/>
    <w:rsid w:val="00F96C2F"/>
    <w:rsid w:val="00F97093"/>
    <w:rsid w:val="00F976D7"/>
    <w:rsid w:val="00FA0284"/>
    <w:rsid w:val="00FA0332"/>
    <w:rsid w:val="00FA04BC"/>
    <w:rsid w:val="00FA0A24"/>
    <w:rsid w:val="00FA13E5"/>
    <w:rsid w:val="00FA1540"/>
    <w:rsid w:val="00FA2561"/>
    <w:rsid w:val="00FA2829"/>
    <w:rsid w:val="00FA32A6"/>
    <w:rsid w:val="00FA33CB"/>
    <w:rsid w:val="00FA42BA"/>
    <w:rsid w:val="00FA4528"/>
    <w:rsid w:val="00FA4A96"/>
    <w:rsid w:val="00FA4D1C"/>
    <w:rsid w:val="00FA4EF5"/>
    <w:rsid w:val="00FA5042"/>
    <w:rsid w:val="00FA51D4"/>
    <w:rsid w:val="00FA5228"/>
    <w:rsid w:val="00FA57C0"/>
    <w:rsid w:val="00FA5C74"/>
    <w:rsid w:val="00FA634E"/>
    <w:rsid w:val="00FA63E8"/>
    <w:rsid w:val="00FA6BA2"/>
    <w:rsid w:val="00FA7295"/>
    <w:rsid w:val="00FA7873"/>
    <w:rsid w:val="00FA7AF8"/>
    <w:rsid w:val="00FB0FFE"/>
    <w:rsid w:val="00FB127E"/>
    <w:rsid w:val="00FB17E8"/>
    <w:rsid w:val="00FB1D37"/>
    <w:rsid w:val="00FB1DC2"/>
    <w:rsid w:val="00FB2023"/>
    <w:rsid w:val="00FB2E4D"/>
    <w:rsid w:val="00FB387F"/>
    <w:rsid w:val="00FB494A"/>
    <w:rsid w:val="00FB49DC"/>
    <w:rsid w:val="00FB4BE3"/>
    <w:rsid w:val="00FB5586"/>
    <w:rsid w:val="00FB71D0"/>
    <w:rsid w:val="00FB7953"/>
    <w:rsid w:val="00FC0A3E"/>
    <w:rsid w:val="00FC0E1D"/>
    <w:rsid w:val="00FC0ECA"/>
    <w:rsid w:val="00FC264E"/>
    <w:rsid w:val="00FC2686"/>
    <w:rsid w:val="00FC2B2F"/>
    <w:rsid w:val="00FC3466"/>
    <w:rsid w:val="00FC35CD"/>
    <w:rsid w:val="00FC36BE"/>
    <w:rsid w:val="00FC3A32"/>
    <w:rsid w:val="00FC3BEF"/>
    <w:rsid w:val="00FC3E94"/>
    <w:rsid w:val="00FC4147"/>
    <w:rsid w:val="00FC48A2"/>
    <w:rsid w:val="00FC4AC2"/>
    <w:rsid w:val="00FC4B95"/>
    <w:rsid w:val="00FC4D81"/>
    <w:rsid w:val="00FC4E22"/>
    <w:rsid w:val="00FC4F5A"/>
    <w:rsid w:val="00FC67C5"/>
    <w:rsid w:val="00FC7012"/>
    <w:rsid w:val="00FC784D"/>
    <w:rsid w:val="00FD048F"/>
    <w:rsid w:val="00FD06B1"/>
    <w:rsid w:val="00FD096D"/>
    <w:rsid w:val="00FD0E16"/>
    <w:rsid w:val="00FD0E88"/>
    <w:rsid w:val="00FD18FB"/>
    <w:rsid w:val="00FD19BB"/>
    <w:rsid w:val="00FD1C8C"/>
    <w:rsid w:val="00FD1D53"/>
    <w:rsid w:val="00FD2650"/>
    <w:rsid w:val="00FD2688"/>
    <w:rsid w:val="00FD303B"/>
    <w:rsid w:val="00FD48AD"/>
    <w:rsid w:val="00FD4F1B"/>
    <w:rsid w:val="00FD5B27"/>
    <w:rsid w:val="00FD5CFE"/>
    <w:rsid w:val="00FD6363"/>
    <w:rsid w:val="00FD65CD"/>
    <w:rsid w:val="00FD65E5"/>
    <w:rsid w:val="00FD6F0E"/>
    <w:rsid w:val="00FD6F59"/>
    <w:rsid w:val="00FD764D"/>
    <w:rsid w:val="00FD771F"/>
    <w:rsid w:val="00FE03B5"/>
    <w:rsid w:val="00FE04EB"/>
    <w:rsid w:val="00FE106B"/>
    <w:rsid w:val="00FE35D4"/>
    <w:rsid w:val="00FE402C"/>
    <w:rsid w:val="00FE4B6D"/>
    <w:rsid w:val="00FE5A3E"/>
    <w:rsid w:val="00FE5CD7"/>
    <w:rsid w:val="00FE5CF2"/>
    <w:rsid w:val="00FE6D68"/>
    <w:rsid w:val="00FE71A6"/>
    <w:rsid w:val="00FE736B"/>
    <w:rsid w:val="00FF0027"/>
    <w:rsid w:val="00FF0872"/>
    <w:rsid w:val="00FF0B7B"/>
    <w:rsid w:val="00FF1A1E"/>
    <w:rsid w:val="00FF2030"/>
    <w:rsid w:val="00FF26D0"/>
    <w:rsid w:val="00FF2790"/>
    <w:rsid w:val="00FF27EB"/>
    <w:rsid w:val="00FF3098"/>
    <w:rsid w:val="00FF3BD3"/>
    <w:rsid w:val="00FF3BDE"/>
    <w:rsid w:val="00FF3E3E"/>
    <w:rsid w:val="00FF413E"/>
    <w:rsid w:val="00FF45C2"/>
    <w:rsid w:val="00FF4F0A"/>
    <w:rsid w:val="00FF4F99"/>
    <w:rsid w:val="00FF5506"/>
    <w:rsid w:val="00FF5ACA"/>
    <w:rsid w:val="00FF5D57"/>
    <w:rsid w:val="00FF5E84"/>
    <w:rsid w:val="00FF608A"/>
    <w:rsid w:val="00FF6633"/>
    <w:rsid w:val="00FF6BAA"/>
    <w:rsid w:val="00FF711B"/>
    <w:rsid w:val="00FF74C6"/>
    <w:rsid w:val="00FF7766"/>
    <w:rsid w:val="00FF7959"/>
    <w:rsid w:val="00FF7D5C"/>
    <w:rsid w:val="00FF7E0C"/>
    <w:rsid w:val="00FF7F86"/>
    <w:rsid w:val="00FF7F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2E6"/>
    <w:rPr>
      <w:sz w:val="24"/>
      <w:szCs w:val="24"/>
    </w:rPr>
  </w:style>
  <w:style w:type="paragraph" w:styleId="Ttulo1">
    <w:name w:val="heading 1"/>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0"/>
    </w:pPr>
    <w:rPr>
      <w:rFonts w:eastAsia="Arial Unicode MS"/>
      <w:b/>
      <w:bCs/>
      <w:caps/>
      <w:sz w:val="22"/>
      <w:szCs w:val="22"/>
    </w:rPr>
  </w:style>
  <w:style w:type="paragraph" w:styleId="Ttulo2">
    <w:name w:val="heading 2"/>
    <w:basedOn w:val="Normal"/>
    <w:next w:val="Normal"/>
    <w:qFormat/>
    <w:pPr>
      <w:keepNext/>
      <w:shd w:val="clear" w:color="auto" w:fill="FFFFFF"/>
      <w:tabs>
        <w:tab w:val="left" w:pos="24"/>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ind w:left="709" w:hanging="709"/>
      <w:jc w:val="center"/>
      <w:outlineLvl w:val="1"/>
    </w:pPr>
    <w:rPr>
      <w:rFonts w:eastAsia="Arial Unicode MS"/>
      <w:b/>
      <w:bCs/>
      <w:sz w:val="22"/>
      <w:szCs w:val="22"/>
    </w:rPr>
  </w:style>
  <w:style w:type="paragraph" w:styleId="Ttulo3">
    <w:name w:val="heading 3"/>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pPr>
      <w:keepNext/>
      <w:autoSpaceDE w:val="0"/>
      <w:autoSpaceDN w:val="0"/>
      <w:adjustRightInd w:val="0"/>
      <w:ind w:left="-400" w:firstLine="400"/>
      <w:jc w:val="center"/>
      <w:outlineLvl w:val="3"/>
    </w:pPr>
    <w:rPr>
      <w:rFonts w:ascii="Arial" w:eastAsia="Arial Unicode MS" w:hAnsi="Arial" w:cs="Arial"/>
      <w:b/>
      <w:bCs/>
      <w:sz w:val="22"/>
      <w:szCs w:val="22"/>
    </w:rPr>
  </w:style>
  <w:style w:type="paragraph" w:styleId="Ttulo6">
    <w:name w:val="heading 6"/>
    <w:basedOn w:val="Normal"/>
    <w:next w:val="Normal"/>
    <w:qFormat/>
    <w:rsid w:val="00DA616B"/>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outlineLvl w:val="5"/>
    </w:pPr>
    <w:rPr>
      <w:rFonts w:eastAsia="Arial Unicode MS"/>
      <w:color w:val="000000"/>
      <w:w w: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Tulo1"/>
    <w:basedOn w:val="Normal"/>
    <w:link w:val="CabealhoChar"/>
    <w:uiPriority w:val="99"/>
    <w:pPr>
      <w:tabs>
        <w:tab w:val="center" w:pos="4419"/>
        <w:tab w:val="right" w:pos="8838"/>
      </w:tabs>
    </w:pPr>
    <w:rPr>
      <w:lang w:val="x-none" w:eastAsia="x-none"/>
    </w:rPr>
  </w:style>
  <w:style w:type="paragraph" w:styleId="Rodap">
    <w:name w:val="footer"/>
    <w:basedOn w:val="Normal"/>
    <w:link w:val="RodapChar"/>
    <w:uiPriority w:val="99"/>
    <w:pPr>
      <w:tabs>
        <w:tab w:val="center" w:pos="4419"/>
        <w:tab w:val="right" w:pos="8838"/>
      </w:tabs>
    </w:pPr>
    <w:rPr>
      <w:lang w:val="x-none" w:eastAsia="x-none"/>
    </w:rPr>
  </w:style>
  <w:style w:type="character" w:customStyle="1" w:styleId="DeltaViewDeletion">
    <w:name w:val="DeltaView Deletion"/>
    <w:rPr>
      <w:strike/>
      <w:color w:val="FF0000"/>
      <w:spacing w:val="0"/>
    </w:rPr>
  </w:style>
  <w:style w:type="paragraph" w:styleId="Recuodecorpodetexto">
    <w:name w:val="Body Text Indent"/>
    <w:basedOn w:val="Normal"/>
    <w:pPr>
      <w:shd w:val="clear" w:color="auto" w:fill="FFFFFF"/>
      <w:tabs>
        <w:tab w:val="left" w:pos="36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900" w:hanging="900"/>
      <w:jc w:val="both"/>
    </w:pPr>
    <w:rPr>
      <w:rFonts w:ascii="Arial Narrow" w:eastAsia="Arial Unicode MS" w:hAnsi="Arial Narrow"/>
      <w:color w:val="000000"/>
      <w:sz w:val="22"/>
    </w:rPr>
  </w:style>
  <w:style w:type="paragraph" w:styleId="Corpodetexto2">
    <w:name w:val="Body Text 2"/>
    <w:basedOn w:val="Normal"/>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pPr>
    <w:rPr>
      <w:rFonts w:eastAsia="Arial Unicode MS"/>
      <w:b/>
      <w:bCs/>
      <w:color w:val="000000"/>
    </w:rPr>
  </w:style>
  <w:style w:type="paragraph" w:customStyle="1" w:styleId="p0">
    <w:name w:val="p0"/>
    <w:basedOn w:val="Normal"/>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paragraph" w:styleId="Corpodetexto3">
    <w:name w:val="Body Text 3"/>
    <w:basedOn w:val="Normal"/>
    <w:pPr>
      <w:autoSpaceDE w:val="0"/>
      <w:autoSpaceDN w:val="0"/>
      <w:adjustRightInd w:val="0"/>
      <w:jc w:val="both"/>
    </w:pPr>
    <w:rPr>
      <w:rFonts w:ascii="Arial" w:hAnsi="Arial" w:cs="Arial"/>
    </w:rPr>
  </w:style>
  <w:style w:type="paragraph" w:customStyle="1" w:styleId="DeltaViewTableHeading">
    <w:name w:val="DeltaView Table Heading"/>
    <w:basedOn w:val="Normal"/>
    <w:pPr>
      <w:autoSpaceDE w:val="0"/>
      <w:autoSpaceDN w:val="0"/>
      <w:adjustRightInd w:val="0"/>
      <w:spacing w:after="120"/>
    </w:pPr>
    <w:rPr>
      <w:rFonts w:ascii="Arial" w:hAnsi="Arial" w:cs="Arial"/>
      <w:b/>
      <w:bCs/>
      <w:lang w:val="en-US"/>
    </w:rPr>
  </w:style>
  <w:style w:type="paragraph" w:customStyle="1" w:styleId="DeltaViewTableBody">
    <w:name w:val="DeltaView Table Body"/>
    <w:basedOn w:val="Normal"/>
    <w:pPr>
      <w:autoSpaceDE w:val="0"/>
      <w:autoSpaceDN w:val="0"/>
      <w:adjustRightInd w:val="0"/>
    </w:pPr>
    <w:rPr>
      <w:rFonts w:ascii="Arial" w:hAnsi="Arial" w:cs="Arial"/>
      <w:lang w:val="en-US"/>
    </w:rPr>
  </w:style>
  <w:style w:type="paragraph" w:customStyle="1" w:styleId="BodyText21">
    <w:name w:val="Body Text 21"/>
    <w:basedOn w:val="Normal"/>
    <w:pPr>
      <w:widowControl w:val="0"/>
      <w:autoSpaceDE w:val="0"/>
      <w:autoSpaceDN w:val="0"/>
      <w:adjustRightInd w:val="0"/>
      <w:jc w:val="both"/>
    </w:pPr>
    <w:rPr>
      <w:rFonts w:ascii="Arial" w:hAnsi="Arial" w:cs="Arial"/>
    </w:rPr>
  </w:style>
  <w:style w:type="paragraph" w:customStyle="1" w:styleId="para">
    <w:name w:val="para"/>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rPr>
      <w:color w:val="0000FF"/>
      <w:spacing w:val="0"/>
      <w:u w:val="double"/>
    </w:rPr>
  </w:style>
  <w:style w:type="character" w:styleId="Hyperlink">
    <w:name w:val="Hyperlink"/>
    <w:uiPriority w:val="99"/>
    <w:rPr>
      <w:color w:val="0000FF"/>
      <w:spacing w:val="0"/>
      <w:u w:val="single"/>
    </w:rPr>
  </w:style>
  <w:style w:type="paragraph" w:styleId="Corpodetexto">
    <w:name w:val="Body Text"/>
    <w:aliases w:val="bt,BT"/>
    <w:basedOn w:val="Normal"/>
    <w:link w:val="CorpodetextoChar"/>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after="120" w:line="360" w:lineRule="auto"/>
      <w:jc w:val="both"/>
    </w:pPr>
    <w:rPr>
      <w:rFonts w:ascii="Arial Narrow" w:eastAsia="Arial Unicode MS" w:hAnsi="Arial Narrow"/>
      <w:color w:val="000000"/>
      <w:w w:val="0"/>
      <w:sz w:val="22"/>
      <w:lang w:val="x-none" w:eastAsia="x-none"/>
    </w:rPr>
  </w:style>
  <w:style w:type="paragraph" w:styleId="Recuodecorpodetexto2">
    <w:name w:val="Body Text Indent 2"/>
    <w:basedOn w:val="Normal"/>
    <w:pPr>
      <w:shd w:val="clear" w:color="auto" w:fill="FFFFFF"/>
      <w:tabs>
        <w:tab w:val="left" w:pos="54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540" w:hanging="540"/>
      <w:jc w:val="both"/>
    </w:pPr>
    <w:rPr>
      <w:rFonts w:ascii="Arial Narrow" w:eastAsia="Arial Unicode MS" w:hAnsi="Arial Narrow"/>
      <w:sz w:val="22"/>
    </w:rPr>
  </w:style>
  <w:style w:type="paragraph" w:styleId="Recuodecorpodetexto3">
    <w:name w:val="Body Text Indent 3"/>
    <w:basedOn w:val="Normal"/>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DeltaViewMoveDestination">
    <w:name w:val="DeltaView Move Destination"/>
    <w:rPr>
      <w:color w:val="00C000"/>
      <w:spacing w:val="0"/>
      <w:u w:val="double"/>
    </w:rPr>
  </w:style>
  <w:style w:type="paragraph" w:styleId="NormalWeb">
    <w:name w:val="Normal (Web)"/>
    <w:basedOn w:val="Normal"/>
    <w:uiPriority w:val="99"/>
    <w:pPr>
      <w:spacing w:before="100" w:beforeAutospacing="1" w:after="100" w:afterAutospacing="1"/>
    </w:pPr>
    <w:rPr>
      <w:rFonts w:ascii="Verdana" w:eastAsia="Arial Unicode MS" w:hAnsi="Verdana"/>
    </w:rPr>
  </w:style>
  <w:style w:type="character" w:styleId="Nmerodepgina">
    <w:name w:val="page number"/>
    <w:basedOn w:val="Fontepargpadro"/>
  </w:style>
  <w:style w:type="character" w:customStyle="1" w:styleId="CabealhoChar">
    <w:name w:val="Cabeçalho Char"/>
    <w:aliases w:val="Tulo1 Char"/>
    <w:link w:val="Cabealho"/>
    <w:uiPriority w:val="99"/>
    <w:rsid w:val="009A5EC7"/>
    <w:rPr>
      <w:sz w:val="24"/>
      <w:szCs w:val="24"/>
    </w:rPr>
  </w:style>
  <w:style w:type="paragraph" w:customStyle="1" w:styleId="ListaColorida-nfase11">
    <w:name w:val="Lista Colorida - Ênfase 11"/>
    <w:basedOn w:val="Normal"/>
    <w:uiPriority w:val="34"/>
    <w:qFormat/>
    <w:rsid w:val="00EA2EEF"/>
    <w:pPr>
      <w:ind w:left="720"/>
    </w:pPr>
  </w:style>
  <w:style w:type="character" w:customStyle="1" w:styleId="RodapChar">
    <w:name w:val="Rodapé Char"/>
    <w:link w:val="Rodap"/>
    <w:uiPriority w:val="99"/>
    <w:rsid w:val="007377F0"/>
    <w:rPr>
      <w:sz w:val="24"/>
      <w:szCs w:val="24"/>
    </w:rPr>
  </w:style>
  <w:style w:type="paragraph" w:customStyle="1" w:styleId="CharChar1CharCharCharCharCharCharCharCharCharCharCharCharCharCharCharCharCharCharCharCharChar">
    <w:name w:val="Char Char1 Char Char Char Char Char Char Char Char Char Char Char Char Char Char Char Char Char Char Char Char Char"/>
    <w:basedOn w:val="Normal"/>
    <w:rsid w:val="00DF2DA5"/>
    <w:pPr>
      <w:widowControl w:val="0"/>
      <w:adjustRightInd w:val="0"/>
      <w:spacing w:after="160" w:line="240" w:lineRule="exact"/>
      <w:jc w:val="both"/>
      <w:textAlignment w:val="baseline"/>
    </w:pPr>
    <w:rPr>
      <w:rFonts w:ascii="Verdana" w:hAnsi="Verdana"/>
      <w:sz w:val="20"/>
      <w:szCs w:val="20"/>
      <w:lang w:val="en-US" w:eastAsia="en-US"/>
    </w:rPr>
  </w:style>
  <w:style w:type="paragraph" w:styleId="Textodebalo">
    <w:name w:val="Balloon Text"/>
    <w:basedOn w:val="Normal"/>
    <w:link w:val="TextodebaloChar"/>
    <w:uiPriority w:val="99"/>
    <w:semiHidden/>
    <w:unhideWhenUsed/>
    <w:rsid w:val="006F515A"/>
    <w:rPr>
      <w:rFonts w:ascii="Tahoma" w:hAnsi="Tahoma"/>
      <w:sz w:val="16"/>
      <w:szCs w:val="16"/>
      <w:lang w:val="x-none" w:eastAsia="x-none"/>
    </w:rPr>
  </w:style>
  <w:style w:type="character" w:customStyle="1" w:styleId="TextodebaloChar">
    <w:name w:val="Texto de balão Char"/>
    <w:link w:val="Textodebalo"/>
    <w:uiPriority w:val="99"/>
    <w:semiHidden/>
    <w:rsid w:val="006F515A"/>
    <w:rPr>
      <w:rFonts w:ascii="Tahoma" w:hAnsi="Tahoma" w:cs="Tahoma"/>
      <w:sz w:val="16"/>
      <w:szCs w:val="16"/>
    </w:rPr>
  </w:style>
  <w:style w:type="paragraph" w:customStyle="1" w:styleId="c3">
    <w:name w:val="c3"/>
    <w:basedOn w:val="Normal"/>
    <w:rsid w:val="00CC7AB0"/>
    <w:pPr>
      <w:spacing w:before="100" w:beforeAutospacing="1" w:after="100" w:afterAutospacing="1"/>
    </w:pPr>
    <w:rPr>
      <w:rFonts w:ascii="Arial" w:eastAsia="Arial Unicode MS" w:hAnsi="Arial" w:cs="Arial"/>
    </w:rPr>
  </w:style>
  <w:style w:type="paragraph" w:styleId="Textodenotaderodap">
    <w:name w:val="footnote text"/>
    <w:basedOn w:val="Normal"/>
    <w:link w:val="TextodenotaderodapChar"/>
    <w:uiPriority w:val="99"/>
    <w:semiHidden/>
    <w:unhideWhenUsed/>
    <w:rsid w:val="004B7F92"/>
    <w:rPr>
      <w:sz w:val="20"/>
      <w:szCs w:val="20"/>
    </w:rPr>
  </w:style>
  <w:style w:type="character" w:customStyle="1" w:styleId="TextodenotaderodapChar">
    <w:name w:val="Texto de nota de rodapé Char"/>
    <w:basedOn w:val="Fontepargpadro"/>
    <w:link w:val="Textodenotaderodap"/>
    <w:uiPriority w:val="99"/>
    <w:semiHidden/>
    <w:rsid w:val="004B7F92"/>
  </w:style>
  <w:style w:type="character" w:styleId="Refdenotaderodap">
    <w:name w:val="footnote reference"/>
    <w:uiPriority w:val="99"/>
    <w:semiHidden/>
    <w:unhideWhenUsed/>
    <w:rsid w:val="004B7F92"/>
    <w:rPr>
      <w:vertAlign w:val="superscript"/>
    </w:rPr>
  </w:style>
  <w:style w:type="paragraph" w:styleId="Lista2">
    <w:name w:val="List 2"/>
    <w:basedOn w:val="Normal"/>
    <w:rsid w:val="004A7D79"/>
    <w:pPr>
      <w:autoSpaceDE w:val="0"/>
      <w:autoSpaceDN w:val="0"/>
      <w:adjustRightInd w:val="0"/>
      <w:ind w:left="566" w:hanging="283"/>
      <w:jc w:val="both"/>
    </w:pPr>
  </w:style>
  <w:style w:type="table" w:styleId="Tabelacomgrade">
    <w:name w:val="Table Grid"/>
    <w:basedOn w:val="Tabelanormal"/>
    <w:uiPriority w:val="39"/>
    <w:rsid w:val="00BE7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aliases w:val="bt Char,BT Char"/>
    <w:link w:val="Corpodetexto"/>
    <w:rsid w:val="00814951"/>
    <w:rPr>
      <w:rFonts w:ascii="Arial Narrow" w:eastAsia="Arial Unicode MS" w:hAnsi="Arial Narrow"/>
      <w:color w:val="000000"/>
      <w:w w:val="0"/>
      <w:sz w:val="22"/>
      <w:szCs w:val="24"/>
      <w:shd w:val="clear" w:color="auto" w:fill="FFFFFF"/>
    </w:rPr>
  </w:style>
  <w:style w:type="paragraph" w:customStyle="1" w:styleId="SombreamentoEscuro-nfase11">
    <w:name w:val="Sombreamento Escuro - Ênfase 11"/>
    <w:hidden/>
    <w:uiPriority w:val="99"/>
    <w:semiHidden/>
    <w:rsid w:val="00636A65"/>
    <w:rPr>
      <w:sz w:val="24"/>
      <w:szCs w:val="24"/>
    </w:rPr>
  </w:style>
  <w:style w:type="paragraph" w:customStyle="1" w:styleId="CharChar1CharCharCharCharCharCharCharCharCharCharCharCharCharCharCharCharCharCharCharCharChar2">
    <w:name w:val="Char Char1 Char Char Char Char Char Char Char Char Char Char Char Char Char Char Char Char Char Char Char Char Char2"/>
    <w:basedOn w:val="Normal"/>
    <w:rsid w:val="00F961B5"/>
    <w:pPr>
      <w:widowControl w:val="0"/>
      <w:adjustRightInd w:val="0"/>
      <w:spacing w:after="160" w:line="240" w:lineRule="exact"/>
      <w:jc w:val="both"/>
      <w:textAlignment w:val="baseline"/>
    </w:pPr>
    <w:rPr>
      <w:rFonts w:ascii="Verdana" w:hAnsi="Verdana"/>
      <w:sz w:val="20"/>
      <w:szCs w:val="20"/>
      <w:lang w:val="en-US" w:eastAsia="en-US"/>
    </w:rPr>
  </w:style>
  <w:style w:type="paragraph" w:customStyle="1" w:styleId="CharChar1CharCharCharCharCharCharCharCharCharCharCharCharCharCharCharCharCharCharCharCharChar1">
    <w:name w:val="Char Char1 Char Char Char Char Char Char Char Char Char Char Char Char Char Char Char Char Char Char Char Char Char1"/>
    <w:basedOn w:val="Normal"/>
    <w:rsid w:val="00DA616B"/>
    <w:pPr>
      <w:widowControl w:val="0"/>
      <w:adjustRightInd w:val="0"/>
      <w:spacing w:after="160" w:line="240" w:lineRule="exact"/>
      <w:jc w:val="both"/>
      <w:textAlignment w:val="baseline"/>
    </w:pPr>
    <w:rPr>
      <w:rFonts w:ascii="Verdana" w:hAnsi="Verdana"/>
      <w:sz w:val="20"/>
      <w:szCs w:val="20"/>
      <w:lang w:val="en-US" w:eastAsia="en-US"/>
    </w:rPr>
  </w:style>
  <w:style w:type="character" w:styleId="Refdecomentrio">
    <w:name w:val="annotation reference"/>
    <w:uiPriority w:val="99"/>
    <w:semiHidden/>
    <w:unhideWhenUsed/>
    <w:rsid w:val="00CF3203"/>
    <w:rPr>
      <w:sz w:val="16"/>
      <w:szCs w:val="16"/>
    </w:rPr>
  </w:style>
  <w:style w:type="paragraph" w:styleId="Sumrio1">
    <w:name w:val="toc 1"/>
    <w:basedOn w:val="Normal"/>
    <w:next w:val="Normal"/>
    <w:autoRedefine/>
    <w:uiPriority w:val="39"/>
    <w:unhideWhenUsed/>
    <w:rsid w:val="00B014D3"/>
    <w:pPr>
      <w:tabs>
        <w:tab w:val="left" w:pos="709"/>
        <w:tab w:val="right" w:leader="dot" w:pos="9061"/>
      </w:tabs>
      <w:spacing w:before="120" w:after="120"/>
      <w:jc w:val="both"/>
    </w:pPr>
    <w:rPr>
      <w:rFonts w:ascii="Trebuchet MS" w:hAnsi="Trebuchet MS"/>
      <w:sz w:val="22"/>
    </w:rPr>
  </w:style>
  <w:style w:type="paragraph" w:styleId="Textodecomentrio">
    <w:name w:val="annotation text"/>
    <w:basedOn w:val="Normal"/>
    <w:link w:val="TextodecomentrioChar"/>
    <w:uiPriority w:val="99"/>
    <w:unhideWhenUsed/>
    <w:rsid w:val="00CF3203"/>
    <w:rPr>
      <w:sz w:val="20"/>
      <w:szCs w:val="20"/>
    </w:rPr>
  </w:style>
  <w:style w:type="character" w:customStyle="1" w:styleId="TextodecomentrioChar">
    <w:name w:val="Texto de comentário Char"/>
    <w:basedOn w:val="Fontepargpadro"/>
    <w:link w:val="Textodecomentrio"/>
    <w:uiPriority w:val="99"/>
    <w:rsid w:val="00CF3203"/>
  </w:style>
  <w:style w:type="paragraph" w:styleId="Assuntodocomentrio">
    <w:name w:val="annotation subject"/>
    <w:basedOn w:val="Textodecomentrio"/>
    <w:next w:val="Textodecomentrio"/>
    <w:link w:val="AssuntodocomentrioChar"/>
    <w:uiPriority w:val="99"/>
    <w:semiHidden/>
    <w:unhideWhenUsed/>
    <w:rsid w:val="00CF3203"/>
    <w:rPr>
      <w:b/>
      <w:bCs/>
    </w:rPr>
  </w:style>
  <w:style w:type="character" w:customStyle="1" w:styleId="AssuntodocomentrioChar">
    <w:name w:val="Assunto do comentário Char"/>
    <w:link w:val="Assuntodocomentrio"/>
    <w:uiPriority w:val="99"/>
    <w:semiHidden/>
    <w:rsid w:val="00CF3203"/>
    <w:rPr>
      <w:b/>
      <w:bCs/>
    </w:rPr>
  </w:style>
  <w:style w:type="paragraph" w:styleId="Reviso">
    <w:name w:val="Revision"/>
    <w:hidden/>
    <w:uiPriority w:val="99"/>
    <w:semiHidden/>
    <w:rsid w:val="000050BC"/>
    <w:rPr>
      <w:sz w:val="24"/>
      <w:szCs w:val="24"/>
    </w:rPr>
  </w:style>
  <w:style w:type="paragraph" w:styleId="PargrafodaLista">
    <w:name w:val="List Paragraph"/>
    <w:basedOn w:val="Normal"/>
    <w:link w:val="PargrafodaListaChar"/>
    <w:uiPriority w:val="34"/>
    <w:qFormat/>
    <w:rsid w:val="00782585"/>
    <w:pPr>
      <w:ind w:left="708"/>
    </w:pPr>
  </w:style>
  <w:style w:type="paragraph" w:styleId="Commarcadores">
    <w:name w:val="List Bullet"/>
    <w:basedOn w:val="Normal"/>
    <w:uiPriority w:val="99"/>
    <w:unhideWhenUsed/>
    <w:rsid w:val="00764DCA"/>
    <w:pPr>
      <w:numPr>
        <w:numId w:val="7"/>
      </w:numPr>
      <w:contextualSpacing/>
    </w:pPr>
  </w:style>
  <w:style w:type="character" w:styleId="HiperlinkVisitado">
    <w:name w:val="FollowedHyperlink"/>
    <w:uiPriority w:val="99"/>
    <w:semiHidden/>
    <w:unhideWhenUsed/>
    <w:rsid w:val="00B20A44"/>
    <w:rPr>
      <w:color w:val="954F72"/>
      <w:u w:val="single"/>
    </w:rPr>
  </w:style>
  <w:style w:type="paragraph" w:customStyle="1" w:styleId="NormalJustified">
    <w:name w:val="Normal (Justified)"/>
    <w:basedOn w:val="Normal"/>
    <w:rsid w:val="002206FA"/>
    <w:pPr>
      <w:autoSpaceDE w:val="0"/>
      <w:autoSpaceDN w:val="0"/>
      <w:adjustRightInd w:val="0"/>
      <w:jc w:val="both"/>
    </w:pPr>
    <w:rPr>
      <w:kern w:val="28"/>
      <w:sz w:val="20"/>
      <w:szCs w:val="20"/>
    </w:rPr>
  </w:style>
  <w:style w:type="paragraph" w:customStyle="1" w:styleId="Estilo1">
    <w:name w:val="Estilo 1"/>
    <w:basedOn w:val="Normal"/>
    <w:qFormat/>
    <w:rsid w:val="00C1004D"/>
    <w:pPr>
      <w:widowControl w:val="0"/>
      <w:numPr>
        <w:numId w:val="9"/>
      </w:numPr>
      <w:spacing w:line="280" w:lineRule="atLeast"/>
      <w:jc w:val="both"/>
    </w:pPr>
    <w:rPr>
      <w:rFonts w:ascii="Garamond" w:hAnsi="Garamond"/>
      <w:b/>
      <w:smallCaps/>
      <w:color w:val="000000"/>
      <w:spacing w:val="-2"/>
      <w:u w:val="single"/>
    </w:rPr>
  </w:style>
  <w:style w:type="paragraph" w:customStyle="1" w:styleId="Default">
    <w:name w:val="Default"/>
    <w:rsid w:val="00E80C95"/>
    <w:pPr>
      <w:autoSpaceDE w:val="0"/>
      <w:autoSpaceDN w:val="0"/>
      <w:adjustRightInd w:val="0"/>
    </w:pPr>
    <w:rPr>
      <w:rFonts w:ascii="Arial" w:hAnsi="Arial" w:cs="Arial"/>
      <w:color w:val="000000"/>
      <w:sz w:val="24"/>
      <w:szCs w:val="24"/>
    </w:rPr>
  </w:style>
  <w:style w:type="paragraph" w:customStyle="1" w:styleId="artigo">
    <w:name w:val="artigo"/>
    <w:basedOn w:val="Normal"/>
    <w:rsid w:val="001D224C"/>
    <w:pPr>
      <w:spacing w:before="100" w:beforeAutospacing="1" w:after="100" w:afterAutospacing="1"/>
    </w:pPr>
  </w:style>
  <w:style w:type="character" w:customStyle="1" w:styleId="PargrafodaListaChar">
    <w:name w:val="Parágrafo da Lista Char"/>
    <w:link w:val="PargrafodaLista"/>
    <w:uiPriority w:val="34"/>
    <w:locked/>
    <w:rsid w:val="00ED11F0"/>
    <w:rPr>
      <w:sz w:val="24"/>
      <w:szCs w:val="24"/>
    </w:rPr>
  </w:style>
  <w:style w:type="paragraph" w:customStyle="1" w:styleId="Level1">
    <w:name w:val="Level 1"/>
    <w:basedOn w:val="Normal"/>
    <w:rsid w:val="00CA088B"/>
    <w:pPr>
      <w:keepNext/>
      <w:widowControl w:val="0"/>
      <w:numPr>
        <w:numId w:val="37"/>
      </w:numPr>
      <w:spacing w:before="280" w:after="140" w:line="290" w:lineRule="auto"/>
      <w:jc w:val="both"/>
      <w:outlineLvl w:val="0"/>
    </w:pPr>
    <w:rPr>
      <w:rFonts w:ascii="Arial" w:hAnsi="Arial" w:cs="Arial"/>
      <w:b/>
      <w:sz w:val="22"/>
      <w:szCs w:val="20"/>
    </w:rPr>
  </w:style>
  <w:style w:type="paragraph" w:customStyle="1" w:styleId="Level2">
    <w:name w:val="Level 2"/>
    <w:basedOn w:val="Normal"/>
    <w:link w:val="Level2Char"/>
    <w:rsid w:val="00CA088B"/>
    <w:pPr>
      <w:numPr>
        <w:ilvl w:val="1"/>
        <w:numId w:val="37"/>
      </w:numPr>
      <w:spacing w:after="140" w:line="290" w:lineRule="auto"/>
      <w:jc w:val="both"/>
      <w:outlineLvl w:val="1"/>
    </w:pPr>
    <w:rPr>
      <w:rFonts w:ascii="Arial" w:hAnsi="Arial" w:cs="Arial"/>
      <w:sz w:val="20"/>
      <w:szCs w:val="20"/>
    </w:rPr>
  </w:style>
  <w:style w:type="paragraph" w:customStyle="1" w:styleId="Level3">
    <w:name w:val="Level 3"/>
    <w:basedOn w:val="Normal"/>
    <w:rsid w:val="00CA088B"/>
    <w:pPr>
      <w:numPr>
        <w:ilvl w:val="2"/>
        <w:numId w:val="37"/>
      </w:numPr>
      <w:spacing w:after="140" w:line="290" w:lineRule="auto"/>
      <w:jc w:val="both"/>
      <w:outlineLvl w:val="2"/>
    </w:pPr>
    <w:rPr>
      <w:rFonts w:ascii="Arial" w:hAnsi="Arial" w:cs="Arial"/>
      <w:sz w:val="20"/>
      <w:szCs w:val="20"/>
    </w:rPr>
  </w:style>
  <w:style w:type="paragraph" w:customStyle="1" w:styleId="Level4">
    <w:name w:val="Level 4"/>
    <w:basedOn w:val="Normal"/>
    <w:rsid w:val="00CA088B"/>
    <w:pPr>
      <w:numPr>
        <w:ilvl w:val="3"/>
        <w:numId w:val="37"/>
      </w:numPr>
      <w:spacing w:after="140" w:line="290" w:lineRule="auto"/>
      <w:jc w:val="both"/>
      <w:outlineLvl w:val="3"/>
    </w:pPr>
    <w:rPr>
      <w:rFonts w:ascii="Arial" w:hAnsi="Arial" w:cs="Arial"/>
      <w:sz w:val="20"/>
      <w:szCs w:val="20"/>
    </w:rPr>
  </w:style>
  <w:style w:type="paragraph" w:customStyle="1" w:styleId="Level5">
    <w:name w:val="Level 5"/>
    <w:basedOn w:val="Normal"/>
    <w:rsid w:val="00CA088B"/>
    <w:pPr>
      <w:numPr>
        <w:ilvl w:val="4"/>
        <w:numId w:val="37"/>
      </w:numPr>
      <w:spacing w:after="140" w:line="290" w:lineRule="auto"/>
      <w:jc w:val="both"/>
    </w:pPr>
    <w:rPr>
      <w:rFonts w:ascii="Arial" w:hAnsi="Arial" w:cs="Arial"/>
      <w:sz w:val="20"/>
      <w:szCs w:val="20"/>
    </w:rPr>
  </w:style>
  <w:style w:type="paragraph" w:customStyle="1" w:styleId="Level6">
    <w:name w:val="Level 6"/>
    <w:basedOn w:val="Normal"/>
    <w:rsid w:val="00CA088B"/>
    <w:pPr>
      <w:numPr>
        <w:ilvl w:val="5"/>
        <w:numId w:val="37"/>
      </w:numPr>
      <w:spacing w:after="140" w:line="290" w:lineRule="auto"/>
      <w:jc w:val="both"/>
    </w:pPr>
    <w:rPr>
      <w:rFonts w:ascii="Arial" w:hAnsi="Arial" w:cs="Arial"/>
      <w:sz w:val="20"/>
      <w:szCs w:val="20"/>
    </w:rPr>
  </w:style>
  <w:style w:type="character" w:customStyle="1" w:styleId="Level2Char">
    <w:name w:val="Level 2 Char"/>
    <w:link w:val="Level2"/>
    <w:rsid w:val="00CA088B"/>
    <w:rPr>
      <w:rFonts w:ascii="Arial" w:hAnsi="Arial" w:cs="Arial"/>
    </w:rPr>
  </w:style>
  <w:style w:type="paragraph" w:customStyle="1" w:styleId="PDG-normal">
    <w:name w:val="PDG - normal"/>
    <w:uiPriority w:val="99"/>
    <w:qFormat/>
    <w:rsid w:val="003F2E71"/>
    <w:pPr>
      <w:suppressAutoHyphens/>
      <w:spacing w:after="200" w:line="300" w:lineRule="exact"/>
      <w:jc w:val="both"/>
    </w:pPr>
    <w:rPr>
      <w:rFonts w:ascii="Lucida Grande" w:eastAsia="ヒラギノ角ゴ Pro W3" w:hAnsi="Lucida Grande"/>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List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2E6"/>
    <w:rPr>
      <w:sz w:val="24"/>
      <w:szCs w:val="24"/>
    </w:rPr>
  </w:style>
  <w:style w:type="paragraph" w:styleId="Ttulo1">
    <w:name w:val="heading 1"/>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0"/>
    </w:pPr>
    <w:rPr>
      <w:rFonts w:eastAsia="Arial Unicode MS"/>
      <w:b/>
      <w:bCs/>
      <w:caps/>
      <w:sz w:val="22"/>
      <w:szCs w:val="22"/>
    </w:rPr>
  </w:style>
  <w:style w:type="paragraph" w:styleId="Ttulo2">
    <w:name w:val="heading 2"/>
    <w:basedOn w:val="Normal"/>
    <w:next w:val="Normal"/>
    <w:qFormat/>
    <w:pPr>
      <w:keepNext/>
      <w:shd w:val="clear" w:color="auto" w:fill="FFFFFF"/>
      <w:tabs>
        <w:tab w:val="left" w:pos="24"/>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ind w:left="709" w:hanging="709"/>
      <w:jc w:val="center"/>
      <w:outlineLvl w:val="1"/>
    </w:pPr>
    <w:rPr>
      <w:rFonts w:eastAsia="Arial Unicode MS"/>
      <w:b/>
      <w:bCs/>
      <w:sz w:val="22"/>
      <w:szCs w:val="22"/>
    </w:rPr>
  </w:style>
  <w:style w:type="paragraph" w:styleId="Ttulo3">
    <w:name w:val="heading 3"/>
    <w:basedOn w:val="Normal"/>
    <w:next w:val="Normal"/>
    <w:qFormat/>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pPr>
      <w:keepNext/>
      <w:autoSpaceDE w:val="0"/>
      <w:autoSpaceDN w:val="0"/>
      <w:adjustRightInd w:val="0"/>
      <w:ind w:left="-400" w:firstLine="400"/>
      <w:jc w:val="center"/>
      <w:outlineLvl w:val="3"/>
    </w:pPr>
    <w:rPr>
      <w:rFonts w:ascii="Arial" w:eastAsia="Arial Unicode MS" w:hAnsi="Arial" w:cs="Arial"/>
      <w:b/>
      <w:bCs/>
      <w:sz w:val="22"/>
      <w:szCs w:val="22"/>
    </w:rPr>
  </w:style>
  <w:style w:type="paragraph" w:styleId="Ttulo6">
    <w:name w:val="heading 6"/>
    <w:basedOn w:val="Normal"/>
    <w:next w:val="Normal"/>
    <w:qFormat/>
    <w:rsid w:val="00DA616B"/>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outlineLvl w:val="5"/>
    </w:pPr>
    <w:rPr>
      <w:rFonts w:eastAsia="Arial Unicode MS"/>
      <w:color w:val="000000"/>
      <w:w w: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Tulo1"/>
    <w:basedOn w:val="Normal"/>
    <w:link w:val="CabealhoChar"/>
    <w:uiPriority w:val="99"/>
    <w:pPr>
      <w:tabs>
        <w:tab w:val="center" w:pos="4419"/>
        <w:tab w:val="right" w:pos="8838"/>
      </w:tabs>
    </w:pPr>
    <w:rPr>
      <w:lang w:val="x-none" w:eastAsia="x-none"/>
    </w:rPr>
  </w:style>
  <w:style w:type="paragraph" w:styleId="Rodap">
    <w:name w:val="footer"/>
    <w:basedOn w:val="Normal"/>
    <w:link w:val="RodapChar"/>
    <w:uiPriority w:val="99"/>
    <w:pPr>
      <w:tabs>
        <w:tab w:val="center" w:pos="4419"/>
        <w:tab w:val="right" w:pos="8838"/>
      </w:tabs>
    </w:pPr>
    <w:rPr>
      <w:lang w:val="x-none" w:eastAsia="x-none"/>
    </w:rPr>
  </w:style>
  <w:style w:type="character" w:customStyle="1" w:styleId="DeltaViewDeletion">
    <w:name w:val="DeltaView Deletion"/>
    <w:rPr>
      <w:strike/>
      <w:color w:val="FF0000"/>
      <w:spacing w:val="0"/>
    </w:rPr>
  </w:style>
  <w:style w:type="paragraph" w:styleId="Recuodecorpodetexto">
    <w:name w:val="Body Text Indent"/>
    <w:basedOn w:val="Normal"/>
    <w:pPr>
      <w:shd w:val="clear" w:color="auto" w:fill="FFFFFF"/>
      <w:tabs>
        <w:tab w:val="left" w:pos="36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900" w:hanging="900"/>
      <w:jc w:val="both"/>
    </w:pPr>
    <w:rPr>
      <w:rFonts w:ascii="Arial Narrow" w:eastAsia="Arial Unicode MS" w:hAnsi="Arial Narrow"/>
      <w:color w:val="000000"/>
      <w:sz w:val="22"/>
    </w:rPr>
  </w:style>
  <w:style w:type="paragraph" w:styleId="Corpodetexto2">
    <w:name w:val="Body Text 2"/>
    <w:basedOn w:val="Normal"/>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312" w:lineRule="auto"/>
      <w:jc w:val="both"/>
    </w:pPr>
    <w:rPr>
      <w:rFonts w:eastAsia="Arial Unicode MS"/>
      <w:b/>
      <w:bCs/>
      <w:color w:val="000000"/>
    </w:rPr>
  </w:style>
  <w:style w:type="paragraph" w:customStyle="1" w:styleId="p0">
    <w:name w:val="p0"/>
    <w:basedOn w:val="Normal"/>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paragraph" w:styleId="Corpodetexto3">
    <w:name w:val="Body Text 3"/>
    <w:basedOn w:val="Normal"/>
    <w:pPr>
      <w:autoSpaceDE w:val="0"/>
      <w:autoSpaceDN w:val="0"/>
      <w:adjustRightInd w:val="0"/>
      <w:jc w:val="both"/>
    </w:pPr>
    <w:rPr>
      <w:rFonts w:ascii="Arial" w:hAnsi="Arial" w:cs="Arial"/>
    </w:rPr>
  </w:style>
  <w:style w:type="paragraph" w:customStyle="1" w:styleId="DeltaViewTableHeading">
    <w:name w:val="DeltaView Table Heading"/>
    <w:basedOn w:val="Normal"/>
    <w:pPr>
      <w:autoSpaceDE w:val="0"/>
      <w:autoSpaceDN w:val="0"/>
      <w:adjustRightInd w:val="0"/>
      <w:spacing w:after="120"/>
    </w:pPr>
    <w:rPr>
      <w:rFonts w:ascii="Arial" w:hAnsi="Arial" w:cs="Arial"/>
      <w:b/>
      <w:bCs/>
      <w:lang w:val="en-US"/>
    </w:rPr>
  </w:style>
  <w:style w:type="paragraph" w:customStyle="1" w:styleId="DeltaViewTableBody">
    <w:name w:val="DeltaView Table Body"/>
    <w:basedOn w:val="Normal"/>
    <w:pPr>
      <w:autoSpaceDE w:val="0"/>
      <w:autoSpaceDN w:val="0"/>
      <w:adjustRightInd w:val="0"/>
    </w:pPr>
    <w:rPr>
      <w:rFonts w:ascii="Arial" w:hAnsi="Arial" w:cs="Arial"/>
      <w:lang w:val="en-US"/>
    </w:rPr>
  </w:style>
  <w:style w:type="paragraph" w:customStyle="1" w:styleId="BodyText21">
    <w:name w:val="Body Text 21"/>
    <w:basedOn w:val="Normal"/>
    <w:pPr>
      <w:widowControl w:val="0"/>
      <w:autoSpaceDE w:val="0"/>
      <w:autoSpaceDN w:val="0"/>
      <w:adjustRightInd w:val="0"/>
      <w:jc w:val="both"/>
    </w:pPr>
    <w:rPr>
      <w:rFonts w:ascii="Arial" w:hAnsi="Arial" w:cs="Arial"/>
    </w:rPr>
  </w:style>
  <w:style w:type="paragraph" w:customStyle="1" w:styleId="para">
    <w:name w:val="para"/>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sub">
    <w:name w:val="sub"/>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rPr>
      <w:color w:val="0000FF"/>
      <w:spacing w:val="0"/>
      <w:u w:val="double"/>
    </w:rPr>
  </w:style>
  <w:style w:type="character" w:styleId="Hyperlink">
    <w:name w:val="Hyperlink"/>
    <w:uiPriority w:val="99"/>
    <w:rPr>
      <w:color w:val="0000FF"/>
      <w:spacing w:val="0"/>
      <w:u w:val="single"/>
    </w:rPr>
  </w:style>
  <w:style w:type="paragraph" w:styleId="Corpodetexto">
    <w:name w:val="Body Text"/>
    <w:aliases w:val="bt,BT"/>
    <w:basedOn w:val="Normal"/>
    <w:link w:val="CorpodetextoChar"/>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after="120" w:line="360" w:lineRule="auto"/>
      <w:jc w:val="both"/>
    </w:pPr>
    <w:rPr>
      <w:rFonts w:ascii="Arial Narrow" w:eastAsia="Arial Unicode MS" w:hAnsi="Arial Narrow"/>
      <w:color w:val="000000"/>
      <w:w w:val="0"/>
      <w:sz w:val="22"/>
      <w:lang w:val="x-none" w:eastAsia="x-none"/>
    </w:rPr>
  </w:style>
  <w:style w:type="paragraph" w:styleId="Recuodecorpodetexto2">
    <w:name w:val="Body Text Indent 2"/>
    <w:basedOn w:val="Normal"/>
    <w:pPr>
      <w:shd w:val="clear" w:color="auto" w:fill="FFFFFF"/>
      <w:tabs>
        <w:tab w:val="left" w:pos="540"/>
        <w:tab w:val="left" w:pos="900"/>
        <w:tab w:val="left" w:pos="1418"/>
        <w:tab w:val="left" w:pos="2700"/>
        <w:tab w:val="left" w:pos="3600"/>
        <w:tab w:val="left" w:pos="4500"/>
        <w:tab w:val="left" w:pos="5400"/>
        <w:tab w:val="left" w:pos="6300"/>
        <w:tab w:val="left" w:pos="7200"/>
        <w:tab w:val="left" w:pos="8100"/>
        <w:tab w:val="left" w:pos="9000"/>
      </w:tabs>
      <w:spacing w:after="120" w:line="360" w:lineRule="auto"/>
      <w:ind w:left="540" w:hanging="540"/>
      <w:jc w:val="both"/>
    </w:pPr>
    <w:rPr>
      <w:rFonts w:ascii="Arial Narrow" w:eastAsia="Arial Unicode MS" w:hAnsi="Arial Narrow"/>
      <w:sz w:val="22"/>
    </w:rPr>
  </w:style>
  <w:style w:type="paragraph" w:styleId="Recuodecorpodetexto3">
    <w:name w:val="Body Text Indent 3"/>
    <w:basedOn w:val="Normal"/>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DeltaViewMoveDestination">
    <w:name w:val="DeltaView Move Destination"/>
    <w:rPr>
      <w:color w:val="00C000"/>
      <w:spacing w:val="0"/>
      <w:u w:val="double"/>
    </w:rPr>
  </w:style>
  <w:style w:type="paragraph" w:styleId="NormalWeb">
    <w:name w:val="Normal (Web)"/>
    <w:basedOn w:val="Normal"/>
    <w:uiPriority w:val="99"/>
    <w:pPr>
      <w:spacing w:before="100" w:beforeAutospacing="1" w:after="100" w:afterAutospacing="1"/>
    </w:pPr>
    <w:rPr>
      <w:rFonts w:ascii="Verdana" w:eastAsia="Arial Unicode MS" w:hAnsi="Verdana"/>
    </w:rPr>
  </w:style>
  <w:style w:type="character" w:styleId="Nmerodepgina">
    <w:name w:val="page number"/>
    <w:basedOn w:val="Fontepargpadro"/>
  </w:style>
  <w:style w:type="character" w:customStyle="1" w:styleId="CabealhoChar">
    <w:name w:val="Cabeçalho Char"/>
    <w:aliases w:val="Tulo1 Char"/>
    <w:link w:val="Cabealho"/>
    <w:uiPriority w:val="99"/>
    <w:rsid w:val="009A5EC7"/>
    <w:rPr>
      <w:sz w:val="24"/>
      <w:szCs w:val="24"/>
    </w:rPr>
  </w:style>
  <w:style w:type="paragraph" w:customStyle="1" w:styleId="ListaColorida-nfase11">
    <w:name w:val="Lista Colorida - Ênfase 11"/>
    <w:basedOn w:val="Normal"/>
    <w:uiPriority w:val="34"/>
    <w:qFormat/>
    <w:rsid w:val="00EA2EEF"/>
    <w:pPr>
      <w:ind w:left="720"/>
    </w:pPr>
  </w:style>
  <w:style w:type="character" w:customStyle="1" w:styleId="RodapChar">
    <w:name w:val="Rodapé Char"/>
    <w:link w:val="Rodap"/>
    <w:uiPriority w:val="99"/>
    <w:rsid w:val="007377F0"/>
    <w:rPr>
      <w:sz w:val="24"/>
      <w:szCs w:val="24"/>
    </w:rPr>
  </w:style>
  <w:style w:type="paragraph" w:customStyle="1" w:styleId="CharChar1CharCharCharCharCharCharCharCharCharCharCharCharCharCharCharCharCharCharCharCharChar">
    <w:name w:val="Char Char1 Char Char Char Char Char Char Char Char Char Char Char Char Char Char Char Char Char Char Char Char Char"/>
    <w:basedOn w:val="Normal"/>
    <w:rsid w:val="00DF2DA5"/>
    <w:pPr>
      <w:widowControl w:val="0"/>
      <w:adjustRightInd w:val="0"/>
      <w:spacing w:after="160" w:line="240" w:lineRule="exact"/>
      <w:jc w:val="both"/>
      <w:textAlignment w:val="baseline"/>
    </w:pPr>
    <w:rPr>
      <w:rFonts w:ascii="Verdana" w:hAnsi="Verdana"/>
      <w:sz w:val="20"/>
      <w:szCs w:val="20"/>
      <w:lang w:val="en-US" w:eastAsia="en-US"/>
    </w:rPr>
  </w:style>
  <w:style w:type="paragraph" w:styleId="Textodebalo">
    <w:name w:val="Balloon Text"/>
    <w:basedOn w:val="Normal"/>
    <w:link w:val="TextodebaloChar"/>
    <w:uiPriority w:val="99"/>
    <w:semiHidden/>
    <w:unhideWhenUsed/>
    <w:rsid w:val="006F515A"/>
    <w:rPr>
      <w:rFonts w:ascii="Tahoma" w:hAnsi="Tahoma"/>
      <w:sz w:val="16"/>
      <w:szCs w:val="16"/>
      <w:lang w:val="x-none" w:eastAsia="x-none"/>
    </w:rPr>
  </w:style>
  <w:style w:type="character" w:customStyle="1" w:styleId="TextodebaloChar">
    <w:name w:val="Texto de balão Char"/>
    <w:link w:val="Textodebalo"/>
    <w:uiPriority w:val="99"/>
    <w:semiHidden/>
    <w:rsid w:val="006F515A"/>
    <w:rPr>
      <w:rFonts w:ascii="Tahoma" w:hAnsi="Tahoma" w:cs="Tahoma"/>
      <w:sz w:val="16"/>
      <w:szCs w:val="16"/>
    </w:rPr>
  </w:style>
  <w:style w:type="paragraph" w:customStyle="1" w:styleId="c3">
    <w:name w:val="c3"/>
    <w:basedOn w:val="Normal"/>
    <w:rsid w:val="00CC7AB0"/>
    <w:pPr>
      <w:spacing w:before="100" w:beforeAutospacing="1" w:after="100" w:afterAutospacing="1"/>
    </w:pPr>
    <w:rPr>
      <w:rFonts w:ascii="Arial" w:eastAsia="Arial Unicode MS" w:hAnsi="Arial" w:cs="Arial"/>
    </w:rPr>
  </w:style>
  <w:style w:type="paragraph" w:styleId="Textodenotaderodap">
    <w:name w:val="footnote text"/>
    <w:basedOn w:val="Normal"/>
    <w:link w:val="TextodenotaderodapChar"/>
    <w:uiPriority w:val="99"/>
    <w:semiHidden/>
    <w:unhideWhenUsed/>
    <w:rsid w:val="004B7F92"/>
    <w:rPr>
      <w:sz w:val="20"/>
      <w:szCs w:val="20"/>
    </w:rPr>
  </w:style>
  <w:style w:type="character" w:customStyle="1" w:styleId="TextodenotaderodapChar">
    <w:name w:val="Texto de nota de rodapé Char"/>
    <w:basedOn w:val="Fontepargpadro"/>
    <w:link w:val="Textodenotaderodap"/>
    <w:uiPriority w:val="99"/>
    <w:semiHidden/>
    <w:rsid w:val="004B7F92"/>
  </w:style>
  <w:style w:type="character" w:styleId="Refdenotaderodap">
    <w:name w:val="footnote reference"/>
    <w:uiPriority w:val="99"/>
    <w:semiHidden/>
    <w:unhideWhenUsed/>
    <w:rsid w:val="004B7F92"/>
    <w:rPr>
      <w:vertAlign w:val="superscript"/>
    </w:rPr>
  </w:style>
  <w:style w:type="paragraph" w:styleId="Lista2">
    <w:name w:val="List 2"/>
    <w:basedOn w:val="Normal"/>
    <w:rsid w:val="004A7D79"/>
    <w:pPr>
      <w:autoSpaceDE w:val="0"/>
      <w:autoSpaceDN w:val="0"/>
      <w:adjustRightInd w:val="0"/>
      <w:ind w:left="566" w:hanging="283"/>
      <w:jc w:val="both"/>
    </w:pPr>
  </w:style>
  <w:style w:type="table" w:styleId="Tabelacomgrade">
    <w:name w:val="Table Grid"/>
    <w:basedOn w:val="Tabelanormal"/>
    <w:uiPriority w:val="39"/>
    <w:rsid w:val="00BE7E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aliases w:val="bt Char,BT Char"/>
    <w:link w:val="Corpodetexto"/>
    <w:rsid w:val="00814951"/>
    <w:rPr>
      <w:rFonts w:ascii="Arial Narrow" w:eastAsia="Arial Unicode MS" w:hAnsi="Arial Narrow"/>
      <w:color w:val="000000"/>
      <w:w w:val="0"/>
      <w:sz w:val="22"/>
      <w:szCs w:val="24"/>
      <w:shd w:val="clear" w:color="auto" w:fill="FFFFFF"/>
    </w:rPr>
  </w:style>
  <w:style w:type="paragraph" w:customStyle="1" w:styleId="SombreamentoEscuro-nfase11">
    <w:name w:val="Sombreamento Escuro - Ênfase 11"/>
    <w:hidden/>
    <w:uiPriority w:val="99"/>
    <w:semiHidden/>
    <w:rsid w:val="00636A65"/>
    <w:rPr>
      <w:sz w:val="24"/>
      <w:szCs w:val="24"/>
    </w:rPr>
  </w:style>
  <w:style w:type="paragraph" w:customStyle="1" w:styleId="CharChar1CharCharCharCharCharCharCharCharCharCharCharCharCharCharCharCharCharCharCharCharChar2">
    <w:name w:val="Char Char1 Char Char Char Char Char Char Char Char Char Char Char Char Char Char Char Char Char Char Char Char Char2"/>
    <w:basedOn w:val="Normal"/>
    <w:rsid w:val="00F961B5"/>
    <w:pPr>
      <w:widowControl w:val="0"/>
      <w:adjustRightInd w:val="0"/>
      <w:spacing w:after="160" w:line="240" w:lineRule="exact"/>
      <w:jc w:val="both"/>
      <w:textAlignment w:val="baseline"/>
    </w:pPr>
    <w:rPr>
      <w:rFonts w:ascii="Verdana" w:hAnsi="Verdana"/>
      <w:sz w:val="20"/>
      <w:szCs w:val="20"/>
      <w:lang w:val="en-US" w:eastAsia="en-US"/>
    </w:rPr>
  </w:style>
  <w:style w:type="paragraph" w:customStyle="1" w:styleId="CharChar1CharCharCharCharCharCharCharCharCharCharCharCharCharCharCharCharCharCharCharCharChar1">
    <w:name w:val="Char Char1 Char Char Char Char Char Char Char Char Char Char Char Char Char Char Char Char Char Char Char Char Char1"/>
    <w:basedOn w:val="Normal"/>
    <w:rsid w:val="00DA616B"/>
    <w:pPr>
      <w:widowControl w:val="0"/>
      <w:adjustRightInd w:val="0"/>
      <w:spacing w:after="160" w:line="240" w:lineRule="exact"/>
      <w:jc w:val="both"/>
      <w:textAlignment w:val="baseline"/>
    </w:pPr>
    <w:rPr>
      <w:rFonts w:ascii="Verdana" w:hAnsi="Verdana"/>
      <w:sz w:val="20"/>
      <w:szCs w:val="20"/>
      <w:lang w:val="en-US" w:eastAsia="en-US"/>
    </w:rPr>
  </w:style>
  <w:style w:type="character" w:styleId="Refdecomentrio">
    <w:name w:val="annotation reference"/>
    <w:uiPriority w:val="99"/>
    <w:semiHidden/>
    <w:unhideWhenUsed/>
    <w:rsid w:val="00CF3203"/>
    <w:rPr>
      <w:sz w:val="16"/>
      <w:szCs w:val="16"/>
    </w:rPr>
  </w:style>
  <w:style w:type="paragraph" w:styleId="Sumrio1">
    <w:name w:val="toc 1"/>
    <w:basedOn w:val="Normal"/>
    <w:next w:val="Normal"/>
    <w:autoRedefine/>
    <w:uiPriority w:val="39"/>
    <w:unhideWhenUsed/>
    <w:rsid w:val="00B014D3"/>
    <w:pPr>
      <w:tabs>
        <w:tab w:val="left" w:pos="709"/>
        <w:tab w:val="right" w:leader="dot" w:pos="9061"/>
      </w:tabs>
      <w:spacing w:before="120" w:after="120"/>
      <w:jc w:val="both"/>
    </w:pPr>
    <w:rPr>
      <w:rFonts w:ascii="Trebuchet MS" w:hAnsi="Trebuchet MS"/>
      <w:sz w:val="22"/>
    </w:rPr>
  </w:style>
  <w:style w:type="paragraph" w:styleId="Textodecomentrio">
    <w:name w:val="annotation text"/>
    <w:basedOn w:val="Normal"/>
    <w:link w:val="TextodecomentrioChar"/>
    <w:uiPriority w:val="99"/>
    <w:unhideWhenUsed/>
    <w:rsid w:val="00CF3203"/>
    <w:rPr>
      <w:sz w:val="20"/>
      <w:szCs w:val="20"/>
    </w:rPr>
  </w:style>
  <w:style w:type="character" w:customStyle="1" w:styleId="TextodecomentrioChar">
    <w:name w:val="Texto de comentário Char"/>
    <w:basedOn w:val="Fontepargpadro"/>
    <w:link w:val="Textodecomentrio"/>
    <w:uiPriority w:val="99"/>
    <w:rsid w:val="00CF3203"/>
  </w:style>
  <w:style w:type="paragraph" w:styleId="Assuntodocomentrio">
    <w:name w:val="annotation subject"/>
    <w:basedOn w:val="Textodecomentrio"/>
    <w:next w:val="Textodecomentrio"/>
    <w:link w:val="AssuntodocomentrioChar"/>
    <w:uiPriority w:val="99"/>
    <w:semiHidden/>
    <w:unhideWhenUsed/>
    <w:rsid w:val="00CF3203"/>
    <w:rPr>
      <w:b/>
      <w:bCs/>
    </w:rPr>
  </w:style>
  <w:style w:type="character" w:customStyle="1" w:styleId="AssuntodocomentrioChar">
    <w:name w:val="Assunto do comentário Char"/>
    <w:link w:val="Assuntodocomentrio"/>
    <w:uiPriority w:val="99"/>
    <w:semiHidden/>
    <w:rsid w:val="00CF3203"/>
    <w:rPr>
      <w:b/>
      <w:bCs/>
    </w:rPr>
  </w:style>
  <w:style w:type="paragraph" w:styleId="Reviso">
    <w:name w:val="Revision"/>
    <w:hidden/>
    <w:uiPriority w:val="99"/>
    <w:semiHidden/>
    <w:rsid w:val="000050BC"/>
    <w:rPr>
      <w:sz w:val="24"/>
      <w:szCs w:val="24"/>
    </w:rPr>
  </w:style>
  <w:style w:type="paragraph" w:styleId="PargrafodaLista">
    <w:name w:val="List Paragraph"/>
    <w:basedOn w:val="Normal"/>
    <w:link w:val="PargrafodaListaChar"/>
    <w:uiPriority w:val="34"/>
    <w:qFormat/>
    <w:rsid w:val="00782585"/>
    <w:pPr>
      <w:ind w:left="708"/>
    </w:pPr>
  </w:style>
  <w:style w:type="paragraph" w:styleId="Commarcadores">
    <w:name w:val="List Bullet"/>
    <w:basedOn w:val="Normal"/>
    <w:uiPriority w:val="99"/>
    <w:unhideWhenUsed/>
    <w:rsid w:val="00764DCA"/>
    <w:pPr>
      <w:numPr>
        <w:numId w:val="7"/>
      </w:numPr>
      <w:contextualSpacing/>
    </w:pPr>
  </w:style>
  <w:style w:type="character" w:styleId="HiperlinkVisitado">
    <w:name w:val="FollowedHyperlink"/>
    <w:uiPriority w:val="99"/>
    <w:semiHidden/>
    <w:unhideWhenUsed/>
    <w:rsid w:val="00B20A44"/>
    <w:rPr>
      <w:color w:val="954F72"/>
      <w:u w:val="single"/>
    </w:rPr>
  </w:style>
  <w:style w:type="paragraph" w:customStyle="1" w:styleId="NormalJustified">
    <w:name w:val="Normal (Justified)"/>
    <w:basedOn w:val="Normal"/>
    <w:rsid w:val="002206FA"/>
    <w:pPr>
      <w:autoSpaceDE w:val="0"/>
      <w:autoSpaceDN w:val="0"/>
      <w:adjustRightInd w:val="0"/>
      <w:jc w:val="both"/>
    </w:pPr>
    <w:rPr>
      <w:kern w:val="28"/>
      <w:sz w:val="20"/>
      <w:szCs w:val="20"/>
    </w:rPr>
  </w:style>
  <w:style w:type="paragraph" w:customStyle="1" w:styleId="Estilo1">
    <w:name w:val="Estilo 1"/>
    <w:basedOn w:val="Normal"/>
    <w:qFormat/>
    <w:rsid w:val="00C1004D"/>
    <w:pPr>
      <w:widowControl w:val="0"/>
      <w:numPr>
        <w:numId w:val="9"/>
      </w:numPr>
      <w:spacing w:line="280" w:lineRule="atLeast"/>
      <w:jc w:val="both"/>
    </w:pPr>
    <w:rPr>
      <w:rFonts w:ascii="Garamond" w:hAnsi="Garamond"/>
      <w:b/>
      <w:smallCaps/>
      <w:color w:val="000000"/>
      <w:spacing w:val="-2"/>
      <w:u w:val="single"/>
    </w:rPr>
  </w:style>
  <w:style w:type="paragraph" w:customStyle="1" w:styleId="Default">
    <w:name w:val="Default"/>
    <w:rsid w:val="00E80C95"/>
    <w:pPr>
      <w:autoSpaceDE w:val="0"/>
      <w:autoSpaceDN w:val="0"/>
      <w:adjustRightInd w:val="0"/>
    </w:pPr>
    <w:rPr>
      <w:rFonts w:ascii="Arial" w:hAnsi="Arial" w:cs="Arial"/>
      <w:color w:val="000000"/>
      <w:sz w:val="24"/>
      <w:szCs w:val="24"/>
    </w:rPr>
  </w:style>
  <w:style w:type="paragraph" w:customStyle="1" w:styleId="artigo">
    <w:name w:val="artigo"/>
    <w:basedOn w:val="Normal"/>
    <w:rsid w:val="001D224C"/>
    <w:pPr>
      <w:spacing w:before="100" w:beforeAutospacing="1" w:after="100" w:afterAutospacing="1"/>
    </w:pPr>
  </w:style>
  <w:style w:type="character" w:customStyle="1" w:styleId="PargrafodaListaChar">
    <w:name w:val="Parágrafo da Lista Char"/>
    <w:link w:val="PargrafodaLista"/>
    <w:uiPriority w:val="34"/>
    <w:locked/>
    <w:rsid w:val="00ED11F0"/>
    <w:rPr>
      <w:sz w:val="24"/>
      <w:szCs w:val="24"/>
    </w:rPr>
  </w:style>
  <w:style w:type="paragraph" w:customStyle="1" w:styleId="Level1">
    <w:name w:val="Level 1"/>
    <w:basedOn w:val="Normal"/>
    <w:rsid w:val="00CA088B"/>
    <w:pPr>
      <w:keepNext/>
      <w:widowControl w:val="0"/>
      <w:numPr>
        <w:numId w:val="37"/>
      </w:numPr>
      <w:spacing w:before="280" w:after="140" w:line="290" w:lineRule="auto"/>
      <w:jc w:val="both"/>
      <w:outlineLvl w:val="0"/>
    </w:pPr>
    <w:rPr>
      <w:rFonts w:ascii="Arial" w:hAnsi="Arial" w:cs="Arial"/>
      <w:b/>
      <w:sz w:val="22"/>
      <w:szCs w:val="20"/>
    </w:rPr>
  </w:style>
  <w:style w:type="paragraph" w:customStyle="1" w:styleId="Level2">
    <w:name w:val="Level 2"/>
    <w:basedOn w:val="Normal"/>
    <w:link w:val="Level2Char"/>
    <w:rsid w:val="00CA088B"/>
    <w:pPr>
      <w:numPr>
        <w:ilvl w:val="1"/>
        <w:numId w:val="37"/>
      </w:numPr>
      <w:spacing w:after="140" w:line="290" w:lineRule="auto"/>
      <w:jc w:val="both"/>
      <w:outlineLvl w:val="1"/>
    </w:pPr>
    <w:rPr>
      <w:rFonts w:ascii="Arial" w:hAnsi="Arial" w:cs="Arial"/>
      <w:sz w:val="20"/>
      <w:szCs w:val="20"/>
    </w:rPr>
  </w:style>
  <w:style w:type="paragraph" w:customStyle="1" w:styleId="Level3">
    <w:name w:val="Level 3"/>
    <w:basedOn w:val="Normal"/>
    <w:rsid w:val="00CA088B"/>
    <w:pPr>
      <w:numPr>
        <w:ilvl w:val="2"/>
        <w:numId w:val="37"/>
      </w:numPr>
      <w:spacing w:after="140" w:line="290" w:lineRule="auto"/>
      <w:jc w:val="both"/>
      <w:outlineLvl w:val="2"/>
    </w:pPr>
    <w:rPr>
      <w:rFonts w:ascii="Arial" w:hAnsi="Arial" w:cs="Arial"/>
      <w:sz w:val="20"/>
      <w:szCs w:val="20"/>
    </w:rPr>
  </w:style>
  <w:style w:type="paragraph" w:customStyle="1" w:styleId="Level4">
    <w:name w:val="Level 4"/>
    <w:basedOn w:val="Normal"/>
    <w:rsid w:val="00CA088B"/>
    <w:pPr>
      <w:numPr>
        <w:ilvl w:val="3"/>
        <w:numId w:val="37"/>
      </w:numPr>
      <w:spacing w:after="140" w:line="290" w:lineRule="auto"/>
      <w:jc w:val="both"/>
      <w:outlineLvl w:val="3"/>
    </w:pPr>
    <w:rPr>
      <w:rFonts w:ascii="Arial" w:hAnsi="Arial" w:cs="Arial"/>
      <w:sz w:val="20"/>
      <w:szCs w:val="20"/>
    </w:rPr>
  </w:style>
  <w:style w:type="paragraph" w:customStyle="1" w:styleId="Level5">
    <w:name w:val="Level 5"/>
    <w:basedOn w:val="Normal"/>
    <w:rsid w:val="00CA088B"/>
    <w:pPr>
      <w:numPr>
        <w:ilvl w:val="4"/>
        <w:numId w:val="37"/>
      </w:numPr>
      <w:spacing w:after="140" w:line="290" w:lineRule="auto"/>
      <w:jc w:val="both"/>
    </w:pPr>
    <w:rPr>
      <w:rFonts w:ascii="Arial" w:hAnsi="Arial" w:cs="Arial"/>
      <w:sz w:val="20"/>
      <w:szCs w:val="20"/>
    </w:rPr>
  </w:style>
  <w:style w:type="paragraph" w:customStyle="1" w:styleId="Level6">
    <w:name w:val="Level 6"/>
    <w:basedOn w:val="Normal"/>
    <w:rsid w:val="00CA088B"/>
    <w:pPr>
      <w:numPr>
        <w:ilvl w:val="5"/>
        <w:numId w:val="37"/>
      </w:numPr>
      <w:spacing w:after="140" w:line="290" w:lineRule="auto"/>
      <w:jc w:val="both"/>
    </w:pPr>
    <w:rPr>
      <w:rFonts w:ascii="Arial" w:hAnsi="Arial" w:cs="Arial"/>
      <w:sz w:val="20"/>
      <w:szCs w:val="20"/>
    </w:rPr>
  </w:style>
  <w:style w:type="character" w:customStyle="1" w:styleId="Level2Char">
    <w:name w:val="Level 2 Char"/>
    <w:link w:val="Level2"/>
    <w:rsid w:val="00CA088B"/>
    <w:rPr>
      <w:rFonts w:ascii="Arial" w:hAnsi="Arial" w:cs="Arial"/>
    </w:rPr>
  </w:style>
  <w:style w:type="paragraph" w:customStyle="1" w:styleId="PDG-normal">
    <w:name w:val="PDG - normal"/>
    <w:uiPriority w:val="99"/>
    <w:qFormat/>
    <w:rsid w:val="003F2E71"/>
    <w:pPr>
      <w:suppressAutoHyphens/>
      <w:spacing w:after="200" w:line="300" w:lineRule="exact"/>
      <w:jc w:val="both"/>
    </w:pPr>
    <w:rPr>
      <w:rFonts w:ascii="Lucida Grande" w:eastAsia="ヒラギノ角ゴ Pro W3" w:hAnsi="Lucida Grand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063098">
      <w:bodyDiv w:val="1"/>
      <w:marLeft w:val="0"/>
      <w:marRight w:val="0"/>
      <w:marTop w:val="0"/>
      <w:marBottom w:val="0"/>
      <w:divBdr>
        <w:top w:val="none" w:sz="0" w:space="0" w:color="auto"/>
        <w:left w:val="none" w:sz="0" w:space="0" w:color="auto"/>
        <w:bottom w:val="none" w:sz="0" w:space="0" w:color="auto"/>
        <w:right w:val="none" w:sz="0" w:space="0" w:color="auto"/>
      </w:divBdr>
    </w:div>
    <w:div w:id="195119386">
      <w:bodyDiv w:val="1"/>
      <w:marLeft w:val="0"/>
      <w:marRight w:val="0"/>
      <w:marTop w:val="0"/>
      <w:marBottom w:val="0"/>
      <w:divBdr>
        <w:top w:val="none" w:sz="0" w:space="0" w:color="auto"/>
        <w:left w:val="none" w:sz="0" w:space="0" w:color="auto"/>
        <w:bottom w:val="none" w:sz="0" w:space="0" w:color="auto"/>
        <w:right w:val="none" w:sz="0" w:space="0" w:color="auto"/>
      </w:divBdr>
    </w:div>
    <w:div w:id="233200308">
      <w:bodyDiv w:val="1"/>
      <w:marLeft w:val="0"/>
      <w:marRight w:val="0"/>
      <w:marTop w:val="0"/>
      <w:marBottom w:val="0"/>
      <w:divBdr>
        <w:top w:val="none" w:sz="0" w:space="0" w:color="auto"/>
        <w:left w:val="none" w:sz="0" w:space="0" w:color="auto"/>
        <w:bottom w:val="none" w:sz="0" w:space="0" w:color="auto"/>
        <w:right w:val="none" w:sz="0" w:space="0" w:color="auto"/>
      </w:divBdr>
      <w:divsChild>
        <w:div w:id="1101219909">
          <w:marLeft w:val="0"/>
          <w:marRight w:val="0"/>
          <w:marTop w:val="0"/>
          <w:marBottom w:val="0"/>
          <w:divBdr>
            <w:top w:val="none" w:sz="0" w:space="0" w:color="auto"/>
            <w:left w:val="none" w:sz="0" w:space="0" w:color="auto"/>
            <w:bottom w:val="none" w:sz="0" w:space="0" w:color="auto"/>
            <w:right w:val="none" w:sz="0" w:space="0" w:color="auto"/>
          </w:divBdr>
        </w:div>
      </w:divsChild>
    </w:div>
    <w:div w:id="242616705">
      <w:bodyDiv w:val="1"/>
      <w:marLeft w:val="0"/>
      <w:marRight w:val="0"/>
      <w:marTop w:val="0"/>
      <w:marBottom w:val="0"/>
      <w:divBdr>
        <w:top w:val="none" w:sz="0" w:space="0" w:color="auto"/>
        <w:left w:val="none" w:sz="0" w:space="0" w:color="auto"/>
        <w:bottom w:val="none" w:sz="0" w:space="0" w:color="auto"/>
        <w:right w:val="none" w:sz="0" w:space="0" w:color="auto"/>
      </w:divBdr>
      <w:divsChild>
        <w:div w:id="1954750233">
          <w:marLeft w:val="0"/>
          <w:marRight w:val="0"/>
          <w:marTop w:val="0"/>
          <w:marBottom w:val="0"/>
          <w:divBdr>
            <w:top w:val="none" w:sz="0" w:space="0" w:color="auto"/>
            <w:left w:val="none" w:sz="0" w:space="0" w:color="auto"/>
            <w:bottom w:val="none" w:sz="0" w:space="0" w:color="auto"/>
            <w:right w:val="none" w:sz="0" w:space="0" w:color="auto"/>
          </w:divBdr>
          <w:divsChild>
            <w:div w:id="797528466">
              <w:marLeft w:val="0"/>
              <w:marRight w:val="0"/>
              <w:marTop w:val="0"/>
              <w:marBottom w:val="0"/>
              <w:divBdr>
                <w:top w:val="none" w:sz="0" w:space="0" w:color="auto"/>
                <w:left w:val="none" w:sz="0" w:space="0" w:color="auto"/>
                <w:bottom w:val="none" w:sz="0" w:space="0" w:color="auto"/>
                <w:right w:val="none" w:sz="0" w:space="0" w:color="auto"/>
              </w:divBdr>
              <w:divsChild>
                <w:div w:id="505021341">
                  <w:marLeft w:val="0"/>
                  <w:marRight w:val="0"/>
                  <w:marTop w:val="0"/>
                  <w:marBottom w:val="0"/>
                  <w:divBdr>
                    <w:top w:val="none" w:sz="0" w:space="0" w:color="auto"/>
                    <w:left w:val="none" w:sz="0" w:space="0" w:color="auto"/>
                    <w:bottom w:val="none" w:sz="0" w:space="0" w:color="auto"/>
                    <w:right w:val="none" w:sz="0" w:space="0" w:color="auto"/>
                  </w:divBdr>
                  <w:divsChild>
                    <w:div w:id="1167088130">
                      <w:marLeft w:val="0"/>
                      <w:marRight w:val="0"/>
                      <w:marTop w:val="0"/>
                      <w:marBottom w:val="0"/>
                      <w:divBdr>
                        <w:top w:val="none" w:sz="0" w:space="0" w:color="auto"/>
                        <w:left w:val="none" w:sz="0" w:space="0" w:color="auto"/>
                        <w:bottom w:val="none" w:sz="0" w:space="0" w:color="auto"/>
                        <w:right w:val="none" w:sz="0" w:space="0" w:color="auto"/>
                      </w:divBdr>
                      <w:divsChild>
                        <w:div w:id="1030956587">
                          <w:marLeft w:val="0"/>
                          <w:marRight w:val="0"/>
                          <w:marTop w:val="0"/>
                          <w:marBottom w:val="0"/>
                          <w:divBdr>
                            <w:top w:val="none" w:sz="0" w:space="0" w:color="auto"/>
                            <w:left w:val="none" w:sz="0" w:space="0" w:color="auto"/>
                            <w:bottom w:val="none" w:sz="0" w:space="0" w:color="auto"/>
                            <w:right w:val="none" w:sz="0" w:space="0" w:color="auto"/>
                          </w:divBdr>
                          <w:divsChild>
                            <w:div w:id="1162165641">
                              <w:marLeft w:val="0"/>
                              <w:marRight w:val="0"/>
                              <w:marTop w:val="0"/>
                              <w:marBottom w:val="0"/>
                              <w:divBdr>
                                <w:top w:val="none" w:sz="0" w:space="0" w:color="auto"/>
                                <w:left w:val="none" w:sz="0" w:space="0" w:color="auto"/>
                                <w:bottom w:val="none" w:sz="0" w:space="0" w:color="auto"/>
                                <w:right w:val="none" w:sz="0" w:space="0" w:color="auto"/>
                              </w:divBdr>
                              <w:divsChild>
                                <w:div w:id="430585234">
                                  <w:marLeft w:val="0"/>
                                  <w:marRight w:val="0"/>
                                  <w:marTop w:val="0"/>
                                  <w:marBottom w:val="0"/>
                                  <w:divBdr>
                                    <w:top w:val="single" w:sz="6" w:space="9" w:color="FFFFFF"/>
                                    <w:left w:val="single" w:sz="6" w:space="9" w:color="FFFFFF"/>
                                    <w:bottom w:val="single" w:sz="6" w:space="9" w:color="FFFFFF"/>
                                    <w:right w:val="single" w:sz="6" w:space="9" w:color="FFFFFF"/>
                                  </w:divBdr>
                                </w:div>
                              </w:divsChild>
                            </w:div>
                          </w:divsChild>
                        </w:div>
                      </w:divsChild>
                    </w:div>
                  </w:divsChild>
                </w:div>
              </w:divsChild>
            </w:div>
          </w:divsChild>
        </w:div>
      </w:divsChild>
    </w:div>
    <w:div w:id="290672633">
      <w:bodyDiv w:val="1"/>
      <w:marLeft w:val="0"/>
      <w:marRight w:val="0"/>
      <w:marTop w:val="0"/>
      <w:marBottom w:val="0"/>
      <w:divBdr>
        <w:top w:val="none" w:sz="0" w:space="0" w:color="auto"/>
        <w:left w:val="none" w:sz="0" w:space="0" w:color="auto"/>
        <w:bottom w:val="none" w:sz="0" w:space="0" w:color="auto"/>
        <w:right w:val="none" w:sz="0" w:space="0" w:color="auto"/>
      </w:divBdr>
    </w:div>
    <w:div w:id="294601351">
      <w:bodyDiv w:val="1"/>
      <w:marLeft w:val="0"/>
      <w:marRight w:val="0"/>
      <w:marTop w:val="0"/>
      <w:marBottom w:val="0"/>
      <w:divBdr>
        <w:top w:val="none" w:sz="0" w:space="0" w:color="auto"/>
        <w:left w:val="none" w:sz="0" w:space="0" w:color="auto"/>
        <w:bottom w:val="none" w:sz="0" w:space="0" w:color="auto"/>
        <w:right w:val="none" w:sz="0" w:space="0" w:color="auto"/>
      </w:divBdr>
    </w:div>
    <w:div w:id="384187206">
      <w:bodyDiv w:val="1"/>
      <w:marLeft w:val="0"/>
      <w:marRight w:val="0"/>
      <w:marTop w:val="0"/>
      <w:marBottom w:val="0"/>
      <w:divBdr>
        <w:top w:val="none" w:sz="0" w:space="0" w:color="auto"/>
        <w:left w:val="none" w:sz="0" w:space="0" w:color="auto"/>
        <w:bottom w:val="none" w:sz="0" w:space="0" w:color="auto"/>
        <w:right w:val="none" w:sz="0" w:space="0" w:color="auto"/>
      </w:divBdr>
    </w:div>
    <w:div w:id="391126606">
      <w:bodyDiv w:val="1"/>
      <w:marLeft w:val="0"/>
      <w:marRight w:val="0"/>
      <w:marTop w:val="0"/>
      <w:marBottom w:val="0"/>
      <w:divBdr>
        <w:top w:val="none" w:sz="0" w:space="0" w:color="auto"/>
        <w:left w:val="none" w:sz="0" w:space="0" w:color="auto"/>
        <w:bottom w:val="none" w:sz="0" w:space="0" w:color="auto"/>
        <w:right w:val="none" w:sz="0" w:space="0" w:color="auto"/>
      </w:divBdr>
    </w:div>
    <w:div w:id="504976765">
      <w:bodyDiv w:val="1"/>
      <w:marLeft w:val="0"/>
      <w:marRight w:val="0"/>
      <w:marTop w:val="0"/>
      <w:marBottom w:val="0"/>
      <w:divBdr>
        <w:top w:val="none" w:sz="0" w:space="0" w:color="auto"/>
        <w:left w:val="none" w:sz="0" w:space="0" w:color="auto"/>
        <w:bottom w:val="none" w:sz="0" w:space="0" w:color="auto"/>
        <w:right w:val="none" w:sz="0" w:space="0" w:color="auto"/>
      </w:divBdr>
    </w:div>
    <w:div w:id="597325601">
      <w:bodyDiv w:val="1"/>
      <w:marLeft w:val="0"/>
      <w:marRight w:val="0"/>
      <w:marTop w:val="0"/>
      <w:marBottom w:val="0"/>
      <w:divBdr>
        <w:top w:val="none" w:sz="0" w:space="0" w:color="auto"/>
        <w:left w:val="none" w:sz="0" w:space="0" w:color="auto"/>
        <w:bottom w:val="none" w:sz="0" w:space="0" w:color="auto"/>
        <w:right w:val="none" w:sz="0" w:space="0" w:color="auto"/>
      </w:divBdr>
    </w:div>
    <w:div w:id="604461209">
      <w:bodyDiv w:val="1"/>
      <w:marLeft w:val="0"/>
      <w:marRight w:val="0"/>
      <w:marTop w:val="0"/>
      <w:marBottom w:val="0"/>
      <w:divBdr>
        <w:top w:val="none" w:sz="0" w:space="0" w:color="auto"/>
        <w:left w:val="none" w:sz="0" w:space="0" w:color="auto"/>
        <w:bottom w:val="none" w:sz="0" w:space="0" w:color="auto"/>
        <w:right w:val="none" w:sz="0" w:space="0" w:color="auto"/>
      </w:divBdr>
    </w:div>
    <w:div w:id="667631639">
      <w:bodyDiv w:val="1"/>
      <w:marLeft w:val="0"/>
      <w:marRight w:val="0"/>
      <w:marTop w:val="0"/>
      <w:marBottom w:val="0"/>
      <w:divBdr>
        <w:top w:val="none" w:sz="0" w:space="0" w:color="auto"/>
        <w:left w:val="none" w:sz="0" w:space="0" w:color="auto"/>
        <w:bottom w:val="none" w:sz="0" w:space="0" w:color="auto"/>
        <w:right w:val="none" w:sz="0" w:space="0" w:color="auto"/>
      </w:divBdr>
    </w:div>
    <w:div w:id="779760025">
      <w:bodyDiv w:val="1"/>
      <w:marLeft w:val="0"/>
      <w:marRight w:val="0"/>
      <w:marTop w:val="0"/>
      <w:marBottom w:val="0"/>
      <w:divBdr>
        <w:top w:val="none" w:sz="0" w:space="0" w:color="auto"/>
        <w:left w:val="none" w:sz="0" w:space="0" w:color="auto"/>
        <w:bottom w:val="none" w:sz="0" w:space="0" w:color="auto"/>
        <w:right w:val="none" w:sz="0" w:space="0" w:color="auto"/>
      </w:divBdr>
    </w:div>
    <w:div w:id="845053150">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6">
          <w:marLeft w:val="0"/>
          <w:marRight w:val="0"/>
          <w:marTop w:val="0"/>
          <w:marBottom w:val="0"/>
          <w:divBdr>
            <w:top w:val="none" w:sz="0" w:space="0" w:color="auto"/>
            <w:left w:val="none" w:sz="0" w:space="0" w:color="auto"/>
            <w:bottom w:val="none" w:sz="0" w:space="0" w:color="auto"/>
            <w:right w:val="none" w:sz="0" w:space="0" w:color="auto"/>
          </w:divBdr>
          <w:divsChild>
            <w:div w:id="1989436862">
              <w:marLeft w:val="0"/>
              <w:marRight w:val="0"/>
              <w:marTop w:val="0"/>
              <w:marBottom w:val="0"/>
              <w:divBdr>
                <w:top w:val="none" w:sz="0" w:space="0" w:color="auto"/>
                <w:left w:val="none" w:sz="0" w:space="0" w:color="auto"/>
                <w:bottom w:val="none" w:sz="0" w:space="0" w:color="auto"/>
                <w:right w:val="none" w:sz="0" w:space="0" w:color="auto"/>
              </w:divBdr>
              <w:divsChild>
                <w:div w:id="274101699">
                  <w:marLeft w:val="0"/>
                  <w:marRight w:val="0"/>
                  <w:marTop w:val="0"/>
                  <w:marBottom w:val="0"/>
                  <w:divBdr>
                    <w:top w:val="none" w:sz="0" w:space="0" w:color="auto"/>
                    <w:left w:val="none" w:sz="0" w:space="0" w:color="auto"/>
                    <w:bottom w:val="none" w:sz="0" w:space="0" w:color="auto"/>
                    <w:right w:val="none" w:sz="0" w:space="0" w:color="auto"/>
                  </w:divBdr>
                  <w:divsChild>
                    <w:div w:id="418451781">
                      <w:marLeft w:val="0"/>
                      <w:marRight w:val="0"/>
                      <w:marTop w:val="0"/>
                      <w:marBottom w:val="0"/>
                      <w:divBdr>
                        <w:top w:val="none" w:sz="0" w:space="0" w:color="auto"/>
                        <w:left w:val="none" w:sz="0" w:space="0" w:color="auto"/>
                        <w:bottom w:val="none" w:sz="0" w:space="0" w:color="auto"/>
                        <w:right w:val="none" w:sz="0" w:space="0" w:color="auto"/>
                      </w:divBdr>
                      <w:divsChild>
                        <w:div w:id="803306121">
                          <w:marLeft w:val="0"/>
                          <w:marRight w:val="0"/>
                          <w:marTop w:val="0"/>
                          <w:marBottom w:val="0"/>
                          <w:divBdr>
                            <w:top w:val="none" w:sz="0" w:space="0" w:color="auto"/>
                            <w:left w:val="none" w:sz="0" w:space="0" w:color="auto"/>
                            <w:bottom w:val="none" w:sz="0" w:space="0" w:color="auto"/>
                            <w:right w:val="none" w:sz="0" w:space="0" w:color="auto"/>
                          </w:divBdr>
                          <w:divsChild>
                            <w:div w:id="513034360">
                              <w:marLeft w:val="0"/>
                              <w:marRight w:val="0"/>
                              <w:marTop w:val="0"/>
                              <w:marBottom w:val="0"/>
                              <w:divBdr>
                                <w:top w:val="none" w:sz="0" w:space="0" w:color="auto"/>
                                <w:left w:val="none" w:sz="0" w:space="0" w:color="auto"/>
                                <w:bottom w:val="none" w:sz="0" w:space="0" w:color="auto"/>
                                <w:right w:val="none" w:sz="0" w:space="0" w:color="auto"/>
                              </w:divBdr>
                              <w:divsChild>
                                <w:div w:id="74668786">
                                  <w:marLeft w:val="0"/>
                                  <w:marRight w:val="0"/>
                                  <w:marTop w:val="0"/>
                                  <w:marBottom w:val="0"/>
                                  <w:divBdr>
                                    <w:top w:val="single" w:sz="6" w:space="9" w:color="FFFFFF"/>
                                    <w:left w:val="single" w:sz="6" w:space="9" w:color="FFFFFF"/>
                                    <w:bottom w:val="single" w:sz="6" w:space="9" w:color="FFFFFF"/>
                                    <w:right w:val="single" w:sz="6" w:space="9" w:color="FFFFFF"/>
                                  </w:divBdr>
                                </w:div>
                              </w:divsChild>
                            </w:div>
                          </w:divsChild>
                        </w:div>
                      </w:divsChild>
                    </w:div>
                  </w:divsChild>
                </w:div>
              </w:divsChild>
            </w:div>
          </w:divsChild>
        </w:div>
      </w:divsChild>
    </w:div>
    <w:div w:id="863441470">
      <w:bodyDiv w:val="1"/>
      <w:marLeft w:val="0"/>
      <w:marRight w:val="0"/>
      <w:marTop w:val="0"/>
      <w:marBottom w:val="0"/>
      <w:divBdr>
        <w:top w:val="none" w:sz="0" w:space="0" w:color="auto"/>
        <w:left w:val="none" w:sz="0" w:space="0" w:color="auto"/>
        <w:bottom w:val="none" w:sz="0" w:space="0" w:color="auto"/>
        <w:right w:val="none" w:sz="0" w:space="0" w:color="auto"/>
      </w:divBdr>
    </w:div>
    <w:div w:id="881404400">
      <w:bodyDiv w:val="1"/>
      <w:marLeft w:val="0"/>
      <w:marRight w:val="0"/>
      <w:marTop w:val="0"/>
      <w:marBottom w:val="0"/>
      <w:divBdr>
        <w:top w:val="none" w:sz="0" w:space="0" w:color="auto"/>
        <w:left w:val="none" w:sz="0" w:space="0" w:color="auto"/>
        <w:bottom w:val="none" w:sz="0" w:space="0" w:color="auto"/>
        <w:right w:val="none" w:sz="0" w:space="0" w:color="auto"/>
      </w:divBdr>
    </w:div>
    <w:div w:id="907956791">
      <w:bodyDiv w:val="1"/>
      <w:marLeft w:val="0"/>
      <w:marRight w:val="0"/>
      <w:marTop w:val="0"/>
      <w:marBottom w:val="0"/>
      <w:divBdr>
        <w:top w:val="none" w:sz="0" w:space="0" w:color="auto"/>
        <w:left w:val="none" w:sz="0" w:space="0" w:color="auto"/>
        <w:bottom w:val="none" w:sz="0" w:space="0" w:color="auto"/>
        <w:right w:val="none" w:sz="0" w:space="0" w:color="auto"/>
      </w:divBdr>
      <w:divsChild>
        <w:div w:id="240216460">
          <w:marLeft w:val="0"/>
          <w:marRight w:val="0"/>
          <w:marTop w:val="0"/>
          <w:marBottom w:val="0"/>
          <w:divBdr>
            <w:top w:val="none" w:sz="0" w:space="0" w:color="auto"/>
            <w:left w:val="none" w:sz="0" w:space="0" w:color="auto"/>
            <w:bottom w:val="none" w:sz="0" w:space="0" w:color="auto"/>
            <w:right w:val="none" w:sz="0" w:space="0" w:color="auto"/>
          </w:divBdr>
          <w:divsChild>
            <w:div w:id="226376185">
              <w:marLeft w:val="0"/>
              <w:marRight w:val="0"/>
              <w:marTop w:val="0"/>
              <w:marBottom w:val="0"/>
              <w:divBdr>
                <w:top w:val="none" w:sz="0" w:space="0" w:color="auto"/>
                <w:left w:val="none" w:sz="0" w:space="0" w:color="auto"/>
                <w:bottom w:val="none" w:sz="0" w:space="0" w:color="auto"/>
                <w:right w:val="none" w:sz="0" w:space="0" w:color="auto"/>
              </w:divBdr>
              <w:divsChild>
                <w:div w:id="1972201533">
                  <w:marLeft w:val="0"/>
                  <w:marRight w:val="0"/>
                  <w:marTop w:val="0"/>
                  <w:marBottom w:val="0"/>
                  <w:divBdr>
                    <w:top w:val="none" w:sz="0" w:space="0" w:color="auto"/>
                    <w:left w:val="none" w:sz="0" w:space="0" w:color="auto"/>
                    <w:bottom w:val="none" w:sz="0" w:space="0" w:color="auto"/>
                    <w:right w:val="none" w:sz="0" w:space="0" w:color="auto"/>
                  </w:divBdr>
                  <w:divsChild>
                    <w:div w:id="970093225">
                      <w:marLeft w:val="0"/>
                      <w:marRight w:val="0"/>
                      <w:marTop w:val="0"/>
                      <w:marBottom w:val="0"/>
                      <w:divBdr>
                        <w:top w:val="none" w:sz="0" w:space="0" w:color="auto"/>
                        <w:left w:val="none" w:sz="0" w:space="0" w:color="auto"/>
                        <w:bottom w:val="none" w:sz="0" w:space="0" w:color="auto"/>
                        <w:right w:val="none" w:sz="0" w:space="0" w:color="auto"/>
                      </w:divBdr>
                      <w:divsChild>
                        <w:div w:id="1331134151">
                          <w:marLeft w:val="0"/>
                          <w:marRight w:val="0"/>
                          <w:marTop w:val="0"/>
                          <w:marBottom w:val="0"/>
                          <w:divBdr>
                            <w:top w:val="none" w:sz="0" w:space="0" w:color="auto"/>
                            <w:left w:val="none" w:sz="0" w:space="0" w:color="auto"/>
                            <w:bottom w:val="none" w:sz="0" w:space="0" w:color="auto"/>
                            <w:right w:val="none" w:sz="0" w:space="0" w:color="auto"/>
                          </w:divBdr>
                          <w:divsChild>
                            <w:div w:id="1993286750">
                              <w:marLeft w:val="0"/>
                              <w:marRight w:val="0"/>
                              <w:marTop w:val="0"/>
                              <w:marBottom w:val="0"/>
                              <w:divBdr>
                                <w:top w:val="none" w:sz="0" w:space="0" w:color="auto"/>
                                <w:left w:val="none" w:sz="0" w:space="0" w:color="auto"/>
                                <w:bottom w:val="none" w:sz="0" w:space="0" w:color="auto"/>
                                <w:right w:val="none" w:sz="0" w:space="0" w:color="auto"/>
                              </w:divBdr>
                              <w:divsChild>
                                <w:div w:id="1821000648">
                                  <w:marLeft w:val="0"/>
                                  <w:marRight w:val="0"/>
                                  <w:marTop w:val="0"/>
                                  <w:marBottom w:val="0"/>
                                  <w:divBdr>
                                    <w:top w:val="single" w:sz="4" w:space="6" w:color="FFFFFF"/>
                                    <w:left w:val="single" w:sz="4" w:space="6" w:color="FFFFFF"/>
                                    <w:bottom w:val="single" w:sz="4" w:space="6" w:color="FFFFFF"/>
                                    <w:right w:val="single" w:sz="4" w:space="6" w:color="FFFFFF"/>
                                  </w:divBdr>
                                </w:div>
                              </w:divsChild>
                            </w:div>
                          </w:divsChild>
                        </w:div>
                      </w:divsChild>
                    </w:div>
                  </w:divsChild>
                </w:div>
              </w:divsChild>
            </w:div>
          </w:divsChild>
        </w:div>
      </w:divsChild>
    </w:div>
    <w:div w:id="921718089">
      <w:bodyDiv w:val="1"/>
      <w:marLeft w:val="0"/>
      <w:marRight w:val="0"/>
      <w:marTop w:val="0"/>
      <w:marBottom w:val="0"/>
      <w:divBdr>
        <w:top w:val="none" w:sz="0" w:space="0" w:color="auto"/>
        <w:left w:val="none" w:sz="0" w:space="0" w:color="auto"/>
        <w:bottom w:val="none" w:sz="0" w:space="0" w:color="auto"/>
        <w:right w:val="none" w:sz="0" w:space="0" w:color="auto"/>
      </w:divBdr>
    </w:div>
    <w:div w:id="1033917009">
      <w:bodyDiv w:val="1"/>
      <w:marLeft w:val="0"/>
      <w:marRight w:val="0"/>
      <w:marTop w:val="0"/>
      <w:marBottom w:val="0"/>
      <w:divBdr>
        <w:top w:val="none" w:sz="0" w:space="0" w:color="auto"/>
        <w:left w:val="none" w:sz="0" w:space="0" w:color="auto"/>
        <w:bottom w:val="none" w:sz="0" w:space="0" w:color="auto"/>
        <w:right w:val="none" w:sz="0" w:space="0" w:color="auto"/>
      </w:divBdr>
    </w:div>
    <w:div w:id="1061487878">
      <w:bodyDiv w:val="1"/>
      <w:marLeft w:val="0"/>
      <w:marRight w:val="0"/>
      <w:marTop w:val="0"/>
      <w:marBottom w:val="0"/>
      <w:divBdr>
        <w:top w:val="none" w:sz="0" w:space="0" w:color="auto"/>
        <w:left w:val="none" w:sz="0" w:space="0" w:color="auto"/>
        <w:bottom w:val="none" w:sz="0" w:space="0" w:color="auto"/>
        <w:right w:val="none" w:sz="0" w:space="0" w:color="auto"/>
      </w:divBdr>
    </w:div>
    <w:div w:id="1092900365">
      <w:bodyDiv w:val="1"/>
      <w:marLeft w:val="0"/>
      <w:marRight w:val="0"/>
      <w:marTop w:val="0"/>
      <w:marBottom w:val="0"/>
      <w:divBdr>
        <w:top w:val="none" w:sz="0" w:space="0" w:color="auto"/>
        <w:left w:val="none" w:sz="0" w:space="0" w:color="auto"/>
        <w:bottom w:val="none" w:sz="0" w:space="0" w:color="auto"/>
        <w:right w:val="none" w:sz="0" w:space="0" w:color="auto"/>
      </w:divBdr>
    </w:div>
    <w:div w:id="1231429122">
      <w:bodyDiv w:val="1"/>
      <w:marLeft w:val="0"/>
      <w:marRight w:val="0"/>
      <w:marTop w:val="0"/>
      <w:marBottom w:val="0"/>
      <w:divBdr>
        <w:top w:val="none" w:sz="0" w:space="0" w:color="auto"/>
        <w:left w:val="none" w:sz="0" w:space="0" w:color="auto"/>
        <w:bottom w:val="none" w:sz="0" w:space="0" w:color="auto"/>
        <w:right w:val="none" w:sz="0" w:space="0" w:color="auto"/>
      </w:divBdr>
    </w:div>
    <w:div w:id="1252160606">
      <w:bodyDiv w:val="1"/>
      <w:marLeft w:val="0"/>
      <w:marRight w:val="0"/>
      <w:marTop w:val="0"/>
      <w:marBottom w:val="0"/>
      <w:divBdr>
        <w:top w:val="none" w:sz="0" w:space="0" w:color="auto"/>
        <w:left w:val="none" w:sz="0" w:space="0" w:color="auto"/>
        <w:bottom w:val="none" w:sz="0" w:space="0" w:color="auto"/>
        <w:right w:val="none" w:sz="0" w:space="0" w:color="auto"/>
      </w:divBdr>
    </w:div>
    <w:div w:id="1275407641">
      <w:bodyDiv w:val="1"/>
      <w:marLeft w:val="0"/>
      <w:marRight w:val="0"/>
      <w:marTop w:val="0"/>
      <w:marBottom w:val="0"/>
      <w:divBdr>
        <w:top w:val="none" w:sz="0" w:space="0" w:color="auto"/>
        <w:left w:val="none" w:sz="0" w:space="0" w:color="auto"/>
        <w:bottom w:val="none" w:sz="0" w:space="0" w:color="auto"/>
        <w:right w:val="none" w:sz="0" w:space="0" w:color="auto"/>
      </w:divBdr>
    </w:div>
    <w:div w:id="1449936568">
      <w:bodyDiv w:val="1"/>
      <w:marLeft w:val="0"/>
      <w:marRight w:val="0"/>
      <w:marTop w:val="0"/>
      <w:marBottom w:val="0"/>
      <w:divBdr>
        <w:top w:val="none" w:sz="0" w:space="0" w:color="auto"/>
        <w:left w:val="none" w:sz="0" w:space="0" w:color="auto"/>
        <w:bottom w:val="none" w:sz="0" w:space="0" w:color="auto"/>
        <w:right w:val="none" w:sz="0" w:space="0" w:color="auto"/>
      </w:divBdr>
    </w:div>
    <w:div w:id="1521121256">
      <w:bodyDiv w:val="1"/>
      <w:marLeft w:val="0"/>
      <w:marRight w:val="0"/>
      <w:marTop w:val="0"/>
      <w:marBottom w:val="0"/>
      <w:divBdr>
        <w:top w:val="none" w:sz="0" w:space="0" w:color="auto"/>
        <w:left w:val="none" w:sz="0" w:space="0" w:color="auto"/>
        <w:bottom w:val="none" w:sz="0" w:space="0" w:color="auto"/>
        <w:right w:val="none" w:sz="0" w:space="0" w:color="auto"/>
      </w:divBdr>
    </w:div>
    <w:div w:id="1529754346">
      <w:bodyDiv w:val="1"/>
      <w:marLeft w:val="0"/>
      <w:marRight w:val="0"/>
      <w:marTop w:val="0"/>
      <w:marBottom w:val="0"/>
      <w:divBdr>
        <w:top w:val="none" w:sz="0" w:space="0" w:color="auto"/>
        <w:left w:val="none" w:sz="0" w:space="0" w:color="auto"/>
        <w:bottom w:val="none" w:sz="0" w:space="0" w:color="auto"/>
        <w:right w:val="none" w:sz="0" w:space="0" w:color="auto"/>
      </w:divBdr>
    </w:div>
    <w:div w:id="1546481066">
      <w:bodyDiv w:val="1"/>
      <w:marLeft w:val="0"/>
      <w:marRight w:val="0"/>
      <w:marTop w:val="0"/>
      <w:marBottom w:val="0"/>
      <w:divBdr>
        <w:top w:val="none" w:sz="0" w:space="0" w:color="auto"/>
        <w:left w:val="none" w:sz="0" w:space="0" w:color="auto"/>
        <w:bottom w:val="none" w:sz="0" w:space="0" w:color="auto"/>
        <w:right w:val="none" w:sz="0" w:space="0" w:color="auto"/>
      </w:divBdr>
    </w:div>
    <w:div w:id="1582712634">
      <w:bodyDiv w:val="1"/>
      <w:marLeft w:val="0"/>
      <w:marRight w:val="0"/>
      <w:marTop w:val="0"/>
      <w:marBottom w:val="0"/>
      <w:divBdr>
        <w:top w:val="none" w:sz="0" w:space="0" w:color="auto"/>
        <w:left w:val="none" w:sz="0" w:space="0" w:color="auto"/>
        <w:bottom w:val="none" w:sz="0" w:space="0" w:color="auto"/>
        <w:right w:val="none" w:sz="0" w:space="0" w:color="auto"/>
      </w:divBdr>
    </w:div>
    <w:div w:id="1590577510">
      <w:bodyDiv w:val="1"/>
      <w:marLeft w:val="0"/>
      <w:marRight w:val="0"/>
      <w:marTop w:val="0"/>
      <w:marBottom w:val="0"/>
      <w:divBdr>
        <w:top w:val="none" w:sz="0" w:space="0" w:color="auto"/>
        <w:left w:val="none" w:sz="0" w:space="0" w:color="auto"/>
        <w:bottom w:val="none" w:sz="0" w:space="0" w:color="auto"/>
        <w:right w:val="none" w:sz="0" w:space="0" w:color="auto"/>
      </w:divBdr>
    </w:div>
    <w:div w:id="1597442660">
      <w:bodyDiv w:val="1"/>
      <w:marLeft w:val="0"/>
      <w:marRight w:val="0"/>
      <w:marTop w:val="0"/>
      <w:marBottom w:val="0"/>
      <w:divBdr>
        <w:top w:val="none" w:sz="0" w:space="0" w:color="auto"/>
        <w:left w:val="none" w:sz="0" w:space="0" w:color="auto"/>
        <w:bottom w:val="none" w:sz="0" w:space="0" w:color="auto"/>
        <w:right w:val="none" w:sz="0" w:space="0" w:color="auto"/>
      </w:divBdr>
    </w:div>
    <w:div w:id="1739203317">
      <w:bodyDiv w:val="1"/>
      <w:marLeft w:val="0"/>
      <w:marRight w:val="0"/>
      <w:marTop w:val="0"/>
      <w:marBottom w:val="0"/>
      <w:divBdr>
        <w:top w:val="none" w:sz="0" w:space="0" w:color="auto"/>
        <w:left w:val="none" w:sz="0" w:space="0" w:color="auto"/>
        <w:bottom w:val="none" w:sz="0" w:space="0" w:color="auto"/>
        <w:right w:val="none" w:sz="0" w:space="0" w:color="auto"/>
      </w:divBdr>
    </w:div>
    <w:div w:id="1787263359">
      <w:bodyDiv w:val="1"/>
      <w:marLeft w:val="0"/>
      <w:marRight w:val="0"/>
      <w:marTop w:val="0"/>
      <w:marBottom w:val="0"/>
      <w:divBdr>
        <w:top w:val="none" w:sz="0" w:space="0" w:color="auto"/>
        <w:left w:val="none" w:sz="0" w:space="0" w:color="auto"/>
        <w:bottom w:val="none" w:sz="0" w:space="0" w:color="auto"/>
        <w:right w:val="none" w:sz="0" w:space="0" w:color="auto"/>
      </w:divBdr>
    </w:div>
    <w:div w:id="1789469781">
      <w:bodyDiv w:val="1"/>
      <w:marLeft w:val="0"/>
      <w:marRight w:val="0"/>
      <w:marTop w:val="0"/>
      <w:marBottom w:val="0"/>
      <w:divBdr>
        <w:top w:val="none" w:sz="0" w:space="0" w:color="auto"/>
        <w:left w:val="none" w:sz="0" w:space="0" w:color="auto"/>
        <w:bottom w:val="none" w:sz="0" w:space="0" w:color="auto"/>
        <w:right w:val="none" w:sz="0" w:space="0" w:color="auto"/>
      </w:divBdr>
    </w:div>
    <w:div w:id="1813909621">
      <w:bodyDiv w:val="1"/>
      <w:marLeft w:val="0"/>
      <w:marRight w:val="0"/>
      <w:marTop w:val="0"/>
      <w:marBottom w:val="0"/>
      <w:divBdr>
        <w:top w:val="none" w:sz="0" w:space="0" w:color="auto"/>
        <w:left w:val="none" w:sz="0" w:space="0" w:color="auto"/>
        <w:bottom w:val="none" w:sz="0" w:space="0" w:color="auto"/>
        <w:right w:val="none" w:sz="0" w:space="0" w:color="auto"/>
      </w:divBdr>
    </w:div>
    <w:div w:id="1826703833">
      <w:bodyDiv w:val="1"/>
      <w:marLeft w:val="0"/>
      <w:marRight w:val="0"/>
      <w:marTop w:val="0"/>
      <w:marBottom w:val="0"/>
      <w:divBdr>
        <w:top w:val="none" w:sz="0" w:space="0" w:color="auto"/>
        <w:left w:val="none" w:sz="0" w:space="0" w:color="auto"/>
        <w:bottom w:val="none" w:sz="0" w:space="0" w:color="auto"/>
        <w:right w:val="none" w:sz="0" w:space="0" w:color="auto"/>
      </w:divBdr>
    </w:div>
    <w:div w:id="1834831568">
      <w:bodyDiv w:val="1"/>
      <w:marLeft w:val="0"/>
      <w:marRight w:val="0"/>
      <w:marTop w:val="0"/>
      <w:marBottom w:val="0"/>
      <w:divBdr>
        <w:top w:val="none" w:sz="0" w:space="0" w:color="auto"/>
        <w:left w:val="none" w:sz="0" w:space="0" w:color="auto"/>
        <w:bottom w:val="none" w:sz="0" w:space="0" w:color="auto"/>
        <w:right w:val="none" w:sz="0" w:space="0" w:color="auto"/>
      </w:divBdr>
    </w:div>
    <w:div w:id="1938633367">
      <w:bodyDiv w:val="1"/>
      <w:marLeft w:val="0"/>
      <w:marRight w:val="0"/>
      <w:marTop w:val="0"/>
      <w:marBottom w:val="0"/>
      <w:divBdr>
        <w:top w:val="none" w:sz="0" w:space="0" w:color="auto"/>
        <w:left w:val="none" w:sz="0" w:space="0" w:color="auto"/>
        <w:bottom w:val="none" w:sz="0" w:space="0" w:color="auto"/>
        <w:right w:val="none" w:sz="0" w:space="0" w:color="auto"/>
      </w:divBdr>
    </w:div>
    <w:div w:id="2016836509">
      <w:bodyDiv w:val="1"/>
      <w:marLeft w:val="0"/>
      <w:marRight w:val="0"/>
      <w:marTop w:val="0"/>
      <w:marBottom w:val="0"/>
      <w:divBdr>
        <w:top w:val="none" w:sz="0" w:space="0" w:color="auto"/>
        <w:left w:val="none" w:sz="0" w:space="0" w:color="auto"/>
        <w:bottom w:val="none" w:sz="0" w:space="0" w:color="auto"/>
        <w:right w:val="none" w:sz="0" w:space="0" w:color="auto"/>
      </w:divBdr>
    </w:div>
    <w:div w:id="2059355861">
      <w:bodyDiv w:val="1"/>
      <w:marLeft w:val="0"/>
      <w:marRight w:val="0"/>
      <w:marTop w:val="0"/>
      <w:marBottom w:val="0"/>
      <w:divBdr>
        <w:top w:val="none" w:sz="0" w:space="0" w:color="auto"/>
        <w:left w:val="none" w:sz="0" w:space="0" w:color="auto"/>
        <w:bottom w:val="none" w:sz="0" w:space="0" w:color="auto"/>
        <w:right w:val="none" w:sz="0" w:space="0" w:color="auto"/>
      </w:divBdr>
    </w:div>
    <w:div w:id="208209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2.wmf"/><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oleObject" Target="embeddings/oleObject1.bin"/></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3AB08A-724E-42F6-ACC3-3DDD3EEAC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54</Pages>
  <Words>20586</Words>
  <Characters>111165</Characters>
  <Application>Microsoft Office Word</Application>
  <DocSecurity>4</DocSecurity>
  <Lines>926</Lines>
  <Paragraphs>262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Pelo presente instrumento particular, as partes abaixo qualificadas,</vt:lpstr>
      <vt:lpstr>Pelo presente instrumento particular, as partes abaixo qualificadas,</vt:lpstr>
    </vt:vector>
  </TitlesOfParts>
  <Company>BANCO BRADESCO S.A.</Company>
  <LinksUpToDate>false</LinksUpToDate>
  <CharactersWithSpaces>131489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Pelo presente instrumento particular, as partes abaixo qualificadas,</dc:title>
  <dc:creator>Mariana Nascimento</dc:creator>
  <cp:lastModifiedBy>Matheus Zilioti Silva</cp:lastModifiedBy>
  <cp:revision>2</cp:revision>
  <cp:lastPrinted>2018-04-06T06:05:00Z</cp:lastPrinted>
  <dcterms:created xsi:type="dcterms:W3CDTF">2018-11-27T12:09:00Z</dcterms:created>
  <dcterms:modified xsi:type="dcterms:W3CDTF">2018-11-27T12:09:00Z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- 22482706v2 </vt:lpwstr>
  </property>
</Properties>
</file>