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0DDB9A" w14:textId="77777777" w:rsidR="00606692" w:rsidRPr="005A0CCD" w:rsidRDefault="00606692" w:rsidP="00424225">
      <w:pPr>
        <w:pStyle w:val="DeltaViewTableBody"/>
        <w:pBdr>
          <w:bottom w:val="double" w:sz="6" w:space="4" w:color="auto"/>
        </w:pBdr>
        <w:tabs>
          <w:tab w:val="left" w:pos="2366"/>
        </w:tabs>
        <w:autoSpaceDE/>
        <w:autoSpaceDN/>
        <w:adjustRightInd/>
        <w:spacing w:line="280" w:lineRule="atLeast"/>
        <w:rPr>
          <w:rFonts w:ascii="Tahoma" w:hAnsi="Tahoma" w:cs="Tahoma"/>
          <w:smallCaps/>
          <w:color w:val="000000"/>
          <w:sz w:val="22"/>
          <w:szCs w:val="22"/>
          <w:lang w:val="pt-BR"/>
        </w:rPr>
      </w:pPr>
    </w:p>
    <w:p w14:paraId="74AEA10C" w14:textId="77777777" w:rsidR="00606692" w:rsidRPr="005A0CCD" w:rsidRDefault="00606692" w:rsidP="00606692">
      <w:pPr>
        <w:tabs>
          <w:tab w:val="left" w:pos="2366"/>
        </w:tabs>
        <w:spacing w:line="280" w:lineRule="atLeast"/>
        <w:rPr>
          <w:rFonts w:ascii="Tahoma" w:hAnsi="Tahoma" w:cs="Tahoma"/>
          <w:color w:val="000000"/>
          <w:sz w:val="22"/>
          <w:szCs w:val="22"/>
        </w:rPr>
      </w:pPr>
    </w:p>
    <w:p w14:paraId="6A653E2C" w14:textId="77777777" w:rsidR="00E816A5" w:rsidRPr="005A0CCD" w:rsidRDefault="00E816A5" w:rsidP="00A51607">
      <w:pPr>
        <w:tabs>
          <w:tab w:val="left" w:pos="2366"/>
        </w:tabs>
        <w:spacing w:line="280" w:lineRule="atLeast"/>
        <w:rPr>
          <w:rFonts w:ascii="Tahoma" w:hAnsi="Tahoma" w:cs="Tahoma"/>
          <w:color w:val="000000"/>
          <w:sz w:val="22"/>
          <w:szCs w:val="22"/>
        </w:rPr>
      </w:pPr>
    </w:p>
    <w:p w14:paraId="490EFEB7" w14:textId="77777777" w:rsidR="00606692" w:rsidRPr="005A0CCD" w:rsidRDefault="00606692" w:rsidP="00A51607">
      <w:pPr>
        <w:tabs>
          <w:tab w:val="left" w:pos="3119"/>
        </w:tabs>
        <w:spacing w:after="240" w:line="320" w:lineRule="exact"/>
        <w:rPr>
          <w:rFonts w:ascii="Tahoma" w:hAnsi="Tahoma" w:cs="Tahoma"/>
          <w:b/>
          <w:bCs/>
          <w:color w:val="000000"/>
          <w:sz w:val="22"/>
          <w:szCs w:val="22"/>
        </w:rPr>
      </w:pPr>
      <w:r w:rsidRPr="005A0CCD">
        <w:rPr>
          <w:rFonts w:ascii="Tahoma" w:hAnsi="Tahoma" w:cs="Tahoma"/>
          <w:b/>
          <w:bCs/>
          <w:color w:val="000000"/>
          <w:sz w:val="22"/>
          <w:szCs w:val="22"/>
        </w:rPr>
        <w:t xml:space="preserve">ESCRITURA </w:t>
      </w:r>
      <w:r w:rsidR="00247FF5">
        <w:rPr>
          <w:rFonts w:ascii="Tahoma" w:hAnsi="Tahoma" w:cs="Tahoma"/>
          <w:b/>
          <w:bCs/>
          <w:color w:val="000000"/>
          <w:sz w:val="22"/>
          <w:szCs w:val="22"/>
        </w:rPr>
        <w:t xml:space="preserve">PARTICULAR </w:t>
      </w:r>
      <w:r w:rsidRPr="005A0CCD">
        <w:rPr>
          <w:rFonts w:ascii="Tahoma" w:hAnsi="Tahoma" w:cs="Tahoma"/>
          <w:b/>
          <w:bCs/>
          <w:color w:val="000000"/>
          <w:sz w:val="22"/>
          <w:szCs w:val="22"/>
        </w:rPr>
        <w:t xml:space="preserve">DA </w:t>
      </w:r>
      <w:r w:rsidR="004B16D2" w:rsidRPr="005A0CCD">
        <w:rPr>
          <w:rFonts w:ascii="Tahoma" w:hAnsi="Tahoma" w:cs="Tahoma"/>
          <w:b/>
          <w:bCs/>
          <w:color w:val="000000"/>
          <w:sz w:val="22"/>
          <w:szCs w:val="22"/>
        </w:rPr>
        <w:t>2</w:t>
      </w:r>
      <w:r w:rsidRPr="005A0CCD">
        <w:rPr>
          <w:rFonts w:ascii="Tahoma" w:hAnsi="Tahoma" w:cs="Tahoma"/>
          <w:b/>
          <w:bCs/>
          <w:color w:val="000000"/>
          <w:sz w:val="22"/>
          <w:szCs w:val="22"/>
        </w:rPr>
        <w:t>ª (</w:t>
      </w:r>
      <w:r w:rsidR="004B16D2" w:rsidRPr="005A0CCD">
        <w:rPr>
          <w:rFonts w:ascii="Tahoma" w:hAnsi="Tahoma" w:cs="Tahoma"/>
          <w:b/>
          <w:bCs/>
          <w:color w:val="000000"/>
          <w:sz w:val="22"/>
          <w:szCs w:val="22"/>
        </w:rPr>
        <w:t>SEGUNDA</w:t>
      </w:r>
      <w:r w:rsidR="00AE6095" w:rsidRPr="005A0CCD">
        <w:rPr>
          <w:rFonts w:ascii="Tahoma" w:hAnsi="Tahoma" w:cs="Tahoma"/>
          <w:b/>
          <w:bCs/>
          <w:color w:val="000000"/>
          <w:sz w:val="22"/>
          <w:szCs w:val="22"/>
        </w:rPr>
        <w:t>) EMISSÃO DE DEBÊNTURE</w:t>
      </w:r>
      <w:r w:rsidR="00B454FE" w:rsidRPr="005A0CCD">
        <w:rPr>
          <w:rFonts w:ascii="Tahoma" w:hAnsi="Tahoma" w:cs="Tahoma"/>
          <w:b/>
          <w:bCs/>
          <w:color w:val="000000"/>
          <w:sz w:val="22"/>
          <w:szCs w:val="22"/>
        </w:rPr>
        <w:t>S</w:t>
      </w:r>
      <w:r w:rsidRPr="005A0CCD">
        <w:rPr>
          <w:rFonts w:ascii="Tahoma" w:hAnsi="Tahoma" w:cs="Tahoma"/>
          <w:b/>
          <w:bCs/>
          <w:color w:val="000000"/>
          <w:sz w:val="22"/>
          <w:szCs w:val="22"/>
        </w:rPr>
        <w:t xml:space="preserve"> SIMPLES, NÃO CONVERSÍVE</w:t>
      </w:r>
      <w:r w:rsidR="00B454FE" w:rsidRPr="005A0CCD">
        <w:rPr>
          <w:rFonts w:ascii="Tahoma" w:hAnsi="Tahoma" w:cs="Tahoma"/>
          <w:b/>
          <w:bCs/>
          <w:color w:val="000000"/>
          <w:sz w:val="22"/>
          <w:szCs w:val="22"/>
        </w:rPr>
        <w:t>IS EM AÇÕES</w:t>
      </w:r>
      <w:r w:rsidRPr="005A0CCD">
        <w:rPr>
          <w:rFonts w:ascii="Tahoma" w:hAnsi="Tahoma" w:cs="Tahoma"/>
          <w:b/>
          <w:bCs/>
          <w:color w:val="000000"/>
          <w:sz w:val="22"/>
          <w:szCs w:val="22"/>
        </w:rPr>
        <w:t xml:space="preserve">, </w:t>
      </w:r>
      <w:r w:rsidR="00303F06" w:rsidRPr="005A0CCD">
        <w:rPr>
          <w:rFonts w:ascii="Tahoma" w:hAnsi="Tahoma" w:cs="Tahoma"/>
          <w:b/>
          <w:bCs/>
          <w:color w:val="000000"/>
          <w:sz w:val="22"/>
          <w:szCs w:val="22"/>
        </w:rPr>
        <w:t xml:space="preserve">DA ESPÉCIE </w:t>
      </w:r>
      <w:r w:rsidR="004B16D2" w:rsidRPr="005A0CCD">
        <w:rPr>
          <w:rFonts w:ascii="Tahoma" w:hAnsi="Tahoma" w:cs="Tahoma"/>
          <w:b/>
          <w:bCs/>
          <w:color w:val="000000"/>
          <w:sz w:val="22"/>
          <w:szCs w:val="22"/>
        </w:rPr>
        <w:t>COM GARA</w:t>
      </w:r>
      <w:r w:rsidR="00147A88">
        <w:rPr>
          <w:rFonts w:ascii="Tahoma" w:hAnsi="Tahoma" w:cs="Tahoma"/>
          <w:b/>
          <w:bCs/>
          <w:color w:val="000000"/>
          <w:sz w:val="22"/>
          <w:szCs w:val="22"/>
        </w:rPr>
        <w:t>N</w:t>
      </w:r>
      <w:r w:rsidR="004B16D2" w:rsidRPr="005A0CCD">
        <w:rPr>
          <w:rFonts w:ascii="Tahoma" w:hAnsi="Tahoma" w:cs="Tahoma"/>
          <w:b/>
          <w:bCs/>
          <w:color w:val="000000"/>
          <w:sz w:val="22"/>
          <w:szCs w:val="22"/>
        </w:rPr>
        <w:t>TIA REAL</w:t>
      </w:r>
      <w:r w:rsidRPr="005A0CCD">
        <w:rPr>
          <w:rFonts w:ascii="Tahoma" w:hAnsi="Tahoma" w:cs="Tahoma"/>
          <w:b/>
          <w:bCs/>
          <w:color w:val="000000"/>
          <w:sz w:val="22"/>
          <w:szCs w:val="22"/>
        </w:rPr>
        <w:t xml:space="preserve">, </w:t>
      </w:r>
      <w:r w:rsidR="00303F06" w:rsidRPr="005A0CCD">
        <w:rPr>
          <w:rFonts w:ascii="Tahoma" w:hAnsi="Tahoma" w:cs="Tahoma"/>
          <w:b/>
          <w:bCs/>
          <w:color w:val="000000"/>
          <w:sz w:val="22"/>
          <w:szCs w:val="22"/>
        </w:rPr>
        <w:t xml:space="preserve">EM SÉRIE ÚNICA, </w:t>
      </w:r>
      <w:r w:rsidRPr="005A0CCD">
        <w:rPr>
          <w:rFonts w:ascii="Tahoma" w:hAnsi="Tahoma" w:cs="Tahoma"/>
          <w:b/>
          <w:bCs/>
          <w:color w:val="000000"/>
          <w:sz w:val="22"/>
          <w:szCs w:val="22"/>
        </w:rPr>
        <w:t xml:space="preserve">PARA DISTRIBUIÇÃO PÚBLICA, COM ESFORÇOS RESTRITOS, DA </w:t>
      </w:r>
      <w:r w:rsidR="00AE6095" w:rsidRPr="005A0CCD">
        <w:rPr>
          <w:rFonts w:ascii="Tahoma" w:hAnsi="Tahoma" w:cs="Tahoma"/>
          <w:b/>
          <w:bCs/>
          <w:color w:val="000000"/>
          <w:sz w:val="22"/>
          <w:szCs w:val="22"/>
        </w:rPr>
        <w:t>TÓPICO LOCAÇÕES DE GALPÕES E EQUIPAMENTOS</w:t>
      </w:r>
      <w:r w:rsidR="004906D7" w:rsidRPr="005A0CCD">
        <w:rPr>
          <w:rFonts w:ascii="Tahoma" w:hAnsi="Tahoma" w:cs="Tahoma"/>
          <w:b/>
          <w:bCs/>
          <w:color w:val="000000"/>
          <w:sz w:val="22"/>
          <w:szCs w:val="22"/>
        </w:rPr>
        <w:t xml:space="preserve"> </w:t>
      </w:r>
      <w:r w:rsidR="00AE6095" w:rsidRPr="005A0CCD">
        <w:rPr>
          <w:rFonts w:ascii="Tahoma" w:hAnsi="Tahoma" w:cs="Tahoma"/>
          <w:b/>
          <w:bCs/>
          <w:color w:val="000000"/>
          <w:sz w:val="22"/>
          <w:szCs w:val="22"/>
        </w:rPr>
        <w:t>PARA INDÚSTRIAS S.A.</w:t>
      </w:r>
    </w:p>
    <w:p w14:paraId="5F4E9F6D" w14:textId="77777777" w:rsidR="00606692" w:rsidRPr="005A0CCD" w:rsidRDefault="00606692" w:rsidP="00606692">
      <w:pPr>
        <w:tabs>
          <w:tab w:val="left" w:pos="2366"/>
        </w:tabs>
        <w:spacing w:line="280" w:lineRule="atLeast"/>
        <w:jc w:val="center"/>
        <w:rPr>
          <w:rFonts w:ascii="Tahoma" w:hAnsi="Tahoma" w:cs="Tahoma"/>
          <w:color w:val="000000"/>
          <w:sz w:val="22"/>
          <w:szCs w:val="22"/>
        </w:rPr>
      </w:pPr>
    </w:p>
    <w:p w14:paraId="6646F67B" w14:textId="77777777" w:rsidR="004906D7" w:rsidRPr="005A0CCD" w:rsidRDefault="004906D7" w:rsidP="0084269E">
      <w:pPr>
        <w:tabs>
          <w:tab w:val="left" w:pos="2366"/>
        </w:tabs>
        <w:spacing w:line="280" w:lineRule="atLeast"/>
        <w:jc w:val="center"/>
        <w:rPr>
          <w:rFonts w:ascii="Tahoma" w:hAnsi="Tahoma" w:cs="Tahoma"/>
          <w:color w:val="000000"/>
          <w:sz w:val="22"/>
          <w:szCs w:val="22"/>
        </w:rPr>
      </w:pPr>
    </w:p>
    <w:p w14:paraId="4B6ABD60" w14:textId="77777777" w:rsidR="00E816A5" w:rsidRPr="005A0CCD" w:rsidRDefault="00E816A5" w:rsidP="0084269E">
      <w:pPr>
        <w:tabs>
          <w:tab w:val="left" w:pos="2366"/>
        </w:tabs>
        <w:spacing w:line="280" w:lineRule="atLeast"/>
        <w:jc w:val="center"/>
        <w:rPr>
          <w:rFonts w:ascii="Tahoma" w:hAnsi="Tahoma" w:cs="Tahoma"/>
          <w:color w:val="000000"/>
          <w:sz w:val="22"/>
          <w:szCs w:val="22"/>
        </w:rPr>
      </w:pPr>
    </w:p>
    <w:p w14:paraId="58EFECE8" w14:textId="77777777" w:rsidR="00606692" w:rsidRPr="005A0CCD" w:rsidRDefault="00606692" w:rsidP="00D04587">
      <w:pPr>
        <w:tabs>
          <w:tab w:val="left" w:pos="2366"/>
          <w:tab w:val="left" w:pos="6750"/>
        </w:tabs>
        <w:spacing w:line="280" w:lineRule="atLeast"/>
        <w:jc w:val="center"/>
        <w:rPr>
          <w:rFonts w:ascii="Tahoma" w:hAnsi="Tahoma" w:cs="Tahoma"/>
          <w:color w:val="000000"/>
          <w:sz w:val="22"/>
          <w:szCs w:val="22"/>
        </w:rPr>
      </w:pPr>
    </w:p>
    <w:p w14:paraId="076062BE" w14:textId="77777777" w:rsidR="00E816A5" w:rsidRPr="005A0CCD" w:rsidRDefault="00E816A5" w:rsidP="00D04587">
      <w:pPr>
        <w:tabs>
          <w:tab w:val="left" w:pos="2366"/>
          <w:tab w:val="left" w:pos="6750"/>
        </w:tabs>
        <w:spacing w:line="280" w:lineRule="atLeast"/>
        <w:jc w:val="center"/>
        <w:rPr>
          <w:rFonts w:ascii="Tahoma" w:hAnsi="Tahoma" w:cs="Tahoma"/>
          <w:color w:val="000000"/>
          <w:sz w:val="22"/>
          <w:szCs w:val="22"/>
        </w:rPr>
      </w:pPr>
    </w:p>
    <w:p w14:paraId="17B8BA10" w14:textId="77777777" w:rsidR="00606692" w:rsidRPr="005A0CCD" w:rsidRDefault="00606692" w:rsidP="00606692">
      <w:pPr>
        <w:pStyle w:val="c3"/>
        <w:tabs>
          <w:tab w:val="left" w:pos="2366"/>
        </w:tabs>
        <w:spacing w:line="280" w:lineRule="atLeast"/>
        <w:rPr>
          <w:rFonts w:ascii="Tahoma" w:hAnsi="Tahoma" w:cs="Tahoma"/>
          <w:color w:val="000000"/>
          <w:sz w:val="22"/>
          <w:szCs w:val="22"/>
        </w:rPr>
      </w:pPr>
      <w:r w:rsidRPr="005A0CCD">
        <w:rPr>
          <w:rFonts w:ascii="Tahoma" w:hAnsi="Tahoma" w:cs="Tahoma"/>
          <w:color w:val="000000"/>
          <w:sz w:val="22"/>
          <w:szCs w:val="22"/>
        </w:rPr>
        <w:t>entre</w:t>
      </w:r>
    </w:p>
    <w:p w14:paraId="24C6C3A4" w14:textId="77777777" w:rsidR="00606692" w:rsidRPr="005A0CCD" w:rsidRDefault="00606692" w:rsidP="00606692">
      <w:pPr>
        <w:tabs>
          <w:tab w:val="left" w:pos="2366"/>
        </w:tabs>
        <w:spacing w:line="280" w:lineRule="atLeast"/>
        <w:jc w:val="center"/>
        <w:rPr>
          <w:rFonts w:ascii="Tahoma" w:hAnsi="Tahoma" w:cs="Tahoma"/>
          <w:color w:val="000000"/>
          <w:sz w:val="22"/>
          <w:szCs w:val="22"/>
        </w:rPr>
      </w:pPr>
    </w:p>
    <w:p w14:paraId="784C3D85" w14:textId="77777777" w:rsidR="004906D7" w:rsidRPr="005A0CCD" w:rsidRDefault="004906D7" w:rsidP="0084269E">
      <w:pPr>
        <w:tabs>
          <w:tab w:val="left" w:pos="2366"/>
        </w:tabs>
        <w:spacing w:line="280" w:lineRule="atLeast"/>
        <w:jc w:val="center"/>
        <w:rPr>
          <w:rFonts w:ascii="Tahoma" w:hAnsi="Tahoma" w:cs="Tahoma"/>
          <w:color w:val="000000"/>
          <w:sz w:val="22"/>
          <w:szCs w:val="22"/>
        </w:rPr>
      </w:pPr>
    </w:p>
    <w:p w14:paraId="1FE11A71" w14:textId="77777777" w:rsidR="004906D7" w:rsidRPr="005A0CCD" w:rsidRDefault="004906D7" w:rsidP="0084269E">
      <w:pPr>
        <w:tabs>
          <w:tab w:val="left" w:pos="2366"/>
        </w:tabs>
        <w:spacing w:line="280" w:lineRule="atLeast"/>
        <w:jc w:val="center"/>
        <w:rPr>
          <w:rFonts w:ascii="Tahoma" w:hAnsi="Tahoma" w:cs="Tahoma"/>
          <w:color w:val="000000"/>
          <w:sz w:val="22"/>
          <w:szCs w:val="22"/>
        </w:rPr>
      </w:pPr>
    </w:p>
    <w:p w14:paraId="19C03619" w14:textId="77777777" w:rsidR="00606692" w:rsidRPr="005A0CCD" w:rsidRDefault="00606692" w:rsidP="00606692">
      <w:pPr>
        <w:tabs>
          <w:tab w:val="left" w:pos="2366"/>
        </w:tabs>
        <w:spacing w:line="280" w:lineRule="atLeast"/>
        <w:jc w:val="center"/>
        <w:rPr>
          <w:rFonts w:ascii="Tahoma" w:hAnsi="Tahoma" w:cs="Tahoma"/>
          <w:color w:val="000000"/>
          <w:sz w:val="22"/>
          <w:szCs w:val="22"/>
        </w:rPr>
      </w:pPr>
    </w:p>
    <w:p w14:paraId="7DE816C6" w14:textId="77777777" w:rsidR="00606692" w:rsidRPr="005A0CCD" w:rsidRDefault="00AE6095" w:rsidP="00606692">
      <w:pPr>
        <w:tabs>
          <w:tab w:val="left" w:pos="2366"/>
        </w:tabs>
        <w:spacing w:line="280" w:lineRule="atLeast"/>
        <w:jc w:val="center"/>
        <w:rPr>
          <w:rFonts w:ascii="Tahoma" w:hAnsi="Tahoma" w:cs="Tahoma"/>
          <w:b/>
          <w:color w:val="000000"/>
          <w:sz w:val="22"/>
          <w:szCs w:val="22"/>
        </w:rPr>
      </w:pPr>
      <w:r w:rsidRPr="005A0CCD">
        <w:rPr>
          <w:rFonts w:ascii="Tahoma" w:hAnsi="Tahoma" w:cs="Tahoma"/>
          <w:b/>
          <w:bCs/>
          <w:color w:val="000000"/>
          <w:sz w:val="22"/>
          <w:szCs w:val="22"/>
        </w:rPr>
        <w:t>TÓPICO LOCAÇÕES DE GALPÕES E EQUIPAMENTOS PARA INDÚSTRIAS S.A.</w:t>
      </w:r>
    </w:p>
    <w:p w14:paraId="4BBEA4E3" w14:textId="77777777" w:rsidR="00606692" w:rsidRPr="005A0CCD" w:rsidRDefault="00606692" w:rsidP="00606692">
      <w:pPr>
        <w:tabs>
          <w:tab w:val="left" w:pos="2366"/>
        </w:tabs>
        <w:spacing w:line="280" w:lineRule="atLeast"/>
        <w:jc w:val="center"/>
        <w:rPr>
          <w:rFonts w:ascii="Tahoma" w:hAnsi="Tahoma" w:cs="Tahoma"/>
          <w:i/>
          <w:iCs/>
          <w:color w:val="000000"/>
          <w:sz w:val="22"/>
          <w:szCs w:val="22"/>
        </w:rPr>
      </w:pPr>
      <w:r w:rsidRPr="005A0CCD">
        <w:rPr>
          <w:rFonts w:ascii="Tahoma" w:hAnsi="Tahoma" w:cs="Tahoma"/>
          <w:i/>
          <w:iCs/>
          <w:color w:val="000000"/>
          <w:sz w:val="22"/>
          <w:szCs w:val="22"/>
        </w:rPr>
        <w:t>como Emissora</w:t>
      </w:r>
    </w:p>
    <w:p w14:paraId="6BC87526" w14:textId="77777777" w:rsidR="00606692" w:rsidRPr="005A0CCD" w:rsidRDefault="00606692" w:rsidP="00606692">
      <w:pPr>
        <w:tabs>
          <w:tab w:val="left" w:pos="2366"/>
        </w:tabs>
        <w:spacing w:line="280" w:lineRule="atLeast"/>
        <w:jc w:val="center"/>
        <w:rPr>
          <w:rFonts w:ascii="Tahoma" w:hAnsi="Tahoma" w:cs="Tahoma"/>
          <w:color w:val="000000"/>
          <w:sz w:val="22"/>
          <w:szCs w:val="22"/>
        </w:rPr>
      </w:pPr>
    </w:p>
    <w:p w14:paraId="04432719" w14:textId="77777777" w:rsidR="004906D7" w:rsidRPr="005A0CCD" w:rsidRDefault="004906D7" w:rsidP="00606692">
      <w:pPr>
        <w:tabs>
          <w:tab w:val="left" w:pos="2366"/>
        </w:tabs>
        <w:spacing w:line="280" w:lineRule="atLeast"/>
        <w:jc w:val="center"/>
        <w:rPr>
          <w:rFonts w:ascii="Tahoma" w:hAnsi="Tahoma" w:cs="Tahoma"/>
          <w:color w:val="000000"/>
          <w:sz w:val="22"/>
          <w:szCs w:val="22"/>
        </w:rPr>
      </w:pPr>
    </w:p>
    <w:p w14:paraId="1F3F99F7" w14:textId="77777777" w:rsidR="00C65589" w:rsidRPr="005A0CCD" w:rsidRDefault="00C65589" w:rsidP="00606692">
      <w:pPr>
        <w:tabs>
          <w:tab w:val="left" w:pos="2366"/>
        </w:tabs>
        <w:spacing w:line="280" w:lineRule="atLeast"/>
        <w:jc w:val="center"/>
        <w:rPr>
          <w:rFonts w:ascii="Tahoma" w:hAnsi="Tahoma" w:cs="Tahoma"/>
          <w:color w:val="000000"/>
          <w:sz w:val="22"/>
          <w:szCs w:val="22"/>
        </w:rPr>
      </w:pPr>
    </w:p>
    <w:p w14:paraId="66024ED4" w14:textId="77777777" w:rsidR="004906D7" w:rsidRPr="005A0CCD" w:rsidRDefault="00D167E1" w:rsidP="00606692">
      <w:pPr>
        <w:tabs>
          <w:tab w:val="left" w:pos="2366"/>
        </w:tabs>
        <w:spacing w:line="280" w:lineRule="atLeast"/>
        <w:jc w:val="center"/>
        <w:rPr>
          <w:rFonts w:ascii="Tahoma" w:hAnsi="Tahoma" w:cs="Tahoma"/>
          <w:color w:val="000000"/>
          <w:sz w:val="22"/>
          <w:szCs w:val="22"/>
        </w:rPr>
      </w:pPr>
      <w:r w:rsidRPr="005A0CCD">
        <w:rPr>
          <w:rFonts w:ascii="Tahoma" w:hAnsi="Tahoma" w:cs="Tahoma"/>
          <w:color w:val="000000"/>
          <w:sz w:val="22"/>
          <w:szCs w:val="22"/>
        </w:rPr>
        <w:t>e</w:t>
      </w:r>
    </w:p>
    <w:p w14:paraId="0196FA67" w14:textId="77777777" w:rsidR="004906D7" w:rsidRPr="005A0CCD" w:rsidRDefault="004906D7" w:rsidP="00606692">
      <w:pPr>
        <w:tabs>
          <w:tab w:val="left" w:pos="2366"/>
        </w:tabs>
        <w:spacing w:line="280" w:lineRule="atLeast"/>
        <w:jc w:val="center"/>
        <w:rPr>
          <w:rFonts w:ascii="Tahoma" w:hAnsi="Tahoma" w:cs="Tahoma"/>
          <w:color w:val="000000"/>
          <w:sz w:val="22"/>
          <w:szCs w:val="22"/>
        </w:rPr>
      </w:pPr>
    </w:p>
    <w:p w14:paraId="1810FDAA" w14:textId="77777777" w:rsidR="00C65589" w:rsidRPr="005A0CCD" w:rsidRDefault="00C65589" w:rsidP="00606692">
      <w:pPr>
        <w:tabs>
          <w:tab w:val="left" w:pos="2366"/>
        </w:tabs>
        <w:spacing w:line="280" w:lineRule="atLeast"/>
        <w:jc w:val="center"/>
        <w:rPr>
          <w:rFonts w:ascii="Tahoma" w:hAnsi="Tahoma" w:cs="Tahoma"/>
          <w:color w:val="000000"/>
          <w:sz w:val="22"/>
          <w:szCs w:val="22"/>
        </w:rPr>
      </w:pPr>
    </w:p>
    <w:p w14:paraId="5EE017BB" w14:textId="77777777" w:rsidR="00C65589" w:rsidRPr="005A0CCD" w:rsidRDefault="00C65589" w:rsidP="00606692">
      <w:pPr>
        <w:tabs>
          <w:tab w:val="left" w:pos="2366"/>
        </w:tabs>
        <w:spacing w:line="280" w:lineRule="atLeast"/>
        <w:jc w:val="center"/>
        <w:rPr>
          <w:rFonts w:ascii="Tahoma" w:hAnsi="Tahoma" w:cs="Tahoma"/>
          <w:color w:val="000000"/>
          <w:sz w:val="22"/>
          <w:szCs w:val="22"/>
        </w:rPr>
      </w:pPr>
    </w:p>
    <w:p w14:paraId="55FB5662" w14:textId="77777777" w:rsidR="00903BF1" w:rsidRPr="005A0CCD" w:rsidRDefault="004533AC" w:rsidP="00606692">
      <w:pPr>
        <w:tabs>
          <w:tab w:val="left" w:pos="2366"/>
        </w:tabs>
        <w:spacing w:line="280" w:lineRule="atLeast"/>
        <w:jc w:val="center"/>
        <w:rPr>
          <w:rFonts w:ascii="Tahoma" w:hAnsi="Tahoma" w:cs="Tahoma"/>
          <w:b/>
          <w:bCs/>
          <w:sz w:val="22"/>
          <w:szCs w:val="22"/>
        </w:rPr>
      </w:pPr>
      <w:r>
        <w:rPr>
          <w:rFonts w:ascii="Tahoma" w:hAnsi="Tahoma" w:cs="Tahoma"/>
          <w:b/>
          <w:bCs/>
          <w:sz w:val="22"/>
          <w:szCs w:val="22"/>
        </w:rPr>
        <w:t>OLIVEIRA TRUST</w:t>
      </w:r>
      <w:r w:rsidRPr="005A0CCD">
        <w:rPr>
          <w:rFonts w:ascii="Tahoma" w:hAnsi="Tahoma" w:cs="Tahoma"/>
          <w:b/>
          <w:bCs/>
          <w:sz w:val="22"/>
          <w:szCs w:val="22"/>
        </w:rPr>
        <w:t xml:space="preserve"> </w:t>
      </w:r>
      <w:r w:rsidR="00903BF1" w:rsidRPr="005A0CCD">
        <w:rPr>
          <w:rFonts w:ascii="Tahoma" w:hAnsi="Tahoma" w:cs="Tahoma"/>
          <w:b/>
          <w:bCs/>
          <w:sz w:val="22"/>
          <w:szCs w:val="22"/>
        </w:rPr>
        <w:t xml:space="preserve">DISTRIBUIDORA DE TÍTULOS E VALORES MOBILIÁRIOS </w:t>
      </w:r>
      <w:r>
        <w:rPr>
          <w:rFonts w:ascii="Tahoma" w:hAnsi="Tahoma" w:cs="Tahoma"/>
          <w:b/>
          <w:bCs/>
          <w:sz w:val="22"/>
          <w:szCs w:val="22"/>
        </w:rPr>
        <w:t>S.A</w:t>
      </w:r>
      <w:r w:rsidR="00903BF1" w:rsidRPr="005A0CCD">
        <w:rPr>
          <w:rFonts w:ascii="Tahoma" w:hAnsi="Tahoma" w:cs="Tahoma"/>
          <w:b/>
          <w:bCs/>
          <w:sz w:val="22"/>
          <w:szCs w:val="22"/>
        </w:rPr>
        <w:t>.</w:t>
      </w:r>
    </w:p>
    <w:p w14:paraId="262DCFE9" w14:textId="77777777" w:rsidR="00606692" w:rsidRPr="005A0CCD" w:rsidRDefault="00606692" w:rsidP="00606692">
      <w:pPr>
        <w:tabs>
          <w:tab w:val="left" w:pos="2366"/>
        </w:tabs>
        <w:spacing w:line="280" w:lineRule="atLeast"/>
        <w:jc w:val="center"/>
        <w:rPr>
          <w:rFonts w:ascii="Tahoma" w:hAnsi="Tahoma" w:cs="Tahoma"/>
          <w:b/>
          <w:color w:val="000000"/>
          <w:sz w:val="22"/>
          <w:szCs w:val="22"/>
        </w:rPr>
      </w:pPr>
      <w:r w:rsidRPr="005A0CCD">
        <w:rPr>
          <w:rFonts w:ascii="Tahoma" w:hAnsi="Tahoma" w:cs="Tahoma"/>
          <w:i/>
          <w:iCs/>
          <w:color w:val="000000"/>
          <w:sz w:val="22"/>
          <w:szCs w:val="22"/>
        </w:rPr>
        <w:t>como Agente Fiduciário</w:t>
      </w:r>
      <w:r w:rsidRPr="005A0CCD">
        <w:rPr>
          <w:rFonts w:ascii="Tahoma" w:hAnsi="Tahoma" w:cs="Tahoma"/>
          <w:i/>
          <w:color w:val="000000"/>
          <w:sz w:val="22"/>
          <w:szCs w:val="22"/>
        </w:rPr>
        <w:t xml:space="preserve">, </w:t>
      </w:r>
      <w:r w:rsidR="00B454FE" w:rsidRPr="005A0CCD">
        <w:rPr>
          <w:rFonts w:ascii="Tahoma" w:hAnsi="Tahoma" w:cs="Tahoma"/>
          <w:i/>
          <w:color w:val="000000"/>
          <w:sz w:val="22"/>
          <w:szCs w:val="22"/>
        </w:rPr>
        <w:t>representando a comunhão de Debenturistas</w:t>
      </w:r>
    </w:p>
    <w:p w14:paraId="468DDD1C" w14:textId="77777777" w:rsidR="004906D7" w:rsidRPr="005A0CCD" w:rsidRDefault="004906D7" w:rsidP="00606692">
      <w:pPr>
        <w:tabs>
          <w:tab w:val="left" w:pos="2366"/>
        </w:tabs>
        <w:spacing w:line="280" w:lineRule="atLeast"/>
        <w:jc w:val="center"/>
        <w:rPr>
          <w:rFonts w:ascii="Tahoma" w:hAnsi="Tahoma" w:cs="Tahoma"/>
          <w:iCs/>
          <w:color w:val="000000"/>
          <w:sz w:val="22"/>
          <w:szCs w:val="22"/>
        </w:rPr>
      </w:pPr>
    </w:p>
    <w:p w14:paraId="4B684F3E" w14:textId="77777777" w:rsidR="00606692" w:rsidRPr="005A0CCD" w:rsidRDefault="00606692" w:rsidP="00606692">
      <w:pPr>
        <w:tabs>
          <w:tab w:val="left" w:pos="2366"/>
        </w:tabs>
        <w:spacing w:line="280" w:lineRule="atLeast"/>
        <w:jc w:val="center"/>
        <w:rPr>
          <w:rFonts w:ascii="Tahoma" w:hAnsi="Tahoma" w:cs="Tahoma"/>
          <w:iCs/>
          <w:color w:val="000000"/>
          <w:sz w:val="22"/>
          <w:szCs w:val="22"/>
        </w:rPr>
      </w:pPr>
    </w:p>
    <w:p w14:paraId="7BB4CFB7" w14:textId="77777777" w:rsidR="00AB6193" w:rsidRPr="005A0CCD" w:rsidRDefault="00AB6193" w:rsidP="00606692">
      <w:pPr>
        <w:tabs>
          <w:tab w:val="left" w:pos="2366"/>
        </w:tabs>
        <w:spacing w:line="280" w:lineRule="atLeast"/>
        <w:jc w:val="center"/>
        <w:rPr>
          <w:rFonts w:ascii="Tahoma" w:hAnsi="Tahoma" w:cs="Tahoma"/>
          <w:b/>
          <w:color w:val="000000"/>
          <w:sz w:val="22"/>
          <w:szCs w:val="22"/>
        </w:rPr>
      </w:pPr>
    </w:p>
    <w:p w14:paraId="6291A9A5" w14:textId="77777777" w:rsidR="00AB6193" w:rsidRPr="005A0CCD" w:rsidRDefault="00AB6193" w:rsidP="00606692">
      <w:pPr>
        <w:tabs>
          <w:tab w:val="left" w:pos="2366"/>
        </w:tabs>
        <w:spacing w:line="280" w:lineRule="atLeast"/>
        <w:jc w:val="center"/>
        <w:rPr>
          <w:rFonts w:ascii="Tahoma" w:hAnsi="Tahoma" w:cs="Tahoma"/>
          <w:b/>
          <w:color w:val="000000"/>
          <w:sz w:val="22"/>
          <w:szCs w:val="22"/>
        </w:rPr>
      </w:pPr>
    </w:p>
    <w:p w14:paraId="09261D0D" w14:textId="77777777" w:rsidR="00EC1F1E" w:rsidRPr="005A0CCD" w:rsidRDefault="00EC1F1E" w:rsidP="00606692">
      <w:pPr>
        <w:tabs>
          <w:tab w:val="left" w:pos="2366"/>
        </w:tabs>
        <w:spacing w:line="280" w:lineRule="atLeast"/>
        <w:jc w:val="center"/>
        <w:rPr>
          <w:rFonts w:ascii="Tahoma" w:hAnsi="Tahoma" w:cs="Tahoma"/>
          <w:b/>
          <w:color w:val="000000"/>
          <w:sz w:val="22"/>
          <w:szCs w:val="22"/>
        </w:rPr>
      </w:pPr>
    </w:p>
    <w:p w14:paraId="163523BD" w14:textId="77777777" w:rsidR="00606692" w:rsidRPr="005A0CCD" w:rsidRDefault="00606692" w:rsidP="00606692">
      <w:pPr>
        <w:tabs>
          <w:tab w:val="left" w:pos="2366"/>
        </w:tabs>
        <w:spacing w:line="280" w:lineRule="atLeast"/>
        <w:jc w:val="center"/>
        <w:rPr>
          <w:rFonts w:ascii="Tahoma" w:hAnsi="Tahoma" w:cs="Tahoma"/>
          <w:color w:val="000000"/>
          <w:sz w:val="22"/>
          <w:szCs w:val="22"/>
        </w:rPr>
      </w:pPr>
      <w:r w:rsidRPr="005A0CCD">
        <w:rPr>
          <w:rFonts w:ascii="Tahoma" w:hAnsi="Tahoma" w:cs="Tahoma"/>
          <w:color w:val="000000"/>
          <w:sz w:val="22"/>
          <w:szCs w:val="22"/>
        </w:rPr>
        <w:t>_________</w:t>
      </w:r>
      <w:r w:rsidR="003D7041">
        <w:rPr>
          <w:rFonts w:ascii="Tahoma" w:hAnsi="Tahoma" w:cs="Tahoma"/>
          <w:color w:val="000000"/>
          <w:sz w:val="22"/>
          <w:szCs w:val="22"/>
        </w:rPr>
        <w:t>___</w:t>
      </w:r>
      <w:r w:rsidRPr="005A0CCD">
        <w:rPr>
          <w:rFonts w:ascii="Tahoma" w:hAnsi="Tahoma" w:cs="Tahoma"/>
          <w:color w:val="000000"/>
          <w:sz w:val="22"/>
          <w:szCs w:val="22"/>
        </w:rPr>
        <w:t>_________</w:t>
      </w:r>
    </w:p>
    <w:p w14:paraId="0FA8BCFD" w14:textId="77777777" w:rsidR="00606692" w:rsidRPr="005A0CCD" w:rsidRDefault="00606692" w:rsidP="00606692">
      <w:pPr>
        <w:tabs>
          <w:tab w:val="left" w:pos="2366"/>
        </w:tabs>
        <w:spacing w:line="280" w:lineRule="atLeast"/>
        <w:jc w:val="center"/>
        <w:rPr>
          <w:rFonts w:ascii="Tahoma" w:hAnsi="Tahoma" w:cs="Tahoma"/>
          <w:color w:val="000000"/>
          <w:sz w:val="22"/>
          <w:szCs w:val="22"/>
        </w:rPr>
      </w:pPr>
    </w:p>
    <w:p w14:paraId="5766F9A5" w14:textId="77777777" w:rsidR="00606692" w:rsidRPr="005A0CCD" w:rsidRDefault="00606692" w:rsidP="00606692">
      <w:pPr>
        <w:tabs>
          <w:tab w:val="left" w:pos="2366"/>
        </w:tabs>
        <w:spacing w:line="280" w:lineRule="atLeast"/>
        <w:jc w:val="center"/>
        <w:rPr>
          <w:rFonts w:ascii="Tahoma" w:hAnsi="Tahoma" w:cs="Tahoma"/>
          <w:color w:val="000000"/>
          <w:sz w:val="22"/>
          <w:szCs w:val="22"/>
        </w:rPr>
      </w:pPr>
      <w:r w:rsidRPr="005A0CCD">
        <w:rPr>
          <w:rFonts w:ascii="Tahoma" w:hAnsi="Tahoma" w:cs="Tahoma"/>
          <w:color w:val="000000"/>
          <w:sz w:val="22"/>
          <w:szCs w:val="22"/>
        </w:rPr>
        <w:t>Datado de</w:t>
      </w:r>
    </w:p>
    <w:p w14:paraId="24841093" w14:textId="77777777" w:rsidR="00606692" w:rsidRPr="005A0CCD" w:rsidRDefault="00247FF5" w:rsidP="00606692">
      <w:pPr>
        <w:tabs>
          <w:tab w:val="left" w:pos="2366"/>
        </w:tabs>
        <w:spacing w:line="280" w:lineRule="atLeast"/>
        <w:jc w:val="center"/>
        <w:rPr>
          <w:rFonts w:ascii="Tahoma" w:hAnsi="Tahoma" w:cs="Tahoma"/>
          <w:color w:val="000000"/>
          <w:sz w:val="22"/>
          <w:szCs w:val="22"/>
        </w:rPr>
      </w:pPr>
      <w:r>
        <w:rPr>
          <w:rFonts w:ascii="Tahoma" w:hAnsi="Tahoma" w:cs="Tahoma"/>
          <w:sz w:val="22"/>
          <w:szCs w:val="22"/>
        </w:rPr>
        <w:t xml:space="preserve">12 </w:t>
      </w:r>
      <w:r w:rsidR="00606692" w:rsidRPr="005A0CCD">
        <w:rPr>
          <w:rFonts w:ascii="Tahoma" w:hAnsi="Tahoma" w:cs="Tahoma"/>
          <w:color w:val="000000"/>
          <w:sz w:val="22"/>
          <w:szCs w:val="22"/>
        </w:rPr>
        <w:t xml:space="preserve">de </w:t>
      </w:r>
      <w:r w:rsidR="00613D43">
        <w:rPr>
          <w:rFonts w:ascii="Tahoma" w:hAnsi="Tahoma" w:cs="Tahoma"/>
          <w:bCs/>
          <w:sz w:val="22"/>
          <w:szCs w:val="22"/>
        </w:rPr>
        <w:t>novembro</w:t>
      </w:r>
      <w:r w:rsidR="00160839" w:rsidRPr="005A0CCD">
        <w:rPr>
          <w:rFonts w:ascii="Tahoma" w:hAnsi="Tahoma" w:cs="Tahoma"/>
          <w:color w:val="000000"/>
          <w:sz w:val="22"/>
          <w:szCs w:val="22"/>
        </w:rPr>
        <w:t xml:space="preserve"> </w:t>
      </w:r>
      <w:r w:rsidR="00606692" w:rsidRPr="005A0CCD">
        <w:rPr>
          <w:rFonts w:ascii="Tahoma" w:hAnsi="Tahoma" w:cs="Tahoma"/>
          <w:color w:val="000000"/>
          <w:sz w:val="22"/>
          <w:szCs w:val="22"/>
        </w:rPr>
        <w:t xml:space="preserve">de </w:t>
      </w:r>
      <w:r w:rsidR="00AE6095" w:rsidRPr="005A0CCD">
        <w:rPr>
          <w:rFonts w:ascii="Tahoma" w:hAnsi="Tahoma" w:cs="Tahoma"/>
          <w:color w:val="000000"/>
          <w:sz w:val="22"/>
          <w:szCs w:val="22"/>
        </w:rPr>
        <w:t>201</w:t>
      </w:r>
      <w:r w:rsidR="004B16D2" w:rsidRPr="005A0CCD">
        <w:rPr>
          <w:rFonts w:ascii="Tahoma" w:hAnsi="Tahoma" w:cs="Tahoma"/>
          <w:color w:val="000000"/>
          <w:sz w:val="22"/>
          <w:szCs w:val="22"/>
        </w:rPr>
        <w:t>9</w:t>
      </w:r>
    </w:p>
    <w:p w14:paraId="797CA4E0" w14:textId="77777777" w:rsidR="00606692" w:rsidRPr="005A0CCD" w:rsidRDefault="00606692" w:rsidP="00606692">
      <w:pPr>
        <w:tabs>
          <w:tab w:val="left" w:pos="2366"/>
        </w:tabs>
        <w:spacing w:line="280" w:lineRule="atLeast"/>
        <w:jc w:val="center"/>
        <w:rPr>
          <w:rFonts w:ascii="Tahoma" w:hAnsi="Tahoma" w:cs="Tahoma"/>
          <w:color w:val="000000"/>
          <w:sz w:val="22"/>
          <w:szCs w:val="22"/>
        </w:rPr>
      </w:pPr>
      <w:r w:rsidRPr="005A0CCD">
        <w:rPr>
          <w:rFonts w:ascii="Tahoma" w:hAnsi="Tahoma" w:cs="Tahoma"/>
          <w:color w:val="000000"/>
          <w:sz w:val="22"/>
          <w:szCs w:val="22"/>
        </w:rPr>
        <w:t>_______</w:t>
      </w:r>
      <w:r w:rsidR="003D7041">
        <w:rPr>
          <w:rFonts w:ascii="Tahoma" w:hAnsi="Tahoma" w:cs="Tahoma"/>
          <w:color w:val="000000"/>
          <w:sz w:val="22"/>
          <w:szCs w:val="22"/>
        </w:rPr>
        <w:t>___</w:t>
      </w:r>
      <w:r w:rsidRPr="005A0CCD">
        <w:rPr>
          <w:rFonts w:ascii="Tahoma" w:hAnsi="Tahoma" w:cs="Tahoma"/>
          <w:color w:val="000000"/>
          <w:sz w:val="22"/>
          <w:szCs w:val="22"/>
        </w:rPr>
        <w:t>____________</w:t>
      </w:r>
    </w:p>
    <w:p w14:paraId="3DCE1E89" w14:textId="77777777" w:rsidR="00606692" w:rsidRPr="005A0CCD" w:rsidRDefault="00606692" w:rsidP="00606692">
      <w:pPr>
        <w:pBdr>
          <w:bottom w:val="double" w:sz="6" w:space="1" w:color="auto"/>
        </w:pBdr>
        <w:tabs>
          <w:tab w:val="left" w:pos="2366"/>
        </w:tabs>
        <w:spacing w:line="280" w:lineRule="atLeast"/>
        <w:jc w:val="center"/>
        <w:rPr>
          <w:rFonts w:ascii="Tahoma" w:hAnsi="Tahoma" w:cs="Tahoma"/>
          <w:smallCaps/>
          <w:color w:val="000000"/>
          <w:sz w:val="22"/>
          <w:szCs w:val="22"/>
        </w:rPr>
      </w:pPr>
    </w:p>
    <w:p w14:paraId="27763CAC" w14:textId="77777777" w:rsidR="00606692" w:rsidRPr="005A0CCD" w:rsidRDefault="00606692" w:rsidP="00606692">
      <w:pPr>
        <w:pBdr>
          <w:bottom w:val="double" w:sz="6" w:space="1" w:color="auto"/>
        </w:pBdr>
        <w:tabs>
          <w:tab w:val="left" w:pos="2366"/>
        </w:tabs>
        <w:spacing w:line="280" w:lineRule="atLeast"/>
        <w:jc w:val="center"/>
        <w:rPr>
          <w:rFonts w:ascii="Tahoma" w:hAnsi="Tahoma" w:cs="Tahoma"/>
          <w:smallCaps/>
          <w:color w:val="000000"/>
          <w:sz w:val="22"/>
          <w:szCs w:val="22"/>
        </w:rPr>
      </w:pPr>
    </w:p>
    <w:p w14:paraId="7E025039" w14:textId="77777777" w:rsidR="004906D7" w:rsidRPr="005A0CCD" w:rsidRDefault="004906D7" w:rsidP="00606692">
      <w:pPr>
        <w:tabs>
          <w:tab w:val="left" w:pos="2366"/>
        </w:tabs>
        <w:spacing w:line="280" w:lineRule="atLeast"/>
        <w:jc w:val="center"/>
        <w:rPr>
          <w:rFonts w:ascii="Tahoma" w:hAnsi="Tahoma" w:cs="Tahoma"/>
          <w:b/>
          <w:bCs/>
          <w:color w:val="000000"/>
          <w:sz w:val="22"/>
          <w:szCs w:val="22"/>
        </w:rPr>
      </w:pPr>
    </w:p>
    <w:p w14:paraId="39CC8E52" w14:textId="77777777" w:rsidR="00606692" w:rsidRPr="005A0CCD" w:rsidRDefault="004906D7" w:rsidP="00606692">
      <w:pPr>
        <w:tabs>
          <w:tab w:val="left" w:pos="2366"/>
        </w:tabs>
        <w:spacing w:line="280" w:lineRule="atLeast"/>
        <w:jc w:val="center"/>
        <w:rPr>
          <w:rFonts w:ascii="Tahoma" w:hAnsi="Tahoma" w:cs="Tahoma"/>
          <w:b/>
          <w:bCs/>
          <w:color w:val="000000"/>
          <w:sz w:val="22"/>
          <w:szCs w:val="22"/>
        </w:rPr>
      </w:pPr>
      <w:r w:rsidRPr="005A0CCD">
        <w:rPr>
          <w:rFonts w:ascii="Tahoma" w:hAnsi="Tahoma" w:cs="Tahoma"/>
          <w:b/>
          <w:bCs/>
          <w:color w:val="000000"/>
          <w:sz w:val="22"/>
          <w:szCs w:val="22"/>
        </w:rPr>
        <w:br w:type="page"/>
      </w:r>
    </w:p>
    <w:p w14:paraId="777CC41D" w14:textId="77777777" w:rsidR="00C65589" w:rsidRPr="005A0CCD" w:rsidRDefault="00606692" w:rsidP="00C65589">
      <w:pPr>
        <w:tabs>
          <w:tab w:val="left" w:pos="2366"/>
        </w:tabs>
        <w:spacing w:line="280" w:lineRule="atLeast"/>
        <w:jc w:val="center"/>
        <w:rPr>
          <w:rFonts w:ascii="Tahoma" w:eastAsia="MS Mincho" w:hAnsi="Tahoma" w:cs="Tahoma"/>
          <w:b/>
          <w:sz w:val="22"/>
          <w:szCs w:val="22"/>
        </w:rPr>
      </w:pPr>
      <w:r w:rsidRPr="005A0CCD">
        <w:rPr>
          <w:rFonts w:ascii="Tahoma" w:hAnsi="Tahoma" w:cs="Tahoma"/>
          <w:b/>
          <w:bCs/>
          <w:color w:val="000000"/>
          <w:sz w:val="22"/>
          <w:szCs w:val="22"/>
        </w:rPr>
        <w:lastRenderedPageBreak/>
        <w:t>ÍNDICE</w:t>
      </w:r>
    </w:p>
    <w:sdt>
      <w:sdtPr>
        <w:rPr>
          <w:rFonts w:ascii="Tahoma" w:eastAsia="Times New Roman" w:hAnsi="Tahoma" w:cs="Tahoma"/>
          <w:b w:val="0"/>
          <w:bCs w:val="0"/>
          <w:color w:val="auto"/>
          <w:sz w:val="22"/>
          <w:szCs w:val="22"/>
        </w:rPr>
        <w:id w:val="1414665699"/>
        <w:docPartObj>
          <w:docPartGallery w:val="Table of Contents"/>
          <w:docPartUnique/>
        </w:docPartObj>
      </w:sdtPr>
      <w:sdtContent>
        <w:p w14:paraId="087C950F" w14:textId="77777777" w:rsidR="00984702" w:rsidRPr="001F3A94" w:rsidRDefault="00984702">
          <w:pPr>
            <w:pStyle w:val="CabealhodoSumrio"/>
            <w:rPr>
              <w:rFonts w:ascii="Tahoma" w:hAnsi="Tahoma" w:cs="Tahoma"/>
              <w:sz w:val="22"/>
              <w:szCs w:val="22"/>
            </w:rPr>
          </w:pPr>
        </w:p>
        <w:p w14:paraId="2E6F1221" w14:textId="77777777" w:rsidR="001F3A94" w:rsidRPr="001F3A94" w:rsidRDefault="00984702">
          <w:pPr>
            <w:pStyle w:val="Sumrio1"/>
            <w:rPr>
              <w:rFonts w:ascii="Tahoma" w:eastAsiaTheme="minorEastAsia" w:hAnsi="Tahoma" w:cs="Tahoma"/>
              <w:b w:val="0"/>
              <w:noProof/>
              <w:szCs w:val="22"/>
            </w:rPr>
          </w:pPr>
          <w:r w:rsidRPr="001F3A94">
            <w:rPr>
              <w:rFonts w:ascii="Tahoma" w:hAnsi="Tahoma" w:cs="Tahoma"/>
              <w:szCs w:val="22"/>
            </w:rPr>
            <w:fldChar w:fldCharType="begin"/>
          </w:r>
          <w:r w:rsidRPr="001F3A94">
            <w:rPr>
              <w:rFonts w:ascii="Tahoma" w:hAnsi="Tahoma" w:cs="Tahoma"/>
              <w:szCs w:val="22"/>
            </w:rPr>
            <w:instrText xml:space="preserve"> TOC \o "1-3" \h \z \u </w:instrText>
          </w:r>
          <w:r w:rsidRPr="001F3A94">
            <w:rPr>
              <w:rFonts w:ascii="Tahoma" w:hAnsi="Tahoma" w:cs="Tahoma"/>
              <w:szCs w:val="22"/>
            </w:rPr>
            <w:fldChar w:fldCharType="separate"/>
          </w:r>
          <w:hyperlink w:anchor="_Toc23797653" w:history="1">
            <w:r w:rsidR="001F3A94" w:rsidRPr="001F3A94">
              <w:rPr>
                <w:rStyle w:val="Hyperlink"/>
                <w:rFonts w:ascii="Tahoma" w:hAnsi="Tahoma" w:cs="Tahoma"/>
                <w:noProof/>
              </w:rPr>
              <w:t>CLÁUSULA PRIMEIRA – DAS AUTORIZAÇÕES SOCIETÁRIAS OBTIDAS PARA EMISSÃO DAS DEBÊNTURES E CONSTITUIÇÃO DA GARANTIA</w:t>
            </w:r>
            <w:r w:rsidR="001F3A94" w:rsidRPr="001F3A94">
              <w:rPr>
                <w:rFonts w:ascii="Tahoma" w:hAnsi="Tahoma" w:cs="Tahoma"/>
                <w:noProof/>
                <w:webHidden/>
              </w:rPr>
              <w:tab/>
            </w:r>
            <w:r w:rsidR="001F3A94" w:rsidRPr="001F3A94">
              <w:rPr>
                <w:rFonts w:ascii="Tahoma" w:hAnsi="Tahoma" w:cs="Tahoma"/>
                <w:noProof/>
                <w:webHidden/>
              </w:rPr>
              <w:fldChar w:fldCharType="begin"/>
            </w:r>
            <w:r w:rsidR="001F3A94" w:rsidRPr="001F3A94">
              <w:rPr>
                <w:rFonts w:ascii="Tahoma" w:hAnsi="Tahoma" w:cs="Tahoma"/>
                <w:noProof/>
                <w:webHidden/>
              </w:rPr>
              <w:instrText xml:space="preserve"> PAGEREF _Toc23797653 \h </w:instrText>
            </w:r>
            <w:r w:rsidR="001F3A94" w:rsidRPr="001F3A94">
              <w:rPr>
                <w:rFonts w:ascii="Tahoma" w:hAnsi="Tahoma" w:cs="Tahoma"/>
                <w:noProof/>
                <w:webHidden/>
              </w:rPr>
            </w:r>
            <w:r w:rsidR="001F3A94" w:rsidRPr="001F3A94">
              <w:rPr>
                <w:rFonts w:ascii="Tahoma" w:hAnsi="Tahoma" w:cs="Tahoma"/>
                <w:noProof/>
                <w:webHidden/>
              </w:rPr>
              <w:fldChar w:fldCharType="separate"/>
            </w:r>
            <w:r w:rsidR="00930CC8">
              <w:rPr>
                <w:rFonts w:ascii="Tahoma" w:hAnsi="Tahoma" w:cs="Tahoma"/>
                <w:noProof/>
                <w:webHidden/>
              </w:rPr>
              <w:t>4</w:t>
            </w:r>
            <w:r w:rsidR="001F3A94" w:rsidRPr="001F3A94">
              <w:rPr>
                <w:rFonts w:ascii="Tahoma" w:hAnsi="Tahoma" w:cs="Tahoma"/>
                <w:noProof/>
                <w:webHidden/>
              </w:rPr>
              <w:fldChar w:fldCharType="end"/>
            </w:r>
          </w:hyperlink>
        </w:p>
        <w:p w14:paraId="76173FDF" w14:textId="77777777" w:rsidR="001F3A94" w:rsidRPr="001F3A94" w:rsidRDefault="00AC05FA">
          <w:pPr>
            <w:pStyle w:val="Sumrio1"/>
            <w:rPr>
              <w:rFonts w:ascii="Tahoma" w:eastAsiaTheme="minorEastAsia" w:hAnsi="Tahoma" w:cs="Tahoma"/>
              <w:b w:val="0"/>
              <w:noProof/>
              <w:szCs w:val="22"/>
            </w:rPr>
          </w:pPr>
          <w:hyperlink w:anchor="_Toc23797654" w:history="1">
            <w:r w:rsidR="001F3A94" w:rsidRPr="001F3A94">
              <w:rPr>
                <w:rStyle w:val="Hyperlink"/>
                <w:rFonts w:ascii="Tahoma" w:hAnsi="Tahoma" w:cs="Tahoma"/>
                <w:noProof/>
              </w:rPr>
              <w:t>CLÁUSULA SEGUNDA – DOS REQUISITOS</w:t>
            </w:r>
            <w:r w:rsidR="001F3A94" w:rsidRPr="001F3A94">
              <w:rPr>
                <w:rFonts w:ascii="Tahoma" w:hAnsi="Tahoma" w:cs="Tahoma"/>
                <w:noProof/>
                <w:webHidden/>
              </w:rPr>
              <w:tab/>
            </w:r>
            <w:r w:rsidR="001F3A94" w:rsidRPr="001F3A94">
              <w:rPr>
                <w:rFonts w:ascii="Tahoma" w:hAnsi="Tahoma" w:cs="Tahoma"/>
                <w:noProof/>
                <w:webHidden/>
              </w:rPr>
              <w:fldChar w:fldCharType="begin"/>
            </w:r>
            <w:r w:rsidR="001F3A94" w:rsidRPr="001F3A94">
              <w:rPr>
                <w:rFonts w:ascii="Tahoma" w:hAnsi="Tahoma" w:cs="Tahoma"/>
                <w:noProof/>
                <w:webHidden/>
              </w:rPr>
              <w:instrText xml:space="preserve"> PAGEREF _Toc23797654 \h </w:instrText>
            </w:r>
            <w:r w:rsidR="001F3A94" w:rsidRPr="001F3A94">
              <w:rPr>
                <w:rFonts w:ascii="Tahoma" w:hAnsi="Tahoma" w:cs="Tahoma"/>
                <w:noProof/>
                <w:webHidden/>
              </w:rPr>
            </w:r>
            <w:r w:rsidR="001F3A94" w:rsidRPr="001F3A94">
              <w:rPr>
                <w:rFonts w:ascii="Tahoma" w:hAnsi="Tahoma" w:cs="Tahoma"/>
                <w:noProof/>
                <w:webHidden/>
              </w:rPr>
              <w:fldChar w:fldCharType="separate"/>
            </w:r>
            <w:r w:rsidR="00930CC8">
              <w:rPr>
                <w:rFonts w:ascii="Tahoma" w:hAnsi="Tahoma" w:cs="Tahoma"/>
                <w:noProof/>
                <w:webHidden/>
              </w:rPr>
              <w:t>4</w:t>
            </w:r>
            <w:r w:rsidR="001F3A94" w:rsidRPr="001F3A94">
              <w:rPr>
                <w:rFonts w:ascii="Tahoma" w:hAnsi="Tahoma" w:cs="Tahoma"/>
                <w:noProof/>
                <w:webHidden/>
              </w:rPr>
              <w:fldChar w:fldCharType="end"/>
            </w:r>
          </w:hyperlink>
        </w:p>
        <w:p w14:paraId="74FA3D94" w14:textId="77777777" w:rsidR="001F3A94" w:rsidRPr="001F3A94" w:rsidRDefault="00AC05FA">
          <w:pPr>
            <w:pStyle w:val="Sumrio1"/>
            <w:rPr>
              <w:rFonts w:ascii="Tahoma" w:eastAsiaTheme="minorEastAsia" w:hAnsi="Tahoma" w:cs="Tahoma"/>
              <w:b w:val="0"/>
              <w:noProof/>
              <w:szCs w:val="22"/>
            </w:rPr>
          </w:pPr>
          <w:hyperlink w:anchor="_Toc23797655" w:history="1">
            <w:r w:rsidR="001F3A94" w:rsidRPr="001F3A94">
              <w:rPr>
                <w:rStyle w:val="Hyperlink"/>
                <w:rFonts w:ascii="Tahoma" w:hAnsi="Tahoma" w:cs="Tahoma"/>
                <w:noProof/>
              </w:rPr>
              <w:t>CLÁUSULA TERCEIRA – DAS CARACTERÍSTICAS DA EMISSÃO</w:t>
            </w:r>
            <w:r w:rsidR="001F3A94" w:rsidRPr="001F3A94">
              <w:rPr>
                <w:rFonts w:ascii="Tahoma" w:hAnsi="Tahoma" w:cs="Tahoma"/>
                <w:noProof/>
                <w:webHidden/>
              </w:rPr>
              <w:tab/>
            </w:r>
            <w:r w:rsidR="001F3A94" w:rsidRPr="001F3A94">
              <w:rPr>
                <w:rFonts w:ascii="Tahoma" w:hAnsi="Tahoma" w:cs="Tahoma"/>
                <w:noProof/>
                <w:webHidden/>
              </w:rPr>
              <w:fldChar w:fldCharType="begin"/>
            </w:r>
            <w:r w:rsidR="001F3A94" w:rsidRPr="001F3A94">
              <w:rPr>
                <w:rFonts w:ascii="Tahoma" w:hAnsi="Tahoma" w:cs="Tahoma"/>
                <w:noProof/>
                <w:webHidden/>
              </w:rPr>
              <w:instrText xml:space="preserve"> PAGEREF _Toc23797655 \h </w:instrText>
            </w:r>
            <w:r w:rsidR="001F3A94" w:rsidRPr="001F3A94">
              <w:rPr>
                <w:rFonts w:ascii="Tahoma" w:hAnsi="Tahoma" w:cs="Tahoma"/>
                <w:noProof/>
                <w:webHidden/>
              </w:rPr>
            </w:r>
            <w:r w:rsidR="001F3A94" w:rsidRPr="001F3A94">
              <w:rPr>
                <w:rFonts w:ascii="Tahoma" w:hAnsi="Tahoma" w:cs="Tahoma"/>
                <w:noProof/>
                <w:webHidden/>
              </w:rPr>
              <w:fldChar w:fldCharType="separate"/>
            </w:r>
            <w:r w:rsidR="00930CC8">
              <w:rPr>
                <w:rFonts w:ascii="Tahoma" w:hAnsi="Tahoma" w:cs="Tahoma"/>
                <w:noProof/>
                <w:webHidden/>
              </w:rPr>
              <w:t>7</w:t>
            </w:r>
            <w:r w:rsidR="001F3A94" w:rsidRPr="001F3A94">
              <w:rPr>
                <w:rFonts w:ascii="Tahoma" w:hAnsi="Tahoma" w:cs="Tahoma"/>
                <w:noProof/>
                <w:webHidden/>
              </w:rPr>
              <w:fldChar w:fldCharType="end"/>
            </w:r>
          </w:hyperlink>
        </w:p>
        <w:p w14:paraId="3F194270" w14:textId="77777777" w:rsidR="001F3A94" w:rsidRPr="001F3A94" w:rsidRDefault="00AC05FA">
          <w:pPr>
            <w:pStyle w:val="Sumrio1"/>
            <w:rPr>
              <w:rFonts w:ascii="Tahoma" w:eastAsiaTheme="minorEastAsia" w:hAnsi="Tahoma" w:cs="Tahoma"/>
              <w:b w:val="0"/>
              <w:noProof/>
              <w:szCs w:val="22"/>
            </w:rPr>
          </w:pPr>
          <w:hyperlink w:anchor="_Toc23797656" w:history="1">
            <w:r w:rsidR="001F3A94" w:rsidRPr="001F3A94">
              <w:rPr>
                <w:rStyle w:val="Hyperlink"/>
                <w:rFonts w:ascii="Tahoma" w:hAnsi="Tahoma" w:cs="Tahoma"/>
                <w:noProof/>
              </w:rPr>
              <w:t>CLÁUSULA QUARTA – DA COLOCAÇÃO E PROCEDIMENTO DE DISTRIBUIÇÃO E DAS CARACTERÍSTICAS DAS DEBÊNTURES</w:t>
            </w:r>
            <w:r w:rsidR="001F3A94" w:rsidRPr="001F3A94">
              <w:rPr>
                <w:rFonts w:ascii="Tahoma" w:hAnsi="Tahoma" w:cs="Tahoma"/>
                <w:noProof/>
                <w:webHidden/>
              </w:rPr>
              <w:tab/>
            </w:r>
            <w:r w:rsidR="001F3A94" w:rsidRPr="001F3A94">
              <w:rPr>
                <w:rFonts w:ascii="Tahoma" w:hAnsi="Tahoma" w:cs="Tahoma"/>
                <w:noProof/>
                <w:webHidden/>
              </w:rPr>
              <w:fldChar w:fldCharType="begin"/>
            </w:r>
            <w:r w:rsidR="001F3A94" w:rsidRPr="001F3A94">
              <w:rPr>
                <w:rFonts w:ascii="Tahoma" w:hAnsi="Tahoma" w:cs="Tahoma"/>
                <w:noProof/>
                <w:webHidden/>
              </w:rPr>
              <w:instrText xml:space="preserve"> PAGEREF _Toc23797656 \h </w:instrText>
            </w:r>
            <w:r w:rsidR="001F3A94" w:rsidRPr="001F3A94">
              <w:rPr>
                <w:rFonts w:ascii="Tahoma" w:hAnsi="Tahoma" w:cs="Tahoma"/>
                <w:noProof/>
                <w:webHidden/>
              </w:rPr>
            </w:r>
            <w:r w:rsidR="001F3A94" w:rsidRPr="001F3A94">
              <w:rPr>
                <w:rFonts w:ascii="Tahoma" w:hAnsi="Tahoma" w:cs="Tahoma"/>
                <w:noProof/>
                <w:webHidden/>
              </w:rPr>
              <w:fldChar w:fldCharType="separate"/>
            </w:r>
            <w:r w:rsidR="00930CC8">
              <w:rPr>
                <w:rFonts w:ascii="Tahoma" w:hAnsi="Tahoma" w:cs="Tahoma"/>
                <w:noProof/>
                <w:webHidden/>
              </w:rPr>
              <w:t>9</w:t>
            </w:r>
            <w:r w:rsidR="001F3A94" w:rsidRPr="001F3A94">
              <w:rPr>
                <w:rFonts w:ascii="Tahoma" w:hAnsi="Tahoma" w:cs="Tahoma"/>
                <w:noProof/>
                <w:webHidden/>
              </w:rPr>
              <w:fldChar w:fldCharType="end"/>
            </w:r>
          </w:hyperlink>
        </w:p>
        <w:p w14:paraId="47169D47" w14:textId="77777777" w:rsidR="001F3A94" w:rsidRPr="001F3A94" w:rsidRDefault="00AC05FA">
          <w:pPr>
            <w:pStyle w:val="Sumrio1"/>
            <w:rPr>
              <w:rFonts w:ascii="Tahoma" w:eastAsiaTheme="minorEastAsia" w:hAnsi="Tahoma" w:cs="Tahoma"/>
              <w:b w:val="0"/>
              <w:noProof/>
              <w:szCs w:val="22"/>
            </w:rPr>
          </w:pPr>
          <w:hyperlink w:anchor="_Toc23797657" w:history="1">
            <w:r w:rsidR="001F3A94" w:rsidRPr="001F3A94">
              <w:rPr>
                <w:rStyle w:val="Hyperlink"/>
                <w:rFonts w:ascii="Tahoma" w:hAnsi="Tahoma" w:cs="Tahoma"/>
                <w:noProof/>
              </w:rPr>
              <w:t>CLÁUSULA QUINTA – DAS OBRIGAÇÕES ADICIONAIS DA EMISSORA</w:t>
            </w:r>
            <w:r w:rsidR="001F3A94" w:rsidRPr="001F3A94">
              <w:rPr>
                <w:rFonts w:ascii="Tahoma" w:hAnsi="Tahoma" w:cs="Tahoma"/>
                <w:noProof/>
                <w:webHidden/>
              </w:rPr>
              <w:tab/>
            </w:r>
            <w:r w:rsidR="001F3A94" w:rsidRPr="001F3A94">
              <w:rPr>
                <w:rFonts w:ascii="Tahoma" w:hAnsi="Tahoma" w:cs="Tahoma"/>
                <w:noProof/>
                <w:webHidden/>
              </w:rPr>
              <w:fldChar w:fldCharType="begin"/>
            </w:r>
            <w:r w:rsidR="001F3A94" w:rsidRPr="001F3A94">
              <w:rPr>
                <w:rFonts w:ascii="Tahoma" w:hAnsi="Tahoma" w:cs="Tahoma"/>
                <w:noProof/>
                <w:webHidden/>
              </w:rPr>
              <w:instrText xml:space="preserve"> PAGEREF _Toc23797657 \h </w:instrText>
            </w:r>
            <w:r w:rsidR="001F3A94" w:rsidRPr="001F3A94">
              <w:rPr>
                <w:rFonts w:ascii="Tahoma" w:hAnsi="Tahoma" w:cs="Tahoma"/>
                <w:noProof/>
                <w:webHidden/>
              </w:rPr>
            </w:r>
            <w:r w:rsidR="001F3A94" w:rsidRPr="001F3A94">
              <w:rPr>
                <w:rFonts w:ascii="Tahoma" w:hAnsi="Tahoma" w:cs="Tahoma"/>
                <w:noProof/>
                <w:webHidden/>
              </w:rPr>
              <w:fldChar w:fldCharType="separate"/>
            </w:r>
            <w:r w:rsidR="00930CC8">
              <w:rPr>
                <w:rFonts w:ascii="Tahoma" w:hAnsi="Tahoma" w:cs="Tahoma"/>
                <w:noProof/>
                <w:webHidden/>
              </w:rPr>
              <w:t>29</w:t>
            </w:r>
            <w:r w:rsidR="001F3A94" w:rsidRPr="001F3A94">
              <w:rPr>
                <w:rFonts w:ascii="Tahoma" w:hAnsi="Tahoma" w:cs="Tahoma"/>
                <w:noProof/>
                <w:webHidden/>
              </w:rPr>
              <w:fldChar w:fldCharType="end"/>
            </w:r>
          </w:hyperlink>
        </w:p>
        <w:p w14:paraId="499C776C" w14:textId="6705BCFC" w:rsidR="001F3A94" w:rsidRPr="001F3A94" w:rsidRDefault="00D30AB3">
          <w:pPr>
            <w:pStyle w:val="Sumrio1"/>
            <w:rPr>
              <w:rFonts w:ascii="Tahoma" w:eastAsiaTheme="minorEastAsia" w:hAnsi="Tahoma" w:cs="Tahoma"/>
              <w:b w:val="0"/>
              <w:noProof/>
              <w:szCs w:val="22"/>
            </w:rPr>
          </w:pPr>
          <w:hyperlink w:anchor="_Toc23797658" w:history="1">
            <w:r w:rsidR="001F3A94" w:rsidRPr="001F3A94">
              <w:rPr>
                <w:rStyle w:val="Hyperlink"/>
                <w:rFonts w:ascii="Tahoma" w:hAnsi="Tahoma" w:cs="Tahoma"/>
                <w:noProof/>
              </w:rPr>
              <w:t>CLÁUSULA SEXTA – DO AGENTE FIDUCIÁRIO</w:t>
            </w:r>
            <w:r w:rsidR="001F3A94" w:rsidRPr="001F3A94">
              <w:rPr>
                <w:rFonts w:ascii="Tahoma" w:hAnsi="Tahoma" w:cs="Tahoma"/>
                <w:noProof/>
                <w:webHidden/>
              </w:rPr>
              <w:tab/>
            </w:r>
            <w:r w:rsidR="001F3A94" w:rsidRPr="001F3A94">
              <w:rPr>
                <w:rFonts w:ascii="Tahoma" w:hAnsi="Tahoma" w:cs="Tahoma"/>
                <w:noProof/>
                <w:webHidden/>
              </w:rPr>
              <w:fldChar w:fldCharType="begin"/>
            </w:r>
            <w:r w:rsidR="001F3A94" w:rsidRPr="001F3A94">
              <w:rPr>
                <w:rFonts w:ascii="Tahoma" w:hAnsi="Tahoma" w:cs="Tahoma"/>
                <w:noProof/>
                <w:webHidden/>
              </w:rPr>
              <w:instrText xml:space="preserve"> PAGEREF _Toc23797658 \h </w:instrText>
            </w:r>
            <w:r w:rsidR="001F3A94" w:rsidRPr="001F3A94">
              <w:rPr>
                <w:rFonts w:ascii="Tahoma" w:hAnsi="Tahoma" w:cs="Tahoma"/>
                <w:noProof/>
                <w:webHidden/>
              </w:rPr>
            </w:r>
            <w:r w:rsidR="001F3A94" w:rsidRPr="001F3A94">
              <w:rPr>
                <w:rFonts w:ascii="Tahoma" w:hAnsi="Tahoma" w:cs="Tahoma"/>
                <w:noProof/>
                <w:webHidden/>
              </w:rPr>
              <w:fldChar w:fldCharType="separate"/>
            </w:r>
            <w:r w:rsidR="00930CC8">
              <w:rPr>
                <w:rFonts w:ascii="Tahoma" w:hAnsi="Tahoma" w:cs="Tahoma"/>
                <w:noProof/>
                <w:webHidden/>
              </w:rPr>
              <w:t>34</w:t>
            </w:r>
            <w:r w:rsidR="001F3A94" w:rsidRPr="001F3A94">
              <w:rPr>
                <w:rFonts w:ascii="Tahoma" w:hAnsi="Tahoma" w:cs="Tahoma"/>
                <w:noProof/>
                <w:webHidden/>
              </w:rPr>
              <w:fldChar w:fldCharType="end"/>
            </w:r>
          </w:hyperlink>
        </w:p>
        <w:p w14:paraId="129E40C8" w14:textId="622FEF14" w:rsidR="001F3A94" w:rsidRPr="001F3A94" w:rsidRDefault="00D30AB3">
          <w:pPr>
            <w:pStyle w:val="Sumrio1"/>
            <w:rPr>
              <w:rFonts w:ascii="Tahoma" w:eastAsiaTheme="minorEastAsia" w:hAnsi="Tahoma" w:cs="Tahoma"/>
              <w:b w:val="0"/>
              <w:noProof/>
              <w:szCs w:val="22"/>
            </w:rPr>
          </w:pPr>
          <w:hyperlink w:anchor="_Toc23797659" w:history="1">
            <w:r w:rsidR="001F3A94" w:rsidRPr="001F3A94">
              <w:rPr>
                <w:rStyle w:val="Hyperlink"/>
                <w:rFonts w:ascii="Tahoma" w:hAnsi="Tahoma" w:cs="Tahoma"/>
                <w:noProof/>
              </w:rPr>
              <w:t>CLÁUSULA SÉTIMA – DA ASSEMBLEIA GERAL DE DEBENTURISTAS</w:t>
            </w:r>
            <w:r w:rsidR="001F3A94" w:rsidRPr="001F3A94">
              <w:rPr>
                <w:rFonts w:ascii="Tahoma" w:hAnsi="Tahoma" w:cs="Tahoma"/>
                <w:noProof/>
                <w:webHidden/>
              </w:rPr>
              <w:tab/>
            </w:r>
            <w:r w:rsidR="001F3A94" w:rsidRPr="001F3A94">
              <w:rPr>
                <w:rFonts w:ascii="Tahoma" w:hAnsi="Tahoma" w:cs="Tahoma"/>
                <w:noProof/>
                <w:webHidden/>
              </w:rPr>
              <w:fldChar w:fldCharType="begin"/>
            </w:r>
            <w:r w:rsidR="001F3A94" w:rsidRPr="001F3A94">
              <w:rPr>
                <w:rFonts w:ascii="Tahoma" w:hAnsi="Tahoma" w:cs="Tahoma"/>
                <w:noProof/>
                <w:webHidden/>
              </w:rPr>
              <w:instrText xml:space="preserve"> PAGEREF _Toc23797659 \h </w:instrText>
            </w:r>
            <w:r w:rsidR="001F3A94" w:rsidRPr="001F3A94">
              <w:rPr>
                <w:rFonts w:ascii="Tahoma" w:hAnsi="Tahoma" w:cs="Tahoma"/>
                <w:noProof/>
                <w:webHidden/>
              </w:rPr>
            </w:r>
            <w:r w:rsidR="001F3A94" w:rsidRPr="001F3A94">
              <w:rPr>
                <w:rFonts w:ascii="Tahoma" w:hAnsi="Tahoma" w:cs="Tahoma"/>
                <w:noProof/>
                <w:webHidden/>
              </w:rPr>
              <w:fldChar w:fldCharType="separate"/>
            </w:r>
            <w:r w:rsidR="00930CC8">
              <w:rPr>
                <w:rFonts w:ascii="Tahoma" w:hAnsi="Tahoma" w:cs="Tahoma"/>
                <w:noProof/>
                <w:webHidden/>
              </w:rPr>
              <w:t>43</w:t>
            </w:r>
            <w:r w:rsidR="001F3A94" w:rsidRPr="001F3A94">
              <w:rPr>
                <w:rFonts w:ascii="Tahoma" w:hAnsi="Tahoma" w:cs="Tahoma"/>
                <w:noProof/>
                <w:webHidden/>
              </w:rPr>
              <w:fldChar w:fldCharType="end"/>
            </w:r>
          </w:hyperlink>
        </w:p>
        <w:p w14:paraId="5C27E443" w14:textId="77777777" w:rsidR="001F3A94" w:rsidRPr="001F3A94" w:rsidRDefault="00AC05FA">
          <w:pPr>
            <w:pStyle w:val="Sumrio1"/>
            <w:rPr>
              <w:rFonts w:ascii="Tahoma" w:eastAsiaTheme="minorEastAsia" w:hAnsi="Tahoma" w:cs="Tahoma"/>
              <w:b w:val="0"/>
              <w:noProof/>
              <w:szCs w:val="22"/>
            </w:rPr>
          </w:pPr>
          <w:hyperlink w:anchor="_Toc23797660" w:history="1">
            <w:r w:rsidR="001F3A94" w:rsidRPr="001F3A94">
              <w:rPr>
                <w:rStyle w:val="Hyperlink"/>
                <w:rFonts w:ascii="Tahoma" w:hAnsi="Tahoma" w:cs="Tahoma"/>
                <w:noProof/>
              </w:rPr>
              <w:t>CLÁUSULA OITAVA – DAS DECLARAÇÕES DA EMISSORA</w:t>
            </w:r>
            <w:r w:rsidR="001F3A94" w:rsidRPr="001F3A94">
              <w:rPr>
                <w:rFonts w:ascii="Tahoma" w:hAnsi="Tahoma" w:cs="Tahoma"/>
                <w:noProof/>
                <w:webHidden/>
              </w:rPr>
              <w:tab/>
            </w:r>
            <w:r w:rsidR="001F3A94" w:rsidRPr="001F3A94">
              <w:rPr>
                <w:rFonts w:ascii="Tahoma" w:hAnsi="Tahoma" w:cs="Tahoma"/>
                <w:noProof/>
                <w:webHidden/>
              </w:rPr>
              <w:fldChar w:fldCharType="begin"/>
            </w:r>
            <w:r w:rsidR="001F3A94" w:rsidRPr="001F3A94">
              <w:rPr>
                <w:rFonts w:ascii="Tahoma" w:hAnsi="Tahoma" w:cs="Tahoma"/>
                <w:noProof/>
                <w:webHidden/>
              </w:rPr>
              <w:instrText xml:space="preserve"> PAGEREF _Toc23797660 \h </w:instrText>
            </w:r>
            <w:r w:rsidR="001F3A94" w:rsidRPr="001F3A94">
              <w:rPr>
                <w:rFonts w:ascii="Tahoma" w:hAnsi="Tahoma" w:cs="Tahoma"/>
                <w:noProof/>
                <w:webHidden/>
              </w:rPr>
            </w:r>
            <w:r w:rsidR="001F3A94" w:rsidRPr="001F3A94">
              <w:rPr>
                <w:rFonts w:ascii="Tahoma" w:hAnsi="Tahoma" w:cs="Tahoma"/>
                <w:noProof/>
                <w:webHidden/>
              </w:rPr>
              <w:fldChar w:fldCharType="separate"/>
            </w:r>
            <w:r w:rsidR="00930CC8">
              <w:rPr>
                <w:rFonts w:ascii="Tahoma" w:hAnsi="Tahoma" w:cs="Tahoma"/>
                <w:noProof/>
                <w:webHidden/>
              </w:rPr>
              <w:t>45</w:t>
            </w:r>
            <w:r w:rsidR="001F3A94" w:rsidRPr="001F3A94">
              <w:rPr>
                <w:rFonts w:ascii="Tahoma" w:hAnsi="Tahoma" w:cs="Tahoma"/>
                <w:noProof/>
                <w:webHidden/>
              </w:rPr>
              <w:fldChar w:fldCharType="end"/>
            </w:r>
          </w:hyperlink>
        </w:p>
        <w:p w14:paraId="016CD39B" w14:textId="63F3C2CE" w:rsidR="001F3A94" w:rsidRPr="001F3A94" w:rsidRDefault="00D30AB3">
          <w:pPr>
            <w:pStyle w:val="Sumrio1"/>
            <w:rPr>
              <w:rFonts w:ascii="Tahoma" w:eastAsiaTheme="minorEastAsia" w:hAnsi="Tahoma" w:cs="Tahoma"/>
              <w:b w:val="0"/>
              <w:noProof/>
              <w:szCs w:val="22"/>
            </w:rPr>
          </w:pPr>
          <w:hyperlink w:anchor="_Toc23797661" w:history="1">
            <w:r w:rsidR="001F3A94" w:rsidRPr="001F3A94">
              <w:rPr>
                <w:rStyle w:val="Hyperlink"/>
                <w:rFonts w:ascii="Tahoma" w:hAnsi="Tahoma" w:cs="Tahoma"/>
                <w:noProof/>
              </w:rPr>
              <w:t>CLÁUSULA NONA – DAS NOTIFICAÇÕES</w:t>
            </w:r>
            <w:r w:rsidR="001F3A94" w:rsidRPr="001F3A94">
              <w:rPr>
                <w:rFonts w:ascii="Tahoma" w:hAnsi="Tahoma" w:cs="Tahoma"/>
                <w:noProof/>
                <w:webHidden/>
              </w:rPr>
              <w:tab/>
            </w:r>
            <w:r w:rsidR="001F3A94" w:rsidRPr="001F3A94">
              <w:rPr>
                <w:rFonts w:ascii="Tahoma" w:hAnsi="Tahoma" w:cs="Tahoma"/>
                <w:noProof/>
                <w:webHidden/>
              </w:rPr>
              <w:fldChar w:fldCharType="begin"/>
            </w:r>
            <w:r w:rsidR="001F3A94" w:rsidRPr="001F3A94">
              <w:rPr>
                <w:rFonts w:ascii="Tahoma" w:hAnsi="Tahoma" w:cs="Tahoma"/>
                <w:noProof/>
                <w:webHidden/>
              </w:rPr>
              <w:instrText xml:space="preserve"> PAGEREF _Toc23797661 \h </w:instrText>
            </w:r>
            <w:r w:rsidR="001F3A94" w:rsidRPr="001F3A94">
              <w:rPr>
                <w:rFonts w:ascii="Tahoma" w:hAnsi="Tahoma" w:cs="Tahoma"/>
                <w:noProof/>
                <w:webHidden/>
              </w:rPr>
            </w:r>
            <w:r w:rsidR="001F3A94" w:rsidRPr="001F3A94">
              <w:rPr>
                <w:rFonts w:ascii="Tahoma" w:hAnsi="Tahoma" w:cs="Tahoma"/>
                <w:noProof/>
                <w:webHidden/>
              </w:rPr>
              <w:fldChar w:fldCharType="separate"/>
            </w:r>
            <w:r w:rsidR="00930CC8">
              <w:rPr>
                <w:rFonts w:ascii="Tahoma" w:hAnsi="Tahoma" w:cs="Tahoma"/>
                <w:noProof/>
                <w:webHidden/>
              </w:rPr>
              <w:t>48</w:t>
            </w:r>
            <w:r w:rsidR="001F3A94" w:rsidRPr="001F3A94">
              <w:rPr>
                <w:rFonts w:ascii="Tahoma" w:hAnsi="Tahoma" w:cs="Tahoma"/>
                <w:noProof/>
                <w:webHidden/>
              </w:rPr>
              <w:fldChar w:fldCharType="end"/>
            </w:r>
          </w:hyperlink>
        </w:p>
        <w:p w14:paraId="46FE9F0D" w14:textId="77777777" w:rsidR="001F3A94" w:rsidRPr="001F3A94" w:rsidRDefault="00AC05FA">
          <w:pPr>
            <w:pStyle w:val="Sumrio1"/>
            <w:rPr>
              <w:rFonts w:ascii="Tahoma" w:eastAsiaTheme="minorEastAsia" w:hAnsi="Tahoma" w:cs="Tahoma"/>
              <w:b w:val="0"/>
              <w:noProof/>
              <w:szCs w:val="22"/>
            </w:rPr>
          </w:pPr>
          <w:hyperlink w:anchor="_Toc23797662" w:history="1">
            <w:r w:rsidR="001F3A94" w:rsidRPr="001F3A94">
              <w:rPr>
                <w:rStyle w:val="Hyperlink"/>
                <w:rFonts w:ascii="Tahoma" w:hAnsi="Tahoma" w:cs="Tahoma"/>
                <w:noProof/>
              </w:rPr>
              <w:t>CLÁUSULA DÉCIMA – DAS DISPOSIÇÕES GERAIS</w:t>
            </w:r>
            <w:r w:rsidR="001F3A94" w:rsidRPr="001F3A94">
              <w:rPr>
                <w:rFonts w:ascii="Tahoma" w:hAnsi="Tahoma" w:cs="Tahoma"/>
                <w:noProof/>
                <w:webHidden/>
              </w:rPr>
              <w:tab/>
            </w:r>
            <w:r w:rsidR="001F3A94" w:rsidRPr="001F3A94">
              <w:rPr>
                <w:rFonts w:ascii="Tahoma" w:hAnsi="Tahoma" w:cs="Tahoma"/>
                <w:noProof/>
                <w:webHidden/>
              </w:rPr>
              <w:fldChar w:fldCharType="begin"/>
            </w:r>
            <w:r w:rsidR="001F3A94" w:rsidRPr="001F3A94">
              <w:rPr>
                <w:rFonts w:ascii="Tahoma" w:hAnsi="Tahoma" w:cs="Tahoma"/>
                <w:noProof/>
                <w:webHidden/>
              </w:rPr>
              <w:instrText xml:space="preserve"> PAGEREF _Toc23797662 \h </w:instrText>
            </w:r>
            <w:r w:rsidR="001F3A94" w:rsidRPr="001F3A94">
              <w:rPr>
                <w:rFonts w:ascii="Tahoma" w:hAnsi="Tahoma" w:cs="Tahoma"/>
                <w:noProof/>
                <w:webHidden/>
              </w:rPr>
            </w:r>
            <w:r w:rsidR="001F3A94" w:rsidRPr="001F3A94">
              <w:rPr>
                <w:rFonts w:ascii="Tahoma" w:hAnsi="Tahoma" w:cs="Tahoma"/>
                <w:noProof/>
                <w:webHidden/>
              </w:rPr>
              <w:fldChar w:fldCharType="separate"/>
            </w:r>
            <w:r w:rsidR="00930CC8">
              <w:rPr>
                <w:rFonts w:ascii="Tahoma" w:hAnsi="Tahoma" w:cs="Tahoma"/>
                <w:noProof/>
                <w:webHidden/>
              </w:rPr>
              <w:t>49</w:t>
            </w:r>
            <w:r w:rsidR="001F3A94" w:rsidRPr="001F3A94">
              <w:rPr>
                <w:rFonts w:ascii="Tahoma" w:hAnsi="Tahoma" w:cs="Tahoma"/>
                <w:noProof/>
                <w:webHidden/>
              </w:rPr>
              <w:fldChar w:fldCharType="end"/>
            </w:r>
          </w:hyperlink>
        </w:p>
        <w:p w14:paraId="312882FA" w14:textId="1985524C" w:rsidR="001F3A94" w:rsidRPr="001F3A94" w:rsidRDefault="00D30AB3">
          <w:pPr>
            <w:pStyle w:val="Sumrio1"/>
            <w:rPr>
              <w:rFonts w:ascii="Tahoma" w:eastAsiaTheme="minorEastAsia" w:hAnsi="Tahoma" w:cs="Tahoma"/>
              <w:b w:val="0"/>
              <w:noProof/>
              <w:szCs w:val="22"/>
            </w:rPr>
          </w:pPr>
          <w:hyperlink w:anchor="_Toc23797663" w:history="1">
            <w:r w:rsidR="001F3A94" w:rsidRPr="001F3A94">
              <w:rPr>
                <w:rStyle w:val="Hyperlink"/>
                <w:rFonts w:ascii="Tahoma" w:hAnsi="Tahoma" w:cs="Tahoma"/>
                <w:noProof/>
              </w:rPr>
              <w:t>CLÁUSULA DÉCIMA PRIMEIRA – DO FORO</w:t>
            </w:r>
            <w:r w:rsidR="001F3A94" w:rsidRPr="001F3A94">
              <w:rPr>
                <w:rFonts w:ascii="Tahoma" w:hAnsi="Tahoma" w:cs="Tahoma"/>
                <w:noProof/>
                <w:webHidden/>
              </w:rPr>
              <w:tab/>
            </w:r>
            <w:r w:rsidR="001F3A94" w:rsidRPr="001F3A94">
              <w:rPr>
                <w:rFonts w:ascii="Tahoma" w:hAnsi="Tahoma" w:cs="Tahoma"/>
                <w:noProof/>
                <w:webHidden/>
              </w:rPr>
              <w:fldChar w:fldCharType="begin"/>
            </w:r>
            <w:r w:rsidR="001F3A94" w:rsidRPr="001F3A94">
              <w:rPr>
                <w:rFonts w:ascii="Tahoma" w:hAnsi="Tahoma" w:cs="Tahoma"/>
                <w:noProof/>
                <w:webHidden/>
              </w:rPr>
              <w:instrText xml:space="preserve"> PAGEREF _Toc23797663 \h </w:instrText>
            </w:r>
            <w:r w:rsidR="001F3A94" w:rsidRPr="001F3A94">
              <w:rPr>
                <w:rFonts w:ascii="Tahoma" w:hAnsi="Tahoma" w:cs="Tahoma"/>
                <w:noProof/>
                <w:webHidden/>
              </w:rPr>
            </w:r>
            <w:r w:rsidR="001F3A94" w:rsidRPr="001F3A94">
              <w:rPr>
                <w:rFonts w:ascii="Tahoma" w:hAnsi="Tahoma" w:cs="Tahoma"/>
                <w:noProof/>
                <w:webHidden/>
              </w:rPr>
              <w:fldChar w:fldCharType="separate"/>
            </w:r>
            <w:r w:rsidR="00930CC8">
              <w:rPr>
                <w:rFonts w:ascii="Tahoma" w:hAnsi="Tahoma" w:cs="Tahoma"/>
                <w:noProof/>
                <w:webHidden/>
              </w:rPr>
              <w:t>50</w:t>
            </w:r>
            <w:r w:rsidR="001F3A94" w:rsidRPr="001F3A94">
              <w:rPr>
                <w:rFonts w:ascii="Tahoma" w:hAnsi="Tahoma" w:cs="Tahoma"/>
                <w:noProof/>
                <w:webHidden/>
              </w:rPr>
              <w:fldChar w:fldCharType="end"/>
            </w:r>
          </w:hyperlink>
        </w:p>
        <w:p w14:paraId="7A357A2C" w14:textId="77777777" w:rsidR="00984702" w:rsidRPr="001F3A94" w:rsidRDefault="00984702">
          <w:pPr>
            <w:rPr>
              <w:rFonts w:ascii="Tahoma" w:hAnsi="Tahoma" w:cs="Tahoma"/>
              <w:sz w:val="22"/>
              <w:szCs w:val="22"/>
            </w:rPr>
          </w:pPr>
          <w:r w:rsidRPr="001F3A94">
            <w:rPr>
              <w:rFonts w:ascii="Tahoma" w:hAnsi="Tahoma" w:cs="Tahoma"/>
              <w:b/>
              <w:bCs/>
              <w:sz w:val="22"/>
              <w:szCs w:val="22"/>
            </w:rPr>
            <w:fldChar w:fldCharType="end"/>
          </w:r>
        </w:p>
      </w:sdtContent>
    </w:sdt>
    <w:p w14:paraId="709CE384" w14:textId="77777777" w:rsidR="00C65589" w:rsidRPr="005A0CCD" w:rsidRDefault="00C65589" w:rsidP="00C65589">
      <w:pPr>
        <w:tabs>
          <w:tab w:val="left" w:pos="2366"/>
        </w:tabs>
        <w:spacing w:line="280" w:lineRule="atLeast"/>
        <w:jc w:val="center"/>
        <w:rPr>
          <w:rFonts w:ascii="Tahoma" w:hAnsi="Tahoma" w:cs="Tahoma"/>
          <w:bCs/>
          <w:color w:val="000000"/>
          <w:sz w:val="22"/>
          <w:szCs w:val="22"/>
        </w:rPr>
      </w:pPr>
    </w:p>
    <w:p w14:paraId="4DD130C5" w14:textId="77777777" w:rsidR="00E43C45" w:rsidRPr="005A0CCD" w:rsidRDefault="00E43C45" w:rsidP="00C9106A">
      <w:pPr>
        <w:jc w:val="center"/>
        <w:rPr>
          <w:rFonts w:ascii="Tahoma" w:hAnsi="Tahoma" w:cs="Tahoma"/>
          <w:b/>
          <w:bCs/>
          <w:color w:val="000000"/>
          <w:sz w:val="22"/>
          <w:szCs w:val="22"/>
        </w:rPr>
      </w:pPr>
    </w:p>
    <w:p w14:paraId="6D48CC1B" w14:textId="77777777" w:rsidR="00E43C45" w:rsidRPr="005A0CCD" w:rsidRDefault="00E43C45">
      <w:pPr>
        <w:jc w:val="left"/>
        <w:rPr>
          <w:rFonts w:ascii="Tahoma" w:hAnsi="Tahoma" w:cs="Tahoma"/>
          <w:b/>
          <w:bCs/>
          <w:color w:val="000000"/>
          <w:sz w:val="22"/>
          <w:szCs w:val="22"/>
        </w:rPr>
      </w:pPr>
      <w:r w:rsidRPr="005A0CCD">
        <w:rPr>
          <w:rFonts w:ascii="Tahoma" w:hAnsi="Tahoma" w:cs="Tahoma"/>
          <w:b/>
          <w:bCs/>
          <w:color w:val="000000"/>
          <w:sz w:val="22"/>
          <w:szCs w:val="22"/>
        </w:rPr>
        <w:br w:type="page"/>
      </w:r>
      <w:bookmarkStart w:id="0" w:name="_GoBack"/>
      <w:bookmarkEnd w:id="0"/>
    </w:p>
    <w:p w14:paraId="1CCB2025" w14:textId="77777777" w:rsidR="00247FF5" w:rsidRPr="005A0CCD" w:rsidRDefault="00247FF5" w:rsidP="00247FF5">
      <w:pPr>
        <w:tabs>
          <w:tab w:val="left" w:pos="3119"/>
        </w:tabs>
        <w:spacing w:after="240" w:line="320" w:lineRule="exact"/>
        <w:rPr>
          <w:rFonts w:ascii="Tahoma" w:hAnsi="Tahoma" w:cs="Tahoma"/>
          <w:b/>
          <w:bCs/>
          <w:color w:val="000000"/>
          <w:sz w:val="22"/>
          <w:szCs w:val="22"/>
        </w:rPr>
      </w:pPr>
      <w:r w:rsidRPr="005A0CCD">
        <w:rPr>
          <w:rFonts w:ascii="Tahoma" w:hAnsi="Tahoma" w:cs="Tahoma"/>
          <w:b/>
          <w:bCs/>
          <w:color w:val="000000"/>
          <w:sz w:val="22"/>
          <w:szCs w:val="22"/>
        </w:rPr>
        <w:lastRenderedPageBreak/>
        <w:t xml:space="preserve">ESCRITURA </w:t>
      </w:r>
      <w:r>
        <w:rPr>
          <w:rFonts w:ascii="Tahoma" w:hAnsi="Tahoma" w:cs="Tahoma"/>
          <w:b/>
          <w:bCs/>
          <w:color w:val="000000"/>
          <w:sz w:val="22"/>
          <w:szCs w:val="22"/>
        </w:rPr>
        <w:t xml:space="preserve">PARTICULAR </w:t>
      </w:r>
      <w:r w:rsidRPr="005A0CCD">
        <w:rPr>
          <w:rFonts w:ascii="Tahoma" w:hAnsi="Tahoma" w:cs="Tahoma"/>
          <w:b/>
          <w:bCs/>
          <w:color w:val="000000"/>
          <w:sz w:val="22"/>
          <w:szCs w:val="22"/>
        </w:rPr>
        <w:t>DA 2ª (SEGUNDA) EMISSÃO DE DEBÊNTURES SIMPLES, NÃO CONVERSÍVEIS EM AÇÕES, DA ESPÉCIE COM GARA</w:t>
      </w:r>
      <w:r>
        <w:rPr>
          <w:rFonts w:ascii="Tahoma" w:hAnsi="Tahoma" w:cs="Tahoma"/>
          <w:b/>
          <w:bCs/>
          <w:color w:val="000000"/>
          <w:sz w:val="22"/>
          <w:szCs w:val="22"/>
        </w:rPr>
        <w:t>N</w:t>
      </w:r>
      <w:r w:rsidRPr="005A0CCD">
        <w:rPr>
          <w:rFonts w:ascii="Tahoma" w:hAnsi="Tahoma" w:cs="Tahoma"/>
          <w:b/>
          <w:bCs/>
          <w:color w:val="000000"/>
          <w:sz w:val="22"/>
          <w:szCs w:val="22"/>
        </w:rPr>
        <w:t>TIA REAL, EM SÉRIE ÚNICA, PARA DISTRIBUIÇÃO PÚBLICA, COM ESFORÇOS RESTRITOS, DA TÓPICO LOCAÇÕES DE GALPÕES E EQUIPAMENTOS PARA INDÚSTRIAS S.A.</w:t>
      </w:r>
    </w:p>
    <w:p w14:paraId="379CFA7E" w14:textId="77777777" w:rsidR="00A84AE1" w:rsidRPr="005A0CCD" w:rsidRDefault="00A84AE1" w:rsidP="00A77D32">
      <w:pPr>
        <w:suppressAutoHyphens/>
        <w:spacing w:line="320" w:lineRule="exact"/>
        <w:rPr>
          <w:rFonts w:ascii="Tahoma" w:hAnsi="Tahoma" w:cs="Tahoma"/>
          <w:sz w:val="22"/>
          <w:szCs w:val="22"/>
        </w:rPr>
      </w:pPr>
    </w:p>
    <w:p w14:paraId="1C427F74" w14:textId="77777777" w:rsidR="00513D50" w:rsidRPr="005A0CCD" w:rsidRDefault="00513D50" w:rsidP="00A77D32">
      <w:pPr>
        <w:suppressAutoHyphens/>
        <w:spacing w:line="320" w:lineRule="exact"/>
        <w:rPr>
          <w:rFonts w:ascii="Tahoma" w:hAnsi="Tahoma" w:cs="Tahoma"/>
          <w:sz w:val="22"/>
          <w:szCs w:val="22"/>
        </w:rPr>
      </w:pPr>
      <w:r w:rsidRPr="005A0CCD">
        <w:rPr>
          <w:rFonts w:ascii="Tahoma" w:hAnsi="Tahoma" w:cs="Tahoma"/>
          <w:sz w:val="22"/>
          <w:szCs w:val="22"/>
        </w:rPr>
        <w:t xml:space="preserve">Pelo presente instrumento particular, </w:t>
      </w:r>
    </w:p>
    <w:p w14:paraId="3E204A26" w14:textId="77777777" w:rsidR="00513D50" w:rsidRDefault="00513D50" w:rsidP="00A77D32">
      <w:pPr>
        <w:suppressAutoHyphens/>
        <w:spacing w:line="320" w:lineRule="exact"/>
        <w:rPr>
          <w:rFonts w:ascii="Tahoma" w:hAnsi="Tahoma" w:cs="Tahoma"/>
          <w:sz w:val="22"/>
          <w:szCs w:val="22"/>
        </w:rPr>
      </w:pPr>
    </w:p>
    <w:p w14:paraId="77C978CE" w14:textId="77777777" w:rsidR="002605FD" w:rsidRPr="00884201" w:rsidRDefault="002605FD" w:rsidP="00471668">
      <w:pPr>
        <w:pStyle w:val="PargrafodaLista"/>
        <w:numPr>
          <w:ilvl w:val="0"/>
          <w:numId w:val="20"/>
        </w:numPr>
        <w:suppressAutoHyphens/>
        <w:spacing w:line="300" w:lineRule="atLeast"/>
        <w:ind w:left="709" w:hanging="709"/>
        <w:rPr>
          <w:rFonts w:ascii="Tahoma" w:hAnsi="Tahoma" w:cs="Tahoma"/>
          <w:sz w:val="22"/>
          <w:szCs w:val="22"/>
        </w:rPr>
      </w:pPr>
      <w:r w:rsidRPr="00884201">
        <w:rPr>
          <w:rFonts w:ascii="Tahoma" w:hAnsi="Tahoma" w:cs="Tahoma"/>
          <w:sz w:val="22"/>
          <w:szCs w:val="22"/>
        </w:rPr>
        <w:t>de um lado</w:t>
      </w:r>
      <w:r>
        <w:rPr>
          <w:rFonts w:ascii="Tahoma" w:hAnsi="Tahoma" w:cs="Tahoma"/>
          <w:sz w:val="22"/>
          <w:szCs w:val="22"/>
        </w:rPr>
        <w:t>, na qualidade de emissora das Debêntures (conforme definido abaixo)</w:t>
      </w:r>
      <w:r w:rsidRPr="00884201">
        <w:rPr>
          <w:rFonts w:ascii="Tahoma" w:hAnsi="Tahoma" w:cs="Tahoma"/>
          <w:sz w:val="22"/>
          <w:szCs w:val="22"/>
        </w:rPr>
        <w:t>:</w:t>
      </w:r>
    </w:p>
    <w:p w14:paraId="072C7159" w14:textId="77777777" w:rsidR="002605FD" w:rsidRPr="005A0CCD" w:rsidRDefault="002605FD" w:rsidP="00471668">
      <w:pPr>
        <w:suppressAutoHyphens/>
        <w:spacing w:line="300" w:lineRule="atLeast"/>
        <w:rPr>
          <w:rFonts w:ascii="Tahoma" w:hAnsi="Tahoma" w:cs="Tahoma"/>
          <w:sz w:val="22"/>
          <w:szCs w:val="22"/>
        </w:rPr>
      </w:pPr>
    </w:p>
    <w:p w14:paraId="4F051635" w14:textId="77777777" w:rsidR="00513D50" w:rsidRPr="005A0CCD" w:rsidRDefault="00AE6095" w:rsidP="002605FD">
      <w:pPr>
        <w:suppressAutoHyphens/>
        <w:spacing w:line="320" w:lineRule="exact"/>
        <w:ind w:left="709"/>
        <w:rPr>
          <w:rFonts w:ascii="Tahoma" w:hAnsi="Tahoma" w:cs="Tahoma"/>
          <w:sz w:val="22"/>
          <w:szCs w:val="22"/>
        </w:rPr>
      </w:pPr>
      <w:r w:rsidRPr="005A0CCD">
        <w:rPr>
          <w:rFonts w:ascii="Tahoma" w:hAnsi="Tahoma" w:cs="Tahoma"/>
          <w:b/>
          <w:bCs/>
          <w:color w:val="000000"/>
          <w:sz w:val="22"/>
          <w:szCs w:val="22"/>
        </w:rPr>
        <w:t>TÓPICO LOCAÇÕES DE GALPÕES E EQUIPAMENTOS PARA INDÚSTRIAS S.A.</w:t>
      </w:r>
      <w:r w:rsidR="00366169" w:rsidRPr="005A0CCD">
        <w:rPr>
          <w:rFonts w:ascii="Tahoma" w:hAnsi="Tahoma" w:cs="Tahoma"/>
          <w:color w:val="000000"/>
          <w:sz w:val="22"/>
          <w:szCs w:val="22"/>
        </w:rPr>
        <w:t xml:space="preserve">, sociedade </w:t>
      </w:r>
      <w:r w:rsidR="002605FD">
        <w:rPr>
          <w:rFonts w:ascii="Tahoma" w:hAnsi="Tahoma" w:cs="Tahoma"/>
          <w:color w:val="000000"/>
          <w:sz w:val="22"/>
          <w:szCs w:val="22"/>
        </w:rPr>
        <w:t xml:space="preserve">anônima </w:t>
      </w:r>
      <w:r w:rsidR="00653D59" w:rsidRPr="005A0CCD">
        <w:rPr>
          <w:rFonts w:ascii="Tahoma" w:hAnsi="Tahoma" w:cs="Tahoma"/>
          <w:color w:val="000000"/>
          <w:sz w:val="22"/>
          <w:szCs w:val="22"/>
        </w:rPr>
        <w:t>sem registro de companhia aberta perante a Comissão de Valores Mobiliários (“</w:t>
      </w:r>
      <w:r w:rsidR="00653D59" w:rsidRPr="005A0CCD">
        <w:rPr>
          <w:rFonts w:ascii="Tahoma" w:hAnsi="Tahoma" w:cs="Tahoma"/>
          <w:color w:val="000000"/>
          <w:sz w:val="22"/>
          <w:szCs w:val="22"/>
          <w:u w:val="single"/>
        </w:rPr>
        <w:t>CVM</w:t>
      </w:r>
      <w:r w:rsidR="00653D59" w:rsidRPr="005A0CCD">
        <w:rPr>
          <w:rFonts w:ascii="Tahoma" w:hAnsi="Tahoma" w:cs="Tahoma"/>
          <w:color w:val="000000"/>
          <w:sz w:val="22"/>
          <w:szCs w:val="22"/>
        </w:rPr>
        <w:t>”)</w:t>
      </w:r>
      <w:r w:rsidR="00366169" w:rsidRPr="005A0CCD">
        <w:rPr>
          <w:rFonts w:ascii="Tahoma" w:hAnsi="Tahoma" w:cs="Tahoma"/>
          <w:color w:val="000000"/>
          <w:sz w:val="22"/>
          <w:szCs w:val="22"/>
        </w:rPr>
        <w:t>, com sede na</w:t>
      </w:r>
      <w:r w:rsidR="00C65589" w:rsidRPr="005A0CCD">
        <w:rPr>
          <w:rFonts w:ascii="Tahoma" w:hAnsi="Tahoma" w:cs="Tahoma"/>
          <w:color w:val="000000"/>
          <w:sz w:val="22"/>
          <w:szCs w:val="22"/>
        </w:rPr>
        <w:t xml:space="preserve"> </w:t>
      </w:r>
      <w:r w:rsidR="00596615" w:rsidRPr="005A0CCD">
        <w:rPr>
          <w:rFonts w:ascii="Tahoma" w:hAnsi="Tahoma" w:cs="Tahoma"/>
          <w:color w:val="000000"/>
          <w:sz w:val="22"/>
          <w:szCs w:val="22"/>
        </w:rPr>
        <w:t xml:space="preserve">Cidade de Embu das Artes, Estado de São Paulo, na Avenida Jorge Alfredo </w:t>
      </w:r>
      <w:proofErr w:type="spellStart"/>
      <w:r w:rsidR="00596615" w:rsidRPr="005A0CCD">
        <w:rPr>
          <w:rFonts w:ascii="Tahoma" w:hAnsi="Tahoma" w:cs="Tahoma"/>
          <w:color w:val="000000"/>
          <w:sz w:val="22"/>
          <w:szCs w:val="22"/>
        </w:rPr>
        <w:t>Camasmie</w:t>
      </w:r>
      <w:proofErr w:type="spellEnd"/>
      <w:r w:rsidR="00596615" w:rsidRPr="005A0CCD">
        <w:rPr>
          <w:rFonts w:ascii="Tahoma" w:hAnsi="Tahoma" w:cs="Tahoma"/>
          <w:color w:val="000000"/>
          <w:sz w:val="22"/>
          <w:szCs w:val="22"/>
        </w:rPr>
        <w:t>, 122, Lote 20, Quadra C, Parque Industrial Ramos de Freitas, CEP 06816-050</w:t>
      </w:r>
      <w:r w:rsidR="00736139" w:rsidRPr="005A0CCD">
        <w:rPr>
          <w:rFonts w:ascii="Tahoma" w:hAnsi="Tahoma" w:cs="Tahoma"/>
          <w:color w:val="000000"/>
          <w:sz w:val="22"/>
          <w:szCs w:val="22"/>
        </w:rPr>
        <w:t xml:space="preserve">, </w:t>
      </w:r>
      <w:r w:rsidR="00366169" w:rsidRPr="005A0CCD">
        <w:rPr>
          <w:rFonts w:ascii="Tahoma" w:hAnsi="Tahoma" w:cs="Tahoma"/>
          <w:color w:val="000000"/>
          <w:sz w:val="22"/>
          <w:szCs w:val="22"/>
        </w:rPr>
        <w:t>inscrita no C</w:t>
      </w:r>
      <w:r w:rsidR="00F14710" w:rsidRPr="005A0CCD">
        <w:rPr>
          <w:rFonts w:ascii="Tahoma" w:hAnsi="Tahoma" w:cs="Tahoma"/>
          <w:color w:val="000000"/>
          <w:sz w:val="22"/>
          <w:szCs w:val="22"/>
        </w:rPr>
        <w:t xml:space="preserve">adastro Nacional da Pessoa Jurídica do Ministério da </w:t>
      </w:r>
      <w:r w:rsidR="00BF2C5F">
        <w:rPr>
          <w:rFonts w:ascii="Tahoma" w:hAnsi="Tahoma" w:cs="Tahoma"/>
          <w:color w:val="000000"/>
          <w:sz w:val="22"/>
          <w:szCs w:val="22"/>
        </w:rPr>
        <w:t xml:space="preserve">Economia </w:t>
      </w:r>
      <w:r w:rsidR="00F14710" w:rsidRPr="005A0CCD">
        <w:rPr>
          <w:rFonts w:ascii="Tahoma" w:hAnsi="Tahoma" w:cs="Tahoma"/>
          <w:color w:val="000000"/>
          <w:sz w:val="22"/>
          <w:szCs w:val="22"/>
        </w:rPr>
        <w:t>(“</w:t>
      </w:r>
      <w:r w:rsidR="00F14710" w:rsidRPr="005A0CCD">
        <w:rPr>
          <w:rFonts w:ascii="Tahoma" w:hAnsi="Tahoma" w:cs="Tahoma"/>
          <w:color w:val="000000"/>
          <w:sz w:val="22"/>
          <w:szCs w:val="22"/>
          <w:u w:val="single"/>
        </w:rPr>
        <w:t>C</w:t>
      </w:r>
      <w:r w:rsidR="00366169" w:rsidRPr="005A0CCD">
        <w:rPr>
          <w:rFonts w:ascii="Tahoma" w:hAnsi="Tahoma" w:cs="Tahoma"/>
          <w:color w:val="000000"/>
          <w:sz w:val="22"/>
          <w:szCs w:val="22"/>
          <w:u w:val="single"/>
        </w:rPr>
        <w:t>NPJ/M</w:t>
      </w:r>
      <w:r w:rsidR="00BF2C5F">
        <w:rPr>
          <w:rFonts w:ascii="Tahoma" w:hAnsi="Tahoma" w:cs="Tahoma"/>
          <w:color w:val="000000"/>
          <w:sz w:val="22"/>
          <w:szCs w:val="22"/>
          <w:u w:val="single"/>
        </w:rPr>
        <w:t>E</w:t>
      </w:r>
      <w:r w:rsidR="00F14710" w:rsidRPr="005A0CCD">
        <w:rPr>
          <w:rFonts w:ascii="Tahoma" w:hAnsi="Tahoma" w:cs="Tahoma"/>
          <w:color w:val="000000"/>
          <w:sz w:val="22"/>
          <w:szCs w:val="22"/>
        </w:rPr>
        <w:t>”)</w:t>
      </w:r>
      <w:r w:rsidR="00366169" w:rsidRPr="005A0CCD">
        <w:rPr>
          <w:rFonts w:ascii="Tahoma" w:hAnsi="Tahoma" w:cs="Tahoma"/>
          <w:color w:val="000000"/>
          <w:sz w:val="22"/>
          <w:szCs w:val="22"/>
        </w:rPr>
        <w:t xml:space="preserve"> sob </w:t>
      </w:r>
      <w:r w:rsidR="00C464F0" w:rsidRPr="005A0CCD">
        <w:rPr>
          <w:rFonts w:ascii="Tahoma" w:hAnsi="Tahoma" w:cs="Tahoma"/>
          <w:color w:val="000000"/>
          <w:sz w:val="22"/>
          <w:szCs w:val="22"/>
        </w:rPr>
        <w:t xml:space="preserve">o </w:t>
      </w:r>
      <w:r w:rsidR="00366169" w:rsidRPr="005A0CCD">
        <w:rPr>
          <w:rFonts w:ascii="Tahoma" w:hAnsi="Tahoma" w:cs="Tahoma"/>
          <w:color w:val="000000"/>
          <w:sz w:val="22"/>
          <w:szCs w:val="22"/>
        </w:rPr>
        <w:t xml:space="preserve">n.º </w:t>
      </w:r>
      <w:r w:rsidR="00596615" w:rsidRPr="005A0CCD">
        <w:rPr>
          <w:rFonts w:ascii="Tahoma" w:hAnsi="Tahoma" w:cs="Tahoma"/>
          <w:color w:val="000000"/>
          <w:sz w:val="22"/>
          <w:szCs w:val="22"/>
        </w:rPr>
        <w:t>08.259.544/0001-84</w:t>
      </w:r>
      <w:r w:rsidR="003477E9" w:rsidRPr="005A0CCD">
        <w:rPr>
          <w:rFonts w:ascii="Tahoma" w:hAnsi="Tahoma" w:cs="Tahoma"/>
          <w:color w:val="000000"/>
          <w:sz w:val="22"/>
          <w:szCs w:val="22"/>
        </w:rPr>
        <w:t xml:space="preserve">, </w:t>
      </w:r>
      <w:r w:rsidR="004204EC" w:rsidRPr="005A0CCD">
        <w:rPr>
          <w:rFonts w:ascii="Tahoma" w:hAnsi="Tahoma" w:cs="Tahoma"/>
          <w:color w:val="000000"/>
          <w:sz w:val="22"/>
          <w:szCs w:val="22"/>
        </w:rPr>
        <w:t xml:space="preserve">com seus atos </w:t>
      </w:r>
      <w:r w:rsidR="00C45831" w:rsidRPr="005A0CCD">
        <w:rPr>
          <w:rFonts w:ascii="Tahoma" w:hAnsi="Tahoma" w:cs="Tahoma"/>
          <w:color w:val="000000"/>
          <w:sz w:val="22"/>
          <w:szCs w:val="22"/>
        </w:rPr>
        <w:t xml:space="preserve">constitutivos devidamente </w:t>
      </w:r>
      <w:r w:rsidR="004204EC" w:rsidRPr="005A0CCD">
        <w:rPr>
          <w:rFonts w:ascii="Tahoma" w:hAnsi="Tahoma" w:cs="Tahoma"/>
          <w:color w:val="000000"/>
          <w:sz w:val="22"/>
          <w:szCs w:val="22"/>
        </w:rPr>
        <w:t xml:space="preserve">registrados na Junta Comercial </w:t>
      </w:r>
      <w:r w:rsidR="00B47483" w:rsidRPr="005A0CCD">
        <w:rPr>
          <w:rFonts w:ascii="Tahoma" w:hAnsi="Tahoma" w:cs="Tahoma"/>
          <w:color w:val="000000"/>
          <w:sz w:val="22"/>
          <w:szCs w:val="22"/>
        </w:rPr>
        <w:t xml:space="preserve">do Estado </w:t>
      </w:r>
      <w:r w:rsidR="0005660E" w:rsidRPr="005A0CCD">
        <w:rPr>
          <w:rFonts w:ascii="Tahoma" w:hAnsi="Tahoma" w:cs="Tahoma"/>
          <w:color w:val="000000"/>
          <w:sz w:val="22"/>
          <w:szCs w:val="22"/>
        </w:rPr>
        <w:t>de São Paulo</w:t>
      </w:r>
      <w:r w:rsidR="0005660E" w:rsidRPr="005A0CCD" w:rsidDel="006060E9">
        <w:rPr>
          <w:rFonts w:ascii="Tahoma" w:hAnsi="Tahoma" w:cs="Tahoma"/>
          <w:color w:val="000000"/>
          <w:sz w:val="22"/>
          <w:szCs w:val="22"/>
        </w:rPr>
        <w:t xml:space="preserve"> </w:t>
      </w:r>
      <w:r w:rsidR="0005660E" w:rsidRPr="005A0CCD">
        <w:rPr>
          <w:rFonts w:ascii="Tahoma" w:hAnsi="Tahoma" w:cs="Tahoma"/>
          <w:color w:val="000000"/>
          <w:sz w:val="22"/>
          <w:szCs w:val="22"/>
        </w:rPr>
        <w:t>(“</w:t>
      </w:r>
      <w:r w:rsidR="00B47483" w:rsidRPr="005A0CCD">
        <w:rPr>
          <w:rFonts w:ascii="Tahoma" w:hAnsi="Tahoma" w:cs="Tahoma"/>
          <w:bCs/>
          <w:sz w:val="22"/>
          <w:szCs w:val="22"/>
          <w:u w:val="single"/>
        </w:rPr>
        <w:t>JUCESP</w:t>
      </w:r>
      <w:r w:rsidR="0005660E" w:rsidRPr="005A0CCD">
        <w:rPr>
          <w:rFonts w:ascii="Tahoma" w:hAnsi="Tahoma" w:cs="Tahoma"/>
          <w:color w:val="000000"/>
          <w:sz w:val="22"/>
          <w:szCs w:val="22"/>
        </w:rPr>
        <w:t xml:space="preserve">”) </w:t>
      </w:r>
      <w:r w:rsidR="004204EC" w:rsidRPr="005A0CCD">
        <w:rPr>
          <w:rFonts w:ascii="Tahoma" w:hAnsi="Tahoma" w:cs="Tahoma"/>
          <w:color w:val="000000"/>
          <w:sz w:val="22"/>
          <w:szCs w:val="22"/>
        </w:rPr>
        <w:t xml:space="preserve">sob o </w:t>
      </w:r>
      <w:r w:rsidR="00F83541" w:rsidRPr="005A0CCD">
        <w:rPr>
          <w:rFonts w:ascii="Tahoma" w:hAnsi="Tahoma" w:cs="Tahoma"/>
          <w:color w:val="000000"/>
          <w:sz w:val="22"/>
          <w:szCs w:val="22"/>
        </w:rPr>
        <w:t>NIRE n</w:t>
      </w:r>
      <w:r w:rsidR="009E58FB" w:rsidRPr="005A0CCD">
        <w:rPr>
          <w:rFonts w:ascii="Tahoma" w:hAnsi="Tahoma" w:cs="Tahoma"/>
          <w:color w:val="000000"/>
          <w:sz w:val="22"/>
          <w:szCs w:val="22"/>
        </w:rPr>
        <w:t>.</w:t>
      </w:r>
      <w:r w:rsidR="00F83541" w:rsidRPr="005A0CCD">
        <w:rPr>
          <w:rFonts w:ascii="Tahoma" w:hAnsi="Tahoma" w:cs="Tahoma"/>
          <w:color w:val="000000"/>
          <w:sz w:val="22"/>
          <w:szCs w:val="22"/>
        </w:rPr>
        <w:t xml:space="preserve">º </w:t>
      </w:r>
      <w:r w:rsidR="00F118E6" w:rsidRPr="005A0CCD">
        <w:rPr>
          <w:rFonts w:ascii="Tahoma" w:hAnsi="Tahoma" w:cs="Tahoma"/>
          <w:color w:val="000000"/>
          <w:sz w:val="22"/>
          <w:szCs w:val="22"/>
        </w:rPr>
        <w:t>35300469062</w:t>
      </w:r>
      <w:r w:rsidR="002179BF" w:rsidRPr="005A0CCD">
        <w:rPr>
          <w:rFonts w:ascii="Tahoma" w:hAnsi="Tahoma" w:cs="Tahoma"/>
          <w:color w:val="000000"/>
          <w:sz w:val="22"/>
          <w:szCs w:val="22"/>
        </w:rPr>
        <w:t xml:space="preserve">, </w:t>
      </w:r>
      <w:r w:rsidR="002605FD" w:rsidRPr="00471668">
        <w:rPr>
          <w:rFonts w:ascii="Tahoma" w:hAnsi="Tahoma"/>
          <w:color w:val="000000"/>
          <w:sz w:val="22"/>
        </w:rPr>
        <w:t xml:space="preserve">neste ato representada </w:t>
      </w:r>
      <w:r w:rsidR="002605FD">
        <w:rPr>
          <w:rFonts w:ascii="Tahoma" w:hAnsi="Tahoma" w:cs="Tahoma"/>
          <w:color w:val="000000"/>
          <w:sz w:val="22"/>
          <w:szCs w:val="22"/>
        </w:rPr>
        <w:t xml:space="preserve">por seus representantes legais devidamente constituídos </w:t>
      </w:r>
      <w:r w:rsidR="002605FD" w:rsidRPr="005A0CCD">
        <w:rPr>
          <w:rFonts w:ascii="Tahoma" w:hAnsi="Tahoma" w:cs="Tahoma"/>
          <w:color w:val="000000"/>
          <w:sz w:val="22"/>
          <w:szCs w:val="22"/>
        </w:rPr>
        <w:t>na forma</w:t>
      </w:r>
      <w:r w:rsidR="002605FD" w:rsidRPr="00471668">
        <w:rPr>
          <w:rFonts w:ascii="Tahoma" w:hAnsi="Tahoma"/>
          <w:color w:val="000000"/>
          <w:sz w:val="22"/>
        </w:rPr>
        <w:t xml:space="preserve"> de seu estatuto social </w:t>
      </w:r>
      <w:r w:rsidR="002605FD">
        <w:rPr>
          <w:rFonts w:ascii="Tahoma" w:hAnsi="Tahoma" w:cs="Tahoma"/>
          <w:color w:val="000000"/>
          <w:sz w:val="22"/>
          <w:szCs w:val="22"/>
        </w:rPr>
        <w:t xml:space="preserve">e identificados na respectiva página de assinatura deste instrumento </w:t>
      </w:r>
      <w:r w:rsidR="00366169" w:rsidRPr="005A0CCD">
        <w:rPr>
          <w:rFonts w:ascii="Tahoma" w:hAnsi="Tahoma" w:cs="Tahoma"/>
          <w:color w:val="000000"/>
          <w:sz w:val="22"/>
          <w:szCs w:val="22"/>
        </w:rPr>
        <w:t>(“</w:t>
      </w:r>
      <w:r w:rsidR="00366169" w:rsidRPr="005A0CCD">
        <w:rPr>
          <w:rFonts w:ascii="Tahoma" w:hAnsi="Tahoma" w:cs="Tahoma"/>
          <w:color w:val="000000"/>
          <w:sz w:val="22"/>
          <w:szCs w:val="22"/>
          <w:u w:val="single"/>
        </w:rPr>
        <w:t>Emissora</w:t>
      </w:r>
      <w:r w:rsidR="00366169" w:rsidRPr="005A0CCD">
        <w:rPr>
          <w:rFonts w:ascii="Tahoma" w:hAnsi="Tahoma" w:cs="Tahoma"/>
          <w:color w:val="000000"/>
          <w:sz w:val="22"/>
          <w:szCs w:val="22"/>
        </w:rPr>
        <w:t>”</w:t>
      </w:r>
      <w:r w:rsidR="007A0171" w:rsidRPr="005A0CCD">
        <w:rPr>
          <w:rFonts w:ascii="Tahoma" w:hAnsi="Tahoma" w:cs="Tahoma"/>
          <w:color w:val="000000"/>
          <w:sz w:val="22"/>
          <w:szCs w:val="22"/>
        </w:rPr>
        <w:t xml:space="preserve"> ou “</w:t>
      </w:r>
      <w:r w:rsidR="007A0171" w:rsidRPr="005A0CCD">
        <w:rPr>
          <w:rFonts w:ascii="Tahoma" w:hAnsi="Tahoma" w:cs="Tahoma"/>
          <w:color w:val="000000"/>
          <w:sz w:val="22"/>
          <w:szCs w:val="22"/>
          <w:u w:val="single"/>
        </w:rPr>
        <w:t>Companhia</w:t>
      </w:r>
      <w:r w:rsidR="007A0171" w:rsidRPr="005A0CCD">
        <w:rPr>
          <w:rFonts w:ascii="Tahoma" w:hAnsi="Tahoma" w:cs="Tahoma"/>
          <w:color w:val="000000"/>
          <w:sz w:val="22"/>
          <w:szCs w:val="22"/>
        </w:rPr>
        <w:t>”</w:t>
      </w:r>
      <w:r w:rsidR="00366169" w:rsidRPr="005A0CCD">
        <w:rPr>
          <w:rFonts w:ascii="Tahoma" w:hAnsi="Tahoma" w:cs="Tahoma"/>
          <w:color w:val="000000"/>
          <w:sz w:val="22"/>
          <w:szCs w:val="22"/>
        </w:rPr>
        <w:t>)</w:t>
      </w:r>
      <w:r w:rsidR="00513D50" w:rsidRPr="005A0CCD">
        <w:rPr>
          <w:rFonts w:ascii="Tahoma" w:hAnsi="Tahoma" w:cs="Tahoma"/>
          <w:sz w:val="22"/>
          <w:szCs w:val="22"/>
        </w:rPr>
        <w:t xml:space="preserve">; </w:t>
      </w:r>
      <w:r w:rsidR="007F00CF" w:rsidRPr="005A0CCD">
        <w:rPr>
          <w:rFonts w:ascii="Tahoma" w:hAnsi="Tahoma" w:cs="Tahoma"/>
          <w:sz w:val="22"/>
          <w:szCs w:val="22"/>
        </w:rPr>
        <w:t>e</w:t>
      </w:r>
    </w:p>
    <w:p w14:paraId="1131D5E9" w14:textId="77777777" w:rsidR="00513D50" w:rsidRPr="005A0CCD" w:rsidRDefault="00513D50" w:rsidP="00A77D32">
      <w:pPr>
        <w:suppressAutoHyphens/>
        <w:spacing w:line="320" w:lineRule="exact"/>
        <w:rPr>
          <w:rFonts w:ascii="Tahoma" w:hAnsi="Tahoma" w:cs="Tahoma"/>
          <w:sz w:val="22"/>
          <w:szCs w:val="22"/>
        </w:rPr>
      </w:pPr>
    </w:p>
    <w:p w14:paraId="3FE7F947" w14:textId="77777777" w:rsidR="002605FD" w:rsidRPr="005A0CCD" w:rsidRDefault="002605FD" w:rsidP="00471668">
      <w:pPr>
        <w:pStyle w:val="PargrafodaLista"/>
        <w:numPr>
          <w:ilvl w:val="0"/>
          <w:numId w:val="20"/>
        </w:numPr>
        <w:suppressAutoHyphens/>
        <w:spacing w:line="300" w:lineRule="atLeast"/>
        <w:ind w:left="709" w:hanging="709"/>
        <w:rPr>
          <w:rFonts w:ascii="Tahoma" w:hAnsi="Tahoma" w:cs="Tahoma"/>
          <w:sz w:val="22"/>
          <w:szCs w:val="22"/>
        </w:rPr>
      </w:pPr>
      <w:r w:rsidRPr="005A0CCD">
        <w:rPr>
          <w:rFonts w:ascii="Tahoma" w:hAnsi="Tahoma" w:cs="Tahoma"/>
          <w:sz w:val="22"/>
          <w:szCs w:val="22"/>
        </w:rPr>
        <w:t xml:space="preserve">de outro lado, na qualidade de agente fiduciário, representando os interesses da comunhão dos titulares das </w:t>
      </w:r>
      <w:r>
        <w:rPr>
          <w:rFonts w:ascii="Tahoma" w:hAnsi="Tahoma" w:cs="Tahoma"/>
          <w:sz w:val="22"/>
          <w:szCs w:val="22"/>
        </w:rPr>
        <w:t>D</w:t>
      </w:r>
      <w:r w:rsidRPr="005A0CCD">
        <w:rPr>
          <w:rFonts w:ascii="Tahoma" w:hAnsi="Tahoma" w:cs="Tahoma"/>
          <w:sz w:val="22"/>
          <w:szCs w:val="22"/>
        </w:rPr>
        <w:t>ebêntures (“</w:t>
      </w:r>
      <w:r w:rsidRPr="005A0CCD">
        <w:rPr>
          <w:rFonts w:ascii="Tahoma" w:hAnsi="Tahoma" w:cs="Tahoma"/>
          <w:sz w:val="22"/>
          <w:szCs w:val="22"/>
          <w:u w:val="single"/>
        </w:rPr>
        <w:t>Debenturistas</w:t>
      </w:r>
      <w:r w:rsidRPr="005A0CCD">
        <w:rPr>
          <w:rFonts w:ascii="Tahoma" w:hAnsi="Tahoma" w:cs="Tahoma"/>
          <w:sz w:val="22"/>
          <w:szCs w:val="22"/>
        </w:rPr>
        <w:t>”)</w:t>
      </w:r>
      <w:r>
        <w:rPr>
          <w:rFonts w:ascii="Tahoma" w:hAnsi="Tahoma" w:cs="Tahoma"/>
          <w:sz w:val="22"/>
          <w:szCs w:val="22"/>
        </w:rPr>
        <w:t xml:space="preserve">, nos termos do artigo 66 </w:t>
      </w:r>
      <w:r w:rsidRPr="005A0CCD">
        <w:rPr>
          <w:rFonts w:ascii="Tahoma" w:hAnsi="Tahoma" w:cs="Tahoma"/>
          <w:sz w:val="22"/>
          <w:szCs w:val="22"/>
        </w:rPr>
        <w:t>da Lei nº</w:t>
      </w:r>
      <w:r>
        <w:rPr>
          <w:rFonts w:ascii="Tahoma" w:hAnsi="Tahoma" w:cs="Tahoma"/>
          <w:sz w:val="22"/>
          <w:szCs w:val="22"/>
        </w:rPr>
        <w:t> </w:t>
      </w:r>
      <w:r w:rsidRPr="005A0CCD">
        <w:rPr>
          <w:rFonts w:ascii="Tahoma" w:hAnsi="Tahoma" w:cs="Tahoma"/>
          <w:sz w:val="22"/>
          <w:szCs w:val="22"/>
        </w:rPr>
        <w:t>6.404 de 15 de dezembro de 1976, conforme alterada (“</w:t>
      </w:r>
      <w:r w:rsidRPr="005A0CCD">
        <w:rPr>
          <w:rFonts w:ascii="Tahoma" w:hAnsi="Tahoma" w:cs="Tahoma"/>
          <w:sz w:val="22"/>
          <w:szCs w:val="22"/>
          <w:u w:val="single"/>
        </w:rPr>
        <w:t>Lei das Sociedades por Ações</w:t>
      </w:r>
      <w:r w:rsidRPr="005A0CCD">
        <w:rPr>
          <w:rFonts w:ascii="Tahoma" w:hAnsi="Tahoma" w:cs="Tahoma"/>
          <w:sz w:val="22"/>
          <w:szCs w:val="22"/>
        </w:rPr>
        <w:t>”):</w:t>
      </w:r>
    </w:p>
    <w:p w14:paraId="4152E405" w14:textId="77777777" w:rsidR="00513D50" w:rsidRPr="005A0CCD" w:rsidRDefault="00513D50" w:rsidP="00A77D32">
      <w:pPr>
        <w:suppressAutoHyphens/>
        <w:spacing w:line="320" w:lineRule="exact"/>
        <w:rPr>
          <w:rFonts w:ascii="Tahoma" w:hAnsi="Tahoma" w:cs="Tahoma"/>
          <w:sz w:val="22"/>
          <w:szCs w:val="22"/>
        </w:rPr>
      </w:pPr>
    </w:p>
    <w:p w14:paraId="24027BBE" w14:textId="77777777" w:rsidR="00513D50" w:rsidRPr="005A0CCD" w:rsidRDefault="002605FD" w:rsidP="002605FD">
      <w:pPr>
        <w:suppressAutoHyphens/>
        <w:spacing w:line="320" w:lineRule="exact"/>
        <w:ind w:left="709"/>
        <w:rPr>
          <w:rFonts w:ascii="Tahoma" w:hAnsi="Tahoma" w:cs="Tahoma"/>
          <w:bCs/>
          <w:sz w:val="22"/>
          <w:szCs w:val="22"/>
        </w:rPr>
      </w:pPr>
      <w:bookmarkStart w:id="1" w:name="_Hlk20156274"/>
      <w:r w:rsidRPr="00B562E5">
        <w:rPr>
          <w:rFonts w:ascii="Tahoma" w:hAnsi="Tahoma" w:cs="Tahoma"/>
          <w:b/>
          <w:bCs/>
          <w:color w:val="000000"/>
          <w:sz w:val="22"/>
          <w:szCs w:val="22"/>
        </w:rPr>
        <w:t>OLIVEIRA TRUST DISTRIBUIDORA DE TÍTULOS E VALORES MOBILIÁRIOS S.A.,</w:t>
      </w:r>
      <w:r w:rsidRPr="0020603F">
        <w:rPr>
          <w:rFonts w:cs="Tahoma"/>
        </w:rPr>
        <w:t xml:space="preserve"> </w:t>
      </w:r>
      <w:r w:rsidRPr="00B562E5">
        <w:rPr>
          <w:rFonts w:ascii="Tahoma" w:hAnsi="Tahoma" w:cs="Tahoma"/>
          <w:color w:val="000000"/>
          <w:sz w:val="22"/>
          <w:szCs w:val="22"/>
        </w:rPr>
        <w:t>instituição financeira</w:t>
      </w:r>
      <w:r>
        <w:rPr>
          <w:rFonts w:ascii="Tahoma" w:hAnsi="Tahoma" w:cs="Tahoma"/>
          <w:color w:val="000000"/>
          <w:sz w:val="22"/>
          <w:szCs w:val="22"/>
        </w:rPr>
        <w:t xml:space="preserve"> constituída sob a forma de sociedade anônima</w:t>
      </w:r>
      <w:r w:rsidRPr="00B562E5">
        <w:rPr>
          <w:rFonts w:ascii="Tahoma" w:hAnsi="Tahoma" w:cs="Tahoma"/>
          <w:color w:val="000000"/>
          <w:sz w:val="22"/>
          <w:szCs w:val="22"/>
        </w:rPr>
        <w:t xml:space="preserve">, com </w:t>
      </w:r>
      <w:r>
        <w:rPr>
          <w:rFonts w:ascii="Tahoma" w:hAnsi="Tahoma" w:cs="Tahoma"/>
          <w:color w:val="000000"/>
          <w:sz w:val="22"/>
          <w:szCs w:val="22"/>
        </w:rPr>
        <w:t xml:space="preserve">filial </w:t>
      </w:r>
      <w:r w:rsidRPr="00B562E5">
        <w:rPr>
          <w:rFonts w:ascii="Tahoma" w:hAnsi="Tahoma" w:cs="Tahoma"/>
          <w:color w:val="000000"/>
          <w:sz w:val="22"/>
          <w:szCs w:val="22"/>
        </w:rPr>
        <w:t>na Cidade de São Paulo, Estado de São Paulo, na Rua Joaquim Floriano, nº 1.052, 13º</w:t>
      </w:r>
      <w:r>
        <w:rPr>
          <w:rFonts w:ascii="Tahoma" w:hAnsi="Tahoma" w:cs="Tahoma"/>
          <w:color w:val="000000"/>
          <w:sz w:val="22"/>
          <w:szCs w:val="22"/>
        </w:rPr>
        <w:t> </w:t>
      </w:r>
      <w:r w:rsidRPr="00B562E5">
        <w:rPr>
          <w:rFonts w:ascii="Tahoma" w:hAnsi="Tahoma" w:cs="Tahoma"/>
          <w:color w:val="000000"/>
          <w:sz w:val="22"/>
          <w:szCs w:val="22"/>
        </w:rPr>
        <w:t>andar, Itaim Bibi, CEP</w:t>
      </w:r>
      <w:r>
        <w:rPr>
          <w:rFonts w:ascii="Tahoma" w:hAnsi="Tahoma" w:cs="Tahoma"/>
          <w:color w:val="000000"/>
          <w:sz w:val="22"/>
          <w:szCs w:val="22"/>
        </w:rPr>
        <w:t> </w:t>
      </w:r>
      <w:r w:rsidRPr="00B562E5">
        <w:rPr>
          <w:rFonts w:ascii="Tahoma" w:hAnsi="Tahoma" w:cs="Tahoma"/>
          <w:color w:val="000000"/>
          <w:sz w:val="22"/>
          <w:szCs w:val="22"/>
        </w:rPr>
        <w:t>04534-004, inscrita no CNPJ/ME sob o nº 36.113.876/0004-34</w:t>
      </w:r>
      <w:r w:rsidRPr="005A0CCD">
        <w:rPr>
          <w:rFonts w:ascii="Tahoma" w:hAnsi="Tahoma" w:cs="Tahoma"/>
          <w:sz w:val="22"/>
          <w:szCs w:val="22"/>
        </w:rPr>
        <w:t xml:space="preserve">, </w:t>
      </w:r>
      <w:r w:rsidRPr="00471668">
        <w:rPr>
          <w:rFonts w:ascii="Tahoma" w:hAnsi="Tahoma"/>
          <w:color w:val="000000"/>
          <w:sz w:val="22"/>
        </w:rPr>
        <w:t xml:space="preserve">neste ato representada </w:t>
      </w:r>
      <w:r>
        <w:rPr>
          <w:rFonts w:ascii="Tahoma" w:hAnsi="Tahoma" w:cs="Tahoma"/>
          <w:color w:val="000000"/>
          <w:sz w:val="22"/>
          <w:szCs w:val="22"/>
        </w:rPr>
        <w:t xml:space="preserve">por seus representantes legais devidamente constituídos </w:t>
      </w:r>
      <w:r w:rsidRPr="005A0CCD">
        <w:rPr>
          <w:rFonts w:ascii="Tahoma" w:hAnsi="Tahoma" w:cs="Tahoma"/>
          <w:color w:val="000000"/>
          <w:sz w:val="22"/>
          <w:szCs w:val="22"/>
        </w:rPr>
        <w:t>na forma</w:t>
      </w:r>
      <w:r w:rsidRPr="00471668">
        <w:rPr>
          <w:rFonts w:ascii="Tahoma" w:hAnsi="Tahoma"/>
          <w:color w:val="000000"/>
          <w:sz w:val="22"/>
        </w:rPr>
        <w:t xml:space="preserve"> de seu estatuto social </w:t>
      </w:r>
      <w:r>
        <w:rPr>
          <w:rFonts w:ascii="Tahoma" w:hAnsi="Tahoma" w:cs="Tahoma"/>
          <w:color w:val="000000"/>
          <w:sz w:val="22"/>
          <w:szCs w:val="22"/>
        </w:rPr>
        <w:t>e identificados na respectiva página de assinatura deste instrumento</w:t>
      </w:r>
      <w:bookmarkEnd w:id="1"/>
      <w:r>
        <w:rPr>
          <w:rFonts w:ascii="Tahoma" w:hAnsi="Tahoma" w:cs="Tahoma"/>
          <w:color w:val="000000"/>
          <w:sz w:val="22"/>
          <w:szCs w:val="22"/>
        </w:rPr>
        <w:t xml:space="preserve"> </w:t>
      </w:r>
      <w:r w:rsidR="00903BF1" w:rsidRPr="005A0CCD">
        <w:rPr>
          <w:rFonts w:ascii="Tahoma" w:hAnsi="Tahoma" w:cs="Tahoma"/>
          <w:bCs/>
          <w:sz w:val="22"/>
          <w:szCs w:val="22"/>
        </w:rPr>
        <w:t>(“</w:t>
      </w:r>
      <w:r w:rsidR="00903BF1" w:rsidRPr="005A0CCD">
        <w:rPr>
          <w:rFonts w:ascii="Tahoma" w:hAnsi="Tahoma" w:cs="Tahoma"/>
          <w:bCs/>
          <w:sz w:val="22"/>
          <w:szCs w:val="22"/>
          <w:u w:val="single"/>
        </w:rPr>
        <w:t>Agente Fiduciário</w:t>
      </w:r>
      <w:r w:rsidR="00903BF1" w:rsidRPr="005A0CCD">
        <w:rPr>
          <w:rFonts w:ascii="Tahoma" w:hAnsi="Tahoma" w:cs="Tahoma"/>
          <w:bCs/>
          <w:sz w:val="22"/>
          <w:szCs w:val="22"/>
        </w:rPr>
        <w:t>”)</w:t>
      </w:r>
      <w:r w:rsidR="00513D50" w:rsidRPr="005A0CCD">
        <w:rPr>
          <w:rFonts w:ascii="Tahoma" w:hAnsi="Tahoma" w:cs="Tahoma"/>
          <w:bCs/>
          <w:sz w:val="22"/>
          <w:szCs w:val="22"/>
        </w:rPr>
        <w:t>;</w:t>
      </w:r>
      <w:r w:rsidR="00596615" w:rsidRPr="005A0CCD">
        <w:rPr>
          <w:rFonts w:ascii="Tahoma" w:hAnsi="Tahoma" w:cs="Tahoma"/>
          <w:bCs/>
          <w:sz w:val="22"/>
          <w:szCs w:val="22"/>
        </w:rPr>
        <w:t xml:space="preserve"> </w:t>
      </w:r>
    </w:p>
    <w:p w14:paraId="0E51FF65" w14:textId="77777777" w:rsidR="00EC1F1E" w:rsidRPr="005A0CCD" w:rsidRDefault="00EC1F1E" w:rsidP="00EC1F1E">
      <w:pPr>
        <w:suppressAutoHyphens/>
        <w:spacing w:line="320" w:lineRule="exact"/>
        <w:rPr>
          <w:rFonts w:ascii="Tahoma" w:hAnsi="Tahoma" w:cs="Tahoma"/>
          <w:bCs/>
          <w:sz w:val="22"/>
          <w:szCs w:val="22"/>
        </w:rPr>
      </w:pPr>
    </w:p>
    <w:p w14:paraId="7ABF7139" w14:textId="77777777" w:rsidR="00513D50" w:rsidRPr="005A0CCD" w:rsidRDefault="00636341" w:rsidP="00A77D32">
      <w:pPr>
        <w:suppressAutoHyphens/>
        <w:spacing w:line="320" w:lineRule="exact"/>
        <w:rPr>
          <w:rFonts w:ascii="Tahoma" w:hAnsi="Tahoma" w:cs="Tahoma"/>
          <w:sz w:val="22"/>
          <w:szCs w:val="22"/>
        </w:rPr>
      </w:pPr>
      <w:r w:rsidRPr="005A0CCD">
        <w:rPr>
          <w:rFonts w:ascii="Tahoma" w:hAnsi="Tahoma" w:cs="Tahoma"/>
          <w:bCs/>
          <w:sz w:val="22"/>
          <w:szCs w:val="22"/>
        </w:rPr>
        <w:t>sendo a Emissora</w:t>
      </w:r>
      <w:r w:rsidR="001026E1" w:rsidRPr="005A0CCD">
        <w:rPr>
          <w:rFonts w:ascii="Tahoma" w:hAnsi="Tahoma" w:cs="Tahoma"/>
          <w:bCs/>
          <w:sz w:val="22"/>
          <w:szCs w:val="22"/>
        </w:rPr>
        <w:t xml:space="preserve"> e </w:t>
      </w:r>
      <w:r w:rsidRPr="005A0CCD">
        <w:rPr>
          <w:rFonts w:ascii="Tahoma" w:hAnsi="Tahoma" w:cs="Tahoma"/>
          <w:bCs/>
          <w:sz w:val="22"/>
          <w:szCs w:val="22"/>
        </w:rPr>
        <w:t>o Agente Fiduciário doravante designados, em conjunto, como “</w:t>
      </w:r>
      <w:r w:rsidRPr="005A0CCD">
        <w:rPr>
          <w:rFonts w:ascii="Tahoma" w:hAnsi="Tahoma" w:cs="Tahoma"/>
          <w:bCs/>
          <w:sz w:val="22"/>
          <w:szCs w:val="22"/>
          <w:u w:val="single"/>
        </w:rPr>
        <w:t>Partes</w:t>
      </w:r>
      <w:r w:rsidRPr="005A0CCD">
        <w:rPr>
          <w:rFonts w:ascii="Tahoma" w:hAnsi="Tahoma" w:cs="Tahoma"/>
          <w:bCs/>
          <w:sz w:val="22"/>
          <w:szCs w:val="22"/>
        </w:rPr>
        <w:t>” e, individual e indistintamente, como “</w:t>
      </w:r>
      <w:r w:rsidRPr="005A0CCD">
        <w:rPr>
          <w:rFonts w:ascii="Tahoma" w:hAnsi="Tahoma" w:cs="Tahoma"/>
          <w:bCs/>
          <w:sz w:val="22"/>
          <w:szCs w:val="22"/>
          <w:u w:val="single"/>
        </w:rPr>
        <w:t>Parte</w:t>
      </w:r>
      <w:r w:rsidRPr="005A0CCD">
        <w:rPr>
          <w:rFonts w:ascii="Tahoma" w:hAnsi="Tahoma" w:cs="Tahoma"/>
          <w:bCs/>
          <w:sz w:val="22"/>
          <w:szCs w:val="22"/>
        </w:rPr>
        <w:t>”,</w:t>
      </w:r>
      <w:r w:rsidR="00075D8C" w:rsidRPr="005A0CCD">
        <w:rPr>
          <w:rFonts w:ascii="Tahoma" w:hAnsi="Tahoma" w:cs="Tahoma"/>
          <w:bCs/>
          <w:sz w:val="22"/>
          <w:szCs w:val="22"/>
        </w:rPr>
        <w:t xml:space="preserve"> </w:t>
      </w:r>
      <w:r w:rsidR="00513D50" w:rsidRPr="005A0CCD">
        <w:rPr>
          <w:rFonts w:ascii="Tahoma" w:hAnsi="Tahoma" w:cs="Tahoma"/>
          <w:sz w:val="22"/>
          <w:szCs w:val="22"/>
        </w:rPr>
        <w:t xml:space="preserve">vêm por esta e na melhor forma de direito </w:t>
      </w:r>
      <w:r w:rsidR="00C45831" w:rsidRPr="005A0CCD">
        <w:rPr>
          <w:rFonts w:ascii="Tahoma" w:hAnsi="Tahoma" w:cs="Tahoma"/>
          <w:sz w:val="22"/>
          <w:szCs w:val="22"/>
        </w:rPr>
        <w:t>celebrar</w:t>
      </w:r>
      <w:r w:rsidR="00513D50" w:rsidRPr="005A0CCD">
        <w:rPr>
          <w:rFonts w:ascii="Tahoma" w:hAnsi="Tahoma" w:cs="Tahoma"/>
          <w:sz w:val="22"/>
          <w:szCs w:val="22"/>
        </w:rPr>
        <w:t xml:space="preserve"> </w:t>
      </w:r>
      <w:r w:rsidR="00247FF5">
        <w:rPr>
          <w:rFonts w:ascii="Tahoma" w:hAnsi="Tahoma" w:cs="Tahoma"/>
          <w:sz w:val="22"/>
          <w:szCs w:val="22"/>
        </w:rPr>
        <w:t xml:space="preserve">a </w:t>
      </w:r>
      <w:r w:rsidR="00513D50" w:rsidRPr="005A0CCD">
        <w:rPr>
          <w:rFonts w:ascii="Tahoma" w:hAnsi="Tahoma" w:cs="Tahoma"/>
          <w:sz w:val="22"/>
          <w:szCs w:val="22"/>
        </w:rPr>
        <w:t>presente “</w:t>
      </w:r>
      <w:r w:rsidR="00366169" w:rsidRPr="005A0CCD">
        <w:rPr>
          <w:rFonts w:ascii="Tahoma" w:hAnsi="Tahoma" w:cs="Tahoma"/>
          <w:sz w:val="22"/>
          <w:szCs w:val="22"/>
        </w:rPr>
        <w:t xml:space="preserve">Escritura </w:t>
      </w:r>
      <w:r w:rsidR="00247FF5">
        <w:rPr>
          <w:rFonts w:ascii="Tahoma" w:hAnsi="Tahoma" w:cs="Tahoma"/>
          <w:sz w:val="22"/>
          <w:szCs w:val="22"/>
        </w:rPr>
        <w:t xml:space="preserve">Particular </w:t>
      </w:r>
      <w:r w:rsidR="00366169" w:rsidRPr="005A0CCD">
        <w:rPr>
          <w:rFonts w:ascii="Tahoma" w:hAnsi="Tahoma" w:cs="Tahoma"/>
          <w:sz w:val="22"/>
          <w:szCs w:val="22"/>
        </w:rPr>
        <w:t xml:space="preserve">da </w:t>
      </w:r>
      <w:r w:rsidR="00903BF1" w:rsidRPr="005A0CCD">
        <w:rPr>
          <w:rFonts w:ascii="Tahoma" w:hAnsi="Tahoma" w:cs="Tahoma"/>
          <w:sz w:val="22"/>
          <w:szCs w:val="22"/>
        </w:rPr>
        <w:t>2</w:t>
      </w:r>
      <w:r w:rsidR="00366169" w:rsidRPr="005A0CCD">
        <w:rPr>
          <w:rFonts w:ascii="Tahoma" w:hAnsi="Tahoma" w:cs="Tahoma"/>
          <w:sz w:val="22"/>
          <w:szCs w:val="22"/>
        </w:rPr>
        <w:t xml:space="preserve">ª </w:t>
      </w:r>
      <w:r w:rsidR="009E58FB" w:rsidRPr="005A0CCD">
        <w:rPr>
          <w:rFonts w:ascii="Tahoma" w:hAnsi="Tahoma" w:cs="Tahoma"/>
          <w:sz w:val="22"/>
          <w:szCs w:val="22"/>
        </w:rPr>
        <w:t>(</w:t>
      </w:r>
      <w:r w:rsidR="00903BF1" w:rsidRPr="005A0CCD">
        <w:rPr>
          <w:rFonts w:ascii="Tahoma" w:hAnsi="Tahoma" w:cs="Tahoma"/>
          <w:sz w:val="22"/>
          <w:szCs w:val="22"/>
        </w:rPr>
        <w:t>segunda</w:t>
      </w:r>
      <w:r w:rsidR="009E58FB" w:rsidRPr="005A0CCD">
        <w:rPr>
          <w:rFonts w:ascii="Tahoma" w:hAnsi="Tahoma" w:cs="Tahoma"/>
          <w:sz w:val="22"/>
          <w:szCs w:val="22"/>
        </w:rPr>
        <w:t xml:space="preserve">) </w:t>
      </w:r>
      <w:r w:rsidR="007B779F" w:rsidRPr="005A0CCD">
        <w:rPr>
          <w:rFonts w:ascii="Tahoma" w:hAnsi="Tahoma" w:cs="Tahoma"/>
          <w:sz w:val="22"/>
          <w:szCs w:val="22"/>
        </w:rPr>
        <w:t>Emissão de Debênture</w:t>
      </w:r>
      <w:r w:rsidR="00B454FE" w:rsidRPr="005A0CCD">
        <w:rPr>
          <w:rFonts w:ascii="Tahoma" w:hAnsi="Tahoma" w:cs="Tahoma"/>
          <w:sz w:val="22"/>
          <w:szCs w:val="22"/>
        </w:rPr>
        <w:t>s</w:t>
      </w:r>
      <w:r w:rsidR="00366169" w:rsidRPr="005A0CCD">
        <w:rPr>
          <w:rFonts w:ascii="Tahoma" w:hAnsi="Tahoma" w:cs="Tahoma"/>
          <w:sz w:val="22"/>
          <w:szCs w:val="22"/>
        </w:rPr>
        <w:t xml:space="preserve"> Simples, </w:t>
      </w:r>
      <w:r w:rsidR="00151ADB" w:rsidRPr="005A0CCD">
        <w:rPr>
          <w:rFonts w:ascii="Tahoma" w:hAnsi="Tahoma" w:cs="Tahoma"/>
          <w:sz w:val="22"/>
          <w:szCs w:val="22"/>
        </w:rPr>
        <w:t>n</w:t>
      </w:r>
      <w:r w:rsidR="00B454FE" w:rsidRPr="005A0CCD">
        <w:rPr>
          <w:rFonts w:ascii="Tahoma" w:hAnsi="Tahoma" w:cs="Tahoma"/>
          <w:sz w:val="22"/>
          <w:szCs w:val="22"/>
        </w:rPr>
        <w:t>ão Conversíveis em Ações</w:t>
      </w:r>
      <w:r w:rsidR="00366169" w:rsidRPr="005A0CCD">
        <w:rPr>
          <w:rFonts w:ascii="Tahoma" w:hAnsi="Tahoma" w:cs="Tahoma"/>
          <w:sz w:val="22"/>
          <w:szCs w:val="22"/>
        </w:rPr>
        <w:t xml:space="preserve">, da Espécie </w:t>
      </w:r>
      <w:r w:rsidR="0016444F" w:rsidRPr="005A0CCD">
        <w:rPr>
          <w:rFonts w:ascii="Tahoma" w:hAnsi="Tahoma" w:cs="Tahoma"/>
          <w:sz w:val="22"/>
          <w:szCs w:val="22"/>
        </w:rPr>
        <w:t xml:space="preserve">com </w:t>
      </w:r>
      <w:r w:rsidR="00637A6D" w:rsidRPr="005A0CCD">
        <w:rPr>
          <w:rFonts w:ascii="Tahoma" w:hAnsi="Tahoma" w:cs="Tahoma"/>
          <w:sz w:val="22"/>
          <w:szCs w:val="22"/>
        </w:rPr>
        <w:t xml:space="preserve">Garantia </w:t>
      </w:r>
      <w:r w:rsidR="0016444F" w:rsidRPr="005A0CCD">
        <w:rPr>
          <w:rFonts w:ascii="Tahoma" w:hAnsi="Tahoma" w:cs="Tahoma"/>
          <w:sz w:val="22"/>
          <w:szCs w:val="22"/>
        </w:rPr>
        <w:t>Real</w:t>
      </w:r>
      <w:r w:rsidR="00E83768" w:rsidRPr="005A0CCD">
        <w:rPr>
          <w:rFonts w:ascii="Tahoma" w:hAnsi="Tahoma" w:cs="Tahoma"/>
          <w:sz w:val="22"/>
          <w:szCs w:val="22"/>
        </w:rPr>
        <w:t xml:space="preserve">, </w:t>
      </w:r>
      <w:r w:rsidR="00366169" w:rsidRPr="005A0CCD">
        <w:rPr>
          <w:rFonts w:ascii="Tahoma" w:hAnsi="Tahoma" w:cs="Tahoma"/>
          <w:sz w:val="22"/>
          <w:szCs w:val="22"/>
        </w:rPr>
        <w:t xml:space="preserve">em Série Única, </w:t>
      </w:r>
      <w:r w:rsidR="00151ADB" w:rsidRPr="005A0CCD">
        <w:rPr>
          <w:rFonts w:ascii="Tahoma" w:hAnsi="Tahoma" w:cs="Tahoma"/>
          <w:sz w:val="22"/>
          <w:szCs w:val="22"/>
        </w:rPr>
        <w:t>p</w:t>
      </w:r>
      <w:r w:rsidR="00366169" w:rsidRPr="005A0CCD">
        <w:rPr>
          <w:rFonts w:ascii="Tahoma" w:hAnsi="Tahoma" w:cs="Tahoma"/>
          <w:sz w:val="22"/>
          <w:szCs w:val="22"/>
        </w:rPr>
        <w:t xml:space="preserve">ara Distribuição Pública, </w:t>
      </w:r>
      <w:r w:rsidR="0016444F" w:rsidRPr="005A0CCD">
        <w:rPr>
          <w:rFonts w:ascii="Tahoma" w:hAnsi="Tahoma" w:cs="Tahoma"/>
          <w:sz w:val="22"/>
          <w:szCs w:val="22"/>
        </w:rPr>
        <w:t>c</w:t>
      </w:r>
      <w:r w:rsidR="00366169" w:rsidRPr="005A0CCD">
        <w:rPr>
          <w:rFonts w:ascii="Tahoma" w:hAnsi="Tahoma" w:cs="Tahoma"/>
          <w:sz w:val="22"/>
          <w:szCs w:val="22"/>
        </w:rPr>
        <w:t xml:space="preserve">om Esforços Restritos, da </w:t>
      </w:r>
      <w:r w:rsidR="007B779F" w:rsidRPr="005A0CCD">
        <w:rPr>
          <w:rFonts w:ascii="Tahoma" w:hAnsi="Tahoma" w:cs="Tahoma"/>
          <w:sz w:val="22"/>
          <w:szCs w:val="22"/>
        </w:rPr>
        <w:t>Tópico Locações de Galpões e Equipamentos para Indústrias S.A.</w:t>
      </w:r>
      <w:r w:rsidR="00513D50" w:rsidRPr="005A0CCD">
        <w:rPr>
          <w:rFonts w:ascii="Tahoma" w:hAnsi="Tahoma" w:cs="Tahoma"/>
          <w:sz w:val="22"/>
          <w:szCs w:val="22"/>
        </w:rPr>
        <w:t>” (“</w:t>
      </w:r>
      <w:r w:rsidR="00513D50" w:rsidRPr="005A0CCD">
        <w:rPr>
          <w:rFonts w:ascii="Tahoma" w:hAnsi="Tahoma" w:cs="Tahoma"/>
          <w:sz w:val="22"/>
          <w:szCs w:val="22"/>
          <w:u w:val="single"/>
        </w:rPr>
        <w:t>Escritura de Emissão</w:t>
      </w:r>
      <w:r w:rsidR="00513D50" w:rsidRPr="005A0CCD">
        <w:rPr>
          <w:rFonts w:ascii="Tahoma" w:hAnsi="Tahoma" w:cs="Tahoma"/>
          <w:sz w:val="22"/>
          <w:szCs w:val="22"/>
        </w:rPr>
        <w:t>”), que será regido pelas cláusulas e condições</w:t>
      </w:r>
      <w:r w:rsidRPr="005A0CCD">
        <w:rPr>
          <w:rFonts w:ascii="Tahoma" w:hAnsi="Tahoma" w:cs="Tahoma"/>
          <w:sz w:val="22"/>
          <w:szCs w:val="22"/>
        </w:rPr>
        <w:t xml:space="preserve"> a seguir.</w:t>
      </w:r>
    </w:p>
    <w:p w14:paraId="1D678601" w14:textId="77777777" w:rsidR="00513D50" w:rsidRPr="005A0CCD" w:rsidRDefault="00513D50" w:rsidP="00A77D32">
      <w:pPr>
        <w:suppressAutoHyphens/>
        <w:spacing w:line="320" w:lineRule="exact"/>
        <w:rPr>
          <w:rFonts w:ascii="Tahoma" w:hAnsi="Tahoma" w:cs="Tahoma"/>
          <w:sz w:val="22"/>
          <w:szCs w:val="22"/>
        </w:rPr>
      </w:pPr>
    </w:p>
    <w:p w14:paraId="278C963A" w14:textId="77777777" w:rsidR="00636341" w:rsidRPr="005A0CCD" w:rsidRDefault="00636341" w:rsidP="00636341">
      <w:pPr>
        <w:suppressAutoHyphens/>
        <w:spacing w:line="320" w:lineRule="exact"/>
        <w:rPr>
          <w:rFonts w:ascii="Tahoma" w:hAnsi="Tahoma" w:cs="Tahoma"/>
          <w:bCs/>
          <w:sz w:val="22"/>
          <w:szCs w:val="22"/>
        </w:rPr>
      </w:pPr>
      <w:r w:rsidRPr="005A0CCD">
        <w:rPr>
          <w:rFonts w:ascii="Tahoma" w:hAnsi="Tahoma" w:cs="Tahoma"/>
          <w:bCs/>
          <w:sz w:val="22"/>
          <w:szCs w:val="22"/>
        </w:rPr>
        <w:t>Os termos aqui iniciados em letra maiúscula, estejam no singular ou no plural, terão o significado a eles atribuído nesta Escritura de Emissão, ainda que posteriormente ao seu uso.</w:t>
      </w:r>
    </w:p>
    <w:p w14:paraId="576BFBF2" w14:textId="77777777" w:rsidR="00636341" w:rsidRPr="005A0CCD" w:rsidRDefault="00636341" w:rsidP="00A77D32">
      <w:pPr>
        <w:suppressAutoHyphens/>
        <w:spacing w:line="320" w:lineRule="exact"/>
        <w:rPr>
          <w:rFonts w:ascii="Tahoma" w:hAnsi="Tahoma" w:cs="Tahoma"/>
          <w:sz w:val="22"/>
          <w:szCs w:val="22"/>
        </w:rPr>
      </w:pPr>
    </w:p>
    <w:p w14:paraId="64AD5AB0" w14:textId="77777777" w:rsidR="00636341" w:rsidRPr="005A0CCD" w:rsidRDefault="00636341" w:rsidP="00A77D32">
      <w:pPr>
        <w:suppressAutoHyphens/>
        <w:spacing w:line="320" w:lineRule="exact"/>
        <w:rPr>
          <w:rFonts w:ascii="Tahoma" w:hAnsi="Tahoma" w:cs="Tahoma"/>
          <w:sz w:val="22"/>
          <w:szCs w:val="22"/>
        </w:rPr>
      </w:pPr>
    </w:p>
    <w:p w14:paraId="697D01BA" w14:textId="77777777" w:rsidR="00513D50" w:rsidRPr="005A0CCD" w:rsidRDefault="00513D50" w:rsidP="00471668">
      <w:pPr>
        <w:pStyle w:val="Ttulo1"/>
        <w:numPr>
          <w:ilvl w:val="0"/>
          <w:numId w:val="14"/>
        </w:numPr>
        <w:jc w:val="center"/>
        <w:rPr>
          <w:rFonts w:ascii="Tahoma" w:hAnsi="Tahoma" w:cs="Tahoma"/>
          <w:sz w:val="22"/>
          <w:szCs w:val="22"/>
        </w:rPr>
      </w:pPr>
      <w:bookmarkStart w:id="2" w:name="_Toc377552169"/>
      <w:bookmarkStart w:id="3" w:name="_Toc23797653"/>
      <w:r w:rsidRPr="005A0CCD">
        <w:rPr>
          <w:rFonts w:ascii="Tahoma" w:hAnsi="Tahoma" w:cs="Tahoma"/>
          <w:sz w:val="22"/>
          <w:szCs w:val="22"/>
        </w:rPr>
        <w:t>CLÁUSULA PRIMEIRA</w:t>
      </w:r>
      <w:r w:rsidRPr="005A0CCD">
        <w:rPr>
          <w:rFonts w:ascii="Tahoma" w:hAnsi="Tahoma" w:cs="Tahoma"/>
          <w:b w:val="0"/>
          <w:sz w:val="22"/>
          <w:szCs w:val="22"/>
        </w:rPr>
        <w:t xml:space="preserve"> –</w:t>
      </w:r>
      <w:r w:rsidR="00636341" w:rsidRPr="005A0CCD">
        <w:rPr>
          <w:rFonts w:ascii="Tahoma" w:hAnsi="Tahoma" w:cs="Tahoma"/>
          <w:b w:val="0"/>
          <w:sz w:val="22"/>
          <w:szCs w:val="22"/>
        </w:rPr>
        <w:t xml:space="preserve"> </w:t>
      </w:r>
      <w:r w:rsidR="00D67FC9" w:rsidRPr="005A0CCD">
        <w:rPr>
          <w:rFonts w:ascii="Tahoma" w:hAnsi="Tahoma" w:cs="Tahoma"/>
          <w:sz w:val="22"/>
          <w:szCs w:val="22"/>
        </w:rPr>
        <w:t>DAS</w:t>
      </w:r>
      <w:r w:rsidR="00D67FC9" w:rsidRPr="005A0CCD">
        <w:rPr>
          <w:rFonts w:ascii="Tahoma" w:hAnsi="Tahoma" w:cs="Tahoma"/>
          <w:b w:val="0"/>
          <w:sz w:val="22"/>
          <w:szCs w:val="22"/>
        </w:rPr>
        <w:t xml:space="preserve"> </w:t>
      </w:r>
      <w:r w:rsidRPr="005A0CCD">
        <w:rPr>
          <w:rFonts w:ascii="Tahoma" w:hAnsi="Tahoma" w:cs="Tahoma"/>
          <w:sz w:val="22"/>
          <w:szCs w:val="22"/>
        </w:rPr>
        <w:t>AUTORIZAÇÕES</w:t>
      </w:r>
      <w:r w:rsidR="00636341" w:rsidRPr="005A0CCD">
        <w:rPr>
          <w:rFonts w:ascii="Tahoma" w:hAnsi="Tahoma" w:cs="Tahoma"/>
          <w:sz w:val="22"/>
          <w:szCs w:val="22"/>
        </w:rPr>
        <w:t xml:space="preserve"> SOCIETÁRIAS</w:t>
      </w:r>
      <w:bookmarkEnd w:id="2"/>
      <w:r w:rsidR="007B779F" w:rsidRPr="005A0CCD">
        <w:rPr>
          <w:rFonts w:ascii="Tahoma" w:hAnsi="Tahoma" w:cs="Tahoma"/>
          <w:sz w:val="22"/>
          <w:szCs w:val="22"/>
        </w:rPr>
        <w:t xml:space="preserve"> OBTIDAS PARA EMISSÃO DA</w:t>
      </w:r>
      <w:r w:rsidR="00B454FE" w:rsidRPr="005A0CCD">
        <w:rPr>
          <w:rFonts w:ascii="Tahoma" w:hAnsi="Tahoma" w:cs="Tahoma"/>
          <w:sz w:val="22"/>
          <w:szCs w:val="22"/>
        </w:rPr>
        <w:t>S</w:t>
      </w:r>
      <w:r w:rsidR="007B779F" w:rsidRPr="005A0CCD">
        <w:rPr>
          <w:rFonts w:ascii="Tahoma" w:hAnsi="Tahoma" w:cs="Tahoma"/>
          <w:sz w:val="22"/>
          <w:szCs w:val="22"/>
        </w:rPr>
        <w:t xml:space="preserve"> DEBÊNTURE</w:t>
      </w:r>
      <w:r w:rsidR="00B454FE" w:rsidRPr="005A0CCD">
        <w:rPr>
          <w:rFonts w:ascii="Tahoma" w:hAnsi="Tahoma" w:cs="Tahoma"/>
          <w:sz w:val="22"/>
          <w:szCs w:val="22"/>
        </w:rPr>
        <w:t>S</w:t>
      </w:r>
      <w:r w:rsidR="003F4121" w:rsidRPr="005A0CCD">
        <w:rPr>
          <w:rFonts w:ascii="Tahoma" w:hAnsi="Tahoma" w:cs="Tahoma"/>
          <w:sz w:val="22"/>
          <w:szCs w:val="22"/>
        </w:rPr>
        <w:t xml:space="preserve"> E CONSTITUIÇÃO DA</w:t>
      </w:r>
      <w:r w:rsidR="00D04587" w:rsidRPr="005A0CCD">
        <w:rPr>
          <w:rFonts w:ascii="Tahoma" w:hAnsi="Tahoma" w:cs="Tahoma"/>
          <w:sz w:val="22"/>
          <w:szCs w:val="22"/>
        </w:rPr>
        <w:t xml:space="preserve"> GARANTIA</w:t>
      </w:r>
      <w:bookmarkEnd w:id="3"/>
    </w:p>
    <w:p w14:paraId="7BB83D12" w14:textId="77777777" w:rsidR="00513D50" w:rsidRPr="005A0CCD" w:rsidRDefault="00513D50" w:rsidP="00A77D32">
      <w:pPr>
        <w:suppressAutoHyphens/>
        <w:spacing w:line="320" w:lineRule="exact"/>
        <w:rPr>
          <w:rFonts w:ascii="Tahoma" w:hAnsi="Tahoma" w:cs="Tahoma"/>
          <w:sz w:val="22"/>
          <w:szCs w:val="22"/>
        </w:rPr>
      </w:pPr>
    </w:p>
    <w:p w14:paraId="660BC915" w14:textId="77777777" w:rsidR="00513D50" w:rsidRPr="005A0CCD" w:rsidRDefault="00513D50" w:rsidP="00471668">
      <w:pPr>
        <w:pStyle w:val="PargrafodaLista"/>
        <w:numPr>
          <w:ilvl w:val="1"/>
          <w:numId w:val="10"/>
        </w:numPr>
        <w:suppressAutoHyphens/>
        <w:spacing w:line="320" w:lineRule="exact"/>
        <w:ind w:left="0" w:firstLine="0"/>
        <w:rPr>
          <w:rFonts w:ascii="Tahoma" w:hAnsi="Tahoma" w:cs="Tahoma"/>
          <w:sz w:val="22"/>
          <w:szCs w:val="22"/>
        </w:rPr>
      </w:pPr>
      <w:r w:rsidRPr="005A0CCD">
        <w:rPr>
          <w:rFonts w:ascii="Tahoma" w:hAnsi="Tahoma" w:cs="Tahoma"/>
          <w:sz w:val="22"/>
          <w:szCs w:val="22"/>
        </w:rPr>
        <w:t xml:space="preserve">A presente Escritura de Emissão é celebrada de acordo com </w:t>
      </w:r>
      <w:r w:rsidR="00FE6715" w:rsidRPr="005A0CCD">
        <w:rPr>
          <w:rFonts w:ascii="Tahoma" w:hAnsi="Tahoma" w:cs="Tahoma"/>
          <w:sz w:val="22"/>
          <w:szCs w:val="22"/>
        </w:rPr>
        <w:t xml:space="preserve">deliberações </w:t>
      </w:r>
      <w:r w:rsidR="009E58FB" w:rsidRPr="005A0CCD">
        <w:rPr>
          <w:rFonts w:ascii="Tahoma" w:hAnsi="Tahoma" w:cs="Tahoma"/>
          <w:sz w:val="22"/>
          <w:szCs w:val="22"/>
        </w:rPr>
        <w:t>tomada</w:t>
      </w:r>
      <w:r w:rsidR="00FE6715" w:rsidRPr="005A0CCD">
        <w:rPr>
          <w:rFonts w:ascii="Tahoma" w:hAnsi="Tahoma" w:cs="Tahoma"/>
          <w:sz w:val="22"/>
          <w:szCs w:val="22"/>
        </w:rPr>
        <w:t>s</w:t>
      </w:r>
      <w:r w:rsidR="009E58FB" w:rsidRPr="005A0CCD">
        <w:rPr>
          <w:rFonts w:ascii="Tahoma" w:hAnsi="Tahoma" w:cs="Tahoma"/>
          <w:sz w:val="22"/>
          <w:szCs w:val="22"/>
        </w:rPr>
        <w:t xml:space="preserve"> n</w:t>
      </w:r>
      <w:r w:rsidRPr="005A0CCD">
        <w:rPr>
          <w:rFonts w:ascii="Tahoma" w:hAnsi="Tahoma" w:cs="Tahoma"/>
          <w:sz w:val="22"/>
          <w:szCs w:val="22"/>
        </w:rPr>
        <w:t>a Assembleia Geral Extraordinária da Emissora, realizad</w:t>
      </w:r>
      <w:r w:rsidR="00202292" w:rsidRPr="005A0CCD">
        <w:rPr>
          <w:rFonts w:ascii="Tahoma" w:hAnsi="Tahoma" w:cs="Tahoma"/>
          <w:sz w:val="22"/>
          <w:szCs w:val="22"/>
        </w:rPr>
        <w:t xml:space="preserve">a </w:t>
      </w:r>
      <w:r w:rsidR="00D719AE" w:rsidRPr="005A0CCD">
        <w:rPr>
          <w:rFonts w:ascii="Tahoma" w:hAnsi="Tahoma" w:cs="Tahoma"/>
          <w:sz w:val="22"/>
          <w:szCs w:val="22"/>
        </w:rPr>
        <w:t xml:space="preserve">em </w:t>
      </w:r>
      <w:r w:rsidR="002605FD">
        <w:rPr>
          <w:rFonts w:ascii="Tahoma" w:hAnsi="Tahoma" w:cs="Tahoma"/>
          <w:sz w:val="22"/>
          <w:szCs w:val="22"/>
        </w:rPr>
        <w:t xml:space="preserve">12 </w:t>
      </w:r>
      <w:r w:rsidR="00A8088F" w:rsidRPr="005A0CCD">
        <w:rPr>
          <w:rFonts w:ascii="Tahoma" w:hAnsi="Tahoma" w:cs="Tahoma"/>
          <w:bCs/>
          <w:sz w:val="22"/>
          <w:szCs w:val="22"/>
        </w:rPr>
        <w:t xml:space="preserve">de </w:t>
      </w:r>
      <w:r w:rsidR="00613D43">
        <w:rPr>
          <w:rFonts w:ascii="Tahoma" w:hAnsi="Tahoma" w:cs="Tahoma"/>
          <w:bCs/>
          <w:sz w:val="22"/>
          <w:szCs w:val="22"/>
        </w:rPr>
        <w:t>novembro</w:t>
      </w:r>
      <w:r w:rsidR="00A8088F" w:rsidRPr="005A0CCD">
        <w:rPr>
          <w:rFonts w:ascii="Tahoma" w:hAnsi="Tahoma" w:cs="Tahoma"/>
          <w:bCs/>
          <w:sz w:val="22"/>
          <w:szCs w:val="22"/>
        </w:rPr>
        <w:t xml:space="preserve"> de 201</w:t>
      </w:r>
      <w:r w:rsidR="000A4888" w:rsidRPr="005A0CCD">
        <w:rPr>
          <w:rFonts w:ascii="Tahoma" w:hAnsi="Tahoma" w:cs="Tahoma"/>
          <w:bCs/>
          <w:sz w:val="22"/>
          <w:szCs w:val="22"/>
        </w:rPr>
        <w:t>9</w:t>
      </w:r>
      <w:r w:rsidR="009A688B" w:rsidRPr="005A0CCD" w:rsidDel="009A688B">
        <w:rPr>
          <w:rFonts w:ascii="Tahoma" w:hAnsi="Tahoma" w:cs="Tahoma"/>
          <w:color w:val="000000"/>
          <w:sz w:val="22"/>
          <w:szCs w:val="22"/>
        </w:rPr>
        <w:t xml:space="preserve"> </w:t>
      </w:r>
      <w:r w:rsidR="00C45831" w:rsidRPr="005A0CCD">
        <w:rPr>
          <w:rFonts w:ascii="Tahoma" w:hAnsi="Tahoma" w:cs="Tahoma"/>
          <w:sz w:val="22"/>
          <w:szCs w:val="22"/>
        </w:rPr>
        <w:t>(“</w:t>
      </w:r>
      <w:r w:rsidR="00C45831" w:rsidRPr="005A0CCD">
        <w:rPr>
          <w:rFonts w:ascii="Tahoma" w:hAnsi="Tahoma" w:cs="Tahoma"/>
          <w:sz w:val="22"/>
          <w:szCs w:val="22"/>
          <w:u w:val="single"/>
        </w:rPr>
        <w:t>AGE</w:t>
      </w:r>
      <w:r w:rsidR="00C45831" w:rsidRPr="005A0CCD">
        <w:rPr>
          <w:rFonts w:ascii="Tahoma" w:hAnsi="Tahoma" w:cs="Tahoma"/>
          <w:sz w:val="22"/>
          <w:szCs w:val="22"/>
        </w:rPr>
        <w:t>”)</w:t>
      </w:r>
      <w:r w:rsidRPr="005A0CCD">
        <w:rPr>
          <w:rFonts w:ascii="Tahoma" w:hAnsi="Tahoma" w:cs="Tahoma"/>
          <w:sz w:val="22"/>
          <w:szCs w:val="22"/>
        </w:rPr>
        <w:t xml:space="preserve">, </w:t>
      </w:r>
      <w:r w:rsidR="00A45C3C">
        <w:rPr>
          <w:rFonts w:ascii="Tahoma" w:hAnsi="Tahoma" w:cs="Tahoma"/>
          <w:sz w:val="22"/>
          <w:szCs w:val="22"/>
        </w:rPr>
        <w:t xml:space="preserve">por meio da qual </w:t>
      </w:r>
      <w:r w:rsidR="009E58FB" w:rsidRPr="005A0CCD">
        <w:rPr>
          <w:rFonts w:ascii="Tahoma" w:hAnsi="Tahoma" w:cs="Tahoma"/>
          <w:sz w:val="22"/>
          <w:szCs w:val="22"/>
        </w:rPr>
        <w:t>fo</w:t>
      </w:r>
      <w:r w:rsidR="00E34F86" w:rsidRPr="005A0CCD">
        <w:rPr>
          <w:rFonts w:ascii="Tahoma" w:hAnsi="Tahoma" w:cs="Tahoma"/>
          <w:sz w:val="22"/>
          <w:szCs w:val="22"/>
        </w:rPr>
        <w:t>ram</w:t>
      </w:r>
      <w:r w:rsidR="009E58FB" w:rsidRPr="005A0CCD">
        <w:rPr>
          <w:rFonts w:ascii="Tahoma" w:hAnsi="Tahoma" w:cs="Tahoma"/>
          <w:sz w:val="22"/>
          <w:szCs w:val="22"/>
        </w:rPr>
        <w:t xml:space="preserve"> deliberada</w:t>
      </w:r>
      <w:r w:rsidR="00E34F86" w:rsidRPr="005A0CCD">
        <w:rPr>
          <w:rFonts w:ascii="Tahoma" w:hAnsi="Tahoma" w:cs="Tahoma"/>
          <w:sz w:val="22"/>
          <w:szCs w:val="22"/>
        </w:rPr>
        <w:t>s</w:t>
      </w:r>
      <w:r w:rsidR="00D77009" w:rsidRPr="005A0CCD">
        <w:rPr>
          <w:rFonts w:ascii="Tahoma" w:hAnsi="Tahoma" w:cs="Tahoma"/>
          <w:sz w:val="22"/>
          <w:szCs w:val="22"/>
        </w:rPr>
        <w:t>:</w:t>
      </w:r>
      <w:r w:rsidR="009E58FB" w:rsidRPr="005A0CCD">
        <w:rPr>
          <w:rFonts w:ascii="Tahoma" w:hAnsi="Tahoma" w:cs="Tahoma"/>
          <w:sz w:val="22"/>
          <w:szCs w:val="22"/>
        </w:rPr>
        <w:t xml:space="preserve"> </w:t>
      </w:r>
      <w:r w:rsidR="00D77009" w:rsidRPr="005A0CCD">
        <w:rPr>
          <w:rFonts w:ascii="Tahoma" w:hAnsi="Tahoma" w:cs="Tahoma"/>
          <w:sz w:val="22"/>
          <w:szCs w:val="22"/>
        </w:rPr>
        <w:t xml:space="preserve">(a) a aprovação dos termos e condições da Emissão e da Oferta Restrita; </w:t>
      </w:r>
      <w:r w:rsidR="003F4121" w:rsidRPr="005A0CCD">
        <w:rPr>
          <w:rFonts w:ascii="Tahoma" w:hAnsi="Tahoma" w:cs="Tahoma"/>
          <w:sz w:val="22"/>
          <w:szCs w:val="22"/>
        </w:rPr>
        <w:t xml:space="preserve">e </w:t>
      </w:r>
      <w:r w:rsidR="00AC34C4" w:rsidRPr="005A0CCD">
        <w:rPr>
          <w:rFonts w:ascii="Tahoma" w:hAnsi="Tahoma" w:cs="Tahoma"/>
          <w:sz w:val="22"/>
          <w:szCs w:val="22"/>
        </w:rPr>
        <w:t>(</w:t>
      </w:r>
      <w:r w:rsidR="00910CF2">
        <w:rPr>
          <w:rFonts w:ascii="Tahoma" w:hAnsi="Tahoma" w:cs="Tahoma"/>
          <w:sz w:val="22"/>
          <w:szCs w:val="22"/>
        </w:rPr>
        <w:t>b</w:t>
      </w:r>
      <w:r w:rsidR="00AC34C4" w:rsidRPr="005A0CCD">
        <w:rPr>
          <w:rFonts w:ascii="Tahoma" w:hAnsi="Tahoma" w:cs="Tahoma"/>
          <w:sz w:val="22"/>
          <w:szCs w:val="22"/>
        </w:rPr>
        <w:t xml:space="preserve">) </w:t>
      </w:r>
      <w:r w:rsidR="00D77009" w:rsidRPr="005A0CCD">
        <w:rPr>
          <w:rFonts w:ascii="Tahoma" w:hAnsi="Tahoma" w:cs="Tahoma"/>
          <w:sz w:val="22"/>
          <w:szCs w:val="22"/>
        </w:rPr>
        <w:t xml:space="preserve">a autorização à </w:t>
      </w:r>
      <w:r w:rsidR="00FE6715" w:rsidRPr="005A0CCD">
        <w:rPr>
          <w:rFonts w:ascii="Tahoma" w:hAnsi="Tahoma" w:cs="Tahoma"/>
          <w:sz w:val="22"/>
          <w:szCs w:val="22"/>
        </w:rPr>
        <w:t xml:space="preserve">diretoria </w:t>
      </w:r>
      <w:r w:rsidR="00D77009" w:rsidRPr="005A0CCD">
        <w:rPr>
          <w:rFonts w:ascii="Tahoma" w:hAnsi="Tahoma" w:cs="Tahoma"/>
          <w:sz w:val="22"/>
          <w:szCs w:val="22"/>
        </w:rPr>
        <w:t>da Companhia para adotar todas e quaisquer medidas e celebrar todos os documentos necessários à realização da Emissão</w:t>
      </w:r>
      <w:r w:rsidR="0025675E">
        <w:rPr>
          <w:rFonts w:ascii="Tahoma" w:hAnsi="Tahoma" w:cs="Tahoma"/>
          <w:sz w:val="22"/>
          <w:szCs w:val="22"/>
        </w:rPr>
        <w:t xml:space="preserve"> e da Oferta Restrita</w:t>
      </w:r>
      <w:r w:rsidR="0087265C" w:rsidRPr="005A0CCD">
        <w:rPr>
          <w:rFonts w:ascii="Tahoma" w:hAnsi="Tahoma" w:cs="Tahoma"/>
          <w:sz w:val="22"/>
          <w:szCs w:val="22"/>
        </w:rPr>
        <w:t xml:space="preserve"> e </w:t>
      </w:r>
      <w:r w:rsidR="009C232C" w:rsidRPr="005A0CCD">
        <w:rPr>
          <w:rFonts w:ascii="Tahoma" w:hAnsi="Tahoma" w:cs="Tahoma"/>
          <w:sz w:val="22"/>
          <w:szCs w:val="22"/>
        </w:rPr>
        <w:t>à</w:t>
      </w:r>
      <w:r w:rsidR="0087265C" w:rsidRPr="005A0CCD">
        <w:rPr>
          <w:rFonts w:ascii="Tahoma" w:hAnsi="Tahoma" w:cs="Tahoma"/>
          <w:sz w:val="22"/>
          <w:szCs w:val="22"/>
        </w:rPr>
        <w:t xml:space="preserve"> cele</w:t>
      </w:r>
      <w:r w:rsidR="003F4121" w:rsidRPr="005A0CCD">
        <w:rPr>
          <w:rFonts w:ascii="Tahoma" w:hAnsi="Tahoma" w:cs="Tahoma"/>
          <w:sz w:val="22"/>
          <w:szCs w:val="22"/>
        </w:rPr>
        <w:t xml:space="preserve">bração </w:t>
      </w:r>
      <w:r w:rsidR="008C60BD" w:rsidRPr="005A0CCD">
        <w:rPr>
          <w:rFonts w:ascii="Tahoma" w:hAnsi="Tahoma" w:cs="Tahoma"/>
          <w:sz w:val="22"/>
          <w:szCs w:val="22"/>
        </w:rPr>
        <w:t xml:space="preserve">desta Escritura de Emissão e </w:t>
      </w:r>
      <w:r w:rsidR="003F4121" w:rsidRPr="005A0CCD">
        <w:rPr>
          <w:rFonts w:ascii="Tahoma" w:hAnsi="Tahoma" w:cs="Tahoma"/>
          <w:sz w:val="22"/>
          <w:szCs w:val="22"/>
        </w:rPr>
        <w:t>do</w:t>
      </w:r>
      <w:r w:rsidR="00BB3159">
        <w:rPr>
          <w:rFonts w:ascii="Tahoma" w:hAnsi="Tahoma" w:cs="Tahoma"/>
          <w:sz w:val="22"/>
          <w:szCs w:val="22"/>
        </w:rPr>
        <w:t>s</w:t>
      </w:r>
      <w:r w:rsidR="003F4121" w:rsidRPr="005A0CCD">
        <w:rPr>
          <w:rFonts w:ascii="Tahoma" w:hAnsi="Tahoma" w:cs="Tahoma"/>
          <w:sz w:val="22"/>
          <w:szCs w:val="22"/>
        </w:rPr>
        <w:t xml:space="preserve"> Contrato</w:t>
      </w:r>
      <w:r w:rsidR="00BB3159">
        <w:rPr>
          <w:rFonts w:ascii="Tahoma" w:hAnsi="Tahoma" w:cs="Tahoma"/>
          <w:sz w:val="22"/>
          <w:szCs w:val="22"/>
        </w:rPr>
        <w:t>s</w:t>
      </w:r>
      <w:r w:rsidR="0087265C" w:rsidRPr="005A0CCD">
        <w:rPr>
          <w:rFonts w:ascii="Tahoma" w:hAnsi="Tahoma" w:cs="Tahoma"/>
          <w:sz w:val="22"/>
          <w:szCs w:val="22"/>
        </w:rPr>
        <w:t xml:space="preserve"> de Garantia</w:t>
      </w:r>
      <w:r w:rsidR="009C232C" w:rsidRPr="005A0CCD">
        <w:rPr>
          <w:rFonts w:ascii="Tahoma" w:hAnsi="Tahoma" w:cs="Tahoma"/>
          <w:sz w:val="22"/>
          <w:szCs w:val="22"/>
        </w:rPr>
        <w:t xml:space="preserve"> (conforme abaixo definido)</w:t>
      </w:r>
      <w:r w:rsidR="00D77009" w:rsidRPr="005A0CCD">
        <w:rPr>
          <w:rFonts w:ascii="Tahoma" w:hAnsi="Tahoma" w:cs="Tahoma"/>
          <w:sz w:val="22"/>
          <w:szCs w:val="22"/>
        </w:rPr>
        <w:t>, podendo, inclusive, celebrar aditamentos a esta Escritura de Emissão</w:t>
      </w:r>
      <w:r w:rsidR="003F4121" w:rsidRPr="005A0CCD">
        <w:rPr>
          <w:rFonts w:ascii="Tahoma" w:hAnsi="Tahoma" w:cs="Tahoma"/>
          <w:sz w:val="22"/>
          <w:szCs w:val="22"/>
        </w:rPr>
        <w:t xml:space="preserve"> e ao</w:t>
      </w:r>
      <w:r w:rsidR="00BF2C5F">
        <w:rPr>
          <w:rFonts w:ascii="Tahoma" w:hAnsi="Tahoma" w:cs="Tahoma"/>
          <w:sz w:val="22"/>
          <w:szCs w:val="22"/>
        </w:rPr>
        <w:t>s</w:t>
      </w:r>
      <w:r w:rsidR="003F4121" w:rsidRPr="005A0CCD">
        <w:rPr>
          <w:rFonts w:ascii="Tahoma" w:hAnsi="Tahoma" w:cs="Tahoma"/>
          <w:sz w:val="22"/>
          <w:szCs w:val="22"/>
        </w:rPr>
        <w:t xml:space="preserve"> Contrato</w:t>
      </w:r>
      <w:r w:rsidR="00BF2C5F">
        <w:rPr>
          <w:rFonts w:ascii="Tahoma" w:hAnsi="Tahoma" w:cs="Tahoma"/>
          <w:sz w:val="22"/>
          <w:szCs w:val="22"/>
        </w:rPr>
        <w:t>s</w:t>
      </w:r>
      <w:r w:rsidR="0087265C" w:rsidRPr="005A0CCD">
        <w:rPr>
          <w:rFonts w:ascii="Tahoma" w:hAnsi="Tahoma" w:cs="Tahoma"/>
          <w:sz w:val="22"/>
          <w:szCs w:val="22"/>
        </w:rPr>
        <w:t xml:space="preserve"> de Garantia</w:t>
      </w:r>
      <w:r w:rsidR="00D77009" w:rsidRPr="005A0CCD">
        <w:rPr>
          <w:rFonts w:ascii="Tahoma" w:hAnsi="Tahoma" w:cs="Tahoma"/>
          <w:sz w:val="22"/>
          <w:szCs w:val="22"/>
        </w:rPr>
        <w:t xml:space="preserve">, tudo em conformidade com </w:t>
      </w:r>
      <w:r w:rsidR="00C45831" w:rsidRPr="005A0CCD">
        <w:rPr>
          <w:rFonts w:ascii="Tahoma" w:hAnsi="Tahoma" w:cs="Tahoma"/>
          <w:sz w:val="22"/>
          <w:szCs w:val="22"/>
        </w:rPr>
        <w:t xml:space="preserve">o </w:t>
      </w:r>
      <w:r w:rsidRPr="005A0CCD">
        <w:rPr>
          <w:rFonts w:ascii="Tahoma" w:hAnsi="Tahoma" w:cs="Tahoma"/>
          <w:sz w:val="22"/>
          <w:szCs w:val="22"/>
        </w:rPr>
        <w:t>disposto no artigo 59 da Lei n.º 6.404 de 15 de dezembro de 1976, conforme alterada (“</w:t>
      </w:r>
      <w:r w:rsidRPr="005A0CCD">
        <w:rPr>
          <w:rFonts w:ascii="Tahoma" w:hAnsi="Tahoma" w:cs="Tahoma"/>
          <w:sz w:val="22"/>
          <w:szCs w:val="22"/>
          <w:u w:val="single"/>
        </w:rPr>
        <w:t>Lei das Sociedades por Ações</w:t>
      </w:r>
      <w:r w:rsidR="00202292" w:rsidRPr="005A0CCD">
        <w:rPr>
          <w:rFonts w:ascii="Tahoma" w:hAnsi="Tahoma" w:cs="Tahoma"/>
          <w:sz w:val="22"/>
          <w:szCs w:val="22"/>
        </w:rPr>
        <w:t xml:space="preserve">”). </w:t>
      </w:r>
    </w:p>
    <w:p w14:paraId="6D2E1A0B" w14:textId="77777777" w:rsidR="00AC34C4" w:rsidRPr="005A0CCD" w:rsidRDefault="00AC34C4" w:rsidP="00AC34C4">
      <w:pPr>
        <w:spacing w:line="280" w:lineRule="exact"/>
        <w:rPr>
          <w:rFonts w:ascii="Tahoma" w:hAnsi="Tahoma" w:cs="Tahoma"/>
          <w:sz w:val="22"/>
          <w:szCs w:val="22"/>
        </w:rPr>
      </w:pPr>
    </w:p>
    <w:p w14:paraId="1CAA1C06" w14:textId="77777777" w:rsidR="00903BF1" w:rsidRPr="005A0CCD" w:rsidRDefault="00903BF1" w:rsidP="00471668">
      <w:pPr>
        <w:pStyle w:val="PargrafodaLista"/>
        <w:numPr>
          <w:ilvl w:val="1"/>
          <w:numId w:val="10"/>
        </w:numPr>
        <w:suppressAutoHyphens/>
        <w:spacing w:line="320" w:lineRule="exact"/>
        <w:ind w:left="0" w:firstLine="0"/>
        <w:rPr>
          <w:rFonts w:ascii="Tahoma" w:hAnsi="Tahoma" w:cs="Tahoma"/>
          <w:sz w:val="22"/>
          <w:szCs w:val="22"/>
        </w:rPr>
      </w:pPr>
      <w:r w:rsidRPr="005A0CCD">
        <w:rPr>
          <w:rFonts w:ascii="Tahoma" w:hAnsi="Tahoma" w:cs="Tahoma"/>
          <w:sz w:val="22"/>
          <w:szCs w:val="22"/>
        </w:rPr>
        <w:t xml:space="preserve">A outorga </w:t>
      </w:r>
      <w:r w:rsidR="001D35E7">
        <w:rPr>
          <w:rFonts w:ascii="Tahoma" w:hAnsi="Tahoma" w:cs="Tahoma"/>
          <w:sz w:val="22"/>
          <w:szCs w:val="22"/>
        </w:rPr>
        <w:t>da Cessão Fiduciária (conforme abaixo definido)</w:t>
      </w:r>
      <w:r w:rsidRPr="005A0CCD">
        <w:rPr>
          <w:rFonts w:ascii="Tahoma" w:hAnsi="Tahoma" w:cs="Tahoma"/>
          <w:sz w:val="22"/>
          <w:szCs w:val="22"/>
        </w:rPr>
        <w:t xml:space="preserve"> também foi aprovada na Reunião do Conselho de Administração da Emissora, realizada em </w:t>
      </w:r>
      <w:r w:rsidR="002605FD">
        <w:rPr>
          <w:rFonts w:ascii="Tahoma" w:hAnsi="Tahoma" w:cs="Tahoma"/>
          <w:sz w:val="22"/>
          <w:szCs w:val="22"/>
        </w:rPr>
        <w:t xml:space="preserve">12 </w:t>
      </w:r>
      <w:r w:rsidRPr="005A0CCD">
        <w:rPr>
          <w:rFonts w:ascii="Tahoma" w:hAnsi="Tahoma" w:cs="Tahoma"/>
          <w:bCs/>
          <w:sz w:val="22"/>
          <w:szCs w:val="22"/>
        </w:rPr>
        <w:t xml:space="preserve">de </w:t>
      </w:r>
      <w:r w:rsidR="00613D43">
        <w:rPr>
          <w:rFonts w:ascii="Tahoma" w:hAnsi="Tahoma" w:cs="Tahoma"/>
          <w:bCs/>
          <w:sz w:val="22"/>
          <w:szCs w:val="22"/>
        </w:rPr>
        <w:t xml:space="preserve">novembro </w:t>
      </w:r>
      <w:r w:rsidRPr="005A0CCD">
        <w:rPr>
          <w:rFonts w:ascii="Tahoma" w:hAnsi="Tahoma" w:cs="Tahoma"/>
          <w:bCs/>
          <w:sz w:val="22"/>
          <w:szCs w:val="22"/>
        </w:rPr>
        <w:t>de 201</w:t>
      </w:r>
      <w:r w:rsidR="00772D8B">
        <w:rPr>
          <w:rFonts w:ascii="Tahoma" w:hAnsi="Tahoma" w:cs="Tahoma"/>
          <w:bCs/>
          <w:sz w:val="22"/>
          <w:szCs w:val="22"/>
        </w:rPr>
        <w:t>9</w:t>
      </w:r>
      <w:r w:rsidRPr="005A0CCD" w:rsidDel="009A688B">
        <w:rPr>
          <w:rFonts w:ascii="Tahoma" w:hAnsi="Tahoma" w:cs="Tahoma"/>
          <w:color w:val="000000"/>
          <w:sz w:val="22"/>
          <w:szCs w:val="22"/>
        </w:rPr>
        <w:t xml:space="preserve"> </w:t>
      </w:r>
      <w:r w:rsidRPr="005A0CCD">
        <w:rPr>
          <w:rFonts w:ascii="Tahoma" w:hAnsi="Tahoma" w:cs="Tahoma"/>
          <w:bCs/>
          <w:sz w:val="22"/>
          <w:szCs w:val="22"/>
        </w:rPr>
        <w:t>(“</w:t>
      </w:r>
      <w:r w:rsidRPr="005A0CCD">
        <w:rPr>
          <w:rFonts w:ascii="Tahoma" w:hAnsi="Tahoma" w:cs="Tahoma"/>
          <w:bCs/>
          <w:sz w:val="22"/>
          <w:szCs w:val="22"/>
          <w:u w:val="single"/>
        </w:rPr>
        <w:t>RCA</w:t>
      </w:r>
      <w:r w:rsidR="000A4888" w:rsidRPr="00025B45">
        <w:rPr>
          <w:rFonts w:ascii="Tahoma" w:hAnsi="Tahoma" w:cs="Tahoma"/>
          <w:bCs/>
          <w:sz w:val="22"/>
          <w:szCs w:val="22"/>
          <w:u w:val="single"/>
        </w:rPr>
        <w:t xml:space="preserve"> </w:t>
      </w:r>
      <w:r w:rsidR="000A4888" w:rsidRPr="005A0CCD">
        <w:rPr>
          <w:rFonts w:ascii="Tahoma" w:hAnsi="Tahoma" w:cs="Tahoma"/>
          <w:bCs/>
          <w:sz w:val="22"/>
          <w:szCs w:val="22"/>
          <w:u w:val="single"/>
        </w:rPr>
        <w:t>Emissora</w:t>
      </w:r>
      <w:r w:rsidRPr="005A0CCD">
        <w:rPr>
          <w:rFonts w:ascii="Tahoma" w:hAnsi="Tahoma" w:cs="Tahoma"/>
          <w:bCs/>
          <w:sz w:val="22"/>
          <w:szCs w:val="22"/>
        </w:rPr>
        <w:t>”)</w:t>
      </w:r>
      <w:r w:rsidR="00910CF2">
        <w:rPr>
          <w:rFonts w:ascii="Tahoma" w:hAnsi="Tahoma" w:cs="Tahoma"/>
          <w:sz w:val="22"/>
          <w:szCs w:val="22"/>
        </w:rPr>
        <w:t>.</w:t>
      </w:r>
    </w:p>
    <w:p w14:paraId="4501C7C1" w14:textId="77777777" w:rsidR="00903BF1" w:rsidRPr="005A0CCD" w:rsidRDefault="00903BF1" w:rsidP="00903BF1">
      <w:pPr>
        <w:pStyle w:val="PargrafodaLista"/>
        <w:rPr>
          <w:rFonts w:ascii="Tahoma" w:hAnsi="Tahoma" w:cs="Tahoma"/>
          <w:sz w:val="22"/>
          <w:szCs w:val="22"/>
        </w:rPr>
      </w:pPr>
    </w:p>
    <w:p w14:paraId="70590C14" w14:textId="77777777" w:rsidR="00AC34C4" w:rsidRPr="005A0CCD" w:rsidRDefault="00AC34C4" w:rsidP="00471668">
      <w:pPr>
        <w:pStyle w:val="PargrafodaLista"/>
        <w:numPr>
          <w:ilvl w:val="1"/>
          <w:numId w:val="10"/>
        </w:numPr>
        <w:suppressAutoHyphens/>
        <w:spacing w:line="320" w:lineRule="exact"/>
        <w:ind w:left="0" w:firstLine="0"/>
        <w:rPr>
          <w:rFonts w:ascii="Tahoma" w:hAnsi="Tahoma" w:cs="Tahoma"/>
          <w:sz w:val="22"/>
          <w:szCs w:val="22"/>
        </w:rPr>
      </w:pPr>
      <w:r w:rsidRPr="005A0CCD">
        <w:rPr>
          <w:rFonts w:ascii="Tahoma" w:hAnsi="Tahoma" w:cs="Tahoma"/>
          <w:sz w:val="22"/>
          <w:szCs w:val="22"/>
        </w:rPr>
        <w:t xml:space="preserve">A </w:t>
      </w:r>
      <w:r w:rsidR="001D35E7">
        <w:rPr>
          <w:rFonts w:ascii="Tahoma" w:hAnsi="Tahoma" w:cs="Tahoma"/>
          <w:sz w:val="22"/>
          <w:szCs w:val="22"/>
        </w:rPr>
        <w:t>outorga</w:t>
      </w:r>
      <w:r w:rsidR="001D35E7" w:rsidRPr="005A0CCD">
        <w:rPr>
          <w:rFonts w:ascii="Tahoma" w:hAnsi="Tahoma" w:cs="Tahoma"/>
          <w:sz w:val="22"/>
          <w:szCs w:val="22"/>
        </w:rPr>
        <w:t xml:space="preserve"> </w:t>
      </w:r>
      <w:r w:rsidR="005A1DCB" w:rsidRPr="005A0CCD">
        <w:rPr>
          <w:rFonts w:ascii="Tahoma" w:hAnsi="Tahoma" w:cs="Tahoma"/>
          <w:sz w:val="22"/>
          <w:szCs w:val="22"/>
        </w:rPr>
        <w:t xml:space="preserve">da </w:t>
      </w:r>
      <w:r w:rsidRPr="005A0CCD">
        <w:rPr>
          <w:rFonts w:ascii="Tahoma" w:hAnsi="Tahoma" w:cs="Tahoma"/>
          <w:sz w:val="22"/>
          <w:szCs w:val="22"/>
        </w:rPr>
        <w:t>Alienação Fiduciária de Ações (conforme abai</w:t>
      </w:r>
      <w:r w:rsidR="004D4870" w:rsidRPr="005A0CCD">
        <w:rPr>
          <w:rFonts w:ascii="Tahoma" w:hAnsi="Tahoma" w:cs="Tahoma"/>
          <w:sz w:val="22"/>
          <w:szCs w:val="22"/>
        </w:rPr>
        <w:t>xo definido)</w:t>
      </w:r>
      <w:r w:rsidR="00E02861" w:rsidRPr="005A0CCD">
        <w:rPr>
          <w:rFonts w:ascii="Tahoma" w:hAnsi="Tahoma" w:cs="Tahoma"/>
          <w:sz w:val="22"/>
          <w:szCs w:val="22"/>
        </w:rPr>
        <w:t xml:space="preserve"> foi aprovada pela </w:t>
      </w:r>
      <w:r w:rsidR="005A1DCB" w:rsidRPr="005A0CCD">
        <w:rPr>
          <w:rFonts w:ascii="Tahoma" w:hAnsi="Tahoma" w:cs="Tahoma"/>
          <w:sz w:val="22"/>
          <w:szCs w:val="22"/>
        </w:rPr>
        <w:t xml:space="preserve">SCG IV </w:t>
      </w:r>
      <w:r w:rsidR="001F3A94">
        <w:rPr>
          <w:rFonts w:ascii="Tahoma" w:hAnsi="Tahoma" w:cs="Tahoma"/>
          <w:sz w:val="22"/>
          <w:szCs w:val="22"/>
        </w:rPr>
        <w:t>(conforme definida abaixo)</w:t>
      </w:r>
      <w:r w:rsidR="00F87CD8" w:rsidRPr="005A0CCD">
        <w:rPr>
          <w:rFonts w:ascii="Tahoma" w:hAnsi="Tahoma" w:cs="Tahoma"/>
          <w:sz w:val="22"/>
          <w:szCs w:val="22"/>
        </w:rPr>
        <w:t>,</w:t>
      </w:r>
      <w:r w:rsidR="005A1DCB" w:rsidRPr="005A0CCD">
        <w:rPr>
          <w:rFonts w:ascii="Tahoma" w:hAnsi="Tahoma" w:cs="Tahoma"/>
          <w:sz w:val="22"/>
          <w:szCs w:val="22"/>
        </w:rPr>
        <w:t xml:space="preserve"> </w:t>
      </w:r>
      <w:r w:rsidR="00E02861" w:rsidRPr="005A0CCD">
        <w:rPr>
          <w:rFonts w:ascii="Tahoma" w:hAnsi="Tahoma" w:cs="Tahoma"/>
          <w:sz w:val="22"/>
          <w:szCs w:val="22"/>
        </w:rPr>
        <w:t xml:space="preserve">em </w:t>
      </w:r>
      <w:r w:rsidR="00483E32">
        <w:rPr>
          <w:rFonts w:ascii="Tahoma" w:hAnsi="Tahoma" w:cs="Tahoma"/>
          <w:sz w:val="22"/>
          <w:szCs w:val="22"/>
        </w:rPr>
        <w:t xml:space="preserve">Assembleia Geral de Acionistas </w:t>
      </w:r>
      <w:r w:rsidR="000A4888" w:rsidRPr="005A0CCD">
        <w:rPr>
          <w:rFonts w:ascii="Tahoma" w:hAnsi="Tahoma" w:cs="Tahoma"/>
          <w:sz w:val="22"/>
          <w:szCs w:val="22"/>
        </w:rPr>
        <w:t>da Garantidora,</w:t>
      </w:r>
      <w:r w:rsidR="00E02861" w:rsidRPr="005A0CCD">
        <w:rPr>
          <w:rFonts w:ascii="Tahoma" w:hAnsi="Tahoma" w:cs="Tahoma"/>
          <w:sz w:val="22"/>
          <w:szCs w:val="22"/>
        </w:rPr>
        <w:t xml:space="preserve"> realizada em </w:t>
      </w:r>
      <w:bookmarkStart w:id="4" w:name="_Hlk20146844"/>
      <w:r w:rsidR="002605FD">
        <w:rPr>
          <w:rFonts w:ascii="Tahoma" w:hAnsi="Tahoma" w:cs="Tahoma"/>
          <w:sz w:val="22"/>
          <w:szCs w:val="22"/>
        </w:rPr>
        <w:t xml:space="preserve">12 </w:t>
      </w:r>
      <w:bookmarkEnd w:id="4"/>
      <w:r w:rsidR="00A8088F" w:rsidRPr="005A0CCD">
        <w:rPr>
          <w:rFonts w:ascii="Tahoma" w:hAnsi="Tahoma" w:cs="Tahoma"/>
          <w:bCs/>
          <w:sz w:val="22"/>
          <w:szCs w:val="22"/>
        </w:rPr>
        <w:t xml:space="preserve">de </w:t>
      </w:r>
      <w:r w:rsidR="00613D43">
        <w:rPr>
          <w:rFonts w:ascii="Tahoma" w:hAnsi="Tahoma" w:cs="Tahoma"/>
          <w:bCs/>
          <w:sz w:val="22"/>
          <w:szCs w:val="22"/>
        </w:rPr>
        <w:t xml:space="preserve">novembro </w:t>
      </w:r>
      <w:r w:rsidR="00A8088F" w:rsidRPr="005A0CCD">
        <w:rPr>
          <w:rFonts w:ascii="Tahoma" w:hAnsi="Tahoma" w:cs="Tahoma"/>
          <w:bCs/>
          <w:sz w:val="22"/>
          <w:szCs w:val="22"/>
        </w:rPr>
        <w:t>de 201</w:t>
      </w:r>
      <w:r w:rsidR="000A4888" w:rsidRPr="005A0CCD">
        <w:rPr>
          <w:rFonts w:ascii="Tahoma" w:hAnsi="Tahoma" w:cs="Tahoma"/>
          <w:bCs/>
          <w:sz w:val="22"/>
          <w:szCs w:val="22"/>
        </w:rPr>
        <w:t>9</w:t>
      </w:r>
      <w:r w:rsidR="00E02861" w:rsidRPr="005A0CCD">
        <w:rPr>
          <w:rFonts w:ascii="Tahoma" w:hAnsi="Tahoma" w:cs="Tahoma"/>
          <w:sz w:val="22"/>
          <w:szCs w:val="22"/>
        </w:rPr>
        <w:t xml:space="preserve"> (“</w:t>
      </w:r>
      <w:r w:rsidR="00483E32">
        <w:rPr>
          <w:rFonts w:ascii="Tahoma" w:hAnsi="Tahoma" w:cs="Tahoma"/>
          <w:sz w:val="22"/>
          <w:szCs w:val="22"/>
          <w:u w:val="single"/>
        </w:rPr>
        <w:t>AGE</w:t>
      </w:r>
      <w:r w:rsidR="00483E32" w:rsidRPr="00486974">
        <w:rPr>
          <w:rFonts w:ascii="Tahoma" w:hAnsi="Tahoma" w:cs="Tahoma"/>
          <w:sz w:val="22"/>
          <w:szCs w:val="22"/>
          <w:u w:val="single"/>
        </w:rPr>
        <w:t xml:space="preserve"> </w:t>
      </w:r>
      <w:r w:rsidR="000A4888" w:rsidRPr="00772D8B">
        <w:rPr>
          <w:rFonts w:ascii="Tahoma" w:hAnsi="Tahoma" w:cs="Tahoma"/>
          <w:sz w:val="22"/>
          <w:szCs w:val="22"/>
          <w:u w:val="single"/>
        </w:rPr>
        <w:t>Holding</w:t>
      </w:r>
      <w:r w:rsidR="00E02861" w:rsidRPr="005A0CCD">
        <w:rPr>
          <w:rFonts w:ascii="Tahoma" w:hAnsi="Tahoma" w:cs="Tahoma"/>
          <w:sz w:val="22"/>
          <w:szCs w:val="22"/>
        </w:rPr>
        <w:t>”).</w:t>
      </w:r>
      <w:r w:rsidR="00042285">
        <w:rPr>
          <w:rFonts w:ascii="Tahoma" w:hAnsi="Tahoma" w:cs="Tahoma"/>
          <w:sz w:val="22"/>
          <w:szCs w:val="22"/>
        </w:rPr>
        <w:t xml:space="preserve"> </w:t>
      </w:r>
    </w:p>
    <w:p w14:paraId="23315AB9" w14:textId="77777777" w:rsidR="00691C97" w:rsidRPr="005A0CCD" w:rsidRDefault="00691C97" w:rsidP="00E43C45">
      <w:pPr>
        <w:pStyle w:val="PargrafodaLista"/>
        <w:suppressAutoHyphens/>
        <w:spacing w:line="320" w:lineRule="exact"/>
        <w:ind w:left="0"/>
        <w:rPr>
          <w:rFonts w:ascii="Tahoma" w:hAnsi="Tahoma" w:cs="Tahoma"/>
          <w:sz w:val="22"/>
          <w:szCs w:val="22"/>
        </w:rPr>
      </w:pPr>
    </w:p>
    <w:p w14:paraId="37721DA2" w14:textId="77777777" w:rsidR="00C80168" w:rsidRPr="005A0CCD" w:rsidRDefault="00C80168" w:rsidP="00A77D32">
      <w:pPr>
        <w:suppressAutoHyphens/>
        <w:spacing w:line="320" w:lineRule="exact"/>
        <w:rPr>
          <w:rFonts w:ascii="Tahoma" w:hAnsi="Tahoma" w:cs="Tahoma"/>
          <w:sz w:val="22"/>
          <w:szCs w:val="22"/>
        </w:rPr>
      </w:pPr>
    </w:p>
    <w:p w14:paraId="2FE7B30F" w14:textId="77777777" w:rsidR="00513D50" w:rsidRPr="005A0CCD" w:rsidRDefault="00513D50" w:rsidP="00471668">
      <w:pPr>
        <w:pStyle w:val="Ttulo1"/>
        <w:numPr>
          <w:ilvl w:val="0"/>
          <w:numId w:val="14"/>
        </w:numPr>
        <w:jc w:val="center"/>
        <w:rPr>
          <w:rFonts w:ascii="Tahoma" w:hAnsi="Tahoma" w:cs="Tahoma"/>
          <w:sz w:val="22"/>
          <w:szCs w:val="22"/>
        </w:rPr>
      </w:pPr>
      <w:bookmarkStart w:id="5" w:name="_Toc377552170"/>
      <w:bookmarkStart w:id="6" w:name="_Toc23797654"/>
      <w:r w:rsidRPr="005A0CCD">
        <w:rPr>
          <w:rFonts w:ascii="Tahoma" w:hAnsi="Tahoma" w:cs="Tahoma"/>
          <w:sz w:val="22"/>
          <w:szCs w:val="22"/>
        </w:rPr>
        <w:t>CLÁUSULA SEGUNDA –</w:t>
      </w:r>
      <w:r w:rsidR="00636341" w:rsidRPr="005A0CCD">
        <w:rPr>
          <w:rFonts w:ascii="Tahoma" w:hAnsi="Tahoma" w:cs="Tahoma"/>
          <w:sz w:val="22"/>
          <w:szCs w:val="22"/>
        </w:rPr>
        <w:t xml:space="preserve"> </w:t>
      </w:r>
      <w:r w:rsidR="00D67FC9" w:rsidRPr="005A0CCD">
        <w:rPr>
          <w:rFonts w:ascii="Tahoma" w:hAnsi="Tahoma" w:cs="Tahoma"/>
          <w:sz w:val="22"/>
          <w:szCs w:val="22"/>
        </w:rPr>
        <w:t xml:space="preserve">DOS </w:t>
      </w:r>
      <w:r w:rsidRPr="005A0CCD">
        <w:rPr>
          <w:rFonts w:ascii="Tahoma" w:hAnsi="Tahoma" w:cs="Tahoma"/>
          <w:sz w:val="22"/>
          <w:szCs w:val="22"/>
        </w:rPr>
        <w:t>REQUISITOS</w:t>
      </w:r>
      <w:bookmarkEnd w:id="5"/>
      <w:bookmarkEnd w:id="6"/>
    </w:p>
    <w:p w14:paraId="66CD0CCE" w14:textId="77777777" w:rsidR="00513D50" w:rsidRPr="005A0CCD" w:rsidRDefault="00513D50" w:rsidP="00A77D32">
      <w:pPr>
        <w:suppressAutoHyphens/>
        <w:spacing w:line="320" w:lineRule="exact"/>
        <w:rPr>
          <w:rFonts w:ascii="Tahoma" w:hAnsi="Tahoma" w:cs="Tahoma"/>
          <w:sz w:val="22"/>
          <w:szCs w:val="22"/>
        </w:rPr>
      </w:pPr>
    </w:p>
    <w:p w14:paraId="63712A2D" w14:textId="77777777" w:rsidR="002605FD" w:rsidRPr="005A0CCD" w:rsidRDefault="002605FD" w:rsidP="002605FD">
      <w:pPr>
        <w:suppressAutoHyphens/>
        <w:spacing w:line="300" w:lineRule="atLeast"/>
        <w:rPr>
          <w:rFonts w:ascii="Tahoma" w:hAnsi="Tahoma" w:cs="Tahoma"/>
          <w:sz w:val="22"/>
          <w:szCs w:val="22"/>
        </w:rPr>
      </w:pPr>
      <w:r w:rsidRPr="005A0CCD">
        <w:rPr>
          <w:rFonts w:ascii="Tahoma" w:hAnsi="Tahoma" w:cs="Tahoma"/>
          <w:sz w:val="22"/>
          <w:szCs w:val="22"/>
        </w:rPr>
        <w:t xml:space="preserve">A </w:t>
      </w:r>
      <w:r>
        <w:rPr>
          <w:rFonts w:ascii="Tahoma" w:hAnsi="Tahoma" w:cs="Tahoma"/>
          <w:sz w:val="22"/>
          <w:szCs w:val="22"/>
        </w:rPr>
        <w:t>2</w:t>
      </w:r>
      <w:r w:rsidRPr="005A0CCD">
        <w:rPr>
          <w:rFonts w:ascii="Tahoma" w:hAnsi="Tahoma" w:cs="Tahoma"/>
          <w:sz w:val="22"/>
          <w:szCs w:val="22"/>
        </w:rPr>
        <w:t>ª (</w:t>
      </w:r>
      <w:r>
        <w:rPr>
          <w:rFonts w:ascii="Tahoma" w:hAnsi="Tahoma" w:cs="Tahoma"/>
          <w:sz w:val="22"/>
          <w:szCs w:val="22"/>
        </w:rPr>
        <w:t>segunda</w:t>
      </w:r>
      <w:r w:rsidRPr="005A0CCD">
        <w:rPr>
          <w:rFonts w:ascii="Tahoma" w:hAnsi="Tahoma" w:cs="Tahoma"/>
          <w:sz w:val="22"/>
          <w:szCs w:val="22"/>
        </w:rPr>
        <w:t xml:space="preserve">) emissão </w:t>
      </w:r>
      <w:r>
        <w:rPr>
          <w:rFonts w:ascii="Tahoma" w:hAnsi="Tahoma" w:cs="Tahoma"/>
          <w:sz w:val="22"/>
          <w:szCs w:val="22"/>
        </w:rPr>
        <w:t xml:space="preserve">de </w:t>
      </w:r>
      <w:r w:rsidRPr="005A0CCD">
        <w:rPr>
          <w:rFonts w:ascii="Tahoma" w:hAnsi="Tahoma" w:cs="Tahoma"/>
          <w:sz w:val="22"/>
          <w:szCs w:val="22"/>
        </w:rPr>
        <w:t xml:space="preserve">debêntures simples, não conversíveis em ações, da espécie com garantia real, em série única, </w:t>
      </w:r>
      <w:r>
        <w:rPr>
          <w:rFonts w:ascii="Tahoma" w:hAnsi="Tahoma" w:cs="Tahoma"/>
          <w:sz w:val="22"/>
          <w:szCs w:val="22"/>
        </w:rPr>
        <w:t xml:space="preserve">da Companhia </w:t>
      </w:r>
      <w:r w:rsidRPr="005A0CCD">
        <w:rPr>
          <w:rFonts w:ascii="Tahoma" w:hAnsi="Tahoma" w:cs="Tahoma"/>
          <w:sz w:val="22"/>
          <w:szCs w:val="22"/>
        </w:rPr>
        <w:t>(“</w:t>
      </w:r>
      <w:r w:rsidRPr="005A0CCD">
        <w:rPr>
          <w:rFonts w:ascii="Tahoma" w:hAnsi="Tahoma" w:cs="Tahoma"/>
          <w:sz w:val="22"/>
          <w:szCs w:val="22"/>
          <w:u w:val="single"/>
        </w:rPr>
        <w:t>Emissão</w:t>
      </w:r>
      <w:r w:rsidRPr="005A0CCD">
        <w:rPr>
          <w:rFonts w:ascii="Tahoma" w:hAnsi="Tahoma" w:cs="Tahoma"/>
          <w:sz w:val="22"/>
          <w:szCs w:val="22"/>
        </w:rPr>
        <w:t>”</w:t>
      </w:r>
      <w:r>
        <w:rPr>
          <w:rFonts w:ascii="Tahoma" w:hAnsi="Tahoma" w:cs="Tahoma"/>
          <w:sz w:val="22"/>
          <w:szCs w:val="22"/>
        </w:rPr>
        <w:t xml:space="preserve"> e </w:t>
      </w:r>
      <w:r w:rsidRPr="005A0CCD">
        <w:rPr>
          <w:rFonts w:ascii="Tahoma" w:hAnsi="Tahoma" w:cs="Tahoma"/>
          <w:sz w:val="22"/>
          <w:szCs w:val="22"/>
        </w:rPr>
        <w:t>“</w:t>
      </w:r>
      <w:r w:rsidRPr="005A0CCD">
        <w:rPr>
          <w:rFonts w:ascii="Tahoma" w:hAnsi="Tahoma" w:cs="Tahoma"/>
          <w:sz w:val="22"/>
          <w:szCs w:val="22"/>
          <w:u w:val="single"/>
        </w:rPr>
        <w:t>Debêntures</w:t>
      </w:r>
      <w:r w:rsidRPr="005A0CCD">
        <w:rPr>
          <w:rFonts w:ascii="Tahoma" w:hAnsi="Tahoma" w:cs="Tahoma"/>
          <w:sz w:val="22"/>
          <w:szCs w:val="22"/>
        </w:rPr>
        <w:t>”, respectivamente</w:t>
      </w:r>
      <w:r>
        <w:rPr>
          <w:rFonts w:ascii="Tahoma" w:hAnsi="Tahoma" w:cs="Tahoma"/>
          <w:sz w:val="22"/>
          <w:szCs w:val="22"/>
        </w:rPr>
        <w:t xml:space="preserve">), para </w:t>
      </w:r>
      <w:r w:rsidRPr="005A0CCD">
        <w:rPr>
          <w:rFonts w:ascii="Tahoma" w:hAnsi="Tahoma" w:cs="Tahoma"/>
          <w:sz w:val="22"/>
          <w:szCs w:val="22"/>
        </w:rPr>
        <w:t>distribuição pública</w:t>
      </w:r>
      <w:r>
        <w:rPr>
          <w:rFonts w:ascii="Tahoma" w:hAnsi="Tahoma" w:cs="Tahoma"/>
          <w:sz w:val="22"/>
          <w:szCs w:val="22"/>
        </w:rPr>
        <w:t xml:space="preserve">, com esforços restritos, </w:t>
      </w:r>
      <w:r w:rsidRPr="005A0CCD">
        <w:rPr>
          <w:rFonts w:ascii="Tahoma" w:hAnsi="Tahoma" w:cs="Tahoma"/>
          <w:sz w:val="22"/>
          <w:szCs w:val="22"/>
        </w:rPr>
        <w:t>nos termos da Instrução da CVM nº 476, de 16 de janeiro de 2009, conforme alterada (“</w:t>
      </w:r>
      <w:r w:rsidRPr="005A0CCD">
        <w:rPr>
          <w:rFonts w:ascii="Tahoma" w:hAnsi="Tahoma" w:cs="Tahoma"/>
          <w:sz w:val="22"/>
          <w:szCs w:val="22"/>
          <w:u w:val="single"/>
        </w:rPr>
        <w:t xml:space="preserve">Instrução CVM </w:t>
      </w:r>
      <w:smartTag w:uri="urn:schemas-microsoft-com:office:smarttags" w:element="metricconverter">
        <w:smartTagPr>
          <w:attr w:name="ProductID" w:val="476”"/>
        </w:smartTagPr>
        <w:r w:rsidRPr="005A0CCD">
          <w:rPr>
            <w:rFonts w:ascii="Tahoma" w:hAnsi="Tahoma" w:cs="Tahoma"/>
            <w:sz w:val="22"/>
            <w:szCs w:val="22"/>
            <w:u w:val="single"/>
          </w:rPr>
          <w:t>476</w:t>
        </w:r>
        <w:r w:rsidRPr="005A0CCD">
          <w:rPr>
            <w:rFonts w:ascii="Tahoma" w:hAnsi="Tahoma" w:cs="Tahoma"/>
            <w:sz w:val="22"/>
            <w:szCs w:val="22"/>
          </w:rPr>
          <w:t>”</w:t>
        </w:r>
      </w:smartTag>
      <w:r w:rsidRPr="005A0CCD">
        <w:rPr>
          <w:rFonts w:ascii="Tahoma" w:hAnsi="Tahoma" w:cs="Tahoma"/>
          <w:sz w:val="22"/>
          <w:szCs w:val="22"/>
        </w:rPr>
        <w:t>), e das demais disposições legais e regulamentares aplicáveis (“</w:t>
      </w:r>
      <w:r w:rsidRPr="005A0CCD">
        <w:rPr>
          <w:rFonts w:ascii="Tahoma" w:hAnsi="Tahoma" w:cs="Tahoma"/>
          <w:sz w:val="22"/>
          <w:szCs w:val="22"/>
          <w:u w:val="single"/>
        </w:rPr>
        <w:t>Oferta Restrita</w:t>
      </w:r>
      <w:r w:rsidRPr="005A0CCD">
        <w:rPr>
          <w:rFonts w:ascii="Tahoma" w:hAnsi="Tahoma" w:cs="Tahoma"/>
          <w:sz w:val="22"/>
          <w:szCs w:val="22"/>
        </w:rPr>
        <w:t>”), será realizada em observância aos requisitos</w:t>
      </w:r>
      <w:r>
        <w:rPr>
          <w:rFonts w:ascii="Tahoma" w:hAnsi="Tahoma" w:cs="Tahoma"/>
          <w:sz w:val="22"/>
          <w:szCs w:val="22"/>
        </w:rPr>
        <w:t xml:space="preserve"> descritos a seguir.</w:t>
      </w:r>
    </w:p>
    <w:p w14:paraId="076BFD68" w14:textId="77777777" w:rsidR="00513D50" w:rsidRPr="005A0CCD" w:rsidRDefault="00513D50" w:rsidP="00A77D32">
      <w:pPr>
        <w:suppressAutoHyphens/>
        <w:spacing w:line="320" w:lineRule="exact"/>
        <w:rPr>
          <w:rFonts w:ascii="Tahoma" w:hAnsi="Tahoma" w:cs="Tahoma"/>
          <w:b/>
          <w:sz w:val="22"/>
          <w:szCs w:val="22"/>
        </w:rPr>
      </w:pPr>
    </w:p>
    <w:p w14:paraId="54E53853" w14:textId="77777777" w:rsidR="002C22BB" w:rsidRPr="005A0CCD" w:rsidRDefault="00513D50" w:rsidP="00471668">
      <w:pPr>
        <w:pStyle w:val="PargrafodaLista"/>
        <w:numPr>
          <w:ilvl w:val="1"/>
          <w:numId w:val="14"/>
        </w:numPr>
        <w:suppressAutoHyphens/>
        <w:spacing w:line="320" w:lineRule="exact"/>
        <w:ind w:left="0" w:hanging="11"/>
        <w:rPr>
          <w:rFonts w:ascii="Tahoma" w:hAnsi="Tahoma" w:cs="Tahoma"/>
          <w:b/>
          <w:sz w:val="22"/>
          <w:szCs w:val="22"/>
        </w:rPr>
      </w:pPr>
      <w:r w:rsidRPr="005A0CCD">
        <w:rPr>
          <w:rFonts w:ascii="Tahoma" w:hAnsi="Tahoma" w:cs="Tahoma"/>
          <w:b/>
          <w:sz w:val="22"/>
          <w:szCs w:val="22"/>
        </w:rPr>
        <w:t xml:space="preserve"> </w:t>
      </w:r>
      <w:r w:rsidR="002C22BB" w:rsidRPr="005A0CCD">
        <w:rPr>
          <w:rFonts w:ascii="Tahoma" w:hAnsi="Tahoma" w:cs="Tahoma"/>
          <w:b/>
          <w:sz w:val="22"/>
          <w:szCs w:val="22"/>
        </w:rPr>
        <w:t>Dispensa de Registro na C</w:t>
      </w:r>
      <w:r w:rsidR="00653D59" w:rsidRPr="005A0CCD">
        <w:rPr>
          <w:rFonts w:ascii="Tahoma" w:hAnsi="Tahoma" w:cs="Tahoma"/>
          <w:b/>
          <w:sz w:val="22"/>
          <w:szCs w:val="22"/>
        </w:rPr>
        <w:t>VM</w:t>
      </w:r>
      <w:r w:rsidR="002C22BB" w:rsidRPr="005A0CCD">
        <w:rPr>
          <w:rFonts w:ascii="Tahoma" w:hAnsi="Tahoma" w:cs="Tahoma"/>
          <w:b/>
          <w:sz w:val="22"/>
          <w:szCs w:val="22"/>
        </w:rPr>
        <w:t xml:space="preserve"> e </w:t>
      </w:r>
      <w:r w:rsidR="00612956" w:rsidRPr="005A0CCD">
        <w:rPr>
          <w:rFonts w:ascii="Tahoma" w:hAnsi="Tahoma" w:cs="Tahoma"/>
          <w:b/>
          <w:sz w:val="22"/>
          <w:szCs w:val="22"/>
        </w:rPr>
        <w:t>realização de Registro na ANBIMA – Associação Brasileira das Entidades dos Mercados Financeiro e de Capitais (“</w:t>
      </w:r>
      <w:r w:rsidR="00612956" w:rsidRPr="005A0CCD">
        <w:rPr>
          <w:rFonts w:ascii="Tahoma" w:hAnsi="Tahoma" w:cs="Tahoma"/>
          <w:b/>
          <w:sz w:val="22"/>
          <w:szCs w:val="22"/>
          <w:u w:val="single"/>
        </w:rPr>
        <w:t>ANBIMA</w:t>
      </w:r>
      <w:r w:rsidR="00612956" w:rsidRPr="005A0CCD">
        <w:rPr>
          <w:rFonts w:ascii="Tahoma" w:hAnsi="Tahoma" w:cs="Tahoma"/>
          <w:b/>
          <w:sz w:val="22"/>
          <w:szCs w:val="22"/>
        </w:rPr>
        <w:t>”</w:t>
      </w:r>
      <w:r w:rsidR="00BB3159">
        <w:rPr>
          <w:rFonts w:ascii="Tahoma" w:hAnsi="Tahoma" w:cs="Tahoma"/>
          <w:b/>
          <w:sz w:val="22"/>
          <w:szCs w:val="22"/>
        </w:rPr>
        <w:t>)</w:t>
      </w:r>
    </w:p>
    <w:p w14:paraId="78AEB52B" w14:textId="77777777" w:rsidR="002C22BB" w:rsidRPr="005A0CCD" w:rsidRDefault="002C22BB" w:rsidP="00A77D32">
      <w:pPr>
        <w:suppressAutoHyphens/>
        <w:spacing w:line="320" w:lineRule="exact"/>
        <w:rPr>
          <w:rFonts w:ascii="Tahoma" w:hAnsi="Tahoma" w:cs="Tahoma"/>
          <w:sz w:val="22"/>
          <w:szCs w:val="22"/>
        </w:rPr>
      </w:pPr>
    </w:p>
    <w:p w14:paraId="61693DD6" w14:textId="77777777" w:rsidR="002605FD" w:rsidRPr="005A0CCD" w:rsidRDefault="002605FD" w:rsidP="00471668">
      <w:pPr>
        <w:pStyle w:val="PargrafodaLista"/>
        <w:numPr>
          <w:ilvl w:val="2"/>
          <w:numId w:val="14"/>
        </w:numPr>
        <w:suppressAutoHyphens/>
        <w:spacing w:line="300" w:lineRule="atLeast"/>
        <w:ind w:left="0" w:firstLine="0"/>
        <w:rPr>
          <w:rFonts w:ascii="Tahoma" w:hAnsi="Tahoma" w:cs="Tahoma"/>
          <w:sz w:val="22"/>
          <w:szCs w:val="22"/>
        </w:rPr>
      </w:pPr>
      <w:r w:rsidRPr="005A0CCD">
        <w:rPr>
          <w:rFonts w:ascii="Tahoma" w:hAnsi="Tahoma" w:cs="Tahoma"/>
          <w:sz w:val="22"/>
          <w:szCs w:val="22"/>
        </w:rPr>
        <w:lastRenderedPageBreak/>
        <w:t xml:space="preserve">A distribuição pública das Debêntures será realizada nos termos da </w:t>
      </w:r>
      <w:r w:rsidRPr="000B5C25">
        <w:rPr>
          <w:rFonts w:ascii="Tahoma" w:hAnsi="Tahoma" w:cs="Tahoma"/>
          <w:sz w:val="22"/>
          <w:szCs w:val="22"/>
        </w:rPr>
        <w:t>Instrução CVM</w:t>
      </w:r>
      <w:r>
        <w:rPr>
          <w:rFonts w:ascii="Tahoma" w:hAnsi="Tahoma" w:cs="Tahoma"/>
          <w:sz w:val="22"/>
          <w:szCs w:val="22"/>
        </w:rPr>
        <w:t> </w:t>
      </w:r>
      <w:r w:rsidRPr="000B5C25">
        <w:rPr>
          <w:rFonts w:ascii="Tahoma" w:hAnsi="Tahoma" w:cs="Tahoma"/>
          <w:sz w:val="22"/>
          <w:szCs w:val="22"/>
        </w:rPr>
        <w:t>476</w:t>
      </w:r>
      <w:r w:rsidRPr="005A0CCD">
        <w:rPr>
          <w:rFonts w:ascii="Tahoma" w:hAnsi="Tahoma" w:cs="Tahoma"/>
          <w:sz w:val="22"/>
          <w:szCs w:val="22"/>
        </w:rPr>
        <w:t>, da Lei</w:t>
      </w:r>
      <w:r>
        <w:rPr>
          <w:rFonts w:ascii="Tahoma" w:hAnsi="Tahoma" w:cs="Tahoma"/>
          <w:sz w:val="22"/>
          <w:szCs w:val="22"/>
        </w:rPr>
        <w:t xml:space="preserve"> </w:t>
      </w:r>
      <w:r w:rsidRPr="005A0CCD">
        <w:rPr>
          <w:rFonts w:ascii="Tahoma" w:hAnsi="Tahoma" w:cs="Tahoma"/>
          <w:sz w:val="22"/>
          <w:szCs w:val="22"/>
        </w:rPr>
        <w:t>das</w:t>
      </w:r>
      <w:r>
        <w:rPr>
          <w:rFonts w:ascii="Tahoma" w:hAnsi="Tahoma" w:cs="Tahoma"/>
          <w:sz w:val="22"/>
          <w:szCs w:val="22"/>
        </w:rPr>
        <w:t xml:space="preserve"> </w:t>
      </w:r>
      <w:r w:rsidRPr="005A0CCD">
        <w:rPr>
          <w:rFonts w:ascii="Tahoma" w:hAnsi="Tahoma" w:cs="Tahoma"/>
          <w:sz w:val="22"/>
          <w:szCs w:val="22"/>
        </w:rPr>
        <w:t>Sociedades por Ações e</w:t>
      </w:r>
      <w:bookmarkStart w:id="7" w:name="_DV_C27"/>
      <w:r w:rsidRPr="005A0CCD">
        <w:rPr>
          <w:rFonts w:ascii="Tahoma" w:hAnsi="Tahoma" w:cs="Tahoma"/>
          <w:sz w:val="22"/>
          <w:szCs w:val="22"/>
        </w:rPr>
        <w:t xml:space="preserve"> das</w:t>
      </w:r>
      <w:bookmarkStart w:id="8" w:name="_DV_M27"/>
      <w:bookmarkEnd w:id="7"/>
      <w:bookmarkEnd w:id="8"/>
      <w:r w:rsidRPr="005A0CCD">
        <w:rPr>
          <w:rFonts w:ascii="Tahoma" w:hAnsi="Tahoma" w:cs="Tahoma"/>
          <w:sz w:val="22"/>
          <w:szCs w:val="22"/>
        </w:rPr>
        <w:t xml:space="preserve"> demais disposições legais e regulamentares aplicáveis, estando, portanto, </w:t>
      </w:r>
      <w:r>
        <w:rPr>
          <w:rFonts w:ascii="Tahoma" w:hAnsi="Tahoma" w:cs="Tahoma"/>
          <w:sz w:val="22"/>
          <w:szCs w:val="22"/>
        </w:rPr>
        <w:t xml:space="preserve">a Oferta Restrita </w:t>
      </w:r>
      <w:r w:rsidRPr="005A0CCD">
        <w:rPr>
          <w:rFonts w:ascii="Tahoma" w:hAnsi="Tahoma" w:cs="Tahoma"/>
          <w:sz w:val="22"/>
          <w:szCs w:val="22"/>
        </w:rPr>
        <w:t>automaticamente dispensada do registro de distribuição perante a CVM de que trata o artigo</w:t>
      </w:r>
      <w:r>
        <w:rPr>
          <w:rFonts w:ascii="Tahoma" w:hAnsi="Tahoma" w:cs="Tahoma"/>
          <w:sz w:val="22"/>
          <w:szCs w:val="22"/>
        </w:rPr>
        <w:t> </w:t>
      </w:r>
      <w:r w:rsidRPr="005A0CCD">
        <w:rPr>
          <w:rFonts w:ascii="Tahoma" w:hAnsi="Tahoma" w:cs="Tahoma"/>
          <w:sz w:val="22"/>
          <w:szCs w:val="22"/>
        </w:rPr>
        <w:t>19 da Lei</w:t>
      </w:r>
      <w:r>
        <w:rPr>
          <w:rFonts w:ascii="Tahoma" w:hAnsi="Tahoma" w:cs="Tahoma"/>
          <w:sz w:val="22"/>
          <w:szCs w:val="22"/>
        </w:rPr>
        <w:t> </w:t>
      </w:r>
      <w:r w:rsidRPr="005A0CCD">
        <w:rPr>
          <w:rFonts w:ascii="Tahoma" w:hAnsi="Tahoma" w:cs="Tahoma"/>
          <w:sz w:val="22"/>
          <w:szCs w:val="22"/>
        </w:rPr>
        <w:t>nº</w:t>
      </w:r>
      <w:r>
        <w:rPr>
          <w:rFonts w:ascii="Tahoma" w:hAnsi="Tahoma" w:cs="Tahoma"/>
          <w:sz w:val="22"/>
          <w:szCs w:val="22"/>
        </w:rPr>
        <w:t> </w:t>
      </w:r>
      <w:r w:rsidRPr="005A0CCD">
        <w:rPr>
          <w:rFonts w:ascii="Tahoma" w:hAnsi="Tahoma" w:cs="Tahoma"/>
          <w:sz w:val="22"/>
          <w:szCs w:val="22"/>
        </w:rPr>
        <w:t xml:space="preserve">6.385, de 7 de dezembro de 1976, conforme alterada, </w:t>
      </w:r>
      <w:r>
        <w:rPr>
          <w:rFonts w:ascii="Tahoma" w:hAnsi="Tahoma" w:cs="Tahoma"/>
          <w:sz w:val="22"/>
          <w:szCs w:val="22"/>
        </w:rPr>
        <w:t xml:space="preserve">sem prejuízo da necessidade de </w:t>
      </w:r>
      <w:r w:rsidRPr="005A0CCD">
        <w:rPr>
          <w:rFonts w:ascii="Tahoma" w:hAnsi="Tahoma" w:cs="Tahoma"/>
          <w:sz w:val="22"/>
          <w:szCs w:val="22"/>
        </w:rPr>
        <w:t>envio</w:t>
      </w:r>
      <w:r>
        <w:rPr>
          <w:rFonts w:ascii="Tahoma" w:hAnsi="Tahoma" w:cs="Tahoma"/>
          <w:sz w:val="22"/>
          <w:szCs w:val="22"/>
        </w:rPr>
        <w:t>, pelo Coordenador Líder (conforme definido abaixo)</w:t>
      </w:r>
      <w:r w:rsidRPr="005A0CCD">
        <w:rPr>
          <w:rFonts w:ascii="Tahoma" w:hAnsi="Tahoma" w:cs="Tahoma"/>
          <w:sz w:val="22"/>
          <w:szCs w:val="22"/>
        </w:rPr>
        <w:t xml:space="preserve"> da comunicação sobre o início da Oferta Restrita e </w:t>
      </w:r>
      <w:r>
        <w:rPr>
          <w:rFonts w:ascii="Tahoma" w:hAnsi="Tahoma" w:cs="Tahoma"/>
          <w:sz w:val="22"/>
          <w:szCs w:val="22"/>
        </w:rPr>
        <w:t>d</w:t>
      </w:r>
      <w:r w:rsidRPr="005A0CCD">
        <w:rPr>
          <w:rFonts w:ascii="Tahoma" w:hAnsi="Tahoma" w:cs="Tahoma"/>
          <w:sz w:val="22"/>
          <w:szCs w:val="22"/>
        </w:rPr>
        <w:t>a comunicação de seu encerramento à CVM, nos termos dos artigos 7º-A e 8º, respectivamente, da Instrução CVM 476 (“</w:t>
      </w:r>
      <w:r w:rsidRPr="005A0CCD">
        <w:rPr>
          <w:rFonts w:ascii="Tahoma" w:hAnsi="Tahoma" w:cs="Tahoma"/>
          <w:sz w:val="22"/>
          <w:szCs w:val="22"/>
          <w:u w:val="single"/>
        </w:rPr>
        <w:t>Comunicação de Início</w:t>
      </w:r>
      <w:r w:rsidRPr="005A0CCD">
        <w:rPr>
          <w:rFonts w:ascii="Tahoma" w:hAnsi="Tahoma" w:cs="Tahoma"/>
          <w:sz w:val="22"/>
          <w:szCs w:val="22"/>
        </w:rPr>
        <w:t>” e “</w:t>
      </w:r>
      <w:r w:rsidRPr="005A0CCD">
        <w:rPr>
          <w:rFonts w:ascii="Tahoma" w:hAnsi="Tahoma" w:cs="Tahoma"/>
          <w:sz w:val="22"/>
          <w:szCs w:val="22"/>
          <w:u w:val="single"/>
        </w:rPr>
        <w:t>Comunicação de Encerramento</w:t>
      </w:r>
      <w:r w:rsidRPr="005A0CCD">
        <w:rPr>
          <w:rFonts w:ascii="Tahoma" w:hAnsi="Tahoma" w:cs="Tahoma"/>
          <w:sz w:val="22"/>
          <w:szCs w:val="22"/>
        </w:rPr>
        <w:t>”, respectivamente).</w:t>
      </w:r>
    </w:p>
    <w:p w14:paraId="1D762777" w14:textId="77777777" w:rsidR="002605FD" w:rsidRPr="005A0CCD" w:rsidRDefault="002605FD" w:rsidP="00471668">
      <w:pPr>
        <w:suppressAutoHyphens/>
        <w:spacing w:line="300" w:lineRule="atLeast"/>
        <w:rPr>
          <w:rFonts w:ascii="Tahoma" w:hAnsi="Tahoma" w:cs="Tahoma"/>
          <w:sz w:val="22"/>
          <w:szCs w:val="22"/>
        </w:rPr>
      </w:pPr>
    </w:p>
    <w:p w14:paraId="58D4C936" w14:textId="77777777" w:rsidR="002605FD" w:rsidRPr="005A0CCD" w:rsidRDefault="002605FD" w:rsidP="00471668">
      <w:pPr>
        <w:pStyle w:val="PargrafodaLista"/>
        <w:numPr>
          <w:ilvl w:val="2"/>
          <w:numId w:val="14"/>
        </w:numPr>
        <w:suppressAutoHyphens/>
        <w:spacing w:line="300" w:lineRule="atLeast"/>
        <w:ind w:left="0" w:firstLine="0"/>
        <w:rPr>
          <w:rFonts w:ascii="Tahoma" w:hAnsi="Tahoma" w:cs="Tahoma"/>
          <w:sz w:val="22"/>
          <w:szCs w:val="22"/>
        </w:rPr>
      </w:pPr>
      <w:bookmarkStart w:id="9" w:name="_Hlk9876936"/>
      <w:r w:rsidRPr="005A0CCD">
        <w:rPr>
          <w:rFonts w:ascii="Tahoma" w:hAnsi="Tahoma" w:cs="Tahoma"/>
          <w:sz w:val="22"/>
          <w:szCs w:val="22"/>
        </w:rPr>
        <w:t xml:space="preserve">Nos termos do inciso II do artigo 16 e do inciso V do artigo 18 do </w:t>
      </w:r>
      <w:r w:rsidRPr="00471668">
        <w:rPr>
          <w:rFonts w:ascii="Tahoma" w:hAnsi="Tahoma"/>
          <w:i/>
          <w:sz w:val="22"/>
        </w:rPr>
        <w:t>“Código ANBIMA de Regulação e Melhores Práticas para Estruturação, Coordenação e Distribuição de Ofertas Públicas de Valores Mobiliários e Ofertas Públicas de Aquisição de Valores Mobiliários”</w:t>
      </w:r>
      <w:r w:rsidRPr="005A0CCD">
        <w:rPr>
          <w:rFonts w:ascii="Tahoma" w:hAnsi="Tahoma" w:cs="Tahoma"/>
          <w:sz w:val="22"/>
          <w:szCs w:val="22"/>
        </w:rPr>
        <w:t>, atualmente em vigor (“</w:t>
      </w:r>
      <w:r w:rsidRPr="005A0CCD">
        <w:rPr>
          <w:rFonts w:ascii="Tahoma" w:hAnsi="Tahoma" w:cs="Tahoma"/>
          <w:sz w:val="22"/>
          <w:szCs w:val="22"/>
          <w:u w:val="single"/>
        </w:rPr>
        <w:t>Código ANBIMA</w:t>
      </w:r>
      <w:r w:rsidRPr="005A0CCD">
        <w:rPr>
          <w:rFonts w:ascii="Tahoma" w:hAnsi="Tahoma" w:cs="Tahoma"/>
          <w:sz w:val="22"/>
          <w:szCs w:val="22"/>
        </w:rPr>
        <w:t>”), a Oferta Restrita será objeto de registro na ANBIMA no prazo de 15 (quinze) dias contados da data do encerramento da Oferta Restrita</w:t>
      </w:r>
      <w:bookmarkEnd w:id="9"/>
      <w:r>
        <w:rPr>
          <w:rFonts w:ascii="Tahoma" w:hAnsi="Tahoma" w:cs="Tahoma"/>
          <w:sz w:val="22"/>
          <w:szCs w:val="22"/>
        </w:rPr>
        <w:t xml:space="preserve">, exclusivamente </w:t>
      </w:r>
      <w:r w:rsidRPr="00126419">
        <w:rPr>
          <w:rFonts w:ascii="Tahoma" w:hAnsi="Tahoma" w:cs="Tahoma"/>
          <w:sz w:val="22"/>
          <w:szCs w:val="22"/>
        </w:rPr>
        <w:t xml:space="preserve">para fins </w:t>
      </w:r>
      <w:r>
        <w:rPr>
          <w:rFonts w:ascii="Tahoma" w:hAnsi="Tahoma" w:cs="Tahoma"/>
          <w:sz w:val="22"/>
          <w:szCs w:val="22"/>
        </w:rPr>
        <w:t>de composição d</w:t>
      </w:r>
      <w:r w:rsidRPr="00126419">
        <w:rPr>
          <w:rFonts w:ascii="Tahoma" w:hAnsi="Tahoma" w:cs="Tahoma"/>
          <w:sz w:val="22"/>
          <w:szCs w:val="22"/>
        </w:rPr>
        <w:t>a base de dados da ANBIMA</w:t>
      </w:r>
      <w:r w:rsidRPr="005A0CCD">
        <w:rPr>
          <w:rFonts w:ascii="Tahoma" w:hAnsi="Tahoma" w:cs="Tahoma"/>
          <w:sz w:val="22"/>
          <w:szCs w:val="22"/>
        </w:rPr>
        <w:t>.</w:t>
      </w:r>
    </w:p>
    <w:p w14:paraId="7637F34E" w14:textId="77777777" w:rsidR="00513D50" w:rsidRPr="005A0CCD" w:rsidRDefault="00513D50" w:rsidP="00A77D32">
      <w:pPr>
        <w:suppressAutoHyphens/>
        <w:spacing w:line="320" w:lineRule="exact"/>
        <w:rPr>
          <w:rFonts w:ascii="Tahoma" w:hAnsi="Tahoma" w:cs="Tahoma"/>
          <w:sz w:val="22"/>
          <w:szCs w:val="22"/>
        </w:rPr>
      </w:pPr>
    </w:p>
    <w:p w14:paraId="5B7DFD9B" w14:textId="77777777" w:rsidR="00513D50" w:rsidRPr="005A0CCD" w:rsidRDefault="00513D50" w:rsidP="00471668">
      <w:pPr>
        <w:pStyle w:val="PargrafodaLista"/>
        <w:numPr>
          <w:ilvl w:val="1"/>
          <w:numId w:val="14"/>
        </w:numPr>
        <w:suppressAutoHyphens/>
        <w:spacing w:line="320" w:lineRule="exact"/>
        <w:ind w:left="0" w:hanging="11"/>
        <w:rPr>
          <w:rFonts w:ascii="Tahoma" w:hAnsi="Tahoma" w:cs="Tahoma"/>
          <w:b/>
          <w:sz w:val="22"/>
          <w:szCs w:val="22"/>
        </w:rPr>
      </w:pPr>
      <w:r w:rsidRPr="005A0CCD">
        <w:rPr>
          <w:rFonts w:ascii="Tahoma" w:hAnsi="Tahoma" w:cs="Tahoma"/>
          <w:b/>
          <w:sz w:val="22"/>
          <w:szCs w:val="22"/>
        </w:rPr>
        <w:t xml:space="preserve">Arquivamento e Publicação </w:t>
      </w:r>
      <w:r w:rsidR="00CF1B35" w:rsidRPr="005A0CCD">
        <w:rPr>
          <w:rFonts w:ascii="Tahoma" w:hAnsi="Tahoma" w:cs="Tahoma"/>
          <w:b/>
          <w:sz w:val="22"/>
          <w:szCs w:val="22"/>
        </w:rPr>
        <w:t xml:space="preserve">das </w:t>
      </w:r>
      <w:r w:rsidR="004B6A0E" w:rsidRPr="005A0CCD">
        <w:rPr>
          <w:rFonts w:ascii="Tahoma" w:hAnsi="Tahoma" w:cs="Tahoma"/>
          <w:b/>
          <w:sz w:val="22"/>
          <w:szCs w:val="22"/>
        </w:rPr>
        <w:t>Autorizações Societárias</w:t>
      </w:r>
    </w:p>
    <w:p w14:paraId="0B771055" w14:textId="77777777" w:rsidR="00513D50" w:rsidRPr="005A0CCD" w:rsidRDefault="00513D50" w:rsidP="00A77D32">
      <w:pPr>
        <w:suppressAutoHyphens/>
        <w:spacing w:line="320" w:lineRule="exact"/>
        <w:rPr>
          <w:rFonts w:ascii="Tahoma" w:hAnsi="Tahoma" w:cs="Tahoma"/>
          <w:sz w:val="22"/>
          <w:szCs w:val="22"/>
        </w:rPr>
      </w:pPr>
    </w:p>
    <w:p w14:paraId="71BA4B5E" w14:textId="77777777" w:rsidR="00031A70" w:rsidRPr="005A0CCD" w:rsidRDefault="00031A70" w:rsidP="00471668">
      <w:pPr>
        <w:pStyle w:val="PargrafodaLista"/>
        <w:numPr>
          <w:ilvl w:val="2"/>
          <w:numId w:val="14"/>
        </w:numPr>
        <w:suppressAutoHyphens/>
        <w:spacing w:line="300" w:lineRule="atLeast"/>
        <w:ind w:left="0" w:firstLine="0"/>
        <w:rPr>
          <w:rFonts w:ascii="Tahoma" w:hAnsi="Tahoma" w:cs="Tahoma"/>
          <w:sz w:val="22"/>
          <w:szCs w:val="22"/>
        </w:rPr>
      </w:pPr>
      <w:r w:rsidRPr="005A0CCD">
        <w:rPr>
          <w:rFonts w:ascii="Tahoma" w:hAnsi="Tahoma" w:cs="Tahoma"/>
          <w:sz w:val="22"/>
          <w:szCs w:val="22"/>
        </w:rPr>
        <w:t xml:space="preserve">A AGE </w:t>
      </w:r>
      <w:r>
        <w:rPr>
          <w:rFonts w:ascii="Tahoma" w:hAnsi="Tahoma" w:cs="Tahoma"/>
          <w:sz w:val="22"/>
          <w:szCs w:val="22"/>
        </w:rPr>
        <w:t xml:space="preserve">da Emissora deverá ser </w:t>
      </w:r>
      <w:r w:rsidRPr="005A0CCD">
        <w:rPr>
          <w:rFonts w:ascii="Tahoma" w:hAnsi="Tahoma" w:cs="Tahoma"/>
          <w:sz w:val="22"/>
          <w:szCs w:val="22"/>
        </w:rPr>
        <w:t xml:space="preserve">devidamente arquivada na </w:t>
      </w:r>
      <w:r w:rsidRPr="00471668">
        <w:rPr>
          <w:rFonts w:ascii="Tahoma" w:hAnsi="Tahoma"/>
          <w:sz w:val="22"/>
        </w:rPr>
        <w:t>JUCESP</w:t>
      </w:r>
      <w:r w:rsidRPr="005A0CCD">
        <w:rPr>
          <w:rFonts w:ascii="Tahoma" w:hAnsi="Tahoma" w:cs="Tahoma"/>
          <w:sz w:val="22"/>
          <w:szCs w:val="22"/>
        </w:rPr>
        <w:t xml:space="preserve"> e </w:t>
      </w:r>
      <w:bookmarkStart w:id="10" w:name="_Hlk23344042"/>
      <w:bookmarkStart w:id="11" w:name="_Hlk23432538"/>
      <w:r>
        <w:rPr>
          <w:rFonts w:ascii="Tahoma" w:hAnsi="Tahoma" w:cs="Tahoma"/>
          <w:sz w:val="22"/>
          <w:szCs w:val="22"/>
        </w:rPr>
        <w:t xml:space="preserve">publicada </w:t>
      </w:r>
      <w:bookmarkStart w:id="12" w:name="_Hlk23344065"/>
      <w:r w:rsidRPr="00CE21C2">
        <w:rPr>
          <w:rFonts w:ascii="Tahoma" w:hAnsi="Tahoma" w:cs="Tahoma"/>
          <w:sz w:val="22"/>
          <w:szCs w:val="22"/>
        </w:rPr>
        <w:t>na</w:t>
      </w:r>
      <w:r>
        <w:rPr>
          <w:rFonts w:ascii="Tahoma" w:hAnsi="Tahoma" w:cs="Tahoma"/>
          <w:sz w:val="22"/>
          <w:szCs w:val="22"/>
        </w:rPr>
        <w:t xml:space="preserve"> </w:t>
      </w:r>
      <w:r w:rsidRPr="00CE21C2">
        <w:rPr>
          <w:rFonts w:ascii="Tahoma" w:hAnsi="Tahoma" w:cs="Tahoma"/>
          <w:sz w:val="22"/>
          <w:szCs w:val="22"/>
        </w:rPr>
        <w:t xml:space="preserve">Central de Balanços do Sistema Público de </w:t>
      </w:r>
      <w:r>
        <w:rPr>
          <w:rFonts w:ascii="Tahoma" w:hAnsi="Tahoma" w:cs="Tahoma"/>
          <w:sz w:val="22"/>
          <w:szCs w:val="22"/>
        </w:rPr>
        <w:t>Escritura</w:t>
      </w:r>
      <w:r w:rsidRPr="00CE21C2">
        <w:rPr>
          <w:rFonts w:ascii="Tahoma" w:hAnsi="Tahoma" w:cs="Tahoma"/>
          <w:sz w:val="22"/>
          <w:szCs w:val="22"/>
        </w:rPr>
        <w:t>ção Digital (SPED) e na página da Emissora na rede mundial de computadores (</w:t>
      </w:r>
      <w:r w:rsidRPr="00126419">
        <w:rPr>
          <w:rFonts w:ascii="Tahoma" w:hAnsi="Tahoma" w:cs="Tahoma"/>
          <w:noProof/>
          <w:color w:val="1F497D" w:themeColor="text2"/>
          <w:sz w:val="22"/>
          <w:szCs w:val="22"/>
          <w:u w:val="single"/>
        </w:rPr>
        <w:t>www.topico.com.br/debentures</w:t>
      </w:r>
      <w:r>
        <w:rPr>
          <w:rFonts w:ascii="Tahoma" w:hAnsi="Tahoma" w:cs="Tahoma"/>
          <w:noProof/>
          <w:sz w:val="22"/>
          <w:szCs w:val="22"/>
        </w:rPr>
        <w:t>)</w:t>
      </w:r>
      <w:r w:rsidRPr="005A0CCD">
        <w:rPr>
          <w:rFonts w:ascii="Tahoma" w:hAnsi="Tahoma" w:cs="Tahoma"/>
          <w:sz w:val="22"/>
          <w:szCs w:val="22"/>
        </w:rPr>
        <w:t xml:space="preserve"> </w:t>
      </w:r>
      <w:r>
        <w:rPr>
          <w:rStyle w:val="DeltaViewInsertion"/>
          <w:rFonts w:ascii="Tahoma" w:hAnsi="Tahoma" w:cs="Tahoma"/>
          <w:color w:val="auto"/>
          <w:sz w:val="22"/>
          <w:szCs w:val="22"/>
          <w:u w:val="none"/>
        </w:rPr>
        <w:t xml:space="preserve">(e/ou, se assim exigido pela legislação e regulamentação aplicáveis, </w:t>
      </w:r>
      <w:bookmarkEnd w:id="10"/>
      <w:bookmarkEnd w:id="12"/>
      <w:r w:rsidRPr="005A0CCD">
        <w:rPr>
          <w:rFonts w:ascii="Tahoma" w:hAnsi="Tahoma" w:cs="Tahoma"/>
          <w:sz w:val="22"/>
          <w:szCs w:val="22"/>
        </w:rPr>
        <w:t xml:space="preserve">no jornal </w:t>
      </w:r>
      <w:r>
        <w:rPr>
          <w:rFonts w:ascii="Tahoma" w:hAnsi="Tahoma" w:cs="Tahoma"/>
          <w:sz w:val="22"/>
          <w:szCs w:val="22"/>
        </w:rPr>
        <w:t>“O Dia”</w:t>
      </w:r>
      <w:r w:rsidRPr="005A0CCD">
        <w:rPr>
          <w:rFonts w:ascii="Tahoma" w:hAnsi="Tahoma" w:cs="Tahoma"/>
          <w:bCs/>
          <w:sz w:val="22"/>
          <w:szCs w:val="22"/>
        </w:rPr>
        <w:t xml:space="preserve"> </w:t>
      </w:r>
      <w:r w:rsidRPr="005A0CCD">
        <w:rPr>
          <w:rFonts w:ascii="Tahoma" w:hAnsi="Tahoma" w:cs="Tahoma"/>
          <w:sz w:val="22"/>
          <w:szCs w:val="22"/>
        </w:rPr>
        <w:t>e no Diário Oficial do Estado de São Paulo</w:t>
      </w:r>
      <w:r>
        <w:rPr>
          <w:rFonts w:ascii="Tahoma" w:hAnsi="Tahoma" w:cs="Tahoma"/>
          <w:sz w:val="22"/>
          <w:szCs w:val="22"/>
        </w:rPr>
        <w:t>)</w:t>
      </w:r>
      <w:r w:rsidRPr="005A0CCD">
        <w:rPr>
          <w:rFonts w:ascii="Tahoma" w:hAnsi="Tahoma" w:cs="Tahoma"/>
          <w:sz w:val="22"/>
          <w:szCs w:val="22"/>
        </w:rPr>
        <w:t xml:space="preserve"> </w:t>
      </w:r>
      <w:r>
        <w:rPr>
          <w:rFonts w:ascii="Tahoma" w:hAnsi="Tahoma" w:cs="Tahoma"/>
          <w:sz w:val="22"/>
          <w:szCs w:val="22"/>
        </w:rPr>
        <w:t xml:space="preserve">previamente à primeira Data de Integralização (conforme definida abaixo), </w:t>
      </w:r>
      <w:r w:rsidRPr="005A0CCD">
        <w:rPr>
          <w:rStyle w:val="DeltaViewInsertion"/>
          <w:rFonts w:ascii="Tahoma" w:hAnsi="Tahoma" w:cs="Tahoma"/>
          <w:color w:val="auto"/>
          <w:sz w:val="22"/>
          <w:szCs w:val="22"/>
          <w:u w:val="none"/>
        </w:rPr>
        <w:t>de acordo com o inciso I</w:t>
      </w:r>
      <w:r>
        <w:rPr>
          <w:rStyle w:val="DeltaViewInsertion"/>
          <w:rFonts w:ascii="Tahoma" w:hAnsi="Tahoma" w:cs="Tahoma"/>
          <w:color w:val="auto"/>
          <w:sz w:val="22"/>
          <w:szCs w:val="22"/>
          <w:u w:val="none"/>
        </w:rPr>
        <w:t xml:space="preserve"> do </w:t>
      </w:r>
      <w:r w:rsidRPr="005A0CCD">
        <w:rPr>
          <w:rStyle w:val="DeltaViewInsertion"/>
          <w:rFonts w:ascii="Tahoma" w:hAnsi="Tahoma" w:cs="Tahoma"/>
          <w:color w:val="auto"/>
          <w:sz w:val="22"/>
          <w:szCs w:val="22"/>
          <w:u w:val="none"/>
        </w:rPr>
        <w:t>artigo 62 da Lei das Sociedades por Ações</w:t>
      </w:r>
      <w:bookmarkEnd w:id="11"/>
      <w:r w:rsidRPr="00471668">
        <w:rPr>
          <w:rStyle w:val="DeltaViewInsertion"/>
          <w:rFonts w:ascii="Tahoma" w:hAnsi="Tahoma"/>
          <w:color w:val="auto"/>
          <w:sz w:val="22"/>
          <w:u w:val="none"/>
        </w:rPr>
        <w:t>.</w:t>
      </w:r>
    </w:p>
    <w:p w14:paraId="12EA41B9" w14:textId="77777777" w:rsidR="00D569B3" w:rsidRPr="005A0CCD" w:rsidRDefault="00D569B3" w:rsidP="00A77D32">
      <w:pPr>
        <w:tabs>
          <w:tab w:val="left" w:pos="8931"/>
        </w:tabs>
        <w:suppressAutoHyphens/>
        <w:spacing w:line="320" w:lineRule="exact"/>
        <w:rPr>
          <w:rFonts w:ascii="Tahoma" w:hAnsi="Tahoma" w:cs="Tahoma"/>
          <w:sz w:val="22"/>
          <w:szCs w:val="22"/>
        </w:rPr>
      </w:pPr>
    </w:p>
    <w:p w14:paraId="3FE81153" w14:textId="77777777" w:rsidR="00D569B3" w:rsidRPr="005A0CCD" w:rsidRDefault="00D569B3" w:rsidP="00471668">
      <w:pPr>
        <w:pStyle w:val="PargrafodaLista"/>
        <w:numPr>
          <w:ilvl w:val="2"/>
          <w:numId w:val="14"/>
        </w:numPr>
        <w:suppressAutoHyphens/>
        <w:spacing w:line="320" w:lineRule="exact"/>
        <w:ind w:left="0" w:firstLine="0"/>
        <w:rPr>
          <w:rFonts w:ascii="Tahoma" w:hAnsi="Tahoma" w:cs="Tahoma"/>
          <w:sz w:val="22"/>
          <w:szCs w:val="22"/>
        </w:rPr>
      </w:pPr>
      <w:r w:rsidRPr="005A0CCD">
        <w:rPr>
          <w:rFonts w:ascii="Tahoma" w:hAnsi="Tahoma" w:cs="Tahoma"/>
          <w:sz w:val="22"/>
          <w:szCs w:val="22"/>
        </w:rPr>
        <w:t>A</w:t>
      </w:r>
      <w:r w:rsidR="00CA7F93" w:rsidRPr="005A0CCD">
        <w:rPr>
          <w:rFonts w:ascii="Tahoma" w:hAnsi="Tahoma" w:cs="Tahoma"/>
          <w:sz w:val="22"/>
          <w:szCs w:val="22"/>
        </w:rPr>
        <w:t>dicionalmente, a</w:t>
      </w:r>
      <w:r w:rsidRPr="005A0CCD">
        <w:rPr>
          <w:rFonts w:ascii="Tahoma" w:hAnsi="Tahoma" w:cs="Tahoma"/>
          <w:sz w:val="22"/>
          <w:szCs w:val="22"/>
        </w:rPr>
        <w:t xml:space="preserve"> </w:t>
      </w:r>
      <w:r w:rsidR="00CA7F93" w:rsidRPr="005A0CCD">
        <w:rPr>
          <w:rFonts w:ascii="Tahoma" w:hAnsi="Tahoma" w:cs="Tahoma"/>
          <w:sz w:val="22"/>
          <w:szCs w:val="22"/>
        </w:rPr>
        <w:t xml:space="preserve">RCA Emissora e a </w:t>
      </w:r>
      <w:r w:rsidR="00430BD2">
        <w:rPr>
          <w:rFonts w:ascii="Tahoma" w:hAnsi="Tahoma" w:cs="Tahoma"/>
          <w:sz w:val="22"/>
          <w:szCs w:val="22"/>
        </w:rPr>
        <w:t>AGE</w:t>
      </w:r>
      <w:r w:rsidR="00430BD2" w:rsidRPr="005A0CCD">
        <w:rPr>
          <w:rFonts w:ascii="Tahoma" w:hAnsi="Tahoma" w:cs="Tahoma"/>
          <w:sz w:val="22"/>
          <w:szCs w:val="22"/>
        </w:rPr>
        <w:t xml:space="preserve"> </w:t>
      </w:r>
      <w:r w:rsidR="00CA7F93" w:rsidRPr="005A0CCD">
        <w:rPr>
          <w:rFonts w:ascii="Tahoma" w:hAnsi="Tahoma" w:cs="Tahoma"/>
          <w:sz w:val="22"/>
          <w:szCs w:val="22"/>
        </w:rPr>
        <w:t>Holding</w:t>
      </w:r>
      <w:r w:rsidRPr="005A0CCD">
        <w:rPr>
          <w:rFonts w:ascii="Tahoma" w:hAnsi="Tahoma" w:cs="Tahoma"/>
          <w:sz w:val="22"/>
          <w:szCs w:val="22"/>
        </w:rPr>
        <w:t xml:space="preserve"> ser</w:t>
      </w:r>
      <w:r w:rsidR="00CA7F93" w:rsidRPr="005A0CCD">
        <w:rPr>
          <w:rFonts w:ascii="Tahoma" w:hAnsi="Tahoma" w:cs="Tahoma"/>
          <w:sz w:val="22"/>
          <w:szCs w:val="22"/>
        </w:rPr>
        <w:t>ão</w:t>
      </w:r>
      <w:r w:rsidRPr="005A0CCD">
        <w:rPr>
          <w:rFonts w:ascii="Tahoma" w:hAnsi="Tahoma" w:cs="Tahoma"/>
          <w:sz w:val="22"/>
          <w:szCs w:val="22"/>
        </w:rPr>
        <w:t xml:space="preserve"> devidamente registrada</w:t>
      </w:r>
      <w:r w:rsidR="00CA7F93" w:rsidRPr="005A0CCD">
        <w:rPr>
          <w:rFonts w:ascii="Tahoma" w:hAnsi="Tahoma" w:cs="Tahoma"/>
          <w:sz w:val="22"/>
          <w:szCs w:val="22"/>
        </w:rPr>
        <w:t>s</w:t>
      </w:r>
      <w:r w:rsidRPr="005A0CCD">
        <w:rPr>
          <w:rFonts w:ascii="Tahoma" w:hAnsi="Tahoma" w:cs="Tahoma"/>
          <w:sz w:val="22"/>
          <w:szCs w:val="22"/>
        </w:rPr>
        <w:t xml:space="preserve"> na JUCESP.</w:t>
      </w:r>
    </w:p>
    <w:p w14:paraId="44ED830E" w14:textId="77777777" w:rsidR="00BC4C42" w:rsidRPr="005A0CCD" w:rsidRDefault="00BC4C42" w:rsidP="00A77D32">
      <w:pPr>
        <w:tabs>
          <w:tab w:val="left" w:pos="8931"/>
        </w:tabs>
        <w:suppressAutoHyphens/>
        <w:spacing w:line="320" w:lineRule="exact"/>
        <w:rPr>
          <w:rFonts w:ascii="Tahoma" w:hAnsi="Tahoma" w:cs="Tahoma"/>
          <w:sz w:val="22"/>
          <w:szCs w:val="22"/>
        </w:rPr>
      </w:pPr>
    </w:p>
    <w:p w14:paraId="66C98B1F" w14:textId="77777777" w:rsidR="00613018" w:rsidRPr="005A0CCD" w:rsidRDefault="00613018" w:rsidP="00471668">
      <w:pPr>
        <w:pStyle w:val="PargrafodaLista"/>
        <w:numPr>
          <w:ilvl w:val="1"/>
          <w:numId w:val="14"/>
        </w:numPr>
        <w:suppressAutoHyphens/>
        <w:spacing w:line="320" w:lineRule="exact"/>
        <w:ind w:left="0" w:hanging="11"/>
        <w:rPr>
          <w:rFonts w:ascii="Tahoma" w:hAnsi="Tahoma" w:cs="Tahoma"/>
          <w:b/>
          <w:bCs/>
          <w:sz w:val="22"/>
          <w:szCs w:val="22"/>
        </w:rPr>
      </w:pPr>
      <w:r w:rsidRPr="005A0CCD">
        <w:rPr>
          <w:rFonts w:ascii="Tahoma" w:hAnsi="Tahoma" w:cs="Tahoma"/>
          <w:b/>
          <w:bCs/>
          <w:sz w:val="22"/>
          <w:szCs w:val="22"/>
        </w:rPr>
        <w:t>Arquivamento desta Escritura de Emissão</w:t>
      </w:r>
    </w:p>
    <w:p w14:paraId="5CEB18B3" w14:textId="77777777" w:rsidR="00613018" w:rsidRPr="005A0CCD" w:rsidRDefault="00613018" w:rsidP="00A77D32">
      <w:pPr>
        <w:suppressAutoHyphens/>
        <w:spacing w:line="320" w:lineRule="exact"/>
        <w:rPr>
          <w:rFonts w:ascii="Tahoma" w:hAnsi="Tahoma" w:cs="Tahoma"/>
          <w:b/>
          <w:bCs/>
          <w:sz w:val="22"/>
          <w:szCs w:val="22"/>
        </w:rPr>
      </w:pPr>
    </w:p>
    <w:p w14:paraId="421F6F35" w14:textId="77777777" w:rsidR="00031A70" w:rsidRPr="005A0CCD" w:rsidRDefault="00031A70" w:rsidP="00471668">
      <w:pPr>
        <w:pStyle w:val="PargrafodaLista"/>
        <w:numPr>
          <w:ilvl w:val="2"/>
          <w:numId w:val="14"/>
        </w:numPr>
        <w:suppressAutoHyphens/>
        <w:spacing w:line="300" w:lineRule="atLeast"/>
        <w:ind w:left="0" w:firstLine="0"/>
        <w:rPr>
          <w:rFonts w:ascii="Tahoma" w:hAnsi="Tahoma" w:cs="Tahoma"/>
          <w:sz w:val="22"/>
          <w:szCs w:val="22"/>
        </w:rPr>
      </w:pPr>
      <w:bookmarkStart w:id="13" w:name="_DV_M18"/>
      <w:bookmarkEnd w:id="13"/>
      <w:r w:rsidRPr="005A0CCD">
        <w:rPr>
          <w:rFonts w:ascii="Tahoma" w:hAnsi="Tahoma" w:cs="Tahoma"/>
          <w:sz w:val="22"/>
          <w:szCs w:val="22"/>
        </w:rPr>
        <w:t xml:space="preserve">A presente </w:t>
      </w:r>
      <w:r>
        <w:rPr>
          <w:rFonts w:ascii="Tahoma" w:hAnsi="Tahoma" w:cs="Tahoma"/>
          <w:sz w:val="22"/>
          <w:szCs w:val="22"/>
        </w:rPr>
        <w:t>Escritura de Emissão</w:t>
      </w:r>
      <w:r w:rsidRPr="005A0CCD">
        <w:rPr>
          <w:rFonts w:ascii="Tahoma" w:hAnsi="Tahoma" w:cs="Tahoma"/>
          <w:sz w:val="22"/>
          <w:szCs w:val="22"/>
        </w:rPr>
        <w:t xml:space="preserve"> </w:t>
      </w:r>
      <w:r>
        <w:rPr>
          <w:rFonts w:ascii="Tahoma" w:hAnsi="Tahoma" w:cs="Tahoma"/>
          <w:sz w:val="22"/>
          <w:szCs w:val="22"/>
        </w:rPr>
        <w:t xml:space="preserve">deverá ser </w:t>
      </w:r>
      <w:r w:rsidRPr="005A0CCD">
        <w:rPr>
          <w:rFonts w:ascii="Tahoma" w:hAnsi="Tahoma" w:cs="Tahoma"/>
          <w:sz w:val="22"/>
          <w:szCs w:val="22"/>
        </w:rPr>
        <w:t xml:space="preserve">devidamente arquivada na </w:t>
      </w:r>
      <w:r w:rsidRPr="00126419">
        <w:rPr>
          <w:rFonts w:ascii="Tahoma" w:hAnsi="Tahoma" w:cs="Tahoma"/>
          <w:sz w:val="22"/>
          <w:szCs w:val="22"/>
        </w:rPr>
        <w:t>JUCESP</w:t>
      </w:r>
      <w:r>
        <w:rPr>
          <w:rFonts w:ascii="Tahoma" w:hAnsi="Tahoma" w:cs="Tahoma"/>
          <w:sz w:val="22"/>
          <w:szCs w:val="22"/>
        </w:rPr>
        <w:t xml:space="preserve"> previamente à primeira Data de Integralização</w:t>
      </w:r>
      <w:r w:rsidRPr="005A0CCD">
        <w:rPr>
          <w:rFonts w:ascii="Tahoma" w:hAnsi="Tahoma" w:cs="Tahoma"/>
          <w:sz w:val="22"/>
          <w:szCs w:val="22"/>
        </w:rPr>
        <w:t>, de acordo com o inciso II do artigo 62 da Lei das Sociedades por Ações.</w:t>
      </w:r>
    </w:p>
    <w:p w14:paraId="4AFA1879" w14:textId="77777777" w:rsidR="00031A70" w:rsidRDefault="00031A70" w:rsidP="00031A70">
      <w:pPr>
        <w:suppressAutoHyphens/>
        <w:spacing w:line="300" w:lineRule="atLeast"/>
        <w:rPr>
          <w:rFonts w:ascii="Tahoma" w:hAnsi="Tahoma" w:cs="Tahoma"/>
          <w:sz w:val="22"/>
          <w:szCs w:val="22"/>
        </w:rPr>
      </w:pPr>
    </w:p>
    <w:p w14:paraId="7789BA16" w14:textId="77777777" w:rsidR="00031A70" w:rsidRPr="005A0CCD" w:rsidRDefault="00031A70" w:rsidP="00471668">
      <w:pPr>
        <w:pStyle w:val="PargrafodaLista"/>
        <w:numPr>
          <w:ilvl w:val="3"/>
          <w:numId w:val="14"/>
        </w:numPr>
        <w:tabs>
          <w:tab w:val="left" w:pos="1701"/>
        </w:tabs>
        <w:suppressAutoHyphens/>
        <w:spacing w:line="300" w:lineRule="atLeast"/>
        <w:ind w:left="0" w:firstLine="709"/>
        <w:rPr>
          <w:rFonts w:ascii="Tahoma" w:hAnsi="Tahoma" w:cs="Tahoma"/>
          <w:sz w:val="22"/>
          <w:szCs w:val="22"/>
        </w:rPr>
      </w:pPr>
      <w:r>
        <w:rPr>
          <w:rFonts w:ascii="Tahoma" w:hAnsi="Tahoma" w:cs="Tahoma"/>
          <w:sz w:val="22"/>
          <w:szCs w:val="22"/>
        </w:rPr>
        <w:t xml:space="preserve">Os eventuais aditamentos à presente Escritura de Emissão também deverão ser </w:t>
      </w:r>
      <w:r w:rsidRPr="005A0CCD">
        <w:rPr>
          <w:rFonts w:ascii="Tahoma" w:hAnsi="Tahoma" w:cs="Tahoma"/>
          <w:sz w:val="22"/>
          <w:szCs w:val="22"/>
        </w:rPr>
        <w:t>devidamente arquivad</w:t>
      </w:r>
      <w:r>
        <w:rPr>
          <w:rFonts w:ascii="Tahoma" w:hAnsi="Tahoma" w:cs="Tahoma"/>
          <w:sz w:val="22"/>
          <w:szCs w:val="22"/>
        </w:rPr>
        <w:t xml:space="preserve">os </w:t>
      </w:r>
      <w:r w:rsidRPr="005A0CCD">
        <w:rPr>
          <w:rFonts w:ascii="Tahoma" w:hAnsi="Tahoma" w:cs="Tahoma"/>
          <w:sz w:val="22"/>
          <w:szCs w:val="22"/>
        </w:rPr>
        <w:t xml:space="preserve">na </w:t>
      </w:r>
      <w:r w:rsidRPr="00126419">
        <w:rPr>
          <w:rFonts w:ascii="Tahoma" w:hAnsi="Tahoma" w:cs="Tahoma"/>
          <w:sz w:val="22"/>
          <w:szCs w:val="22"/>
        </w:rPr>
        <w:t>JUCESP</w:t>
      </w:r>
      <w:r>
        <w:rPr>
          <w:rFonts w:ascii="Tahoma" w:hAnsi="Tahoma" w:cs="Tahoma"/>
          <w:sz w:val="22"/>
          <w:szCs w:val="22"/>
        </w:rPr>
        <w:t>, nos termos d</w:t>
      </w:r>
      <w:r w:rsidRPr="005A0CCD">
        <w:rPr>
          <w:rFonts w:ascii="Tahoma" w:hAnsi="Tahoma" w:cs="Tahoma"/>
          <w:sz w:val="22"/>
          <w:szCs w:val="22"/>
        </w:rPr>
        <w:t>o parágrafo 3º do artigo</w:t>
      </w:r>
      <w:r>
        <w:rPr>
          <w:rFonts w:ascii="Tahoma" w:hAnsi="Tahoma" w:cs="Tahoma"/>
          <w:sz w:val="22"/>
          <w:szCs w:val="22"/>
        </w:rPr>
        <w:t> </w:t>
      </w:r>
      <w:r w:rsidRPr="005A0CCD">
        <w:rPr>
          <w:rFonts w:ascii="Tahoma" w:hAnsi="Tahoma" w:cs="Tahoma"/>
          <w:sz w:val="22"/>
          <w:szCs w:val="22"/>
        </w:rPr>
        <w:t>62 da Lei das Sociedades por Ações</w:t>
      </w:r>
      <w:r>
        <w:rPr>
          <w:rFonts w:ascii="Tahoma" w:hAnsi="Tahoma" w:cs="Tahoma"/>
          <w:sz w:val="22"/>
          <w:szCs w:val="22"/>
        </w:rPr>
        <w:t>, obrigando-se a Emissora a realizar o protocolo de tais eventuais aditamentos perante a JUCESP no prazo de 5 (cinco) Dias Úteis contados da respectiva data de celebração.</w:t>
      </w:r>
    </w:p>
    <w:p w14:paraId="79B4DFEA" w14:textId="77777777" w:rsidR="00031A70" w:rsidRDefault="00031A70" w:rsidP="00471668">
      <w:pPr>
        <w:suppressAutoHyphens/>
        <w:spacing w:line="300" w:lineRule="atLeast"/>
        <w:rPr>
          <w:rFonts w:ascii="Tahoma" w:hAnsi="Tahoma" w:cs="Tahoma"/>
          <w:sz w:val="22"/>
          <w:szCs w:val="22"/>
        </w:rPr>
      </w:pPr>
    </w:p>
    <w:p w14:paraId="2AFF1303" w14:textId="77777777" w:rsidR="00031A70" w:rsidRPr="005A0CCD" w:rsidRDefault="00031A70" w:rsidP="00471668">
      <w:pPr>
        <w:pStyle w:val="PargrafodaLista"/>
        <w:numPr>
          <w:ilvl w:val="2"/>
          <w:numId w:val="14"/>
        </w:numPr>
        <w:suppressAutoHyphens/>
        <w:spacing w:line="300" w:lineRule="atLeast"/>
        <w:ind w:left="0" w:firstLine="0"/>
        <w:rPr>
          <w:rFonts w:ascii="Tahoma" w:hAnsi="Tahoma" w:cs="Tahoma"/>
          <w:sz w:val="22"/>
          <w:szCs w:val="22"/>
        </w:rPr>
      </w:pPr>
      <w:bookmarkStart w:id="14" w:name="_DV_M19"/>
      <w:bookmarkEnd w:id="14"/>
      <w:r w:rsidRPr="005A0CCD">
        <w:rPr>
          <w:rFonts w:ascii="Tahoma" w:hAnsi="Tahoma" w:cs="Tahoma"/>
          <w:sz w:val="22"/>
          <w:szCs w:val="22"/>
        </w:rPr>
        <w:lastRenderedPageBreak/>
        <w:t xml:space="preserve">A Emissora compromete-se a enviar ao Agente Fiduciário 1 (uma) via original desta </w:t>
      </w:r>
      <w:r>
        <w:rPr>
          <w:rFonts w:ascii="Tahoma" w:hAnsi="Tahoma" w:cs="Tahoma"/>
          <w:sz w:val="22"/>
          <w:szCs w:val="22"/>
        </w:rPr>
        <w:t>Escritura de Emissão</w:t>
      </w:r>
      <w:r w:rsidRPr="005A0CCD">
        <w:rPr>
          <w:rFonts w:ascii="Tahoma" w:hAnsi="Tahoma" w:cs="Tahoma"/>
          <w:sz w:val="22"/>
          <w:szCs w:val="22"/>
        </w:rPr>
        <w:t xml:space="preserve"> e </w:t>
      </w:r>
      <w:r>
        <w:rPr>
          <w:rFonts w:ascii="Tahoma" w:hAnsi="Tahoma" w:cs="Tahoma"/>
          <w:sz w:val="22"/>
          <w:szCs w:val="22"/>
        </w:rPr>
        <w:t xml:space="preserve">de seus </w:t>
      </w:r>
      <w:r w:rsidRPr="005A0CCD">
        <w:rPr>
          <w:rFonts w:ascii="Tahoma" w:hAnsi="Tahoma" w:cs="Tahoma"/>
          <w:sz w:val="22"/>
          <w:szCs w:val="22"/>
        </w:rPr>
        <w:t xml:space="preserve">eventuais aditamentos devidamente registrados na JUCESP em até </w:t>
      </w:r>
      <w:r>
        <w:rPr>
          <w:rFonts w:ascii="Tahoma" w:hAnsi="Tahoma" w:cs="Tahoma"/>
          <w:sz w:val="22"/>
          <w:szCs w:val="22"/>
        </w:rPr>
        <w:t>2</w:t>
      </w:r>
      <w:r w:rsidRPr="005A0CCD">
        <w:rPr>
          <w:rFonts w:ascii="Tahoma" w:hAnsi="Tahoma" w:cs="Tahoma"/>
          <w:sz w:val="22"/>
          <w:szCs w:val="22"/>
        </w:rPr>
        <w:t xml:space="preserve"> (</w:t>
      </w:r>
      <w:r>
        <w:rPr>
          <w:rFonts w:ascii="Tahoma" w:hAnsi="Tahoma" w:cs="Tahoma"/>
          <w:sz w:val="22"/>
          <w:szCs w:val="22"/>
        </w:rPr>
        <w:t>dois)</w:t>
      </w:r>
      <w:r w:rsidRPr="005A0CCD">
        <w:rPr>
          <w:rFonts w:ascii="Tahoma" w:hAnsi="Tahoma" w:cs="Tahoma"/>
          <w:sz w:val="22"/>
          <w:szCs w:val="22"/>
        </w:rPr>
        <w:t xml:space="preserve"> </w:t>
      </w:r>
      <w:r>
        <w:rPr>
          <w:rFonts w:ascii="Tahoma" w:hAnsi="Tahoma" w:cs="Tahoma"/>
          <w:sz w:val="22"/>
          <w:szCs w:val="22"/>
        </w:rPr>
        <w:t>D</w:t>
      </w:r>
      <w:r w:rsidRPr="005A0CCD">
        <w:rPr>
          <w:rFonts w:ascii="Tahoma" w:hAnsi="Tahoma" w:cs="Tahoma"/>
          <w:sz w:val="22"/>
          <w:szCs w:val="22"/>
        </w:rPr>
        <w:t xml:space="preserve">ias </w:t>
      </w:r>
      <w:r>
        <w:rPr>
          <w:rFonts w:ascii="Tahoma" w:hAnsi="Tahoma" w:cs="Tahoma"/>
          <w:sz w:val="22"/>
          <w:szCs w:val="22"/>
        </w:rPr>
        <w:t>Ú</w:t>
      </w:r>
      <w:r w:rsidRPr="005A0CCD">
        <w:rPr>
          <w:rFonts w:ascii="Tahoma" w:hAnsi="Tahoma" w:cs="Tahoma"/>
          <w:sz w:val="22"/>
          <w:szCs w:val="22"/>
        </w:rPr>
        <w:t>teis contados da data de obtenção dos referidos registros.</w:t>
      </w:r>
    </w:p>
    <w:p w14:paraId="16892F70" w14:textId="77777777" w:rsidR="00513D50" w:rsidRPr="005A0CCD" w:rsidRDefault="00513D50" w:rsidP="00A77D32">
      <w:pPr>
        <w:suppressAutoHyphens/>
        <w:spacing w:line="320" w:lineRule="exact"/>
        <w:rPr>
          <w:rFonts w:ascii="Tahoma" w:hAnsi="Tahoma" w:cs="Tahoma"/>
          <w:b/>
          <w:sz w:val="22"/>
          <w:szCs w:val="22"/>
        </w:rPr>
      </w:pPr>
    </w:p>
    <w:p w14:paraId="27ED8AE5" w14:textId="77777777" w:rsidR="00513D50" w:rsidRPr="005A0CCD" w:rsidRDefault="00FB6667" w:rsidP="00471668">
      <w:pPr>
        <w:pStyle w:val="PargrafodaLista"/>
        <w:numPr>
          <w:ilvl w:val="1"/>
          <w:numId w:val="14"/>
        </w:numPr>
        <w:suppressAutoHyphens/>
        <w:spacing w:line="320" w:lineRule="exact"/>
        <w:ind w:left="0" w:hanging="11"/>
        <w:rPr>
          <w:rFonts w:ascii="Tahoma" w:hAnsi="Tahoma" w:cs="Tahoma"/>
          <w:b/>
          <w:sz w:val="22"/>
          <w:szCs w:val="22"/>
        </w:rPr>
      </w:pPr>
      <w:r>
        <w:rPr>
          <w:rFonts w:ascii="Tahoma" w:hAnsi="Tahoma" w:cs="Tahoma"/>
          <w:b/>
          <w:sz w:val="22"/>
          <w:szCs w:val="22"/>
        </w:rPr>
        <w:t>Depósito</w:t>
      </w:r>
      <w:r w:rsidRPr="005A0CCD">
        <w:rPr>
          <w:rFonts w:ascii="Tahoma" w:hAnsi="Tahoma" w:cs="Tahoma"/>
          <w:b/>
          <w:sz w:val="22"/>
          <w:szCs w:val="22"/>
        </w:rPr>
        <w:t xml:space="preserve"> </w:t>
      </w:r>
      <w:r w:rsidR="00513D50" w:rsidRPr="005A0CCD">
        <w:rPr>
          <w:rFonts w:ascii="Tahoma" w:hAnsi="Tahoma" w:cs="Tahoma"/>
          <w:b/>
          <w:sz w:val="22"/>
          <w:szCs w:val="22"/>
        </w:rPr>
        <w:t xml:space="preserve">para </w:t>
      </w:r>
      <w:r>
        <w:rPr>
          <w:rFonts w:ascii="Tahoma" w:hAnsi="Tahoma" w:cs="Tahoma"/>
          <w:b/>
          <w:sz w:val="22"/>
          <w:szCs w:val="22"/>
        </w:rPr>
        <w:t>Distribuição</w:t>
      </w:r>
      <w:r w:rsidR="0087581F" w:rsidRPr="005A0CCD">
        <w:rPr>
          <w:rFonts w:ascii="Tahoma" w:hAnsi="Tahoma" w:cs="Tahoma"/>
          <w:b/>
          <w:sz w:val="22"/>
          <w:szCs w:val="22"/>
        </w:rPr>
        <w:t xml:space="preserve">, </w:t>
      </w:r>
      <w:r w:rsidR="00D77009" w:rsidRPr="005A0CCD">
        <w:rPr>
          <w:rFonts w:ascii="Tahoma" w:hAnsi="Tahoma" w:cs="Tahoma"/>
          <w:b/>
          <w:sz w:val="22"/>
          <w:szCs w:val="22"/>
        </w:rPr>
        <w:t xml:space="preserve">Negociação </w:t>
      </w:r>
      <w:r w:rsidR="0087581F" w:rsidRPr="005A0CCD">
        <w:rPr>
          <w:rFonts w:ascii="Tahoma" w:hAnsi="Tahoma" w:cs="Tahoma"/>
          <w:b/>
          <w:sz w:val="22"/>
          <w:szCs w:val="22"/>
        </w:rPr>
        <w:t>e Custódia Eletrônica</w:t>
      </w:r>
    </w:p>
    <w:p w14:paraId="5EF6374D" w14:textId="77777777" w:rsidR="00513D50" w:rsidRPr="005A0CCD" w:rsidRDefault="00513D50" w:rsidP="00A77D32">
      <w:pPr>
        <w:suppressAutoHyphens/>
        <w:spacing w:line="320" w:lineRule="exact"/>
        <w:rPr>
          <w:rFonts w:ascii="Tahoma" w:hAnsi="Tahoma" w:cs="Tahoma"/>
          <w:sz w:val="22"/>
          <w:szCs w:val="22"/>
        </w:rPr>
      </w:pPr>
    </w:p>
    <w:p w14:paraId="26B46316" w14:textId="77777777" w:rsidR="005D14CB" w:rsidRPr="005A0CCD" w:rsidRDefault="00904A45" w:rsidP="00471668">
      <w:pPr>
        <w:pStyle w:val="PargrafodaLista"/>
        <w:numPr>
          <w:ilvl w:val="2"/>
          <w:numId w:val="14"/>
        </w:numPr>
        <w:suppressAutoHyphens/>
        <w:spacing w:line="320" w:lineRule="exact"/>
        <w:ind w:left="0" w:firstLine="0"/>
        <w:rPr>
          <w:rFonts w:ascii="Tahoma" w:hAnsi="Tahoma" w:cs="Tahoma"/>
          <w:sz w:val="22"/>
          <w:szCs w:val="22"/>
        </w:rPr>
      </w:pPr>
      <w:r w:rsidRPr="005A0CCD">
        <w:rPr>
          <w:rFonts w:ascii="Tahoma" w:hAnsi="Tahoma" w:cs="Tahoma"/>
          <w:sz w:val="22"/>
          <w:szCs w:val="22"/>
        </w:rPr>
        <w:t>A</w:t>
      </w:r>
      <w:r w:rsidR="00B454FE" w:rsidRPr="005A0CCD">
        <w:rPr>
          <w:rFonts w:ascii="Tahoma" w:hAnsi="Tahoma" w:cs="Tahoma"/>
          <w:sz w:val="22"/>
          <w:szCs w:val="22"/>
        </w:rPr>
        <w:t>s</w:t>
      </w:r>
      <w:r w:rsidRPr="005A0CCD">
        <w:rPr>
          <w:rFonts w:ascii="Tahoma" w:hAnsi="Tahoma" w:cs="Tahoma"/>
          <w:sz w:val="22"/>
          <w:szCs w:val="22"/>
        </w:rPr>
        <w:t xml:space="preserve"> Debênture</w:t>
      </w:r>
      <w:r w:rsidR="00B454FE" w:rsidRPr="005A0CCD">
        <w:rPr>
          <w:rFonts w:ascii="Tahoma" w:hAnsi="Tahoma" w:cs="Tahoma"/>
          <w:sz w:val="22"/>
          <w:szCs w:val="22"/>
        </w:rPr>
        <w:t>s</w:t>
      </w:r>
      <w:r w:rsidR="005D14CB" w:rsidRPr="005A0CCD">
        <w:rPr>
          <w:rFonts w:ascii="Tahoma" w:hAnsi="Tahoma" w:cs="Tahoma"/>
          <w:sz w:val="22"/>
          <w:szCs w:val="22"/>
        </w:rPr>
        <w:t xml:space="preserve"> ser</w:t>
      </w:r>
      <w:r w:rsidR="00B454FE" w:rsidRPr="005A0CCD">
        <w:rPr>
          <w:rFonts w:ascii="Tahoma" w:hAnsi="Tahoma" w:cs="Tahoma"/>
          <w:sz w:val="22"/>
          <w:szCs w:val="22"/>
        </w:rPr>
        <w:t>ão</w:t>
      </w:r>
      <w:r w:rsidRPr="005A0CCD">
        <w:rPr>
          <w:rFonts w:ascii="Tahoma" w:hAnsi="Tahoma" w:cs="Tahoma"/>
          <w:sz w:val="22"/>
          <w:szCs w:val="22"/>
        </w:rPr>
        <w:t xml:space="preserve"> devidamente </w:t>
      </w:r>
      <w:r w:rsidR="00FB6667">
        <w:rPr>
          <w:rFonts w:ascii="Tahoma" w:hAnsi="Tahoma" w:cs="Tahoma"/>
          <w:sz w:val="22"/>
          <w:szCs w:val="22"/>
        </w:rPr>
        <w:t>depositadas</w:t>
      </w:r>
      <w:r w:rsidR="00FB6667" w:rsidRPr="005A0CCD">
        <w:rPr>
          <w:rFonts w:ascii="Tahoma" w:hAnsi="Tahoma" w:cs="Tahoma"/>
          <w:sz w:val="22"/>
          <w:szCs w:val="22"/>
        </w:rPr>
        <w:t xml:space="preserve"> </w:t>
      </w:r>
      <w:r w:rsidR="005D14CB" w:rsidRPr="005A0CCD">
        <w:rPr>
          <w:rFonts w:ascii="Tahoma" w:hAnsi="Tahoma" w:cs="Tahoma"/>
          <w:sz w:val="22"/>
          <w:szCs w:val="22"/>
        </w:rPr>
        <w:t>para:</w:t>
      </w:r>
    </w:p>
    <w:p w14:paraId="7149FBDC" w14:textId="77777777" w:rsidR="005D14CB" w:rsidRPr="005A0CCD" w:rsidRDefault="005D14CB" w:rsidP="005D14CB">
      <w:pPr>
        <w:suppressAutoHyphens/>
        <w:spacing w:line="320" w:lineRule="exact"/>
        <w:rPr>
          <w:rFonts w:ascii="Tahoma" w:hAnsi="Tahoma" w:cs="Tahoma"/>
          <w:sz w:val="22"/>
          <w:szCs w:val="22"/>
        </w:rPr>
      </w:pPr>
    </w:p>
    <w:p w14:paraId="3E5021F4" w14:textId="77777777" w:rsidR="005D14CB" w:rsidRPr="005A0CCD" w:rsidRDefault="005D14CB" w:rsidP="00471668">
      <w:pPr>
        <w:pStyle w:val="PargrafodaLista"/>
        <w:numPr>
          <w:ilvl w:val="0"/>
          <w:numId w:val="15"/>
        </w:numPr>
        <w:suppressAutoHyphens/>
        <w:spacing w:line="320" w:lineRule="exact"/>
        <w:rPr>
          <w:rFonts w:ascii="Tahoma" w:hAnsi="Tahoma" w:cs="Tahoma"/>
          <w:sz w:val="22"/>
          <w:szCs w:val="22"/>
        </w:rPr>
      </w:pPr>
      <w:r w:rsidRPr="005A0CCD">
        <w:rPr>
          <w:rFonts w:ascii="Tahoma" w:hAnsi="Tahoma" w:cs="Tahoma"/>
          <w:sz w:val="22"/>
          <w:szCs w:val="22"/>
        </w:rPr>
        <w:tab/>
      </w:r>
      <w:r w:rsidR="00CA7F93" w:rsidRPr="005A0CCD">
        <w:rPr>
          <w:rFonts w:ascii="Tahoma" w:hAnsi="Tahoma" w:cs="Tahoma"/>
          <w:sz w:val="22"/>
          <w:szCs w:val="22"/>
        </w:rPr>
        <w:t>distribuição no mercado primário, por meio do MDA – Módulo de Distribuição de Ativos ("</w:t>
      </w:r>
      <w:r w:rsidR="00CA7F93" w:rsidRPr="005A0CCD">
        <w:rPr>
          <w:rFonts w:ascii="Tahoma" w:hAnsi="Tahoma" w:cs="Tahoma"/>
          <w:sz w:val="22"/>
          <w:szCs w:val="22"/>
          <w:u w:val="single"/>
        </w:rPr>
        <w:t>MDA</w:t>
      </w:r>
      <w:r w:rsidR="00CA7F93" w:rsidRPr="005A0CCD">
        <w:rPr>
          <w:rFonts w:ascii="Tahoma" w:hAnsi="Tahoma" w:cs="Tahoma"/>
          <w:sz w:val="22"/>
          <w:szCs w:val="22"/>
        </w:rPr>
        <w:t>")</w:t>
      </w:r>
      <w:bookmarkStart w:id="15" w:name="_Hlk10568459"/>
      <w:r w:rsidR="00CA7F93" w:rsidRPr="005A0CCD">
        <w:rPr>
          <w:rFonts w:ascii="Tahoma" w:hAnsi="Tahoma" w:cs="Tahoma"/>
          <w:sz w:val="22"/>
          <w:szCs w:val="22"/>
        </w:rPr>
        <w:t xml:space="preserve">, sendo a distribuição liquidada financeiramente </w:t>
      </w:r>
      <w:bookmarkEnd w:id="15"/>
      <w:r w:rsidR="00CA7F93" w:rsidRPr="005A0CCD">
        <w:rPr>
          <w:rFonts w:ascii="Tahoma" w:hAnsi="Tahoma" w:cs="Tahoma"/>
          <w:sz w:val="22"/>
          <w:szCs w:val="22"/>
        </w:rPr>
        <w:t>pela B3 S.A. – Brasil, Bolsa e Balcão – Segmento Cetip UTVM ("</w:t>
      </w:r>
      <w:r w:rsidR="00CA7F93" w:rsidRPr="005A0CCD">
        <w:rPr>
          <w:rFonts w:ascii="Tahoma" w:hAnsi="Tahoma" w:cs="Tahoma"/>
          <w:sz w:val="22"/>
          <w:szCs w:val="22"/>
          <w:u w:val="single"/>
        </w:rPr>
        <w:t>B3</w:t>
      </w:r>
      <w:r w:rsidR="00CA7F93" w:rsidRPr="005A0CCD">
        <w:rPr>
          <w:rFonts w:ascii="Tahoma" w:hAnsi="Tahoma" w:cs="Tahoma"/>
          <w:sz w:val="22"/>
          <w:szCs w:val="22"/>
        </w:rPr>
        <w:t>")</w:t>
      </w:r>
      <w:r w:rsidRPr="005A0CCD">
        <w:rPr>
          <w:rFonts w:ascii="Tahoma" w:hAnsi="Tahoma" w:cs="Tahoma"/>
          <w:sz w:val="22"/>
          <w:szCs w:val="22"/>
        </w:rPr>
        <w:t>; e</w:t>
      </w:r>
    </w:p>
    <w:p w14:paraId="2333715F" w14:textId="77777777" w:rsidR="005D14CB" w:rsidRPr="005A0CCD" w:rsidRDefault="005D14CB" w:rsidP="005D14CB">
      <w:pPr>
        <w:suppressAutoHyphens/>
        <w:spacing w:line="320" w:lineRule="exact"/>
        <w:rPr>
          <w:rFonts w:ascii="Tahoma" w:hAnsi="Tahoma" w:cs="Tahoma"/>
          <w:sz w:val="22"/>
          <w:szCs w:val="22"/>
        </w:rPr>
      </w:pPr>
    </w:p>
    <w:p w14:paraId="07911A4A" w14:textId="77777777" w:rsidR="005D14CB" w:rsidRPr="005A0CCD" w:rsidRDefault="005D14CB" w:rsidP="00471668">
      <w:pPr>
        <w:pStyle w:val="PargrafodaLista"/>
        <w:numPr>
          <w:ilvl w:val="0"/>
          <w:numId w:val="15"/>
        </w:numPr>
        <w:suppressAutoHyphens/>
        <w:spacing w:line="320" w:lineRule="exact"/>
        <w:rPr>
          <w:rFonts w:ascii="Tahoma" w:hAnsi="Tahoma" w:cs="Tahoma"/>
          <w:sz w:val="22"/>
          <w:szCs w:val="22"/>
        </w:rPr>
      </w:pPr>
      <w:r w:rsidRPr="005A0CCD">
        <w:rPr>
          <w:rFonts w:ascii="Tahoma" w:hAnsi="Tahoma" w:cs="Tahoma"/>
          <w:sz w:val="22"/>
          <w:szCs w:val="22"/>
        </w:rPr>
        <w:tab/>
      </w:r>
      <w:r w:rsidR="00CA7F93" w:rsidRPr="005A0CCD">
        <w:rPr>
          <w:rFonts w:ascii="Tahoma" w:hAnsi="Tahoma" w:cs="Tahoma"/>
          <w:sz w:val="22"/>
          <w:szCs w:val="22"/>
        </w:rPr>
        <w:t xml:space="preserve">negociação no mercado secundário, através do </w:t>
      </w:r>
      <w:bookmarkStart w:id="16" w:name="_Hlk10568505"/>
      <w:r w:rsidR="00CA7F93" w:rsidRPr="005A0CCD">
        <w:rPr>
          <w:rFonts w:ascii="Tahoma" w:hAnsi="Tahoma" w:cs="Tahoma"/>
          <w:sz w:val="22"/>
          <w:szCs w:val="22"/>
        </w:rPr>
        <w:t>CETIP21 - Títulos e Valores Mobiliários ("</w:t>
      </w:r>
      <w:r w:rsidR="00CA7F93" w:rsidRPr="005A0CCD">
        <w:rPr>
          <w:rFonts w:ascii="Tahoma" w:hAnsi="Tahoma" w:cs="Tahoma"/>
          <w:sz w:val="22"/>
          <w:szCs w:val="22"/>
          <w:u w:val="single"/>
        </w:rPr>
        <w:t>CETIP21</w:t>
      </w:r>
      <w:r w:rsidR="00CA7F93" w:rsidRPr="005A0CCD">
        <w:rPr>
          <w:rFonts w:ascii="Tahoma" w:hAnsi="Tahoma" w:cs="Tahoma"/>
          <w:sz w:val="22"/>
          <w:szCs w:val="22"/>
        </w:rPr>
        <w:t>"), operacionalizado e administrado pela B3, sendo as negociações liquidadas financeiramente e as Debêntures custodiadas eletronicamente na B3</w:t>
      </w:r>
      <w:bookmarkEnd w:id="16"/>
      <w:r w:rsidRPr="005A0CCD">
        <w:rPr>
          <w:rFonts w:ascii="Tahoma" w:hAnsi="Tahoma" w:cs="Tahoma"/>
          <w:sz w:val="22"/>
          <w:szCs w:val="22"/>
        </w:rPr>
        <w:t>.</w:t>
      </w:r>
    </w:p>
    <w:p w14:paraId="64AA3503" w14:textId="77777777" w:rsidR="00084C92" w:rsidRPr="005A0CCD" w:rsidRDefault="00084C92" w:rsidP="00A77D32">
      <w:pPr>
        <w:suppressAutoHyphens/>
        <w:spacing w:line="320" w:lineRule="exact"/>
        <w:rPr>
          <w:rFonts w:ascii="Tahoma" w:hAnsi="Tahoma" w:cs="Tahoma"/>
          <w:sz w:val="22"/>
          <w:szCs w:val="22"/>
        </w:rPr>
      </w:pPr>
    </w:p>
    <w:p w14:paraId="70C0B3C4" w14:textId="77777777" w:rsidR="00031A70" w:rsidRPr="005A0CCD" w:rsidRDefault="00031A70" w:rsidP="00471668">
      <w:pPr>
        <w:pStyle w:val="PargrafodaLista"/>
        <w:numPr>
          <w:ilvl w:val="2"/>
          <w:numId w:val="14"/>
        </w:numPr>
        <w:suppressAutoHyphens/>
        <w:spacing w:line="300" w:lineRule="atLeast"/>
        <w:ind w:left="0" w:firstLine="0"/>
        <w:rPr>
          <w:rFonts w:ascii="Tahoma" w:hAnsi="Tahoma" w:cs="Tahoma"/>
          <w:sz w:val="22"/>
          <w:szCs w:val="22"/>
        </w:rPr>
      </w:pPr>
      <w:bookmarkStart w:id="17" w:name="_DV_M22"/>
      <w:bookmarkEnd w:id="17"/>
      <w:r w:rsidRPr="005A0CCD">
        <w:rPr>
          <w:rFonts w:ascii="Tahoma" w:hAnsi="Tahoma" w:cs="Tahoma"/>
          <w:sz w:val="22"/>
          <w:szCs w:val="22"/>
        </w:rPr>
        <w:t xml:space="preserve">Não obstante o disposto no item 2.4.1 acima, as Debêntures somente poderão ser negociadas nos mercados regulamentados de valores mobiliários entre </w:t>
      </w:r>
      <w:r>
        <w:rPr>
          <w:rFonts w:ascii="Tahoma" w:hAnsi="Tahoma" w:cs="Tahoma"/>
          <w:sz w:val="22"/>
          <w:szCs w:val="22"/>
        </w:rPr>
        <w:t>i</w:t>
      </w:r>
      <w:r w:rsidRPr="005A0CCD">
        <w:rPr>
          <w:rFonts w:ascii="Tahoma" w:hAnsi="Tahoma" w:cs="Tahoma"/>
          <w:sz w:val="22"/>
          <w:szCs w:val="22"/>
        </w:rPr>
        <w:t xml:space="preserve">nvestidores </w:t>
      </w:r>
      <w:r>
        <w:rPr>
          <w:rFonts w:ascii="Tahoma" w:hAnsi="Tahoma" w:cs="Tahoma"/>
          <w:sz w:val="22"/>
          <w:szCs w:val="22"/>
        </w:rPr>
        <w:t>q</w:t>
      </w:r>
      <w:r w:rsidRPr="005A0CCD">
        <w:rPr>
          <w:rFonts w:ascii="Tahoma" w:hAnsi="Tahoma" w:cs="Tahoma"/>
          <w:sz w:val="22"/>
          <w:szCs w:val="22"/>
        </w:rPr>
        <w:t>ualificados</w:t>
      </w:r>
      <w:r>
        <w:rPr>
          <w:rFonts w:ascii="Tahoma" w:hAnsi="Tahoma" w:cs="Tahoma"/>
          <w:sz w:val="22"/>
          <w:szCs w:val="22"/>
        </w:rPr>
        <w:t xml:space="preserve">, </w:t>
      </w:r>
      <w:r w:rsidRPr="005E701A">
        <w:rPr>
          <w:rFonts w:ascii="Tahoma" w:hAnsi="Tahoma" w:cs="Tahoma"/>
          <w:sz w:val="22"/>
          <w:szCs w:val="22"/>
        </w:rPr>
        <w:t>assim considerado</w:t>
      </w:r>
      <w:r>
        <w:rPr>
          <w:rFonts w:ascii="Tahoma" w:hAnsi="Tahoma" w:cs="Tahoma"/>
          <w:sz w:val="22"/>
          <w:szCs w:val="22"/>
        </w:rPr>
        <w:t>s</w:t>
      </w:r>
      <w:r w:rsidRPr="005E701A">
        <w:rPr>
          <w:rFonts w:ascii="Tahoma" w:hAnsi="Tahoma" w:cs="Tahoma"/>
          <w:sz w:val="22"/>
          <w:szCs w:val="22"/>
        </w:rPr>
        <w:t xml:space="preserve"> os investidores referidos no artigo</w:t>
      </w:r>
      <w:r>
        <w:rPr>
          <w:rFonts w:ascii="Tahoma" w:hAnsi="Tahoma" w:cs="Tahoma"/>
          <w:sz w:val="22"/>
          <w:szCs w:val="22"/>
        </w:rPr>
        <w:t> </w:t>
      </w:r>
      <w:r w:rsidRPr="005E701A">
        <w:rPr>
          <w:rFonts w:ascii="Tahoma" w:hAnsi="Tahoma" w:cs="Tahoma"/>
          <w:sz w:val="22"/>
          <w:szCs w:val="22"/>
        </w:rPr>
        <w:t>9º-</w:t>
      </w:r>
      <w:r>
        <w:rPr>
          <w:rFonts w:ascii="Tahoma" w:hAnsi="Tahoma" w:cs="Tahoma"/>
          <w:sz w:val="22"/>
          <w:szCs w:val="22"/>
        </w:rPr>
        <w:t>B</w:t>
      </w:r>
      <w:r w:rsidRPr="005E701A">
        <w:rPr>
          <w:rFonts w:ascii="Tahoma" w:hAnsi="Tahoma" w:cs="Tahoma"/>
          <w:sz w:val="22"/>
          <w:szCs w:val="22"/>
        </w:rPr>
        <w:t xml:space="preserve"> da Instrução da CVM nº 539, de 13 de novembro de 2013, conforme alterada</w:t>
      </w:r>
      <w:r>
        <w:rPr>
          <w:rFonts w:ascii="Tahoma" w:hAnsi="Tahoma" w:cs="Tahoma"/>
          <w:sz w:val="22"/>
          <w:szCs w:val="22"/>
        </w:rPr>
        <w:t xml:space="preserve"> (“</w:t>
      </w:r>
      <w:r>
        <w:rPr>
          <w:rFonts w:ascii="Tahoma" w:hAnsi="Tahoma" w:cs="Tahoma"/>
          <w:sz w:val="22"/>
          <w:szCs w:val="22"/>
          <w:u w:val="single"/>
        </w:rPr>
        <w:t>Instrução CVM 539</w:t>
      </w:r>
      <w:r>
        <w:rPr>
          <w:rFonts w:ascii="Tahoma" w:hAnsi="Tahoma" w:cs="Tahoma"/>
          <w:sz w:val="22"/>
          <w:szCs w:val="22"/>
        </w:rPr>
        <w:t>”),</w:t>
      </w:r>
      <w:r w:rsidRPr="005A0CCD">
        <w:rPr>
          <w:rFonts w:ascii="Tahoma" w:hAnsi="Tahoma" w:cs="Tahoma"/>
          <w:sz w:val="22"/>
          <w:szCs w:val="22"/>
        </w:rPr>
        <w:t xml:space="preserve"> depois de decorridos 90 (noventa) dias </w:t>
      </w:r>
      <w:r>
        <w:rPr>
          <w:rFonts w:ascii="Tahoma" w:hAnsi="Tahoma" w:cs="Tahoma"/>
          <w:sz w:val="22"/>
          <w:szCs w:val="22"/>
        </w:rPr>
        <w:t xml:space="preserve">contados </w:t>
      </w:r>
      <w:r w:rsidRPr="005A0CCD">
        <w:rPr>
          <w:rFonts w:ascii="Tahoma" w:hAnsi="Tahoma" w:cs="Tahoma"/>
          <w:sz w:val="22"/>
          <w:szCs w:val="22"/>
        </w:rPr>
        <w:t xml:space="preserve">da data de cada subscrição ou aquisição </w:t>
      </w:r>
      <w:r>
        <w:rPr>
          <w:rFonts w:ascii="Tahoma" w:hAnsi="Tahoma" w:cs="Tahoma"/>
          <w:sz w:val="22"/>
          <w:szCs w:val="22"/>
        </w:rPr>
        <w:t>pelos i</w:t>
      </w:r>
      <w:r w:rsidRPr="005A0CCD">
        <w:rPr>
          <w:rFonts w:ascii="Tahoma" w:hAnsi="Tahoma" w:cs="Tahoma"/>
          <w:sz w:val="22"/>
          <w:szCs w:val="22"/>
        </w:rPr>
        <w:t>nvestidor</w:t>
      </w:r>
      <w:r>
        <w:rPr>
          <w:rFonts w:ascii="Tahoma" w:hAnsi="Tahoma" w:cs="Tahoma"/>
          <w:sz w:val="22"/>
          <w:szCs w:val="22"/>
        </w:rPr>
        <w:t>es</w:t>
      </w:r>
      <w:r w:rsidRPr="005A0CCD">
        <w:rPr>
          <w:rFonts w:ascii="Tahoma" w:hAnsi="Tahoma" w:cs="Tahoma"/>
          <w:sz w:val="22"/>
          <w:szCs w:val="22"/>
        </w:rPr>
        <w:t>, conforme disposto nos artigos</w:t>
      </w:r>
      <w:r>
        <w:rPr>
          <w:rFonts w:ascii="Tahoma" w:hAnsi="Tahoma" w:cs="Tahoma"/>
          <w:sz w:val="22"/>
          <w:szCs w:val="22"/>
        </w:rPr>
        <w:t> </w:t>
      </w:r>
      <w:r w:rsidRPr="005A0CCD">
        <w:rPr>
          <w:rFonts w:ascii="Tahoma" w:hAnsi="Tahoma" w:cs="Tahoma"/>
          <w:sz w:val="22"/>
          <w:szCs w:val="22"/>
        </w:rPr>
        <w:t>13</w:t>
      </w:r>
      <w:r>
        <w:rPr>
          <w:rFonts w:ascii="Tahoma" w:hAnsi="Tahoma" w:cs="Tahoma"/>
          <w:sz w:val="22"/>
          <w:szCs w:val="22"/>
        </w:rPr>
        <w:t> </w:t>
      </w:r>
      <w:r w:rsidRPr="005A0CCD">
        <w:rPr>
          <w:rFonts w:ascii="Tahoma" w:hAnsi="Tahoma" w:cs="Tahoma"/>
          <w:sz w:val="22"/>
          <w:szCs w:val="22"/>
        </w:rPr>
        <w:t>e</w:t>
      </w:r>
      <w:r>
        <w:rPr>
          <w:rFonts w:ascii="Tahoma" w:hAnsi="Tahoma" w:cs="Tahoma"/>
          <w:sz w:val="22"/>
          <w:szCs w:val="22"/>
        </w:rPr>
        <w:t> </w:t>
      </w:r>
      <w:r w:rsidRPr="005A0CCD">
        <w:rPr>
          <w:rFonts w:ascii="Tahoma" w:hAnsi="Tahoma" w:cs="Tahoma"/>
          <w:sz w:val="22"/>
          <w:szCs w:val="22"/>
        </w:rPr>
        <w:t xml:space="preserve">15 da Instrução CVM 476, salvo na hipótese de exercício da garantia firme </w:t>
      </w:r>
      <w:r>
        <w:rPr>
          <w:rFonts w:ascii="Tahoma" w:hAnsi="Tahoma" w:cs="Tahoma"/>
          <w:sz w:val="22"/>
          <w:szCs w:val="22"/>
        </w:rPr>
        <w:t xml:space="preserve">pelo Coordenador Líder </w:t>
      </w:r>
      <w:r w:rsidRPr="005A0CCD">
        <w:rPr>
          <w:rFonts w:ascii="Tahoma" w:hAnsi="Tahoma" w:cs="Tahoma"/>
          <w:sz w:val="22"/>
          <w:szCs w:val="22"/>
        </w:rPr>
        <w:t>no momento da subscrição, nos termos do inciso</w:t>
      </w:r>
      <w:r>
        <w:rPr>
          <w:rFonts w:ascii="Tahoma" w:hAnsi="Tahoma" w:cs="Tahoma"/>
          <w:sz w:val="22"/>
          <w:szCs w:val="22"/>
        </w:rPr>
        <w:t> </w:t>
      </w:r>
      <w:r w:rsidRPr="005A0CCD">
        <w:rPr>
          <w:rFonts w:ascii="Tahoma" w:hAnsi="Tahoma" w:cs="Tahoma"/>
          <w:sz w:val="22"/>
          <w:szCs w:val="22"/>
        </w:rPr>
        <w:t>II</w:t>
      </w:r>
      <w:r>
        <w:rPr>
          <w:rFonts w:ascii="Tahoma" w:hAnsi="Tahoma" w:cs="Tahoma"/>
          <w:sz w:val="22"/>
          <w:szCs w:val="22"/>
        </w:rPr>
        <w:t xml:space="preserve"> do</w:t>
      </w:r>
      <w:r w:rsidRPr="005A0CCD">
        <w:rPr>
          <w:rFonts w:ascii="Tahoma" w:hAnsi="Tahoma" w:cs="Tahoma"/>
          <w:sz w:val="22"/>
          <w:szCs w:val="22"/>
        </w:rPr>
        <w:t xml:space="preserve"> artigo</w:t>
      </w:r>
      <w:r>
        <w:rPr>
          <w:rFonts w:ascii="Tahoma" w:hAnsi="Tahoma" w:cs="Tahoma"/>
          <w:sz w:val="22"/>
          <w:szCs w:val="22"/>
        </w:rPr>
        <w:t> </w:t>
      </w:r>
      <w:r w:rsidRPr="005A0CCD">
        <w:rPr>
          <w:rFonts w:ascii="Tahoma" w:hAnsi="Tahoma" w:cs="Tahoma"/>
          <w:sz w:val="22"/>
          <w:szCs w:val="22"/>
        </w:rPr>
        <w:t>13 da Instrução CVM 476, e uma vez verificado o cumprimento pela Emissora de suas obrigações previstas no artigo 17 da Instrução CVM 476, sendo que a negociação das Debêntures deverá sempre respeitar as disposições legais e regulamentares aplicáveis.</w:t>
      </w:r>
    </w:p>
    <w:p w14:paraId="2BBD53D3" w14:textId="77777777" w:rsidR="005743D0" w:rsidRPr="005A0CCD" w:rsidRDefault="005743D0" w:rsidP="008E7436">
      <w:pPr>
        <w:jc w:val="left"/>
        <w:rPr>
          <w:rFonts w:ascii="Tahoma" w:hAnsi="Tahoma" w:cs="Tahoma"/>
          <w:sz w:val="22"/>
          <w:szCs w:val="22"/>
        </w:rPr>
      </w:pPr>
    </w:p>
    <w:p w14:paraId="1945959B" w14:textId="77777777" w:rsidR="005F4075" w:rsidRPr="005A0CCD" w:rsidRDefault="00904A45" w:rsidP="00471668">
      <w:pPr>
        <w:pStyle w:val="PargrafodaLista"/>
        <w:numPr>
          <w:ilvl w:val="1"/>
          <w:numId w:val="14"/>
        </w:numPr>
        <w:suppressAutoHyphens/>
        <w:spacing w:line="320" w:lineRule="exact"/>
        <w:ind w:left="0" w:hanging="11"/>
        <w:rPr>
          <w:rFonts w:ascii="Tahoma" w:hAnsi="Tahoma" w:cs="Tahoma"/>
          <w:b/>
          <w:sz w:val="22"/>
          <w:szCs w:val="22"/>
        </w:rPr>
      </w:pPr>
      <w:r w:rsidRPr="005A0CCD">
        <w:rPr>
          <w:rFonts w:ascii="Tahoma" w:hAnsi="Tahoma" w:cs="Tahoma"/>
          <w:b/>
          <w:sz w:val="22"/>
          <w:szCs w:val="22"/>
        </w:rPr>
        <w:t>Registro da Garantia</w:t>
      </w:r>
    </w:p>
    <w:p w14:paraId="1D890785" w14:textId="77777777" w:rsidR="005F4075" w:rsidRPr="005A0CCD" w:rsidRDefault="005F4075" w:rsidP="00A77D32">
      <w:pPr>
        <w:suppressAutoHyphens/>
        <w:spacing w:line="320" w:lineRule="exact"/>
        <w:rPr>
          <w:rFonts w:ascii="Tahoma" w:hAnsi="Tahoma" w:cs="Tahoma"/>
          <w:sz w:val="22"/>
          <w:szCs w:val="22"/>
        </w:rPr>
      </w:pPr>
    </w:p>
    <w:p w14:paraId="2CF2333D" w14:textId="77777777" w:rsidR="00031A70" w:rsidRDefault="00031A70" w:rsidP="00471668">
      <w:pPr>
        <w:pStyle w:val="PargrafodaLista"/>
        <w:numPr>
          <w:ilvl w:val="2"/>
          <w:numId w:val="14"/>
        </w:numPr>
        <w:suppressAutoHyphens/>
        <w:spacing w:line="300" w:lineRule="atLeast"/>
        <w:ind w:left="0" w:firstLine="0"/>
        <w:rPr>
          <w:rFonts w:ascii="Tahoma" w:hAnsi="Tahoma" w:cs="Tahoma"/>
          <w:sz w:val="22"/>
          <w:szCs w:val="22"/>
        </w:rPr>
      </w:pPr>
      <w:r w:rsidRPr="0074007C">
        <w:rPr>
          <w:rFonts w:ascii="Tahoma" w:hAnsi="Tahoma" w:cs="Tahoma"/>
          <w:sz w:val="22"/>
          <w:szCs w:val="22"/>
        </w:rPr>
        <w:t>Os Contratos</w:t>
      </w:r>
      <w:r w:rsidRPr="008C3652">
        <w:rPr>
          <w:rFonts w:ascii="Tahoma" w:hAnsi="Tahoma" w:cs="Tahoma"/>
          <w:sz w:val="22"/>
          <w:szCs w:val="22"/>
        </w:rPr>
        <w:t xml:space="preserve"> de Garantia </w:t>
      </w:r>
      <w:r>
        <w:rPr>
          <w:rFonts w:ascii="Tahoma" w:hAnsi="Tahoma" w:cs="Tahoma"/>
          <w:sz w:val="22"/>
          <w:szCs w:val="22"/>
        </w:rPr>
        <w:t xml:space="preserve">Real deverão ser </w:t>
      </w:r>
      <w:r w:rsidRPr="008C3652">
        <w:rPr>
          <w:rFonts w:ascii="Tahoma" w:hAnsi="Tahoma" w:cs="Tahoma"/>
          <w:sz w:val="22"/>
          <w:szCs w:val="22"/>
        </w:rPr>
        <w:t>registrados no</w:t>
      </w:r>
      <w:r>
        <w:rPr>
          <w:rFonts w:ascii="Tahoma" w:hAnsi="Tahoma" w:cs="Tahoma"/>
          <w:sz w:val="22"/>
          <w:szCs w:val="22"/>
        </w:rPr>
        <w:t>s competentes</w:t>
      </w:r>
      <w:r w:rsidRPr="008C3652">
        <w:rPr>
          <w:rFonts w:ascii="Tahoma" w:hAnsi="Tahoma" w:cs="Tahoma"/>
          <w:sz w:val="22"/>
          <w:szCs w:val="22"/>
        </w:rPr>
        <w:t xml:space="preserve"> Cartório</w:t>
      </w:r>
      <w:r>
        <w:rPr>
          <w:rFonts w:ascii="Tahoma" w:hAnsi="Tahoma" w:cs="Tahoma"/>
          <w:sz w:val="22"/>
          <w:szCs w:val="22"/>
        </w:rPr>
        <w:t>s</w:t>
      </w:r>
      <w:r w:rsidRPr="008C3652">
        <w:rPr>
          <w:rFonts w:ascii="Tahoma" w:hAnsi="Tahoma" w:cs="Tahoma"/>
          <w:sz w:val="22"/>
          <w:szCs w:val="22"/>
        </w:rPr>
        <w:t xml:space="preserve"> de Registro de Títulos e Documentos </w:t>
      </w:r>
      <w:r w:rsidRPr="003C4AD5">
        <w:rPr>
          <w:rFonts w:ascii="Tahoma" w:hAnsi="Tahoma" w:cs="Tahoma"/>
          <w:sz w:val="22"/>
          <w:szCs w:val="22"/>
        </w:rPr>
        <w:t>da</w:t>
      </w:r>
      <w:r>
        <w:rPr>
          <w:rFonts w:ascii="Tahoma" w:hAnsi="Tahoma" w:cs="Tahoma"/>
          <w:sz w:val="22"/>
          <w:szCs w:val="22"/>
        </w:rPr>
        <w:t xml:space="preserve">s circunscrições das sedes das respectivas partes de tais </w:t>
      </w:r>
      <w:r w:rsidRPr="003C4AD5">
        <w:rPr>
          <w:rFonts w:ascii="Tahoma" w:hAnsi="Tahoma" w:cs="Tahoma"/>
          <w:sz w:val="22"/>
          <w:szCs w:val="22"/>
        </w:rPr>
        <w:t>Contratos de Garantia</w:t>
      </w:r>
      <w:r>
        <w:rPr>
          <w:rFonts w:ascii="Tahoma" w:hAnsi="Tahoma" w:cs="Tahoma"/>
          <w:sz w:val="22"/>
          <w:szCs w:val="22"/>
        </w:rPr>
        <w:t xml:space="preserve">, e o </w:t>
      </w:r>
      <w:r w:rsidRPr="003C4AD5">
        <w:rPr>
          <w:rFonts w:ascii="Tahoma" w:hAnsi="Tahoma" w:cs="Tahoma"/>
          <w:sz w:val="22"/>
          <w:szCs w:val="22"/>
        </w:rPr>
        <w:t xml:space="preserve">ônus </w:t>
      </w:r>
      <w:r>
        <w:rPr>
          <w:rFonts w:ascii="Tahoma" w:hAnsi="Tahoma" w:cs="Tahoma"/>
          <w:sz w:val="22"/>
          <w:szCs w:val="22"/>
        </w:rPr>
        <w:t xml:space="preserve">sobre as Ações da Emissora (conforme definidas abaixo) formalizado </w:t>
      </w:r>
      <w:r w:rsidRPr="003C4AD5">
        <w:rPr>
          <w:rFonts w:ascii="Tahoma" w:hAnsi="Tahoma" w:cs="Tahoma"/>
          <w:sz w:val="22"/>
          <w:szCs w:val="22"/>
        </w:rPr>
        <w:t xml:space="preserve">por meio do Contrato de Alienação Fiduciária </w:t>
      </w:r>
      <w:r>
        <w:rPr>
          <w:rFonts w:ascii="Tahoma" w:hAnsi="Tahoma" w:cs="Tahoma"/>
          <w:sz w:val="22"/>
          <w:szCs w:val="22"/>
        </w:rPr>
        <w:t xml:space="preserve">(conforme definido abaixo) deverá ser </w:t>
      </w:r>
      <w:r w:rsidRPr="003C4AD5">
        <w:rPr>
          <w:rFonts w:ascii="Tahoma" w:hAnsi="Tahoma" w:cs="Tahoma"/>
          <w:sz w:val="22"/>
          <w:szCs w:val="22"/>
        </w:rPr>
        <w:t>anotado no Livro de Registro de Ações</w:t>
      </w:r>
      <w:r>
        <w:rPr>
          <w:rFonts w:ascii="Tahoma" w:hAnsi="Tahoma" w:cs="Tahoma"/>
          <w:sz w:val="22"/>
          <w:szCs w:val="22"/>
        </w:rPr>
        <w:t xml:space="preserve"> Nominativas</w:t>
      </w:r>
      <w:r w:rsidRPr="003C4AD5">
        <w:rPr>
          <w:rFonts w:ascii="Tahoma" w:hAnsi="Tahoma" w:cs="Tahoma"/>
          <w:sz w:val="22"/>
          <w:szCs w:val="22"/>
        </w:rPr>
        <w:t xml:space="preserve"> da Emissora</w:t>
      </w:r>
      <w:r>
        <w:rPr>
          <w:rFonts w:ascii="Tahoma" w:hAnsi="Tahoma" w:cs="Tahoma"/>
          <w:sz w:val="22"/>
          <w:szCs w:val="22"/>
        </w:rPr>
        <w:t>, previamente à primeira Data de Integralização, para fins do inciso III do artigo 62 da Lei das Sociedades por Ações.</w:t>
      </w:r>
    </w:p>
    <w:p w14:paraId="62A46E4B" w14:textId="77777777" w:rsidR="0064574F" w:rsidRPr="00966879" w:rsidRDefault="0064574F" w:rsidP="00471668">
      <w:pPr>
        <w:pStyle w:val="PargrafodaLista"/>
        <w:suppressAutoHyphens/>
        <w:spacing w:line="320" w:lineRule="exact"/>
        <w:ind w:left="0"/>
        <w:rPr>
          <w:rFonts w:ascii="Tahoma" w:hAnsi="Tahoma" w:cs="Tahoma"/>
          <w:sz w:val="22"/>
          <w:szCs w:val="22"/>
        </w:rPr>
      </w:pPr>
    </w:p>
    <w:p w14:paraId="592829DB" w14:textId="77777777" w:rsidR="005F4075" w:rsidRPr="005A0CCD" w:rsidRDefault="005F4075" w:rsidP="005F4075">
      <w:pPr>
        <w:pStyle w:val="WW-NormalWeb"/>
        <w:tabs>
          <w:tab w:val="center" w:pos="4779"/>
          <w:tab w:val="right" w:pos="9198"/>
        </w:tabs>
        <w:spacing w:before="0" w:after="0" w:line="320" w:lineRule="exact"/>
        <w:jc w:val="both"/>
        <w:rPr>
          <w:rFonts w:ascii="Tahoma" w:hAnsi="Tahoma" w:cs="Tahoma"/>
          <w:sz w:val="22"/>
          <w:szCs w:val="22"/>
        </w:rPr>
      </w:pPr>
    </w:p>
    <w:p w14:paraId="74DAA500" w14:textId="77777777" w:rsidR="00025CF5" w:rsidRPr="005A0CCD" w:rsidRDefault="00025CF5" w:rsidP="00B47014">
      <w:pPr>
        <w:pStyle w:val="WW-NormalWeb"/>
        <w:tabs>
          <w:tab w:val="center" w:pos="4779"/>
          <w:tab w:val="right" w:pos="9198"/>
        </w:tabs>
        <w:spacing w:before="0" w:after="0" w:line="320" w:lineRule="exact"/>
        <w:jc w:val="both"/>
        <w:rPr>
          <w:rFonts w:ascii="Tahoma" w:hAnsi="Tahoma" w:cs="Tahoma"/>
          <w:sz w:val="22"/>
          <w:szCs w:val="22"/>
        </w:rPr>
      </w:pPr>
    </w:p>
    <w:p w14:paraId="02F8E72A" w14:textId="77777777" w:rsidR="00513D50" w:rsidRPr="005A0CCD" w:rsidRDefault="00513D50" w:rsidP="00471668">
      <w:pPr>
        <w:pStyle w:val="Ttulo1"/>
        <w:numPr>
          <w:ilvl w:val="0"/>
          <w:numId w:val="14"/>
        </w:numPr>
        <w:jc w:val="center"/>
        <w:rPr>
          <w:rFonts w:ascii="Tahoma" w:hAnsi="Tahoma" w:cs="Tahoma"/>
          <w:sz w:val="22"/>
          <w:szCs w:val="22"/>
        </w:rPr>
      </w:pPr>
      <w:bookmarkStart w:id="18" w:name="_Toc377552171"/>
      <w:bookmarkStart w:id="19" w:name="_Toc23797655"/>
      <w:r w:rsidRPr="005A0CCD">
        <w:rPr>
          <w:rFonts w:ascii="Tahoma" w:hAnsi="Tahoma" w:cs="Tahoma"/>
          <w:sz w:val="22"/>
          <w:szCs w:val="22"/>
        </w:rPr>
        <w:lastRenderedPageBreak/>
        <w:t>CLÁUSULA TERCEIRA</w:t>
      </w:r>
      <w:r w:rsidRPr="005A0CCD">
        <w:rPr>
          <w:rFonts w:ascii="Tahoma" w:hAnsi="Tahoma" w:cs="Tahoma"/>
          <w:b w:val="0"/>
          <w:sz w:val="22"/>
          <w:szCs w:val="22"/>
        </w:rPr>
        <w:t xml:space="preserve"> – </w:t>
      </w:r>
      <w:r w:rsidRPr="005A0CCD">
        <w:rPr>
          <w:rFonts w:ascii="Tahoma" w:hAnsi="Tahoma" w:cs="Tahoma"/>
          <w:sz w:val="22"/>
          <w:szCs w:val="22"/>
        </w:rPr>
        <w:t>DAS CARACTERÍSTICAS DA EMISSÃO</w:t>
      </w:r>
      <w:bookmarkEnd w:id="18"/>
      <w:bookmarkEnd w:id="19"/>
    </w:p>
    <w:p w14:paraId="21C8FAF8" w14:textId="77777777" w:rsidR="00513D50" w:rsidRPr="005A0CCD" w:rsidRDefault="00513D50" w:rsidP="00A77D32">
      <w:pPr>
        <w:suppressAutoHyphens/>
        <w:spacing w:line="320" w:lineRule="exact"/>
        <w:rPr>
          <w:rFonts w:ascii="Tahoma" w:hAnsi="Tahoma" w:cs="Tahoma"/>
          <w:b/>
          <w:sz w:val="22"/>
          <w:szCs w:val="22"/>
        </w:rPr>
      </w:pPr>
    </w:p>
    <w:p w14:paraId="3650C53A" w14:textId="77777777" w:rsidR="00CF6254" w:rsidRPr="005A0CCD" w:rsidRDefault="00CF6254" w:rsidP="00471668">
      <w:pPr>
        <w:pStyle w:val="PargrafodaLista"/>
        <w:numPr>
          <w:ilvl w:val="1"/>
          <w:numId w:val="14"/>
        </w:numPr>
        <w:suppressAutoHyphens/>
        <w:spacing w:line="320" w:lineRule="exact"/>
        <w:ind w:left="0" w:hanging="11"/>
        <w:rPr>
          <w:rFonts w:ascii="Tahoma" w:hAnsi="Tahoma" w:cs="Tahoma"/>
          <w:b/>
          <w:sz w:val="22"/>
          <w:szCs w:val="22"/>
        </w:rPr>
      </w:pPr>
      <w:r w:rsidRPr="005A0CCD">
        <w:rPr>
          <w:rFonts w:ascii="Tahoma" w:hAnsi="Tahoma" w:cs="Tahoma"/>
          <w:b/>
          <w:sz w:val="22"/>
          <w:szCs w:val="22"/>
        </w:rPr>
        <w:t>Objeto Social da Emissora</w:t>
      </w:r>
    </w:p>
    <w:p w14:paraId="53AB1756" w14:textId="77777777" w:rsidR="00CF6254" w:rsidRPr="005A0CCD" w:rsidRDefault="00CF6254" w:rsidP="00A77D32">
      <w:pPr>
        <w:suppressAutoHyphens/>
        <w:spacing w:line="320" w:lineRule="exact"/>
        <w:rPr>
          <w:rFonts w:ascii="Tahoma" w:hAnsi="Tahoma" w:cs="Tahoma"/>
          <w:b/>
          <w:sz w:val="22"/>
          <w:szCs w:val="22"/>
        </w:rPr>
      </w:pPr>
    </w:p>
    <w:p w14:paraId="65AB3334" w14:textId="77777777" w:rsidR="00CF6254" w:rsidRPr="005A0CCD" w:rsidRDefault="00CF6254" w:rsidP="00471668">
      <w:pPr>
        <w:pStyle w:val="PargrafodaLista"/>
        <w:numPr>
          <w:ilvl w:val="2"/>
          <w:numId w:val="14"/>
        </w:numPr>
        <w:suppressAutoHyphens/>
        <w:spacing w:line="320" w:lineRule="exact"/>
        <w:ind w:left="0" w:firstLine="0"/>
        <w:rPr>
          <w:rFonts w:ascii="Tahoma" w:hAnsi="Tahoma" w:cs="Tahoma"/>
          <w:color w:val="000000"/>
          <w:sz w:val="22"/>
          <w:szCs w:val="22"/>
        </w:rPr>
      </w:pPr>
      <w:r w:rsidRPr="005A0CCD">
        <w:rPr>
          <w:rFonts w:ascii="Tahoma" w:hAnsi="Tahoma" w:cs="Tahoma"/>
          <w:color w:val="000000"/>
          <w:sz w:val="22"/>
          <w:szCs w:val="22"/>
        </w:rPr>
        <w:t xml:space="preserve">De acordo com </w:t>
      </w:r>
      <w:r w:rsidR="007D266A" w:rsidRPr="005A0CCD">
        <w:rPr>
          <w:rFonts w:ascii="Tahoma" w:hAnsi="Tahoma" w:cs="Tahoma"/>
          <w:color w:val="000000"/>
          <w:sz w:val="22"/>
          <w:szCs w:val="22"/>
        </w:rPr>
        <w:t>o Artigo 3</w:t>
      </w:r>
      <w:r w:rsidR="0028611B" w:rsidRPr="005A0CCD">
        <w:rPr>
          <w:rFonts w:ascii="Tahoma" w:hAnsi="Tahoma" w:cs="Tahoma"/>
          <w:color w:val="000000"/>
          <w:sz w:val="22"/>
          <w:szCs w:val="22"/>
        </w:rPr>
        <w:t>º</w:t>
      </w:r>
      <w:r w:rsidR="003477E9" w:rsidRPr="005A0CCD">
        <w:rPr>
          <w:rFonts w:ascii="Tahoma" w:hAnsi="Tahoma" w:cs="Tahoma"/>
          <w:b/>
          <w:bCs/>
          <w:sz w:val="22"/>
          <w:szCs w:val="22"/>
        </w:rPr>
        <w:t xml:space="preserve"> </w:t>
      </w:r>
      <w:r w:rsidRPr="005A0CCD">
        <w:rPr>
          <w:rFonts w:ascii="Tahoma" w:hAnsi="Tahoma" w:cs="Tahoma"/>
          <w:color w:val="000000"/>
          <w:sz w:val="22"/>
          <w:szCs w:val="22"/>
        </w:rPr>
        <w:t xml:space="preserve">do </w:t>
      </w:r>
      <w:r w:rsidR="00BC18D8" w:rsidRPr="005A0CCD">
        <w:rPr>
          <w:rFonts w:ascii="Tahoma" w:hAnsi="Tahoma" w:cs="Tahoma"/>
          <w:color w:val="000000"/>
          <w:sz w:val="22"/>
          <w:szCs w:val="22"/>
        </w:rPr>
        <w:t xml:space="preserve">seu </w:t>
      </w:r>
      <w:r w:rsidR="00DB1688" w:rsidRPr="005A0CCD">
        <w:rPr>
          <w:rFonts w:ascii="Tahoma" w:hAnsi="Tahoma" w:cs="Tahoma"/>
          <w:color w:val="000000"/>
          <w:sz w:val="22"/>
          <w:szCs w:val="22"/>
        </w:rPr>
        <w:t>e</w:t>
      </w:r>
      <w:r w:rsidRPr="005A0CCD">
        <w:rPr>
          <w:rFonts w:ascii="Tahoma" w:hAnsi="Tahoma" w:cs="Tahoma"/>
          <w:color w:val="000000"/>
          <w:sz w:val="22"/>
          <w:szCs w:val="22"/>
        </w:rPr>
        <w:t xml:space="preserve">statuto </w:t>
      </w:r>
      <w:r w:rsidR="00DB1688" w:rsidRPr="005A0CCD">
        <w:rPr>
          <w:rFonts w:ascii="Tahoma" w:hAnsi="Tahoma" w:cs="Tahoma"/>
          <w:color w:val="000000"/>
          <w:sz w:val="22"/>
          <w:szCs w:val="22"/>
        </w:rPr>
        <w:t>s</w:t>
      </w:r>
      <w:r w:rsidRPr="005A0CCD">
        <w:rPr>
          <w:rFonts w:ascii="Tahoma" w:hAnsi="Tahoma" w:cs="Tahoma"/>
          <w:color w:val="000000"/>
          <w:sz w:val="22"/>
          <w:szCs w:val="22"/>
        </w:rPr>
        <w:t xml:space="preserve">ocial, a Emissora tem </w:t>
      </w:r>
      <w:r w:rsidR="00DB1688" w:rsidRPr="005A0CCD">
        <w:rPr>
          <w:rFonts w:ascii="Tahoma" w:hAnsi="Tahoma" w:cs="Tahoma"/>
          <w:color w:val="000000"/>
          <w:sz w:val="22"/>
          <w:szCs w:val="22"/>
        </w:rPr>
        <w:t xml:space="preserve">como </w:t>
      </w:r>
      <w:r w:rsidRPr="005A0CCD">
        <w:rPr>
          <w:rFonts w:ascii="Tahoma" w:hAnsi="Tahoma" w:cs="Tahoma"/>
          <w:color w:val="000000"/>
          <w:sz w:val="22"/>
          <w:szCs w:val="22"/>
        </w:rPr>
        <w:t>objeto social</w:t>
      </w:r>
      <w:r w:rsidR="00090F17" w:rsidRPr="005A0CCD">
        <w:rPr>
          <w:rFonts w:ascii="Tahoma" w:hAnsi="Tahoma" w:cs="Tahoma"/>
          <w:color w:val="000000"/>
          <w:sz w:val="22"/>
          <w:szCs w:val="22"/>
        </w:rPr>
        <w:t xml:space="preserve">: </w:t>
      </w:r>
      <w:r w:rsidR="0028611B" w:rsidRPr="005A0CCD">
        <w:rPr>
          <w:rFonts w:ascii="Tahoma" w:hAnsi="Tahoma" w:cs="Tahoma"/>
          <w:bCs/>
          <w:sz w:val="22"/>
          <w:szCs w:val="22"/>
        </w:rPr>
        <w:t>(i) a locação e venda de galpões de estruturas metálicas com coberturas de lonas plásticas, telhas diversas</w:t>
      </w:r>
      <w:r w:rsidR="007D266A" w:rsidRPr="005A0CCD">
        <w:rPr>
          <w:rFonts w:ascii="Tahoma" w:hAnsi="Tahoma" w:cs="Tahoma"/>
          <w:bCs/>
          <w:sz w:val="22"/>
          <w:szCs w:val="22"/>
        </w:rPr>
        <w:t xml:space="preserve"> e</w:t>
      </w:r>
      <w:r w:rsidR="0028611B" w:rsidRPr="005A0CCD">
        <w:rPr>
          <w:rFonts w:ascii="Tahoma" w:hAnsi="Tahoma" w:cs="Tahoma"/>
          <w:bCs/>
          <w:sz w:val="22"/>
          <w:szCs w:val="22"/>
        </w:rPr>
        <w:t xml:space="preserve"> coberturas infláveis; (</w:t>
      </w:r>
      <w:proofErr w:type="spellStart"/>
      <w:r w:rsidR="0028611B" w:rsidRPr="005A0CCD">
        <w:rPr>
          <w:rFonts w:ascii="Tahoma" w:hAnsi="Tahoma" w:cs="Tahoma"/>
          <w:bCs/>
          <w:sz w:val="22"/>
          <w:szCs w:val="22"/>
        </w:rPr>
        <w:t>ii</w:t>
      </w:r>
      <w:proofErr w:type="spellEnd"/>
      <w:r w:rsidR="0028611B" w:rsidRPr="005A0CCD">
        <w:rPr>
          <w:rFonts w:ascii="Tahoma" w:hAnsi="Tahoma" w:cs="Tahoma"/>
          <w:bCs/>
          <w:sz w:val="22"/>
          <w:szCs w:val="22"/>
        </w:rPr>
        <w:t>) a fabricação de estruturas metálicas para galpões, elementos modulares para exposições, edificações pré-fabricadas de metal, tendas, coberturas, pirâmides, arquibancadas, placas de fechamentos, grades de proteção, barreiras de contenção, andaimes e outras estruturas; e (</w:t>
      </w:r>
      <w:proofErr w:type="spellStart"/>
      <w:r w:rsidR="0028611B" w:rsidRPr="005A0CCD">
        <w:rPr>
          <w:rFonts w:ascii="Tahoma" w:hAnsi="Tahoma" w:cs="Tahoma"/>
          <w:bCs/>
          <w:sz w:val="22"/>
          <w:szCs w:val="22"/>
        </w:rPr>
        <w:t>iii</w:t>
      </w:r>
      <w:proofErr w:type="spellEnd"/>
      <w:r w:rsidR="0028611B" w:rsidRPr="005A0CCD">
        <w:rPr>
          <w:rFonts w:ascii="Tahoma" w:hAnsi="Tahoma" w:cs="Tahoma"/>
          <w:bCs/>
          <w:sz w:val="22"/>
          <w:szCs w:val="22"/>
        </w:rPr>
        <w:t>) a montagem e desmontagem de galpões, andaimes e outras estruturas</w:t>
      </w:r>
      <w:r w:rsidR="005F14FE" w:rsidRPr="005A0CCD">
        <w:rPr>
          <w:rFonts w:ascii="Tahoma" w:hAnsi="Tahoma" w:cs="Tahoma"/>
          <w:color w:val="000000"/>
          <w:sz w:val="22"/>
          <w:szCs w:val="22"/>
        </w:rPr>
        <w:t>.</w:t>
      </w:r>
    </w:p>
    <w:p w14:paraId="73D8407B" w14:textId="77777777" w:rsidR="00090F17" w:rsidRPr="005A0CCD" w:rsidRDefault="00090F17" w:rsidP="00A77D32">
      <w:pPr>
        <w:suppressAutoHyphens/>
        <w:spacing w:line="320" w:lineRule="exact"/>
        <w:rPr>
          <w:rFonts w:ascii="Tahoma" w:hAnsi="Tahoma" w:cs="Tahoma"/>
          <w:color w:val="000000"/>
          <w:sz w:val="22"/>
          <w:szCs w:val="22"/>
        </w:rPr>
      </w:pPr>
    </w:p>
    <w:p w14:paraId="4A2EB2C8" w14:textId="77777777" w:rsidR="00CF6254" w:rsidRPr="005A0CCD" w:rsidRDefault="00CF6254" w:rsidP="00471668">
      <w:pPr>
        <w:pStyle w:val="PargrafodaLista"/>
        <w:numPr>
          <w:ilvl w:val="1"/>
          <w:numId w:val="14"/>
        </w:numPr>
        <w:suppressAutoHyphens/>
        <w:spacing w:line="320" w:lineRule="exact"/>
        <w:ind w:left="0" w:hanging="11"/>
        <w:rPr>
          <w:rFonts w:ascii="Tahoma" w:hAnsi="Tahoma" w:cs="Tahoma"/>
          <w:b/>
          <w:color w:val="000000"/>
          <w:sz w:val="22"/>
          <w:szCs w:val="22"/>
        </w:rPr>
      </w:pPr>
      <w:r w:rsidRPr="005A0CCD">
        <w:rPr>
          <w:rFonts w:ascii="Tahoma" w:hAnsi="Tahoma" w:cs="Tahoma"/>
          <w:b/>
          <w:color w:val="000000"/>
          <w:sz w:val="22"/>
          <w:szCs w:val="22"/>
        </w:rPr>
        <w:t>Número da Emissão</w:t>
      </w:r>
    </w:p>
    <w:p w14:paraId="7C8D857C" w14:textId="77777777" w:rsidR="00CF6254" w:rsidRPr="005A0CCD" w:rsidRDefault="00CF6254" w:rsidP="00A77D32">
      <w:pPr>
        <w:suppressAutoHyphens/>
        <w:spacing w:line="320" w:lineRule="exact"/>
        <w:rPr>
          <w:rFonts w:ascii="Tahoma" w:hAnsi="Tahoma" w:cs="Tahoma"/>
          <w:color w:val="000000"/>
          <w:sz w:val="22"/>
          <w:szCs w:val="22"/>
        </w:rPr>
      </w:pPr>
    </w:p>
    <w:p w14:paraId="5C46D64A" w14:textId="77777777" w:rsidR="00CF6254" w:rsidRPr="005A0CCD" w:rsidRDefault="00A81724" w:rsidP="00471668">
      <w:pPr>
        <w:pStyle w:val="PargrafodaLista"/>
        <w:numPr>
          <w:ilvl w:val="2"/>
          <w:numId w:val="14"/>
        </w:numPr>
        <w:suppressAutoHyphens/>
        <w:spacing w:line="320" w:lineRule="exact"/>
        <w:ind w:left="0" w:firstLine="0"/>
        <w:rPr>
          <w:rFonts w:ascii="Tahoma" w:hAnsi="Tahoma" w:cs="Tahoma"/>
          <w:sz w:val="22"/>
          <w:szCs w:val="22"/>
        </w:rPr>
      </w:pPr>
      <w:r w:rsidRPr="005A0CCD">
        <w:rPr>
          <w:rFonts w:ascii="Tahoma" w:hAnsi="Tahoma" w:cs="Tahoma"/>
          <w:sz w:val="22"/>
          <w:szCs w:val="22"/>
        </w:rPr>
        <w:t>A presente</w:t>
      </w:r>
      <w:r w:rsidR="00CF6254" w:rsidRPr="005A0CCD">
        <w:rPr>
          <w:rFonts w:ascii="Tahoma" w:hAnsi="Tahoma" w:cs="Tahoma"/>
          <w:sz w:val="22"/>
          <w:szCs w:val="22"/>
        </w:rPr>
        <w:t xml:space="preserve"> Emissão representa a </w:t>
      </w:r>
      <w:r w:rsidR="003F0A04" w:rsidRPr="005A0CCD">
        <w:rPr>
          <w:rFonts w:ascii="Tahoma" w:hAnsi="Tahoma" w:cs="Tahoma"/>
          <w:sz w:val="22"/>
          <w:szCs w:val="22"/>
        </w:rPr>
        <w:t>2</w:t>
      </w:r>
      <w:r w:rsidR="00CF6254" w:rsidRPr="005A0CCD">
        <w:rPr>
          <w:rFonts w:ascii="Tahoma" w:hAnsi="Tahoma" w:cs="Tahoma"/>
          <w:sz w:val="22"/>
          <w:szCs w:val="22"/>
        </w:rPr>
        <w:t>ª</w:t>
      </w:r>
      <w:r w:rsidR="00DB1688" w:rsidRPr="005A0CCD">
        <w:rPr>
          <w:rFonts w:ascii="Tahoma" w:hAnsi="Tahoma" w:cs="Tahoma"/>
          <w:sz w:val="22"/>
          <w:szCs w:val="22"/>
        </w:rPr>
        <w:t xml:space="preserve"> (</w:t>
      </w:r>
      <w:r w:rsidR="003F0A04" w:rsidRPr="005A0CCD">
        <w:rPr>
          <w:rFonts w:ascii="Tahoma" w:hAnsi="Tahoma" w:cs="Tahoma"/>
          <w:sz w:val="22"/>
          <w:szCs w:val="22"/>
        </w:rPr>
        <w:t>segunda</w:t>
      </w:r>
      <w:r w:rsidR="00DB1688" w:rsidRPr="005A0CCD">
        <w:rPr>
          <w:rFonts w:ascii="Tahoma" w:hAnsi="Tahoma" w:cs="Tahoma"/>
          <w:sz w:val="22"/>
          <w:szCs w:val="22"/>
        </w:rPr>
        <w:t>)</w:t>
      </w:r>
      <w:r w:rsidR="00B454FE" w:rsidRPr="005A0CCD">
        <w:rPr>
          <w:rFonts w:ascii="Tahoma" w:hAnsi="Tahoma" w:cs="Tahoma"/>
          <w:sz w:val="22"/>
          <w:szCs w:val="22"/>
        </w:rPr>
        <w:t xml:space="preserve"> emissão de debêntures</w:t>
      </w:r>
      <w:r w:rsidR="00CF6254" w:rsidRPr="005A0CCD">
        <w:rPr>
          <w:rFonts w:ascii="Tahoma" w:hAnsi="Tahoma" w:cs="Tahoma"/>
          <w:sz w:val="22"/>
          <w:szCs w:val="22"/>
        </w:rPr>
        <w:t xml:space="preserve"> da Emissora.</w:t>
      </w:r>
    </w:p>
    <w:p w14:paraId="2497B29F" w14:textId="77777777" w:rsidR="00CF6254" w:rsidRPr="005A0CCD" w:rsidRDefault="00CF6254" w:rsidP="00A77D32">
      <w:pPr>
        <w:suppressAutoHyphens/>
        <w:spacing w:line="320" w:lineRule="exact"/>
        <w:rPr>
          <w:rFonts w:ascii="Tahoma" w:hAnsi="Tahoma" w:cs="Tahoma"/>
          <w:b/>
          <w:sz w:val="22"/>
          <w:szCs w:val="22"/>
        </w:rPr>
      </w:pPr>
    </w:p>
    <w:p w14:paraId="6AAC3A27" w14:textId="77777777" w:rsidR="00CF6254" w:rsidRPr="005A0CCD" w:rsidRDefault="00CF6254" w:rsidP="00471668">
      <w:pPr>
        <w:pStyle w:val="PargrafodaLista"/>
        <w:numPr>
          <w:ilvl w:val="1"/>
          <w:numId w:val="14"/>
        </w:numPr>
        <w:suppressAutoHyphens/>
        <w:spacing w:line="320" w:lineRule="exact"/>
        <w:ind w:left="0" w:hanging="11"/>
        <w:rPr>
          <w:rFonts w:ascii="Tahoma" w:hAnsi="Tahoma" w:cs="Tahoma"/>
          <w:b/>
          <w:sz w:val="22"/>
          <w:szCs w:val="22"/>
        </w:rPr>
      </w:pPr>
      <w:r w:rsidRPr="005A0CCD">
        <w:rPr>
          <w:rFonts w:ascii="Tahoma" w:hAnsi="Tahoma" w:cs="Tahoma"/>
          <w:b/>
          <w:sz w:val="22"/>
          <w:szCs w:val="22"/>
        </w:rPr>
        <w:t>Valor Total da Emissão</w:t>
      </w:r>
    </w:p>
    <w:p w14:paraId="6C3FD371" w14:textId="77777777" w:rsidR="00CF6254" w:rsidRPr="005A0CCD" w:rsidRDefault="00CF6254" w:rsidP="00A77D32">
      <w:pPr>
        <w:suppressAutoHyphens/>
        <w:spacing w:line="320" w:lineRule="exact"/>
        <w:rPr>
          <w:rFonts w:ascii="Tahoma" w:hAnsi="Tahoma" w:cs="Tahoma"/>
          <w:sz w:val="22"/>
          <w:szCs w:val="22"/>
        </w:rPr>
      </w:pPr>
    </w:p>
    <w:p w14:paraId="679F77C1" w14:textId="77777777" w:rsidR="00A63607" w:rsidRPr="005A0CCD" w:rsidRDefault="00CF6254" w:rsidP="00471668">
      <w:pPr>
        <w:pStyle w:val="PargrafodaLista"/>
        <w:numPr>
          <w:ilvl w:val="2"/>
          <w:numId w:val="14"/>
        </w:numPr>
        <w:suppressAutoHyphens/>
        <w:spacing w:line="320" w:lineRule="exact"/>
        <w:ind w:left="0" w:firstLine="0"/>
        <w:rPr>
          <w:rFonts w:ascii="Tahoma" w:hAnsi="Tahoma" w:cs="Tahoma"/>
          <w:sz w:val="22"/>
          <w:szCs w:val="22"/>
        </w:rPr>
      </w:pPr>
      <w:r w:rsidRPr="005A0CCD">
        <w:rPr>
          <w:rFonts w:ascii="Tahoma" w:hAnsi="Tahoma" w:cs="Tahoma"/>
          <w:sz w:val="22"/>
          <w:szCs w:val="22"/>
        </w:rPr>
        <w:t xml:space="preserve">O valor total da Emissão será de </w:t>
      </w:r>
      <w:r w:rsidR="00F30D73" w:rsidRPr="005A0CCD">
        <w:rPr>
          <w:rFonts w:ascii="Tahoma" w:eastAsia="MS Mincho" w:hAnsi="Tahoma" w:cs="Tahoma"/>
          <w:sz w:val="22"/>
          <w:szCs w:val="22"/>
        </w:rPr>
        <w:t>R$12</w:t>
      </w:r>
      <w:r w:rsidR="009E1540">
        <w:rPr>
          <w:rFonts w:ascii="Tahoma" w:eastAsia="MS Mincho" w:hAnsi="Tahoma" w:cs="Tahoma"/>
          <w:sz w:val="22"/>
          <w:szCs w:val="22"/>
        </w:rPr>
        <w:t>0</w:t>
      </w:r>
      <w:r w:rsidR="00F30D73" w:rsidRPr="005A0CCD">
        <w:rPr>
          <w:rFonts w:ascii="Tahoma" w:eastAsia="MS Mincho" w:hAnsi="Tahoma" w:cs="Tahoma"/>
          <w:sz w:val="22"/>
          <w:szCs w:val="22"/>
        </w:rPr>
        <w:t>.000.000,00 (cento e vinte milhões de reais)</w:t>
      </w:r>
      <w:r w:rsidRPr="005A0CCD">
        <w:rPr>
          <w:rFonts w:ascii="Tahoma" w:hAnsi="Tahoma" w:cs="Tahoma"/>
          <w:sz w:val="22"/>
          <w:szCs w:val="22"/>
        </w:rPr>
        <w:t xml:space="preserve"> na Data de Emissão</w:t>
      </w:r>
      <w:r w:rsidR="00F30D73" w:rsidRPr="005A0CCD">
        <w:rPr>
          <w:rFonts w:ascii="Tahoma" w:hAnsi="Tahoma" w:cs="Tahoma"/>
          <w:sz w:val="22"/>
          <w:szCs w:val="22"/>
        </w:rPr>
        <w:t xml:space="preserve"> (conforme abaixo definida)</w:t>
      </w:r>
      <w:r w:rsidRPr="005A0CCD">
        <w:rPr>
          <w:rFonts w:ascii="Tahoma" w:hAnsi="Tahoma" w:cs="Tahoma"/>
          <w:sz w:val="22"/>
          <w:szCs w:val="22"/>
        </w:rPr>
        <w:t xml:space="preserve"> (“</w:t>
      </w:r>
      <w:r w:rsidRPr="005A0CCD">
        <w:rPr>
          <w:rFonts w:ascii="Tahoma" w:hAnsi="Tahoma" w:cs="Tahoma"/>
          <w:sz w:val="22"/>
          <w:szCs w:val="22"/>
          <w:u w:val="single"/>
        </w:rPr>
        <w:t>Valor Total da Emissão</w:t>
      </w:r>
      <w:r w:rsidRPr="005A0CCD">
        <w:rPr>
          <w:rFonts w:ascii="Tahoma" w:hAnsi="Tahoma" w:cs="Tahoma"/>
          <w:sz w:val="22"/>
          <w:szCs w:val="22"/>
        </w:rPr>
        <w:t>”).</w:t>
      </w:r>
      <w:r w:rsidR="002179BF" w:rsidRPr="005A0CCD">
        <w:rPr>
          <w:rFonts w:ascii="Tahoma" w:hAnsi="Tahoma" w:cs="Tahoma"/>
          <w:sz w:val="22"/>
          <w:szCs w:val="22"/>
        </w:rPr>
        <w:t xml:space="preserve"> </w:t>
      </w:r>
    </w:p>
    <w:p w14:paraId="6BC221EB" w14:textId="77777777" w:rsidR="00CF6254" w:rsidRPr="005A0CCD" w:rsidRDefault="00CF6254" w:rsidP="00A77D32">
      <w:pPr>
        <w:suppressAutoHyphens/>
        <w:spacing w:line="320" w:lineRule="exact"/>
        <w:rPr>
          <w:rFonts w:ascii="Tahoma" w:hAnsi="Tahoma" w:cs="Tahoma"/>
          <w:b/>
          <w:sz w:val="22"/>
          <w:szCs w:val="22"/>
        </w:rPr>
      </w:pPr>
    </w:p>
    <w:p w14:paraId="119C296A" w14:textId="77777777" w:rsidR="00513D50" w:rsidRPr="005A0CCD" w:rsidRDefault="00513D50" w:rsidP="00471668">
      <w:pPr>
        <w:pStyle w:val="PargrafodaLista"/>
        <w:numPr>
          <w:ilvl w:val="1"/>
          <w:numId w:val="14"/>
        </w:numPr>
        <w:suppressAutoHyphens/>
        <w:spacing w:line="320" w:lineRule="exact"/>
        <w:ind w:left="0" w:hanging="11"/>
        <w:rPr>
          <w:rFonts w:ascii="Tahoma" w:hAnsi="Tahoma" w:cs="Tahoma"/>
          <w:b/>
          <w:sz w:val="22"/>
          <w:szCs w:val="22"/>
        </w:rPr>
      </w:pPr>
      <w:r w:rsidRPr="005A0CCD">
        <w:rPr>
          <w:rFonts w:ascii="Tahoma" w:hAnsi="Tahoma" w:cs="Tahoma"/>
          <w:b/>
          <w:sz w:val="22"/>
          <w:szCs w:val="22"/>
        </w:rPr>
        <w:t>Séries</w:t>
      </w:r>
    </w:p>
    <w:p w14:paraId="2EED707F" w14:textId="77777777" w:rsidR="00513D50" w:rsidRPr="005A0CCD" w:rsidRDefault="00513D50" w:rsidP="00A77D32">
      <w:pPr>
        <w:suppressAutoHyphens/>
        <w:spacing w:line="320" w:lineRule="exact"/>
        <w:rPr>
          <w:rFonts w:ascii="Tahoma" w:hAnsi="Tahoma" w:cs="Tahoma"/>
          <w:sz w:val="22"/>
          <w:szCs w:val="22"/>
        </w:rPr>
      </w:pPr>
    </w:p>
    <w:p w14:paraId="66017953" w14:textId="77777777" w:rsidR="00513D50" w:rsidRPr="005A0CCD" w:rsidRDefault="00513D50" w:rsidP="00471668">
      <w:pPr>
        <w:pStyle w:val="PargrafodaLista"/>
        <w:numPr>
          <w:ilvl w:val="2"/>
          <w:numId w:val="14"/>
        </w:numPr>
        <w:suppressAutoHyphens/>
        <w:spacing w:line="320" w:lineRule="exact"/>
        <w:ind w:left="0" w:firstLine="0"/>
        <w:rPr>
          <w:rFonts w:ascii="Tahoma" w:hAnsi="Tahoma" w:cs="Tahoma"/>
          <w:sz w:val="22"/>
          <w:szCs w:val="22"/>
        </w:rPr>
      </w:pPr>
      <w:r w:rsidRPr="005A0CCD">
        <w:rPr>
          <w:rFonts w:ascii="Tahoma" w:hAnsi="Tahoma" w:cs="Tahoma"/>
          <w:sz w:val="22"/>
          <w:szCs w:val="22"/>
        </w:rPr>
        <w:t>A Emissão será realizada em série única.</w:t>
      </w:r>
    </w:p>
    <w:p w14:paraId="6198400A" w14:textId="77777777" w:rsidR="00513D50" w:rsidRPr="005A0CCD" w:rsidRDefault="00513D50" w:rsidP="00A77D32">
      <w:pPr>
        <w:suppressAutoHyphens/>
        <w:spacing w:line="320" w:lineRule="exact"/>
        <w:rPr>
          <w:rFonts w:ascii="Tahoma" w:hAnsi="Tahoma" w:cs="Tahoma"/>
          <w:b/>
          <w:sz w:val="22"/>
          <w:szCs w:val="22"/>
        </w:rPr>
      </w:pPr>
    </w:p>
    <w:p w14:paraId="28DDA623" w14:textId="77777777" w:rsidR="00513D50" w:rsidRPr="005A0CCD" w:rsidRDefault="00513D50" w:rsidP="00471668">
      <w:pPr>
        <w:pStyle w:val="PargrafodaLista"/>
        <w:numPr>
          <w:ilvl w:val="1"/>
          <w:numId w:val="14"/>
        </w:numPr>
        <w:suppressAutoHyphens/>
        <w:spacing w:line="320" w:lineRule="exact"/>
        <w:ind w:left="0" w:hanging="11"/>
        <w:rPr>
          <w:rFonts w:ascii="Tahoma" w:hAnsi="Tahoma" w:cs="Tahoma"/>
          <w:b/>
          <w:sz w:val="22"/>
          <w:szCs w:val="22"/>
        </w:rPr>
      </w:pPr>
      <w:r w:rsidRPr="005A0CCD">
        <w:rPr>
          <w:rFonts w:ascii="Tahoma" w:hAnsi="Tahoma" w:cs="Tahoma"/>
          <w:b/>
          <w:sz w:val="22"/>
          <w:szCs w:val="22"/>
        </w:rPr>
        <w:t>Quantidade de Debêntures</w:t>
      </w:r>
    </w:p>
    <w:p w14:paraId="5A3B52C6" w14:textId="77777777" w:rsidR="00513D50" w:rsidRPr="005A0CCD" w:rsidRDefault="00513D50" w:rsidP="00A77D32">
      <w:pPr>
        <w:pStyle w:val="p0"/>
        <w:tabs>
          <w:tab w:val="clear" w:pos="720"/>
        </w:tabs>
        <w:suppressAutoHyphens/>
        <w:spacing w:line="320" w:lineRule="exact"/>
        <w:rPr>
          <w:rFonts w:ascii="Tahoma" w:hAnsi="Tahoma" w:cs="Tahoma"/>
          <w:sz w:val="22"/>
          <w:szCs w:val="22"/>
        </w:rPr>
      </w:pPr>
    </w:p>
    <w:p w14:paraId="30E34967" w14:textId="77777777" w:rsidR="00513D50" w:rsidRPr="005A0CCD" w:rsidRDefault="00B454FE" w:rsidP="00471668">
      <w:pPr>
        <w:pStyle w:val="PargrafodaLista"/>
        <w:numPr>
          <w:ilvl w:val="2"/>
          <w:numId w:val="14"/>
        </w:numPr>
        <w:suppressAutoHyphens/>
        <w:spacing w:line="320" w:lineRule="exact"/>
        <w:ind w:left="0" w:firstLine="0"/>
        <w:rPr>
          <w:rFonts w:ascii="Tahoma" w:hAnsi="Tahoma" w:cs="Tahoma"/>
          <w:sz w:val="22"/>
          <w:szCs w:val="22"/>
        </w:rPr>
      </w:pPr>
      <w:r w:rsidRPr="005A0CCD">
        <w:rPr>
          <w:rFonts w:ascii="Tahoma" w:hAnsi="Tahoma" w:cs="Tahoma"/>
          <w:sz w:val="22"/>
          <w:szCs w:val="22"/>
        </w:rPr>
        <w:t>Serão emitidas</w:t>
      </w:r>
      <w:r w:rsidR="00513D50" w:rsidRPr="005A0CCD">
        <w:rPr>
          <w:rFonts w:ascii="Tahoma" w:hAnsi="Tahoma" w:cs="Tahoma"/>
          <w:sz w:val="22"/>
          <w:szCs w:val="22"/>
        </w:rPr>
        <w:t xml:space="preserve"> </w:t>
      </w:r>
      <w:r w:rsidR="00F30D73" w:rsidRPr="005A0CCD">
        <w:rPr>
          <w:rFonts w:ascii="Tahoma" w:eastAsia="MS Mincho" w:hAnsi="Tahoma" w:cs="Tahoma"/>
          <w:sz w:val="22"/>
          <w:szCs w:val="22"/>
        </w:rPr>
        <w:t>12</w:t>
      </w:r>
      <w:r w:rsidR="009E1540">
        <w:rPr>
          <w:rFonts w:ascii="Tahoma" w:eastAsia="MS Mincho" w:hAnsi="Tahoma" w:cs="Tahoma"/>
          <w:sz w:val="22"/>
          <w:szCs w:val="22"/>
        </w:rPr>
        <w:t>0</w:t>
      </w:r>
      <w:r w:rsidR="00F30D73" w:rsidRPr="005A0CCD">
        <w:rPr>
          <w:rFonts w:ascii="Tahoma" w:eastAsia="MS Mincho" w:hAnsi="Tahoma" w:cs="Tahoma"/>
          <w:sz w:val="22"/>
          <w:szCs w:val="22"/>
        </w:rPr>
        <w:t>.000 (cento e vinte mil)</w:t>
      </w:r>
      <w:r w:rsidRPr="005A0CCD">
        <w:rPr>
          <w:rFonts w:ascii="Tahoma" w:hAnsi="Tahoma" w:cs="Tahoma"/>
          <w:sz w:val="22"/>
          <w:szCs w:val="22"/>
        </w:rPr>
        <w:t xml:space="preserve"> </w:t>
      </w:r>
      <w:r w:rsidR="00CF6254" w:rsidRPr="005A0CCD">
        <w:rPr>
          <w:rFonts w:ascii="Tahoma" w:hAnsi="Tahoma" w:cs="Tahoma"/>
          <w:sz w:val="22"/>
          <w:szCs w:val="22"/>
        </w:rPr>
        <w:t>Debêntures</w:t>
      </w:r>
      <w:r w:rsidR="00513D50" w:rsidRPr="005A0CCD">
        <w:rPr>
          <w:rFonts w:ascii="Tahoma" w:hAnsi="Tahoma" w:cs="Tahoma"/>
          <w:sz w:val="22"/>
          <w:szCs w:val="22"/>
        </w:rPr>
        <w:t>.</w:t>
      </w:r>
    </w:p>
    <w:p w14:paraId="1A83B53C" w14:textId="77777777" w:rsidR="00513D50" w:rsidRPr="005A0CCD" w:rsidRDefault="00513D50" w:rsidP="00A77D32">
      <w:pPr>
        <w:suppressAutoHyphens/>
        <w:spacing w:line="320" w:lineRule="exact"/>
        <w:rPr>
          <w:rFonts w:ascii="Tahoma" w:hAnsi="Tahoma" w:cs="Tahoma"/>
          <w:b/>
          <w:sz w:val="22"/>
          <w:szCs w:val="22"/>
        </w:rPr>
      </w:pPr>
    </w:p>
    <w:p w14:paraId="49CC76D8" w14:textId="77777777" w:rsidR="006569B0" w:rsidRPr="005A0CCD" w:rsidRDefault="00BB4622" w:rsidP="00471668">
      <w:pPr>
        <w:pStyle w:val="PargrafodaLista"/>
        <w:numPr>
          <w:ilvl w:val="1"/>
          <w:numId w:val="14"/>
        </w:numPr>
        <w:suppressAutoHyphens/>
        <w:spacing w:line="320" w:lineRule="exact"/>
        <w:ind w:left="0" w:hanging="11"/>
        <w:rPr>
          <w:rFonts w:ascii="Tahoma" w:hAnsi="Tahoma" w:cs="Tahoma"/>
          <w:b/>
          <w:sz w:val="22"/>
          <w:szCs w:val="22"/>
        </w:rPr>
      </w:pPr>
      <w:bookmarkStart w:id="20" w:name="_DV_M70"/>
      <w:bookmarkStart w:id="21" w:name="_DV_M72"/>
      <w:bookmarkStart w:id="22" w:name="_DV_M73"/>
      <w:bookmarkEnd w:id="20"/>
      <w:bookmarkEnd w:id="21"/>
      <w:bookmarkEnd w:id="22"/>
      <w:r>
        <w:rPr>
          <w:rFonts w:ascii="Tahoma" w:hAnsi="Tahoma" w:cs="Tahoma"/>
          <w:b/>
          <w:sz w:val="22"/>
          <w:szCs w:val="22"/>
        </w:rPr>
        <w:t xml:space="preserve">Agente de Liquidação </w:t>
      </w:r>
      <w:r w:rsidR="006569B0" w:rsidRPr="005A0CCD">
        <w:rPr>
          <w:rFonts w:ascii="Tahoma" w:hAnsi="Tahoma" w:cs="Tahoma"/>
          <w:b/>
          <w:sz w:val="22"/>
          <w:szCs w:val="22"/>
        </w:rPr>
        <w:t xml:space="preserve">e </w:t>
      </w:r>
      <w:proofErr w:type="spellStart"/>
      <w:r w:rsidR="006569B0" w:rsidRPr="005A0CCD">
        <w:rPr>
          <w:rFonts w:ascii="Tahoma" w:hAnsi="Tahoma" w:cs="Tahoma"/>
          <w:b/>
          <w:sz w:val="22"/>
          <w:szCs w:val="22"/>
        </w:rPr>
        <w:t>Escriturador</w:t>
      </w:r>
      <w:proofErr w:type="spellEnd"/>
      <w:r w:rsidR="006569B0" w:rsidRPr="005A0CCD">
        <w:rPr>
          <w:rFonts w:ascii="Tahoma" w:hAnsi="Tahoma" w:cs="Tahoma"/>
          <w:b/>
          <w:sz w:val="22"/>
          <w:szCs w:val="22"/>
        </w:rPr>
        <w:t xml:space="preserve"> </w:t>
      </w:r>
    </w:p>
    <w:p w14:paraId="43F81136" w14:textId="77777777" w:rsidR="00694B72" w:rsidRPr="005A0CCD" w:rsidRDefault="00694B72" w:rsidP="005B0BC6">
      <w:pPr>
        <w:suppressAutoHyphens/>
        <w:spacing w:line="320" w:lineRule="exact"/>
        <w:rPr>
          <w:rFonts w:ascii="Tahoma" w:hAnsi="Tahoma" w:cs="Tahoma"/>
          <w:sz w:val="22"/>
          <w:szCs w:val="22"/>
        </w:rPr>
      </w:pPr>
    </w:p>
    <w:p w14:paraId="1EB92F2B" w14:textId="77777777" w:rsidR="00031A70" w:rsidRPr="005A0CCD" w:rsidRDefault="00031A70" w:rsidP="00471668">
      <w:pPr>
        <w:pStyle w:val="PargrafodaLista"/>
        <w:numPr>
          <w:ilvl w:val="2"/>
          <w:numId w:val="14"/>
        </w:numPr>
        <w:suppressAutoHyphens/>
        <w:spacing w:line="300" w:lineRule="atLeast"/>
        <w:ind w:left="0" w:firstLine="0"/>
        <w:rPr>
          <w:rFonts w:ascii="Tahoma" w:hAnsi="Tahoma" w:cs="Tahoma"/>
          <w:sz w:val="22"/>
          <w:szCs w:val="22"/>
        </w:rPr>
      </w:pPr>
      <w:r>
        <w:rPr>
          <w:rFonts w:ascii="Tahoma" w:hAnsi="Tahoma" w:cs="Tahoma"/>
          <w:sz w:val="22"/>
          <w:szCs w:val="22"/>
        </w:rPr>
        <w:t xml:space="preserve">Os serviços de liquidação financeira com relação às Debêntures serão prestados pela </w:t>
      </w:r>
      <w:r w:rsidRPr="000D5E84">
        <w:rPr>
          <w:rFonts w:ascii="Tahoma" w:hAnsi="Tahoma" w:cs="Tahoma"/>
          <w:b/>
          <w:sz w:val="22"/>
          <w:szCs w:val="22"/>
        </w:rPr>
        <w:t xml:space="preserve">Oliveira </w:t>
      </w:r>
      <w:proofErr w:type="spellStart"/>
      <w:r w:rsidRPr="000D5E84">
        <w:rPr>
          <w:rFonts w:ascii="Tahoma" w:hAnsi="Tahoma" w:cs="Tahoma"/>
          <w:b/>
          <w:sz w:val="22"/>
          <w:szCs w:val="22"/>
        </w:rPr>
        <w:t>Trust</w:t>
      </w:r>
      <w:proofErr w:type="spellEnd"/>
      <w:r w:rsidRPr="000D5E84">
        <w:rPr>
          <w:rFonts w:ascii="Tahoma" w:hAnsi="Tahoma" w:cs="Tahoma"/>
          <w:b/>
          <w:sz w:val="22"/>
          <w:szCs w:val="22"/>
        </w:rPr>
        <w:t xml:space="preserve"> Distribuidora de Títulos e Valores Mobiliários S.A.</w:t>
      </w:r>
      <w:r w:rsidRPr="005A0CCD">
        <w:rPr>
          <w:rFonts w:ascii="Tahoma" w:hAnsi="Tahoma" w:cs="Tahoma"/>
          <w:sz w:val="22"/>
          <w:szCs w:val="22"/>
        </w:rPr>
        <w:t xml:space="preserve">, instituição financeira </w:t>
      </w:r>
      <w:r>
        <w:rPr>
          <w:rFonts w:ascii="Tahoma" w:hAnsi="Tahoma" w:cs="Tahoma"/>
          <w:sz w:val="22"/>
          <w:szCs w:val="22"/>
        </w:rPr>
        <w:t xml:space="preserve">constituída sob a forma de sociedade anônima, </w:t>
      </w:r>
      <w:r w:rsidRPr="005A0CCD">
        <w:rPr>
          <w:rFonts w:ascii="Tahoma" w:hAnsi="Tahoma" w:cs="Tahoma"/>
          <w:sz w:val="22"/>
          <w:szCs w:val="22"/>
        </w:rPr>
        <w:t xml:space="preserve">com sede na Cidade </w:t>
      </w:r>
      <w:r>
        <w:rPr>
          <w:rFonts w:ascii="Tahoma" w:hAnsi="Tahoma" w:cs="Tahoma"/>
          <w:sz w:val="22"/>
          <w:szCs w:val="22"/>
        </w:rPr>
        <w:t>do Rio de Janeiro</w:t>
      </w:r>
      <w:r w:rsidRPr="005A0CCD">
        <w:rPr>
          <w:rFonts w:ascii="Tahoma" w:hAnsi="Tahoma" w:cs="Tahoma"/>
          <w:sz w:val="22"/>
          <w:szCs w:val="22"/>
        </w:rPr>
        <w:t xml:space="preserve">, Estado </w:t>
      </w:r>
      <w:r>
        <w:rPr>
          <w:rFonts w:ascii="Tahoma" w:hAnsi="Tahoma" w:cs="Tahoma"/>
          <w:sz w:val="22"/>
          <w:szCs w:val="22"/>
        </w:rPr>
        <w:t>do Rio de Janeiro</w:t>
      </w:r>
      <w:r w:rsidRPr="005A0CCD">
        <w:rPr>
          <w:rFonts w:ascii="Tahoma" w:hAnsi="Tahoma" w:cs="Tahoma"/>
          <w:sz w:val="22"/>
          <w:szCs w:val="22"/>
        </w:rPr>
        <w:t xml:space="preserve">, na </w:t>
      </w:r>
      <w:r w:rsidRPr="00025B45">
        <w:rPr>
          <w:rFonts w:ascii="Tahoma" w:hAnsi="Tahoma" w:cs="Tahoma"/>
          <w:sz w:val="22"/>
          <w:szCs w:val="22"/>
        </w:rPr>
        <w:t>Avenida das Américas</w:t>
      </w:r>
      <w:r>
        <w:rPr>
          <w:rFonts w:ascii="Tahoma" w:hAnsi="Tahoma" w:cs="Tahoma"/>
          <w:sz w:val="22"/>
          <w:szCs w:val="22"/>
        </w:rPr>
        <w:t>,</w:t>
      </w:r>
      <w:r w:rsidRPr="00025B45">
        <w:rPr>
          <w:rFonts w:ascii="Tahoma" w:hAnsi="Tahoma" w:cs="Tahoma"/>
          <w:sz w:val="22"/>
          <w:szCs w:val="22"/>
        </w:rPr>
        <w:t xml:space="preserve"> nº</w:t>
      </w:r>
      <w:r>
        <w:rPr>
          <w:rFonts w:ascii="Tahoma" w:hAnsi="Tahoma" w:cs="Tahoma"/>
          <w:sz w:val="22"/>
          <w:szCs w:val="22"/>
        </w:rPr>
        <w:t> </w:t>
      </w:r>
      <w:r w:rsidRPr="00025B45">
        <w:rPr>
          <w:rFonts w:ascii="Tahoma" w:hAnsi="Tahoma" w:cs="Tahoma"/>
          <w:sz w:val="22"/>
          <w:szCs w:val="22"/>
        </w:rPr>
        <w:t>3434, bloco</w:t>
      </w:r>
      <w:r>
        <w:rPr>
          <w:rFonts w:ascii="Tahoma" w:hAnsi="Tahoma" w:cs="Tahoma"/>
          <w:sz w:val="22"/>
          <w:szCs w:val="22"/>
        </w:rPr>
        <w:t> </w:t>
      </w:r>
      <w:r w:rsidRPr="00025B45">
        <w:rPr>
          <w:rFonts w:ascii="Tahoma" w:hAnsi="Tahoma" w:cs="Tahoma"/>
          <w:sz w:val="22"/>
          <w:szCs w:val="22"/>
        </w:rPr>
        <w:t xml:space="preserve">07, </w:t>
      </w:r>
      <w:r>
        <w:rPr>
          <w:rFonts w:ascii="Tahoma" w:hAnsi="Tahoma" w:cs="Tahoma"/>
          <w:sz w:val="22"/>
          <w:szCs w:val="22"/>
        </w:rPr>
        <w:t>s</w:t>
      </w:r>
      <w:r w:rsidRPr="00025B45">
        <w:rPr>
          <w:rFonts w:ascii="Tahoma" w:hAnsi="Tahoma" w:cs="Tahoma"/>
          <w:sz w:val="22"/>
          <w:szCs w:val="22"/>
        </w:rPr>
        <w:t>ala</w:t>
      </w:r>
      <w:r>
        <w:rPr>
          <w:rFonts w:ascii="Tahoma" w:hAnsi="Tahoma" w:cs="Tahoma"/>
          <w:sz w:val="22"/>
          <w:szCs w:val="22"/>
        </w:rPr>
        <w:t> </w:t>
      </w:r>
      <w:r w:rsidRPr="00025B45">
        <w:rPr>
          <w:rFonts w:ascii="Tahoma" w:hAnsi="Tahoma" w:cs="Tahoma"/>
          <w:sz w:val="22"/>
          <w:szCs w:val="22"/>
        </w:rPr>
        <w:t>201</w:t>
      </w:r>
      <w:r>
        <w:rPr>
          <w:rFonts w:ascii="Tahoma" w:hAnsi="Tahoma" w:cs="Tahoma"/>
          <w:sz w:val="22"/>
          <w:szCs w:val="22"/>
        </w:rPr>
        <w:t xml:space="preserve">, </w:t>
      </w:r>
      <w:r w:rsidRPr="005A0CCD">
        <w:rPr>
          <w:rFonts w:ascii="Tahoma" w:hAnsi="Tahoma" w:cs="Tahoma"/>
          <w:sz w:val="22"/>
          <w:szCs w:val="22"/>
        </w:rPr>
        <w:t>inscrit</w:t>
      </w:r>
      <w:r>
        <w:rPr>
          <w:rFonts w:ascii="Tahoma" w:hAnsi="Tahoma" w:cs="Tahoma"/>
          <w:sz w:val="22"/>
          <w:szCs w:val="22"/>
        </w:rPr>
        <w:t>a</w:t>
      </w:r>
      <w:r w:rsidRPr="005A0CCD">
        <w:rPr>
          <w:rFonts w:ascii="Tahoma" w:hAnsi="Tahoma" w:cs="Tahoma"/>
          <w:sz w:val="22"/>
          <w:szCs w:val="22"/>
        </w:rPr>
        <w:t xml:space="preserve"> no CNPJ/M</w:t>
      </w:r>
      <w:r>
        <w:rPr>
          <w:rFonts w:ascii="Tahoma" w:hAnsi="Tahoma" w:cs="Tahoma"/>
          <w:sz w:val="22"/>
          <w:szCs w:val="22"/>
        </w:rPr>
        <w:t>E</w:t>
      </w:r>
      <w:r w:rsidRPr="005A0CCD">
        <w:rPr>
          <w:rFonts w:ascii="Tahoma" w:hAnsi="Tahoma" w:cs="Tahoma"/>
          <w:sz w:val="22"/>
          <w:szCs w:val="22"/>
        </w:rPr>
        <w:t xml:space="preserve"> sob o nº </w:t>
      </w:r>
      <w:r w:rsidRPr="00025B45">
        <w:rPr>
          <w:rFonts w:ascii="Tahoma" w:hAnsi="Tahoma" w:cs="Tahoma"/>
          <w:sz w:val="22"/>
          <w:szCs w:val="22"/>
        </w:rPr>
        <w:t>36.113.876/0001-91</w:t>
      </w:r>
      <w:r w:rsidRPr="005A0CCD">
        <w:rPr>
          <w:rFonts w:ascii="Tahoma" w:hAnsi="Tahoma" w:cs="Tahoma"/>
          <w:sz w:val="22"/>
          <w:szCs w:val="22"/>
        </w:rPr>
        <w:t xml:space="preserve"> (“</w:t>
      </w:r>
      <w:r w:rsidRPr="00CE4C5F">
        <w:rPr>
          <w:rFonts w:ascii="Tahoma" w:hAnsi="Tahoma" w:cs="Tahoma"/>
          <w:sz w:val="22"/>
          <w:szCs w:val="22"/>
          <w:u w:val="single"/>
        </w:rPr>
        <w:t xml:space="preserve">Agente </w:t>
      </w:r>
      <w:r w:rsidRPr="00C5350C">
        <w:rPr>
          <w:rFonts w:ascii="Tahoma" w:hAnsi="Tahoma" w:cs="Tahoma"/>
          <w:sz w:val="22"/>
          <w:szCs w:val="22"/>
          <w:u w:val="single"/>
        </w:rPr>
        <w:t>de Liquidação</w:t>
      </w:r>
      <w:r w:rsidRPr="005A0CCD">
        <w:rPr>
          <w:rFonts w:ascii="Tahoma" w:hAnsi="Tahoma" w:cs="Tahoma"/>
          <w:sz w:val="22"/>
          <w:szCs w:val="22"/>
        </w:rPr>
        <w:t>”</w:t>
      </w:r>
      <w:r>
        <w:rPr>
          <w:rFonts w:ascii="Tahoma" w:hAnsi="Tahoma" w:cs="Tahoma"/>
          <w:sz w:val="22"/>
          <w:szCs w:val="22"/>
        </w:rPr>
        <w:t>,</w:t>
      </w:r>
      <w:r w:rsidRPr="000D5E84">
        <w:rPr>
          <w:rFonts w:ascii="Tahoma" w:hAnsi="Tahoma" w:cs="Tahoma"/>
          <w:sz w:val="22"/>
          <w:szCs w:val="22"/>
        </w:rPr>
        <w:t xml:space="preserve"> </w:t>
      </w:r>
      <w:r w:rsidRPr="005A0CCD">
        <w:rPr>
          <w:rFonts w:ascii="Tahoma" w:hAnsi="Tahoma" w:cs="Tahoma"/>
          <w:sz w:val="22"/>
          <w:szCs w:val="22"/>
        </w:rPr>
        <w:t xml:space="preserve">sendo que essa definição inclui qualquer outra instituição </w:t>
      </w:r>
      <w:r>
        <w:rPr>
          <w:rFonts w:ascii="Tahoma" w:hAnsi="Tahoma" w:cs="Tahoma"/>
          <w:sz w:val="22"/>
          <w:szCs w:val="22"/>
        </w:rPr>
        <w:t xml:space="preserve">financeira </w:t>
      </w:r>
      <w:r w:rsidRPr="005A0CCD">
        <w:rPr>
          <w:rFonts w:ascii="Tahoma" w:hAnsi="Tahoma" w:cs="Tahoma"/>
          <w:sz w:val="22"/>
          <w:szCs w:val="22"/>
        </w:rPr>
        <w:t>que venha a suceder</w:t>
      </w:r>
      <w:r>
        <w:rPr>
          <w:rFonts w:ascii="Tahoma" w:hAnsi="Tahoma" w:cs="Tahoma"/>
          <w:sz w:val="22"/>
          <w:szCs w:val="22"/>
        </w:rPr>
        <w:t xml:space="preserve"> o atual Agente de Liquidação na prestação de serviços de liquidação financeira com relação às Debêntures</w:t>
      </w:r>
      <w:r w:rsidRPr="005A0CCD">
        <w:rPr>
          <w:rFonts w:ascii="Tahoma" w:hAnsi="Tahoma" w:cs="Tahoma"/>
          <w:sz w:val="22"/>
          <w:szCs w:val="22"/>
        </w:rPr>
        <w:t>)</w:t>
      </w:r>
      <w:r>
        <w:rPr>
          <w:rFonts w:ascii="Tahoma" w:hAnsi="Tahoma" w:cs="Tahoma"/>
          <w:sz w:val="22"/>
          <w:szCs w:val="22"/>
        </w:rPr>
        <w:t>.</w:t>
      </w:r>
    </w:p>
    <w:p w14:paraId="41534356" w14:textId="77777777" w:rsidR="00031A70" w:rsidRPr="005A0CCD" w:rsidRDefault="00031A70" w:rsidP="00471668">
      <w:pPr>
        <w:spacing w:line="300" w:lineRule="atLeast"/>
        <w:rPr>
          <w:rFonts w:ascii="Tahoma" w:hAnsi="Tahoma" w:cs="Tahoma"/>
          <w:sz w:val="22"/>
          <w:szCs w:val="22"/>
        </w:rPr>
      </w:pPr>
    </w:p>
    <w:p w14:paraId="324B155B" w14:textId="77777777" w:rsidR="00031A70" w:rsidRPr="005A0CCD" w:rsidRDefault="00031A70" w:rsidP="00471668">
      <w:pPr>
        <w:pStyle w:val="PargrafodaLista"/>
        <w:numPr>
          <w:ilvl w:val="2"/>
          <w:numId w:val="14"/>
        </w:numPr>
        <w:suppressAutoHyphens/>
        <w:spacing w:line="300" w:lineRule="atLeast"/>
        <w:ind w:left="0" w:firstLine="0"/>
        <w:rPr>
          <w:rFonts w:ascii="Tahoma" w:hAnsi="Tahoma" w:cs="Tahoma"/>
          <w:sz w:val="22"/>
          <w:szCs w:val="22"/>
        </w:rPr>
      </w:pPr>
      <w:r w:rsidRPr="005A0CCD">
        <w:rPr>
          <w:rFonts w:ascii="Tahoma" w:hAnsi="Tahoma" w:cs="Tahoma"/>
          <w:sz w:val="22"/>
          <w:szCs w:val="22"/>
        </w:rPr>
        <w:lastRenderedPageBreak/>
        <w:t>O</w:t>
      </w:r>
      <w:r>
        <w:rPr>
          <w:rFonts w:ascii="Tahoma" w:hAnsi="Tahoma" w:cs="Tahoma"/>
          <w:sz w:val="22"/>
          <w:szCs w:val="22"/>
        </w:rPr>
        <w:t xml:space="preserve">s serviços de escrituração </w:t>
      </w:r>
      <w:r w:rsidRPr="005A0CCD">
        <w:rPr>
          <w:rFonts w:ascii="Tahoma" w:hAnsi="Tahoma" w:cs="Tahoma"/>
          <w:sz w:val="22"/>
          <w:szCs w:val="22"/>
        </w:rPr>
        <w:t xml:space="preserve">das Debêntures </w:t>
      </w:r>
      <w:r>
        <w:rPr>
          <w:rFonts w:ascii="Tahoma" w:hAnsi="Tahoma" w:cs="Tahoma"/>
          <w:sz w:val="22"/>
          <w:szCs w:val="22"/>
        </w:rPr>
        <w:t xml:space="preserve">serão prestados pela </w:t>
      </w:r>
      <w:r w:rsidRPr="00471668">
        <w:rPr>
          <w:rFonts w:ascii="Tahoma" w:hAnsi="Tahoma"/>
          <w:b/>
          <w:sz w:val="22"/>
        </w:rPr>
        <w:t xml:space="preserve">Oliveira </w:t>
      </w:r>
      <w:proofErr w:type="spellStart"/>
      <w:r w:rsidRPr="00471668">
        <w:rPr>
          <w:rFonts w:ascii="Tahoma" w:hAnsi="Tahoma"/>
          <w:b/>
          <w:sz w:val="22"/>
        </w:rPr>
        <w:t>Trust</w:t>
      </w:r>
      <w:proofErr w:type="spellEnd"/>
      <w:r w:rsidRPr="00471668">
        <w:rPr>
          <w:rFonts w:ascii="Tahoma" w:hAnsi="Tahoma"/>
          <w:b/>
          <w:sz w:val="22"/>
        </w:rPr>
        <w:t xml:space="preserve"> Distribuidora de Títulos e Valores Mobiliários S.A.</w:t>
      </w:r>
      <w:bookmarkStart w:id="23" w:name="_DV_M137"/>
      <w:bookmarkEnd w:id="23"/>
      <w:r w:rsidRPr="005A0CCD">
        <w:rPr>
          <w:rFonts w:ascii="Tahoma" w:hAnsi="Tahoma" w:cs="Tahoma"/>
          <w:sz w:val="22"/>
          <w:szCs w:val="22"/>
        </w:rPr>
        <w:t xml:space="preserve">, </w:t>
      </w:r>
      <w:r>
        <w:rPr>
          <w:rFonts w:ascii="Tahoma" w:hAnsi="Tahoma" w:cs="Tahoma"/>
          <w:sz w:val="22"/>
          <w:szCs w:val="22"/>
        </w:rPr>
        <w:t xml:space="preserve">qualificada </w:t>
      </w:r>
      <w:r w:rsidR="00315BDE">
        <w:rPr>
          <w:rFonts w:ascii="Tahoma" w:hAnsi="Tahoma" w:cs="Tahoma"/>
          <w:sz w:val="22"/>
          <w:szCs w:val="22"/>
        </w:rPr>
        <w:t xml:space="preserve">na Cláusula 3.6.1 </w:t>
      </w:r>
      <w:r>
        <w:rPr>
          <w:rFonts w:ascii="Tahoma" w:hAnsi="Tahoma" w:cs="Tahoma"/>
          <w:sz w:val="22"/>
          <w:szCs w:val="22"/>
        </w:rPr>
        <w:t xml:space="preserve">acima </w:t>
      </w:r>
      <w:r w:rsidRPr="005A0CCD">
        <w:rPr>
          <w:rFonts w:ascii="Tahoma" w:hAnsi="Tahoma" w:cs="Tahoma"/>
          <w:sz w:val="22"/>
          <w:szCs w:val="22"/>
        </w:rPr>
        <w:t>(“</w:t>
      </w:r>
      <w:proofErr w:type="spellStart"/>
      <w:r>
        <w:rPr>
          <w:rFonts w:ascii="Tahoma" w:hAnsi="Tahoma" w:cs="Tahoma"/>
          <w:sz w:val="22"/>
          <w:szCs w:val="22"/>
          <w:u w:val="single"/>
        </w:rPr>
        <w:t>Escriturador</w:t>
      </w:r>
      <w:proofErr w:type="spellEnd"/>
      <w:r w:rsidRPr="005A0CCD">
        <w:rPr>
          <w:rFonts w:ascii="Tahoma" w:hAnsi="Tahoma" w:cs="Tahoma"/>
          <w:sz w:val="22"/>
          <w:szCs w:val="22"/>
        </w:rPr>
        <w:t>”</w:t>
      </w:r>
      <w:r>
        <w:rPr>
          <w:rFonts w:ascii="Tahoma" w:hAnsi="Tahoma" w:cs="Tahoma"/>
          <w:sz w:val="22"/>
          <w:szCs w:val="22"/>
        </w:rPr>
        <w:t>,</w:t>
      </w:r>
      <w:r w:rsidRPr="005A0CCD">
        <w:rPr>
          <w:rFonts w:ascii="Tahoma" w:hAnsi="Tahoma" w:cs="Tahoma"/>
          <w:sz w:val="22"/>
          <w:szCs w:val="22"/>
        </w:rPr>
        <w:t xml:space="preserve"> sendo que essa definição inclui qualquer outra instituição </w:t>
      </w:r>
      <w:r>
        <w:rPr>
          <w:rFonts w:ascii="Tahoma" w:hAnsi="Tahoma" w:cs="Tahoma"/>
          <w:sz w:val="22"/>
          <w:szCs w:val="22"/>
        </w:rPr>
        <w:t xml:space="preserve">financeira </w:t>
      </w:r>
      <w:r w:rsidRPr="005A0CCD">
        <w:rPr>
          <w:rFonts w:ascii="Tahoma" w:hAnsi="Tahoma" w:cs="Tahoma"/>
          <w:sz w:val="22"/>
          <w:szCs w:val="22"/>
        </w:rPr>
        <w:t>que venha a suceder</w:t>
      </w:r>
      <w:r>
        <w:rPr>
          <w:rFonts w:ascii="Tahoma" w:hAnsi="Tahoma" w:cs="Tahoma"/>
          <w:sz w:val="22"/>
          <w:szCs w:val="22"/>
        </w:rPr>
        <w:t xml:space="preserve"> o atual </w:t>
      </w:r>
      <w:proofErr w:type="spellStart"/>
      <w:r>
        <w:rPr>
          <w:rFonts w:ascii="Tahoma" w:hAnsi="Tahoma" w:cs="Tahoma"/>
          <w:sz w:val="22"/>
          <w:szCs w:val="22"/>
        </w:rPr>
        <w:t>Escriturador</w:t>
      </w:r>
      <w:proofErr w:type="spellEnd"/>
      <w:r>
        <w:rPr>
          <w:rFonts w:ascii="Tahoma" w:hAnsi="Tahoma" w:cs="Tahoma"/>
          <w:sz w:val="22"/>
          <w:szCs w:val="22"/>
        </w:rPr>
        <w:t xml:space="preserve"> na prestação de serviços de escrituração das Debêntures)</w:t>
      </w:r>
      <w:r w:rsidRPr="005A0CCD">
        <w:rPr>
          <w:rFonts w:ascii="Tahoma" w:hAnsi="Tahoma" w:cs="Tahoma"/>
          <w:sz w:val="22"/>
          <w:szCs w:val="22"/>
        </w:rPr>
        <w:t>.</w:t>
      </w:r>
    </w:p>
    <w:p w14:paraId="057F191B" w14:textId="77777777" w:rsidR="002B4598" w:rsidRPr="005A0CCD" w:rsidRDefault="002B4598" w:rsidP="00A77D32">
      <w:pPr>
        <w:suppressAutoHyphens/>
        <w:spacing w:line="320" w:lineRule="exact"/>
        <w:rPr>
          <w:rFonts w:ascii="Tahoma" w:hAnsi="Tahoma" w:cs="Tahoma"/>
          <w:sz w:val="22"/>
          <w:szCs w:val="22"/>
        </w:rPr>
      </w:pPr>
    </w:p>
    <w:p w14:paraId="77F2DA80" w14:textId="77777777" w:rsidR="00CF6254" w:rsidRPr="005A0CCD" w:rsidRDefault="00CF6254" w:rsidP="00471668">
      <w:pPr>
        <w:pStyle w:val="PargrafodaLista"/>
        <w:numPr>
          <w:ilvl w:val="1"/>
          <w:numId w:val="14"/>
        </w:numPr>
        <w:suppressAutoHyphens/>
        <w:spacing w:line="320" w:lineRule="exact"/>
        <w:ind w:left="0" w:hanging="11"/>
        <w:rPr>
          <w:rFonts w:ascii="Tahoma" w:hAnsi="Tahoma" w:cs="Tahoma"/>
          <w:b/>
          <w:sz w:val="22"/>
          <w:szCs w:val="22"/>
        </w:rPr>
      </w:pPr>
      <w:r w:rsidRPr="005A0CCD">
        <w:rPr>
          <w:rFonts w:ascii="Tahoma" w:hAnsi="Tahoma" w:cs="Tahoma"/>
          <w:b/>
          <w:sz w:val="22"/>
          <w:szCs w:val="22"/>
        </w:rPr>
        <w:t xml:space="preserve">Destinação </w:t>
      </w:r>
      <w:r w:rsidR="00E266C4" w:rsidRPr="005A0CCD">
        <w:rPr>
          <w:rFonts w:ascii="Tahoma" w:hAnsi="Tahoma" w:cs="Tahoma"/>
          <w:b/>
          <w:sz w:val="22"/>
          <w:szCs w:val="22"/>
        </w:rPr>
        <w:t xml:space="preserve">dos </w:t>
      </w:r>
      <w:r w:rsidRPr="005A0CCD">
        <w:rPr>
          <w:rFonts w:ascii="Tahoma" w:hAnsi="Tahoma" w:cs="Tahoma"/>
          <w:b/>
          <w:sz w:val="22"/>
          <w:szCs w:val="22"/>
        </w:rPr>
        <w:t>Recursos</w:t>
      </w:r>
    </w:p>
    <w:p w14:paraId="3AB55B75" w14:textId="77777777" w:rsidR="00CF6254" w:rsidRPr="005A0CCD" w:rsidRDefault="00CF6254" w:rsidP="00A77D32">
      <w:pPr>
        <w:suppressAutoHyphens/>
        <w:spacing w:line="320" w:lineRule="exact"/>
        <w:rPr>
          <w:rFonts w:ascii="Tahoma" w:hAnsi="Tahoma" w:cs="Tahoma"/>
          <w:sz w:val="22"/>
          <w:szCs w:val="22"/>
        </w:rPr>
      </w:pPr>
    </w:p>
    <w:p w14:paraId="5A827430" w14:textId="77777777" w:rsidR="00F329E4" w:rsidRPr="00B1037B" w:rsidRDefault="00F65222" w:rsidP="00471668">
      <w:pPr>
        <w:pStyle w:val="PargrafodaLista"/>
        <w:numPr>
          <w:ilvl w:val="2"/>
          <w:numId w:val="14"/>
        </w:numPr>
        <w:suppressAutoHyphens/>
        <w:spacing w:line="320" w:lineRule="exact"/>
        <w:ind w:left="0" w:firstLine="0"/>
        <w:rPr>
          <w:rFonts w:ascii="Tahoma" w:hAnsi="Tahoma" w:cs="Tahoma"/>
          <w:color w:val="000000"/>
          <w:sz w:val="22"/>
          <w:szCs w:val="22"/>
        </w:rPr>
      </w:pPr>
      <w:r w:rsidRPr="005A0CCD">
        <w:rPr>
          <w:rFonts w:ascii="Tahoma" w:hAnsi="Tahoma" w:cs="Tahoma"/>
          <w:color w:val="000000"/>
          <w:sz w:val="22"/>
          <w:szCs w:val="22"/>
        </w:rPr>
        <w:t xml:space="preserve">Os recursos obtidos pela Emissora por meio da integralização das Debêntures serão destinados para (a) </w:t>
      </w:r>
      <w:r w:rsidR="008D2311">
        <w:rPr>
          <w:rFonts w:ascii="Tahoma" w:hAnsi="Tahoma" w:cs="Tahoma"/>
          <w:color w:val="000000"/>
          <w:sz w:val="22"/>
          <w:szCs w:val="22"/>
        </w:rPr>
        <w:t>r</w:t>
      </w:r>
      <w:r w:rsidR="00FB6667">
        <w:rPr>
          <w:rFonts w:ascii="Tahoma" w:hAnsi="Tahoma" w:cs="Tahoma"/>
          <w:color w:val="000000"/>
          <w:sz w:val="22"/>
          <w:szCs w:val="22"/>
        </w:rPr>
        <w:t xml:space="preserve">esgate </w:t>
      </w:r>
      <w:r w:rsidR="008D2311">
        <w:rPr>
          <w:rFonts w:ascii="Tahoma" w:hAnsi="Tahoma" w:cs="Tahoma"/>
          <w:color w:val="000000"/>
          <w:sz w:val="22"/>
          <w:szCs w:val="22"/>
        </w:rPr>
        <w:t>a</w:t>
      </w:r>
      <w:r w:rsidR="00FB6667">
        <w:rPr>
          <w:rFonts w:ascii="Tahoma" w:hAnsi="Tahoma" w:cs="Tahoma"/>
          <w:color w:val="000000"/>
          <w:sz w:val="22"/>
          <w:szCs w:val="22"/>
        </w:rPr>
        <w:t xml:space="preserve">ntecipado </w:t>
      </w:r>
      <w:r w:rsidR="008D2311">
        <w:rPr>
          <w:rFonts w:ascii="Tahoma" w:hAnsi="Tahoma" w:cs="Tahoma"/>
          <w:color w:val="000000"/>
          <w:sz w:val="22"/>
          <w:szCs w:val="22"/>
        </w:rPr>
        <w:t>f</w:t>
      </w:r>
      <w:r w:rsidR="00FB6667">
        <w:rPr>
          <w:rFonts w:ascii="Tahoma" w:hAnsi="Tahoma" w:cs="Tahoma"/>
          <w:color w:val="000000"/>
          <w:sz w:val="22"/>
          <w:szCs w:val="22"/>
        </w:rPr>
        <w:t xml:space="preserve">acultativo </w:t>
      </w:r>
      <w:r w:rsidR="008D2311">
        <w:rPr>
          <w:rFonts w:ascii="Tahoma" w:hAnsi="Tahoma" w:cs="Tahoma"/>
          <w:color w:val="000000"/>
          <w:sz w:val="22"/>
          <w:szCs w:val="22"/>
        </w:rPr>
        <w:t>t</w:t>
      </w:r>
      <w:r w:rsidR="00FB6667">
        <w:rPr>
          <w:rFonts w:ascii="Tahoma" w:hAnsi="Tahoma" w:cs="Tahoma"/>
          <w:color w:val="000000"/>
          <w:sz w:val="22"/>
          <w:szCs w:val="22"/>
        </w:rPr>
        <w:t>otal</w:t>
      </w:r>
      <w:r w:rsidR="00FB6667" w:rsidRPr="005A0CCD" w:rsidDel="00FB6667">
        <w:rPr>
          <w:rFonts w:ascii="Tahoma" w:hAnsi="Tahoma" w:cs="Tahoma"/>
          <w:color w:val="000000"/>
          <w:sz w:val="22"/>
          <w:szCs w:val="22"/>
        </w:rPr>
        <w:t xml:space="preserve"> </w:t>
      </w:r>
      <w:r w:rsidRPr="005A0CCD">
        <w:rPr>
          <w:rFonts w:ascii="Tahoma" w:hAnsi="Tahoma" w:cs="Tahoma"/>
          <w:color w:val="000000"/>
          <w:sz w:val="22"/>
          <w:szCs w:val="22"/>
        </w:rPr>
        <w:t>da</w:t>
      </w:r>
      <w:r w:rsidR="008E45CB">
        <w:rPr>
          <w:rFonts w:ascii="Tahoma" w:hAnsi="Tahoma" w:cs="Tahoma"/>
          <w:color w:val="000000"/>
          <w:sz w:val="22"/>
          <w:szCs w:val="22"/>
        </w:rPr>
        <w:t xml:space="preserve"> totalidade da</w:t>
      </w:r>
      <w:r w:rsidRPr="005A0CCD">
        <w:rPr>
          <w:rFonts w:ascii="Tahoma" w:hAnsi="Tahoma" w:cs="Tahoma"/>
          <w:color w:val="000000"/>
          <w:sz w:val="22"/>
          <w:szCs w:val="22"/>
        </w:rPr>
        <w:t xml:space="preserve"> 1ª emissão de debêntures simples, não conversíveis em ações, da Emissora, em montante equivalente a, aproximadamente, R$</w:t>
      </w:r>
      <w:r w:rsidR="00D82ED0">
        <w:rPr>
          <w:rFonts w:ascii="Tahoma" w:hAnsi="Tahoma" w:cs="Tahoma"/>
          <w:color w:val="000000"/>
          <w:sz w:val="22"/>
          <w:szCs w:val="22"/>
        </w:rPr>
        <w:t>5</w:t>
      </w:r>
      <w:r w:rsidR="00D82ED0" w:rsidRPr="005A0CCD">
        <w:rPr>
          <w:rFonts w:ascii="Tahoma" w:hAnsi="Tahoma" w:cs="Tahoma"/>
          <w:color w:val="000000"/>
          <w:sz w:val="22"/>
          <w:szCs w:val="22"/>
        </w:rPr>
        <w:t>3</w:t>
      </w:r>
      <w:r w:rsidRPr="005A0CCD">
        <w:rPr>
          <w:rFonts w:ascii="Tahoma" w:hAnsi="Tahoma" w:cs="Tahoma"/>
          <w:color w:val="000000"/>
          <w:sz w:val="22"/>
          <w:szCs w:val="22"/>
        </w:rPr>
        <w:t>.000</w:t>
      </w:r>
      <w:r w:rsidR="00205205">
        <w:rPr>
          <w:rFonts w:ascii="Tahoma" w:hAnsi="Tahoma" w:cs="Tahoma"/>
          <w:color w:val="000000"/>
          <w:sz w:val="22"/>
          <w:szCs w:val="22"/>
        </w:rPr>
        <w:t>.000</w:t>
      </w:r>
      <w:r w:rsidRPr="005A0CCD">
        <w:rPr>
          <w:rFonts w:ascii="Tahoma" w:hAnsi="Tahoma" w:cs="Tahoma"/>
          <w:color w:val="000000"/>
          <w:sz w:val="22"/>
          <w:szCs w:val="22"/>
        </w:rPr>
        <w:t>,00 (</w:t>
      </w:r>
      <w:r w:rsidR="00D82ED0">
        <w:rPr>
          <w:rFonts w:ascii="Tahoma" w:hAnsi="Tahoma" w:cs="Tahoma"/>
          <w:color w:val="000000"/>
          <w:sz w:val="22"/>
          <w:szCs w:val="22"/>
        </w:rPr>
        <w:t>cinquenta</w:t>
      </w:r>
      <w:r w:rsidR="00D82ED0" w:rsidRPr="005A0CCD">
        <w:rPr>
          <w:rFonts w:ascii="Tahoma" w:hAnsi="Tahoma" w:cs="Tahoma"/>
          <w:color w:val="000000"/>
          <w:sz w:val="22"/>
          <w:szCs w:val="22"/>
        </w:rPr>
        <w:t xml:space="preserve"> </w:t>
      </w:r>
      <w:r w:rsidRPr="005A0CCD">
        <w:rPr>
          <w:rFonts w:ascii="Tahoma" w:hAnsi="Tahoma" w:cs="Tahoma"/>
          <w:color w:val="000000"/>
          <w:sz w:val="22"/>
          <w:szCs w:val="22"/>
        </w:rPr>
        <w:t>e três milhões de reais) (“</w:t>
      </w:r>
      <w:r w:rsidRPr="00BB3159">
        <w:rPr>
          <w:rFonts w:ascii="Tahoma" w:hAnsi="Tahoma" w:cs="Tahoma"/>
          <w:color w:val="000000"/>
          <w:sz w:val="22"/>
          <w:szCs w:val="22"/>
          <w:u w:val="single"/>
        </w:rPr>
        <w:t>Dívida</w:t>
      </w:r>
      <w:r w:rsidRPr="005A0CCD">
        <w:rPr>
          <w:rFonts w:ascii="Tahoma" w:hAnsi="Tahoma" w:cs="Tahoma"/>
          <w:color w:val="000000"/>
          <w:sz w:val="22"/>
          <w:szCs w:val="22"/>
        </w:rPr>
        <w:t>”); (b)</w:t>
      </w:r>
      <w:r w:rsidR="00031A70">
        <w:rPr>
          <w:rFonts w:ascii="Tahoma" w:hAnsi="Tahoma" w:cs="Tahoma"/>
          <w:color w:val="000000"/>
          <w:sz w:val="22"/>
          <w:szCs w:val="22"/>
        </w:rPr>
        <w:t> </w:t>
      </w:r>
      <w:r w:rsidRPr="005A0CCD">
        <w:rPr>
          <w:rFonts w:ascii="Tahoma" w:hAnsi="Tahoma" w:cs="Tahoma"/>
          <w:color w:val="000000"/>
          <w:sz w:val="22"/>
          <w:szCs w:val="22"/>
        </w:rPr>
        <w:t xml:space="preserve">pagamento de dividendos declarados </w:t>
      </w:r>
      <w:r w:rsidR="009F479E">
        <w:rPr>
          <w:rFonts w:ascii="Tahoma" w:hAnsi="Tahoma" w:cs="Tahoma"/>
          <w:color w:val="000000"/>
          <w:sz w:val="22"/>
          <w:szCs w:val="22"/>
        </w:rPr>
        <w:t>e</w:t>
      </w:r>
      <w:r w:rsidR="00711051">
        <w:rPr>
          <w:rFonts w:ascii="Tahoma" w:hAnsi="Tahoma" w:cs="Tahoma"/>
          <w:color w:val="000000"/>
          <w:sz w:val="22"/>
          <w:szCs w:val="22"/>
        </w:rPr>
        <w:t>/ou</w:t>
      </w:r>
      <w:r w:rsidR="009F479E">
        <w:rPr>
          <w:rFonts w:ascii="Tahoma" w:hAnsi="Tahoma" w:cs="Tahoma"/>
          <w:color w:val="000000"/>
          <w:sz w:val="22"/>
          <w:szCs w:val="22"/>
        </w:rPr>
        <w:t xml:space="preserve"> juros sobre capital próprio </w:t>
      </w:r>
      <w:r w:rsidRPr="005A0CCD">
        <w:rPr>
          <w:rFonts w:ascii="Tahoma" w:hAnsi="Tahoma" w:cs="Tahoma"/>
          <w:color w:val="000000"/>
          <w:sz w:val="22"/>
          <w:szCs w:val="22"/>
        </w:rPr>
        <w:t>para os acionistas da Emissora no valor de</w:t>
      </w:r>
      <w:r w:rsidR="00581CB4">
        <w:rPr>
          <w:rFonts w:ascii="Tahoma" w:hAnsi="Tahoma" w:cs="Tahoma"/>
          <w:color w:val="000000"/>
          <w:sz w:val="22"/>
          <w:szCs w:val="22"/>
        </w:rPr>
        <w:t xml:space="preserve"> aproximadamente</w:t>
      </w:r>
      <w:r w:rsidRPr="005A0CCD">
        <w:rPr>
          <w:rFonts w:ascii="Tahoma" w:hAnsi="Tahoma" w:cs="Tahoma"/>
          <w:color w:val="000000"/>
          <w:sz w:val="22"/>
          <w:szCs w:val="22"/>
        </w:rPr>
        <w:t xml:space="preserve"> R$</w:t>
      </w:r>
      <w:r w:rsidR="004E77F6">
        <w:rPr>
          <w:rFonts w:ascii="Tahoma" w:hAnsi="Tahoma" w:cs="Tahoma"/>
          <w:color w:val="000000"/>
          <w:sz w:val="22"/>
          <w:szCs w:val="22"/>
        </w:rPr>
        <w:t>60</w:t>
      </w:r>
      <w:r w:rsidRPr="005A0CCD">
        <w:rPr>
          <w:rFonts w:ascii="Tahoma" w:hAnsi="Tahoma" w:cs="Tahoma"/>
          <w:color w:val="000000"/>
          <w:sz w:val="22"/>
          <w:szCs w:val="22"/>
        </w:rPr>
        <w:t>.000</w:t>
      </w:r>
      <w:r w:rsidR="00205205">
        <w:rPr>
          <w:rFonts w:ascii="Tahoma" w:hAnsi="Tahoma" w:cs="Tahoma"/>
          <w:color w:val="000000"/>
          <w:sz w:val="22"/>
          <w:szCs w:val="22"/>
        </w:rPr>
        <w:t>.000</w:t>
      </w:r>
      <w:r w:rsidRPr="005A0CCD">
        <w:rPr>
          <w:rFonts w:ascii="Tahoma" w:hAnsi="Tahoma" w:cs="Tahoma"/>
          <w:color w:val="000000"/>
          <w:sz w:val="22"/>
          <w:szCs w:val="22"/>
        </w:rPr>
        <w:t>,00 (</w:t>
      </w:r>
      <w:r w:rsidR="004E77F6">
        <w:rPr>
          <w:rFonts w:ascii="Tahoma" w:hAnsi="Tahoma" w:cs="Tahoma"/>
          <w:color w:val="000000"/>
          <w:sz w:val="22"/>
          <w:szCs w:val="22"/>
        </w:rPr>
        <w:t>sessenta</w:t>
      </w:r>
      <w:r w:rsidRPr="005A0CCD">
        <w:rPr>
          <w:rFonts w:ascii="Tahoma" w:hAnsi="Tahoma" w:cs="Tahoma"/>
          <w:color w:val="000000"/>
          <w:sz w:val="22"/>
          <w:szCs w:val="22"/>
        </w:rPr>
        <w:t xml:space="preserve"> milhões de reais); e (c) o saldo remanescente, caso existente, para reforço de caixa da Emissora</w:t>
      </w:r>
      <w:r w:rsidR="009641A7" w:rsidRPr="005A0CCD">
        <w:rPr>
          <w:rFonts w:ascii="Tahoma" w:hAnsi="Tahoma" w:cs="Tahoma"/>
          <w:sz w:val="22"/>
          <w:szCs w:val="22"/>
        </w:rPr>
        <w:t xml:space="preserve">. </w:t>
      </w:r>
      <w:r w:rsidR="00FB6667">
        <w:rPr>
          <w:rFonts w:ascii="Tahoma" w:hAnsi="Tahoma" w:cs="Tahoma"/>
          <w:sz w:val="22"/>
          <w:szCs w:val="22"/>
        </w:rPr>
        <w:t xml:space="preserve"> </w:t>
      </w:r>
    </w:p>
    <w:p w14:paraId="59B049BA" w14:textId="77777777" w:rsidR="00BB4622" w:rsidRPr="00B1037B" w:rsidRDefault="00BB4622" w:rsidP="00B1037B">
      <w:pPr>
        <w:pStyle w:val="PargrafodaLista"/>
        <w:suppressAutoHyphens/>
        <w:spacing w:line="320" w:lineRule="exact"/>
        <w:ind w:left="0"/>
        <w:rPr>
          <w:rFonts w:ascii="Tahoma" w:hAnsi="Tahoma" w:cs="Tahoma"/>
          <w:color w:val="000000"/>
          <w:sz w:val="22"/>
          <w:szCs w:val="22"/>
        </w:rPr>
      </w:pPr>
    </w:p>
    <w:p w14:paraId="5B093AD0" w14:textId="77777777" w:rsidR="00BB4622" w:rsidRPr="005A0CCD" w:rsidRDefault="00BB4622" w:rsidP="00471668">
      <w:pPr>
        <w:pStyle w:val="PargrafodaLista"/>
        <w:numPr>
          <w:ilvl w:val="2"/>
          <w:numId w:val="14"/>
        </w:numPr>
        <w:suppressAutoHyphens/>
        <w:spacing w:line="320" w:lineRule="exact"/>
        <w:ind w:left="0" w:firstLine="0"/>
        <w:rPr>
          <w:rFonts w:ascii="Tahoma" w:hAnsi="Tahoma" w:cs="Tahoma"/>
          <w:color w:val="000000"/>
          <w:sz w:val="22"/>
          <w:szCs w:val="22"/>
        </w:rPr>
      </w:pPr>
      <w:r>
        <w:rPr>
          <w:rFonts w:ascii="Tahoma" w:hAnsi="Tahoma" w:cs="Tahoma"/>
          <w:sz w:val="22"/>
          <w:szCs w:val="22"/>
        </w:rPr>
        <w:t>A título de comprovação da destinação dos recursos</w:t>
      </w:r>
      <w:r w:rsidR="00430BD2">
        <w:rPr>
          <w:rFonts w:ascii="Tahoma" w:hAnsi="Tahoma" w:cs="Tahoma"/>
          <w:sz w:val="22"/>
          <w:szCs w:val="22"/>
        </w:rPr>
        <w:t>,</w:t>
      </w:r>
      <w:r>
        <w:rPr>
          <w:rFonts w:ascii="Tahoma" w:hAnsi="Tahoma" w:cs="Tahoma"/>
          <w:sz w:val="22"/>
          <w:szCs w:val="22"/>
        </w:rPr>
        <w:t xml:space="preserve"> a Emissora fornecerá ao Agente Fiduciário o relatório de encerramento</w:t>
      </w:r>
      <w:r w:rsidRPr="005A0CCD">
        <w:rPr>
          <w:rFonts w:ascii="Tahoma" w:hAnsi="Tahoma" w:cs="Tahoma"/>
          <w:sz w:val="22"/>
          <w:szCs w:val="22"/>
        </w:rPr>
        <w:t xml:space="preserve"> </w:t>
      </w:r>
      <w:r>
        <w:rPr>
          <w:rFonts w:ascii="Tahoma" w:hAnsi="Tahoma" w:cs="Tahoma"/>
          <w:color w:val="000000"/>
          <w:sz w:val="22"/>
          <w:szCs w:val="22"/>
        </w:rPr>
        <w:t>da</w:t>
      </w:r>
      <w:r w:rsidRPr="005A0CCD">
        <w:rPr>
          <w:rFonts w:ascii="Tahoma" w:hAnsi="Tahoma" w:cs="Tahoma"/>
          <w:color w:val="000000"/>
          <w:sz w:val="22"/>
          <w:szCs w:val="22"/>
        </w:rPr>
        <w:t xml:space="preserve"> 1ª emissão de debêntures simples</w:t>
      </w:r>
      <w:r>
        <w:rPr>
          <w:rFonts w:ascii="Tahoma" w:hAnsi="Tahoma" w:cs="Tahoma"/>
          <w:color w:val="000000"/>
          <w:sz w:val="22"/>
          <w:szCs w:val="22"/>
        </w:rPr>
        <w:t xml:space="preserve">, ou outro documento que comprove o referido resgate, bem como comprovante bancário do pagamento </w:t>
      </w:r>
      <w:r w:rsidRPr="005A0CCD">
        <w:rPr>
          <w:rFonts w:ascii="Tahoma" w:hAnsi="Tahoma" w:cs="Tahoma"/>
          <w:color w:val="000000"/>
          <w:sz w:val="22"/>
          <w:szCs w:val="22"/>
        </w:rPr>
        <w:t>de dividendos declarados</w:t>
      </w:r>
      <w:r>
        <w:rPr>
          <w:rFonts w:ascii="Tahoma" w:hAnsi="Tahoma" w:cs="Tahoma"/>
          <w:color w:val="000000"/>
          <w:sz w:val="22"/>
          <w:szCs w:val="22"/>
        </w:rPr>
        <w:t xml:space="preserve"> </w:t>
      </w:r>
      <w:r w:rsidR="009F479E">
        <w:rPr>
          <w:rFonts w:ascii="Tahoma" w:hAnsi="Tahoma" w:cs="Tahoma"/>
          <w:color w:val="000000"/>
          <w:sz w:val="22"/>
          <w:szCs w:val="22"/>
        </w:rPr>
        <w:t xml:space="preserve">e/ou juros sobre capital próprio </w:t>
      </w:r>
      <w:r>
        <w:rPr>
          <w:rFonts w:ascii="Tahoma" w:hAnsi="Tahoma" w:cs="Tahoma"/>
          <w:color w:val="000000"/>
          <w:sz w:val="22"/>
          <w:szCs w:val="22"/>
        </w:rPr>
        <w:t>aos acionistas</w:t>
      </w:r>
      <w:r w:rsidR="00031A70">
        <w:rPr>
          <w:rFonts w:ascii="Tahoma" w:hAnsi="Tahoma" w:cs="Tahoma"/>
          <w:color w:val="000000"/>
          <w:sz w:val="22"/>
          <w:szCs w:val="22"/>
        </w:rPr>
        <w:t>, em até 10 (dez) Dias úteis da primeira Data de Integralização</w:t>
      </w:r>
      <w:r>
        <w:rPr>
          <w:rFonts w:ascii="Tahoma" w:hAnsi="Tahoma" w:cs="Tahoma"/>
          <w:color w:val="000000"/>
          <w:sz w:val="22"/>
          <w:szCs w:val="22"/>
        </w:rPr>
        <w:t>.</w:t>
      </w:r>
    </w:p>
    <w:p w14:paraId="0C221A07" w14:textId="77777777" w:rsidR="00BB4622" w:rsidRPr="005A0CCD" w:rsidRDefault="00BB4622" w:rsidP="00B1037B">
      <w:pPr>
        <w:pStyle w:val="PargrafodaLista"/>
        <w:suppressAutoHyphens/>
        <w:spacing w:line="320" w:lineRule="exact"/>
        <w:ind w:left="0"/>
        <w:rPr>
          <w:rFonts w:ascii="Tahoma" w:hAnsi="Tahoma" w:cs="Tahoma"/>
          <w:color w:val="000000"/>
          <w:sz w:val="22"/>
          <w:szCs w:val="22"/>
        </w:rPr>
      </w:pPr>
    </w:p>
    <w:p w14:paraId="134D3791" w14:textId="77777777" w:rsidR="00694B72" w:rsidRPr="005A0CCD" w:rsidRDefault="00694B72" w:rsidP="002507A8">
      <w:pPr>
        <w:jc w:val="left"/>
        <w:rPr>
          <w:rFonts w:ascii="Tahoma" w:hAnsi="Tahoma" w:cs="Tahoma"/>
          <w:b/>
          <w:sz w:val="22"/>
          <w:szCs w:val="22"/>
        </w:rPr>
      </w:pPr>
    </w:p>
    <w:p w14:paraId="145971EC" w14:textId="77777777" w:rsidR="00513D50" w:rsidRPr="005A0CCD" w:rsidRDefault="00941108" w:rsidP="00471668">
      <w:pPr>
        <w:pStyle w:val="PargrafodaLista"/>
        <w:numPr>
          <w:ilvl w:val="1"/>
          <w:numId w:val="14"/>
        </w:numPr>
        <w:suppressAutoHyphens/>
        <w:spacing w:line="320" w:lineRule="exact"/>
        <w:ind w:left="0" w:hanging="11"/>
        <w:rPr>
          <w:rFonts w:ascii="Tahoma" w:hAnsi="Tahoma" w:cs="Tahoma"/>
          <w:b/>
          <w:sz w:val="22"/>
          <w:szCs w:val="22"/>
        </w:rPr>
      </w:pPr>
      <w:r w:rsidRPr="005A0CCD">
        <w:rPr>
          <w:rFonts w:ascii="Tahoma" w:hAnsi="Tahoma" w:cs="Tahoma"/>
          <w:b/>
          <w:sz w:val="22"/>
          <w:szCs w:val="22"/>
        </w:rPr>
        <w:t>Imunidade de Debenturistas</w:t>
      </w:r>
    </w:p>
    <w:p w14:paraId="46741FB5" w14:textId="77777777" w:rsidR="00513D50" w:rsidRPr="005A0CCD" w:rsidRDefault="00513D50" w:rsidP="00A77D32">
      <w:pPr>
        <w:suppressAutoHyphens/>
        <w:spacing w:line="320" w:lineRule="exact"/>
        <w:rPr>
          <w:rFonts w:ascii="Tahoma" w:hAnsi="Tahoma" w:cs="Tahoma"/>
          <w:sz w:val="22"/>
          <w:szCs w:val="22"/>
        </w:rPr>
      </w:pPr>
    </w:p>
    <w:p w14:paraId="6FF14CB3" w14:textId="77777777" w:rsidR="00513D50" w:rsidRPr="005A0CCD" w:rsidRDefault="00F969E9" w:rsidP="00471668">
      <w:pPr>
        <w:pStyle w:val="PargrafodaLista"/>
        <w:numPr>
          <w:ilvl w:val="2"/>
          <w:numId w:val="14"/>
        </w:numPr>
        <w:suppressAutoHyphens/>
        <w:spacing w:line="320" w:lineRule="exact"/>
        <w:ind w:left="0" w:firstLine="0"/>
        <w:rPr>
          <w:rFonts w:ascii="Tahoma" w:hAnsi="Tahoma" w:cs="Tahoma"/>
          <w:sz w:val="22"/>
          <w:szCs w:val="22"/>
        </w:rPr>
      </w:pPr>
      <w:r w:rsidRPr="005A0CCD">
        <w:rPr>
          <w:rFonts w:ascii="Tahoma" w:hAnsi="Tahoma" w:cs="Tahoma"/>
          <w:sz w:val="22"/>
          <w:szCs w:val="22"/>
        </w:rPr>
        <w:t xml:space="preserve">Caso qualquer Debenturista goze de algum tipo de imunidade ou isenção tributária, este deverá encaminhar </w:t>
      </w:r>
      <w:r w:rsidR="005D792C" w:rsidRPr="005A0CCD">
        <w:rPr>
          <w:rFonts w:ascii="Tahoma" w:hAnsi="Tahoma" w:cs="Tahoma"/>
          <w:sz w:val="22"/>
          <w:szCs w:val="22"/>
        </w:rPr>
        <w:t xml:space="preserve">ao </w:t>
      </w:r>
      <w:r w:rsidR="00BB4622">
        <w:rPr>
          <w:rFonts w:ascii="Tahoma" w:hAnsi="Tahoma" w:cs="Tahoma"/>
          <w:sz w:val="22"/>
          <w:szCs w:val="22"/>
        </w:rPr>
        <w:t>Agente</w:t>
      </w:r>
      <w:r w:rsidR="00F71D76">
        <w:rPr>
          <w:rFonts w:ascii="Tahoma" w:hAnsi="Tahoma" w:cs="Tahoma"/>
          <w:sz w:val="22"/>
          <w:szCs w:val="22"/>
        </w:rPr>
        <w:t xml:space="preserve"> </w:t>
      </w:r>
      <w:r w:rsidR="00FB6667">
        <w:rPr>
          <w:rFonts w:ascii="Tahoma" w:hAnsi="Tahoma" w:cs="Tahoma"/>
          <w:sz w:val="22"/>
          <w:szCs w:val="22"/>
        </w:rPr>
        <w:t>de Liquidação</w:t>
      </w:r>
      <w:r w:rsidRPr="005A0CCD">
        <w:rPr>
          <w:rFonts w:ascii="Tahoma" w:hAnsi="Tahoma" w:cs="Tahoma"/>
          <w:sz w:val="22"/>
          <w:szCs w:val="22"/>
        </w:rPr>
        <w:t xml:space="preserve">, no prazo mínimo de 10 (dez) Dias Úteis de antecedência em relação à data prevista para recebimento de valores relativos às Debêntures, documentação comprobatória dessa imunidade ou isenção tributária, sendo certo que, caso o Debenturista não envie referida documentação, a Emissora fará as retenções dos tributos previstos em lei. </w:t>
      </w:r>
    </w:p>
    <w:p w14:paraId="17186917" w14:textId="77777777" w:rsidR="00F30D73" w:rsidRPr="005A0CCD" w:rsidRDefault="00F30D73" w:rsidP="00A77D32">
      <w:pPr>
        <w:suppressAutoHyphens/>
        <w:spacing w:line="320" w:lineRule="exact"/>
        <w:rPr>
          <w:rFonts w:ascii="Tahoma" w:hAnsi="Tahoma" w:cs="Tahoma"/>
          <w:sz w:val="22"/>
          <w:szCs w:val="22"/>
        </w:rPr>
      </w:pPr>
    </w:p>
    <w:p w14:paraId="1E8446CA" w14:textId="77777777" w:rsidR="00F30D73" w:rsidRPr="005A0CCD" w:rsidRDefault="00F30D73" w:rsidP="00471668">
      <w:pPr>
        <w:pStyle w:val="PargrafodaLista"/>
        <w:numPr>
          <w:ilvl w:val="2"/>
          <w:numId w:val="14"/>
        </w:numPr>
        <w:suppressAutoHyphens/>
        <w:spacing w:line="320" w:lineRule="exact"/>
        <w:ind w:left="0" w:firstLine="0"/>
        <w:rPr>
          <w:rFonts w:ascii="Tahoma" w:hAnsi="Tahoma" w:cs="Tahoma"/>
          <w:b/>
          <w:sz w:val="22"/>
          <w:szCs w:val="22"/>
        </w:rPr>
      </w:pPr>
      <w:bookmarkStart w:id="24" w:name="_Ref511567873"/>
      <w:r w:rsidRPr="005A0CCD">
        <w:rPr>
          <w:rFonts w:ascii="Tahoma" w:hAnsi="Tahoma" w:cs="Tahoma"/>
          <w:sz w:val="22"/>
          <w:szCs w:val="22"/>
        </w:rPr>
        <w:t xml:space="preserve">O Debenturista que tenha apresentado documentação comprobatória de sua condição de imunidade ou isenção tributária, nos termos da Cláusula </w:t>
      </w:r>
      <w:r w:rsidRPr="005A0CCD">
        <w:rPr>
          <w:rFonts w:ascii="Tahoma" w:hAnsi="Tahoma" w:cs="Tahoma"/>
          <w:sz w:val="22"/>
          <w:szCs w:val="22"/>
        </w:rPr>
        <w:fldChar w:fldCharType="begin"/>
      </w:r>
      <w:r w:rsidRPr="005A0CCD">
        <w:rPr>
          <w:rFonts w:ascii="Tahoma" w:hAnsi="Tahoma" w:cs="Tahoma"/>
          <w:sz w:val="22"/>
          <w:szCs w:val="22"/>
        </w:rPr>
        <w:instrText xml:space="preserve"> REF _Ref511567846 \r \p \h </w:instrText>
      </w:r>
      <w:r w:rsidR="00BD6DC1" w:rsidRPr="005A0CCD">
        <w:rPr>
          <w:rFonts w:ascii="Tahoma" w:hAnsi="Tahoma" w:cs="Tahoma"/>
          <w:sz w:val="22"/>
          <w:szCs w:val="22"/>
        </w:rPr>
        <w:instrText xml:space="preserve"> \* MERGEFORMAT </w:instrText>
      </w:r>
      <w:r w:rsidRPr="005A0CCD">
        <w:rPr>
          <w:rFonts w:ascii="Tahoma" w:hAnsi="Tahoma" w:cs="Tahoma"/>
          <w:sz w:val="22"/>
          <w:szCs w:val="22"/>
        </w:rPr>
      </w:r>
      <w:r w:rsidRPr="005A0CCD">
        <w:rPr>
          <w:rFonts w:ascii="Tahoma" w:hAnsi="Tahoma" w:cs="Tahoma"/>
          <w:sz w:val="22"/>
          <w:szCs w:val="22"/>
        </w:rPr>
        <w:fldChar w:fldCharType="separate"/>
      </w:r>
      <w:r w:rsidRPr="005A0CCD">
        <w:rPr>
          <w:rFonts w:ascii="Tahoma" w:hAnsi="Tahoma" w:cs="Tahoma"/>
          <w:sz w:val="22"/>
          <w:szCs w:val="22"/>
        </w:rPr>
        <w:t>3.8.1 acima</w:t>
      </w:r>
      <w:r w:rsidRPr="005A0CCD">
        <w:rPr>
          <w:rFonts w:ascii="Tahoma" w:hAnsi="Tahoma" w:cs="Tahoma"/>
          <w:sz w:val="22"/>
          <w:szCs w:val="22"/>
        </w:rPr>
        <w:fldChar w:fldCharType="end"/>
      </w:r>
      <w:r w:rsidRPr="005A0CCD">
        <w:rPr>
          <w:rFonts w:ascii="Tahoma" w:hAnsi="Tahoma" w:cs="Tahoma"/>
          <w:sz w:val="22"/>
          <w:szCs w:val="22"/>
        </w:rPr>
        <w:t xml:space="preserve"> e que tiver essa condição alterada e/ou revogada por disposição normativa, ou por deixar de atender as condições e requisitos porventura prescritos no dispositivo legal aplicável, ou, ainda, tiver essa condição questionada por autoridade competente, ou, ainda, que tenha esta condição alterada e/ou revogada por qualquer outra razão que não as mencionadas </w:t>
      </w:r>
      <w:proofErr w:type="spellStart"/>
      <w:r w:rsidRPr="005A0CCD">
        <w:rPr>
          <w:rFonts w:ascii="Tahoma" w:hAnsi="Tahoma" w:cs="Tahoma"/>
          <w:sz w:val="22"/>
          <w:szCs w:val="22"/>
        </w:rPr>
        <w:t>nesta</w:t>
      </w:r>
      <w:proofErr w:type="spellEnd"/>
      <w:r w:rsidRPr="005A0CCD">
        <w:rPr>
          <w:rFonts w:ascii="Tahoma" w:hAnsi="Tahoma" w:cs="Tahoma"/>
          <w:sz w:val="22"/>
          <w:szCs w:val="22"/>
        </w:rPr>
        <w:t xml:space="preserve"> Cláusula </w:t>
      </w:r>
      <w:r w:rsidRPr="005A0CCD">
        <w:rPr>
          <w:rFonts w:ascii="Tahoma" w:hAnsi="Tahoma" w:cs="Tahoma"/>
          <w:sz w:val="22"/>
          <w:szCs w:val="22"/>
        </w:rPr>
        <w:fldChar w:fldCharType="begin"/>
      </w:r>
      <w:r w:rsidRPr="005A0CCD">
        <w:rPr>
          <w:rFonts w:ascii="Tahoma" w:hAnsi="Tahoma" w:cs="Tahoma"/>
          <w:sz w:val="22"/>
          <w:szCs w:val="22"/>
        </w:rPr>
        <w:instrText xml:space="preserve"> REF _Ref511567873 \r \p \h </w:instrText>
      </w:r>
      <w:r w:rsidR="00BD6DC1" w:rsidRPr="005A0CCD">
        <w:rPr>
          <w:rFonts w:ascii="Tahoma" w:hAnsi="Tahoma" w:cs="Tahoma"/>
          <w:sz w:val="22"/>
          <w:szCs w:val="22"/>
        </w:rPr>
        <w:instrText xml:space="preserve"> \* MERGEFORMAT </w:instrText>
      </w:r>
      <w:r w:rsidRPr="005A0CCD">
        <w:rPr>
          <w:rFonts w:ascii="Tahoma" w:hAnsi="Tahoma" w:cs="Tahoma"/>
          <w:sz w:val="22"/>
          <w:szCs w:val="22"/>
        </w:rPr>
      </w:r>
      <w:r w:rsidRPr="005A0CCD">
        <w:rPr>
          <w:rFonts w:ascii="Tahoma" w:hAnsi="Tahoma" w:cs="Tahoma"/>
          <w:sz w:val="22"/>
          <w:szCs w:val="22"/>
        </w:rPr>
        <w:fldChar w:fldCharType="separate"/>
      </w:r>
      <w:r w:rsidR="005163CB">
        <w:rPr>
          <w:rFonts w:ascii="Tahoma" w:hAnsi="Tahoma" w:cs="Tahoma"/>
          <w:sz w:val="22"/>
          <w:szCs w:val="22"/>
        </w:rPr>
        <w:t>3.8.2</w:t>
      </w:r>
      <w:r w:rsidRPr="005A0CCD">
        <w:rPr>
          <w:rFonts w:ascii="Tahoma" w:hAnsi="Tahoma" w:cs="Tahoma"/>
          <w:sz w:val="22"/>
          <w:szCs w:val="22"/>
        </w:rPr>
        <w:fldChar w:fldCharType="end"/>
      </w:r>
      <w:r w:rsidRPr="005A0CCD">
        <w:rPr>
          <w:rFonts w:ascii="Tahoma" w:hAnsi="Tahoma" w:cs="Tahoma"/>
          <w:sz w:val="22"/>
          <w:szCs w:val="22"/>
        </w:rPr>
        <w:t xml:space="preserve">, deverá comunicar esse fato, de forma detalhada e por escrito, ao </w:t>
      </w:r>
      <w:r w:rsidR="00BB4622">
        <w:rPr>
          <w:rFonts w:ascii="Tahoma" w:hAnsi="Tahoma" w:cs="Tahoma"/>
          <w:sz w:val="22"/>
          <w:szCs w:val="22"/>
        </w:rPr>
        <w:t>Agente</w:t>
      </w:r>
      <w:r w:rsidRPr="005A0CCD">
        <w:rPr>
          <w:rFonts w:ascii="Tahoma" w:hAnsi="Tahoma" w:cs="Tahoma"/>
          <w:sz w:val="22"/>
          <w:szCs w:val="22"/>
        </w:rPr>
        <w:t xml:space="preserve"> </w:t>
      </w:r>
      <w:r w:rsidR="00FB6667">
        <w:rPr>
          <w:rFonts w:ascii="Tahoma" w:hAnsi="Tahoma" w:cs="Tahoma"/>
          <w:sz w:val="22"/>
          <w:szCs w:val="22"/>
        </w:rPr>
        <w:t>de Liquidação</w:t>
      </w:r>
      <w:r w:rsidRPr="005A0CCD">
        <w:rPr>
          <w:rFonts w:ascii="Tahoma" w:hAnsi="Tahoma" w:cs="Tahoma"/>
          <w:sz w:val="22"/>
          <w:szCs w:val="22"/>
        </w:rPr>
        <w:t xml:space="preserve">, com cópia para a Emissora, bem como prestar qualquer informação adicional em relação ao tema que lhe seja solicitada pelo </w:t>
      </w:r>
      <w:r w:rsidR="00BB4622">
        <w:rPr>
          <w:rFonts w:ascii="Tahoma" w:hAnsi="Tahoma" w:cs="Tahoma"/>
          <w:sz w:val="22"/>
          <w:szCs w:val="22"/>
        </w:rPr>
        <w:t>Agente</w:t>
      </w:r>
      <w:r w:rsidRPr="005A0CCD">
        <w:rPr>
          <w:rFonts w:ascii="Tahoma" w:hAnsi="Tahoma" w:cs="Tahoma"/>
          <w:sz w:val="22"/>
          <w:szCs w:val="22"/>
        </w:rPr>
        <w:t xml:space="preserve"> </w:t>
      </w:r>
      <w:r w:rsidR="00FB6667">
        <w:rPr>
          <w:rFonts w:ascii="Tahoma" w:hAnsi="Tahoma" w:cs="Tahoma"/>
          <w:sz w:val="22"/>
          <w:szCs w:val="22"/>
        </w:rPr>
        <w:t>de Liquidação</w:t>
      </w:r>
      <w:r w:rsidR="00FB6667" w:rsidRPr="005A0CCD">
        <w:rPr>
          <w:rFonts w:ascii="Tahoma" w:hAnsi="Tahoma" w:cs="Tahoma"/>
          <w:sz w:val="22"/>
          <w:szCs w:val="22"/>
        </w:rPr>
        <w:t xml:space="preserve"> </w:t>
      </w:r>
      <w:r w:rsidRPr="005A0CCD">
        <w:rPr>
          <w:rFonts w:ascii="Tahoma" w:hAnsi="Tahoma" w:cs="Tahoma"/>
          <w:sz w:val="22"/>
          <w:szCs w:val="22"/>
        </w:rPr>
        <w:t>ou pela Emissora.</w:t>
      </w:r>
      <w:bookmarkEnd w:id="24"/>
    </w:p>
    <w:p w14:paraId="539C6609" w14:textId="77777777" w:rsidR="00F30D73" w:rsidRPr="005A0CCD" w:rsidRDefault="00F30D73" w:rsidP="00A77D32">
      <w:pPr>
        <w:suppressAutoHyphens/>
        <w:spacing w:line="320" w:lineRule="exact"/>
        <w:rPr>
          <w:rFonts w:ascii="Tahoma" w:hAnsi="Tahoma" w:cs="Tahoma"/>
          <w:sz w:val="22"/>
          <w:szCs w:val="22"/>
        </w:rPr>
      </w:pPr>
    </w:p>
    <w:p w14:paraId="32033904" w14:textId="77777777" w:rsidR="00031A70" w:rsidRPr="005A0CCD" w:rsidRDefault="00031A70" w:rsidP="00471668">
      <w:pPr>
        <w:pStyle w:val="PargrafodaLista"/>
        <w:numPr>
          <w:ilvl w:val="2"/>
          <w:numId w:val="14"/>
        </w:numPr>
        <w:suppressAutoHyphens/>
        <w:spacing w:line="300" w:lineRule="atLeast"/>
        <w:ind w:left="0" w:firstLine="0"/>
        <w:rPr>
          <w:rFonts w:ascii="Tahoma" w:hAnsi="Tahoma" w:cs="Tahoma"/>
          <w:sz w:val="22"/>
          <w:szCs w:val="22"/>
        </w:rPr>
      </w:pPr>
      <w:r w:rsidRPr="005A0CCD">
        <w:rPr>
          <w:rFonts w:ascii="Tahoma" w:hAnsi="Tahoma" w:cs="Tahoma"/>
          <w:sz w:val="22"/>
          <w:szCs w:val="22"/>
        </w:rPr>
        <w:t xml:space="preserve">Farão jus ao </w:t>
      </w:r>
      <w:r w:rsidRPr="007C1CB9">
        <w:rPr>
          <w:rFonts w:ascii="Tahoma" w:hAnsi="Tahoma" w:cs="Tahoma"/>
          <w:sz w:val="22"/>
          <w:szCs w:val="22"/>
        </w:rPr>
        <w:t xml:space="preserve">recebimento de qualquer valor devido aos Debenturistas nos termos desta </w:t>
      </w:r>
      <w:r>
        <w:rPr>
          <w:rFonts w:ascii="Tahoma" w:hAnsi="Tahoma" w:cs="Tahoma"/>
          <w:sz w:val="22"/>
          <w:szCs w:val="22"/>
        </w:rPr>
        <w:t>Escritura de Emissão</w:t>
      </w:r>
      <w:r w:rsidRPr="005A0CCD" w:rsidDel="000C6C35">
        <w:rPr>
          <w:rFonts w:ascii="Tahoma" w:hAnsi="Tahoma" w:cs="Tahoma"/>
          <w:sz w:val="22"/>
          <w:szCs w:val="22"/>
        </w:rPr>
        <w:t xml:space="preserve"> </w:t>
      </w:r>
      <w:r w:rsidRPr="005A0CCD">
        <w:rPr>
          <w:rFonts w:ascii="Tahoma" w:hAnsi="Tahoma" w:cs="Tahoma"/>
          <w:sz w:val="22"/>
          <w:szCs w:val="22"/>
        </w:rPr>
        <w:t xml:space="preserve">aqueles que sejam titulares de Debêntures ao final do Dia Útil imediatamente anterior </w:t>
      </w:r>
      <w:r>
        <w:rPr>
          <w:rFonts w:ascii="Tahoma" w:hAnsi="Tahoma" w:cs="Tahoma"/>
          <w:sz w:val="22"/>
          <w:szCs w:val="22"/>
        </w:rPr>
        <w:t>à respectiva</w:t>
      </w:r>
      <w:r w:rsidRPr="005A0CCD">
        <w:rPr>
          <w:rFonts w:ascii="Tahoma" w:hAnsi="Tahoma" w:cs="Tahoma"/>
          <w:sz w:val="22"/>
          <w:szCs w:val="22"/>
        </w:rPr>
        <w:t xml:space="preserve"> data de pagamento.</w:t>
      </w:r>
    </w:p>
    <w:p w14:paraId="40AF2ED0" w14:textId="77777777" w:rsidR="00EE291B" w:rsidRDefault="00EE291B" w:rsidP="00486974">
      <w:pPr>
        <w:jc w:val="left"/>
        <w:rPr>
          <w:rFonts w:ascii="Tahoma" w:hAnsi="Tahoma" w:cs="Tahoma"/>
          <w:sz w:val="22"/>
          <w:szCs w:val="22"/>
        </w:rPr>
      </w:pPr>
    </w:p>
    <w:p w14:paraId="1BA3ABAB" w14:textId="77777777" w:rsidR="00031A70" w:rsidRPr="005A0CCD" w:rsidRDefault="00031A70" w:rsidP="00486974">
      <w:pPr>
        <w:jc w:val="left"/>
        <w:rPr>
          <w:rFonts w:ascii="Tahoma" w:hAnsi="Tahoma" w:cs="Tahoma"/>
          <w:sz w:val="22"/>
          <w:szCs w:val="22"/>
        </w:rPr>
      </w:pPr>
    </w:p>
    <w:p w14:paraId="70FD8B3F" w14:textId="77777777" w:rsidR="00513D50" w:rsidRPr="00EF3DCA" w:rsidRDefault="00513D50" w:rsidP="00471668">
      <w:pPr>
        <w:pStyle w:val="Ttulo1"/>
        <w:numPr>
          <w:ilvl w:val="0"/>
          <w:numId w:val="14"/>
        </w:numPr>
        <w:jc w:val="center"/>
        <w:rPr>
          <w:rFonts w:ascii="Tahoma" w:hAnsi="Tahoma" w:cs="Tahoma"/>
          <w:sz w:val="22"/>
          <w:szCs w:val="22"/>
        </w:rPr>
      </w:pPr>
      <w:bookmarkStart w:id="25" w:name="_Toc377552172"/>
      <w:bookmarkStart w:id="26" w:name="_Toc23797656"/>
      <w:r w:rsidRPr="005A0CCD">
        <w:rPr>
          <w:rFonts w:ascii="Tahoma" w:hAnsi="Tahoma" w:cs="Tahoma"/>
          <w:sz w:val="22"/>
          <w:szCs w:val="22"/>
        </w:rPr>
        <w:t>CLÁUSULA QUARTA</w:t>
      </w:r>
      <w:r w:rsidRPr="00486974">
        <w:rPr>
          <w:rFonts w:ascii="Tahoma" w:hAnsi="Tahoma" w:cs="Tahoma"/>
          <w:sz w:val="22"/>
          <w:szCs w:val="22"/>
        </w:rPr>
        <w:t xml:space="preserve"> – </w:t>
      </w:r>
      <w:r w:rsidR="00D67FC9" w:rsidRPr="005A0CCD">
        <w:rPr>
          <w:rFonts w:ascii="Tahoma" w:hAnsi="Tahoma" w:cs="Tahoma"/>
          <w:sz w:val="22"/>
          <w:szCs w:val="22"/>
        </w:rPr>
        <w:t xml:space="preserve">DA COLOCAÇÃO E PROCEDIMENTO </w:t>
      </w:r>
      <w:r w:rsidR="00D67FC9" w:rsidRPr="00EF3DCA">
        <w:rPr>
          <w:rFonts w:ascii="Tahoma" w:hAnsi="Tahoma" w:cs="Tahoma"/>
          <w:sz w:val="22"/>
          <w:szCs w:val="22"/>
        </w:rPr>
        <w:t>DE DISTRIBUIÇÃO E</w:t>
      </w:r>
      <w:r w:rsidR="00D67FC9" w:rsidRPr="00486974">
        <w:rPr>
          <w:rFonts w:ascii="Tahoma" w:hAnsi="Tahoma" w:cs="Tahoma"/>
          <w:sz w:val="22"/>
          <w:szCs w:val="22"/>
        </w:rPr>
        <w:t xml:space="preserve"> </w:t>
      </w:r>
      <w:r w:rsidRPr="00EF3DCA">
        <w:rPr>
          <w:rFonts w:ascii="Tahoma" w:hAnsi="Tahoma" w:cs="Tahoma"/>
          <w:sz w:val="22"/>
          <w:szCs w:val="22"/>
        </w:rPr>
        <w:t>DAS CARACTERÍSTICAS DAS DEBÊNTURES</w:t>
      </w:r>
      <w:bookmarkEnd w:id="25"/>
      <w:bookmarkEnd w:id="26"/>
    </w:p>
    <w:p w14:paraId="49D3DEB5" w14:textId="77777777" w:rsidR="00513D50" w:rsidRPr="005A0CCD" w:rsidRDefault="00513D50" w:rsidP="00A77D32">
      <w:pPr>
        <w:suppressAutoHyphens/>
        <w:spacing w:line="320" w:lineRule="exact"/>
        <w:rPr>
          <w:rFonts w:ascii="Tahoma" w:hAnsi="Tahoma" w:cs="Tahoma"/>
          <w:b/>
          <w:sz w:val="22"/>
          <w:szCs w:val="22"/>
        </w:rPr>
      </w:pPr>
    </w:p>
    <w:p w14:paraId="6013921B" w14:textId="77777777" w:rsidR="00513D50" w:rsidRPr="005A0CCD" w:rsidRDefault="00513D50" w:rsidP="00471668">
      <w:pPr>
        <w:pStyle w:val="PargrafodaLista"/>
        <w:numPr>
          <w:ilvl w:val="1"/>
          <w:numId w:val="14"/>
        </w:numPr>
        <w:suppressAutoHyphens/>
        <w:spacing w:line="320" w:lineRule="exact"/>
        <w:ind w:left="0" w:hanging="11"/>
        <w:rPr>
          <w:rFonts w:ascii="Tahoma" w:hAnsi="Tahoma" w:cs="Tahoma"/>
          <w:b/>
          <w:sz w:val="22"/>
          <w:szCs w:val="22"/>
        </w:rPr>
      </w:pPr>
      <w:r w:rsidRPr="005A0CCD">
        <w:rPr>
          <w:rFonts w:ascii="Tahoma" w:hAnsi="Tahoma" w:cs="Tahoma"/>
          <w:b/>
          <w:sz w:val="22"/>
          <w:szCs w:val="22"/>
        </w:rPr>
        <w:t>Colocação</w:t>
      </w:r>
      <w:r w:rsidR="00D67FC9" w:rsidRPr="005A0CCD">
        <w:rPr>
          <w:rFonts w:ascii="Tahoma" w:hAnsi="Tahoma" w:cs="Tahoma"/>
          <w:b/>
          <w:sz w:val="22"/>
          <w:szCs w:val="22"/>
        </w:rPr>
        <w:t xml:space="preserve"> e Procedimento de Distribuição</w:t>
      </w:r>
    </w:p>
    <w:p w14:paraId="69D8F32B" w14:textId="77777777" w:rsidR="00513D50" w:rsidRPr="005A0CCD" w:rsidRDefault="00513D50" w:rsidP="00A77D32">
      <w:pPr>
        <w:suppressAutoHyphens/>
        <w:spacing w:line="320" w:lineRule="exact"/>
        <w:rPr>
          <w:rFonts w:ascii="Tahoma" w:hAnsi="Tahoma" w:cs="Tahoma"/>
          <w:sz w:val="22"/>
          <w:szCs w:val="22"/>
        </w:rPr>
      </w:pPr>
    </w:p>
    <w:p w14:paraId="42F59EE6" w14:textId="77777777" w:rsidR="00513D50" w:rsidRPr="005A0CCD" w:rsidRDefault="00513D50" w:rsidP="00471668">
      <w:pPr>
        <w:pStyle w:val="PargrafodaLista"/>
        <w:numPr>
          <w:ilvl w:val="2"/>
          <w:numId w:val="14"/>
        </w:numPr>
        <w:suppressAutoHyphens/>
        <w:spacing w:line="320" w:lineRule="exact"/>
        <w:ind w:left="0" w:firstLine="0"/>
        <w:rPr>
          <w:rFonts w:ascii="Tahoma" w:hAnsi="Tahoma" w:cs="Tahoma"/>
          <w:sz w:val="22"/>
          <w:szCs w:val="22"/>
        </w:rPr>
      </w:pPr>
      <w:bookmarkStart w:id="27" w:name="_DV_M62"/>
      <w:bookmarkEnd w:id="27"/>
      <w:r w:rsidRPr="005A0CCD">
        <w:rPr>
          <w:rFonts w:ascii="Tahoma" w:hAnsi="Tahoma" w:cs="Tahoma"/>
          <w:sz w:val="22"/>
          <w:szCs w:val="22"/>
        </w:rPr>
        <w:t>As Debêntures serão objeto de distribuição pública com esforços restritos,</w:t>
      </w:r>
      <w:r w:rsidR="00F30D73" w:rsidRPr="005A0CCD">
        <w:rPr>
          <w:rFonts w:ascii="Tahoma" w:hAnsi="Tahoma" w:cs="Tahoma"/>
          <w:sz w:val="22"/>
          <w:szCs w:val="22"/>
        </w:rPr>
        <w:t xml:space="preserve"> </w:t>
      </w:r>
      <w:r w:rsidR="00F30D73" w:rsidRPr="005A0CCD">
        <w:rPr>
          <w:rFonts w:ascii="Tahoma" w:eastAsia="MS Mincho" w:hAnsi="Tahoma" w:cs="Tahoma"/>
          <w:sz w:val="22"/>
          <w:szCs w:val="22"/>
        </w:rPr>
        <w:t>sob o regime de melhores esforços de colocação,</w:t>
      </w:r>
      <w:r w:rsidRPr="005A0CCD">
        <w:rPr>
          <w:rFonts w:ascii="Tahoma" w:hAnsi="Tahoma" w:cs="Tahoma"/>
          <w:sz w:val="22"/>
          <w:szCs w:val="22"/>
        </w:rPr>
        <w:t xml:space="preserve"> com a intermediação </w:t>
      </w:r>
      <w:r w:rsidR="001A1E30" w:rsidRPr="005A0CCD">
        <w:rPr>
          <w:rFonts w:ascii="Tahoma" w:hAnsi="Tahoma" w:cs="Tahoma"/>
          <w:sz w:val="22"/>
          <w:szCs w:val="22"/>
        </w:rPr>
        <w:t>de</w:t>
      </w:r>
      <w:r w:rsidR="00FF64E2" w:rsidRPr="005A0CCD">
        <w:rPr>
          <w:rFonts w:ascii="Tahoma" w:hAnsi="Tahoma" w:cs="Tahoma"/>
          <w:sz w:val="22"/>
          <w:szCs w:val="22"/>
        </w:rPr>
        <w:t xml:space="preserve"> </w:t>
      </w:r>
      <w:r w:rsidR="00031A70">
        <w:rPr>
          <w:rFonts w:ascii="Tahoma" w:hAnsi="Tahoma" w:cs="Tahoma"/>
          <w:sz w:val="22"/>
          <w:szCs w:val="22"/>
        </w:rPr>
        <w:t xml:space="preserve">determinada </w:t>
      </w:r>
      <w:r w:rsidR="00114D05" w:rsidRPr="005A0CCD">
        <w:rPr>
          <w:rFonts w:ascii="Tahoma" w:hAnsi="Tahoma" w:cs="Tahoma"/>
          <w:sz w:val="22"/>
          <w:szCs w:val="22"/>
        </w:rPr>
        <w:t>instituiç</w:t>
      </w:r>
      <w:r w:rsidR="00F878CF" w:rsidRPr="005A0CCD">
        <w:rPr>
          <w:rFonts w:ascii="Tahoma" w:hAnsi="Tahoma" w:cs="Tahoma"/>
          <w:sz w:val="22"/>
          <w:szCs w:val="22"/>
        </w:rPr>
        <w:t>ão</w:t>
      </w:r>
      <w:r w:rsidR="00114D05" w:rsidRPr="005A0CCD">
        <w:rPr>
          <w:rFonts w:ascii="Tahoma" w:hAnsi="Tahoma" w:cs="Tahoma"/>
          <w:sz w:val="22"/>
          <w:szCs w:val="22"/>
        </w:rPr>
        <w:t xml:space="preserve"> financeira </w:t>
      </w:r>
      <w:r w:rsidR="00114D05" w:rsidRPr="005A0CCD">
        <w:rPr>
          <w:rFonts w:ascii="Tahoma" w:hAnsi="Tahoma" w:cs="Tahoma"/>
          <w:color w:val="000000"/>
          <w:sz w:val="22"/>
          <w:szCs w:val="22"/>
        </w:rPr>
        <w:t>integrante do sistema de distribuição de valores mobiliários</w:t>
      </w:r>
      <w:r w:rsidR="00691C97" w:rsidRPr="005A0CCD">
        <w:rPr>
          <w:rFonts w:ascii="Tahoma" w:hAnsi="Tahoma" w:cs="Tahoma"/>
          <w:color w:val="000000"/>
          <w:sz w:val="22"/>
          <w:szCs w:val="22"/>
        </w:rPr>
        <w:t xml:space="preserve"> </w:t>
      </w:r>
      <w:r w:rsidR="001A1E30" w:rsidRPr="005A0CCD">
        <w:rPr>
          <w:rFonts w:ascii="Tahoma" w:hAnsi="Tahoma" w:cs="Tahoma"/>
          <w:color w:val="000000"/>
          <w:sz w:val="22"/>
          <w:szCs w:val="22"/>
        </w:rPr>
        <w:t>(</w:t>
      </w:r>
      <w:r w:rsidR="00114D05" w:rsidRPr="005A0CCD">
        <w:rPr>
          <w:rFonts w:ascii="Tahoma" w:hAnsi="Tahoma" w:cs="Tahoma"/>
          <w:sz w:val="22"/>
          <w:szCs w:val="22"/>
        </w:rPr>
        <w:t>“</w:t>
      </w:r>
      <w:r w:rsidR="00114D05" w:rsidRPr="005A0CCD">
        <w:rPr>
          <w:rFonts w:ascii="Tahoma" w:hAnsi="Tahoma" w:cs="Tahoma"/>
          <w:sz w:val="22"/>
          <w:szCs w:val="22"/>
          <w:u w:val="single"/>
        </w:rPr>
        <w:t>Coordenador</w:t>
      </w:r>
      <w:r w:rsidR="009641A7" w:rsidRPr="005A0CCD">
        <w:rPr>
          <w:rFonts w:ascii="Tahoma" w:hAnsi="Tahoma" w:cs="Tahoma"/>
          <w:sz w:val="22"/>
          <w:szCs w:val="22"/>
          <w:u w:val="single"/>
        </w:rPr>
        <w:t xml:space="preserve"> Líder</w:t>
      </w:r>
      <w:r w:rsidR="00042467" w:rsidRPr="005A0CCD">
        <w:rPr>
          <w:rFonts w:ascii="Tahoma" w:hAnsi="Tahoma" w:cs="Tahoma"/>
          <w:sz w:val="22"/>
          <w:szCs w:val="22"/>
        </w:rPr>
        <w:t>”)</w:t>
      </w:r>
      <w:r w:rsidR="00EC1E86" w:rsidRPr="005A0CCD">
        <w:rPr>
          <w:rFonts w:ascii="Tahoma" w:hAnsi="Tahoma" w:cs="Tahoma"/>
          <w:sz w:val="22"/>
          <w:szCs w:val="22"/>
        </w:rPr>
        <w:t>,</w:t>
      </w:r>
      <w:r w:rsidR="00FF64E2" w:rsidRPr="005A0CCD">
        <w:rPr>
          <w:rFonts w:ascii="Tahoma" w:hAnsi="Tahoma" w:cs="Tahoma"/>
          <w:sz w:val="22"/>
          <w:szCs w:val="22"/>
        </w:rPr>
        <w:t xml:space="preserve"> </w:t>
      </w:r>
      <w:r w:rsidR="00DB1688" w:rsidRPr="005A0CCD">
        <w:rPr>
          <w:rFonts w:ascii="Tahoma" w:hAnsi="Tahoma" w:cs="Tahoma"/>
          <w:sz w:val="22"/>
          <w:szCs w:val="22"/>
        </w:rPr>
        <w:t>nos termos do “</w:t>
      </w:r>
      <w:r w:rsidR="00DB1688" w:rsidRPr="005A0CCD">
        <w:rPr>
          <w:rFonts w:ascii="Tahoma" w:hAnsi="Tahoma" w:cs="Tahoma"/>
          <w:i/>
          <w:sz w:val="22"/>
          <w:szCs w:val="22"/>
        </w:rPr>
        <w:t>Contrato d</w:t>
      </w:r>
      <w:r w:rsidR="00D34068" w:rsidRPr="005A0CCD">
        <w:rPr>
          <w:rFonts w:ascii="Tahoma" w:hAnsi="Tahoma" w:cs="Tahoma"/>
          <w:i/>
          <w:sz w:val="22"/>
          <w:szCs w:val="22"/>
        </w:rPr>
        <w:t>e</w:t>
      </w:r>
      <w:r w:rsidR="00537005" w:rsidRPr="005A0CCD">
        <w:rPr>
          <w:rFonts w:ascii="Tahoma" w:hAnsi="Tahoma" w:cs="Tahoma"/>
          <w:i/>
          <w:sz w:val="22"/>
          <w:szCs w:val="22"/>
        </w:rPr>
        <w:t xml:space="preserve"> Coordenação</w:t>
      </w:r>
      <w:r w:rsidR="00D34068" w:rsidRPr="005A0CCD">
        <w:rPr>
          <w:rFonts w:ascii="Tahoma" w:hAnsi="Tahoma" w:cs="Tahoma"/>
          <w:i/>
          <w:sz w:val="22"/>
          <w:szCs w:val="22"/>
        </w:rPr>
        <w:t>, Colocação</w:t>
      </w:r>
      <w:r w:rsidR="00537005" w:rsidRPr="005A0CCD">
        <w:rPr>
          <w:rFonts w:ascii="Tahoma" w:hAnsi="Tahoma" w:cs="Tahoma"/>
          <w:i/>
          <w:sz w:val="22"/>
          <w:szCs w:val="22"/>
        </w:rPr>
        <w:t xml:space="preserve"> e </w:t>
      </w:r>
      <w:r w:rsidR="00DB1688" w:rsidRPr="005A0CCD">
        <w:rPr>
          <w:rFonts w:ascii="Tahoma" w:hAnsi="Tahoma" w:cs="Tahoma"/>
          <w:i/>
          <w:sz w:val="22"/>
          <w:szCs w:val="22"/>
        </w:rPr>
        <w:t>Distribuição</w:t>
      </w:r>
      <w:r w:rsidR="00DD1648">
        <w:rPr>
          <w:rFonts w:ascii="Tahoma" w:hAnsi="Tahoma" w:cs="Tahoma"/>
          <w:i/>
          <w:sz w:val="22"/>
          <w:szCs w:val="22"/>
        </w:rPr>
        <w:t xml:space="preserve"> Pública com Esforços Restritos de Distribuição</w:t>
      </w:r>
      <w:r w:rsidR="00FE08CB" w:rsidRPr="005A0CCD">
        <w:rPr>
          <w:rFonts w:ascii="Tahoma" w:hAnsi="Tahoma" w:cs="Tahoma"/>
          <w:i/>
          <w:sz w:val="22"/>
          <w:szCs w:val="22"/>
        </w:rPr>
        <w:t xml:space="preserve"> sob Regime de Melhores Esforços de Colocação de Debêntures Simples, não Conversíveis em Ações, da Espécie com Garantia Real, da 2ª (segunda) Emissão, em Série </w:t>
      </w:r>
      <w:r w:rsidR="00DD1648">
        <w:rPr>
          <w:rFonts w:ascii="Tahoma" w:hAnsi="Tahoma" w:cs="Tahoma"/>
          <w:i/>
          <w:sz w:val="22"/>
          <w:szCs w:val="22"/>
        </w:rPr>
        <w:t>Ú</w:t>
      </w:r>
      <w:r w:rsidR="00FE08CB" w:rsidRPr="005A0CCD">
        <w:rPr>
          <w:rFonts w:ascii="Tahoma" w:hAnsi="Tahoma" w:cs="Tahoma"/>
          <w:i/>
          <w:sz w:val="22"/>
          <w:szCs w:val="22"/>
        </w:rPr>
        <w:t>nica,</w:t>
      </w:r>
      <w:r w:rsidR="00DB1688" w:rsidRPr="005A0CCD">
        <w:rPr>
          <w:rFonts w:ascii="Tahoma" w:hAnsi="Tahoma" w:cs="Tahoma"/>
          <w:i/>
          <w:sz w:val="22"/>
          <w:szCs w:val="22"/>
        </w:rPr>
        <w:t xml:space="preserve"> da </w:t>
      </w:r>
      <w:r w:rsidR="00F878CF" w:rsidRPr="005A0CCD">
        <w:rPr>
          <w:rFonts w:ascii="Tahoma" w:hAnsi="Tahoma" w:cs="Tahoma"/>
          <w:i/>
          <w:sz w:val="22"/>
          <w:szCs w:val="22"/>
        </w:rPr>
        <w:t>Tópico Locações de Galpões e Equipamentos para Indústrias</w:t>
      </w:r>
      <w:r w:rsidR="002179BF" w:rsidRPr="005A0CCD">
        <w:rPr>
          <w:rFonts w:ascii="Tahoma" w:hAnsi="Tahoma" w:cs="Tahoma"/>
          <w:i/>
          <w:sz w:val="22"/>
          <w:szCs w:val="22"/>
        </w:rPr>
        <w:t xml:space="preserve"> </w:t>
      </w:r>
      <w:r w:rsidR="00042467" w:rsidRPr="005A0CCD">
        <w:rPr>
          <w:rFonts w:ascii="Tahoma" w:hAnsi="Tahoma" w:cs="Tahoma"/>
          <w:i/>
          <w:sz w:val="22"/>
          <w:szCs w:val="22"/>
        </w:rPr>
        <w:t>S.A.</w:t>
      </w:r>
      <w:r w:rsidR="00DB1688" w:rsidRPr="005A0CCD">
        <w:rPr>
          <w:rFonts w:ascii="Tahoma" w:hAnsi="Tahoma" w:cs="Tahoma"/>
          <w:sz w:val="22"/>
          <w:szCs w:val="22"/>
        </w:rPr>
        <w:t>”, celebrado entre a Emissora e o Coordenador</w:t>
      </w:r>
      <w:r w:rsidR="009641A7" w:rsidRPr="005A0CCD">
        <w:rPr>
          <w:rFonts w:ascii="Tahoma" w:hAnsi="Tahoma" w:cs="Tahoma"/>
          <w:sz w:val="22"/>
          <w:szCs w:val="22"/>
        </w:rPr>
        <w:t xml:space="preserve"> Líder</w:t>
      </w:r>
      <w:r w:rsidR="00FE08CB" w:rsidRPr="005A0CCD">
        <w:rPr>
          <w:rFonts w:ascii="Tahoma" w:hAnsi="Tahoma" w:cs="Tahoma"/>
          <w:sz w:val="22"/>
          <w:szCs w:val="22"/>
        </w:rPr>
        <w:t xml:space="preserve"> em 9 de setembro de 2019</w:t>
      </w:r>
      <w:r w:rsidR="00042467" w:rsidRPr="005A0CCD">
        <w:rPr>
          <w:rFonts w:ascii="Tahoma" w:hAnsi="Tahoma" w:cs="Tahoma"/>
          <w:sz w:val="22"/>
          <w:szCs w:val="22"/>
        </w:rPr>
        <w:t xml:space="preserve"> </w:t>
      </w:r>
      <w:r w:rsidR="00031A70" w:rsidRPr="005A0CCD">
        <w:rPr>
          <w:rFonts w:ascii="Tahoma" w:hAnsi="Tahoma" w:cs="Tahoma"/>
          <w:sz w:val="22"/>
          <w:szCs w:val="22"/>
        </w:rPr>
        <w:t>(</w:t>
      </w:r>
      <w:r w:rsidR="00031A70">
        <w:rPr>
          <w:rFonts w:ascii="Tahoma" w:hAnsi="Tahoma" w:cs="Tahoma"/>
          <w:sz w:val="22"/>
          <w:szCs w:val="22"/>
        </w:rPr>
        <w:t xml:space="preserve">conforme aditado de tempos em tempos, </w:t>
      </w:r>
      <w:r w:rsidR="00031A70" w:rsidRPr="005A0CCD">
        <w:rPr>
          <w:rFonts w:ascii="Tahoma" w:hAnsi="Tahoma" w:cs="Tahoma"/>
          <w:sz w:val="22"/>
          <w:szCs w:val="22"/>
        </w:rPr>
        <w:t>“</w:t>
      </w:r>
      <w:r w:rsidR="00031A70" w:rsidRPr="005A0CCD">
        <w:rPr>
          <w:rFonts w:ascii="Tahoma" w:hAnsi="Tahoma" w:cs="Tahoma"/>
          <w:sz w:val="22"/>
          <w:szCs w:val="22"/>
          <w:u w:val="single"/>
        </w:rPr>
        <w:t>Contrato de Distribuição</w:t>
      </w:r>
      <w:r w:rsidR="00031A70" w:rsidRPr="005A0CCD">
        <w:rPr>
          <w:rFonts w:ascii="Tahoma" w:hAnsi="Tahoma" w:cs="Tahoma"/>
          <w:sz w:val="22"/>
          <w:szCs w:val="22"/>
        </w:rPr>
        <w:t>”)</w:t>
      </w:r>
      <w:r w:rsidRPr="005A0CCD">
        <w:rPr>
          <w:rFonts w:ascii="Tahoma" w:hAnsi="Tahoma" w:cs="Tahoma"/>
          <w:sz w:val="22"/>
          <w:szCs w:val="22"/>
        </w:rPr>
        <w:t>.</w:t>
      </w:r>
    </w:p>
    <w:p w14:paraId="63DDB512" w14:textId="77777777" w:rsidR="001C06C8" w:rsidRPr="005A0CCD" w:rsidRDefault="001C06C8" w:rsidP="00A77D32">
      <w:pPr>
        <w:suppressAutoHyphens/>
        <w:spacing w:line="320" w:lineRule="exact"/>
        <w:rPr>
          <w:rFonts w:ascii="Tahoma" w:hAnsi="Tahoma" w:cs="Tahoma"/>
          <w:sz w:val="22"/>
          <w:szCs w:val="22"/>
        </w:rPr>
      </w:pPr>
    </w:p>
    <w:p w14:paraId="4B78535F" w14:textId="77777777" w:rsidR="003C4AD5" w:rsidRPr="00471668" w:rsidRDefault="001C06C8" w:rsidP="00471668">
      <w:pPr>
        <w:pStyle w:val="PargrafodaLista"/>
        <w:numPr>
          <w:ilvl w:val="3"/>
          <w:numId w:val="14"/>
        </w:numPr>
        <w:suppressAutoHyphens/>
        <w:spacing w:line="320" w:lineRule="exact"/>
        <w:ind w:left="0" w:firstLine="0"/>
        <w:rPr>
          <w:rFonts w:ascii="Tahoma" w:hAnsi="Tahoma" w:cs="Tahoma"/>
          <w:sz w:val="22"/>
          <w:szCs w:val="22"/>
        </w:rPr>
      </w:pPr>
      <w:r w:rsidRPr="002F1C73">
        <w:rPr>
          <w:rFonts w:ascii="Tahoma" w:eastAsia="MS Mincho" w:hAnsi="Tahoma" w:cs="Tahoma"/>
          <w:sz w:val="22"/>
          <w:szCs w:val="22"/>
        </w:rPr>
        <w:t>Em razão do regime de melhores esforços de distribuição, será admitida a distribuição parcial das Debêntures, nos termos do artigo 5-A da Instrução CVM 476 e dos artigos 30 e 31 da Instrução CVM 400, sendo que a manutenção da Oferta Restrita está condicionada à subscrição da quantidade mínima de 115.000 (cento e quinze mil) Debêntures</w:t>
      </w:r>
      <w:r w:rsidR="00BF2C5F" w:rsidRPr="002F1C73">
        <w:rPr>
          <w:rFonts w:ascii="Tahoma" w:eastAsia="MS Mincho" w:hAnsi="Tahoma" w:cs="Tahoma"/>
          <w:sz w:val="22"/>
          <w:szCs w:val="22"/>
        </w:rPr>
        <w:t xml:space="preserve"> (“</w:t>
      </w:r>
      <w:r w:rsidR="00BF2C5F" w:rsidRPr="002F1C73">
        <w:rPr>
          <w:rFonts w:ascii="Tahoma" w:eastAsia="MS Mincho" w:hAnsi="Tahoma" w:cs="Tahoma"/>
          <w:sz w:val="22"/>
          <w:szCs w:val="22"/>
          <w:u w:val="single"/>
        </w:rPr>
        <w:t>Quantidade Mínima</w:t>
      </w:r>
      <w:r w:rsidR="00BF2C5F" w:rsidRPr="002F1C73">
        <w:rPr>
          <w:rFonts w:ascii="Tahoma" w:eastAsia="MS Mincho" w:hAnsi="Tahoma" w:cs="Tahoma"/>
          <w:sz w:val="22"/>
          <w:szCs w:val="22"/>
        </w:rPr>
        <w:t>”)</w:t>
      </w:r>
      <w:r w:rsidR="00FB7BAE" w:rsidRPr="002F1C73">
        <w:rPr>
          <w:rFonts w:ascii="Tahoma" w:eastAsia="MS Mincho" w:hAnsi="Tahoma" w:cs="Tahoma"/>
          <w:sz w:val="22"/>
          <w:szCs w:val="22"/>
        </w:rPr>
        <w:t>.</w:t>
      </w:r>
      <w:r w:rsidR="00C77D59" w:rsidRPr="002F1C73">
        <w:rPr>
          <w:rFonts w:ascii="Tahoma" w:eastAsia="MS Mincho" w:hAnsi="Tahoma" w:cs="Tahoma"/>
          <w:sz w:val="22"/>
          <w:szCs w:val="22"/>
        </w:rPr>
        <w:t xml:space="preserve"> </w:t>
      </w:r>
      <w:r w:rsidR="008C3652" w:rsidRPr="002F1C73">
        <w:rPr>
          <w:rFonts w:ascii="Tahoma" w:eastAsia="MS Mincho" w:hAnsi="Tahoma" w:cs="Tahoma"/>
          <w:sz w:val="22"/>
          <w:szCs w:val="22"/>
        </w:rPr>
        <w:t xml:space="preserve">Eventual saldo de Debêntures acima da </w:t>
      </w:r>
      <w:r w:rsidR="008C3652" w:rsidRPr="00634D49">
        <w:rPr>
          <w:rFonts w:ascii="Tahoma" w:eastAsia="MS Mincho" w:hAnsi="Tahoma" w:cs="Tahoma"/>
          <w:sz w:val="22"/>
          <w:szCs w:val="22"/>
        </w:rPr>
        <w:t>Quantidade Mínima</w:t>
      </w:r>
      <w:r w:rsidR="008C3652" w:rsidRPr="002F1C73">
        <w:rPr>
          <w:rFonts w:ascii="Tahoma" w:eastAsia="MS Mincho" w:hAnsi="Tahoma" w:cs="Tahoma"/>
          <w:sz w:val="22"/>
          <w:szCs w:val="22"/>
        </w:rPr>
        <w:t xml:space="preserve"> não colocado no âmbito da Oferta Restrita será cancelado pela Companhia, por meio de aditamento a esta Escritura de Emissão, sendo dispensada a realização de novo ato societário da Emissora para tanto e sem necessidade de prévia Assembleia Geral de Debenturistas.</w:t>
      </w:r>
    </w:p>
    <w:p w14:paraId="62234990" w14:textId="77777777" w:rsidR="0064574F" w:rsidRPr="00471668" w:rsidRDefault="0064574F" w:rsidP="00471668">
      <w:pPr>
        <w:pStyle w:val="PargrafodaLista"/>
        <w:suppressAutoHyphens/>
        <w:spacing w:line="320" w:lineRule="exact"/>
        <w:ind w:left="0"/>
        <w:rPr>
          <w:rFonts w:ascii="Tahoma" w:hAnsi="Tahoma" w:cs="Tahoma"/>
          <w:sz w:val="22"/>
          <w:szCs w:val="22"/>
        </w:rPr>
      </w:pPr>
    </w:p>
    <w:p w14:paraId="7ECA0249" w14:textId="77777777" w:rsidR="00031A70" w:rsidRPr="00CE4C5F" w:rsidRDefault="00031A70" w:rsidP="00471668">
      <w:pPr>
        <w:pStyle w:val="PargrafodaLista"/>
        <w:numPr>
          <w:ilvl w:val="4"/>
          <w:numId w:val="14"/>
        </w:numPr>
        <w:tabs>
          <w:tab w:val="left" w:pos="1701"/>
        </w:tabs>
        <w:suppressAutoHyphens/>
        <w:spacing w:line="300" w:lineRule="atLeast"/>
        <w:ind w:left="709" w:firstLine="0"/>
        <w:rPr>
          <w:rFonts w:ascii="Tahoma" w:hAnsi="Tahoma" w:cs="Tahoma"/>
          <w:sz w:val="22"/>
          <w:szCs w:val="22"/>
        </w:rPr>
      </w:pPr>
      <w:bookmarkStart w:id="28" w:name="_Hlk23344449"/>
      <w:r>
        <w:rPr>
          <w:rFonts w:ascii="Tahoma" w:hAnsi="Tahoma" w:cs="Tahoma"/>
          <w:sz w:val="22"/>
          <w:szCs w:val="22"/>
        </w:rPr>
        <w:t>O eventual aditamento à Escritura de Emissão celebrado nos termos da Cláusula 4.1.1.1 acima, além de observar o disposto na Cláusula 2.3.1.1 acima, deverá ser encaminhado à B3 para cancelamento das Debentures que não forem colocadas.</w:t>
      </w:r>
    </w:p>
    <w:bookmarkEnd w:id="28"/>
    <w:p w14:paraId="26C696B8" w14:textId="77777777" w:rsidR="003C4AD5" w:rsidRDefault="003C4AD5" w:rsidP="003C4AD5">
      <w:pPr>
        <w:pStyle w:val="PargrafodaLista"/>
        <w:suppressAutoHyphens/>
        <w:spacing w:line="320" w:lineRule="exact"/>
        <w:ind w:left="0"/>
        <w:rPr>
          <w:rFonts w:ascii="Tahoma" w:hAnsi="Tahoma" w:cs="Tahoma"/>
          <w:sz w:val="22"/>
          <w:szCs w:val="22"/>
          <w:highlight w:val="green"/>
        </w:rPr>
      </w:pPr>
    </w:p>
    <w:p w14:paraId="2B90CF69" w14:textId="77777777" w:rsidR="003C4AD5" w:rsidRPr="00634D49" w:rsidRDefault="003C4AD5" w:rsidP="00471668">
      <w:pPr>
        <w:pStyle w:val="PargrafodaLista"/>
        <w:numPr>
          <w:ilvl w:val="3"/>
          <w:numId w:val="14"/>
        </w:numPr>
        <w:suppressAutoHyphens/>
        <w:spacing w:line="320" w:lineRule="exact"/>
        <w:ind w:left="0" w:firstLine="0"/>
        <w:rPr>
          <w:rFonts w:ascii="Tahoma" w:hAnsi="Tahoma" w:cs="Tahoma"/>
          <w:sz w:val="22"/>
          <w:szCs w:val="22"/>
        </w:rPr>
      </w:pPr>
      <w:r w:rsidRPr="002F1C73">
        <w:rPr>
          <w:rFonts w:ascii="Tahoma" w:eastAsia="MS Mincho" w:hAnsi="Tahoma" w:cs="Tahoma"/>
          <w:sz w:val="22"/>
          <w:szCs w:val="22"/>
        </w:rPr>
        <w:t>Tendo</w:t>
      </w:r>
      <w:r w:rsidRPr="002F1C73">
        <w:rPr>
          <w:rFonts w:ascii="Tahoma" w:hAnsi="Tahoma" w:cs="Tahoma"/>
          <w:sz w:val="22"/>
          <w:szCs w:val="22"/>
        </w:rPr>
        <w:t xml:space="preserve"> em vista que a distribuição das Debêntures poderá ser parcial, nos termos do artigo 31 da Instrução CVM 400, o Investidor Profissional poderá, no ato da aceitação à Oferta Restrita, condicionar sua adesão a que haja distribuição: (i) da totalidade d</w:t>
      </w:r>
      <w:r w:rsidRPr="00427B88">
        <w:rPr>
          <w:rFonts w:ascii="Tahoma" w:hAnsi="Tahoma" w:cs="Tahoma"/>
          <w:sz w:val="22"/>
          <w:szCs w:val="22"/>
        </w:rPr>
        <w:t>as Debêntures objeto da Oferta Restrita, sendo que, se tal condição não se implementar, as ordens serão canceladas; ou (</w:t>
      </w:r>
      <w:proofErr w:type="spellStart"/>
      <w:r w:rsidRPr="00427B88">
        <w:rPr>
          <w:rFonts w:ascii="Tahoma" w:hAnsi="Tahoma" w:cs="Tahoma"/>
          <w:sz w:val="22"/>
          <w:szCs w:val="22"/>
        </w:rPr>
        <w:t>ii</w:t>
      </w:r>
      <w:proofErr w:type="spellEnd"/>
      <w:r w:rsidRPr="00427B88">
        <w:rPr>
          <w:rFonts w:ascii="Tahoma" w:hAnsi="Tahoma" w:cs="Tahoma"/>
          <w:sz w:val="22"/>
          <w:szCs w:val="22"/>
        </w:rPr>
        <w:t>) de uma proporção ou quantidade mínima de Debêntures originalmente objeto da Of</w:t>
      </w:r>
      <w:r w:rsidRPr="00206887">
        <w:rPr>
          <w:rFonts w:ascii="Tahoma" w:hAnsi="Tahoma" w:cs="Tahoma"/>
          <w:sz w:val="22"/>
          <w:szCs w:val="22"/>
        </w:rPr>
        <w:t xml:space="preserve">erta Restrita, definida conforme critério do próprio Investidor </w:t>
      </w:r>
      <w:r w:rsidRPr="00206887">
        <w:rPr>
          <w:rFonts w:ascii="Tahoma" w:hAnsi="Tahoma" w:cs="Tahoma"/>
          <w:sz w:val="22"/>
          <w:szCs w:val="22"/>
        </w:rPr>
        <w:lastRenderedPageBreak/>
        <w:t xml:space="preserve">Profissional, mas que não poderá ser inferior à </w:t>
      </w:r>
      <w:r w:rsidRPr="00676778">
        <w:rPr>
          <w:rFonts w:ascii="Tahoma" w:eastAsia="MS Mincho" w:hAnsi="Tahoma" w:cs="Tahoma"/>
          <w:sz w:val="22"/>
          <w:szCs w:val="22"/>
          <w:u w:val="single"/>
        </w:rPr>
        <w:t>Quantidade Mínima</w:t>
      </w:r>
      <w:r w:rsidRPr="00676778">
        <w:rPr>
          <w:rFonts w:ascii="Tahoma" w:hAnsi="Tahoma" w:cs="Tahoma"/>
          <w:sz w:val="22"/>
          <w:szCs w:val="22"/>
        </w:rPr>
        <w:t>, devendo o Investidor Profissional, no momento da aceitação, indicar se, implementando-se a condição prevista, pretende receber a totalidade das Debêntures subscritas por tal Investidor Profissional ou quantidade equivalente à proporção entre a quantidade de Debêntures efetivamente distribuída e a quantidade de Debêntures originalmente objeto da Oferta Restrita, presumindo-se, na falta da manifestação, o interesse do Investidor Profissional em receber a totalidade das Debêntures originalmente indicadas por tal Investidor Profissional. Caso a condição indicada pelo Investidor Profissional não seja atendida, a respectiva ordem será cancelada.</w:t>
      </w:r>
    </w:p>
    <w:p w14:paraId="6D71BC51" w14:textId="77777777" w:rsidR="00BF2C5F" w:rsidRPr="003E4EBA" w:rsidRDefault="00BF2C5F" w:rsidP="00BF2C5F">
      <w:pPr>
        <w:pStyle w:val="PargrafodaLista"/>
        <w:rPr>
          <w:rFonts w:ascii="Tahoma" w:hAnsi="Tahoma" w:cs="Tahoma"/>
          <w:sz w:val="22"/>
          <w:szCs w:val="22"/>
        </w:rPr>
      </w:pPr>
    </w:p>
    <w:p w14:paraId="3F527313" w14:textId="77777777" w:rsidR="00BF2C5F" w:rsidRPr="003E4EBA" w:rsidRDefault="00BF2C5F" w:rsidP="00471668">
      <w:pPr>
        <w:pStyle w:val="PargrafodaLista"/>
        <w:numPr>
          <w:ilvl w:val="3"/>
          <w:numId w:val="14"/>
        </w:numPr>
        <w:suppressAutoHyphens/>
        <w:spacing w:line="320" w:lineRule="exact"/>
        <w:ind w:left="0" w:firstLine="0"/>
        <w:rPr>
          <w:rFonts w:ascii="Tahoma" w:hAnsi="Tahoma" w:cs="Tahoma"/>
          <w:sz w:val="22"/>
          <w:szCs w:val="22"/>
        </w:rPr>
      </w:pPr>
      <w:r w:rsidRPr="00B1037B">
        <w:rPr>
          <w:rFonts w:ascii="Tahoma" w:hAnsi="Tahoma" w:cs="Tahoma"/>
          <w:sz w:val="22"/>
          <w:szCs w:val="22"/>
        </w:rPr>
        <w:t>Não sendo atingid</w:t>
      </w:r>
      <w:r w:rsidR="00CC2781" w:rsidRPr="00B1037B">
        <w:rPr>
          <w:rFonts w:ascii="Tahoma" w:hAnsi="Tahoma" w:cs="Tahoma"/>
          <w:sz w:val="22"/>
          <w:szCs w:val="22"/>
        </w:rPr>
        <w:t>a</w:t>
      </w:r>
      <w:r w:rsidRPr="00B1037B">
        <w:rPr>
          <w:rFonts w:ascii="Tahoma" w:hAnsi="Tahoma" w:cs="Tahoma"/>
          <w:sz w:val="22"/>
          <w:szCs w:val="22"/>
        </w:rPr>
        <w:t xml:space="preserve"> a Quantidade Mínima</w:t>
      </w:r>
      <w:r w:rsidR="00CC2781">
        <w:rPr>
          <w:rFonts w:ascii="Tahoma" w:hAnsi="Tahoma" w:cs="Tahoma"/>
          <w:sz w:val="22"/>
          <w:szCs w:val="22"/>
        </w:rPr>
        <w:t>,</w:t>
      </w:r>
      <w:r w:rsidRPr="00B1037B">
        <w:rPr>
          <w:rFonts w:ascii="Tahoma" w:hAnsi="Tahoma" w:cs="Tahoma"/>
          <w:sz w:val="22"/>
          <w:szCs w:val="22"/>
        </w:rPr>
        <w:t xml:space="preserve"> a Emissão será cancelada pela Emissora, sendo que os Debenturistas deverão ser imediatamente comunicados sobre tal fato pelo Coordenador Líder. Nesse caso, os valores até então integralizados pelos Debenturistas</w:t>
      </w:r>
      <w:r w:rsidR="00CC2781" w:rsidRPr="00B1037B">
        <w:rPr>
          <w:rFonts w:ascii="Tahoma" w:hAnsi="Tahoma" w:cs="Tahoma"/>
          <w:sz w:val="22"/>
          <w:szCs w:val="22"/>
        </w:rPr>
        <w:t>, se houver,</w:t>
      </w:r>
      <w:r w:rsidRPr="00B1037B">
        <w:rPr>
          <w:rFonts w:ascii="Tahoma" w:hAnsi="Tahoma" w:cs="Tahoma"/>
          <w:sz w:val="22"/>
          <w:szCs w:val="22"/>
        </w:rPr>
        <w:t xml:space="preserve"> serão devolvidos pela Emissora, no prazo de 3 (três) Dias Úteis contados da data em que a Emissão for cancelada, sem nenhum acréscimo ou correção, seguindo os procedimentos operacionais</w:t>
      </w:r>
      <w:r w:rsidRPr="00B1037B">
        <w:t xml:space="preserve"> </w:t>
      </w:r>
      <w:r w:rsidRPr="003E4EBA">
        <w:rPr>
          <w:rFonts w:ascii="Tahoma" w:hAnsi="Tahoma" w:cs="Tahoma"/>
          <w:sz w:val="22"/>
          <w:szCs w:val="22"/>
        </w:rPr>
        <w:t xml:space="preserve">da B3, caso as Debêntures tenham sido depositadas no mercado primário </w:t>
      </w:r>
      <w:r w:rsidR="0064574F">
        <w:rPr>
          <w:rFonts w:ascii="Tahoma" w:hAnsi="Tahoma" w:cs="Tahoma"/>
          <w:sz w:val="22"/>
          <w:szCs w:val="22"/>
        </w:rPr>
        <w:t xml:space="preserve">por meio do </w:t>
      </w:r>
      <w:r w:rsidRPr="003E4EBA">
        <w:rPr>
          <w:rFonts w:ascii="Tahoma" w:hAnsi="Tahoma" w:cs="Tahoma"/>
          <w:sz w:val="22"/>
          <w:szCs w:val="22"/>
        </w:rPr>
        <w:t>MDA</w:t>
      </w:r>
      <w:r w:rsidR="002F1C73" w:rsidRPr="00AD6E11">
        <w:t>.</w:t>
      </w:r>
    </w:p>
    <w:p w14:paraId="59157F49" w14:textId="77777777" w:rsidR="00B1037B" w:rsidRPr="005A0CCD" w:rsidRDefault="00B1037B" w:rsidP="00A54064">
      <w:pPr>
        <w:suppressAutoHyphens/>
        <w:spacing w:line="320" w:lineRule="exact"/>
        <w:rPr>
          <w:rFonts w:ascii="Tahoma" w:hAnsi="Tahoma" w:cs="Tahoma"/>
          <w:sz w:val="22"/>
          <w:szCs w:val="22"/>
        </w:rPr>
      </w:pPr>
    </w:p>
    <w:p w14:paraId="28C0F620" w14:textId="77777777" w:rsidR="00DB1688" w:rsidRPr="005A0CCD" w:rsidRDefault="00DB1688" w:rsidP="00471668">
      <w:pPr>
        <w:pStyle w:val="PargrafodaLista"/>
        <w:numPr>
          <w:ilvl w:val="2"/>
          <w:numId w:val="14"/>
        </w:numPr>
        <w:suppressAutoHyphens/>
        <w:spacing w:line="320" w:lineRule="exact"/>
        <w:ind w:left="0" w:firstLine="0"/>
        <w:rPr>
          <w:rFonts w:ascii="Tahoma" w:hAnsi="Tahoma" w:cs="Tahoma"/>
          <w:sz w:val="22"/>
          <w:szCs w:val="22"/>
        </w:rPr>
      </w:pPr>
      <w:r w:rsidRPr="005A0CCD">
        <w:rPr>
          <w:rFonts w:ascii="Tahoma" w:hAnsi="Tahoma" w:cs="Tahoma"/>
          <w:sz w:val="22"/>
          <w:szCs w:val="22"/>
        </w:rPr>
        <w:t>A Oferta Restrita será realizada em observância ao plano de distribuição previamente acordado entre a Emissora e o Coordenador</w:t>
      </w:r>
      <w:r w:rsidR="009641A7" w:rsidRPr="005A0CCD">
        <w:rPr>
          <w:rFonts w:ascii="Tahoma" w:hAnsi="Tahoma" w:cs="Tahoma"/>
          <w:sz w:val="22"/>
          <w:szCs w:val="22"/>
        </w:rPr>
        <w:t xml:space="preserve"> Líder</w:t>
      </w:r>
      <w:r w:rsidRPr="005A0CCD">
        <w:rPr>
          <w:rFonts w:ascii="Tahoma" w:hAnsi="Tahoma" w:cs="Tahoma"/>
          <w:sz w:val="22"/>
          <w:szCs w:val="22"/>
        </w:rPr>
        <w:t>, conforme estabelecido no Contrato de Distribuição.</w:t>
      </w:r>
    </w:p>
    <w:p w14:paraId="0DAF04F7" w14:textId="77777777" w:rsidR="00DB1688" w:rsidRPr="005A0CCD" w:rsidRDefault="00DB1688" w:rsidP="00A77D32">
      <w:pPr>
        <w:suppressAutoHyphens/>
        <w:spacing w:line="320" w:lineRule="exact"/>
        <w:rPr>
          <w:rFonts w:ascii="Tahoma" w:hAnsi="Tahoma" w:cs="Tahoma"/>
          <w:sz w:val="22"/>
          <w:szCs w:val="22"/>
        </w:rPr>
      </w:pPr>
    </w:p>
    <w:p w14:paraId="0E5E3B52" w14:textId="77777777" w:rsidR="00513D50" w:rsidRPr="005A0CCD" w:rsidRDefault="00513D50" w:rsidP="00471668">
      <w:pPr>
        <w:pStyle w:val="PargrafodaLista"/>
        <w:numPr>
          <w:ilvl w:val="2"/>
          <w:numId w:val="14"/>
        </w:numPr>
        <w:suppressAutoHyphens/>
        <w:spacing w:line="320" w:lineRule="exact"/>
        <w:ind w:left="0" w:firstLine="0"/>
        <w:rPr>
          <w:rFonts w:ascii="Tahoma" w:hAnsi="Tahoma" w:cs="Tahoma"/>
          <w:sz w:val="22"/>
          <w:szCs w:val="22"/>
        </w:rPr>
      </w:pPr>
      <w:r w:rsidRPr="005A0CCD">
        <w:rPr>
          <w:rFonts w:ascii="Tahoma" w:hAnsi="Tahoma" w:cs="Tahoma"/>
          <w:sz w:val="22"/>
          <w:szCs w:val="22"/>
        </w:rPr>
        <w:t>O plano de distribuição seguirá o procedimento descrito na Instrução CVM 476 (“</w:t>
      </w:r>
      <w:r w:rsidRPr="005A0CCD">
        <w:rPr>
          <w:rFonts w:ascii="Tahoma" w:hAnsi="Tahoma" w:cs="Tahoma"/>
          <w:sz w:val="22"/>
          <w:szCs w:val="22"/>
          <w:u w:val="single"/>
        </w:rPr>
        <w:t>Plano de Distribuição</w:t>
      </w:r>
      <w:r w:rsidRPr="005A0CCD">
        <w:rPr>
          <w:rFonts w:ascii="Tahoma" w:hAnsi="Tahoma" w:cs="Tahoma"/>
          <w:sz w:val="22"/>
          <w:szCs w:val="22"/>
        </w:rPr>
        <w:t>”). Para tanto, o Coordenador</w:t>
      </w:r>
      <w:r w:rsidR="00042467" w:rsidRPr="005A0CCD">
        <w:rPr>
          <w:rFonts w:ascii="Tahoma" w:hAnsi="Tahoma" w:cs="Tahoma"/>
          <w:sz w:val="22"/>
          <w:szCs w:val="22"/>
        </w:rPr>
        <w:t xml:space="preserve"> </w:t>
      </w:r>
      <w:r w:rsidR="009641A7" w:rsidRPr="005A0CCD">
        <w:rPr>
          <w:rFonts w:ascii="Tahoma" w:hAnsi="Tahoma" w:cs="Tahoma"/>
          <w:sz w:val="22"/>
          <w:szCs w:val="22"/>
        </w:rPr>
        <w:t xml:space="preserve">Líder </w:t>
      </w:r>
      <w:r w:rsidR="008A29B4" w:rsidRPr="005A0CCD">
        <w:rPr>
          <w:rFonts w:ascii="Tahoma" w:hAnsi="Tahoma" w:cs="Tahoma"/>
          <w:sz w:val="22"/>
          <w:szCs w:val="22"/>
        </w:rPr>
        <w:t>poder</w:t>
      </w:r>
      <w:r w:rsidR="00F878CF" w:rsidRPr="005A0CCD">
        <w:rPr>
          <w:rFonts w:ascii="Tahoma" w:hAnsi="Tahoma" w:cs="Tahoma"/>
          <w:sz w:val="22"/>
          <w:szCs w:val="22"/>
        </w:rPr>
        <w:t>á</w:t>
      </w:r>
      <w:r w:rsidRPr="005A0CCD">
        <w:rPr>
          <w:rFonts w:ascii="Tahoma" w:hAnsi="Tahoma" w:cs="Tahoma"/>
          <w:sz w:val="22"/>
          <w:szCs w:val="22"/>
        </w:rPr>
        <w:t xml:space="preserve"> acessar</w:t>
      </w:r>
      <w:r w:rsidR="00DB1688" w:rsidRPr="005A0CCD">
        <w:rPr>
          <w:rFonts w:ascii="Tahoma" w:hAnsi="Tahoma" w:cs="Tahoma"/>
          <w:sz w:val="22"/>
          <w:szCs w:val="22"/>
        </w:rPr>
        <w:t>,</w:t>
      </w:r>
      <w:r w:rsidRPr="005A0CCD">
        <w:rPr>
          <w:rFonts w:ascii="Tahoma" w:hAnsi="Tahoma" w:cs="Tahoma"/>
          <w:sz w:val="22"/>
          <w:szCs w:val="22"/>
        </w:rPr>
        <w:t xml:space="preserve"> no máximo</w:t>
      </w:r>
      <w:r w:rsidR="00DB1688" w:rsidRPr="005A0CCD">
        <w:rPr>
          <w:rFonts w:ascii="Tahoma" w:hAnsi="Tahoma" w:cs="Tahoma"/>
          <w:sz w:val="22"/>
          <w:szCs w:val="22"/>
        </w:rPr>
        <w:t>,</w:t>
      </w:r>
      <w:r w:rsidRPr="005A0CCD">
        <w:rPr>
          <w:rFonts w:ascii="Tahoma" w:hAnsi="Tahoma" w:cs="Tahoma"/>
          <w:sz w:val="22"/>
          <w:szCs w:val="22"/>
        </w:rPr>
        <w:t xml:space="preserve"> </w:t>
      </w:r>
      <w:r w:rsidR="00B9429F" w:rsidRPr="005A0CCD">
        <w:rPr>
          <w:rFonts w:ascii="Tahoma" w:hAnsi="Tahoma" w:cs="Tahoma"/>
          <w:sz w:val="22"/>
          <w:szCs w:val="22"/>
        </w:rPr>
        <w:t>75</w:t>
      </w:r>
      <w:r w:rsidRPr="005A0CCD">
        <w:rPr>
          <w:rFonts w:ascii="Tahoma" w:hAnsi="Tahoma" w:cs="Tahoma"/>
          <w:sz w:val="22"/>
          <w:szCs w:val="22"/>
        </w:rPr>
        <w:t xml:space="preserve"> (</w:t>
      </w:r>
      <w:r w:rsidR="00B9429F" w:rsidRPr="005A0CCD">
        <w:rPr>
          <w:rFonts w:ascii="Tahoma" w:hAnsi="Tahoma" w:cs="Tahoma"/>
          <w:sz w:val="22"/>
          <w:szCs w:val="22"/>
        </w:rPr>
        <w:t>setenta e cinco</w:t>
      </w:r>
      <w:r w:rsidRPr="005A0CCD">
        <w:rPr>
          <w:rFonts w:ascii="Tahoma" w:hAnsi="Tahoma" w:cs="Tahoma"/>
          <w:sz w:val="22"/>
          <w:szCs w:val="22"/>
        </w:rPr>
        <w:t xml:space="preserve">) Investidores </w:t>
      </w:r>
      <w:r w:rsidR="00FE08CB" w:rsidRPr="005A0CCD">
        <w:rPr>
          <w:rFonts w:ascii="Tahoma" w:hAnsi="Tahoma" w:cs="Tahoma"/>
          <w:sz w:val="22"/>
          <w:szCs w:val="22"/>
        </w:rPr>
        <w:t>Profissionais</w:t>
      </w:r>
      <w:r w:rsidRPr="005A0CCD">
        <w:rPr>
          <w:rFonts w:ascii="Tahoma" w:hAnsi="Tahoma" w:cs="Tahoma"/>
          <w:sz w:val="22"/>
          <w:szCs w:val="22"/>
        </w:rPr>
        <w:t xml:space="preserve">, sendo possível a subscrição ou aquisição por, no máximo, </w:t>
      </w:r>
      <w:r w:rsidR="00B9429F" w:rsidRPr="005A0CCD">
        <w:rPr>
          <w:rFonts w:ascii="Tahoma" w:hAnsi="Tahoma" w:cs="Tahoma"/>
          <w:sz w:val="22"/>
          <w:szCs w:val="22"/>
        </w:rPr>
        <w:t>5</w:t>
      </w:r>
      <w:r w:rsidRPr="005A0CCD">
        <w:rPr>
          <w:rFonts w:ascii="Tahoma" w:hAnsi="Tahoma" w:cs="Tahoma"/>
          <w:sz w:val="22"/>
          <w:szCs w:val="22"/>
        </w:rPr>
        <w:t>0 (</w:t>
      </w:r>
      <w:r w:rsidR="00B9429F" w:rsidRPr="005A0CCD">
        <w:rPr>
          <w:rFonts w:ascii="Tahoma" w:hAnsi="Tahoma" w:cs="Tahoma"/>
          <w:sz w:val="22"/>
          <w:szCs w:val="22"/>
        </w:rPr>
        <w:t>cinquenta</w:t>
      </w:r>
      <w:r w:rsidRPr="005A0CCD">
        <w:rPr>
          <w:rFonts w:ascii="Tahoma" w:hAnsi="Tahoma" w:cs="Tahoma"/>
          <w:sz w:val="22"/>
          <w:szCs w:val="22"/>
        </w:rPr>
        <w:t xml:space="preserve">) Investidores </w:t>
      </w:r>
      <w:r w:rsidR="00FE08CB" w:rsidRPr="005A0CCD">
        <w:rPr>
          <w:rFonts w:ascii="Tahoma" w:hAnsi="Tahoma" w:cs="Tahoma"/>
          <w:sz w:val="22"/>
          <w:szCs w:val="22"/>
        </w:rPr>
        <w:t>Profissionais</w:t>
      </w:r>
      <w:r w:rsidRPr="005A0CCD">
        <w:rPr>
          <w:rFonts w:ascii="Tahoma" w:hAnsi="Tahoma" w:cs="Tahoma"/>
          <w:sz w:val="22"/>
          <w:szCs w:val="22"/>
        </w:rPr>
        <w:t>.</w:t>
      </w:r>
    </w:p>
    <w:p w14:paraId="5016661F" w14:textId="77777777" w:rsidR="00691C97" w:rsidRPr="005A0CCD" w:rsidRDefault="00691C97" w:rsidP="00A77D32">
      <w:pPr>
        <w:suppressAutoHyphens/>
        <w:spacing w:line="320" w:lineRule="exact"/>
        <w:rPr>
          <w:rFonts w:ascii="Tahoma" w:hAnsi="Tahoma" w:cs="Tahoma"/>
          <w:sz w:val="22"/>
          <w:szCs w:val="22"/>
        </w:rPr>
      </w:pPr>
    </w:p>
    <w:p w14:paraId="065888FC" w14:textId="77777777" w:rsidR="00031A70" w:rsidRPr="005A0CCD" w:rsidRDefault="00031A70" w:rsidP="00471668">
      <w:pPr>
        <w:pStyle w:val="PargrafodaLista"/>
        <w:numPr>
          <w:ilvl w:val="2"/>
          <w:numId w:val="14"/>
        </w:numPr>
        <w:suppressAutoHyphens/>
        <w:spacing w:line="300" w:lineRule="atLeast"/>
        <w:ind w:left="0" w:firstLine="0"/>
        <w:rPr>
          <w:rFonts w:ascii="Tahoma" w:hAnsi="Tahoma" w:cs="Tahoma"/>
          <w:sz w:val="22"/>
          <w:szCs w:val="22"/>
        </w:rPr>
      </w:pPr>
      <w:r w:rsidRPr="005A0CCD">
        <w:rPr>
          <w:rFonts w:ascii="Tahoma" w:hAnsi="Tahoma" w:cs="Tahoma"/>
          <w:sz w:val="22"/>
          <w:szCs w:val="22"/>
        </w:rPr>
        <w:t>A Oferta Restrita terá como público-alvo investidores profissionais, assim considerando os investidores referidos no artigo 9º-A da Instrução CVM</w:t>
      </w:r>
      <w:r>
        <w:rPr>
          <w:rFonts w:ascii="Tahoma" w:hAnsi="Tahoma" w:cs="Tahoma"/>
          <w:sz w:val="22"/>
          <w:szCs w:val="22"/>
        </w:rPr>
        <w:t> </w:t>
      </w:r>
      <w:r w:rsidRPr="005A0CCD">
        <w:rPr>
          <w:rFonts w:ascii="Tahoma" w:hAnsi="Tahoma" w:cs="Tahoma"/>
          <w:sz w:val="22"/>
          <w:szCs w:val="22"/>
        </w:rPr>
        <w:t>539</w:t>
      </w:r>
      <w:r>
        <w:rPr>
          <w:rFonts w:ascii="Tahoma" w:hAnsi="Tahoma" w:cs="Tahoma"/>
          <w:sz w:val="22"/>
          <w:szCs w:val="22"/>
        </w:rPr>
        <w:t xml:space="preserve"> </w:t>
      </w:r>
      <w:r w:rsidRPr="005A0CCD">
        <w:rPr>
          <w:rFonts w:ascii="Tahoma" w:hAnsi="Tahoma" w:cs="Tahoma"/>
          <w:sz w:val="22"/>
          <w:szCs w:val="22"/>
        </w:rPr>
        <w:t>(”</w:t>
      </w:r>
      <w:r w:rsidRPr="005A0CCD">
        <w:rPr>
          <w:rFonts w:ascii="Tahoma" w:hAnsi="Tahoma" w:cs="Tahoma"/>
          <w:sz w:val="22"/>
          <w:szCs w:val="22"/>
          <w:u w:val="single"/>
        </w:rPr>
        <w:t>Investidores Profissionais</w:t>
      </w:r>
      <w:r w:rsidRPr="005A0CCD">
        <w:rPr>
          <w:rFonts w:ascii="Tahoma" w:hAnsi="Tahoma" w:cs="Tahoma"/>
          <w:sz w:val="22"/>
          <w:szCs w:val="22"/>
        </w:rPr>
        <w:t xml:space="preserve">”), observado que os fundos de investimento e carteiras administradas de valores mobiliários cujas decisões de investimento sejam tomadas pelo mesmo gestor serão considerados como um único </w:t>
      </w:r>
      <w:r>
        <w:rPr>
          <w:rFonts w:ascii="Tahoma" w:hAnsi="Tahoma" w:cs="Tahoma"/>
          <w:sz w:val="22"/>
          <w:szCs w:val="22"/>
        </w:rPr>
        <w:t>I</w:t>
      </w:r>
      <w:r w:rsidRPr="005A0CCD">
        <w:rPr>
          <w:rFonts w:ascii="Tahoma" w:hAnsi="Tahoma" w:cs="Tahoma"/>
          <w:sz w:val="22"/>
          <w:szCs w:val="22"/>
        </w:rPr>
        <w:t>nvestidor</w:t>
      </w:r>
      <w:r>
        <w:rPr>
          <w:rFonts w:ascii="Tahoma" w:hAnsi="Tahoma" w:cs="Tahoma"/>
          <w:sz w:val="22"/>
          <w:szCs w:val="22"/>
        </w:rPr>
        <w:t xml:space="preserve"> Profissional</w:t>
      </w:r>
      <w:r w:rsidRPr="005A0CCD">
        <w:rPr>
          <w:rFonts w:ascii="Tahoma" w:hAnsi="Tahoma" w:cs="Tahoma"/>
          <w:sz w:val="22"/>
          <w:szCs w:val="22"/>
        </w:rPr>
        <w:t>, para os fins dos limites previstos na Cláusula</w:t>
      </w:r>
      <w:r>
        <w:rPr>
          <w:rFonts w:ascii="Tahoma" w:hAnsi="Tahoma" w:cs="Tahoma"/>
          <w:sz w:val="22"/>
          <w:szCs w:val="22"/>
        </w:rPr>
        <w:t> </w:t>
      </w:r>
      <w:r w:rsidRPr="005A0CCD">
        <w:rPr>
          <w:rFonts w:ascii="Tahoma" w:hAnsi="Tahoma" w:cs="Tahoma"/>
          <w:b/>
          <w:sz w:val="22"/>
          <w:szCs w:val="22"/>
        </w:rPr>
        <w:fldChar w:fldCharType="begin"/>
      </w:r>
      <w:r w:rsidRPr="005A0CCD">
        <w:rPr>
          <w:rFonts w:ascii="Tahoma" w:hAnsi="Tahoma" w:cs="Tahoma"/>
          <w:sz w:val="22"/>
          <w:szCs w:val="22"/>
        </w:rPr>
        <w:instrText xml:space="preserve"> REF _Ref511567955 \r \p \h </w:instrText>
      </w:r>
      <w:r w:rsidRPr="005A0CCD">
        <w:rPr>
          <w:rFonts w:ascii="Tahoma" w:hAnsi="Tahoma" w:cs="Tahoma"/>
          <w:b/>
          <w:sz w:val="22"/>
          <w:szCs w:val="22"/>
        </w:rPr>
        <w:instrText xml:space="preserve"> \* MERGEFORMAT </w:instrText>
      </w:r>
      <w:r w:rsidRPr="005A0CCD">
        <w:rPr>
          <w:rFonts w:ascii="Tahoma" w:hAnsi="Tahoma" w:cs="Tahoma"/>
          <w:b/>
          <w:sz w:val="22"/>
          <w:szCs w:val="22"/>
        </w:rPr>
      </w:r>
      <w:r w:rsidRPr="005A0CCD">
        <w:rPr>
          <w:rFonts w:ascii="Tahoma" w:hAnsi="Tahoma" w:cs="Tahoma"/>
          <w:b/>
          <w:sz w:val="22"/>
          <w:szCs w:val="22"/>
        </w:rPr>
        <w:fldChar w:fldCharType="separate"/>
      </w:r>
      <w:r w:rsidRPr="005A0CCD">
        <w:rPr>
          <w:rFonts w:ascii="Tahoma" w:hAnsi="Tahoma" w:cs="Tahoma"/>
          <w:sz w:val="22"/>
          <w:szCs w:val="22"/>
        </w:rPr>
        <w:t>4.1.3 acima</w:t>
      </w:r>
      <w:r w:rsidRPr="005A0CCD">
        <w:rPr>
          <w:rFonts w:ascii="Tahoma" w:hAnsi="Tahoma" w:cs="Tahoma"/>
          <w:b/>
          <w:sz w:val="22"/>
          <w:szCs w:val="22"/>
        </w:rPr>
        <w:fldChar w:fldCharType="end"/>
      </w:r>
      <w:r w:rsidRPr="005A0CCD">
        <w:rPr>
          <w:rFonts w:ascii="Tahoma" w:hAnsi="Tahoma" w:cs="Tahoma"/>
          <w:sz w:val="22"/>
          <w:szCs w:val="22"/>
        </w:rPr>
        <w:t>.</w:t>
      </w:r>
    </w:p>
    <w:p w14:paraId="0D8BD73C" w14:textId="77777777" w:rsidR="000E0885" w:rsidRPr="005A0CCD" w:rsidRDefault="000E0885" w:rsidP="00A77D32">
      <w:pPr>
        <w:suppressAutoHyphens/>
        <w:spacing w:line="320" w:lineRule="exact"/>
        <w:rPr>
          <w:rFonts w:ascii="Tahoma" w:hAnsi="Tahoma" w:cs="Tahoma"/>
          <w:sz w:val="22"/>
          <w:szCs w:val="22"/>
        </w:rPr>
      </w:pPr>
    </w:p>
    <w:p w14:paraId="48CCC84D" w14:textId="77777777" w:rsidR="00513D50" w:rsidRPr="005A0CCD" w:rsidRDefault="00513D50" w:rsidP="00471668">
      <w:pPr>
        <w:pStyle w:val="PargrafodaLista"/>
        <w:numPr>
          <w:ilvl w:val="2"/>
          <w:numId w:val="14"/>
        </w:numPr>
        <w:suppressAutoHyphens/>
        <w:spacing w:line="320" w:lineRule="exact"/>
        <w:ind w:left="0" w:firstLine="0"/>
        <w:rPr>
          <w:rFonts w:ascii="Tahoma" w:hAnsi="Tahoma" w:cs="Tahoma"/>
          <w:sz w:val="22"/>
          <w:szCs w:val="22"/>
        </w:rPr>
      </w:pPr>
      <w:r w:rsidRPr="005A0CCD">
        <w:rPr>
          <w:rFonts w:ascii="Tahoma" w:hAnsi="Tahoma" w:cs="Tahoma"/>
          <w:sz w:val="22"/>
          <w:szCs w:val="22"/>
        </w:rPr>
        <w:t xml:space="preserve">A Emissão e a Oferta Restrita não poderão ter seu valor </w:t>
      </w:r>
      <w:r w:rsidR="00112544" w:rsidRPr="005A0CCD">
        <w:rPr>
          <w:rFonts w:ascii="Tahoma" w:hAnsi="Tahoma" w:cs="Tahoma"/>
          <w:sz w:val="22"/>
          <w:szCs w:val="22"/>
        </w:rPr>
        <w:t xml:space="preserve">e quantidade </w:t>
      </w:r>
      <w:r w:rsidRPr="005A0CCD">
        <w:rPr>
          <w:rFonts w:ascii="Tahoma" w:hAnsi="Tahoma" w:cs="Tahoma"/>
          <w:sz w:val="22"/>
          <w:szCs w:val="22"/>
        </w:rPr>
        <w:t>aumentado</w:t>
      </w:r>
      <w:r w:rsidR="00112544" w:rsidRPr="005A0CCD">
        <w:rPr>
          <w:rFonts w:ascii="Tahoma" w:hAnsi="Tahoma" w:cs="Tahoma"/>
          <w:sz w:val="22"/>
          <w:szCs w:val="22"/>
        </w:rPr>
        <w:t>s</w:t>
      </w:r>
      <w:r w:rsidRPr="005A0CCD">
        <w:rPr>
          <w:rFonts w:ascii="Tahoma" w:hAnsi="Tahoma" w:cs="Tahoma"/>
          <w:sz w:val="22"/>
          <w:szCs w:val="22"/>
        </w:rPr>
        <w:t xml:space="preserve"> em nenhuma hipótese.</w:t>
      </w:r>
    </w:p>
    <w:p w14:paraId="732D11F4" w14:textId="77777777" w:rsidR="000E0885" w:rsidRPr="005A0CCD" w:rsidRDefault="000E0885" w:rsidP="00A77D32">
      <w:pPr>
        <w:suppressAutoHyphens/>
        <w:spacing w:line="320" w:lineRule="exact"/>
        <w:rPr>
          <w:rFonts w:ascii="Tahoma" w:hAnsi="Tahoma" w:cs="Tahoma"/>
          <w:sz w:val="22"/>
          <w:szCs w:val="22"/>
        </w:rPr>
      </w:pPr>
    </w:p>
    <w:p w14:paraId="2316B1A2" w14:textId="77777777" w:rsidR="00031A70" w:rsidRPr="005A0CCD" w:rsidRDefault="00031A70" w:rsidP="00471668">
      <w:pPr>
        <w:pStyle w:val="PargrafodaLista"/>
        <w:numPr>
          <w:ilvl w:val="2"/>
          <w:numId w:val="14"/>
        </w:numPr>
        <w:suppressAutoHyphens/>
        <w:spacing w:line="300" w:lineRule="atLeast"/>
        <w:ind w:left="0" w:firstLine="0"/>
        <w:rPr>
          <w:rFonts w:ascii="Tahoma" w:hAnsi="Tahoma" w:cs="Tahoma"/>
          <w:sz w:val="22"/>
          <w:szCs w:val="22"/>
        </w:rPr>
      </w:pPr>
      <w:r w:rsidRPr="005A0CCD">
        <w:rPr>
          <w:rFonts w:ascii="Tahoma" w:hAnsi="Tahoma" w:cs="Tahoma"/>
          <w:sz w:val="22"/>
          <w:szCs w:val="22"/>
        </w:rPr>
        <w:t>Para a subscrição das Debêntures, os Investidores Profissionais assinarão declaração atestando (i) que efetuaram sua própria análise com relação à capacidade de pagamento da Emissora; (</w:t>
      </w:r>
      <w:proofErr w:type="spellStart"/>
      <w:r w:rsidRPr="005A0CCD">
        <w:rPr>
          <w:rFonts w:ascii="Tahoma" w:hAnsi="Tahoma" w:cs="Tahoma"/>
          <w:sz w:val="22"/>
          <w:szCs w:val="22"/>
        </w:rPr>
        <w:t>ii</w:t>
      </w:r>
      <w:proofErr w:type="spellEnd"/>
      <w:r w:rsidRPr="005A0CCD">
        <w:rPr>
          <w:rFonts w:ascii="Tahoma" w:hAnsi="Tahoma" w:cs="Tahoma"/>
          <w:sz w:val="22"/>
          <w:szCs w:val="22"/>
        </w:rPr>
        <w:t>) sua condição de Investidor Profissional, de acordo com o Anexo 9-A da Instrução CVM 539; e (</w:t>
      </w:r>
      <w:proofErr w:type="spellStart"/>
      <w:r w:rsidRPr="005A0CCD">
        <w:rPr>
          <w:rFonts w:ascii="Tahoma" w:hAnsi="Tahoma" w:cs="Tahoma"/>
          <w:sz w:val="22"/>
          <w:szCs w:val="22"/>
        </w:rPr>
        <w:t>iii</w:t>
      </w:r>
      <w:proofErr w:type="spellEnd"/>
      <w:r w:rsidRPr="005A0CCD">
        <w:rPr>
          <w:rFonts w:ascii="Tahoma" w:hAnsi="Tahoma" w:cs="Tahoma"/>
          <w:sz w:val="22"/>
          <w:szCs w:val="22"/>
        </w:rPr>
        <w:t xml:space="preserve">) que estão cientes, entre outras coisas, de que: (a) a Oferta Restrita não será objeto de registro perante a CVM; (b) a Oferta Restrita não será objeto de análise prévia pela </w:t>
      </w:r>
      <w:r w:rsidRPr="005A0CCD">
        <w:rPr>
          <w:rFonts w:ascii="Tahoma" w:hAnsi="Tahoma" w:cs="Tahoma"/>
          <w:sz w:val="22"/>
          <w:szCs w:val="22"/>
        </w:rPr>
        <w:lastRenderedPageBreak/>
        <w:t>ANBIMA, sendo registrada perante a ANBIMA somente após o envio do seu comunicado de encerramento à CVM, nos termos do inciso II do artigo</w:t>
      </w:r>
      <w:r>
        <w:rPr>
          <w:rFonts w:ascii="Tahoma" w:hAnsi="Tahoma" w:cs="Tahoma"/>
          <w:sz w:val="22"/>
          <w:szCs w:val="22"/>
        </w:rPr>
        <w:t> </w:t>
      </w:r>
      <w:r w:rsidRPr="005A0CCD">
        <w:rPr>
          <w:rFonts w:ascii="Tahoma" w:hAnsi="Tahoma" w:cs="Tahoma"/>
          <w:sz w:val="22"/>
          <w:szCs w:val="22"/>
        </w:rPr>
        <w:t>16 e do inciso V do artigo 18 do Código ANBIMA</w:t>
      </w:r>
      <w:r>
        <w:rPr>
          <w:rFonts w:ascii="Tahoma" w:hAnsi="Tahoma" w:cs="Tahoma"/>
          <w:sz w:val="22"/>
          <w:szCs w:val="22"/>
        </w:rPr>
        <w:t>, exclusivamente para fins de composição da base de dados da ANBIMA</w:t>
      </w:r>
      <w:r w:rsidRPr="005A0CCD">
        <w:rPr>
          <w:rFonts w:ascii="Tahoma" w:hAnsi="Tahoma" w:cs="Tahoma"/>
          <w:sz w:val="22"/>
          <w:szCs w:val="22"/>
        </w:rPr>
        <w:t xml:space="preserve">; e (c) as Debêntures estão sujeitas a restrições de negociação previstas na regulamentação aplicável e nesta </w:t>
      </w:r>
      <w:r>
        <w:rPr>
          <w:rFonts w:ascii="Tahoma" w:hAnsi="Tahoma" w:cs="Tahoma"/>
          <w:sz w:val="22"/>
          <w:szCs w:val="22"/>
        </w:rPr>
        <w:t>Escritura de Emissão</w:t>
      </w:r>
      <w:r w:rsidRPr="005A0CCD">
        <w:rPr>
          <w:rFonts w:ascii="Tahoma" w:hAnsi="Tahoma" w:cs="Tahoma"/>
          <w:sz w:val="22"/>
          <w:szCs w:val="22"/>
        </w:rPr>
        <w:t xml:space="preserve">, devendo, ainda, por meio de tal declaração, manifestar sua concordância expressa a todos os termos e condições desta </w:t>
      </w:r>
      <w:r>
        <w:rPr>
          <w:rFonts w:ascii="Tahoma" w:hAnsi="Tahoma" w:cs="Tahoma"/>
          <w:sz w:val="22"/>
          <w:szCs w:val="22"/>
        </w:rPr>
        <w:t>Escritura de Emissão</w:t>
      </w:r>
      <w:r w:rsidRPr="005A0CCD">
        <w:rPr>
          <w:rFonts w:ascii="Tahoma" w:hAnsi="Tahoma" w:cs="Tahoma"/>
          <w:sz w:val="22"/>
          <w:szCs w:val="22"/>
        </w:rPr>
        <w:t xml:space="preserve">. </w:t>
      </w:r>
    </w:p>
    <w:p w14:paraId="38A94E39" w14:textId="77777777" w:rsidR="000E0885" w:rsidRPr="005A0CCD" w:rsidRDefault="000E0885" w:rsidP="00A77D32">
      <w:pPr>
        <w:suppressAutoHyphens/>
        <w:spacing w:line="320" w:lineRule="exact"/>
        <w:rPr>
          <w:rFonts w:ascii="Tahoma" w:hAnsi="Tahoma" w:cs="Tahoma"/>
          <w:sz w:val="22"/>
          <w:szCs w:val="22"/>
        </w:rPr>
      </w:pPr>
    </w:p>
    <w:p w14:paraId="522AA74A" w14:textId="77777777" w:rsidR="000E0885" w:rsidRPr="005A0CCD" w:rsidRDefault="000E0885" w:rsidP="00471668">
      <w:pPr>
        <w:pStyle w:val="PargrafodaLista"/>
        <w:numPr>
          <w:ilvl w:val="2"/>
          <w:numId w:val="14"/>
        </w:numPr>
        <w:suppressAutoHyphens/>
        <w:spacing w:line="320" w:lineRule="exact"/>
        <w:ind w:left="0" w:firstLine="0"/>
        <w:rPr>
          <w:rFonts w:ascii="Tahoma" w:hAnsi="Tahoma" w:cs="Tahoma"/>
          <w:sz w:val="22"/>
          <w:szCs w:val="22"/>
        </w:rPr>
      </w:pPr>
      <w:r w:rsidRPr="005A0CCD">
        <w:rPr>
          <w:rFonts w:ascii="Tahoma" w:hAnsi="Tahoma" w:cs="Tahoma"/>
          <w:sz w:val="22"/>
          <w:szCs w:val="22"/>
        </w:rPr>
        <w:t>Não será concedido qualquer tipo de desconto pelo Coordenador</w:t>
      </w:r>
      <w:r w:rsidR="00042467" w:rsidRPr="005A0CCD">
        <w:rPr>
          <w:rFonts w:ascii="Tahoma" w:hAnsi="Tahoma" w:cs="Tahoma"/>
          <w:sz w:val="22"/>
          <w:szCs w:val="22"/>
        </w:rPr>
        <w:t xml:space="preserve"> </w:t>
      </w:r>
      <w:r w:rsidR="009641A7" w:rsidRPr="005A0CCD">
        <w:rPr>
          <w:rFonts w:ascii="Tahoma" w:hAnsi="Tahoma" w:cs="Tahoma"/>
          <w:sz w:val="22"/>
          <w:szCs w:val="22"/>
        </w:rPr>
        <w:t xml:space="preserve">Líder </w:t>
      </w:r>
      <w:r w:rsidR="005E7B09" w:rsidRPr="005A0CCD">
        <w:rPr>
          <w:rFonts w:ascii="Tahoma" w:hAnsi="Tahoma" w:cs="Tahoma"/>
          <w:sz w:val="22"/>
          <w:szCs w:val="22"/>
        </w:rPr>
        <w:t>a</w:t>
      </w:r>
      <w:r w:rsidRPr="005A0CCD">
        <w:rPr>
          <w:rFonts w:ascii="Tahoma" w:hAnsi="Tahoma" w:cs="Tahoma"/>
          <w:sz w:val="22"/>
          <w:szCs w:val="22"/>
        </w:rPr>
        <w:t xml:space="preserve">os Investidores </w:t>
      </w:r>
      <w:r w:rsidR="00DD1648">
        <w:rPr>
          <w:rFonts w:ascii="Tahoma" w:hAnsi="Tahoma" w:cs="Tahoma"/>
          <w:sz w:val="22"/>
          <w:szCs w:val="22"/>
        </w:rPr>
        <w:t>Profissionais</w:t>
      </w:r>
      <w:r w:rsidR="00DD1648" w:rsidRPr="005A0CCD">
        <w:rPr>
          <w:rFonts w:ascii="Tahoma" w:hAnsi="Tahoma" w:cs="Tahoma"/>
          <w:sz w:val="22"/>
          <w:szCs w:val="22"/>
        </w:rPr>
        <w:t xml:space="preserve"> </w:t>
      </w:r>
      <w:r w:rsidRPr="005A0CCD">
        <w:rPr>
          <w:rFonts w:ascii="Tahoma" w:hAnsi="Tahoma" w:cs="Tahoma"/>
          <w:sz w:val="22"/>
          <w:szCs w:val="22"/>
        </w:rPr>
        <w:t>interessados em adquirir Debêntures no âmbito da Oferta Restrita, bem como não existirão reservas antecipadas, nem fixação de lotes máximos ou mínimos, independentemente de ordem cronológica.</w:t>
      </w:r>
    </w:p>
    <w:p w14:paraId="49609FC5" w14:textId="77777777" w:rsidR="000E0885" w:rsidRPr="005A0CCD" w:rsidRDefault="000E0885" w:rsidP="00A77D32">
      <w:pPr>
        <w:suppressAutoHyphens/>
        <w:spacing w:line="320" w:lineRule="exact"/>
        <w:rPr>
          <w:rFonts w:ascii="Tahoma" w:hAnsi="Tahoma" w:cs="Tahoma"/>
          <w:sz w:val="22"/>
          <w:szCs w:val="22"/>
        </w:rPr>
      </w:pPr>
    </w:p>
    <w:p w14:paraId="1ADE12E6" w14:textId="77777777" w:rsidR="00594471" w:rsidRPr="005A0CCD" w:rsidRDefault="00594471" w:rsidP="00471668">
      <w:pPr>
        <w:pStyle w:val="PargrafodaLista"/>
        <w:numPr>
          <w:ilvl w:val="2"/>
          <w:numId w:val="14"/>
        </w:numPr>
        <w:suppressAutoHyphens/>
        <w:spacing w:line="320" w:lineRule="exact"/>
        <w:ind w:left="0" w:firstLine="0"/>
        <w:rPr>
          <w:rFonts w:ascii="Tahoma" w:hAnsi="Tahoma" w:cs="Tahoma"/>
          <w:sz w:val="22"/>
          <w:szCs w:val="22"/>
        </w:rPr>
      </w:pPr>
      <w:r w:rsidRPr="005A0CCD">
        <w:rPr>
          <w:rFonts w:ascii="Tahoma" w:hAnsi="Tahoma" w:cs="Tahoma"/>
          <w:sz w:val="22"/>
          <w:szCs w:val="22"/>
        </w:rPr>
        <w:t>Não haverá preferência para subscrição das Debêntures pelos atuais acionistas da Emissora.</w:t>
      </w:r>
    </w:p>
    <w:p w14:paraId="5487BC39" w14:textId="77777777" w:rsidR="001C06C8" w:rsidRPr="005A0CCD" w:rsidRDefault="001C06C8" w:rsidP="0084269E">
      <w:pPr>
        <w:tabs>
          <w:tab w:val="left" w:pos="851"/>
        </w:tabs>
        <w:suppressAutoHyphens/>
        <w:spacing w:line="320" w:lineRule="exact"/>
        <w:rPr>
          <w:rFonts w:ascii="Tahoma" w:hAnsi="Tahoma" w:cs="Tahoma"/>
          <w:sz w:val="22"/>
          <w:szCs w:val="22"/>
        </w:rPr>
      </w:pPr>
    </w:p>
    <w:p w14:paraId="764CB929" w14:textId="77777777" w:rsidR="001C06C8" w:rsidRPr="005A0CCD" w:rsidRDefault="001C06C8" w:rsidP="00471668">
      <w:pPr>
        <w:pStyle w:val="PargrafodaLista"/>
        <w:numPr>
          <w:ilvl w:val="2"/>
          <w:numId w:val="14"/>
        </w:numPr>
        <w:suppressAutoHyphens/>
        <w:spacing w:line="320" w:lineRule="exact"/>
        <w:ind w:left="0" w:firstLine="0"/>
        <w:rPr>
          <w:rFonts w:ascii="Tahoma" w:hAnsi="Tahoma" w:cs="Tahoma"/>
          <w:b/>
          <w:sz w:val="22"/>
          <w:szCs w:val="22"/>
        </w:rPr>
      </w:pPr>
      <w:r w:rsidRPr="005A0CCD">
        <w:rPr>
          <w:rFonts w:ascii="Tahoma" w:hAnsi="Tahoma" w:cs="Tahoma"/>
          <w:sz w:val="22"/>
          <w:szCs w:val="22"/>
        </w:rPr>
        <w:t>Não será constituído fundo de sustentação de liquidez, tampouco será celebrado contrato de garantia de liquidez para as Debêntures. Não será firmado, ainda, contrato de estabilização de preço das Debêntures no mercado secundário.</w:t>
      </w:r>
    </w:p>
    <w:p w14:paraId="78684DA8" w14:textId="77777777" w:rsidR="001C06C8" w:rsidRPr="005A0CCD" w:rsidRDefault="001C06C8" w:rsidP="0084269E">
      <w:pPr>
        <w:tabs>
          <w:tab w:val="left" w:pos="851"/>
        </w:tabs>
        <w:suppressAutoHyphens/>
        <w:spacing w:line="320" w:lineRule="exact"/>
        <w:rPr>
          <w:rFonts w:ascii="Tahoma" w:hAnsi="Tahoma" w:cs="Tahoma"/>
          <w:sz w:val="22"/>
          <w:szCs w:val="22"/>
        </w:rPr>
      </w:pPr>
    </w:p>
    <w:p w14:paraId="5478184C" w14:textId="77777777" w:rsidR="00EE291B" w:rsidRPr="005A0CCD" w:rsidRDefault="00EE291B">
      <w:pPr>
        <w:jc w:val="left"/>
        <w:rPr>
          <w:rFonts w:ascii="Tahoma" w:hAnsi="Tahoma" w:cs="Tahoma"/>
          <w:sz w:val="22"/>
          <w:szCs w:val="22"/>
        </w:rPr>
      </w:pPr>
    </w:p>
    <w:p w14:paraId="1E48F59A" w14:textId="77777777" w:rsidR="00513D50" w:rsidRPr="005A0CCD" w:rsidRDefault="00513D50" w:rsidP="00471668">
      <w:pPr>
        <w:pStyle w:val="PargrafodaLista"/>
        <w:numPr>
          <w:ilvl w:val="1"/>
          <w:numId w:val="14"/>
        </w:numPr>
        <w:suppressAutoHyphens/>
        <w:spacing w:line="320" w:lineRule="exact"/>
        <w:ind w:left="0" w:hanging="11"/>
        <w:rPr>
          <w:rFonts w:ascii="Tahoma" w:hAnsi="Tahoma" w:cs="Tahoma"/>
          <w:b/>
          <w:sz w:val="22"/>
          <w:szCs w:val="22"/>
        </w:rPr>
      </w:pPr>
      <w:r w:rsidRPr="005A0CCD">
        <w:rPr>
          <w:rFonts w:ascii="Tahoma" w:hAnsi="Tahoma" w:cs="Tahoma"/>
          <w:b/>
          <w:sz w:val="22"/>
          <w:szCs w:val="22"/>
        </w:rPr>
        <w:t>Data de Emissão das Debêntures</w:t>
      </w:r>
    </w:p>
    <w:p w14:paraId="7002CE30" w14:textId="77777777" w:rsidR="00513D50" w:rsidRPr="005A0CCD" w:rsidRDefault="00513D50" w:rsidP="00A77D32">
      <w:pPr>
        <w:suppressAutoHyphens/>
        <w:spacing w:line="320" w:lineRule="exact"/>
        <w:rPr>
          <w:rFonts w:ascii="Tahoma" w:hAnsi="Tahoma" w:cs="Tahoma"/>
          <w:sz w:val="22"/>
          <w:szCs w:val="22"/>
        </w:rPr>
      </w:pPr>
    </w:p>
    <w:p w14:paraId="36ACFEF3" w14:textId="77777777" w:rsidR="00031A70" w:rsidRPr="005A0CCD" w:rsidRDefault="00031A70" w:rsidP="00471668">
      <w:pPr>
        <w:pStyle w:val="PargrafodaLista"/>
        <w:numPr>
          <w:ilvl w:val="2"/>
          <w:numId w:val="14"/>
        </w:numPr>
        <w:suppressAutoHyphens/>
        <w:spacing w:line="300" w:lineRule="atLeast"/>
        <w:ind w:left="0" w:firstLine="0"/>
        <w:rPr>
          <w:rFonts w:ascii="Tahoma" w:hAnsi="Tahoma" w:cs="Tahoma"/>
          <w:sz w:val="22"/>
          <w:szCs w:val="22"/>
        </w:rPr>
      </w:pPr>
      <w:bookmarkStart w:id="29" w:name="_Hlk24377276"/>
      <w:r w:rsidRPr="005A0CCD">
        <w:rPr>
          <w:rFonts w:ascii="Tahoma" w:hAnsi="Tahoma" w:cs="Tahoma"/>
          <w:sz w:val="22"/>
          <w:szCs w:val="22"/>
        </w:rPr>
        <w:t xml:space="preserve">Para todos os efeitos legais, a data de emissão das Debêntures será o dia </w:t>
      </w:r>
      <w:r>
        <w:rPr>
          <w:rFonts w:ascii="Tahoma" w:hAnsi="Tahoma" w:cs="Tahoma"/>
          <w:bCs/>
          <w:sz w:val="22"/>
          <w:szCs w:val="22"/>
        </w:rPr>
        <w:t xml:space="preserve">12 </w:t>
      </w:r>
      <w:r w:rsidRPr="005A0CCD">
        <w:rPr>
          <w:rFonts w:ascii="Tahoma" w:hAnsi="Tahoma" w:cs="Tahoma"/>
          <w:sz w:val="22"/>
          <w:szCs w:val="22"/>
        </w:rPr>
        <w:t xml:space="preserve">de </w:t>
      </w:r>
      <w:r>
        <w:rPr>
          <w:rFonts w:ascii="Tahoma" w:hAnsi="Tahoma" w:cs="Tahoma"/>
          <w:color w:val="000000"/>
          <w:sz w:val="22"/>
          <w:szCs w:val="22"/>
        </w:rPr>
        <w:t>novembro</w:t>
      </w:r>
      <w:r w:rsidDel="00CC2621">
        <w:rPr>
          <w:rFonts w:ascii="Tahoma" w:hAnsi="Tahoma" w:cs="Tahoma"/>
          <w:bCs/>
          <w:sz w:val="22"/>
          <w:szCs w:val="22"/>
        </w:rPr>
        <w:t xml:space="preserve"> </w:t>
      </w:r>
      <w:r w:rsidRPr="005A0CCD">
        <w:rPr>
          <w:rFonts w:ascii="Tahoma" w:hAnsi="Tahoma" w:cs="Tahoma"/>
          <w:sz w:val="22"/>
          <w:szCs w:val="22"/>
        </w:rPr>
        <w:t xml:space="preserve">de 2019 </w:t>
      </w:r>
      <w:bookmarkEnd w:id="29"/>
      <w:r w:rsidRPr="005A0CCD">
        <w:rPr>
          <w:rFonts w:ascii="Tahoma" w:hAnsi="Tahoma" w:cs="Tahoma"/>
          <w:sz w:val="22"/>
          <w:szCs w:val="22"/>
        </w:rPr>
        <w:t>(“</w:t>
      </w:r>
      <w:r w:rsidRPr="005A0CCD">
        <w:rPr>
          <w:rFonts w:ascii="Tahoma" w:hAnsi="Tahoma" w:cs="Tahoma"/>
          <w:sz w:val="22"/>
          <w:szCs w:val="22"/>
          <w:u w:val="single"/>
        </w:rPr>
        <w:t>Data de Emissão</w:t>
      </w:r>
      <w:r w:rsidRPr="005A0CCD">
        <w:rPr>
          <w:rFonts w:ascii="Tahoma" w:hAnsi="Tahoma" w:cs="Tahoma"/>
          <w:sz w:val="22"/>
          <w:szCs w:val="22"/>
        </w:rPr>
        <w:t xml:space="preserve">”). </w:t>
      </w:r>
    </w:p>
    <w:p w14:paraId="25BD7F54" w14:textId="77777777" w:rsidR="00031A70" w:rsidRPr="005A0CCD" w:rsidRDefault="00031A70" w:rsidP="00471668">
      <w:pPr>
        <w:spacing w:line="300" w:lineRule="atLeast"/>
        <w:jc w:val="left"/>
        <w:rPr>
          <w:rFonts w:ascii="Tahoma" w:hAnsi="Tahoma" w:cs="Tahoma"/>
          <w:sz w:val="22"/>
          <w:szCs w:val="22"/>
        </w:rPr>
      </w:pPr>
    </w:p>
    <w:p w14:paraId="71CA8531" w14:textId="77777777" w:rsidR="00031A70" w:rsidRPr="005A0CCD" w:rsidRDefault="00031A70" w:rsidP="00471668">
      <w:pPr>
        <w:pStyle w:val="PargrafodaLista"/>
        <w:numPr>
          <w:ilvl w:val="1"/>
          <w:numId w:val="14"/>
        </w:numPr>
        <w:suppressAutoHyphens/>
        <w:spacing w:line="300" w:lineRule="atLeast"/>
        <w:ind w:left="0" w:hanging="11"/>
        <w:rPr>
          <w:rFonts w:ascii="Tahoma" w:hAnsi="Tahoma" w:cs="Tahoma"/>
          <w:b/>
          <w:sz w:val="22"/>
          <w:szCs w:val="22"/>
        </w:rPr>
      </w:pPr>
      <w:r w:rsidRPr="005A0CCD">
        <w:rPr>
          <w:rFonts w:ascii="Tahoma" w:hAnsi="Tahoma" w:cs="Tahoma"/>
          <w:b/>
          <w:sz w:val="22"/>
          <w:szCs w:val="22"/>
        </w:rPr>
        <w:t>Valor Nominal Unitário das Debêntures e Atualização do Valor Nominal Unitário das Debêntures</w:t>
      </w:r>
    </w:p>
    <w:p w14:paraId="0164942D" w14:textId="77777777" w:rsidR="00031A70" w:rsidRPr="005A0CCD" w:rsidRDefault="00031A70" w:rsidP="00471668">
      <w:pPr>
        <w:pStyle w:val="p0"/>
        <w:tabs>
          <w:tab w:val="clear" w:pos="720"/>
        </w:tabs>
        <w:suppressAutoHyphens/>
        <w:spacing w:line="300" w:lineRule="atLeast"/>
        <w:rPr>
          <w:rFonts w:ascii="Tahoma" w:hAnsi="Tahoma" w:cs="Tahoma"/>
          <w:sz w:val="22"/>
          <w:szCs w:val="22"/>
        </w:rPr>
      </w:pPr>
    </w:p>
    <w:p w14:paraId="0A954111" w14:textId="77777777" w:rsidR="00031A70" w:rsidRPr="005A0CCD" w:rsidRDefault="00031A70" w:rsidP="00471668">
      <w:pPr>
        <w:pStyle w:val="PargrafodaLista"/>
        <w:numPr>
          <w:ilvl w:val="2"/>
          <w:numId w:val="14"/>
        </w:numPr>
        <w:suppressAutoHyphens/>
        <w:spacing w:line="300" w:lineRule="atLeast"/>
        <w:ind w:left="0" w:firstLine="0"/>
        <w:rPr>
          <w:rFonts w:ascii="Tahoma" w:hAnsi="Tahoma" w:cs="Tahoma"/>
          <w:sz w:val="22"/>
          <w:szCs w:val="22"/>
        </w:rPr>
      </w:pPr>
      <w:r w:rsidRPr="005A0CCD">
        <w:rPr>
          <w:rFonts w:ascii="Tahoma" w:hAnsi="Tahoma" w:cs="Tahoma"/>
          <w:sz w:val="22"/>
          <w:szCs w:val="22"/>
        </w:rPr>
        <w:t xml:space="preserve">O </w:t>
      </w:r>
      <w:r w:rsidRPr="005A0CCD">
        <w:rPr>
          <w:rFonts w:ascii="Tahoma" w:eastAsia="MS Mincho" w:hAnsi="Tahoma" w:cs="Tahoma"/>
          <w:sz w:val="22"/>
          <w:szCs w:val="22"/>
        </w:rPr>
        <w:t>valor nominal unitário das Debêntures será de R$1.000,00 (</w:t>
      </w:r>
      <w:r>
        <w:rPr>
          <w:rFonts w:ascii="Tahoma" w:eastAsia="MS Mincho" w:hAnsi="Tahoma" w:cs="Tahoma"/>
          <w:sz w:val="22"/>
          <w:szCs w:val="22"/>
        </w:rPr>
        <w:t xml:space="preserve">um </w:t>
      </w:r>
      <w:r w:rsidRPr="005A0CCD">
        <w:rPr>
          <w:rFonts w:ascii="Tahoma" w:eastAsia="MS Mincho" w:hAnsi="Tahoma" w:cs="Tahoma"/>
          <w:sz w:val="22"/>
          <w:szCs w:val="22"/>
        </w:rPr>
        <w:t>mil reais), na Data de Emissão (“</w:t>
      </w:r>
      <w:r w:rsidRPr="005A0CCD">
        <w:rPr>
          <w:rFonts w:ascii="Tahoma" w:eastAsia="MS Mincho" w:hAnsi="Tahoma" w:cs="Tahoma"/>
          <w:sz w:val="22"/>
          <w:szCs w:val="22"/>
          <w:u w:val="single"/>
        </w:rPr>
        <w:t>Valor Nominal Unitário</w:t>
      </w:r>
      <w:r w:rsidRPr="005A0CCD">
        <w:rPr>
          <w:rFonts w:ascii="Tahoma" w:eastAsia="MS Mincho" w:hAnsi="Tahoma" w:cs="Tahoma"/>
          <w:sz w:val="22"/>
          <w:szCs w:val="22"/>
        </w:rPr>
        <w:t>”)</w:t>
      </w:r>
      <w:r w:rsidRPr="005A0CCD">
        <w:rPr>
          <w:rFonts w:ascii="Tahoma" w:hAnsi="Tahoma" w:cs="Tahoma"/>
          <w:sz w:val="22"/>
          <w:szCs w:val="22"/>
        </w:rPr>
        <w:t>.</w:t>
      </w:r>
    </w:p>
    <w:p w14:paraId="1AEDDDEE" w14:textId="77777777" w:rsidR="00031A70" w:rsidRPr="005A0CCD" w:rsidRDefault="00031A70" w:rsidP="00471668">
      <w:pPr>
        <w:pStyle w:val="p0"/>
        <w:tabs>
          <w:tab w:val="clear" w:pos="720"/>
        </w:tabs>
        <w:suppressAutoHyphens/>
        <w:spacing w:line="300" w:lineRule="atLeast"/>
        <w:rPr>
          <w:rFonts w:ascii="Tahoma" w:hAnsi="Tahoma" w:cs="Tahoma"/>
          <w:sz w:val="22"/>
          <w:szCs w:val="22"/>
        </w:rPr>
      </w:pPr>
    </w:p>
    <w:p w14:paraId="3267ADA5" w14:textId="77777777" w:rsidR="00031A70" w:rsidRPr="005A0CCD" w:rsidRDefault="00031A70" w:rsidP="00471668">
      <w:pPr>
        <w:pStyle w:val="PargrafodaLista"/>
        <w:numPr>
          <w:ilvl w:val="2"/>
          <w:numId w:val="14"/>
        </w:numPr>
        <w:suppressAutoHyphens/>
        <w:spacing w:line="300" w:lineRule="atLeast"/>
        <w:ind w:left="0" w:firstLine="0"/>
        <w:rPr>
          <w:rFonts w:ascii="Tahoma" w:hAnsi="Tahoma" w:cs="Tahoma"/>
          <w:sz w:val="22"/>
          <w:szCs w:val="22"/>
        </w:rPr>
      </w:pPr>
      <w:r w:rsidRPr="005A0CCD">
        <w:rPr>
          <w:rFonts w:ascii="Tahoma" w:hAnsi="Tahoma" w:cs="Tahoma"/>
          <w:sz w:val="22"/>
          <w:szCs w:val="22"/>
        </w:rPr>
        <w:t>As</w:t>
      </w:r>
      <w:r w:rsidRPr="00471668">
        <w:rPr>
          <w:rFonts w:ascii="Tahoma" w:hAnsi="Tahoma"/>
          <w:sz w:val="22"/>
        </w:rPr>
        <w:t xml:space="preserve"> </w:t>
      </w:r>
      <w:r w:rsidRPr="005A0CCD">
        <w:rPr>
          <w:rFonts w:ascii="Tahoma" w:eastAsia="MS Mincho" w:hAnsi="Tahoma" w:cs="Tahoma"/>
          <w:sz w:val="22"/>
          <w:szCs w:val="22"/>
        </w:rPr>
        <w:t>Debêntures não terão seu Valor Nominal Unitário atualizado monetariamente</w:t>
      </w:r>
      <w:r>
        <w:rPr>
          <w:rFonts w:ascii="Tahoma" w:eastAsia="MS Mincho" w:hAnsi="Tahoma" w:cs="Tahoma"/>
          <w:sz w:val="22"/>
          <w:szCs w:val="22"/>
        </w:rPr>
        <w:t>.</w:t>
      </w:r>
    </w:p>
    <w:p w14:paraId="4E7D5B49" w14:textId="77777777" w:rsidR="00031A70" w:rsidRPr="005A0CCD" w:rsidRDefault="00031A70" w:rsidP="00471668">
      <w:pPr>
        <w:pStyle w:val="p0"/>
        <w:tabs>
          <w:tab w:val="clear" w:pos="720"/>
        </w:tabs>
        <w:suppressAutoHyphens/>
        <w:spacing w:line="300" w:lineRule="atLeast"/>
        <w:rPr>
          <w:rFonts w:ascii="Tahoma" w:hAnsi="Tahoma" w:cs="Tahoma"/>
          <w:sz w:val="22"/>
          <w:szCs w:val="22"/>
        </w:rPr>
      </w:pPr>
    </w:p>
    <w:p w14:paraId="3A23D487" w14:textId="77777777" w:rsidR="00031A70" w:rsidRPr="005A0CCD" w:rsidRDefault="00031A70" w:rsidP="00471668">
      <w:pPr>
        <w:pStyle w:val="PargrafodaLista"/>
        <w:numPr>
          <w:ilvl w:val="1"/>
          <w:numId w:val="14"/>
        </w:numPr>
        <w:suppressAutoHyphens/>
        <w:spacing w:line="300" w:lineRule="atLeast"/>
        <w:ind w:left="0" w:hanging="11"/>
        <w:rPr>
          <w:rFonts w:ascii="Tahoma" w:hAnsi="Tahoma" w:cs="Tahoma"/>
          <w:b/>
          <w:sz w:val="22"/>
          <w:szCs w:val="22"/>
        </w:rPr>
      </w:pPr>
      <w:r w:rsidRPr="005A0CCD">
        <w:rPr>
          <w:rFonts w:ascii="Tahoma" w:hAnsi="Tahoma" w:cs="Tahoma"/>
          <w:b/>
          <w:sz w:val="22"/>
          <w:szCs w:val="22"/>
        </w:rPr>
        <w:t>Forma, Conversibilidade, Permutabilidade e Comprovação da Titularidade das Debêntures</w:t>
      </w:r>
    </w:p>
    <w:p w14:paraId="0B9D087A" w14:textId="77777777" w:rsidR="00031A70" w:rsidRPr="005A0CCD" w:rsidRDefault="00031A70" w:rsidP="00471668">
      <w:pPr>
        <w:suppressAutoHyphens/>
        <w:spacing w:line="300" w:lineRule="atLeast"/>
        <w:rPr>
          <w:rFonts w:ascii="Tahoma" w:hAnsi="Tahoma" w:cs="Tahoma"/>
          <w:sz w:val="22"/>
          <w:szCs w:val="22"/>
        </w:rPr>
      </w:pPr>
    </w:p>
    <w:p w14:paraId="225AE419" w14:textId="77777777" w:rsidR="00031A70" w:rsidRDefault="00031A70" w:rsidP="00471668">
      <w:pPr>
        <w:pStyle w:val="PargrafodaLista"/>
        <w:numPr>
          <w:ilvl w:val="2"/>
          <w:numId w:val="14"/>
        </w:numPr>
        <w:suppressAutoHyphens/>
        <w:spacing w:line="300" w:lineRule="atLeast"/>
        <w:ind w:left="0" w:firstLine="0"/>
        <w:rPr>
          <w:rFonts w:ascii="Tahoma" w:hAnsi="Tahoma" w:cs="Tahoma"/>
          <w:sz w:val="22"/>
          <w:szCs w:val="22"/>
        </w:rPr>
      </w:pPr>
      <w:r w:rsidRPr="005A0CCD">
        <w:rPr>
          <w:rFonts w:ascii="Tahoma" w:hAnsi="Tahoma" w:cs="Tahoma"/>
          <w:sz w:val="22"/>
          <w:szCs w:val="22"/>
        </w:rPr>
        <w:t xml:space="preserve">As Debêntures serão simples, </w:t>
      </w:r>
      <w:r>
        <w:rPr>
          <w:rFonts w:ascii="Tahoma" w:hAnsi="Tahoma" w:cs="Tahoma"/>
          <w:sz w:val="22"/>
          <w:szCs w:val="22"/>
        </w:rPr>
        <w:t xml:space="preserve">ou seja, </w:t>
      </w:r>
      <w:r w:rsidRPr="005A0CCD">
        <w:rPr>
          <w:rFonts w:ascii="Tahoma" w:hAnsi="Tahoma" w:cs="Tahoma"/>
          <w:sz w:val="22"/>
          <w:szCs w:val="22"/>
        </w:rPr>
        <w:t xml:space="preserve">não conversíveis em ações de emissão da Emissora e nem permutáveis em ações de outra </w:t>
      </w:r>
      <w:r>
        <w:rPr>
          <w:rFonts w:ascii="Tahoma" w:hAnsi="Tahoma" w:cs="Tahoma"/>
          <w:sz w:val="22"/>
          <w:szCs w:val="22"/>
        </w:rPr>
        <w:t>companhia</w:t>
      </w:r>
      <w:r w:rsidRPr="005A0CCD">
        <w:rPr>
          <w:rFonts w:ascii="Tahoma" w:hAnsi="Tahoma" w:cs="Tahoma"/>
          <w:sz w:val="22"/>
          <w:szCs w:val="22"/>
        </w:rPr>
        <w:t>.</w:t>
      </w:r>
    </w:p>
    <w:p w14:paraId="13ED5A44" w14:textId="77777777" w:rsidR="00F00A23" w:rsidRDefault="00F00A23" w:rsidP="00F00A23">
      <w:pPr>
        <w:pStyle w:val="PargrafodaLista"/>
        <w:suppressAutoHyphens/>
        <w:spacing w:line="320" w:lineRule="exact"/>
        <w:ind w:left="0"/>
        <w:rPr>
          <w:rFonts w:ascii="Tahoma" w:hAnsi="Tahoma" w:cs="Tahoma"/>
          <w:sz w:val="22"/>
          <w:szCs w:val="22"/>
        </w:rPr>
      </w:pPr>
    </w:p>
    <w:p w14:paraId="13ACAB9D" w14:textId="77777777" w:rsidR="00513D50" w:rsidRPr="00F00A23" w:rsidRDefault="00F00A23" w:rsidP="00471668">
      <w:pPr>
        <w:pStyle w:val="PargrafodaLista"/>
        <w:numPr>
          <w:ilvl w:val="2"/>
          <w:numId w:val="14"/>
        </w:numPr>
        <w:suppressAutoHyphens/>
        <w:spacing w:line="320" w:lineRule="exact"/>
        <w:ind w:left="0" w:firstLine="0"/>
        <w:rPr>
          <w:rFonts w:ascii="Tahoma" w:hAnsi="Tahoma" w:cs="Tahoma"/>
          <w:sz w:val="22"/>
          <w:szCs w:val="22"/>
        </w:rPr>
      </w:pPr>
      <w:r w:rsidRPr="00F00A23">
        <w:rPr>
          <w:rFonts w:ascii="Tahoma" w:hAnsi="Tahoma" w:cs="Tahoma"/>
          <w:sz w:val="22"/>
          <w:szCs w:val="22"/>
        </w:rPr>
        <w:t xml:space="preserve">Para todos os fins de direito e efeitos, a titularidade das Debêntures será comprovada pelo extrato da conta de depósito emitido pelo </w:t>
      </w:r>
      <w:proofErr w:type="spellStart"/>
      <w:r w:rsidRPr="00F00A23">
        <w:rPr>
          <w:rFonts w:ascii="Tahoma" w:hAnsi="Tahoma" w:cs="Tahoma"/>
          <w:sz w:val="22"/>
          <w:szCs w:val="22"/>
        </w:rPr>
        <w:t>Escriturador</w:t>
      </w:r>
      <w:proofErr w:type="spellEnd"/>
      <w:r w:rsidRPr="00F00A23">
        <w:rPr>
          <w:rFonts w:ascii="Tahoma" w:hAnsi="Tahoma" w:cs="Tahoma"/>
          <w:sz w:val="22"/>
          <w:szCs w:val="22"/>
        </w:rPr>
        <w:t xml:space="preserve">. Adicionalmente, será reconhecido </w:t>
      </w:r>
      <w:r w:rsidRPr="00F00A23">
        <w:rPr>
          <w:rFonts w:ascii="Tahoma" w:hAnsi="Tahoma" w:cs="Tahoma"/>
          <w:sz w:val="22"/>
          <w:szCs w:val="22"/>
        </w:rPr>
        <w:lastRenderedPageBreak/>
        <w:t>como comprovante de titularidade das Debêntures o extrato em nome do Debenturista expedido pela B3, para as Debêntures que estiverem custodiadas eletronicamente na B3</w:t>
      </w:r>
      <w:r w:rsidR="002638D2">
        <w:rPr>
          <w:rFonts w:ascii="Tahoma" w:hAnsi="Tahoma" w:cs="Tahoma"/>
          <w:sz w:val="22"/>
          <w:szCs w:val="22"/>
        </w:rPr>
        <w:t>.</w:t>
      </w:r>
      <w:r w:rsidR="00513D50" w:rsidRPr="00F00A23">
        <w:rPr>
          <w:rFonts w:ascii="Tahoma" w:hAnsi="Tahoma" w:cs="Tahoma"/>
          <w:sz w:val="22"/>
          <w:szCs w:val="22"/>
        </w:rPr>
        <w:t xml:space="preserve"> </w:t>
      </w:r>
    </w:p>
    <w:p w14:paraId="62404F65" w14:textId="77777777" w:rsidR="00F93EA9" w:rsidRPr="005A0CCD" w:rsidRDefault="00F93EA9" w:rsidP="00A77D32">
      <w:pPr>
        <w:suppressAutoHyphens/>
        <w:spacing w:line="320" w:lineRule="exact"/>
        <w:rPr>
          <w:rFonts w:ascii="Tahoma" w:hAnsi="Tahoma" w:cs="Tahoma"/>
          <w:sz w:val="22"/>
          <w:szCs w:val="22"/>
        </w:rPr>
      </w:pPr>
    </w:p>
    <w:p w14:paraId="5832B9B8" w14:textId="77777777" w:rsidR="00513D50" w:rsidRPr="005A0CCD" w:rsidRDefault="00513D50" w:rsidP="00471668">
      <w:pPr>
        <w:pStyle w:val="PargrafodaLista"/>
        <w:numPr>
          <w:ilvl w:val="1"/>
          <w:numId w:val="14"/>
        </w:numPr>
        <w:suppressAutoHyphens/>
        <w:spacing w:line="320" w:lineRule="exact"/>
        <w:ind w:left="0" w:hanging="11"/>
        <w:rPr>
          <w:rFonts w:ascii="Tahoma" w:hAnsi="Tahoma" w:cs="Tahoma"/>
          <w:b/>
          <w:sz w:val="22"/>
          <w:szCs w:val="22"/>
        </w:rPr>
      </w:pPr>
      <w:r w:rsidRPr="005A0CCD">
        <w:rPr>
          <w:rFonts w:ascii="Tahoma" w:hAnsi="Tahoma" w:cs="Tahoma"/>
          <w:b/>
          <w:sz w:val="22"/>
          <w:szCs w:val="22"/>
        </w:rPr>
        <w:t>Espécie</w:t>
      </w:r>
    </w:p>
    <w:p w14:paraId="2D0BB47E" w14:textId="77777777" w:rsidR="00513D50" w:rsidRPr="005A0CCD" w:rsidRDefault="00513D50" w:rsidP="00A77D32">
      <w:pPr>
        <w:suppressAutoHyphens/>
        <w:spacing w:line="320" w:lineRule="exact"/>
        <w:rPr>
          <w:rFonts w:ascii="Tahoma" w:hAnsi="Tahoma" w:cs="Tahoma"/>
          <w:sz w:val="22"/>
          <w:szCs w:val="22"/>
        </w:rPr>
      </w:pPr>
    </w:p>
    <w:p w14:paraId="351807C9" w14:textId="77777777" w:rsidR="00223844" w:rsidRPr="005A0CCD" w:rsidRDefault="005C3B96" w:rsidP="00471668">
      <w:pPr>
        <w:pStyle w:val="PargrafodaLista"/>
        <w:numPr>
          <w:ilvl w:val="2"/>
          <w:numId w:val="14"/>
        </w:numPr>
        <w:suppressAutoHyphens/>
        <w:spacing w:line="320" w:lineRule="exact"/>
        <w:ind w:left="0" w:firstLine="0"/>
        <w:rPr>
          <w:rFonts w:ascii="Tahoma" w:hAnsi="Tahoma" w:cs="Tahoma"/>
          <w:sz w:val="22"/>
          <w:szCs w:val="22"/>
        </w:rPr>
      </w:pPr>
      <w:r w:rsidRPr="005A0CCD">
        <w:rPr>
          <w:rFonts w:ascii="Tahoma" w:hAnsi="Tahoma" w:cs="Tahoma"/>
          <w:sz w:val="22"/>
          <w:szCs w:val="22"/>
        </w:rPr>
        <w:t xml:space="preserve">As Debêntures </w:t>
      </w:r>
      <w:r w:rsidRPr="005A0CCD">
        <w:rPr>
          <w:rFonts w:ascii="Tahoma" w:eastAsia="MS Mincho" w:hAnsi="Tahoma" w:cs="Tahoma"/>
          <w:sz w:val="22"/>
          <w:szCs w:val="22"/>
        </w:rPr>
        <w:t xml:space="preserve">serão da espécie com garantia real, nos termos do artigo 58, </w:t>
      </w:r>
      <w:r w:rsidRPr="005A0CCD">
        <w:rPr>
          <w:rFonts w:ascii="Tahoma" w:eastAsia="MS Mincho" w:hAnsi="Tahoma" w:cs="Tahoma"/>
          <w:i/>
          <w:sz w:val="22"/>
          <w:szCs w:val="22"/>
        </w:rPr>
        <w:t>caput</w:t>
      </w:r>
      <w:r w:rsidRPr="005A0CCD">
        <w:rPr>
          <w:rFonts w:ascii="Tahoma" w:eastAsia="MS Mincho" w:hAnsi="Tahoma" w:cs="Tahoma"/>
          <w:sz w:val="22"/>
          <w:szCs w:val="22"/>
        </w:rPr>
        <w:t>, da Lei das Sociedades por Ações</w:t>
      </w:r>
      <w:r w:rsidR="00223844" w:rsidRPr="005A0CCD">
        <w:rPr>
          <w:rFonts w:ascii="Tahoma" w:hAnsi="Tahoma" w:cs="Tahoma"/>
          <w:sz w:val="22"/>
          <w:szCs w:val="22"/>
        </w:rPr>
        <w:t>.</w:t>
      </w:r>
    </w:p>
    <w:p w14:paraId="75EF84D4" w14:textId="77777777" w:rsidR="00223844" w:rsidRPr="005A0CCD" w:rsidRDefault="00223844" w:rsidP="00A77D32">
      <w:pPr>
        <w:suppressAutoHyphens/>
        <w:spacing w:line="320" w:lineRule="exact"/>
        <w:rPr>
          <w:rFonts w:ascii="Tahoma" w:hAnsi="Tahoma" w:cs="Tahoma"/>
          <w:sz w:val="22"/>
          <w:szCs w:val="22"/>
        </w:rPr>
      </w:pPr>
    </w:p>
    <w:p w14:paraId="00C7BEEB" w14:textId="77777777" w:rsidR="00513D50" w:rsidRPr="005A0CCD" w:rsidRDefault="00A16170" w:rsidP="00471668">
      <w:pPr>
        <w:pStyle w:val="PargrafodaLista"/>
        <w:numPr>
          <w:ilvl w:val="1"/>
          <w:numId w:val="14"/>
        </w:numPr>
        <w:suppressAutoHyphens/>
        <w:spacing w:line="320" w:lineRule="exact"/>
        <w:ind w:left="0" w:hanging="11"/>
        <w:rPr>
          <w:rFonts w:ascii="Tahoma" w:hAnsi="Tahoma" w:cs="Tahoma"/>
          <w:b/>
          <w:sz w:val="22"/>
          <w:szCs w:val="22"/>
        </w:rPr>
      </w:pPr>
      <w:r w:rsidRPr="005A0CCD">
        <w:rPr>
          <w:rFonts w:ascii="Tahoma" w:hAnsi="Tahoma" w:cs="Tahoma"/>
          <w:b/>
          <w:sz w:val="22"/>
          <w:szCs w:val="22"/>
        </w:rPr>
        <w:t xml:space="preserve">Prazo, </w:t>
      </w:r>
      <w:r w:rsidR="00513D50" w:rsidRPr="005A0CCD">
        <w:rPr>
          <w:rFonts w:ascii="Tahoma" w:hAnsi="Tahoma" w:cs="Tahoma"/>
          <w:b/>
          <w:sz w:val="22"/>
          <w:szCs w:val="22"/>
        </w:rPr>
        <w:t xml:space="preserve">Preço </w:t>
      </w:r>
      <w:r w:rsidR="007B3597" w:rsidRPr="005A0CCD">
        <w:rPr>
          <w:rFonts w:ascii="Tahoma" w:hAnsi="Tahoma" w:cs="Tahoma"/>
          <w:b/>
          <w:sz w:val="22"/>
          <w:szCs w:val="22"/>
        </w:rPr>
        <w:t xml:space="preserve">de </w:t>
      </w:r>
      <w:r w:rsidR="00513D50" w:rsidRPr="005A0CCD">
        <w:rPr>
          <w:rFonts w:ascii="Tahoma" w:hAnsi="Tahoma" w:cs="Tahoma"/>
          <w:b/>
          <w:sz w:val="22"/>
          <w:szCs w:val="22"/>
        </w:rPr>
        <w:t xml:space="preserve">Subscrição e </w:t>
      </w:r>
      <w:r w:rsidR="007B3597" w:rsidRPr="005A0CCD">
        <w:rPr>
          <w:rFonts w:ascii="Tahoma" w:hAnsi="Tahoma" w:cs="Tahoma"/>
          <w:b/>
          <w:sz w:val="22"/>
          <w:szCs w:val="22"/>
        </w:rPr>
        <w:t xml:space="preserve">Forma de </w:t>
      </w:r>
      <w:r w:rsidR="00513D50" w:rsidRPr="005A0CCD">
        <w:rPr>
          <w:rFonts w:ascii="Tahoma" w:hAnsi="Tahoma" w:cs="Tahoma"/>
          <w:b/>
          <w:sz w:val="22"/>
          <w:szCs w:val="22"/>
        </w:rPr>
        <w:t>Integralização</w:t>
      </w:r>
    </w:p>
    <w:p w14:paraId="09F3E144" w14:textId="77777777" w:rsidR="00513D50" w:rsidRPr="005A0CCD" w:rsidRDefault="00513D50" w:rsidP="00A77D32">
      <w:pPr>
        <w:suppressAutoHyphens/>
        <w:spacing w:line="320" w:lineRule="exact"/>
        <w:rPr>
          <w:rFonts w:ascii="Tahoma" w:hAnsi="Tahoma" w:cs="Tahoma"/>
          <w:b/>
          <w:sz w:val="22"/>
          <w:szCs w:val="22"/>
        </w:rPr>
      </w:pPr>
    </w:p>
    <w:p w14:paraId="6C15A167" w14:textId="77777777" w:rsidR="00031A70" w:rsidRPr="005A0CCD" w:rsidRDefault="00031A70" w:rsidP="00471668">
      <w:pPr>
        <w:pStyle w:val="PargrafodaLista"/>
        <w:numPr>
          <w:ilvl w:val="2"/>
          <w:numId w:val="14"/>
        </w:numPr>
        <w:suppressAutoHyphens/>
        <w:spacing w:line="300" w:lineRule="atLeast"/>
        <w:ind w:left="0" w:firstLine="0"/>
        <w:rPr>
          <w:rFonts w:ascii="Tahoma" w:hAnsi="Tahoma" w:cs="Tahoma"/>
          <w:sz w:val="22"/>
          <w:szCs w:val="22"/>
        </w:rPr>
      </w:pPr>
      <w:r w:rsidRPr="005A0CCD">
        <w:rPr>
          <w:rFonts w:ascii="Tahoma" w:hAnsi="Tahoma" w:cs="Tahoma"/>
          <w:sz w:val="22"/>
          <w:szCs w:val="22"/>
        </w:rPr>
        <w:t>As Debêntures serão subscritas e integralizadas dentro do período de distribuição previsto nos artigos 7-A e 8º da Instrução CVM 476, à vista, em moeda corrente nacional, no ato da subscrição</w:t>
      </w:r>
      <w:r>
        <w:rPr>
          <w:rFonts w:ascii="Tahoma" w:hAnsi="Tahoma" w:cs="Tahoma"/>
          <w:sz w:val="22"/>
          <w:szCs w:val="22"/>
        </w:rPr>
        <w:t xml:space="preserve"> (</w:t>
      </w:r>
      <w:r w:rsidRPr="005A0CCD">
        <w:rPr>
          <w:rFonts w:ascii="Tahoma" w:hAnsi="Tahoma" w:cs="Tahoma"/>
          <w:sz w:val="22"/>
          <w:szCs w:val="22"/>
        </w:rPr>
        <w:t>“</w:t>
      </w:r>
      <w:r w:rsidRPr="005A0CCD">
        <w:rPr>
          <w:rFonts w:ascii="Tahoma" w:hAnsi="Tahoma" w:cs="Tahoma"/>
          <w:sz w:val="22"/>
          <w:szCs w:val="22"/>
          <w:u w:val="single"/>
        </w:rPr>
        <w:t>Data de Integralização</w:t>
      </w:r>
      <w:r w:rsidRPr="005A0CCD">
        <w:rPr>
          <w:rFonts w:ascii="Tahoma" w:hAnsi="Tahoma" w:cs="Tahoma"/>
          <w:sz w:val="22"/>
          <w:szCs w:val="22"/>
        </w:rPr>
        <w:t>”</w:t>
      </w:r>
      <w:r>
        <w:rPr>
          <w:rFonts w:ascii="Tahoma" w:hAnsi="Tahoma" w:cs="Tahoma"/>
          <w:sz w:val="22"/>
          <w:szCs w:val="22"/>
        </w:rPr>
        <w:t>)</w:t>
      </w:r>
      <w:r w:rsidRPr="005A0CCD">
        <w:rPr>
          <w:rFonts w:ascii="Tahoma" w:hAnsi="Tahoma" w:cs="Tahoma"/>
          <w:sz w:val="22"/>
          <w:szCs w:val="22"/>
        </w:rPr>
        <w:t xml:space="preserve">, pelo seu Valor Nominal Unitário, observado que, caso haja integralização de Debêntures após a primeira Data de Integralização, tais Debêntures serão integralizadas pelo valor correspondente ao Valor Nominal Unitário acrescido </w:t>
      </w:r>
      <w:r>
        <w:rPr>
          <w:rFonts w:ascii="Tahoma" w:hAnsi="Tahoma" w:cs="Tahoma"/>
          <w:sz w:val="22"/>
          <w:szCs w:val="22"/>
        </w:rPr>
        <w:t>da Remuneração</w:t>
      </w:r>
      <w:r w:rsidRPr="005A0CCD">
        <w:rPr>
          <w:rFonts w:ascii="Tahoma" w:hAnsi="Tahoma" w:cs="Tahoma"/>
          <w:sz w:val="22"/>
          <w:szCs w:val="22"/>
        </w:rPr>
        <w:t xml:space="preserve">, calculados </w:t>
      </w:r>
      <w:r w:rsidRPr="005A0CCD">
        <w:rPr>
          <w:rFonts w:ascii="Tahoma" w:hAnsi="Tahoma" w:cs="Tahoma"/>
          <w:i/>
          <w:sz w:val="22"/>
          <w:szCs w:val="22"/>
        </w:rPr>
        <w:t xml:space="preserve">pro rata </w:t>
      </w:r>
      <w:proofErr w:type="spellStart"/>
      <w:r w:rsidRPr="005A0CCD">
        <w:rPr>
          <w:rFonts w:ascii="Tahoma" w:hAnsi="Tahoma" w:cs="Tahoma"/>
          <w:i/>
          <w:sz w:val="22"/>
          <w:szCs w:val="22"/>
        </w:rPr>
        <w:t>temporis</w:t>
      </w:r>
      <w:proofErr w:type="spellEnd"/>
      <w:r w:rsidRPr="005A0CCD">
        <w:rPr>
          <w:rFonts w:ascii="Tahoma" w:hAnsi="Tahoma" w:cs="Tahoma"/>
          <w:sz w:val="22"/>
          <w:szCs w:val="22"/>
        </w:rPr>
        <w:t xml:space="preserve"> desde a primeira Data de Integralização</w:t>
      </w:r>
      <w:r w:rsidRPr="005A0CCD" w:rsidDel="00D94763">
        <w:rPr>
          <w:rFonts w:ascii="Tahoma" w:hAnsi="Tahoma" w:cs="Tahoma"/>
          <w:sz w:val="22"/>
          <w:szCs w:val="22"/>
        </w:rPr>
        <w:t xml:space="preserve"> </w:t>
      </w:r>
      <w:r w:rsidRPr="005A0CCD">
        <w:rPr>
          <w:rFonts w:ascii="Tahoma" w:hAnsi="Tahoma" w:cs="Tahoma"/>
          <w:sz w:val="22"/>
          <w:szCs w:val="22"/>
        </w:rPr>
        <w:t>até a data de sua efetiva integralização, de acordo com as normas de liquidação aplicáveis à B3 (“</w:t>
      </w:r>
      <w:r w:rsidRPr="005A0CCD">
        <w:rPr>
          <w:rFonts w:ascii="Tahoma" w:hAnsi="Tahoma" w:cs="Tahoma"/>
          <w:sz w:val="22"/>
          <w:szCs w:val="22"/>
          <w:u w:val="single"/>
        </w:rPr>
        <w:t>Preço de Integralização</w:t>
      </w:r>
      <w:r w:rsidRPr="005A0CCD">
        <w:rPr>
          <w:rFonts w:ascii="Tahoma" w:hAnsi="Tahoma" w:cs="Tahoma"/>
          <w:sz w:val="22"/>
          <w:szCs w:val="22"/>
        </w:rPr>
        <w:t>”).</w:t>
      </w:r>
    </w:p>
    <w:p w14:paraId="14DDDE80" w14:textId="77777777" w:rsidR="00031A70" w:rsidRPr="005A0CCD" w:rsidRDefault="00031A70" w:rsidP="00471668">
      <w:pPr>
        <w:spacing w:line="300" w:lineRule="atLeast"/>
        <w:jc w:val="left"/>
        <w:rPr>
          <w:rFonts w:ascii="Tahoma" w:hAnsi="Tahoma" w:cs="Tahoma"/>
          <w:sz w:val="22"/>
          <w:szCs w:val="22"/>
        </w:rPr>
      </w:pPr>
    </w:p>
    <w:p w14:paraId="1EAD89ED" w14:textId="77777777" w:rsidR="00031A70" w:rsidRPr="005A0CCD" w:rsidRDefault="00031A70" w:rsidP="00471668">
      <w:pPr>
        <w:pStyle w:val="PargrafodaLista"/>
        <w:numPr>
          <w:ilvl w:val="1"/>
          <w:numId w:val="14"/>
        </w:numPr>
        <w:suppressAutoHyphens/>
        <w:spacing w:line="300" w:lineRule="atLeast"/>
        <w:ind w:left="0" w:hanging="11"/>
        <w:rPr>
          <w:rFonts w:ascii="Tahoma" w:hAnsi="Tahoma" w:cs="Tahoma"/>
          <w:b/>
          <w:sz w:val="22"/>
          <w:szCs w:val="22"/>
        </w:rPr>
      </w:pPr>
      <w:r w:rsidRPr="005A0CCD">
        <w:rPr>
          <w:rFonts w:ascii="Tahoma" w:hAnsi="Tahoma" w:cs="Tahoma"/>
          <w:b/>
          <w:sz w:val="22"/>
          <w:szCs w:val="22"/>
        </w:rPr>
        <w:t>Prazo de Vigência e Data de Vencimento</w:t>
      </w:r>
    </w:p>
    <w:p w14:paraId="02911022" w14:textId="77777777" w:rsidR="00031A70" w:rsidRPr="005A0CCD" w:rsidRDefault="00031A70" w:rsidP="00471668">
      <w:pPr>
        <w:suppressAutoHyphens/>
        <w:spacing w:line="300" w:lineRule="atLeast"/>
        <w:rPr>
          <w:rFonts w:ascii="Tahoma" w:hAnsi="Tahoma" w:cs="Tahoma"/>
          <w:sz w:val="22"/>
          <w:szCs w:val="22"/>
        </w:rPr>
      </w:pPr>
    </w:p>
    <w:p w14:paraId="1224A353" w14:textId="77777777" w:rsidR="00031A70" w:rsidRPr="005A0CCD" w:rsidRDefault="00031A70" w:rsidP="00471668">
      <w:pPr>
        <w:pStyle w:val="PargrafodaLista"/>
        <w:numPr>
          <w:ilvl w:val="2"/>
          <w:numId w:val="14"/>
        </w:numPr>
        <w:suppressAutoHyphens/>
        <w:spacing w:line="300" w:lineRule="atLeast"/>
        <w:ind w:left="0" w:firstLine="0"/>
        <w:rPr>
          <w:rFonts w:ascii="Tahoma" w:hAnsi="Tahoma" w:cs="Tahoma"/>
          <w:sz w:val="22"/>
          <w:szCs w:val="22"/>
        </w:rPr>
      </w:pPr>
      <w:r>
        <w:rPr>
          <w:rFonts w:ascii="Tahoma" w:hAnsi="Tahoma" w:cs="Tahoma"/>
          <w:sz w:val="22"/>
          <w:szCs w:val="22"/>
        </w:rPr>
        <w:t>Ressalvada a hipótese de liquidação antecipada das Debêntures em razão de resgate antecipado ou vencimento antecipado, conforme previsto nesta Escritura de Emissão, a</w:t>
      </w:r>
      <w:r w:rsidRPr="005A0CCD">
        <w:rPr>
          <w:rFonts w:ascii="Tahoma" w:hAnsi="Tahoma" w:cs="Tahoma"/>
          <w:sz w:val="22"/>
          <w:szCs w:val="22"/>
        </w:rPr>
        <w:t xml:space="preserve">s Debêntures terão prazo de vigência de 5 (cinco) anos contados da Data de Emissão, vencendo-se, portanto, em </w:t>
      </w:r>
      <w:r>
        <w:rPr>
          <w:rFonts w:ascii="Tahoma" w:hAnsi="Tahoma" w:cs="Tahoma"/>
          <w:bCs/>
          <w:sz w:val="22"/>
          <w:szCs w:val="22"/>
        </w:rPr>
        <w:t>12</w:t>
      </w:r>
      <w:r w:rsidRPr="00471668">
        <w:rPr>
          <w:rFonts w:ascii="Tahoma" w:hAnsi="Tahoma"/>
          <w:sz w:val="22"/>
        </w:rPr>
        <w:t xml:space="preserve"> </w:t>
      </w:r>
      <w:r w:rsidRPr="005A0CCD">
        <w:rPr>
          <w:rFonts w:ascii="Tahoma" w:hAnsi="Tahoma" w:cs="Tahoma"/>
          <w:sz w:val="22"/>
          <w:szCs w:val="22"/>
        </w:rPr>
        <w:t xml:space="preserve">de </w:t>
      </w:r>
      <w:r>
        <w:rPr>
          <w:rFonts w:ascii="Tahoma" w:hAnsi="Tahoma" w:cs="Tahoma"/>
          <w:bCs/>
          <w:sz w:val="22"/>
          <w:szCs w:val="22"/>
        </w:rPr>
        <w:t>novembro</w:t>
      </w:r>
      <w:r w:rsidRPr="005A0CCD">
        <w:rPr>
          <w:rFonts w:ascii="Tahoma" w:hAnsi="Tahoma" w:cs="Tahoma"/>
          <w:sz w:val="22"/>
          <w:szCs w:val="22"/>
        </w:rPr>
        <w:t xml:space="preserve"> de 2024 (“</w:t>
      </w:r>
      <w:r w:rsidRPr="005A0CCD">
        <w:rPr>
          <w:rFonts w:ascii="Tahoma" w:hAnsi="Tahoma" w:cs="Tahoma"/>
          <w:sz w:val="22"/>
          <w:szCs w:val="22"/>
          <w:u w:val="single"/>
        </w:rPr>
        <w:t>Data de Vencimento</w:t>
      </w:r>
      <w:r w:rsidRPr="005A0CCD">
        <w:rPr>
          <w:rFonts w:ascii="Tahoma" w:hAnsi="Tahoma" w:cs="Tahoma"/>
          <w:sz w:val="22"/>
          <w:szCs w:val="22"/>
        </w:rPr>
        <w:t>”).</w:t>
      </w:r>
    </w:p>
    <w:p w14:paraId="229A58C2" w14:textId="77777777" w:rsidR="00031A70" w:rsidRPr="005A0CCD" w:rsidRDefault="00031A70" w:rsidP="00471668">
      <w:pPr>
        <w:pStyle w:val="p0"/>
        <w:tabs>
          <w:tab w:val="clear" w:pos="720"/>
        </w:tabs>
        <w:suppressAutoHyphens/>
        <w:spacing w:line="300" w:lineRule="atLeast"/>
        <w:rPr>
          <w:rFonts w:ascii="Tahoma" w:hAnsi="Tahoma" w:cs="Tahoma"/>
          <w:sz w:val="22"/>
          <w:szCs w:val="22"/>
        </w:rPr>
      </w:pPr>
    </w:p>
    <w:p w14:paraId="164BDE66" w14:textId="77777777" w:rsidR="00031A70" w:rsidRPr="005A0CCD" w:rsidRDefault="00031A70" w:rsidP="00471668">
      <w:pPr>
        <w:pStyle w:val="PargrafodaLista"/>
        <w:numPr>
          <w:ilvl w:val="1"/>
          <w:numId w:val="14"/>
        </w:numPr>
        <w:suppressAutoHyphens/>
        <w:spacing w:line="300" w:lineRule="atLeast"/>
        <w:ind w:left="0" w:hanging="11"/>
        <w:rPr>
          <w:rFonts w:ascii="Tahoma" w:hAnsi="Tahoma" w:cs="Tahoma"/>
          <w:b/>
          <w:sz w:val="22"/>
          <w:szCs w:val="22"/>
        </w:rPr>
      </w:pPr>
      <w:r w:rsidRPr="005A0CCD">
        <w:rPr>
          <w:rFonts w:ascii="Tahoma" w:hAnsi="Tahoma" w:cs="Tahoma"/>
          <w:b/>
          <w:sz w:val="22"/>
          <w:szCs w:val="22"/>
        </w:rPr>
        <w:t>Amortização Programada</w:t>
      </w:r>
    </w:p>
    <w:p w14:paraId="779FB350" w14:textId="77777777" w:rsidR="00031A70" w:rsidRPr="005A0CCD" w:rsidRDefault="00031A70" w:rsidP="00471668">
      <w:pPr>
        <w:suppressAutoHyphens/>
        <w:spacing w:line="300" w:lineRule="atLeast"/>
        <w:rPr>
          <w:rFonts w:ascii="Tahoma" w:hAnsi="Tahoma" w:cs="Tahoma"/>
          <w:sz w:val="22"/>
          <w:szCs w:val="22"/>
        </w:rPr>
      </w:pPr>
    </w:p>
    <w:p w14:paraId="44AEF01C" w14:textId="77777777" w:rsidR="00031A70" w:rsidRPr="005A0CCD" w:rsidRDefault="00031A70" w:rsidP="00471668">
      <w:pPr>
        <w:pStyle w:val="PargrafodaLista"/>
        <w:numPr>
          <w:ilvl w:val="2"/>
          <w:numId w:val="14"/>
        </w:numPr>
        <w:suppressAutoHyphens/>
        <w:spacing w:line="300" w:lineRule="atLeast"/>
        <w:ind w:left="0" w:firstLine="0"/>
        <w:rPr>
          <w:rFonts w:ascii="Tahoma" w:hAnsi="Tahoma" w:cs="Tahoma"/>
          <w:sz w:val="22"/>
          <w:szCs w:val="22"/>
        </w:rPr>
      </w:pPr>
      <w:r>
        <w:rPr>
          <w:rFonts w:ascii="Tahoma" w:hAnsi="Tahoma" w:cs="Tahoma"/>
          <w:sz w:val="22"/>
          <w:szCs w:val="22"/>
        </w:rPr>
        <w:t xml:space="preserve">Ressalvadas as hipóteses de amortização extraordinária das Debêntures e de liquidação antecipada das Debêntures em razão de resgate antecipado ou vencimento antecipado, conforme previsto nesta Escritura de Emissão, o </w:t>
      </w:r>
      <w:r w:rsidRPr="005A0CCD">
        <w:rPr>
          <w:rFonts w:ascii="Tahoma" w:hAnsi="Tahoma" w:cs="Tahoma"/>
          <w:sz w:val="22"/>
          <w:szCs w:val="22"/>
        </w:rPr>
        <w:t>Valor Nominal Unitário das Debêntures será amortizado em parcelas semestrais</w:t>
      </w:r>
      <w:r>
        <w:rPr>
          <w:rFonts w:ascii="Tahoma" w:hAnsi="Tahoma" w:cs="Tahoma"/>
          <w:sz w:val="22"/>
          <w:szCs w:val="22"/>
        </w:rPr>
        <w:t xml:space="preserve"> e consecutivas,</w:t>
      </w:r>
      <w:r w:rsidRPr="005A0CCD">
        <w:rPr>
          <w:rFonts w:ascii="Tahoma" w:hAnsi="Tahoma" w:cs="Tahoma"/>
          <w:sz w:val="22"/>
          <w:szCs w:val="22"/>
        </w:rPr>
        <w:t xml:space="preserve"> </w:t>
      </w:r>
      <w:r>
        <w:rPr>
          <w:rFonts w:ascii="Tahoma" w:hAnsi="Tahoma" w:cs="Tahoma"/>
          <w:sz w:val="22"/>
          <w:szCs w:val="22"/>
        </w:rPr>
        <w:t xml:space="preserve">a partir de 18 (dezoito) meses contados da Data de Emissão, sempre no dia 12 dos meses de maio e </w:t>
      </w:r>
      <w:r>
        <w:rPr>
          <w:rFonts w:ascii="Tahoma" w:hAnsi="Tahoma" w:cs="Tahoma"/>
          <w:bCs/>
          <w:sz w:val="22"/>
          <w:szCs w:val="22"/>
        </w:rPr>
        <w:t>novembro</w:t>
      </w:r>
      <w:r w:rsidRPr="005A0CCD">
        <w:rPr>
          <w:rFonts w:ascii="Tahoma" w:hAnsi="Tahoma" w:cs="Tahoma"/>
          <w:sz w:val="22"/>
          <w:szCs w:val="22"/>
        </w:rPr>
        <w:t xml:space="preserve"> </w:t>
      </w:r>
      <w:r>
        <w:rPr>
          <w:rFonts w:ascii="Tahoma" w:hAnsi="Tahoma" w:cs="Tahoma"/>
          <w:sz w:val="22"/>
          <w:szCs w:val="22"/>
        </w:rPr>
        <w:t>de cada ano</w:t>
      </w:r>
      <w:r w:rsidRPr="005A0CCD">
        <w:rPr>
          <w:rFonts w:ascii="Tahoma" w:hAnsi="Tahoma" w:cs="Tahoma"/>
          <w:sz w:val="22"/>
          <w:szCs w:val="22"/>
        </w:rPr>
        <w:t>, observad</w:t>
      </w:r>
      <w:r>
        <w:rPr>
          <w:rFonts w:ascii="Tahoma" w:hAnsi="Tahoma" w:cs="Tahoma"/>
          <w:sz w:val="22"/>
          <w:szCs w:val="22"/>
        </w:rPr>
        <w:t>a</w:t>
      </w:r>
      <w:r w:rsidRPr="005A0CCD">
        <w:rPr>
          <w:rFonts w:ascii="Tahoma" w:hAnsi="Tahoma" w:cs="Tahoma"/>
          <w:sz w:val="22"/>
          <w:szCs w:val="22"/>
        </w:rPr>
        <w:t xml:space="preserve">s </w:t>
      </w:r>
      <w:r>
        <w:rPr>
          <w:rFonts w:ascii="Tahoma" w:hAnsi="Tahoma" w:cs="Tahoma"/>
          <w:sz w:val="22"/>
          <w:szCs w:val="22"/>
        </w:rPr>
        <w:t xml:space="preserve">as datas e respectivos </w:t>
      </w:r>
      <w:r w:rsidRPr="005A0CCD">
        <w:rPr>
          <w:rFonts w:ascii="Tahoma" w:hAnsi="Tahoma" w:cs="Tahoma"/>
          <w:sz w:val="22"/>
          <w:szCs w:val="22"/>
        </w:rPr>
        <w:t xml:space="preserve">percentuais indicados </w:t>
      </w:r>
      <w:r>
        <w:rPr>
          <w:rFonts w:ascii="Tahoma" w:hAnsi="Tahoma" w:cs="Tahoma"/>
          <w:sz w:val="22"/>
          <w:szCs w:val="22"/>
        </w:rPr>
        <w:t xml:space="preserve">na tabela </w:t>
      </w:r>
      <w:r w:rsidRPr="005A0CCD">
        <w:rPr>
          <w:rFonts w:ascii="Tahoma" w:hAnsi="Tahoma" w:cs="Tahoma"/>
          <w:sz w:val="22"/>
          <w:szCs w:val="22"/>
        </w:rPr>
        <w:t>abaixo (cada uma dessas datas, uma “</w:t>
      </w:r>
      <w:r w:rsidRPr="005A0CCD">
        <w:rPr>
          <w:rFonts w:ascii="Tahoma" w:hAnsi="Tahoma" w:cs="Tahoma"/>
          <w:sz w:val="22"/>
          <w:szCs w:val="22"/>
          <w:u w:val="single"/>
        </w:rPr>
        <w:t>Data de Amortização</w:t>
      </w:r>
      <w:r w:rsidRPr="005A0CCD">
        <w:rPr>
          <w:rFonts w:ascii="Tahoma" w:hAnsi="Tahoma" w:cs="Tahoma"/>
          <w:sz w:val="22"/>
          <w:szCs w:val="22"/>
        </w:rPr>
        <w:t xml:space="preserve">”): </w:t>
      </w:r>
    </w:p>
    <w:p w14:paraId="063E3951" w14:textId="77777777" w:rsidR="00031A70" w:rsidRPr="005A0CCD" w:rsidRDefault="00031A70" w:rsidP="00471668">
      <w:pPr>
        <w:suppressAutoHyphens/>
        <w:spacing w:line="300" w:lineRule="atLeast"/>
        <w:rPr>
          <w:rFonts w:ascii="Tahoma" w:hAnsi="Tahoma" w:cs="Tahoma"/>
          <w:sz w:val="22"/>
          <w:szCs w:val="22"/>
        </w:rPr>
      </w:pPr>
    </w:p>
    <w:tbl>
      <w:tblPr>
        <w:tblStyle w:val="Tabelacomgrade"/>
        <w:tblW w:w="5000" w:type="pct"/>
        <w:tblLook w:val="04A0" w:firstRow="1" w:lastRow="0" w:firstColumn="1" w:lastColumn="0" w:noHBand="0" w:noVBand="1"/>
      </w:tblPr>
      <w:tblGrid>
        <w:gridCol w:w="3362"/>
        <w:gridCol w:w="2848"/>
        <w:gridCol w:w="2850"/>
      </w:tblGrid>
      <w:tr w:rsidR="00031A70" w:rsidRPr="005A0CCD" w14:paraId="1E8A38DE" w14:textId="77777777" w:rsidTr="00471668">
        <w:trPr>
          <w:tblHeader/>
        </w:trPr>
        <w:tc>
          <w:tcPr>
            <w:tcW w:w="1855" w:type="pct"/>
            <w:shd w:val="clear" w:color="auto" w:fill="F2F2F2" w:themeFill="background1" w:themeFillShade="F2"/>
            <w:tcMar>
              <w:left w:w="28" w:type="dxa"/>
              <w:right w:w="28" w:type="dxa"/>
            </w:tcMar>
          </w:tcPr>
          <w:p w14:paraId="1C29956C" w14:textId="77777777" w:rsidR="00031A70" w:rsidRPr="005A0CCD" w:rsidRDefault="00031A70" w:rsidP="00471668">
            <w:pPr>
              <w:keepNext/>
              <w:keepLines/>
              <w:spacing w:line="300" w:lineRule="atLeast"/>
              <w:ind w:right="51"/>
              <w:jc w:val="center"/>
              <w:rPr>
                <w:rFonts w:ascii="Tahoma" w:hAnsi="Tahoma" w:cs="Tahoma"/>
                <w:b/>
                <w:sz w:val="22"/>
                <w:szCs w:val="22"/>
              </w:rPr>
            </w:pPr>
            <w:r w:rsidRPr="005A0CCD">
              <w:rPr>
                <w:rFonts w:ascii="Tahoma" w:hAnsi="Tahoma" w:cs="Tahoma"/>
                <w:b/>
                <w:sz w:val="22"/>
                <w:szCs w:val="22"/>
              </w:rPr>
              <w:t>Data de Amortização</w:t>
            </w:r>
          </w:p>
        </w:tc>
        <w:tc>
          <w:tcPr>
            <w:tcW w:w="1572" w:type="pct"/>
            <w:shd w:val="clear" w:color="auto" w:fill="F2F2F2" w:themeFill="background1" w:themeFillShade="F2"/>
            <w:tcMar>
              <w:left w:w="28" w:type="dxa"/>
              <w:right w:w="28" w:type="dxa"/>
            </w:tcMar>
          </w:tcPr>
          <w:p w14:paraId="0255FE2B" w14:textId="77777777" w:rsidR="00031A70" w:rsidRPr="005A0CCD" w:rsidRDefault="00031A70" w:rsidP="001F3A94">
            <w:pPr>
              <w:keepNext/>
              <w:keepLines/>
              <w:spacing w:line="300" w:lineRule="atLeast"/>
              <w:ind w:right="51"/>
              <w:jc w:val="center"/>
              <w:rPr>
                <w:rFonts w:ascii="Tahoma" w:hAnsi="Tahoma" w:cs="Tahoma"/>
                <w:b/>
                <w:sz w:val="22"/>
                <w:szCs w:val="22"/>
              </w:rPr>
            </w:pPr>
            <w:r w:rsidRPr="005A0CCD">
              <w:rPr>
                <w:rFonts w:ascii="Tahoma" w:hAnsi="Tahoma" w:cs="Tahoma"/>
                <w:b/>
                <w:sz w:val="22"/>
                <w:szCs w:val="22"/>
              </w:rPr>
              <w:t xml:space="preserve">Percentual do Valor Nominal Unitário </w:t>
            </w:r>
            <w:r>
              <w:rPr>
                <w:rFonts w:ascii="Tahoma" w:hAnsi="Tahoma" w:cs="Tahoma"/>
                <w:b/>
                <w:sz w:val="22"/>
                <w:szCs w:val="22"/>
              </w:rPr>
              <w:br/>
            </w:r>
            <w:r w:rsidRPr="005A0CCD">
              <w:rPr>
                <w:rFonts w:ascii="Tahoma" w:hAnsi="Tahoma" w:cs="Tahoma"/>
                <w:b/>
                <w:sz w:val="22"/>
                <w:szCs w:val="22"/>
              </w:rPr>
              <w:t>a ser amortizado</w:t>
            </w:r>
          </w:p>
        </w:tc>
        <w:tc>
          <w:tcPr>
            <w:tcW w:w="1573" w:type="pct"/>
            <w:shd w:val="clear" w:color="auto" w:fill="F2F2F2" w:themeFill="background1" w:themeFillShade="F2"/>
            <w:tcMar>
              <w:left w:w="28" w:type="dxa"/>
              <w:right w:w="28" w:type="dxa"/>
            </w:tcMar>
          </w:tcPr>
          <w:p w14:paraId="3804785C" w14:textId="77777777" w:rsidR="00031A70" w:rsidRPr="005A0CCD" w:rsidRDefault="00031A70" w:rsidP="00471668">
            <w:pPr>
              <w:keepNext/>
              <w:keepLines/>
              <w:spacing w:line="300" w:lineRule="atLeast"/>
              <w:ind w:right="51"/>
              <w:jc w:val="center"/>
              <w:rPr>
                <w:rFonts w:ascii="Tahoma" w:hAnsi="Tahoma" w:cs="Tahoma"/>
                <w:b/>
                <w:sz w:val="22"/>
                <w:szCs w:val="22"/>
              </w:rPr>
            </w:pPr>
            <w:r w:rsidRPr="005A0CCD">
              <w:rPr>
                <w:rFonts w:ascii="Tahoma" w:hAnsi="Tahoma" w:cs="Tahoma"/>
                <w:b/>
                <w:sz w:val="22"/>
                <w:szCs w:val="22"/>
              </w:rPr>
              <w:t xml:space="preserve">Percentual do </w:t>
            </w:r>
            <w:r>
              <w:rPr>
                <w:rFonts w:ascii="Tahoma" w:hAnsi="Tahoma" w:cs="Tahoma"/>
                <w:b/>
                <w:sz w:val="22"/>
                <w:szCs w:val="22"/>
              </w:rPr>
              <w:t xml:space="preserve">saldo do </w:t>
            </w:r>
            <w:r w:rsidRPr="005A0CCD">
              <w:rPr>
                <w:rFonts w:ascii="Tahoma" w:hAnsi="Tahoma" w:cs="Tahoma"/>
                <w:b/>
                <w:sz w:val="22"/>
                <w:szCs w:val="22"/>
              </w:rPr>
              <w:t xml:space="preserve">Valor Nominal Unitário </w:t>
            </w:r>
            <w:r>
              <w:rPr>
                <w:rFonts w:ascii="Tahoma" w:hAnsi="Tahoma" w:cs="Tahoma"/>
                <w:b/>
                <w:sz w:val="22"/>
                <w:szCs w:val="22"/>
              </w:rPr>
              <w:br/>
            </w:r>
            <w:r w:rsidRPr="005A0CCD">
              <w:rPr>
                <w:rFonts w:ascii="Tahoma" w:hAnsi="Tahoma" w:cs="Tahoma"/>
                <w:b/>
                <w:sz w:val="22"/>
                <w:szCs w:val="22"/>
              </w:rPr>
              <w:t>a ser amortizado</w:t>
            </w:r>
          </w:p>
        </w:tc>
      </w:tr>
      <w:tr w:rsidR="00031A70" w:rsidRPr="005A0CCD" w14:paraId="1F4FE7D7" w14:textId="77777777" w:rsidTr="00471668">
        <w:trPr>
          <w:trHeight w:val="454"/>
        </w:trPr>
        <w:tc>
          <w:tcPr>
            <w:tcW w:w="1855" w:type="pct"/>
            <w:tcMar>
              <w:left w:w="28" w:type="dxa"/>
              <w:right w:w="28" w:type="dxa"/>
            </w:tcMar>
            <w:vAlign w:val="center"/>
          </w:tcPr>
          <w:p w14:paraId="37B46627" w14:textId="77777777" w:rsidR="00031A70" w:rsidRPr="005A0CCD" w:rsidRDefault="00031A70" w:rsidP="00471668">
            <w:pPr>
              <w:spacing w:line="300" w:lineRule="atLeast"/>
              <w:ind w:right="51"/>
              <w:jc w:val="center"/>
              <w:rPr>
                <w:rFonts w:ascii="Tahoma" w:hAnsi="Tahoma" w:cs="Tahoma"/>
                <w:sz w:val="22"/>
                <w:szCs w:val="22"/>
              </w:rPr>
            </w:pPr>
            <w:r>
              <w:rPr>
                <w:rFonts w:ascii="Tahoma" w:hAnsi="Tahoma" w:cs="Tahoma"/>
                <w:sz w:val="22"/>
                <w:szCs w:val="22"/>
              </w:rPr>
              <w:t>12 de maio</w:t>
            </w:r>
            <w:r w:rsidRPr="005A0CCD">
              <w:rPr>
                <w:rFonts w:ascii="Tahoma" w:hAnsi="Tahoma" w:cs="Tahoma"/>
                <w:sz w:val="22"/>
                <w:szCs w:val="22"/>
              </w:rPr>
              <w:t xml:space="preserve"> de 2021</w:t>
            </w:r>
          </w:p>
        </w:tc>
        <w:tc>
          <w:tcPr>
            <w:tcW w:w="1572" w:type="pct"/>
            <w:tcMar>
              <w:left w:w="28" w:type="dxa"/>
              <w:right w:w="28" w:type="dxa"/>
            </w:tcMar>
            <w:vAlign w:val="center"/>
          </w:tcPr>
          <w:p w14:paraId="1EBFC747" w14:textId="77777777" w:rsidR="00031A70" w:rsidRPr="005A0CCD" w:rsidRDefault="00031A70" w:rsidP="00471668">
            <w:pPr>
              <w:spacing w:line="300" w:lineRule="atLeast"/>
              <w:ind w:right="51"/>
              <w:jc w:val="center"/>
              <w:rPr>
                <w:rFonts w:ascii="Tahoma" w:hAnsi="Tahoma" w:cs="Tahoma"/>
                <w:sz w:val="22"/>
                <w:szCs w:val="22"/>
              </w:rPr>
            </w:pPr>
            <w:r w:rsidRPr="005A0CCD">
              <w:rPr>
                <w:rFonts w:ascii="Tahoma" w:hAnsi="Tahoma" w:cs="Tahoma"/>
                <w:sz w:val="22"/>
                <w:szCs w:val="22"/>
              </w:rPr>
              <w:t>5</w:t>
            </w:r>
            <w:r>
              <w:rPr>
                <w:rFonts w:ascii="Tahoma" w:hAnsi="Tahoma" w:cs="Tahoma"/>
                <w:sz w:val="22"/>
                <w:szCs w:val="22"/>
              </w:rPr>
              <w:t>,0000</w:t>
            </w:r>
            <w:r w:rsidRPr="005A0CCD">
              <w:rPr>
                <w:rFonts w:ascii="Tahoma" w:hAnsi="Tahoma" w:cs="Tahoma"/>
                <w:sz w:val="22"/>
                <w:szCs w:val="22"/>
              </w:rPr>
              <w:t>%</w:t>
            </w:r>
          </w:p>
        </w:tc>
        <w:tc>
          <w:tcPr>
            <w:tcW w:w="1573" w:type="pct"/>
            <w:tcMar>
              <w:left w:w="28" w:type="dxa"/>
              <w:right w:w="28" w:type="dxa"/>
            </w:tcMar>
            <w:vAlign w:val="center"/>
          </w:tcPr>
          <w:p w14:paraId="3E4CB1DB" w14:textId="77777777" w:rsidR="00031A70" w:rsidRPr="005A0CCD" w:rsidRDefault="00031A70" w:rsidP="001F3A94">
            <w:pPr>
              <w:spacing w:line="300" w:lineRule="atLeast"/>
              <w:ind w:right="51"/>
              <w:jc w:val="center"/>
              <w:rPr>
                <w:rFonts w:ascii="Tahoma" w:hAnsi="Tahoma" w:cs="Tahoma"/>
                <w:sz w:val="22"/>
                <w:szCs w:val="22"/>
              </w:rPr>
            </w:pPr>
            <w:r w:rsidRPr="006D1925">
              <w:rPr>
                <w:rFonts w:ascii="Tahoma" w:hAnsi="Tahoma" w:cs="Tahoma"/>
                <w:sz w:val="22"/>
                <w:szCs w:val="22"/>
              </w:rPr>
              <w:t>5,0000%</w:t>
            </w:r>
          </w:p>
        </w:tc>
      </w:tr>
      <w:tr w:rsidR="00031A70" w:rsidRPr="005A0CCD" w14:paraId="7475376C" w14:textId="77777777" w:rsidTr="00471668">
        <w:trPr>
          <w:trHeight w:val="454"/>
        </w:trPr>
        <w:tc>
          <w:tcPr>
            <w:tcW w:w="1855" w:type="pct"/>
            <w:tcMar>
              <w:left w:w="28" w:type="dxa"/>
              <w:right w:w="28" w:type="dxa"/>
            </w:tcMar>
            <w:vAlign w:val="center"/>
          </w:tcPr>
          <w:p w14:paraId="577DEF4E" w14:textId="77777777" w:rsidR="00031A70" w:rsidRPr="005A0CCD" w:rsidRDefault="00031A70" w:rsidP="00471668">
            <w:pPr>
              <w:spacing w:line="300" w:lineRule="atLeast"/>
              <w:ind w:right="51"/>
              <w:jc w:val="center"/>
              <w:rPr>
                <w:rFonts w:ascii="Tahoma" w:hAnsi="Tahoma" w:cs="Tahoma"/>
                <w:sz w:val="22"/>
                <w:szCs w:val="22"/>
              </w:rPr>
            </w:pPr>
            <w:r>
              <w:rPr>
                <w:rFonts w:ascii="Tahoma" w:hAnsi="Tahoma" w:cs="Tahoma"/>
                <w:sz w:val="22"/>
                <w:szCs w:val="22"/>
              </w:rPr>
              <w:lastRenderedPageBreak/>
              <w:t>12 de</w:t>
            </w:r>
            <w:r w:rsidRPr="005A0CCD" w:rsidDel="00FE31ED">
              <w:rPr>
                <w:rFonts w:ascii="Tahoma" w:hAnsi="Tahoma" w:cs="Tahoma"/>
                <w:sz w:val="22"/>
                <w:szCs w:val="22"/>
              </w:rPr>
              <w:t xml:space="preserve"> </w:t>
            </w:r>
            <w:r>
              <w:rPr>
                <w:rFonts w:ascii="Tahoma" w:hAnsi="Tahoma" w:cs="Tahoma"/>
                <w:bCs/>
                <w:sz w:val="22"/>
                <w:szCs w:val="22"/>
              </w:rPr>
              <w:t>novembro</w:t>
            </w:r>
            <w:r w:rsidRPr="005A0CCD">
              <w:rPr>
                <w:rFonts w:ascii="Tahoma" w:hAnsi="Tahoma" w:cs="Tahoma"/>
                <w:sz w:val="22"/>
                <w:szCs w:val="22"/>
              </w:rPr>
              <w:t xml:space="preserve"> de 2021</w:t>
            </w:r>
          </w:p>
        </w:tc>
        <w:tc>
          <w:tcPr>
            <w:tcW w:w="1572" w:type="pct"/>
            <w:tcMar>
              <w:left w:w="28" w:type="dxa"/>
              <w:right w:w="28" w:type="dxa"/>
            </w:tcMar>
            <w:vAlign w:val="center"/>
          </w:tcPr>
          <w:p w14:paraId="15527920" w14:textId="77777777" w:rsidR="00031A70" w:rsidRPr="005A0CCD" w:rsidRDefault="00031A70" w:rsidP="00471668">
            <w:pPr>
              <w:spacing w:line="300" w:lineRule="atLeast"/>
              <w:ind w:right="51"/>
              <w:jc w:val="center"/>
              <w:rPr>
                <w:rFonts w:ascii="Tahoma" w:hAnsi="Tahoma" w:cs="Tahoma"/>
                <w:sz w:val="22"/>
                <w:szCs w:val="22"/>
              </w:rPr>
            </w:pPr>
            <w:r w:rsidRPr="005A0CCD">
              <w:rPr>
                <w:rFonts w:ascii="Tahoma" w:hAnsi="Tahoma" w:cs="Tahoma"/>
                <w:sz w:val="22"/>
                <w:szCs w:val="22"/>
              </w:rPr>
              <w:t>5</w:t>
            </w:r>
            <w:r>
              <w:rPr>
                <w:rFonts w:ascii="Tahoma" w:hAnsi="Tahoma" w:cs="Tahoma"/>
                <w:sz w:val="22"/>
                <w:szCs w:val="22"/>
              </w:rPr>
              <w:t>,0000</w:t>
            </w:r>
            <w:r w:rsidRPr="005A0CCD">
              <w:rPr>
                <w:rFonts w:ascii="Tahoma" w:hAnsi="Tahoma" w:cs="Tahoma"/>
                <w:sz w:val="22"/>
                <w:szCs w:val="22"/>
              </w:rPr>
              <w:t>%</w:t>
            </w:r>
          </w:p>
        </w:tc>
        <w:tc>
          <w:tcPr>
            <w:tcW w:w="1573" w:type="pct"/>
            <w:tcMar>
              <w:left w:w="28" w:type="dxa"/>
              <w:right w:w="28" w:type="dxa"/>
            </w:tcMar>
            <w:vAlign w:val="center"/>
          </w:tcPr>
          <w:p w14:paraId="17FD88C9" w14:textId="77777777" w:rsidR="00031A70" w:rsidRPr="005A0CCD" w:rsidRDefault="00031A70" w:rsidP="001F3A94">
            <w:pPr>
              <w:spacing w:line="300" w:lineRule="atLeast"/>
              <w:ind w:right="51"/>
              <w:jc w:val="center"/>
              <w:rPr>
                <w:rFonts w:ascii="Tahoma" w:hAnsi="Tahoma" w:cs="Tahoma"/>
                <w:sz w:val="22"/>
                <w:szCs w:val="22"/>
              </w:rPr>
            </w:pPr>
            <w:r w:rsidRPr="006D1925">
              <w:rPr>
                <w:rFonts w:ascii="Tahoma" w:hAnsi="Tahoma" w:cs="Tahoma"/>
                <w:sz w:val="22"/>
                <w:szCs w:val="22"/>
              </w:rPr>
              <w:t>5,2632%</w:t>
            </w:r>
          </w:p>
        </w:tc>
      </w:tr>
      <w:tr w:rsidR="00031A70" w:rsidRPr="005A0CCD" w14:paraId="34761525" w14:textId="77777777" w:rsidTr="00471668">
        <w:trPr>
          <w:trHeight w:val="454"/>
        </w:trPr>
        <w:tc>
          <w:tcPr>
            <w:tcW w:w="1855" w:type="pct"/>
            <w:tcMar>
              <w:left w:w="28" w:type="dxa"/>
              <w:right w:w="28" w:type="dxa"/>
            </w:tcMar>
            <w:vAlign w:val="center"/>
          </w:tcPr>
          <w:p w14:paraId="4FDC111C" w14:textId="77777777" w:rsidR="00031A70" w:rsidRPr="005A0CCD" w:rsidRDefault="00031A70" w:rsidP="00471668">
            <w:pPr>
              <w:spacing w:line="300" w:lineRule="atLeast"/>
              <w:jc w:val="center"/>
              <w:rPr>
                <w:rFonts w:ascii="Tahoma" w:hAnsi="Tahoma" w:cs="Tahoma"/>
                <w:sz w:val="22"/>
                <w:szCs w:val="22"/>
              </w:rPr>
            </w:pPr>
            <w:r>
              <w:rPr>
                <w:rFonts w:ascii="Tahoma" w:hAnsi="Tahoma" w:cs="Tahoma"/>
                <w:sz w:val="22"/>
                <w:szCs w:val="22"/>
              </w:rPr>
              <w:t>12 de maio</w:t>
            </w:r>
            <w:r w:rsidRPr="005A0CCD">
              <w:rPr>
                <w:rFonts w:ascii="Tahoma" w:hAnsi="Tahoma" w:cs="Tahoma"/>
                <w:sz w:val="22"/>
                <w:szCs w:val="22"/>
              </w:rPr>
              <w:t xml:space="preserve"> de 2022</w:t>
            </w:r>
          </w:p>
        </w:tc>
        <w:tc>
          <w:tcPr>
            <w:tcW w:w="1572" w:type="pct"/>
            <w:tcMar>
              <w:left w:w="28" w:type="dxa"/>
              <w:right w:w="28" w:type="dxa"/>
            </w:tcMar>
            <w:vAlign w:val="center"/>
          </w:tcPr>
          <w:p w14:paraId="48894825" w14:textId="77777777" w:rsidR="00031A70" w:rsidRPr="005A0CCD" w:rsidRDefault="00031A70" w:rsidP="00471668">
            <w:pPr>
              <w:spacing w:line="300" w:lineRule="atLeast"/>
              <w:ind w:right="51"/>
              <w:jc w:val="center"/>
              <w:rPr>
                <w:rFonts w:ascii="Tahoma" w:hAnsi="Tahoma" w:cs="Tahoma"/>
                <w:sz w:val="22"/>
                <w:szCs w:val="22"/>
              </w:rPr>
            </w:pPr>
            <w:r w:rsidRPr="005A0CCD">
              <w:rPr>
                <w:rFonts w:ascii="Tahoma" w:hAnsi="Tahoma" w:cs="Tahoma"/>
                <w:sz w:val="22"/>
                <w:szCs w:val="22"/>
              </w:rPr>
              <w:t>5</w:t>
            </w:r>
            <w:r>
              <w:rPr>
                <w:rFonts w:ascii="Tahoma" w:hAnsi="Tahoma" w:cs="Tahoma"/>
                <w:sz w:val="22"/>
                <w:szCs w:val="22"/>
              </w:rPr>
              <w:t>,0000</w:t>
            </w:r>
            <w:r w:rsidRPr="005A0CCD">
              <w:rPr>
                <w:rFonts w:ascii="Tahoma" w:hAnsi="Tahoma" w:cs="Tahoma"/>
                <w:sz w:val="22"/>
                <w:szCs w:val="22"/>
              </w:rPr>
              <w:t>%</w:t>
            </w:r>
          </w:p>
        </w:tc>
        <w:tc>
          <w:tcPr>
            <w:tcW w:w="1573" w:type="pct"/>
            <w:tcMar>
              <w:left w:w="28" w:type="dxa"/>
              <w:right w:w="28" w:type="dxa"/>
            </w:tcMar>
            <w:vAlign w:val="center"/>
          </w:tcPr>
          <w:p w14:paraId="55A19FA3" w14:textId="77777777" w:rsidR="00031A70" w:rsidRPr="005A0CCD" w:rsidRDefault="00031A70" w:rsidP="001F3A94">
            <w:pPr>
              <w:spacing w:line="300" w:lineRule="atLeast"/>
              <w:ind w:right="51"/>
              <w:jc w:val="center"/>
              <w:rPr>
                <w:rFonts w:ascii="Tahoma" w:hAnsi="Tahoma" w:cs="Tahoma"/>
                <w:sz w:val="22"/>
                <w:szCs w:val="22"/>
              </w:rPr>
            </w:pPr>
            <w:r w:rsidRPr="006D1925">
              <w:rPr>
                <w:rFonts w:ascii="Tahoma" w:hAnsi="Tahoma" w:cs="Tahoma"/>
                <w:sz w:val="22"/>
                <w:szCs w:val="22"/>
              </w:rPr>
              <w:t>5,5556%</w:t>
            </w:r>
          </w:p>
        </w:tc>
      </w:tr>
      <w:tr w:rsidR="00031A70" w:rsidRPr="005A0CCD" w14:paraId="607AA8BD" w14:textId="77777777" w:rsidTr="00471668">
        <w:trPr>
          <w:trHeight w:val="454"/>
        </w:trPr>
        <w:tc>
          <w:tcPr>
            <w:tcW w:w="1855" w:type="pct"/>
            <w:tcMar>
              <w:left w:w="28" w:type="dxa"/>
              <w:right w:w="28" w:type="dxa"/>
            </w:tcMar>
            <w:vAlign w:val="center"/>
          </w:tcPr>
          <w:p w14:paraId="3115F99E" w14:textId="77777777" w:rsidR="00031A70" w:rsidRPr="005A0CCD" w:rsidRDefault="00031A70" w:rsidP="00471668">
            <w:pPr>
              <w:spacing w:line="300" w:lineRule="atLeast"/>
              <w:jc w:val="center"/>
              <w:rPr>
                <w:rFonts w:ascii="Tahoma" w:hAnsi="Tahoma" w:cs="Tahoma"/>
                <w:sz w:val="22"/>
                <w:szCs w:val="22"/>
              </w:rPr>
            </w:pPr>
            <w:r>
              <w:rPr>
                <w:rFonts w:ascii="Tahoma" w:hAnsi="Tahoma" w:cs="Tahoma"/>
                <w:sz w:val="22"/>
                <w:szCs w:val="22"/>
              </w:rPr>
              <w:t xml:space="preserve">12 de </w:t>
            </w:r>
            <w:r>
              <w:rPr>
                <w:rFonts w:ascii="Tahoma" w:hAnsi="Tahoma" w:cs="Tahoma"/>
                <w:bCs/>
                <w:sz w:val="22"/>
                <w:szCs w:val="22"/>
              </w:rPr>
              <w:t>novembro</w:t>
            </w:r>
            <w:r w:rsidRPr="005A0CCD">
              <w:rPr>
                <w:rFonts w:ascii="Tahoma" w:hAnsi="Tahoma" w:cs="Tahoma"/>
                <w:sz w:val="22"/>
                <w:szCs w:val="22"/>
              </w:rPr>
              <w:t xml:space="preserve"> de 2022</w:t>
            </w:r>
          </w:p>
        </w:tc>
        <w:tc>
          <w:tcPr>
            <w:tcW w:w="1572" w:type="pct"/>
            <w:tcMar>
              <w:left w:w="28" w:type="dxa"/>
              <w:right w:w="28" w:type="dxa"/>
            </w:tcMar>
            <w:vAlign w:val="center"/>
          </w:tcPr>
          <w:p w14:paraId="3315FFAF" w14:textId="77777777" w:rsidR="00031A70" w:rsidRPr="005A0CCD" w:rsidRDefault="00031A70" w:rsidP="00471668">
            <w:pPr>
              <w:spacing w:line="300" w:lineRule="atLeast"/>
              <w:ind w:right="51"/>
              <w:jc w:val="center"/>
              <w:rPr>
                <w:rFonts w:ascii="Tahoma" w:hAnsi="Tahoma" w:cs="Tahoma"/>
                <w:sz w:val="22"/>
                <w:szCs w:val="22"/>
              </w:rPr>
            </w:pPr>
            <w:r w:rsidRPr="005A0CCD">
              <w:rPr>
                <w:rFonts w:ascii="Tahoma" w:hAnsi="Tahoma" w:cs="Tahoma"/>
                <w:sz w:val="22"/>
                <w:szCs w:val="22"/>
              </w:rPr>
              <w:t>10</w:t>
            </w:r>
            <w:r>
              <w:rPr>
                <w:rFonts w:ascii="Tahoma" w:hAnsi="Tahoma" w:cs="Tahoma"/>
                <w:sz w:val="22"/>
                <w:szCs w:val="22"/>
              </w:rPr>
              <w:t>,0000</w:t>
            </w:r>
            <w:r w:rsidRPr="005A0CCD">
              <w:rPr>
                <w:rFonts w:ascii="Tahoma" w:hAnsi="Tahoma" w:cs="Tahoma"/>
                <w:sz w:val="22"/>
                <w:szCs w:val="22"/>
              </w:rPr>
              <w:t>%</w:t>
            </w:r>
          </w:p>
        </w:tc>
        <w:tc>
          <w:tcPr>
            <w:tcW w:w="1573" w:type="pct"/>
            <w:tcMar>
              <w:left w:w="28" w:type="dxa"/>
              <w:right w:w="28" w:type="dxa"/>
            </w:tcMar>
            <w:vAlign w:val="center"/>
          </w:tcPr>
          <w:p w14:paraId="6DFEBBE1" w14:textId="77777777" w:rsidR="00031A70" w:rsidRPr="005A0CCD" w:rsidRDefault="00031A70" w:rsidP="001F3A94">
            <w:pPr>
              <w:spacing w:line="300" w:lineRule="atLeast"/>
              <w:ind w:right="51"/>
              <w:jc w:val="center"/>
              <w:rPr>
                <w:rFonts w:ascii="Tahoma" w:hAnsi="Tahoma" w:cs="Tahoma"/>
                <w:sz w:val="22"/>
                <w:szCs w:val="22"/>
              </w:rPr>
            </w:pPr>
            <w:r w:rsidRPr="006D1925">
              <w:rPr>
                <w:rFonts w:ascii="Tahoma" w:hAnsi="Tahoma" w:cs="Tahoma"/>
                <w:sz w:val="22"/>
                <w:szCs w:val="22"/>
              </w:rPr>
              <w:t>11,7647%</w:t>
            </w:r>
          </w:p>
        </w:tc>
      </w:tr>
      <w:tr w:rsidR="00031A70" w:rsidRPr="005A0CCD" w14:paraId="4EA21183" w14:textId="77777777" w:rsidTr="00471668">
        <w:trPr>
          <w:trHeight w:val="454"/>
        </w:trPr>
        <w:tc>
          <w:tcPr>
            <w:tcW w:w="1855" w:type="pct"/>
            <w:tcMar>
              <w:left w:w="28" w:type="dxa"/>
              <w:right w:w="28" w:type="dxa"/>
            </w:tcMar>
            <w:vAlign w:val="center"/>
          </w:tcPr>
          <w:p w14:paraId="5CA83A31" w14:textId="77777777" w:rsidR="00031A70" w:rsidRPr="005A0CCD" w:rsidRDefault="00031A70" w:rsidP="00471668">
            <w:pPr>
              <w:spacing w:line="300" w:lineRule="atLeast"/>
              <w:jc w:val="center"/>
              <w:rPr>
                <w:rFonts w:ascii="Tahoma" w:hAnsi="Tahoma" w:cs="Tahoma"/>
                <w:sz w:val="22"/>
                <w:szCs w:val="22"/>
              </w:rPr>
            </w:pPr>
            <w:r>
              <w:rPr>
                <w:rFonts w:ascii="Tahoma" w:hAnsi="Tahoma" w:cs="Tahoma"/>
                <w:sz w:val="22"/>
                <w:szCs w:val="22"/>
              </w:rPr>
              <w:t>12 de maio</w:t>
            </w:r>
            <w:r w:rsidRPr="005A0CCD">
              <w:rPr>
                <w:rFonts w:ascii="Tahoma" w:hAnsi="Tahoma" w:cs="Tahoma"/>
                <w:sz w:val="22"/>
                <w:szCs w:val="22"/>
              </w:rPr>
              <w:t xml:space="preserve"> de 2023</w:t>
            </w:r>
          </w:p>
        </w:tc>
        <w:tc>
          <w:tcPr>
            <w:tcW w:w="1572" w:type="pct"/>
            <w:tcMar>
              <w:left w:w="28" w:type="dxa"/>
              <w:right w:w="28" w:type="dxa"/>
            </w:tcMar>
            <w:vAlign w:val="center"/>
          </w:tcPr>
          <w:p w14:paraId="3CCD5A58" w14:textId="77777777" w:rsidR="00031A70" w:rsidRPr="005A0CCD" w:rsidRDefault="00031A70" w:rsidP="00471668">
            <w:pPr>
              <w:spacing w:line="300" w:lineRule="atLeast"/>
              <w:ind w:right="51"/>
              <w:jc w:val="center"/>
              <w:rPr>
                <w:rFonts w:ascii="Tahoma" w:hAnsi="Tahoma" w:cs="Tahoma"/>
                <w:sz w:val="22"/>
                <w:szCs w:val="22"/>
              </w:rPr>
            </w:pPr>
            <w:r w:rsidRPr="005A0CCD">
              <w:rPr>
                <w:rFonts w:ascii="Tahoma" w:hAnsi="Tahoma" w:cs="Tahoma"/>
                <w:sz w:val="22"/>
                <w:szCs w:val="22"/>
              </w:rPr>
              <w:t>10</w:t>
            </w:r>
            <w:r>
              <w:rPr>
                <w:rFonts w:ascii="Tahoma" w:hAnsi="Tahoma" w:cs="Tahoma"/>
                <w:sz w:val="22"/>
                <w:szCs w:val="22"/>
              </w:rPr>
              <w:t>,0000</w:t>
            </w:r>
            <w:r w:rsidRPr="005A0CCD">
              <w:rPr>
                <w:rFonts w:ascii="Tahoma" w:hAnsi="Tahoma" w:cs="Tahoma"/>
                <w:sz w:val="22"/>
                <w:szCs w:val="22"/>
              </w:rPr>
              <w:t>%</w:t>
            </w:r>
          </w:p>
        </w:tc>
        <w:tc>
          <w:tcPr>
            <w:tcW w:w="1573" w:type="pct"/>
            <w:tcMar>
              <w:left w:w="28" w:type="dxa"/>
              <w:right w:w="28" w:type="dxa"/>
            </w:tcMar>
            <w:vAlign w:val="center"/>
          </w:tcPr>
          <w:p w14:paraId="2D0FB511" w14:textId="77777777" w:rsidR="00031A70" w:rsidRPr="005A0CCD" w:rsidRDefault="00031A70" w:rsidP="001F3A94">
            <w:pPr>
              <w:spacing w:line="300" w:lineRule="atLeast"/>
              <w:ind w:right="51"/>
              <w:jc w:val="center"/>
              <w:rPr>
                <w:rFonts w:ascii="Tahoma" w:hAnsi="Tahoma" w:cs="Tahoma"/>
                <w:sz w:val="22"/>
                <w:szCs w:val="22"/>
              </w:rPr>
            </w:pPr>
            <w:r w:rsidRPr="006D1925">
              <w:rPr>
                <w:rFonts w:ascii="Tahoma" w:hAnsi="Tahoma" w:cs="Tahoma"/>
                <w:sz w:val="22"/>
                <w:szCs w:val="22"/>
              </w:rPr>
              <w:t>13,3333%</w:t>
            </w:r>
          </w:p>
        </w:tc>
      </w:tr>
      <w:tr w:rsidR="00031A70" w:rsidRPr="005A0CCD" w14:paraId="6497520F" w14:textId="77777777" w:rsidTr="00471668">
        <w:trPr>
          <w:trHeight w:val="454"/>
        </w:trPr>
        <w:tc>
          <w:tcPr>
            <w:tcW w:w="1855" w:type="pct"/>
            <w:tcMar>
              <w:left w:w="28" w:type="dxa"/>
              <w:right w:w="28" w:type="dxa"/>
            </w:tcMar>
            <w:vAlign w:val="center"/>
          </w:tcPr>
          <w:p w14:paraId="3A869B3E" w14:textId="77777777" w:rsidR="00031A70" w:rsidRPr="005A0CCD" w:rsidRDefault="00031A70" w:rsidP="00471668">
            <w:pPr>
              <w:spacing w:line="300" w:lineRule="atLeast"/>
              <w:jc w:val="center"/>
              <w:rPr>
                <w:rFonts w:ascii="Tahoma" w:hAnsi="Tahoma" w:cs="Tahoma"/>
                <w:sz w:val="22"/>
                <w:szCs w:val="22"/>
              </w:rPr>
            </w:pPr>
            <w:r>
              <w:rPr>
                <w:rFonts w:ascii="Tahoma" w:hAnsi="Tahoma" w:cs="Tahoma"/>
                <w:sz w:val="22"/>
                <w:szCs w:val="22"/>
              </w:rPr>
              <w:t xml:space="preserve">12 de </w:t>
            </w:r>
            <w:r>
              <w:rPr>
                <w:rFonts w:ascii="Tahoma" w:hAnsi="Tahoma" w:cs="Tahoma"/>
                <w:bCs/>
                <w:sz w:val="22"/>
                <w:szCs w:val="22"/>
              </w:rPr>
              <w:t>novembro</w:t>
            </w:r>
            <w:r w:rsidRPr="005A0CCD">
              <w:rPr>
                <w:rFonts w:ascii="Tahoma" w:hAnsi="Tahoma" w:cs="Tahoma"/>
                <w:sz w:val="22"/>
                <w:szCs w:val="22"/>
              </w:rPr>
              <w:t xml:space="preserve"> de 2023</w:t>
            </w:r>
          </w:p>
        </w:tc>
        <w:tc>
          <w:tcPr>
            <w:tcW w:w="1572" w:type="pct"/>
            <w:tcMar>
              <w:left w:w="28" w:type="dxa"/>
              <w:right w:w="28" w:type="dxa"/>
            </w:tcMar>
            <w:vAlign w:val="center"/>
          </w:tcPr>
          <w:p w14:paraId="58FE6C65" w14:textId="77777777" w:rsidR="00031A70" w:rsidRPr="005A0CCD" w:rsidRDefault="00031A70" w:rsidP="00471668">
            <w:pPr>
              <w:spacing w:line="300" w:lineRule="atLeast"/>
              <w:ind w:right="51"/>
              <w:jc w:val="center"/>
              <w:rPr>
                <w:rFonts w:ascii="Tahoma" w:hAnsi="Tahoma" w:cs="Tahoma"/>
                <w:sz w:val="22"/>
                <w:szCs w:val="22"/>
              </w:rPr>
            </w:pPr>
            <w:r w:rsidRPr="005A0CCD">
              <w:rPr>
                <w:rFonts w:ascii="Tahoma" w:hAnsi="Tahoma" w:cs="Tahoma"/>
                <w:sz w:val="22"/>
                <w:szCs w:val="22"/>
              </w:rPr>
              <w:t>20</w:t>
            </w:r>
            <w:r>
              <w:rPr>
                <w:rFonts w:ascii="Tahoma" w:hAnsi="Tahoma" w:cs="Tahoma"/>
                <w:sz w:val="22"/>
                <w:szCs w:val="22"/>
              </w:rPr>
              <w:t>,0000</w:t>
            </w:r>
            <w:r w:rsidRPr="005A0CCD">
              <w:rPr>
                <w:rFonts w:ascii="Tahoma" w:hAnsi="Tahoma" w:cs="Tahoma"/>
                <w:sz w:val="22"/>
                <w:szCs w:val="22"/>
              </w:rPr>
              <w:t>%</w:t>
            </w:r>
          </w:p>
        </w:tc>
        <w:tc>
          <w:tcPr>
            <w:tcW w:w="1573" w:type="pct"/>
            <w:tcMar>
              <w:left w:w="28" w:type="dxa"/>
              <w:right w:w="28" w:type="dxa"/>
            </w:tcMar>
            <w:vAlign w:val="center"/>
          </w:tcPr>
          <w:p w14:paraId="3391347C" w14:textId="77777777" w:rsidR="00031A70" w:rsidRPr="005A0CCD" w:rsidRDefault="00031A70" w:rsidP="001F3A94">
            <w:pPr>
              <w:spacing w:line="300" w:lineRule="atLeast"/>
              <w:ind w:right="51"/>
              <w:jc w:val="center"/>
              <w:rPr>
                <w:rFonts w:ascii="Tahoma" w:hAnsi="Tahoma" w:cs="Tahoma"/>
                <w:sz w:val="22"/>
                <w:szCs w:val="22"/>
              </w:rPr>
            </w:pPr>
            <w:r w:rsidRPr="006D1925">
              <w:rPr>
                <w:rFonts w:ascii="Tahoma" w:hAnsi="Tahoma" w:cs="Tahoma"/>
                <w:sz w:val="22"/>
                <w:szCs w:val="22"/>
              </w:rPr>
              <w:t>30,7692%</w:t>
            </w:r>
          </w:p>
        </w:tc>
      </w:tr>
      <w:tr w:rsidR="00031A70" w:rsidRPr="005A0CCD" w14:paraId="6F2F0DF6" w14:textId="77777777" w:rsidTr="00471668">
        <w:trPr>
          <w:trHeight w:val="454"/>
        </w:trPr>
        <w:tc>
          <w:tcPr>
            <w:tcW w:w="1855" w:type="pct"/>
            <w:tcMar>
              <w:left w:w="28" w:type="dxa"/>
              <w:right w:w="28" w:type="dxa"/>
            </w:tcMar>
            <w:vAlign w:val="center"/>
          </w:tcPr>
          <w:p w14:paraId="1C340190" w14:textId="77777777" w:rsidR="00031A70" w:rsidRPr="005A0CCD" w:rsidRDefault="00031A70" w:rsidP="00471668">
            <w:pPr>
              <w:spacing w:line="300" w:lineRule="atLeast"/>
              <w:jc w:val="center"/>
              <w:rPr>
                <w:rFonts w:ascii="Tahoma" w:hAnsi="Tahoma" w:cs="Tahoma"/>
                <w:sz w:val="22"/>
                <w:szCs w:val="22"/>
              </w:rPr>
            </w:pPr>
            <w:r>
              <w:rPr>
                <w:rFonts w:ascii="Tahoma" w:hAnsi="Tahoma" w:cs="Tahoma"/>
                <w:sz w:val="22"/>
                <w:szCs w:val="22"/>
              </w:rPr>
              <w:t>12 de maio</w:t>
            </w:r>
            <w:r w:rsidRPr="005A0CCD">
              <w:rPr>
                <w:rFonts w:ascii="Tahoma" w:hAnsi="Tahoma" w:cs="Tahoma"/>
                <w:sz w:val="22"/>
                <w:szCs w:val="22"/>
              </w:rPr>
              <w:t xml:space="preserve"> de 2024</w:t>
            </w:r>
          </w:p>
        </w:tc>
        <w:tc>
          <w:tcPr>
            <w:tcW w:w="1572" w:type="pct"/>
            <w:tcMar>
              <w:left w:w="28" w:type="dxa"/>
              <w:right w:w="28" w:type="dxa"/>
            </w:tcMar>
            <w:vAlign w:val="center"/>
          </w:tcPr>
          <w:p w14:paraId="122CAB4F" w14:textId="77777777" w:rsidR="00031A70" w:rsidRPr="005A0CCD" w:rsidRDefault="00031A70" w:rsidP="00471668">
            <w:pPr>
              <w:spacing w:line="300" w:lineRule="atLeast"/>
              <w:ind w:right="51"/>
              <w:jc w:val="center"/>
              <w:rPr>
                <w:rFonts w:ascii="Tahoma" w:hAnsi="Tahoma" w:cs="Tahoma"/>
                <w:sz w:val="22"/>
                <w:szCs w:val="22"/>
              </w:rPr>
            </w:pPr>
            <w:r w:rsidRPr="005A0CCD">
              <w:rPr>
                <w:rFonts w:ascii="Tahoma" w:hAnsi="Tahoma" w:cs="Tahoma"/>
                <w:sz w:val="22"/>
                <w:szCs w:val="22"/>
              </w:rPr>
              <w:t>20</w:t>
            </w:r>
            <w:r>
              <w:rPr>
                <w:rFonts w:ascii="Tahoma" w:hAnsi="Tahoma" w:cs="Tahoma"/>
                <w:sz w:val="22"/>
                <w:szCs w:val="22"/>
              </w:rPr>
              <w:t>,0000</w:t>
            </w:r>
            <w:r w:rsidRPr="005A0CCD">
              <w:rPr>
                <w:rFonts w:ascii="Tahoma" w:hAnsi="Tahoma" w:cs="Tahoma"/>
                <w:sz w:val="22"/>
                <w:szCs w:val="22"/>
              </w:rPr>
              <w:t>%</w:t>
            </w:r>
          </w:p>
        </w:tc>
        <w:tc>
          <w:tcPr>
            <w:tcW w:w="1573" w:type="pct"/>
            <w:tcMar>
              <w:left w:w="28" w:type="dxa"/>
              <w:right w:w="28" w:type="dxa"/>
            </w:tcMar>
            <w:vAlign w:val="center"/>
          </w:tcPr>
          <w:p w14:paraId="56B4BFCD" w14:textId="77777777" w:rsidR="00031A70" w:rsidRPr="005A0CCD" w:rsidRDefault="00031A70" w:rsidP="001F3A94">
            <w:pPr>
              <w:spacing w:line="300" w:lineRule="atLeast"/>
              <w:ind w:right="51"/>
              <w:jc w:val="center"/>
              <w:rPr>
                <w:rFonts w:ascii="Tahoma" w:hAnsi="Tahoma" w:cs="Tahoma"/>
                <w:sz w:val="22"/>
                <w:szCs w:val="22"/>
              </w:rPr>
            </w:pPr>
            <w:r w:rsidRPr="006D1925">
              <w:rPr>
                <w:rFonts w:ascii="Tahoma" w:hAnsi="Tahoma" w:cs="Tahoma"/>
                <w:sz w:val="22"/>
                <w:szCs w:val="22"/>
              </w:rPr>
              <w:t>44,4444%</w:t>
            </w:r>
          </w:p>
        </w:tc>
      </w:tr>
      <w:tr w:rsidR="00031A70" w:rsidRPr="005A0CCD" w14:paraId="0F5BD72D" w14:textId="77777777" w:rsidTr="00471668">
        <w:trPr>
          <w:trHeight w:val="600"/>
        </w:trPr>
        <w:tc>
          <w:tcPr>
            <w:tcW w:w="1855" w:type="pct"/>
            <w:tcMar>
              <w:left w:w="28" w:type="dxa"/>
              <w:right w:w="28" w:type="dxa"/>
            </w:tcMar>
          </w:tcPr>
          <w:p w14:paraId="7B37852F" w14:textId="77777777" w:rsidR="00031A70" w:rsidRPr="005A0CCD" w:rsidRDefault="00031A70" w:rsidP="00471668">
            <w:pPr>
              <w:spacing w:line="300" w:lineRule="atLeast"/>
              <w:jc w:val="center"/>
              <w:rPr>
                <w:rFonts w:ascii="Tahoma" w:hAnsi="Tahoma" w:cs="Tahoma"/>
                <w:sz w:val="22"/>
                <w:szCs w:val="22"/>
              </w:rPr>
            </w:pPr>
            <w:r>
              <w:rPr>
                <w:rFonts w:ascii="Tahoma" w:hAnsi="Tahoma" w:cs="Tahoma"/>
                <w:sz w:val="22"/>
                <w:szCs w:val="22"/>
              </w:rPr>
              <w:t xml:space="preserve">12 de </w:t>
            </w:r>
            <w:r>
              <w:rPr>
                <w:rFonts w:ascii="Tahoma" w:hAnsi="Tahoma" w:cs="Tahoma"/>
                <w:bCs/>
                <w:sz w:val="22"/>
                <w:szCs w:val="22"/>
              </w:rPr>
              <w:t>novembro</w:t>
            </w:r>
            <w:r w:rsidRPr="005A0CCD">
              <w:rPr>
                <w:rFonts w:ascii="Tahoma" w:hAnsi="Tahoma" w:cs="Tahoma"/>
                <w:sz w:val="22"/>
                <w:szCs w:val="22"/>
              </w:rPr>
              <w:t xml:space="preserve"> de 2024</w:t>
            </w:r>
            <w:r>
              <w:rPr>
                <w:rFonts w:ascii="Tahoma" w:hAnsi="Tahoma" w:cs="Tahoma"/>
                <w:sz w:val="22"/>
                <w:szCs w:val="22"/>
              </w:rPr>
              <w:t xml:space="preserve"> </w:t>
            </w:r>
            <w:r>
              <w:rPr>
                <w:rFonts w:ascii="Tahoma" w:hAnsi="Tahoma" w:cs="Tahoma"/>
                <w:sz w:val="22"/>
                <w:szCs w:val="22"/>
              </w:rPr>
              <w:br/>
              <w:t>(</w:t>
            </w:r>
            <w:r w:rsidRPr="005A0CCD">
              <w:rPr>
                <w:rFonts w:ascii="Tahoma" w:hAnsi="Tahoma" w:cs="Tahoma"/>
                <w:sz w:val="22"/>
                <w:szCs w:val="22"/>
              </w:rPr>
              <w:t>Data de Vencimento</w:t>
            </w:r>
            <w:r>
              <w:rPr>
                <w:rFonts w:ascii="Tahoma" w:hAnsi="Tahoma" w:cs="Tahoma"/>
                <w:sz w:val="22"/>
                <w:szCs w:val="22"/>
              </w:rPr>
              <w:t>)</w:t>
            </w:r>
          </w:p>
        </w:tc>
        <w:tc>
          <w:tcPr>
            <w:tcW w:w="1572" w:type="pct"/>
            <w:tcMar>
              <w:left w:w="28" w:type="dxa"/>
              <w:right w:w="28" w:type="dxa"/>
            </w:tcMar>
            <w:vAlign w:val="center"/>
          </w:tcPr>
          <w:p w14:paraId="1BFD4ECB" w14:textId="77777777" w:rsidR="00031A70" w:rsidRPr="005A0CCD" w:rsidRDefault="00031A70" w:rsidP="00471668">
            <w:pPr>
              <w:spacing w:line="300" w:lineRule="atLeast"/>
              <w:ind w:right="51"/>
              <w:jc w:val="center"/>
              <w:rPr>
                <w:rFonts w:ascii="Tahoma" w:hAnsi="Tahoma" w:cs="Tahoma"/>
                <w:sz w:val="22"/>
                <w:szCs w:val="22"/>
              </w:rPr>
            </w:pPr>
            <w:r w:rsidRPr="005A0CCD">
              <w:rPr>
                <w:rFonts w:ascii="Tahoma" w:hAnsi="Tahoma" w:cs="Tahoma"/>
                <w:sz w:val="22"/>
                <w:szCs w:val="22"/>
              </w:rPr>
              <w:t>25</w:t>
            </w:r>
            <w:r>
              <w:rPr>
                <w:rFonts w:ascii="Tahoma" w:hAnsi="Tahoma" w:cs="Tahoma"/>
                <w:sz w:val="22"/>
                <w:szCs w:val="22"/>
              </w:rPr>
              <w:t>,0000</w:t>
            </w:r>
            <w:r w:rsidRPr="005A0CCD">
              <w:rPr>
                <w:rFonts w:ascii="Tahoma" w:hAnsi="Tahoma" w:cs="Tahoma"/>
                <w:sz w:val="22"/>
                <w:szCs w:val="22"/>
              </w:rPr>
              <w:t>%</w:t>
            </w:r>
          </w:p>
        </w:tc>
        <w:tc>
          <w:tcPr>
            <w:tcW w:w="1573" w:type="pct"/>
            <w:tcMar>
              <w:left w:w="28" w:type="dxa"/>
              <w:right w:w="28" w:type="dxa"/>
            </w:tcMar>
            <w:vAlign w:val="center"/>
          </w:tcPr>
          <w:p w14:paraId="5FC478D1" w14:textId="77777777" w:rsidR="00031A70" w:rsidRPr="005A0CCD" w:rsidRDefault="00031A70" w:rsidP="001F3A94">
            <w:pPr>
              <w:spacing w:line="300" w:lineRule="atLeast"/>
              <w:ind w:right="51"/>
              <w:jc w:val="center"/>
              <w:rPr>
                <w:rFonts w:ascii="Tahoma" w:hAnsi="Tahoma" w:cs="Tahoma"/>
                <w:sz w:val="22"/>
                <w:szCs w:val="22"/>
              </w:rPr>
            </w:pPr>
            <w:r w:rsidRPr="006D1925">
              <w:rPr>
                <w:rFonts w:ascii="Tahoma" w:hAnsi="Tahoma" w:cs="Tahoma"/>
                <w:sz w:val="22"/>
                <w:szCs w:val="22"/>
              </w:rPr>
              <w:t>100,0000%</w:t>
            </w:r>
          </w:p>
        </w:tc>
      </w:tr>
    </w:tbl>
    <w:p w14:paraId="515A8661" w14:textId="77777777" w:rsidR="00031A70" w:rsidRPr="005A0CCD" w:rsidRDefault="00031A70" w:rsidP="00471668">
      <w:pPr>
        <w:suppressAutoHyphens/>
        <w:spacing w:line="300" w:lineRule="atLeast"/>
        <w:rPr>
          <w:rFonts w:ascii="Tahoma" w:hAnsi="Tahoma" w:cs="Tahoma"/>
          <w:bCs/>
          <w:sz w:val="22"/>
          <w:szCs w:val="22"/>
        </w:rPr>
      </w:pPr>
    </w:p>
    <w:p w14:paraId="18E21773" w14:textId="77777777" w:rsidR="00513D50" w:rsidRPr="005A0CCD" w:rsidRDefault="00513D50" w:rsidP="00471668">
      <w:pPr>
        <w:pStyle w:val="PargrafodaLista"/>
        <w:numPr>
          <w:ilvl w:val="1"/>
          <w:numId w:val="14"/>
        </w:numPr>
        <w:suppressAutoHyphens/>
        <w:spacing w:line="320" w:lineRule="exact"/>
        <w:ind w:left="0" w:hanging="11"/>
        <w:rPr>
          <w:rFonts w:ascii="Tahoma" w:hAnsi="Tahoma" w:cs="Tahoma"/>
          <w:b/>
          <w:sz w:val="22"/>
          <w:szCs w:val="22"/>
        </w:rPr>
      </w:pPr>
      <w:r w:rsidRPr="005A0CCD">
        <w:rPr>
          <w:rFonts w:ascii="Tahoma" w:hAnsi="Tahoma" w:cs="Tahoma"/>
          <w:b/>
          <w:sz w:val="22"/>
          <w:szCs w:val="22"/>
        </w:rPr>
        <w:t>Remuneração</w:t>
      </w:r>
    </w:p>
    <w:p w14:paraId="34AA52F2" w14:textId="77777777" w:rsidR="00513D50" w:rsidRPr="005A0CCD" w:rsidRDefault="00513D50" w:rsidP="00A77D32">
      <w:pPr>
        <w:suppressAutoHyphens/>
        <w:spacing w:line="320" w:lineRule="exact"/>
        <w:rPr>
          <w:rFonts w:ascii="Tahoma" w:hAnsi="Tahoma" w:cs="Tahoma"/>
          <w:b/>
          <w:sz w:val="22"/>
          <w:szCs w:val="22"/>
        </w:rPr>
      </w:pPr>
    </w:p>
    <w:p w14:paraId="053CE24A" w14:textId="77777777" w:rsidR="00A979A1" w:rsidRPr="005A0CCD" w:rsidRDefault="00A979A1" w:rsidP="00471668">
      <w:pPr>
        <w:pStyle w:val="PargrafodaLista"/>
        <w:numPr>
          <w:ilvl w:val="2"/>
          <w:numId w:val="14"/>
        </w:numPr>
        <w:suppressAutoHyphens/>
        <w:spacing w:line="320" w:lineRule="exact"/>
        <w:ind w:left="0" w:firstLine="0"/>
        <w:rPr>
          <w:rFonts w:ascii="Tahoma" w:hAnsi="Tahoma" w:cs="Tahoma"/>
          <w:sz w:val="22"/>
          <w:szCs w:val="22"/>
        </w:rPr>
      </w:pPr>
      <w:r w:rsidRPr="005A0CCD">
        <w:rPr>
          <w:rFonts w:ascii="Tahoma" w:hAnsi="Tahoma" w:cs="Tahoma"/>
          <w:sz w:val="22"/>
          <w:szCs w:val="22"/>
        </w:rPr>
        <w:t xml:space="preserve">Sobre </w:t>
      </w:r>
      <w:r w:rsidR="001125F5" w:rsidRPr="005A0CCD">
        <w:rPr>
          <w:rFonts w:ascii="Tahoma" w:eastAsia="MS Mincho" w:hAnsi="Tahoma" w:cs="Tahoma"/>
          <w:sz w:val="22"/>
          <w:szCs w:val="22"/>
        </w:rPr>
        <w:t xml:space="preserve">o Valor Nominal Unitário ou saldo do Valor Nominal Unitário, conforme o caso, das Debêntures, incidirão juros remuneratórios correspondentes a 100% (cem por cento) da variação acumulada das taxas médias diárias dos DI – Depósitos Interfinanceiros de um dia, over extra grupo, expressas na forma percentual ao ano, base 252 (duzentos e cinquenta e dois) </w:t>
      </w:r>
      <w:r w:rsidR="00BF2C5F">
        <w:rPr>
          <w:rFonts w:ascii="Tahoma" w:eastAsia="MS Mincho" w:hAnsi="Tahoma" w:cs="Tahoma"/>
          <w:sz w:val="22"/>
          <w:szCs w:val="22"/>
        </w:rPr>
        <w:t>D</w:t>
      </w:r>
      <w:r w:rsidR="00BF2C5F" w:rsidRPr="005A0CCD">
        <w:rPr>
          <w:rFonts w:ascii="Tahoma" w:eastAsia="MS Mincho" w:hAnsi="Tahoma" w:cs="Tahoma"/>
          <w:sz w:val="22"/>
          <w:szCs w:val="22"/>
        </w:rPr>
        <w:t xml:space="preserve">ias </w:t>
      </w:r>
      <w:r w:rsidR="00BF2C5F">
        <w:rPr>
          <w:rFonts w:ascii="Tahoma" w:eastAsia="MS Mincho" w:hAnsi="Tahoma" w:cs="Tahoma"/>
          <w:sz w:val="22"/>
          <w:szCs w:val="22"/>
        </w:rPr>
        <w:t>Ú</w:t>
      </w:r>
      <w:r w:rsidR="00BF2C5F" w:rsidRPr="005A0CCD">
        <w:rPr>
          <w:rFonts w:ascii="Tahoma" w:eastAsia="MS Mincho" w:hAnsi="Tahoma" w:cs="Tahoma"/>
          <w:sz w:val="22"/>
          <w:szCs w:val="22"/>
        </w:rPr>
        <w:t>teis</w:t>
      </w:r>
      <w:r w:rsidR="001125F5" w:rsidRPr="005A0CCD">
        <w:rPr>
          <w:rFonts w:ascii="Tahoma" w:eastAsia="MS Mincho" w:hAnsi="Tahoma" w:cs="Tahoma"/>
          <w:sz w:val="22"/>
          <w:szCs w:val="22"/>
        </w:rPr>
        <w:t>, calculadas e divulgadas diariamente pela B3 no informativo diário disponível em sua página na internet (www.b3.com.br)</w:t>
      </w:r>
      <w:r w:rsidR="00B22E88">
        <w:rPr>
          <w:rFonts w:ascii="Tahoma" w:eastAsia="MS Mincho" w:hAnsi="Tahoma" w:cs="Tahoma"/>
          <w:sz w:val="22"/>
          <w:szCs w:val="22"/>
        </w:rPr>
        <w:t xml:space="preserve"> (“</w:t>
      </w:r>
      <w:r w:rsidR="00B22E88" w:rsidRPr="00B22E88">
        <w:rPr>
          <w:rFonts w:ascii="Tahoma" w:eastAsia="MS Mincho" w:hAnsi="Tahoma" w:cs="Tahoma"/>
          <w:sz w:val="22"/>
          <w:szCs w:val="22"/>
          <w:u w:val="single"/>
        </w:rPr>
        <w:t>Taxa DI</w:t>
      </w:r>
      <w:r w:rsidR="00B22E88">
        <w:rPr>
          <w:rFonts w:ascii="Tahoma" w:eastAsia="MS Mincho" w:hAnsi="Tahoma" w:cs="Tahoma"/>
          <w:sz w:val="22"/>
          <w:szCs w:val="22"/>
        </w:rPr>
        <w:t>”)</w:t>
      </w:r>
      <w:r w:rsidR="001125F5" w:rsidRPr="005A0CCD">
        <w:rPr>
          <w:rFonts w:ascii="Tahoma" w:eastAsia="MS Mincho" w:hAnsi="Tahoma" w:cs="Tahoma"/>
          <w:sz w:val="22"/>
          <w:szCs w:val="22"/>
        </w:rPr>
        <w:t xml:space="preserve">, acrescidas de uma sobretaxa (spread) de </w:t>
      </w:r>
      <w:r w:rsidR="009E1540">
        <w:rPr>
          <w:rFonts w:ascii="Tahoma" w:eastAsia="MS Mincho" w:hAnsi="Tahoma" w:cs="Tahoma"/>
          <w:sz w:val="22"/>
          <w:szCs w:val="22"/>
        </w:rPr>
        <w:t>3,25</w:t>
      </w:r>
      <w:r w:rsidR="001125F5" w:rsidRPr="005A0CCD">
        <w:rPr>
          <w:rFonts w:ascii="Tahoma" w:eastAsia="MS Mincho" w:hAnsi="Tahoma" w:cs="Tahoma"/>
          <w:sz w:val="22"/>
          <w:szCs w:val="22"/>
        </w:rPr>
        <w:t>% (</w:t>
      </w:r>
      <w:r w:rsidR="009E1540">
        <w:rPr>
          <w:rFonts w:ascii="Tahoma" w:eastAsia="MS Mincho" w:hAnsi="Tahoma" w:cs="Tahoma"/>
          <w:sz w:val="22"/>
          <w:szCs w:val="22"/>
        </w:rPr>
        <w:t xml:space="preserve">três inteiros e vinte e cinco centésimos </w:t>
      </w:r>
      <w:r w:rsidR="001125F5" w:rsidRPr="005A0CCD">
        <w:rPr>
          <w:rFonts w:ascii="Tahoma" w:eastAsia="MS Mincho" w:hAnsi="Tahoma" w:cs="Tahoma"/>
          <w:sz w:val="22"/>
          <w:szCs w:val="22"/>
        </w:rPr>
        <w:t xml:space="preserve">por cento) </w:t>
      </w:r>
      <w:r w:rsidR="009E1540" w:rsidRPr="005A0CCD">
        <w:rPr>
          <w:rFonts w:ascii="Tahoma" w:eastAsia="MS Mincho" w:hAnsi="Tahoma" w:cs="Tahoma"/>
          <w:sz w:val="22"/>
          <w:szCs w:val="22"/>
        </w:rPr>
        <w:t xml:space="preserve">ao ano, base 252 (duzentos e cinquenta e dois) </w:t>
      </w:r>
      <w:r w:rsidR="009E1540">
        <w:rPr>
          <w:rFonts w:ascii="Tahoma" w:eastAsia="MS Mincho" w:hAnsi="Tahoma" w:cs="Tahoma"/>
          <w:sz w:val="22"/>
          <w:szCs w:val="22"/>
        </w:rPr>
        <w:t>D</w:t>
      </w:r>
      <w:r w:rsidR="009E1540" w:rsidRPr="005A0CCD">
        <w:rPr>
          <w:rFonts w:ascii="Tahoma" w:eastAsia="MS Mincho" w:hAnsi="Tahoma" w:cs="Tahoma"/>
          <w:sz w:val="22"/>
          <w:szCs w:val="22"/>
        </w:rPr>
        <w:t xml:space="preserve">ias </w:t>
      </w:r>
      <w:r w:rsidR="009E1540">
        <w:rPr>
          <w:rFonts w:ascii="Tahoma" w:eastAsia="MS Mincho" w:hAnsi="Tahoma" w:cs="Tahoma"/>
          <w:sz w:val="22"/>
          <w:szCs w:val="22"/>
        </w:rPr>
        <w:t>Ú</w:t>
      </w:r>
      <w:r w:rsidR="009E1540" w:rsidRPr="005A0CCD">
        <w:rPr>
          <w:rFonts w:ascii="Tahoma" w:eastAsia="MS Mincho" w:hAnsi="Tahoma" w:cs="Tahoma"/>
          <w:sz w:val="22"/>
          <w:szCs w:val="22"/>
        </w:rPr>
        <w:t>teis</w:t>
      </w:r>
      <w:r w:rsidR="009E1540" w:rsidRPr="005A0CCD" w:rsidDel="00BF2C5F">
        <w:rPr>
          <w:rFonts w:ascii="Tahoma" w:eastAsia="MS Mincho" w:hAnsi="Tahoma" w:cs="Tahoma"/>
          <w:sz w:val="22"/>
          <w:szCs w:val="22"/>
        </w:rPr>
        <w:t xml:space="preserve"> </w:t>
      </w:r>
      <w:r w:rsidR="009E1540" w:rsidRPr="005A0CCD">
        <w:rPr>
          <w:rFonts w:ascii="Tahoma" w:eastAsia="MS Mincho" w:hAnsi="Tahoma" w:cs="Tahoma"/>
          <w:sz w:val="22"/>
          <w:szCs w:val="22"/>
        </w:rPr>
        <w:t>(“</w:t>
      </w:r>
      <w:r w:rsidR="009E1540" w:rsidRPr="005A0CCD">
        <w:rPr>
          <w:rFonts w:ascii="Tahoma" w:eastAsia="MS Mincho" w:hAnsi="Tahoma" w:cs="Tahoma"/>
          <w:bCs/>
          <w:sz w:val="22"/>
          <w:szCs w:val="22"/>
          <w:u w:val="single"/>
        </w:rPr>
        <w:t>Remuneração</w:t>
      </w:r>
      <w:r w:rsidR="009E1540" w:rsidRPr="005A0CCD">
        <w:rPr>
          <w:rFonts w:ascii="Tahoma" w:eastAsia="MS Mincho" w:hAnsi="Tahoma" w:cs="Tahoma"/>
          <w:sz w:val="22"/>
          <w:szCs w:val="22"/>
        </w:rPr>
        <w:t xml:space="preserve">”), </w:t>
      </w:r>
      <w:r w:rsidR="009E1540" w:rsidRPr="005A0CCD">
        <w:rPr>
          <w:rFonts w:ascii="Tahoma" w:hAnsi="Tahoma" w:cs="Tahoma"/>
          <w:sz w:val="22"/>
          <w:szCs w:val="22"/>
        </w:rPr>
        <w:t>calculados de forma exponencial e cumulativa “</w:t>
      </w:r>
      <w:r w:rsidR="009E1540" w:rsidRPr="005A0CCD">
        <w:rPr>
          <w:rFonts w:ascii="Tahoma" w:hAnsi="Tahoma" w:cs="Tahoma"/>
          <w:i/>
          <w:sz w:val="22"/>
          <w:szCs w:val="22"/>
        </w:rPr>
        <w:t xml:space="preserve">pro rata </w:t>
      </w:r>
      <w:proofErr w:type="spellStart"/>
      <w:r w:rsidR="009E1540" w:rsidRPr="005A0CCD">
        <w:rPr>
          <w:rFonts w:ascii="Tahoma" w:hAnsi="Tahoma" w:cs="Tahoma"/>
          <w:i/>
          <w:sz w:val="22"/>
          <w:szCs w:val="22"/>
        </w:rPr>
        <w:t>temporis</w:t>
      </w:r>
      <w:proofErr w:type="spellEnd"/>
      <w:r w:rsidR="009E1540" w:rsidRPr="005A0CCD">
        <w:rPr>
          <w:rFonts w:ascii="Tahoma" w:hAnsi="Tahoma" w:cs="Tahoma"/>
          <w:i/>
          <w:sz w:val="22"/>
          <w:szCs w:val="22"/>
        </w:rPr>
        <w:t>”</w:t>
      </w:r>
      <w:r w:rsidR="009E1540" w:rsidRPr="005A0CCD">
        <w:rPr>
          <w:rFonts w:ascii="Tahoma" w:hAnsi="Tahoma" w:cs="Tahoma"/>
          <w:sz w:val="22"/>
          <w:szCs w:val="22"/>
        </w:rPr>
        <w:t xml:space="preserve"> por Dias Úteis decorridos, desde a primeira Data de Integralização </w:t>
      </w:r>
      <w:r w:rsidR="009E1540">
        <w:rPr>
          <w:rFonts w:ascii="Tahoma" w:hAnsi="Tahoma" w:cs="Tahoma"/>
          <w:sz w:val="22"/>
          <w:szCs w:val="22"/>
        </w:rPr>
        <w:t>(inclusive) ou</w:t>
      </w:r>
      <w:r w:rsidR="009E1540" w:rsidRPr="005A0CCD">
        <w:rPr>
          <w:rFonts w:ascii="Tahoma" w:hAnsi="Tahoma" w:cs="Tahoma"/>
          <w:sz w:val="22"/>
          <w:szCs w:val="22"/>
        </w:rPr>
        <w:t xml:space="preserve"> a Data de Pagamento da Remuneração </w:t>
      </w:r>
      <w:r w:rsidR="009E1540">
        <w:rPr>
          <w:rFonts w:ascii="Tahoma" w:hAnsi="Tahoma" w:cs="Tahoma"/>
          <w:sz w:val="22"/>
          <w:szCs w:val="22"/>
        </w:rPr>
        <w:t xml:space="preserve">(conforme abaixo definido) </w:t>
      </w:r>
      <w:r w:rsidR="009E1540" w:rsidRPr="005A0CCD">
        <w:rPr>
          <w:rFonts w:ascii="Tahoma" w:hAnsi="Tahoma" w:cs="Tahoma"/>
          <w:sz w:val="22"/>
          <w:szCs w:val="22"/>
        </w:rPr>
        <w:t>imediatamente anterior</w:t>
      </w:r>
      <w:r w:rsidR="009E1540">
        <w:rPr>
          <w:rFonts w:ascii="Tahoma" w:hAnsi="Tahoma" w:cs="Tahoma"/>
          <w:sz w:val="22"/>
          <w:szCs w:val="22"/>
        </w:rPr>
        <w:t xml:space="preserve"> (inclusive) ou</w:t>
      </w:r>
      <w:r w:rsidR="009E1540" w:rsidRPr="005A0CCD">
        <w:rPr>
          <w:rFonts w:ascii="Tahoma" w:hAnsi="Tahoma" w:cs="Tahoma"/>
          <w:sz w:val="22"/>
          <w:szCs w:val="22"/>
        </w:rPr>
        <w:t xml:space="preserve"> a Data </w:t>
      </w:r>
      <w:r w:rsidR="009E1540">
        <w:rPr>
          <w:rFonts w:ascii="Tahoma" w:hAnsi="Tahoma" w:cs="Tahoma"/>
          <w:sz w:val="22"/>
          <w:szCs w:val="22"/>
        </w:rPr>
        <w:t xml:space="preserve">da Amortização Extraordinária Facultativa (conforme abaixo definido) </w:t>
      </w:r>
      <w:r w:rsidR="009E1540" w:rsidRPr="005A0CCD">
        <w:rPr>
          <w:rFonts w:ascii="Tahoma" w:hAnsi="Tahoma" w:cs="Tahoma"/>
          <w:sz w:val="22"/>
          <w:szCs w:val="22"/>
        </w:rPr>
        <w:t>imediatamente anterior</w:t>
      </w:r>
      <w:r w:rsidR="009E1540">
        <w:rPr>
          <w:rFonts w:ascii="Tahoma" w:hAnsi="Tahoma" w:cs="Tahoma"/>
          <w:sz w:val="22"/>
          <w:szCs w:val="22"/>
        </w:rPr>
        <w:t xml:space="preserve"> (inclusive)</w:t>
      </w:r>
      <w:r w:rsidR="009E1540" w:rsidRPr="005A0CCD">
        <w:rPr>
          <w:rFonts w:ascii="Tahoma" w:hAnsi="Tahoma" w:cs="Tahoma"/>
          <w:sz w:val="22"/>
          <w:szCs w:val="22"/>
        </w:rPr>
        <w:t xml:space="preserve">, o que </w:t>
      </w:r>
      <w:r w:rsidR="009E1540">
        <w:rPr>
          <w:rFonts w:ascii="Tahoma" w:hAnsi="Tahoma" w:cs="Tahoma"/>
          <w:sz w:val="22"/>
          <w:szCs w:val="22"/>
        </w:rPr>
        <w:t xml:space="preserve">tiver ocorrido </w:t>
      </w:r>
      <w:r w:rsidR="009E1540" w:rsidRPr="005A0CCD">
        <w:rPr>
          <w:rFonts w:ascii="Tahoma" w:hAnsi="Tahoma" w:cs="Tahoma"/>
          <w:sz w:val="22"/>
          <w:szCs w:val="22"/>
        </w:rPr>
        <w:t xml:space="preserve">por último, até a data de seu efetivo pagamento </w:t>
      </w:r>
      <w:r w:rsidR="009E1540">
        <w:rPr>
          <w:rFonts w:ascii="Tahoma" w:hAnsi="Tahoma" w:cs="Tahoma"/>
          <w:sz w:val="22"/>
          <w:szCs w:val="22"/>
        </w:rPr>
        <w:t>(exclusive)</w:t>
      </w:r>
      <w:r w:rsidR="009E1540" w:rsidRPr="005A0CCD">
        <w:rPr>
          <w:rFonts w:ascii="Tahoma" w:hAnsi="Tahoma" w:cs="Tahoma"/>
          <w:sz w:val="22"/>
          <w:szCs w:val="22"/>
        </w:rPr>
        <w:t xml:space="preserve"> </w:t>
      </w:r>
      <w:r w:rsidR="001125F5" w:rsidRPr="005A0CCD">
        <w:rPr>
          <w:rFonts w:ascii="Tahoma" w:hAnsi="Tahoma" w:cs="Tahoma"/>
          <w:sz w:val="22"/>
          <w:szCs w:val="22"/>
        </w:rPr>
        <w:t>(“</w:t>
      </w:r>
      <w:r w:rsidR="001125F5" w:rsidRPr="005A0CCD">
        <w:rPr>
          <w:rFonts w:ascii="Tahoma" w:hAnsi="Tahoma" w:cs="Tahoma"/>
          <w:sz w:val="22"/>
          <w:szCs w:val="22"/>
          <w:u w:val="single"/>
        </w:rPr>
        <w:t>Período de Capitalização</w:t>
      </w:r>
      <w:r w:rsidR="001125F5" w:rsidRPr="005A0CCD">
        <w:rPr>
          <w:rFonts w:ascii="Tahoma" w:hAnsi="Tahoma" w:cs="Tahoma"/>
          <w:sz w:val="22"/>
          <w:szCs w:val="22"/>
        </w:rPr>
        <w:t>”)</w:t>
      </w:r>
      <w:r w:rsidRPr="005A0CCD">
        <w:rPr>
          <w:rFonts w:ascii="Tahoma" w:hAnsi="Tahoma" w:cs="Tahoma"/>
          <w:sz w:val="22"/>
          <w:szCs w:val="22"/>
        </w:rPr>
        <w:t>:</w:t>
      </w:r>
    </w:p>
    <w:p w14:paraId="0BC1D23B" w14:textId="77777777" w:rsidR="00366626" w:rsidRPr="005A0CCD" w:rsidRDefault="00366626" w:rsidP="00F118E6">
      <w:pPr>
        <w:autoSpaceDE w:val="0"/>
        <w:autoSpaceDN w:val="0"/>
        <w:adjustRightInd w:val="0"/>
        <w:spacing w:line="320" w:lineRule="exact"/>
        <w:rPr>
          <w:rFonts w:ascii="Tahoma" w:hAnsi="Tahoma" w:cs="Tahoma"/>
          <w:sz w:val="22"/>
          <w:szCs w:val="22"/>
        </w:rPr>
      </w:pPr>
    </w:p>
    <w:p w14:paraId="25AACE64" w14:textId="77777777" w:rsidR="00F00A23" w:rsidRPr="006A75B7" w:rsidRDefault="00F00A23" w:rsidP="00F00A23">
      <w:pPr>
        <w:suppressAutoHyphens/>
        <w:spacing w:after="240" w:line="320" w:lineRule="exact"/>
        <w:jc w:val="center"/>
        <w:rPr>
          <w:rFonts w:ascii="Tahoma" w:hAnsi="Tahoma" w:cs="Tahoma"/>
          <w:b/>
          <w:iCs/>
          <w:color w:val="000000"/>
          <w:sz w:val="22"/>
          <w:szCs w:val="22"/>
        </w:rPr>
      </w:pPr>
      <w:bookmarkStart w:id="30" w:name="_DV_C62"/>
      <w:r w:rsidRPr="006A75B7">
        <w:rPr>
          <w:rFonts w:ascii="Tahoma" w:hAnsi="Tahoma" w:cs="Tahoma"/>
          <w:b/>
          <w:iCs/>
          <w:color w:val="000000"/>
          <w:sz w:val="22"/>
          <w:szCs w:val="22"/>
        </w:rPr>
        <w:t xml:space="preserve">J = </w:t>
      </w:r>
      <w:proofErr w:type="spellStart"/>
      <w:r w:rsidRPr="006A75B7">
        <w:rPr>
          <w:rFonts w:ascii="Tahoma" w:hAnsi="Tahoma" w:cs="Tahoma"/>
          <w:b/>
          <w:iCs/>
          <w:color w:val="000000"/>
          <w:sz w:val="22"/>
          <w:szCs w:val="22"/>
        </w:rPr>
        <w:t>VNe</w:t>
      </w:r>
      <w:proofErr w:type="spellEnd"/>
      <w:r w:rsidRPr="006A75B7">
        <w:rPr>
          <w:rFonts w:ascii="Tahoma" w:hAnsi="Tahoma" w:cs="Tahoma"/>
          <w:b/>
          <w:iCs/>
          <w:color w:val="000000"/>
          <w:sz w:val="22"/>
          <w:szCs w:val="22"/>
        </w:rPr>
        <w:t xml:space="preserve"> x (Fator Juros – 1)</w:t>
      </w:r>
      <w:bookmarkEnd w:id="30"/>
    </w:p>
    <w:p w14:paraId="24BCAB92" w14:textId="77777777" w:rsidR="00F00A23" w:rsidRPr="006A75B7" w:rsidRDefault="00F00A23" w:rsidP="00F00A23">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6A75B7">
        <w:rPr>
          <w:rFonts w:ascii="Tahoma" w:hAnsi="Tahoma" w:cs="Tahoma"/>
          <w:i/>
          <w:iCs/>
          <w:sz w:val="22"/>
          <w:szCs w:val="22"/>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F00A23" w:rsidRPr="006A75B7" w14:paraId="757E4FB8" w14:textId="77777777" w:rsidTr="0090366F">
        <w:trPr>
          <w:trHeight w:val="808"/>
        </w:trPr>
        <w:tc>
          <w:tcPr>
            <w:tcW w:w="1346" w:type="dxa"/>
            <w:tcBorders>
              <w:top w:val="nil"/>
              <w:left w:val="nil"/>
              <w:bottom w:val="nil"/>
              <w:right w:val="nil"/>
            </w:tcBorders>
          </w:tcPr>
          <w:p w14:paraId="750EC053"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6A75B7">
              <w:rPr>
                <w:rFonts w:ascii="Tahoma" w:hAnsi="Tahoma" w:cs="Tahoma"/>
                <w:b/>
                <w:sz w:val="22"/>
                <w:szCs w:val="22"/>
              </w:rPr>
              <w:t>J</w:t>
            </w:r>
          </w:p>
        </w:tc>
        <w:tc>
          <w:tcPr>
            <w:tcW w:w="444" w:type="dxa"/>
            <w:tcBorders>
              <w:top w:val="nil"/>
              <w:left w:val="nil"/>
              <w:bottom w:val="nil"/>
              <w:right w:val="nil"/>
            </w:tcBorders>
          </w:tcPr>
          <w:p w14:paraId="51F52A82"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6A75B7">
              <w:rPr>
                <w:rFonts w:ascii="Tahoma" w:hAnsi="Tahoma" w:cs="Tahoma"/>
                <w:i/>
                <w:iCs/>
                <w:sz w:val="22"/>
                <w:szCs w:val="22"/>
              </w:rPr>
              <w:t>=</w:t>
            </w:r>
          </w:p>
        </w:tc>
        <w:tc>
          <w:tcPr>
            <w:tcW w:w="6893" w:type="dxa"/>
            <w:tcBorders>
              <w:top w:val="nil"/>
              <w:left w:val="nil"/>
              <w:bottom w:val="nil"/>
              <w:right w:val="nil"/>
            </w:tcBorders>
          </w:tcPr>
          <w:p w14:paraId="456CAEE5"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6A75B7">
              <w:rPr>
                <w:rFonts w:ascii="Tahoma" w:hAnsi="Tahoma" w:cs="Tahoma"/>
                <w:iCs/>
                <w:sz w:val="22"/>
                <w:szCs w:val="22"/>
              </w:rPr>
              <w:t>valor unitário da Remuneração, devida ao final de cada Período de Capitalização, calculada com 8 (oito) casas decimais sem arredondamento</w:t>
            </w:r>
            <w:r w:rsidRPr="006A75B7">
              <w:rPr>
                <w:rFonts w:ascii="Tahoma" w:hAnsi="Tahoma" w:cs="Tahoma"/>
                <w:i/>
                <w:iCs/>
                <w:sz w:val="22"/>
                <w:szCs w:val="22"/>
              </w:rPr>
              <w:t>;</w:t>
            </w:r>
          </w:p>
        </w:tc>
      </w:tr>
      <w:tr w:rsidR="00F00A23" w:rsidRPr="006A75B7" w14:paraId="3DAFD208" w14:textId="77777777" w:rsidTr="0090366F">
        <w:tc>
          <w:tcPr>
            <w:tcW w:w="1346" w:type="dxa"/>
            <w:tcBorders>
              <w:top w:val="nil"/>
              <w:left w:val="nil"/>
              <w:bottom w:val="nil"/>
              <w:right w:val="nil"/>
            </w:tcBorders>
          </w:tcPr>
          <w:p w14:paraId="09C53F75"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proofErr w:type="spellStart"/>
            <w:r w:rsidRPr="006A75B7">
              <w:rPr>
                <w:rFonts w:ascii="Tahoma" w:hAnsi="Tahoma" w:cs="Tahoma"/>
                <w:b/>
                <w:sz w:val="22"/>
                <w:szCs w:val="22"/>
              </w:rPr>
              <w:lastRenderedPageBreak/>
              <w:t>VNe</w:t>
            </w:r>
            <w:proofErr w:type="spellEnd"/>
          </w:p>
        </w:tc>
        <w:tc>
          <w:tcPr>
            <w:tcW w:w="444" w:type="dxa"/>
            <w:tcBorders>
              <w:top w:val="nil"/>
              <w:left w:val="nil"/>
              <w:bottom w:val="nil"/>
              <w:right w:val="nil"/>
            </w:tcBorders>
          </w:tcPr>
          <w:p w14:paraId="6F20177C"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Cs/>
                <w:sz w:val="22"/>
                <w:szCs w:val="22"/>
              </w:rPr>
            </w:pPr>
            <w:r w:rsidRPr="006A75B7">
              <w:rPr>
                <w:rFonts w:ascii="Tahoma" w:hAnsi="Tahoma" w:cs="Tahoma"/>
                <w:iCs/>
                <w:sz w:val="22"/>
                <w:szCs w:val="22"/>
              </w:rPr>
              <w:t>=</w:t>
            </w:r>
          </w:p>
        </w:tc>
        <w:tc>
          <w:tcPr>
            <w:tcW w:w="6893" w:type="dxa"/>
            <w:tcBorders>
              <w:top w:val="nil"/>
              <w:left w:val="nil"/>
              <w:bottom w:val="nil"/>
              <w:right w:val="nil"/>
            </w:tcBorders>
          </w:tcPr>
          <w:p w14:paraId="3D31E1CA"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Cs/>
                <w:sz w:val="22"/>
                <w:szCs w:val="22"/>
              </w:rPr>
            </w:pPr>
            <w:r w:rsidRPr="006A75B7">
              <w:rPr>
                <w:rFonts w:ascii="Tahoma" w:hAnsi="Tahoma" w:cs="Tahoma"/>
                <w:iCs/>
                <w:sz w:val="22"/>
                <w:szCs w:val="22"/>
              </w:rPr>
              <w:t xml:space="preserve">Valor Nominal Unitário </w:t>
            </w:r>
            <w:r w:rsidRPr="006A75B7">
              <w:rPr>
                <w:rFonts w:ascii="Tahoma" w:hAnsi="Tahoma" w:cs="Tahoma"/>
                <w:sz w:val="22"/>
                <w:szCs w:val="22"/>
              </w:rPr>
              <w:t>ou saldo do Valor Nominal Unitário,</w:t>
            </w:r>
            <w:r w:rsidRPr="006A75B7">
              <w:rPr>
                <w:rFonts w:ascii="Tahoma" w:hAnsi="Tahoma" w:cs="Tahoma"/>
                <w:iCs/>
                <w:sz w:val="22"/>
                <w:szCs w:val="22"/>
              </w:rPr>
              <w:t xml:space="preserve"> conforme o caso, calculado com 8 (oito) casas decimais, sem arredondamento;</w:t>
            </w:r>
          </w:p>
        </w:tc>
      </w:tr>
      <w:tr w:rsidR="00F00A23" w:rsidRPr="006A75B7" w14:paraId="34AF9E0D" w14:textId="77777777" w:rsidTr="0090366F">
        <w:tc>
          <w:tcPr>
            <w:tcW w:w="1346" w:type="dxa"/>
            <w:tcBorders>
              <w:top w:val="nil"/>
              <w:left w:val="nil"/>
              <w:bottom w:val="nil"/>
              <w:right w:val="nil"/>
            </w:tcBorders>
          </w:tcPr>
          <w:p w14:paraId="1D1959F8"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6A75B7">
              <w:rPr>
                <w:rFonts w:ascii="Tahoma" w:hAnsi="Tahoma" w:cs="Tahoma"/>
                <w:b/>
                <w:sz w:val="22"/>
                <w:szCs w:val="22"/>
              </w:rPr>
              <w:t>Fator Juros</w:t>
            </w:r>
          </w:p>
        </w:tc>
        <w:tc>
          <w:tcPr>
            <w:tcW w:w="444" w:type="dxa"/>
            <w:tcBorders>
              <w:top w:val="nil"/>
              <w:left w:val="nil"/>
              <w:bottom w:val="nil"/>
              <w:right w:val="nil"/>
            </w:tcBorders>
          </w:tcPr>
          <w:p w14:paraId="709D497F"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Cs/>
                <w:sz w:val="22"/>
                <w:szCs w:val="22"/>
              </w:rPr>
            </w:pPr>
            <w:r w:rsidRPr="006A75B7">
              <w:rPr>
                <w:rFonts w:ascii="Tahoma" w:hAnsi="Tahoma" w:cs="Tahoma"/>
                <w:iCs/>
                <w:sz w:val="22"/>
                <w:szCs w:val="22"/>
              </w:rPr>
              <w:t>=</w:t>
            </w:r>
          </w:p>
        </w:tc>
        <w:tc>
          <w:tcPr>
            <w:tcW w:w="6893" w:type="dxa"/>
            <w:tcBorders>
              <w:top w:val="nil"/>
              <w:left w:val="nil"/>
              <w:bottom w:val="nil"/>
              <w:right w:val="nil"/>
            </w:tcBorders>
          </w:tcPr>
          <w:p w14:paraId="5D197523"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Cs/>
                <w:sz w:val="22"/>
                <w:szCs w:val="22"/>
              </w:rPr>
            </w:pPr>
            <w:r w:rsidRPr="006A75B7">
              <w:rPr>
                <w:rFonts w:ascii="Tahoma" w:hAnsi="Tahoma" w:cs="Tahoma"/>
                <w:sz w:val="22"/>
                <w:szCs w:val="22"/>
              </w:rPr>
              <w:t>Fator de juros calculado com 9 (nove) casas decimais, com arredondamento, apurado da seguinte forma</w:t>
            </w:r>
            <w:r w:rsidRPr="006A75B7">
              <w:rPr>
                <w:rFonts w:ascii="Tahoma" w:hAnsi="Tahoma" w:cs="Tahoma"/>
                <w:iCs/>
                <w:sz w:val="22"/>
                <w:szCs w:val="22"/>
              </w:rPr>
              <w:t>:</w:t>
            </w:r>
          </w:p>
        </w:tc>
      </w:tr>
    </w:tbl>
    <w:p w14:paraId="504F267F" w14:textId="77777777" w:rsidR="00F00A23" w:rsidRPr="006A75B7" w:rsidRDefault="00F00A23" w:rsidP="00F00A23">
      <w:pPr>
        <w:suppressAutoHyphens/>
        <w:spacing w:after="240" w:line="320" w:lineRule="exact"/>
        <w:jc w:val="center"/>
        <w:rPr>
          <w:rFonts w:ascii="Tahoma" w:hAnsi="Tahoma" w:cs="Tahoma"/>
          <w:b/>
          <w:sz w:val="22"/>
          <w:szCs w:val="22"/>
        </w:rPr>
      </w:pPr>
      <w:proofErr w:type="spellStart"/>
      <w:r w:rsidRPr="006A75B7">
        <w:rPr>
          <w:rFonts w:ascii="Tahoma" w:hAnsi="Tahoma" w:cs="Tahoma"/>
          <w:b/>
          <w:iCs/>
          <w:color w:val="000000"/>
          <w:sz w:val="22"/>
          <w:szCs w:val="22"/>
        </w:rPr>
        <w:t>FatorJuros</w:t>
      </w:r>
      <w:proofErr w:type="spellEnd"/>
      <w:r w:rsidRPr="006A75B7">
        <w:rPr>
          <w:rFonts w:ascii="Tahoma" w:hAnsi="Tahoma" w:cs="Tahoma"/>
          <w:b/>
          <w:iCs/>
          <w:color w:val="000000"/>
          <w:sz w:val="22"/>
          <w:szCs w:val="22"/>
        </w:rPr>
        <w:t xml:space="preserve"> = (</w:t>
      </w:r>
      <w:proofErr w:type="spellStart"/>
      <w:r w:rsidRPr="006A75B7">
        <w:rPr>
          <w:rFonts w:ascii="Tahoma" w:hAnsi="Tahoma" w:cs="Tahoma"/>
          <w:b/>
          <w:iCs/>
          <w:color w:val="000000"/>
          <w:sz w:val="22"/>
          <w:szCs w:val="22"/>
        </w:rPr>
        <w:t>FatorDI</w:t>
      </w:r>
      <w:proofErr w:type="spellEnd"/>
      <w:r w:rsidRPr="006A75B7">
        <w:rPr>
          <w:rFonts w:ascii="Tahoma" w:hAnsi="Tahoma" w:cs="Tahoma"/>
          <w:b/>
          <w:iCs/>
          <w:color w:val="000000"/>
          <w:sz w:val="22"/>
          <w:szCs w:val="22"/>
        </w:rPr>
        <w:t xml:space="preserve"> x </w:t>
      </w:r>
      <w:proofErr w:type="spellStart"/>
      <w:r w:rsidRPr="006A75B7">
        <w:rPr>
          <w:rFonts w:ascii="Tahoma" w:hAnsi="Tahoma" w:cs="Tahoma"/>
          <w:b/>
          <w:iCs/>
          <w:color w:val="000000"/>
          <w:sz w:val="22"/>
          <w:szCs w:val="22"/>
        </w:rPr>
        <w:t>FatorSpread</w:t>
      </w:r>
      <w:proofErr w:type="spellEnd"/>
      <w:r w:rsidRPr="006A75B7">
        <w:rPr>
          <w:rFonts w:ascii="Tahoma" w:hAnsi="Tahoma" w:cs="Tahoma"/>
          <w:b/>
          <w:iCs/>
          <w:color w:val="000000"/>
          <w:sz w:val="22"/>
          <w:szCs w:val="22"/>
        </w:rPr>
        <w:t>)</w:t>
      </w:r>
    </w:p>
    <w:p w14:paraId="0784C4CF" w14:textId="77777777" w:rsidR="00F00A23" w:rsidRPr="006A75B7" w:rsidRDefault="00F00A23" w:rsidP="00F00A23">
      <w:pPr>
        <w:suppressAutoHyphens/>
        <w:spacing w:after="240" w:line="320" w:lineRule="exact"/>
        <w:rPr>
          <w:rFonts w:ascii="Tahoma" w:hAnsi="Tahoma" w:cs="Tahoma"/>
          <w:b/>
          <w:sz w:val="22"/>
          <w:szCs w:val="22"/>
        </w:rPr>
      </w:pPr>
    </w:p>
    <w:tbl>
      <w:tblPr>
        <w:tblW w:w="0" w:type="auto"/>
        <w:tblInd w:w="-38" w:type="dxa"/>
        <w:tblLayout w:type="fixed"/>
        <w:tblCellMar>
          <w:left w:w="70" w:type="dxa"/>
          <w:right w:w="70" w:type="dxa"/>
        </w:tblCellMar>
        <w:tblLook w:val="0000" w:firstRow="0" w:lastRow="0" w:firstColumn="0" w:lastColumn="0" w:noHBand="0" w:noVBand="0"/>
      </w:tblPr>
      <w:tblGrid>
        <w:gridCol w:w="1384"/>
        <w:gridCol w:w="425"/>
        <w:gridCol w:w="6572"/>
      </w:tblGrid>
      <w:tr w:rsidR="00F00A23" w:rsidRPr="006A75B7" w14:paraId="455F7061" w14:textId="77777777" w:rsidTr="0090366F">
        <w:tc>
          <w:tcPr>
            <w:tcW w:w="1384" w:type="dxa"/>
            <w:tcBorders>
              <w:top w:val="nil"/>
              <w:left w:val="nil"/>
              <w:bottom w:val="nil"/>
              <w:right w:val="nil"/>
            </w:tcBorders>
          </w:tcPr>
          <w:p w14:paraId="0B7EF78B"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proofErr w:type="spellStart"/>
            <w:r w:rsidRPr="006A75B7">
              <w:rPr>
                <w:rFonts w:ascii="Tahoma" w:hAnsi="Tahoma" w:cs="Tahoma"/>
                <w:b/>
                <w:sz w:val="22"/>
                <w:szCs w:val="22"/>
              </w:rPr>
              <w:t>FatorDI</w:t>
            </w:r>
            <w:proofErr w:type="spellEnd"/>
          </w:p>
        </w:tc>
        <w:tc>
          <w:tcPr>
            <w:tcW w:w="425" w:type="dxa"/>
            <w:tcBorders>
              <w:top w:val="nil"/>
              <w:left w:val="nil"/>
              <w:bottom w:val="nil"/>
              <w:right w:val="nil"/>
            </w:tcBorders>
          </w:tcPr>
          <w:p w14:paraId="20EB47C5"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6A75B7">
              <w:rPr>
                <w:rFonts w:ascii="Tahoma" w:hAnsi="Tahoma" w:cs="Tahoma"/>
                <w:i/>
                <w:iCs/>
                <w:sz w:val="22"/>
                <w:szCs w:val="22"/>
              </w:rPr>
              <w:t>=</w:t>
            </w:r>
          </w:p>
        </w:tc>
        <w:tc>
          <w:tcPr>
            <w:tcW w:w="6572" w:type="dxa"/>
            <w:tcBorders>
              <w:top w:val="nil"/>
              <w:left w:val="nil"/>
              <w:bottom w:val="nil"/>
              <w:right w:val="nil"/>
            </w:tcBorders>
          </w:tcPr>
          <w:p w14:paraId="7D2D13D9"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proofErr w:type="spellStart"/>
            <w:r w:rsidRPr="006A75B7">
              <w:rPr>
                <w:rFonts w:ascii="Tahoma" w:hAnsi="Tahoma" w:cs="Tahoma"/>
                <w:sz w:val="22"/>
                <w:szCs w:val="22"/>
              </w:rPr>
              <w:t>P</w:t>
            </w:r>
            <w:r w:rsidRPr="006A75B7">
              <w:rPr>
                <w:rFonts w:ascii="Tahoma" w:hAnsi="Tahoma" w:cs="Tahoma"/>
                <w:bCs/>
                <w:sz w:val="22"/>
                <w:szCs w:val="22"/>
              </w:rPr>
              <w:t>rodutório</w:t>
            </w:r>
            <w:proofErr w:type="spellEnd"/>
            <w:r w:rsidRPr="006A75B7">
              <w:rPr>
                <w:rFonts w:ascii="Tahoma" w:hAnsi="Tahoma" w:cs="Tahoma"/>
                <w:bCs/>
                <w:sz w:val="22"/>
                <w:szCs w:val="22"/>
              </w:rPr>
              <w:t xml:space="preserve"> das Taxas DI desde a </w:t>
            </w:r>
            <w:r w:rsidRPr="006A75B7">
              <w:rPr>
                <w:rFonts w:ascii="Tahoma" w:hAnsi="Tahoma" w:cs="Tahoma"/>
                <w:sz w:val="22"/>
                <w:szCs w:val="22"/>
              </w:rPr>
              <w:t>primeira Data de Integralização ou Data de Pagamento da Remuneração</w:t>
            </w:r>
            <w:r w:rsidRPr="006A75B7">
              <w:rPr>
                <w:rFonts w:ascii="Tahoma" w:hAnsi="Tahoma" w:cs="Tahoma"/>
                <w:bCs/>
                <w:sz w:val="22"/>
                <w:szCs w:val="22"/>
              </w:rPr>
              <w:t xml:space="preserve"> imediatamente anterior, o que ocorrer por último, inclusive, até a data de cálculo, exclusive, calculado com 8 (oito) casas decimais, com arredondamento, apurado da seguinte forma:</w:t>
            </w:r>
          </w:p>
        </w:tc>
      </w:tr>
      <w:tr w:rsidR="00F00A23" w:rsidRPr="006A75B7" w14:paraId="09103CA7" w14:textId="77777777" w:rsidTr="0090366F">
        <w:tc>
          <w:tcPr>
            <w:tcW w:w="1384" w:type="dxa"/>
            <w:tcBorders>
              <w:top w:val="nil"/>
              <w:left w:val="nil"/>
              <w:bottom w:val="nil"/>
              <w:right w:val="nil"/>
            </w:tcBorders>
          </w:tcPr>
          <w:p w14:paraId="79671F83"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p>
        </w:tc>
        <w:tc>
          <w:tcPr>
            <w:tcW w:w="425" w:type="dxa"/>
            <w:tcBorders>
              <w:top w:val="nil"/>
              <w:left w:val="nil"/>
              <w:bottom w:val="nil"/>
              <w:right w:val="nil"/>
            </w:tcBorders>
          </w:tcPr>
          <w:p w14:paraId="0430E279"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p>
        </w:tc>
        <w:tc>
          <w:tcPr>
            <w:tcW w:w="6572" w:type="dxa"/>
            <w:tcBorders>
              <w:top w:val="nil"/>
              <w:left w:val="nil"/>
              <w:bottom w:val="nil"/>
              <w:right w:val="nil"/>
            </w:tcBorders>
          </w:tcPr>
          <w:p w14:paraId="626CF56D"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6A75B7">
              <w:rPr>
                <w:rFonts w:ascii="Tahoma" w:hAnsi="Tahoma" w:cs="Tahoma"/>
                <w:noProof/>
                <w:sz w:val="22"/>
                <w:szCs w:val="22"/>
              </w:rPr>
              <w:drawing>
                <wp:anchor distT="0" distB="0" distL="114300" distR="114300" simplePos="0" relativeHeight="251660288" behindDoc="0" locked="0" layoutInCell="1" allowOverlap="1" wp14:anchorId="74FAC521" wp14:editId="536972EE">
                  <wp:simplePos x="0" y="0"/>
                  <wp:positionH relativeFrom="margin">
                    <wp:posOffset>965835</wp:posOffset>
                  </wp:positionH>
                  <wp:positionV relativeFrom="margin">
                    <wp:posOffset>2540</wp:posOffset>
                  </wp:positionV>
                  <wp:extent cx="1517650" cy="467995"/>
                  <wp:effectExtent l="0" t="0" r="6350" b="8255"/>
                  <wp:wrapTopAndBottom/>
                  <wp:docPr id="3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7650" cy="46799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F00A23" w:rsidRPr="006A75B7" w14:paraId="08720B5C" w14:textId="77777777" w:rsidTr="0090366F">
        <w:tc>
          <w:tcPr>
            <w:tcW w:w="1384" w:type="dxa"/>
            <w:tcBorders>
              <w:top w:val="nil"/>
              <w:left w:val="nil"/>
              <w:bottom w:val="nil"/>
              <w:right w:val="nil"/>
            </w:tcBorders>
          </w:tcPr>
          <w:p w14:paraId="4EF39547"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6A75B7">
              <w:rPr>
                <w:rFonts w:ascii="Tahoma" w:hAnsi="Tahoma" w:cs="Tahoma"/>
                <w:i/>
                <w:iCs/>
                <w:sz w:val="22"/>
                <w:szCs w:val="22"/>
              </w:rPr>
              <w:t>Onde:</w:t>
            </w:r>
          </w:p>
        </w:tc>
        <w:tc>
          <w:tcPr>
            <w:tcW w:w="425" w:type="dxa"/>
            <w:tcBorders>
              <w:top w:val="nil"/>
              <w:left w:val="nil"/>
              <w:bottom w:val="nil"/>
              <w:right w:val="nil"/>
            </w:tcBorders>
          </w:tcPr>
          <w:p w14:paraId="71B2B0FD"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p>
        </w:tc>
        <w:tc>
          <w:tcPr>
            <w:tcW w:w="6572" w:type="dxa"/>
            <w:tcBorders>
              <w:top w:val="nil"/>
              <w:left w:val="nil"/>
              <w:bottom w:val="nil"/>
              <w:right w:val="nil"/>
            </w:tcBorders>
          </w:tcPr>
          <w:p w14:paraId="6F3CBED6"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p>
        </w:tc>
      </w:tr>
      <w:tr w:rsidR="00F00A23" w:rsidRPr="006A75B7" w14:paraId="3E1B338E" w14:textId="77777777" w:rsidTr="0090366F">
        <w:tc>
          <w:tcPr>
            <w:tcW w:w="1384" w:type="dxa"/>
            <w:tcBorders>
              <w:top w:val="nil"/>
              <w:left w:val="nil"/>
              <w:bottom w:val="nil"/>
              <w:right w:val="nil"/>
            </w:tcBorders>
          </w:tcPr>
          <w:p w14:paraId="1A2A8664"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6A75B7">
              <w:rPr>
                <w:rFonts w:ascii="Tahoma" w:hAnsi="Tahoma" w:cs="Tahoma"/>
                <w:b/>
                <w:sz w:val="22"/>
                <w:szCs w:val="22"/>
              </w:rPr>
              <w:t>n</w:t>
            </w:r>
          </w:p>
        </w:tc>
        <w:tc>
          <w:tcPr>
            <w:tcW w:w="425" w:type="dxa"/>
            <w:tcBorders>
              <w:top w:val="nil"/>
              <w:left w:val="nil"/>
              <w:bottom w:val="nil"/>
              <w:right w:val="nil"/>
            </w:tcBorders>
          </w:tcPr>
          <w:p w14:paraId="6C72661E"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6A75B7">
              <w:rPr>
                <w:rFonts w:ascii="Tahoma" w:hAnsi="Tahoma" w:cs="Tahoma"/>
                <w:i/>
                <w:iCs/>
                <w:sz w:val="22"/>
                <w:szCs w:val="22"/>
              </w:rPr>
              <w:t>=</w:t>
            </w:r>
          </w:p>
        </w:tc>
        <w:tc>
          <w:tcPr>
            <w:tcW w:w="6572" w:type="dxa"/>
            <w:tcBorders>
              <w:top w:val="nil"/>
              <w:left w:val="nil"/>
              <w:bottom w:val="nil"/>
              <w:right w:val="nil"/>
            </w:tcBorders>
          </w:tcPr>
          <w:p w14:paraId="7BC48B26"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6A75B7">
              <w:rPr>
                <w:rFonts w:ascii="Tahoma" w:hAnsi="Tahoma" w:cs="Tahoma"/>
                <w:sz w:val="22"/>
                <w:szCs w:val="22"/>
              </w:rPr>
              <w:t xml:space="preserve">Número total de Taxas DI consideradas </w:t>
            </w:r>
            <w:r w:rsidR="00B22E88">
              <w:rPr>
                <w:rFonts w:ascii="Tahoma" w:hAnsi="Tahoma" w:cs="Tahoma"/>
                <w:sz w:val="22"/>
                <w:szCs w:val="22"/>
              </w:rPr>
              <w:t>na apuração do “</w:t>
            </w:r>
            <w:proofErr w:type="spellStart"/>
            <w:r w:rsidR="00B22E88">
              <w:rPr>
                <w:rFonts w:ascii="Tahoma" w:hAnsi="Tahoma" w:cs="Tahoma"/>
                <w:sz w:val="22"/>
                <w:szCs w:val="22"/>
              </w:rPr>
              <w:t>FatorDI</w:t>
            </w:r>
            <w:proofErr w:type="spellEnd"/>
            <w:r w:rsidR="00B22E88">
              <w:rPr>
                <w:rFonts w:ascii="Tahoma" w:hAnsi="Tahoma" w:cs="Tahoma"/>
                <w:sz w:val="22"/>
                <w:szCs w:val="22"/>
              </w:rPr>
              <w:t>”</w:t>
            </w:r>
            <w:r w:rsidRPr="006A75B7">
              <w:rPr>
                <w:rFonts w:ascii="Tahoma" w:hAnsi="Tahoma" w:cs="Tahoma"/>
                <w:sz w:val="22"/>
                <w:szCs w:val="22"/>
              </w:rPr>
              <w:t>, sendo “n” um número inteiro</w:t>
            </w:r>
            <w:r w:rsidRPr="006A75B7">
              <w:rPr>
                <w:rFonts w:ascii="Tahoma" w:hAnsi="Tahoma" w:cs="Tahoma"/>
                <w:i/>
                <w:iCs/>
                <w:sz w:val="22"/>
                <w:szCs w:val="22"/>
              </w:rPr>
              <w:t>.</w:t>
            </w:r>
          </w:p>
        </w:tc>
      </w:tr>
      <w:tr w:rsidR="00F00A23" w:rsidRPr="006A75B7" w14:paraId="7B280A27" w14:textId="77777777" w:rsidTr="0090366F">
        <w:tc>
          <w:tcPr>
            <w:tcW w:w="1384" w:type="dxa"/>
            <w:tcBorders>
              <w:top w:val="nil"/>
              <w:left w:val="nil"/>
              <w:bottom w:val="nil"/>
              <w:right w:val="nil"/>
            </w:tcBorders>
          </w:tcPr>
          <w:p w14:paraId="3495A714"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6A75B7">
              <w:rPr>
                <w:rFonts w:ascii="Tahoma" w:hAnsi="Tahoma" w:cs="Tahoma"/>
                <w:b/>
                <w:sz w:val="22"/>
                <w:szCs w:val="22"/>
              </w:rPr>
              <w:t>TDI</w:t>
            </w:r>
            <w:r w:rsidRPr="006A75B7">
              <w:rPr>
                <w:rFonts w:ascii="Tahoma" w:hAnsi="Tahoma" w:cs="Tahoma"/>
                <w:b/>
                <w:position w:val="-12"/>
                <w:sz w:val="22"/>
                <w:szCs w:val="22"/>
              </w:rPr>
              <w:object w:dxaOrig="160" w:dyaOrig="360" w14:anchorId="0F6AFC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21.75pt" o:ole="">
                  <v:imagedata r:id="rId9" o:title=""/>
                </v:shape>
                <o:OLEObject Type="Embed" ProgID="Equation.3" ShapeID="_x0000_i1025" DrawAspect="Content" ObjectID="_1635018428" r:id="rId10"/>
              </w:object>
            </w:r>
          </w:p>
        </w:tc>
        <w:tc>
          <w:tcPr>
            <w:tcW w:w="425" w:type="dxa"/>
            <w:tcBorders>
              <w:top w:val="nil"/>
              <w:left w:val="nil"/>
              <w:bottom w:val="nil"/>
              <w:right w:val="nil"/>
            </w:tcBorders>
          </w:tcPr>
          <w:p w14:paraId="6C377198"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6A75B7">
              <w:rPr>
                <w:rFonts w:ascii="Tahoma" w:hAnsi="Tahoma" w:cs="Tahoma"/>
                <w:i/>
                <w:iCs/>
                <w:sz w:val="22"/>
                <w:szCs w:val="22"/>
              </w:rPr>
              <w:t>=</w:t>
            </w:r>
          </w:p>
        </w:tc>
        <w:tc>
          <w:tcPr>
            <w:tcW w:w="6572" w:type="dxa"/>
            <w:tcBorders>
              <w:top w:val="nil"/>
              <w:left w:val="nil"/>
              <w:bottom w:val="nil"/>
              <w:right w:val="nil"/>
            </w:tcBorders>
          </w:tcPr>
          <w:p w14:paraId="260DD16D"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6A75B7">
              <w:rPr>
                <w:rFonts w:ascii="Tahoma" w:hAnsi="Tahoma" w:cs="Tahoma"/>
                <w:noProof/>
                <w:sz w:val="22"/>
                <w:szCs w:val="22"/>
              </w:rPr>
              <w:drawing>
                <wp:anchor distT="0" distB="0" distL="114300" distR="114300" simplePos="0" relativeHeight="251659264" behindDoc="0" locked="0" layoutInCell="1" allowOverlap="1" wp14:anchorId="166CB8D1" wp14:editId="63FAEB56">
                  <wp:simplePos x="0" y="0"/>
                  <wp:positionH relativeFrom="column">
                    <wp:posOffset>914704</wp:posOffset>
                  </wp:positionH>
                  <wp:positionV relativeFrom="paragraph">
                    <wp:posOffset>872490</wp:posOffset>
                  </wp:positionV>
                  <wp:extent cx="1426210" cy="494030"/>
                  <wp:effectExtent l="0" t="0" r="2540" b="1270"/>
                  <wp:wrapTopAndBottom/>
                  <wp:docPr id="3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26210" cy="4940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75B7">
              <w:rPr>
                <w:rFonts w:ascii="Tahoma" w:hAnsi="Tahoma" w:cs="Tahoma"/>
                <w:sz w:val="22"/>
                <w:szCs w:val="22"/>
              </w:rPr>
              <w:t>Taxa DI, de ordem k, expressa ao dia, calculada com 8 (oito) casas decimais com arredondamento, da seguinte forma</w:t>
            </w:r>
            <w:r w:rsidR="00B22E88">
              <w:rPr>
                <w:rFonts w:ascii="Tahoma" w:hAnsi="Tahoma" w:cs="Tahoma"/>
                <w:sz w:val="22"/>
                <w:szCs w:val="22"/>
              </w:rPr>
              <w:t>:</w:t>
            </w:r>
          </w:p>
        </w:tc>
      </w:tr>
      <w:tr w:rsidR="00F00A23" w:rsidRPr="006A75B7" w14:paraId="20C42409" w14:textId="77777777" w:rsidTr="0090366F">
        <w:tc>
          <w:tcPr>
            <w:tcW w:w="1384" w:type="dxa"/>
            <w:tcBorders>
              <w:top w:val="nil"/>
              <w:left w:val="nil"/>
              <w:bottom w:val="nil"/>
              <w:right w:val="nil"/>
            </w:tcBorders>
          </w:tcPr>
          <w:p w14:paraId="4A1A65EA"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b/>
                <w:sz w:val="22"/>
                <w:szCs w:val="22"/>
              </w:rPr>
            </w:pPr>
          </w:p>
        </w:tc>
        <w:tc>
          <w:tcPr>
            <w:tcW w:w="425" w:type="dxa"/>
            <w:tcBorders>
              <w:top w:val="nil"/>
              <w:left w:val="nil"/>
              <w:bottom w:val="nil"/>
              <w:right w:val="nil"/>
            </w:tcBorders>
          </w:tcPr>
          <w:p w14:paraId="71C4A3A3"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p>
        </w:tc>
        <w:tc>
          <w:tcPr>
            <w:tcW w:w="6572" w:type="dxa"/>
            <w:tcBorders>
              <w:top w:val="nil"/>
              <w:left w:val="nil"/>
              <w:bottom w:val="nil"/>
              <w:right w:val="nil"/>
            </w:tcBorders>
          </w:tcPr>
          <w:p w14:paraId="1FC6980E"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sz w:val="22"/>
                <w:szCs w:val="22"/>
              </w:rPr>
            </w:pPr>
          </w:p>
        </w:tc>
      </w:tr>
      <w:tr w:rsidR="00F00A23" w:rsidRPr="006A75B7" w14:paraId="78134F3C" w14:textId="77777777" w:rsidTr="0090366F">
        <w:tc>
          <w:tcPr>
            <w:tcW w:w="1384" w:type="dxa"/>
            <w:tcBorders>
              <w:top w:val="nil"/>
              <w:left w:val="nil"/>
              <w:bottom w:val="nil"/>
              <w:right w:val="nil"/>
            </w:tcBorders>
          </w:tcPr>
          <w:p w14:paraId="1FA723AB"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b/>
                <w:sz w:val="22"/>
                <w:szCs w:val="22"/>
              </w:rPr>
            </w:pPr>
            <w:r w:rsidRPr="006A75B7">
              <w:rPr>
                <w:rFonts w:ascii="Tahoma" w:hAnsi="Tahoma" w:cs="Tahoma"/>
                <w:b/>
                <w:sz w:val="22"/>
                <w:szCs w:val="22"/>
              </w:rPr>
              <w:t>K</w:t>
            </w:r>
          </w:p>
        </w:tc>
        <w:tc>
          <w:tcPr>
            <w:tcW w:w="425" w:type="dxa"/>
            <w:tcBorders>
              <w:top w:val="nil"/>
              <w:left w:val="nil"/>
              <w:bottom w:val="nil"/>
              <w:right w:val="nil"/>
            </w:tcBorders>
          </w:tcPr>
          <w:p w14:paraId="6A102C03"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6A75B7">
              <w:rPr>
                <w:rFonts w:ascii="Tahoma" w:hAnsi="Tahoma" w:cs="Tahoma"/>
                <w:i/>
                <w:iCs/>
                <w:sz w:val="22"/>
                <w:szCs w:val="22"/>
              </w:rPr>
              <w:t>=</w:t>
            </w:r>
          </w:p>
        </w:tc>
        <w:tc>
          <w:tcPr>
            <w:tcW w:w="6572" w:type="dxa"/>
            <w:tcBorders>
              <w:top w:val="nil"/>
              <w:left w:val="nil"/>
              <w:bottom w:val="nil"/>
              <w:right w:val="nil"/>
            </w:tcBorders>
          </w:tcPr>
          <w:p w14:paraId="09756794"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noProof/>
                <w:sz w:val="22"/>
                <w:szCs w:val="22"/>
              </w:rPr>
            </w:pPr>
            <w:r w:rsidRPr="006A75B7">
              <w:rPr>
                <w:rFonts w:ascii="Tahoma" w:hAnsi="Tahoma" w:cs="Tahoma"/>
                <w:sz w:val="22"/>
                <w:szCs w:val="22"/>
              </w:rPr>
              <w:t>Número de ordem das Taxas DI, variando de 1 (um) até “n”</w:t>
            </w:r>
          </w:p>
        </w:tc>
      </w:tr>
      <w:tr w:rsidR="00F00A23" w:rsidRPr="006A75B7" w14:paraId="4830F9DB" w14:textId="77777777" w:rsidTr="0090366F">
        <w:tc>
          <w:tcPr>
            <w:tcW w:w="1384" w:type="dxa"/>
            <w:tcBorders>
              <w:top w:val="nil"/>
              <w:left w:val="nil"/>
              <w:bottom w:val="nil"/>
              <w:right w:val="nil"/>
            </w:tcBorders>
          </w:tcPr>
          <w:p w14:paraId="17D3B306"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b/>
                <w:sz w:val="22"/>
                <w:szCs w:val="22"/>
              </w:rPr>
            </w:pPr>
            <w:r w:rsidRPr="006A75B7">
              <w:rPr>
                <w:rFonts w:ascii="Tahoma" w:hAnsi="Tahoma" w:cs="Tahoma"/>
                <w:b/>
                <w:sz w:val="22"/>
                <w:szCs w:val="22"/>
              </w:rPr>
              <w:t>DI</w:t>
            </w:r>
            <w:r w:rsidRPr="006A75B7">
              <w:rPr>
                <w:rFonts w:ascii="Tahoma" w:hAnsi="Tahoma" w:cs="Tahoma"/>
                <w:b/>
                <w:position w:val="-12"/>
                <w:sz w:val="22"/>
                <w:szCs w:val="22"/>
              </w:rPr>
              <w:object w:dxaOrig="160" w:dyaOrig="360" w14:anchorId="2C233209">
                <v:shape id="_x0000_i1026" type="#_x0000_t75" style="width:7.5pt;height:21.75pt" o:ole="">
                  <v:imagedata r:id="rId9" o:title=""/>
                </v:shape>
                <o:OLEObject Type="Embed" ProgID="Equation.3" ShapeID="_x0000_i1026" DrawAspect="Content" ObjectID="_1635018429" r:id="rId12"/>
              </w:object>
            </w:r>
          </w:p>
        </w:tc>
        <w:tc>
          <w:tcPr>
            <w:tcW w:w="425" w:type="dxa"/>
            <w:tcBorders>
              <w:top w:val="nil"/>
              <w:left w:val="nil"/>
              <w:bottom w:val="nil"/>
              <w:right w:val="nil"/>
            </w:tcBorders>
          </w:tcPr>
          <w:p w14:paraId="2F87BB55"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6A75B7">
              <w:rPr>
                <w:rFonts w:ascii="Tahoma" w:hAnsi="Tahoma" w:cs="Tahoma"/>
                <w:i/>
                <w:iCs/>
                <w:sz w:val="22"/>
                <w:szCs w:val="22"/>
              </w:rPr>
              <w:t>=</w:t>
            </w:r>
          </w:p>
        </w:tc>
        <w:tc>
          <w:tcPr>
            <w:tcW w:w="6572" w:type="dxa"/>
            <w:tcBorders>
              <w:top w:val="nil"/>
              <w:left w:val="nil"/>
              <w:bottom w:val="nil"/>
              <w:right w:val="nil"/>
            </w:tcBorders>
          </w:tcPr>
          <w:p w14:paraId="052A70AB"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sz w:val="22"/>
                <w:szCs w:val="22"/>
              </w:rPr>
            </w:pPr>
            <w:r w:rsidRPr="006A75B7">
              <w:rPr>
                <w:rFonts w:ascii="Tahoma" w:hAnsi="Tahoma" w:cs="Tahoma"/>
                <w:sz w:val="22"/>
                <w:szCs w:val="22"/>
              </w:rPr>
              <w:t>Taxa DI de ordem k divulgada pela B3</w:t>
            </w:r>
            <w:r>
              <w:rPr>
                <w:rFonts w:ascii="Tahoma" w:hAnsi="Tahoma" w:cs="Tahoma"/>
                <w:sz w:val="22"/>
                <w:szCs w:val="22"/>
              </w:rPr>
              <w:t>,</w:t>
            </w:r>
            <w:r w:rsidR="0015249A">
              <w:rPr>
                <w:rFonts w:ascii="Tahoma" w:hAnsi="Tahoma" w:cs="Tahoma"/>
                <w:sz w:val="22"/>
                <w:szCs w:val="22"/>
              </w:rPr>
              <w:t xml:space="preserve"> válida por 1 (um) Dia útil (</w:t>
            </w:r>
            <w:r w:rsidR="0015249A" w:rsidRPr="0015249A">
              <w:rPr>
                <w:rFonts w:ascii="Tahoma" w:hAnsi="Tahoma" w:cs="Tahoma"/>
                <w:i/>
                <w:iCs/>
                <w:sz w:val="22"/>
                <w:szCs w:val="22"/>
              </w:rPr>
              <w:t>overnight</w:t>
            </w:r>
            <w:r w:rsidR="0015249A">
              <w:rPr>
                <w:rFonts w:ascii="Tahoma" w:hAnsi="Tahoma" w:cs="Tahoma"/>
                <w:sz w:val="22"/>
                <w:szCs w:val="22"/>
              </w:rPr>
              <w:t>)</w:t>
            </w:r>
            <w:r>
              <w:rPr>
                <w:rFonts w:ascii="Tahoma" w:hAnsi="Tahoma" w:cs="Tahoma"/>
                <w:sz w:val="22"/>
                <w:szCs w:val="22"/>
              </w:rPr>
              <w:t xml:space="preserve"> </w:t>
            </w:r>
            <w:r w:rsidRPr="006A75B7">
              <w:rPr>
                <w:rFonts w:ascii="Tahoma" w:hAnsi="Tahoma" w:cs="Tahoma"/>
                <w:sz w:val="22"/>
                <w:szCs w:val="22"/>
              </w:rPr>
              <w:t>utilizada com 2 (duas) casas decimais</w:t>
            </w:r>
            <w:r w:rsidR="0015249A">
              <w:rPr>
                <w:rFonts w:ascii="Tahoma" w:hAnsi="Tahoma" w:cs="Tahoma"/>
                <w:sz w:val="22"/>
                <w:szCs w:val="22"/>
              </w:rPr>
              <w:t>.</w:t>
            </w:r>
          </w:p>
        </w:tc>
      </w:tr>
    </w:tbl>
    <w:p w14:paraId="19EE2712" w14:textId="77777777" w:rsidR="00F00A23" w:rsidRPr="006A75B7" w:rsidRDefault="00F00A23" w:rsidP="00F00A23">
      <w:pPr>
        <w:suppressAutoHyphens/>
        <w:spacing w:after="240" w:line="320" w:lineRule="exact"/>
        <w:ind w:left="1701" w:right="616" w:hanging="1701"/>
        <w:rPr>
          <w:rFonts w:ascii="Tahoma" w:hAnsi="Tahoma" w:cs="Tahoma"/>
          <w:sz w:val="22"/>
          <w:szCs w:val="22"/>
        </w:rPr>
      </w:pPr>
    </w:p>
    <w:tbl>
      <w:tblPr>
        <w:tblW w:w="0" w:type="auto"/>
        <w:tblLayout w:type="fixed"/>
        <w:tblCellMar>
          <w:left w:w="70" w:type="dxa"/>
          <w:right w:w="70" w:type="dxa"/>
        </w:tblCellMar>
        <w:tblLook w:val="0000" w:firstRow="0" w:lastRow="0" w:firstColumn="0" w:lastColumn="0" w:noHBand="0" w:noVBand="0"/>
      </w:tblPr>
      <w:tblGrid>
        <w:gridCol w:w="1630"/>
        <w:gridCol w:w="425"/>
        <w:gridCol w:w="6628"/>
      </w:tblGrid>
      <w:tr w:rsidR="00F00A23" w:rsidRPr="006A75B7" w14:paraId="3870ABD0" w14:textId="77777777" w:rsidTr="0090366F">
        <w:tc>
          <w:tcPr>
            <w:tcW w:w="1630" w:type="dxa"/>
            <w:tcBorders>
              <w:top w:val="nil"/>
              <w:left w:val="nil"/>
              <w:bottom w:val="nil"/>
              <w:right w:val="nil"/>
            </w:tcBorders>
          </w:tcPr>
          <w:p w14:paraId="605D8F37"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b/>
                <w:sz w:val="22"/>
                <w:szCs w:val="22"/>
              </w:rPr>
            </w:pPr>
            <w:proofErr w:type="spellStart"/>
            <w:r w:rsidRPr="006A75B7">
              <w:rPr>
                <w:rFonts w:ascii="Tahoma" w:hAnsi="Tahoma" w:cs="Tahoma"/>
                <w:b/>
                <w:sz w:val="22"/>
                <w:szCs w:val="22"/>
              </w:rPr>
              <w:lastRenderedPageBreak/>
              <w:t>FatorSpread</w:t>
            </w:r>
            <w:proofErr w:type="spellEnd"/>
          </w:p>
        </w:tc>
        <w:tc>
          <w:tcPr>
            <w:tcW w:w="425" w:type="dxa"/>
            <w:tcBorders>
              <w:top w:val="nil"/>
              <w:left w:val="nil"/>
              <w:bottom w:val="nil"/>
              <w:right w:val="nil"/>
            </w:tcBorders>
          </w:tcPr>
          <w:p w14:paraId="004C1B3C"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6A75B7">
              <w:rPr>
                <w:rFonts w:ascii="Tahoma" w:hAnsi="Tahoma" w:cs="Tahoma"/>
                <w:i/>
                <w:iCs/>
                <w:sz w:val="22"/>
                <w:szCs w:val="22"/>
              </w:rPr>
              <w:t>=</w:t>
            </w:r>
          </w:p>
        </w:tc>
        <w:tc>
          <w:tcPr>
            <w:tcW w:w="6628" w:type="dxa"/>
            <w:tcBorders>
              <w:top w:val="nil"/>
              <w:left w:val="nil"/>
              <w:bottom w:val="nil"/>
              <w:right w:val="nil"/>
            </w:tcBorders>
          </w:tcPr>
          <w:p w14:paraId="02BD6FA5"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sz w:val="22"/>
                <w:szCs w:val="22"/>
              </w:rPr>
            </w:pPr>
            <w:r w:rsidRPr="006A75B7">
              <w:rPr>
                <w:rFonts w:ascii="Tahoma" w:hAnsi="Tahoma" w:cs="Tahoma"/>
                <w:sz w:val="22"/>
                <w:szCs w:val="22"/>
              </w:rPr>
              <w:t>Sobretaxa de juros fixos calculada com 9 (nove) casas decimais, com arredondamento, apurado da seguinte forma:</w:t>
            </w:r>
          </w:p>
        </w:tc>
      </w:tr>
      <w:tr w:rsidR="00F00A23" w:rsidRPr="006A75B7" w14:paraId="7EEC5157" w14:textId="77777777" w:rsidTr="0090366F">
        <w:tc>
          <w:tcPr>
            <w:tcW w:w="1630" w:type="dxa"/>
            <w:tcBorders>
              <w:top w:val="nil"/>
              <w:left w:val="nil"/>
              <w:bottom w:val="nil"/>
              <w:right w:val="nil"/>
            </w:tcBorders>
          </w:tcPr>
          <w:p w14:paraId="557C2C7B"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b/>
                <w:sz w:val="22"/>
                <w:szCs w:val="22"/>
              </w:rPr>
            </w:pPr>
          </w:p>
        </w:tc>
        <w:tc>
          <w:tcPr>
            <w:tcW w:w="425" w:type="dxa"/>
            <w:tcBorders>
              <w:top w:val="nil"/>
              <w:left w:val="nil"/>
              <w:bottom w:val="nil"/>
              <w:right w:val="nil"/>
            </w:tcBorders>
          </w:tcPr>
          <w:p w14:paraId="17C3541C"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p>
        </w:tc>
        <w:tc>
          <w:tcPr>
            <w:tcW w:w="6628" w:type="dxa"/>
            <w:tcBorders>
              <w:top w:val="nil"/>
              <w:left w:val="nil"/>
              <w:bottom w:val="nil"/>
              <w:right w:val="nil"/>
            </w:tcBorders>
          </w:tcPr>
          <w:p w14:paraId="3B7E7F74"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sz w:val="22"/>
                <w:szCs w:val="22"/>
              </w:rPr>
            </w:pPr>
            <w:r w:rsidRPr="006A75B7">
              <w:rPr>
                <w:rFonts w:ascii="Tahoma" w:hAnsi="Tahoma" w:cs="Tahoma"/>
                <w:b/>
                <w:iCs/>
                <w:noProof/>
                <w:color w:val="000000"/>
                <w:sz w:val="22"/>
                <w:szCs w:val="22"/>
              </w:rPr>
              <w:drawing>
                <wp:anchor distT="0" distB="0" distL="114300" distR="114300" simplePos="0" relativeHeight="251661312" behindDoc="0" locked="0" layoutInCell="1" allowOverlap="1" wp14:anchorId="5D435D68" wp14:editId="7C634C53">
                  <wp:simplePos x="0" y="0"/>
                  <wp:positionH relativeFrom="margin">
                    <wp:posOffset>595326</wp:posOffset>
                  </wp:positionH>
                  <wp:positionV relativeFrom="margin">
                    <wp:posOffset>217399</wp:posOffset>
                  </wp:positionV>
                  <wp:extent cx="2040890" cy="653415"/>
                  <wp:effectExtent l="0" t="0" r="0" b="0"/>
                  <wp:wrapTopAndBottom/>
                  <wp:docPr id="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40890" cy="65341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F00A23" w:rsidRPr="006A75B7" w14:paraId="5DC026D9" w14:textId="77777777" w:rsidTr="0090366F">
        <w:tc>
          <w:tcPr>
            <w:tcW w:w="8683" w:type="dxa"/>
            <w:gridSpan w:val="3"/>
            <w:tcBorders>
              <w:top w:val="nil"/>
              <w:left w:val="nil"/>
              <w:bottom w:val="nil"/>
              <w:right w:val="nil"/>
            </w:tcBorders>
          </w:tcPr>
          <w:p w14:paraId="4AF96C64"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line="320" w:lineRule="exact"/>
              <w:rPr>
                <w:rFonts w:ascii="Tahoma" w:hAnsi="Tahoma" w:cs="Tahoma"/>
                <w:i/>
                <w:sz w:val="22"/>
                <w:szCs w:val="22"/>
              </w:rPr>
            </w:pPr>
            <w:r w:rsidRPr="006A75B7">
              <w:rPr>
                <w:rFonts w:ascii="Tahoma" w:hAnsi="Tahoma" w:cs="Tahoma"/>
                <w:i/>
                <w:sz w:val="22"/>
                <w:szCs w:val="22"/>
              </w:rPr>
              <w:t>Onde:</w:t>
            </w:r>
          </w:p>
        </w:tc>
      </w:tr>
      <w:tr w:rsidR="00F00A23" w:rsidRPr="006A75B7" w14:paraId="07FE7CFF" w14:textId="77777777" w:rsidTr="0090366F">
        <w:tc>
          <w:tcPr>
            <w:tcW w:w="1630" w:type="dxa"/>
            <w:tcBorders>
              <w:top w:val="nil"/>
              <w:left w:val="nil"/>
              <w:bottom w:val="nil"/>
              <w:right w:val="nil"/>
            </w:tcBorders>
          </w:tcPr>
          <w:p w14:paraId="2F9F299A"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6A75B7">
              <w:rPr>
                <w:rFonts w:ascii="Tahoma" w:hAnsi="Tahoma" w:cs="Tahoma"/>
                <w:b/>
                <w:sz w:val="22"/>
                <w:szCs w:val="22"/>
              </w:rPr>
              <w:t>Spread</w:t>
            </w:r>
          </w:p>
        </w:tc>
        <w:tc>
          <w:tcPr>
            <w:tcW w:w="425" w:type="dxa"/>
            <w:tcBorders>
              <w:top w:val="nil"/>
              <w:left w:val="nil"/>
              <w:bottom w:val="nil"/>
              <w:right w:val="nil"/>
            </w:tcBorders>
          </w:tcPr>
          <w:p w14:paraId="080BB976"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6A75B7">
              <w:rPr>
                <w:rFonts w:ascii="Tahoma" w:hAnsi="Tahoma" w:cs="Tahoma"/>
                <w:i/>
                <w:iCs/>
                <w:sz w:val="22"/>
                <w:szCs w:val="22"/>
              </w:rPr>
              <w:t>=</w:t>
            </w:r>
          </w:p>
        </w:tc>
        <w:tc>
          <w:tcPr>
            <w:tcW w:w="6628" w:type="dxa"/>
            <w:tcBorders>
              <w:top w:val="nil"/>
              <w:left w:val="nil"/>
              <w:bottom w:val="nil"/>
              <w:right w:val="nil"/>
            </w:tcBorders>
          </w:tcPr>
          <w:p w14:paraId="44D6A667" w14:textId="77777777" w:rsidR="0094517D" w:rsidRPr="005A0CCD" w:rsidRDefault="009E1540" w:rsidP="00B1037B">
            <w:pPr>
              <w:pStyle w:val="PargrafodaLista"/>
              <w:suppressAutoHyphens/>
              <w:spacing w:line="320" w:lineRule="exact"/>
              <w:ind w:left="0"/>
              <w:rPr>
                <w:rFonts w:ascii="Tahoma" w:hAnsi="Tahoma" w:cs="Tahoma"/>
                <w:sz w:val="22"/>
                <w:szCs w:val="22"/>
              </w:rPr>
            </w:pPr>
            <w:r>
              <w:rPr>
                <w:rFonts w:ascii="Tahoma" w:hAnsi="Tahoma" w:cs="Tahoma"/>
                <w:sz w:val="22"/>
                <w:szCs w:val="22"/>
              </w:rPr>
              <w:t>3,25</w:t>
            </w:r>
          </w:p>
          <w:p w14:paraId="79BAA2A5"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p>
        </w:tc>
      </w:tr>
      <w:tr w:rsidR="00F00A23" w:rsidRPr="006A75B7" w14:paraId="2A5ACF4B" w14:textId="77777777" w:rsidTr="0090366F">
        <w:tc>
          <w:tcPr>
            <w:tcW w:w="1630" w:type="dxa"/>
            <w:tcBorders>
              <w:top w:val="nil"/>
              <w:left w:val="nil"/>
              <w:bottom w:val="nil"/>
              <w:right w:val="nil"/>
            </w:tcBorders>
          </w:tcPr>
          <w:p w14:paraId="490DE939"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6A75B7">
              <w:rPr>
                <w:rFonts w:ascii="Tahoma" w:hAnsi="Tahoma" w:cs="Tahoma"/>
                <w:b/>
                <w:sz w:val="22"/>
                <w:szCs w:val="22"/>
              </w:rPr>
              <w:t>DP</w:t>
            </w:r>
          </w:p>
        </w:tc>
        <w:tc>
          <w:tcPr>
            <w:tcW w:w="425" w:type="dxa"/>
            <w:tcBorders>
              <w:top w:val="nil"/>
              <w:left w:val="nil"/>
              <w:bottom w:val="nil"/>
              <w:right w:val="nil"/>
            </w:tcBorders>
          </w:tcPr>
          <w:p w14:paraId="35B91E74"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6A75B7">
              <w:rPr>
                <w:rFonts w:ascii="Tahoma" w:hAnsi="Tahoma" w:cs="Tahoma"/>
                <w:i/>
                <w:iCs/>
                <w:sz w:val="22"/>
                <w:szCs w:val="22"/>
              </w:rPr>
              <w:t>=</w:t>
            </w:r>
          </w:p>
        </w:tc>
        <w:tc>
          <w:tcPr>
            <w:tcW w:w="6628" w:type="dxa"/>
            <w:tcBorders>
              <w:top w:val="nil"/>
              <w:left w:val="nil"/>
              <w:bottom w:val="nil"/>
              <w:right w:val="nil"/>
            </w:tcBorders>
          </w:tcPr>
          <w:p w14:paraId="19D20D74" w14:textId="77777777" w:rsidR="00F00A23" w:rsidRPr="006A75B7" w:rsidRDefault="00F00A23" w:rsidP="0090366F">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spacing w:after="240" w:line="320" w:lineRule="exact"/>
              <w:rPr>
                <w:rFonts w:ascii="Tahoma" w:hAnsi="Tahoma" w:cs="Tahoma"/>
                <w:i/>
                <w:iCs/>
                <w:sz w:val="22"/>
                <w:szCs w:val="22"/>
              </w:rPr>
            </w:pPr>
            <w:r w:rsidRPr="006A75B7">
              <w:rPr>
                <w:rFonts w:ascii="Tahoma" w:hAnsi="Tahoma" w:cs="Tahoma"/>
                <w:sz w:val="22"/>
                <w:szCs w:val="22"/>
              </w:rPr>
              <w:t>Número de Dias Úteis entre a primeira Data de Integralização ou Data de Pagamento da Remuneração</w:t>
            </w:r>
            <w:r w:rsidRPr="006A75B7">
              <w:rPr>
                <w:rFonts w:ascii="Tahoma" w:hAnsi="Tahoma" w:cs="Tahoma"/>
                <w:bCs/>
                <w:sz w:val="22"/>
                <w:szCs w:val="22"/>
              </w:rPr>
              <w:t xml:space="preserve"> </w:t>
            </w:r>
            <w:r w:rsidRPr="006A75B7">
              <w:rPr>
                <w:rFonts w:ascii="Tahoma" w:hAnsi="Tahoma" w:cs="Tahoma"/>
                <w:sz w:val="22"/>
                <w:szCs w:val="22"/>
              </w:rPr>
              <w:t>imediatamente anterior</w:t>
            </w:r>
            <w:r w:rsidRPr="006A75B7">
              <w:rPr>
                <w:rFonts w:ascii="Tahoma" w:hAnsi="Tahoma" w:cs="Tahoma"/>
                <w:noProof/>
                <w:sz w:val="22"/>
                <w:szCs w:val="22"/>
              </w:rPr>
              <w:t>,</w:t>
            </w:r>
            <w:r w:rsidRPr="006A75B7">
              <w:rPr>
                <w:rFonts w:ascii="Tahoma" w:hAnsi="Tahoma" w:cs="Tahoma"/>
                <w:sz w:val="22"/>
                <w:szCs w:val="22"/>
              </w:rPr>
              <w:t xml:space="preserve"> o </w:t>
            </w:r>
            <w:r w:rsidRPr="006A75B7">
              <w:rPr>
                <w:rFonts w:ascii="Tahoma" w:hAnsi="Tahoma" w:cs="Tahoma"/>
                <w:bCs/>
                <w:sz w:val="22"/>
                <w:szCs w:val="22"/>
              </w:rPr>
              <w:t>que ocorrer por último,</w:t>
            </w:r>
            <w:r w:rsidR="0015249A">
              <w:rPr>
                <w:rFonts w:ascii="Tahoma" w:hAnsi="Tahoma" w:cs="Tahoma"/>
                <w:bCs/>
                <w:sz w:val="22"/>
                <w:szCs w:val="22"/>
              </w:rPr>
              <w:t xml:space="preserve"> inclusive,</w:t>
            </w:r>
            <w:r w:rsidRPr="006A75B7">
              <w:rPr>
                <w:rFonts w:ascii="Tahoma" w:hAnsi="Tahoma" w:cs="Tahoma"/>
                <w:bCs/>
                <w:sz w:val="22"/>
                <w:szCs w:val="22"/>
              </w:rPr>
              <w:t xml:space="preserve"> </w:t>
            </w:r>
            <w:r w:rsidRPr="006A75B7">
              <w:rPr>
                <w:rFonts w:ascii="Tahoma" w:hAnsi="Tahoma" w:cs="Tahoma"/>
                <w:sz w:val="22"/>
                <w:szCs w:val="22"/>
              </w:rPr>
              <w:t xml:space="preserve">e a data </w:t>
            </w:r>
            <w:r w:rsidR="0015249A">
              <w:rPr>
                <w:rFonts w:ascii="Tahoma" w:hAnsi="Tahoma" w:cs="Tahoma"/>
                <w:sz w:val="22"/>
                <w:szCs w:val="22"/>
              </w:rPr>
              <w:t>de cálculo</w:t>
            </w:r>
            <w:r w:rsidRPr="006A75B7">
              <w:rPr>
                <w:rFonts w:ascii="Tahoma" w:hAnsi="Tahoma" w:cs="Tahoma"/>
                <w:sz w:val="22"/>
                <w:szCs w:val="22"/>
              </w:rPr>
              <w:t>,</w:t>
            </w:r>
            <w:r w:rsidR="0015249A">
              <w:rPr>
                <w:rFonts w:ascii="Tahoma" w:hAnsi="Tahoma" w:cs="Tahoma"/>
                <w:sz w:val="22"/>
                <w:szCs w:val="22"/>
              </w:rPr>
              <w:t xml:space="preserve"> exclusive,</w:t>
            </w:r>
            <w:r w:rsidRPr="006A75B7">
              <w:rPr>
                <w:rFonts w:ascii="Tahoma" w:hAnsi="Tahoma" w:cs="Tahoma"/>
                <w:sz w:val="22"/>
                <w:szCs w:val="22"/>
              </w:rPr>
              <w:t xml:space="preserve"> sendo “DP” um número inteiro</w:t>
            </w:r>
            <w:r w:rsidRPr="006A75B7">
              <w:rPr>
                <w:rFonts w:ascii="Tahoma" w:hAnsi="Tahoma" w:cs="Tahoma"/>
                <w:i/>
                <w:iCs/>
                <w:sz w:val="22"/>
                <w:szCs w:val="22"/>
              </w:rPr>
              <w:t>;</w:t>
            </w:r>
          </w:p>
        </w:tc>
      </w:tr>
    </w:tbl>
    <w:p w14:paraId="78CF33E7" w14:textId="77777777" w:rsidR="00F00A23" w:rsidRPr="006A75B7" w:rsidRDefault="00F00A23" w:rsidP="00F00A23">
      <w:pPr>
        <w:suppressAutoHyphens/>
        <w:spacing w:after="240" w:line="320" w:lineRule="exact"/>
        <w:rPr>
          <w:rFonts w:ascii="Tahoma" w:hAnsi="Tahoma" w:cs="Tahoma"/>
          <w:sz w:val="22"/>
          <w:szCs w:val="22"/>
        </w:rPr>
      </w:pPr>
      <w:r w:rsidRPr="006A75B7">
        <w:rPr>
          <w:rFonts w:ascii="Tahoma" w:hAnsi="Tahoma" w:cs="Tahoma"/>
          <w:sz w:val="22"/>
          <w:szCs w:val="22"/>
        </w:rPr>
        <w:t xml:space="preserve">Observações: </w:t>
      </w:r>
    </w:p>
    <w:p w14:paraId="400725F2" w14:textId="77777777" w:rsidR="00F00A23" w:rsidRPr="006A75B7" w:rsidRDefault="00F00A23" w:rsidP="00471668">
      <w:pPr>
        <w:numPr>
          <w:ilvl w:val="0"/>
          <w:numId w:val="17"/>
        </w:numPr>
        <w:spacing w:after="240" w:line="320" w:lineRule="exact"/>
        <w:rPr>
          <w:rFonts w:ascii="Tahoma" w:hAnsi="Tahoma" w:cs="Tahoma"/>
          <w:sz w:val="22"/>
          <w:szCs w:val="22"/>
        </w:rPr>
      </w:pPr>
      <w:r w:rsidRPr="006A75B7">
        <w:rPr>
          <w:rFonts w:ascii="Tahoma" w:hAnsi="Tahoma" w:cs="Tahoma"/>
          <w:sz w:val="22"/>
          <w:szCs w:val="22"/>
        </w:rPr>
        <w:t xml:space="preserve">O fator resultante da expressão </w:t>
      </w:r>
      <w:r w:rsidRPr="006A75B7">
        <w:rPr>
          <w:rFonts w:ascii="Tahoma" w:hAnsi="Tahoma" w:cs="Tahoma"/>
          <w:color w:val="000000"/>
          <w:sz w:val="22"/>
          <w:szCs w:val="22"/>
        </w:rPr>
        <w:t xml:space="preserve">(1 + </w:t>
      </w:r>
      <w:proofErr w:type="spellStart"/>
      <w:r w:rsidRPr="006A75B7">
        <w:rPr>
          <w:rFonts w:ascii="Tahoma" w:hAnsi="Tahoma" w:cs="Tahoma"/>
          <w:color w:val="000000"/>
          <w:sz w:val="22"/>
          <w:szCs w:val="22"/>
        </w:rPr>
        <w:t>TDI</w:t>
      </w:r>
      <w:r w:rsidRPr="006A75B7">
        <w:rPr>
          <w:rFonts w:ascii="Tahoma" w:hAnsi="Tahoma" w:cs="Tahoma"/>
          <w:color w:val="000000"/>
          <w:sz w:val="22"/>
          <w:szCs w:val="22"/>
          <w:vertAlign w:val="subscript"/>
        </w:rPr>
        <w:t>k</w:t>
      </w:r>
      <w:proofErr w:type="spellEnd"/>
      <w:r w:rsidRPr="006A75B7">
        <w:rPr>
          <w:rFonts w:ascii="Tahoma" w:hAnsi="Tahoma" w:cs="Tahoma"/>
          <w:color w:val="000000"/>
          <w:sz w:val="22"/>
          <w:szCs w:val="22"/>
        </w:rPr>
        <w:t xml:space="preserve">) </w:t>
      </w:r>
      <w:r w:rsidRPr="006A75B7">
        <w:rPr>
          <w:rFonts w:ascii="Tahoma" w:hAnsi="Tahoma" w:cs="Tahoma"/>
          <w:sz w:val="22"/>
          <w:szCs w:val="22"/>
        </w:rPr>
        <w:t>é considerado com 16 (dezesseis) casas decimais, sem arredondamento;</w:t>
      </w:r>
    </w:p>
    <w:p w14:paraId="6D4786A9" w14:textId="77777777" w:rsidR="00F00A23" w:rsidRPr="006A75B7" w:rsidRDefault="00F00A23" w:rsidP="00471668">
      <w:pPr>
        <w:numPr>
          <w:ilvl w:val="0"/>
          <w:numId w:val="17"/>
        </w:numPr>
        <w:spacing w:after="240" w:line="320" w:lineRule="exact"/>
        <w:rPr>
          <w:rFonts w:ascii="Tahoma" w:hAnsi="Tahoma" w:cs="Tahoma"/>
          <w:sz w:val="22"/>
          <w:szCs w:val="22"/>
        </w:rPr>
      </w:pPr>
      <w:r w:rsidRPr="006A75B7">
        <w:rPr>
          <w:rFonts w:ascii="Tahoma" w:hAnsi="Tahoma" w:cs="Tahoma"/>
          <w:sz w:val="22"/>
          <w:szCs w:val="22"/>
        </w:rPr>
        <w:t xml:space="preserve">Efetua-se o </w:t>
      </w:r>
      <w:proofErr w:type="spellStart"/>
      <w:r w:rsidRPr="006A75B7">
        <w:rPr>
          <w:rFonts w:ascii="Tahoma" w:hAnsi="Tahoma" w:cs="Tahoma"/>
          <w:sz w:val="22"/>
          <w:szCs w:val="22"/>
        </w:rPr>
        <w:t>produtório</w:t>
      </w:r>
      <w:proofErr w:type="spellEnd"/>
      <w:r w:rsidRPr="006A75B7">
        <w:rPr>
          <w:rFonts w:ascii="Tahoma" w:hAnsi="Tahoma" w:cs="Tahoma"/>
          <w:sz w:val="22"/>
          <w:szCs w:val="22"/>
        </w:rPr>
        <w:t xml:space="preserve"> dos fatores diários </w:t>
      </w:r>
      <w:r w:rsidRPr="006A75B7">
        <w:rPr>
          <w:rFonts w:ascii="Tahoma" w:hAnsi="Tahoma" w:cs="Tahoma"/>
          <w:color w:val="000000"/>
          <w:sz w:val="22"/>
          <w:szCs w:val="22"/>
        </w:rPr>
        <w:t xml:space="preserve">(1 + </w:t>
      </w:r>
      <w:proofErr w:type="spellStart"/>
      <w:r w:rsidRPr="006A75B7">
        <w:rPr>
          <w:rFonts w:ascii="Tahoma" w:hAnsi="Tahoma" w:cs="Tahoma"/>
          <w:color w:val="000000"/>
          <w:sz w:val="22"/>
          <w:szCs w:val="22"/>
        </w:rPr>
        <w:t>TDI</w:t>
      </w:r>
      <w:r w:rsidRPr="006A75B7">
        <w:rPr>
          <w:rFonts w:ascii="Tahoma" w:hAnsi="Tahoma" w:cs="Tahoma"/>
          <w:color w:val="000000"/>
          <w:sz w:val="22"/>
          <w:szCs w:val="22"/>
          <w:vertAlign w:val="subscript"/>
        </w:rPr>
        <w:t>k</w:t>
      </w:r>
      <w:proofErr w:type="spellEnd"/>
      <w:r w:rsidRPr="006A75B7">
        <w:rPr>
          <w:rFonts w:ascii="Tahoma" w:hAnsi="Tahoma" w:cs="Tahoma"/>
          <w:color w:val="000000"/>
          <w:sz w:val="22"/>
          <w:szCs w:val="22"/>
        </w:rPr>
        <w:t>),</w:t>
      </w:r>
      <w:r w:rsidRPr="006A75B7">
        <w:rPr>
          <w:rFonts w:ascii="Tahoma" w:hAnsi="Tahoma" w:cs="Tahoma"/>
          <w:sz w:val="22"/>
          <w:szCs w:val="22"/>
        </w:rPr>
        <w:t xml:space="preserve"> sendo que a cada fator diário acumulado, trunca-se o resultado com 16 (dezesseis) casas decimais, aplicando-se o próximo fator diário, e assim por diante até o último considerado;</w:t>
      </w:r>
    </w:p>
    <w:p w14:paraId="6C05E1C0" w14:textId="77777777" w:rsidR="00F00A23" w:rsidRPr="006A75B7" w:rsidRDefault="00F00A23" w:rsidP="00471668">
      <w:pPr>
        <w:numPr>
          <w:ilvl w:val="0"/>
          <w:numId w:val="17"/>
        </w:numPr>
        <w:spacing w:after="240" w:line="320" w:lineRule="exact"/>
        <w:rPr>
          <w:rFonts w:ascii="Tahoma" w:hAnsi="Tahoma" w:cs="Tahoma"/>
          <w:sz w:val="22"/>
          <w:szCs w:val="22"/>
        </w:rPr>
      </w:pPr>
      <w:r w:rsidRPr="006A75B7">
        <w:rPr>
          <w:rFonts w:ascii="Tahoma" w:hAnsi="Tahoma" w:cs="Tahoma"/>
          <w:sz w:val="22"/>
          <w:szCs w:val="22"/>
        </w:rPr>
        <w:t>A Taxa DI deverá ser utilizada considerando idêntico número de casas decimais divulgado pela entidade responsável pelo seu cálculo, salvo quando expressamente indicado de outra forma.</w:t>
      </w:r>
    </w:p>
    <w:p w14:paraId="38B2735E" w14:textId="77777777" w:rsidR="00712391" w:rsidRPr="005A0CCD" w:rsidRDefault="00712391" w:rsidP="00A77D32">
      <w:pPr>
        <w:suppressAutoHyphens/>
        <w:spacing w:line="320" w:lineRule="exact"/>
        <w:rPr>
          <w:rFonts w:ascii="Tahoma" w:hAnsi="Tahoma" w:cs="Tahoma"/>
          <w:sz w:val="22"/>
          <w:szCs w:val="22"/>
        </w:rPr>
      </w:pPr>
    </w:p>
    <w:p w14:paraId="3100B74A" w14:textId="77777777" w:rsidR="00712391" w:rsidRPr="005A0CCD" w:rsidRDefault="00BF76BF" w:rsidP="00471668">
      <w:pPr>
        <w:pStyle w:val="PargrafodaLista"/>
        <w:numPr>
          <w:ilvl w:val="2"/>
          <w:numId w:val="14"/>
        </w:numPr>
        <w:suppressAutoHyphens/>
        <w:spacing w:line="320" w:lineRule="exact"/>
        <w:ind w:left="0" w:firstLine="0"/>
        <w:rPr>
          <w:rFonts w:ascii="Tahoma" w:hAnsi="Tahoma" w:cs="Tahoma"/>
          <w:sz w:val="22"/>
          <w:szCs w:val="22"/>
        </w:rPr>
      </w:pPr>
      <w:r w:rsidRPr="005A0CCD">
        <w:rPr>
          <w:rFonts w:ascii="Tahoma" w:hAnsi="Tahoma" w:cs="Tahoma"/>
          <w:sz w:val="22"/>
          <w:szCs w:val="22"/>
        </w:rPr>
        <w:t>No c</w:t>
      </w:r>
      <w:r w:rsidR="00712391" w:rsidRPr="005A0CCD">
        <w:rPr>
          <w:rFonts w:ascii="Tahoma" w:hAnsi="Tahoma" w:cs="Tahoma"/>
          <w:sz w:val="22"/>
          <w:szCs w:val="22"/>
        </w:rPr>
        <w:t xml:space="preserve">aso </w:t>
      </w:r>
      <w:bookmarkStart w:id="31" w:name="_DV_C438"/>
      <w:r w:rsidRPr="005A0CCD">
        <w:rPr>
          <w:rStyle w:val="DeltaViewDeletion"/>
          <w:rFonts w:ascii="Tahoma" w:hAnsi="Tahoma" w:cs="Tahoma"/>
          <w:strike w:val="0"/>
          <w:color w:val="auto"/>
          <w:sz w:val="22"/>
          <w:szCs w:val="22"/>
        </w:rPr>
        <w:t>de indisponibilidade temporária</w:t>
      </w:r>
      <w:r w:rsidR="00F13FFB" w:rsidRPr="005A0CCD">
        <w:rPr>
          <w:rStyle w:val="DeltaViewDeletion"/>
          <w:rFonts w:ascii="Tahoma" w:hAnsi="Tahoma" w:cs="Tahoma"/>
          <w:strike w:val="0"/>
          <w:color w:val="auto"/>
          <w:sz w:val="22"/>
          <w:szCs w:val="22"/>
        </w:rPr>
        <w:t>, ausência da apuração e/ou divulgação e/ou limitação da Taxa DI e/ou em caso de extinção ou inaplicabilidade por disposição legal ou determinação judicial</w:t>
      </w:r>
      <w:r w:rsidRPr="005A0CCD">
        <w:rPr>
          <w:rStyle w:val="DeltaViewDeletion"/>
          <w:rFonts w:ascii="Tahoma" w:hAnsi="Tahoma" w:cs="Tahoma"/>
          <w:strike w:val="0"/>
          <w:color w:val="auto"/>
          <w:sz w:val="22"/>
          <w:szCs w:val="22"/>
        </w:rPr>
        <w:t xml:space="preserve"> da Taxa DI quando do pagamento de qualquer obrigação pecuniária prevista nesta Escritura de Emissão, será utilizada</w:t>
      </w:r>
      <w:r w:rsidR="0015249A">
        <w:rPr>
          <w:rStyle w:val="DeltaViewDeletion"/>
          <w:rFonts w:ascii="Tahoma" w:hAnsi="Tahoma" w:cs="Tahoma"/>
          <w:strike w:val="0"/>
          <w:color w:val="auto"/>
          <w:sz w:val="22"/>
          <w:szCs w:val="22"/>
        </w:rPr>
        <w:t xml:space="preserve"> na apuração da Remuneração</w:t>
      </w:r>
      <w:r w:rsidRPr="005A0CCD">
        <w:rPr>
          <w:rStyle w:val="DeltaViewDeletion"/>
          <w:rFonts w:ascii="Tahoma" w:hAnsi="Tahoma" w:cs="Tahoma"/>
          <w:strike w:val="0"/>
          <w:color w:val="auto"/>
          <w:sz w:val="22"/>
          <w:szCs w:val="22"/>
        </w:rPr>
        <w:t>, a última Taxa DI divulgada até a data do cálculo</w:t>
      </w:r>
      <w:bookmarkEnd w:id="31"/>
      <w:r w:rsidR="00712391" w:rsidRPr="005A0CCD">
        <w:rPr>
          <w:rFonts w:ascii="Tahoma" w:hAnsi="Tahoma" w:cs="Tahoma"/>
          <w:sz w:val="22"/>
          <w:szCs w:val="22"/>
        </w:rPr>
        <w:t xml:space="preserve">, não sendo devidas quaisquer compensações financeiras, tanto por parte da Emissora quanto </w:t>
      </w:r>
      <w:r w:rsidR="00211C31" w:rsidRPr="005A0CCD">
        <w:rPr>
          <w:rFonts w:ascii="Tahoma" w:hAnsi="Tahoma" w:cs="Tahoma"/>
          <w:sz w:val="22"/>
          <w:szCs w:val="22"/>
        </w:rPr>
        <w:t>pelos</w:t>
      </w:r>
      <w:r w:rsidR="00712391" w:rsidRPr="005A0CCD">
        <w:rPr>
          <w:rFonts w:ascii="Tahoma" w:hAnsi="Tahoma" w:cs="Tahoma"/>
          <w:sz w:val="22"/>
          <w:szCs w:val="22"/>
        </w:rPr>
        <w:t xml:space="preserve"> Debenturistas, quando da divulgação </w:t>
      </w:r>
      <w:r w:rsidRPr="005A0CCD">
        <w:rPr>
          <w:rFonts w:ascii="Tahoma" w:hAnsi="Tahoma" w:cs="Tahoma"/>
          <w:sz w:val="22"/>
          <w:szCs w:val="22"/>
        </w:rPr>
        <w:t xml:space="preserve">posterior </w:t>
      </w:r>
      <w:r w:rsidR="00712391" w:rsidRPr="005A0CCD">
        <w:rPr>
          <w:rFonts w:ascii="Tahoma" w:hAnsi="Tahoma" w:cs="Tahoma"/>
          <w:sz w:val="22"/>
          <w:szCs w:val="22"/>
        </w:rPr>
        <w:t xml:space="preserve">da Taxa DI </w:t>
      </w:r>
      <w:r w:rsidR="00211C31" w:rsidRPr="005A0CCD">
        <w:rPr>
          <w:rFonts w:ascii="Tahoma" w:hAnsi="Tahoma" w:cs="Tahoma"/>
          <w:sz w:val="22"/>
          <w:szCs w:val="22"/>
        </w:rPr>
        <w:t>respectiva</w:t>
      </w:r>
      <w:r w:rsidR="00712391" w:rsidRPr="005A0CCD">
        <w:rPr>
          <w:rFonts w:ascii="Tahoma" w:hAnsi="Tahoma" w:cs="Tahoma"/>
          <w:sz w:val="22"/>
          <w:szCs w:val="22"/>
        </w:rPr>
        <w:t>.</w:t>
      </w:r>
    </w:p>
    <w:p w14:paraId="03845912" w14:textId="77777777" w:rsidR="00D924E9" w:rsidRPr="005A0CCD" w:rsidRDefault="00D924E9" w:rsidP="00A77D32">
      <w:pPr>
        <w:suppressAutoHyphens/>
        <w:spacing w:line="320" w:lineRule="exact"/>
        <w:rPr>
          <w:rFonts w:ascii="Tahoma" w:hAnsi="Tahoma" w:cs="Tahoma"/>
          <w:sz w:val="22"/>
          <w:szCs w:val="22"/>
        </w:rPr>
      </w:pPr>
    </w:p>
    <w:p w14:paraId="0759AA16" w14:textId="77777777" w:rsidR="009270A2" w:rsidRPr="005A0CCD" w:rsidRDefault="00A8019F" w:rsidP="00471668">
      <w:pPr>
        <w:pStyle w:val="PargrafodaLista"/>
        <w:numPr>
          <w:ilvl w:val="2"/>
          <w:numId w:val="14"/>
        </w:numPr>
        <w:suppressAutoHyphens/>
        <w:spacing w:line="320" w:lineRule="exact"/>
        <w:ind w:left="0" w:firstLine="0"/>
        <w:rPr>
          <w:rFonts w:ascii="Tahoma" w:hAnsi="Tahoma" w:cs="Tahoma"/>
          <w:sz w:val="22"/>
          <w:szCs w:val="22"/>
        </w:rPr>
      </w:pPr>
      <w:r w:rsidRPr="005A0CCD">
        <w:rPr>
          <w:rFonts w:ascii="Tahoma" w:hAnsi="Tahoma" w:cs="Tahoma"/>
          <w:sz w:val="22"/>
          <w:szCs w:val="22"/>
        </w:rPr>
        <w:t>Na ausência da apuração,</w:t>
      </w:r>
      <w:r w:rsidR="00712391" w:rsidRPr="005A0CCD">
        <w:rPr>
          <w:rFonts w:ascii="Tahoma" w:hAnsi="Tahoma" w:cs="Tahoma"/>
          <w:sz w:val="22"/>
          <w:szCs w:val="22"/>
        </w:rPr>
        <w:t xml:space="preserve"> divulgação e/ou limitação da Taxa DI por prazo superior a 5 (cinco) </w:t>
      </w:r>
      <w:r w:rsidR="00444FCB" w:rsidRPr="005A0CCD">
        <w:rPr>
          <w:rFonts w:ascii="Tahoma" w:hAnsi="Tahoma" w:cs="Tahoma"/>
          <w:sz w:val="22"/>
          <w:szCs w:val="22"/>
        </w:rPr>
        <w:t xml:space="preserve">Dias Úteis </w:t>
      </w:r>
      <w:r w:rsidR="00211C31" w:rsidRPr="005A0CCD">
        <w:rPr>
          <w:rFonts w:ascii="Tahoma" w:hAnsi="Tahoma" w:cs="Tahoma"/>
          <w:sz w:val="22"/>
          <w:szCs w:val="22"/>
        </w:rPr>
        <w:t>contados da data e</w:t>
      </w:r>
      <w:r w:rsidR="00712391" w:rsidRPr="005A0CCD">
        <w:rPr>
          <w:rFonts w:ascii="Tahoma" w:hAnsi="Tahoma" w:cs="Tahoma"/>
          <w:sz w:val="22"/>
          <w:szCs w:val="22"/>
        </w:rPr>
        <w:t xml:space="preserve">sperada para apuração e/ou divulgação e/ou em caso de extinção ou inaplicabilidade por disposição legal ou determinação judicial da Taxa DI, será </w:t>
      </w:r>
      <w:r w:rsidR="00712391" w:rsidRPr="005A0CCD">
        <w:rPr>
          <w:rFonts w:ascii="Tahoma" w:hAnsi="Tahoma" w:cs="Tahoma"/>
          <w:sz w:val="22"/>
          <w:szCs w:val="22"/>
        </w:rPr>
        <w:lastRenderedPageBreak/>
        <w:t>convocada</w:t>
      </w:r>
      <w:r w:rsidR="009270A2" w:rsidRPr="005A0CCD">
        <w:rPr>
          <w:rFonts w:ascii="Tahoma" w:hAnsi="Tahoma" w:cs="Tahoma"/>
          <w:sz w:val="22"/>
          <w:szCs w:val="22"/>
        </w:rPr>
        <w:t>,</w:t>
      </w:r>
      <w:r w:rsidR="00A16170" w:rsidRPr="005A0CCD">
        <w:rPr>
          <w:rFonts w:ascii="Tahoma" w:hAnsi="Tahoma" w:cs="Tahoma"/>
          <w:sz w:val="22"/>
          <w:szCs w:val="22"/>
        </w:rPr>
        <w:t xml:space="preserve"> pelo Agente Fiduciário</w:t>
      </w:r>
      <w:r w:rsidR="00CD02D0" w:rsidRPr="005A0CCD">
        <w:rPr>
          <w:rFonts w:ascii="Tahoma" w:hAnsi="Tahoma" w:cs="Tahoma"/>
          <w:sz w:val="22"/>
          <w:szCs w:val="22"/>
        </w:rPr>
        <w:t>, em até 7 (sete) Dias Úteis contados da última divulgação da Taxa DI,</w:t>
      </w:r>
      <w:r w:rsidR="00A16170" w:rsidRPr="005A0CCD">
        <w:rPr>
          <w:rFonts w:ascii="Tahoma" w:hAnsi="Tahoma" w:cs="Tahoma"/>
          <w:sz w:val="22"/>
          <w:szCs w:val="22"/>
        </w:rPr>
        <w:t xml:space="preserve"> </w:t>
      </w:r>
      <w:r w:rsidR="00712391" w:rsidRPr="005A0CCD">
        <w:rPr>
          <w:rFonts w:ascii="Tahoma" w:hAnsi="Tahoma" w:cs="Tahoma"/>
          <w:sz w:val="22"/>
          <w:szCs w:val="22"/>
        </w:rPr>
        <w:t xml:space="preserve">Assembleia Geral de Debenturistas, </w:t>
      </w:r>
      <w:r w:rsidR="00A16170" w:rsidRPr="005A0CCD">
        <w:rPr>
          <w:rFonts w:ascii="Tahoma" w:hAnsi="Tahoma" w:cs="Tahoma"/>
          <w:sz w:val="22"/>
          <w:szCs w:val="22"/>
        </w:rPr>
        <w:t xml:space="preserve">nos termos da Cláusula </w:t>
      </w:r>
      <w:r w:rsidR="00627484" w:rsidRPr="005A0CCD">
        <w:rPr>
          <w:rFonts w:ascii="Tahoma" w:hAnsi="Tahoma" w:cs="Tahoma"/>
          <w:sz w:val="22"/>
          <w:szCs w:val="22"/>
        </w:rPr>
        <w:t>7.5</w:t>
      </w:r>
      <w:r w:rsidR="00A16170" w:rsidRPr="005A0CCD">
        <w:rPr>
          <w:rFonts w:ascii="Tahoma" w:hAnsi="Tahoma" w:cs="Tahoma"/>
          <w:sz w:val="22"/>
          <w:szCs w:val="22"/>
        </w:rPr>
        <w:t xml:space="preserve">, </w:t>
      </w:r>
      <w:r w:rsidR="006364FA" w:rsidRPr="005A0CCD">
        <w:rPr>
          <w:rFonts w:ascii="Tahoma" w:hAnsi="Tahoma" w:cs="Tahoma"/>
          <w:sz w:val="22"/>
          <w:szCs w:val="22"/>
        </w:rPr>
        <w:t>para</w:t>
      </w:r>
      <w:r w:rsidR="00712391" w:rsidRPr="005A0CCD">
        <w:rPr>
          <w:rFonts w:ascii="Tahoma" w:hAnsi="Tahoma" w:cs="Tahoma"/>
          <w:sz w:val="22"/>
          <w:szCs w:val="22"/>
        </w:rPr>
        <w:t xml:space="preserve"> deliberação </w:t>
      </w:r>
      <w:r w:rsidR="007B404B" w:rsidRPr="005A0CCD">
        <w:rPr>
          <w:rFonts w:ascii="Tahoma" w:hAnsi="Tahoma" w:cs="Tahoma"/>
          <w:sz w:val="22"/>
          <w:szCs w:val="22"/>
        </w:rPr>
        <w:t>d</w:t>
      </w:r>
      <w:r w:rsidR="00712391" w:rsidRPr="005A0CCD">
        <w:rPr>
          <w:rFonts w:ascii="Tahoma" w:hAnsi="Tahoma" w:cs="Tahoma"/>
          <w:sz w:val="22"/>
          <w:szCs w:val="22"/>
        </w:rPr>
        <w:t>o novo parâmetro de remuneração das Debêntures</w:t>
      </w:r>
      <w:r w:rsidR="00B3674F" w:rsidRPr="005A0CCD">
        <w:rPr>
          <w:rFonts w:ascii="Tahoma" w:hAnsi="Tahoma" w:cs="Tahoma"/>
          <w:sz w:val="22"/>
          <w:szCs w:val="22"/>
        </w:rPr>
        <w:t>.</w:t>
      </w:r>
      <w:r w:rsidR="00581A74">
        <w:rPr>
          <w:rFonts w:ascii="Tahoma" w:hAnsi="Tahoma" w:cs="Tahoma"/>
          <w:sz w:val="22"/>
          <w:szCs w:val="22"/>
        </w:rPr>
        <w:t xml:space="preserve"> </w:t>
      </w:r>
    </w:p>
    <w:p w14:paraId="15DEB75B" w14:textId="77777777" w:rsidR="009270A2" w:rsidRPr="005A0CCD" w:rsidRDefault="009270A2" w:rsidP="00A77D32">
      <w:pPr>
        <w:suppressAutoHyphens/>
        <w:spacing w:line="320" w:lineRule="exact"/>
        <w:rPr>
          <w:rFonts w:ascii="Tahoma" w:hAnsi="Tahoma" w:cs="Tahoma"/>
          <w:sz w:val="22"/>
          <w:szCs w:val="22"/>
        </w:rPr>
      </w:pPr>
    </w:p>
    <w:p w14:paraId="1C2CDBBA" w14:textId="77777777" w:rsidR="00712391" w:rsidRPr="005A0CCD" w:rsidRDefault="00712391" w:rsidP="00471668">
      <w:pPr>
        <w:pStyle w:val="PargrafodaLista"/>
        <w:numPr>
          <w:ilvl w:val="3"/>
          <w:numId w:val="14"/>
        </w:numPr>
        <w:suppressAutoHyphens/>
        <w:spacing w:line="320" w:lineRule="exact"/>
        <w:ind w:left="0" w:hanging="87"/>
        <w:rPr>
          <w:rFonts w:ascii="Tahoma" w:hAnsi="Tahoma" w:cs="Tahoma"/>
          <w:sz w:val="22"/>
          <w:szCs w:val="22"/>
        </w:rPr>
      </w:pPr>
      <w:r w:rsidRPr="005A0CCD">
        <w:rPr>
          <w:rFonts w:ascii="Tahoma" w:hAnsi="Tahoma" w:cs="Tahoma"/>
          <w:sz w:val="22"/>
          <w:szCs w:val="22"/>
        </w:rPr>
        <w:t xml:space="preserve">Caso não haja acordo sobre a nova taxa de juros referencial da Remuneração entre a Emissora e Debenturistas </w:t>
      </w:r>
      <w:r w:rsidR="00A763B3" w:rsidRPr="005A0CCD">
        <w:rPr>
          <w:rFonts w:ascii="Tahoma" w:hAnsi="Tahoma" w:cs="Tahoma"/>
          <w:sz w:val="22"/>
          <w:szCs w:val="22"/>
        </w:rPr>
        <w:t xml:space="preserve">que detenham, no mínimo, </w:t>
      </w:r>
      <w:r w:rsidR="009E1540">
        <w:rPr>
          <w:rFonts w:ascii="Tahoma" w:hAnsi="Tahoma" w:cs="Tahoma"/>
          <w:sz w:val="22"/>
          <w:szCs w:val="22"/>
        </w:rPr>
        <w:t>70%</w:t>
      </w:r>
      <w:r w:rsidR="009E1540" w:rsidRPr="005A0CCD">
        <w:rPr>
          <w:rFonts w:ascii="Tahoma" w:hAnsi="Tahoma" w:cs="Tahoma"/>
          <w:sz w:val="22"/>
          <w:szCs w:val="22"/>
        </w:rPr>
        <w:t xml:space="preserve"> (</w:t>
      </w:r>
      <w:r w:rsidR="009E1540">
        <w:rPr>
          <w:rFonts w:ascii="Tahoma" w:hAnsi="Tahoma" w:cs="Tahoma"/>
          <w:sz w:val="22"/>
          <w:szCs w:val="22"/>
        </w:rPr>
        <w:t xml:space="preserve">setenta </w:t>
      </w:r>
      <w:r w:rsidR="00F00A23">
        <w:rPr>
          <w:rFonts w:ascii="Tahoma" w:hAnsi="Tahoma" w:cs="Tahoma"/>
          <w:sz w:val="22"/>
          <w:szCs w:val="22"/>
        </w:rPr>
        <w:t>por cento</w:t>
      </w:r>
      <w:r w:rsidR="00616E59" w:rsidRPr="005A0CCD">
        <w:rPr>
          <w:rFonts w:ascii="Tahoma" w:hAnsi="Tahoma" w:cs="Tahoma"/>
          <w:sz w:val="22"/>
          <w:szCs w:val="22"/>
        </w:rPr>
        <w:t>)</w:t>
      </w:r>
      <w:r w:rsidR="006D241E" w:rsidRPr="005A0CCD">
        <w:rPr>
          <w:rFonts w:ascii="Tahoma" w:hAnsi="Tahoma" w:cs="Tahoma"/>
          <w:sz w:val="22"/>
          <w:szCs w:val="22"/>
        </w:rPr>
        <w:t xml:space="preserve"> </w:t>
      </w:r>
      <w:r w:rsidRPr="005A0CCD">
        <w:rPr>
          <w:rFonts w:ascii="Tahoma" w:hAnsi="Tahoma" w:cs="Tahoma"/>
          <w:sz w:val="22"/>
          <w:szCs w:val="22"/>
        </w:rPr>
        <w:t>das Debêntures em Circulação</w:t>
      </w:r>
      <w:r w:rsidR="00581A74">
        <w:rPr>
          <w:rFonts w:ascii="Tahoma" w:hAnsi="Tahoma" w:cs="Tahoma"/>
          <w:sz w:val="22"/>
          <w:szCs w:val="22"/>
        </w:rPr>
        <w:t xml:space="preserve"> (conforme abaixo definido)</w:t>
      </w:r>
      <w:r w:rsidRPr="005A0CCD">
        <w:rPr>
          <w:rFonts w:ascii="Tahoma" w:hAnsi="Tahoma" w:cs="Tahoma"/>
          <w:sz w:val="22"/>
          <w:szCs w:val="22"/>
        </w:rPr>
        <w:t xml:space="preserve">, a Emissora deverá </w:t>
      </w:r>
      <w:r w:rsidR="00BF2C5F">
        <w:rPr>
          <w:rFonts w:ascii="Tahoma" w:hAnsi="Tahoma" w:cs="Tahoma"/>
          <w:sz w:val="22"/>
          <w:szCs w:val="22"/>
        </w:rPr>
        <w:t xml:space="preserve">resgatar </w:t>
      </w:r>
      <w:r w:rsidR="0044134D" w:rsidRPr="005A0CCD">
        <w:rPr>
          <w:rFonts w:ascii="Tahoma" w:hAnsi="Tahoma" w:cs="Tahoma"/>
          <w:sz w:val="22"/>
          <w:szCs w:val="22"/>
        </w:rPr>
        <w:t>a totalidade d</w:t>
      </w:r>
      <w:r w:rsidRPr="005A0CCD">
        <w:rPr>
          <w:rFonts w:ascii="Tahoma" w:hAnsi="Tahoma" w:cs="Tahoma"/>
          <w:sz w:val="22"/>
          <w:szCs w:val="22"/>
        </w:rPr>
        <w:t xml:space="preserve">as Debêntures, no prazo </w:t>
      </w:r>
      <w:r w:rsidR="00A8019F" w:rsidRPr="005A0CCD">
        <w:rPr>
          <w:rFonts w:ascii="Tahoma" w:hAnsi="Tahoma" w:cs="Tahoma"/>
          <w:sz w:val="22"/>
          <w:szCs w:val="22"/>
        </w:rPr>
        <w:t xml:space="preserve">máximo </w:t>
      </w:r>
      <w:r w:rsidRPr="005A0CCD">
        <w:rPr>
          <w:rFonts w:ascii="Tahoma" w:hAnsi="Tahoma" w:cs="Tahoma"/>
          <w:sz w:val="22"/>
          <w:szCs w:val="22"/>
        </w:rPr>
        <w:t xml:space="preserve">de </w:t>
      </w:r>
      <w:r w:rsidR="00390457" w:rsidRPr="005A0CCD">
        <w:rPr>
          <w:rFonts w:ascii="Tahoma" w:hAnsi="Tahoma" w:cs="Tahoma"/>
          <w:sz w:val="22"/>
          <w:szCs w:val="22"/>
        </w:rPr>
        <w:t xml:space="preserve">30 </w:t>
      </w:r>
      <w:r w:rsidRPr="005A0CCD">
        <w:rPr>
          <w:rFonts w:ascii="Tahoma" w:hAnsi="Tahoma" w:cs="Tahoma"/>
          <w:sz w:val="22"/>
          <w:szCs w:val="22"/>
        </w:rPr>
        <w:t>(</w:t>
      </w:r>
      <w:r w:rsidR="00390457" w:rsidRPr="005A0CCD">
        <w:rPr>
          <w:rFonts w:ascii="Tahoma" w:hAnsi="Tahoma" w:cs="Tahoma"/>
          <w:sz w:val="22"/>
          <w:szCs w:val="22"/>
        </w:rPr>
        <w:t>trinta</w:t>
      </w:r>
      <w:r w:rsidRPr="005A0CCD">
        <w:rPr>
          <w:rFonts w:ascii="Tahoma" w:hAnsi="Tahoma" w:cs="Tahoma"/>
          <w:sz w:val="22"/>
          <w:szCs w:val="22"/>
        </w:rPr>
        <w:t>)</w:t>
      </w:r>
      <w:r w:rsidR="00112070" w:rsidRPr="005A0CCD">
        <w:rPr>
          <w:rFonts w:ascii="Tahoma" w:hAnsi="Tahoma" w:cs="Tahoma"/>
          <w:sz w:val="22"/>
          <w:szCs w:val="22"/>
        </w:rPr>
        <w:t xml:space="preserve"> </w:t>
      </w:r>
      <w:r w:rsidRPr="005A0CCD">
        <w:rPr>
          <w:rFonts w:ascii="Tahoma" w:hAnsi="Tahoma" w:cs="Tahoma"/>
          <w:sz w:val="22"/>
          <w:szCs w:val="22"/>
        </w:rPr>
        <w:t xml:space="preserve">dias corridos contados da data </w:t>
      </w:r>
      <w:r w:rsidR="00C70C88" w:rsidRPr="005A0CCD">
        <w:rPr>
          <w:rFonts w:ascii="Tahoma" w:hAnsi="Tahoma" w:cs="Tahoma"/>
          <w:sz w:val="22"/>
          <w:szCs w:val="22"/>
        </w:rPr>
        <w:t>da ocorrência</w:t>
      </w:r>
      <w:r w:rsidRPr="005A0CCD">
        <w:rPr>
          <w:rFonts w:ascii="Tahoma" w:hAnsi="Tahoma" w:cs="Tahoma"/>
          <w:sz w:val="22"/>
          <w:szCs w:val="22"/>
        </w:rPr>
        <w:t xml:space="preserve"> da respectiva Assembleia Geral de Debenturistas, pelo seu Valor Nominal Unitário</w:t>
      </w:r>
      <w:r w:rsidR="00E83768" w:rsidRPr="005A0CCD">
        <w:rPr>
          <w:rFonts w:ascii="Tahoma" w:hAnsi="Tahoma" w:cs="Tahoma"/>
          <w:sz w:val="22"/>
          <w:szCs w:val="22"/>
        </w:rPr>
        <w:t>, ou saldo do Valor Nominal Unitário, conforme o caso,</w:t>
      </w:r>
      <w:r w:rsidRPr="005A0CCD">
        <w:rPr>
          <w:rFonts w:ascii="Tahoma" w:hAnsi="Tahoma" w:cs="Tahoma"/>
          <w:sz w:val="22"/>
          <w:szCs w:val="22"/>
        </w:rPr>
        <w:t xml:space="preserve"> acrescido da Remuneração devida </w:t>
      </w:r>
      <w:r w:rsidR="00730258" w:rsidRPr="005A0CCD">
        <w:rPr>
          <w:rFonts w:ascii="Tahoma" w:hAnsi="Tahoma" w:cs="Tahoma"/>
          <w:sz w:val="22"/>
          <w:szCs w:val="22"/>
        </w:rPr>
        <w:t xml:space="preserve">desde a </w:t>
      </w:r>
      <w:r w:rsidR="00A03E3C">
        <w:rPr>
          <w:rFonts w:ascii="Tahoma" w:hAnsi="Tahoma" w:cs="Tahoma"/>
          <w:sz w:val="22"/>
          <w:szCs w:val="22"/>
        </w:rPr>
        <w:t>primeira Data de Integralização</w:t>
      </w:r>
      <w:r w:rsidR="00013B01">
        <w:rPr>
          <w:rFonts w:ascii="Tahoma" w:hAnsi="Tahoma" w:cs="Tahoma"/>
          <w:sz w:val="22"/>
          <w:szCs w:val="22"/>
        </w:rPr>
        <w:t xml:space="preserve"> (inclusive)</w:t>
      </w:r>
      <w:r w:rsidR="00A03E3C" w:rsidRPr="005A0CCD">
        <w:rPr>
          <w:rFonts w:ascii="Tahoma" w:hAnsi="Tahoma" w:cs="Tahoma"/>
          <w:sz w:val="22"/>
          <w:szCs w:val="22"/>
        </w:rPr>
        <w:t xml:space="preserve"> </w:t>
      </w:r>
      <w:r w:rsidR="00730258" w:rsidRPr="005A0CCD">
        <w:rPr>
          <w:rFonts w:ascii="Tahoma" w:hAnsi="Tahoma" w:cs="Tahoma"/>
          <w:sz w:val="22"/>
          <w:szCs w:val="22"/>
        </w:rPr>
        <w:t>ou Data de Pagamento da Remuneração imediatamente anterior</w:t>
      </w:r>
      <w:r w:rsidR="00013B01">
        <w:rPr>
          <w:rFonts w:ascii="Tahoma" w:hAnsi="Tahoma" w:cs="Tahoma"/>
          <w:sz w:val="22"/>
          <w:szCs w:val="22"/>
        </w:rPr>
        <w:t xml:space="preserve"> (inclusive)</w:t>
      </w:r>
      <w:r w:rsidR="00730258" w:rsidRPr="005A0CCD">
        <w:rPr>
          <w:rFonts w:ascii="Tahoma" w:hAnsi="Tahoma" w:cs="Tahoma"/>
          <w:sz w:val="22"/>
          <w:szCs w:val="22"/>
        </w:rPr>
        <w:t xml:space="preserve">, conforme o caso, </w:t>
      </w:r>
      <w:r w:rsidRPr="005A0CCD">
        <w:rPr>
          <w:rFonts w:ascii="Tahoma" w:hAnsi="Tahoma" w:cs="Tahoma"/>
          <w:sz w:val="22"/>
          <w:szCs w:val="22"/>
        </w:rPr>
        <w:t xml:space="preserve">até a data </w:t>
      </w:r>
      <w:r w:rsidR="00751FC9">
        <w:rPr>
          <w:rFonts w:ascii="Tahoma" w:hAnsi="Tahoma" w:cs="Tahoma"/>
          <w:sz w:val="22"/>
          <w:szCs w:val="22"/>
        </w:rPr>
        <w:t>do efetivo</w:t>
      </w:r>
      <w:r w:rsidR="00BF2C5F">
        <w:rPr>
          <w:rFonts w:ascii="Tahoma" w:hAnsi="Tahoma" w:cs="Tahoma"/>
          <w:sz w:val="22"/>
          <w:szCs w:val="22"/>
        </w:rPr>
        <w:t xml:space="preserve"> resgate</w:t>
      </w:r>
      <w:r w:rsidR="00013B01">
        <w:rPr>
          <w:rFonts w:ascii="Tahoma" w:hAnsi="Tahoma" w:cs="Tahoma"/>
          <w:sz w:val="22"/>
          <w:szCs w:val="22"/>
        </w:rPr>
        <w:t xml:space="preserve"> (exclusive)</w:t>
      </w:r>
      <w:r w:rsidRPr="005A0CCD">
        <w:rPr>
          <w:rFonts w:ascii="Tahoma" w:hAnsi="Tahoma" w:cs="Tahoma"/>
          <w:sz w:val="22"/>
          <w:szCs w:val="22"/>
        </w:rPr>
        <w:t xml:space="preserve">, calculada </w:t>
      </w:r>
      <w:r w:rsidRPr="005A0CCD">
        <w:rPr>
          <w:rFonts w:ascii="Tahoma" w:hAnsi="Tahoma" w:cs="Tahoma"/>
          <w:i/>
          <w:sz w:val="22"/>
          <w:szCs w:val="22"/>
        </w:rPr>
        <w:t xml:space="preserve">pro rata </w:t>
      </w:r>
      <w:proofErr w:type="spellStart"/>
      <w:r w:rsidRPr="005A0CCD">
        <w:rPr>
          <w:rFonts w:ascii="Tahoma" w:hAnsi="Tahoma" w:cs="Tahoma"/>
          <w:i/>
          <w:sz w:val="22"/>
          <w:szCs w:val="22"/>
        </w:rPr>
        <w:t>temporis</w:t>
      </w:r>
      <w:proofErr w:type="spellEnd"/>
      <w:r w:rsidRPr="005A0CCD">
        <w:rPr>
          <w:rFonts w:ascii="Tahoma" w:hAnsi="Tahoma" w:cs="Tahoma"/>
          <w:sz w:val="22"/>
          <w:szCs w:val="22"/>
        </w:rPr>
        <w:t xml:space="preserve">. As Debêntures adquiridas nos termos deste item serão canceladas pela Emissora. </w:t>
      </w:r>
      <w:r w:rsidR="00444FCB" w:rsidRPr="005A0CCD">
        <w:rPr>
          <w:rFonts w:ascii="Tahoma" w:hAnsi="Tahoma" w:cs="Tahoma"/>
          <w:sz w:val="22"/>
          <w:szCs w:val="22"/>
        </w:rPr>
        <w:t>P</w:t>
      </w:r>
      <w:r w:rsidRPr="005A0CCD">
        <w:rPr>
          <w:rFonts w:ascii="Tahoma" w:hAnsi="Tahoma" w:cs="Tahoma"/>
          <w:sz w:val="22"/>
          <w:szCs w:val="22"/>
        </w:rPr>
        <w:t xml:space="preserve">ara o cálculo da Remuneração das Debêntures a serem </w:t>
      </w:r>
      <w:r w:rsidR="00751FC9">
        <w:rPr>
          <w:rFonts w:ascii="Tahoma" w:hAnsi="Tahoma" w:cs="Tahoma"/>
          <w:sz w:val="22"/>
          <w:szCs w:val="22"/>
        </w:rPr>
        <w:t>resgatadas</w:t>
      </w:r>
      <w:r w:rsidR="00751FC9" w:rsidRPr="005A0CCD">
        <w:rPr>
          <w:rFonts w:ascii="Tahoma" w:hAnsi="Tahoma" w:cs="Tahoma"/>
          <w:sz w:val="22"/>
          <w:szCs w:val="22"/>
        </w:rPr>
        <w:t xml:space="preserve"> </w:t>
      </w:r>
      <w:r w:rsidR="00444FCB" w:rsidRPr="005A0CCD">
        <w:rPr>
          <w:rFonts w:ascii="Tahoma" w:hAnsi="Tahoma" w:cs="Tahoma"/>
          <w:sz w:val="22"/>
          <w:szCs w:val="22"/>
        </w:rPr>
        <w:t>nos termos deste item</w:t>
      </w:r>
      <w:r w:rsidRPr="005A0CCD">
        <w:rPr>
          <w:rFonts w:ascii="Tahoma" w:hAnsi="Tahoma" w:cs="Tahoma"/>
          <w:sz w:val="22"/>
          <w:szCs w:val="22"/>
        </w:rPr>
        <w:t>, para cada dia do período em que ocorra a ausência de taxas, será utilizada a última Taxa DI divulgada oficialmente.</w:t>
      </w:r>
      <w:r w:rsidR="00616E59" w:rsidRPr="005A0CCD">
        <w:rPr>
          <w:rFonts w:ascii="Tahoma" w:hAnsi="Tahoma" w:cs="Tahoma"/>
          <w:sz w:val="22"/>
          <w:szCs w:val="22"/>
        </w:rPr>
        <w:t xml:space="preserve"> </w:t>
      </w:r>
    </w:p>
    <w:p w14:paraId="7FF634D9" w14:textId="77777777" w:rsidR="0048586F" w:rsidRPr="005A0CCD" w:rsidRDefault="0048586F" w:rsidP="00581A74">
      <w:pPr>
        <w:tabs>
          <w:tab w:val="left" w:pos="0"/>
        </w:tabs>
        <w:suppressAutoHyphens/>
        <w:spacing w:line="320" w:lineRule="exact"/>
        <w:ind w:hanging="87"/>
        <w:rPr>
          <w:rFonts w:ascii="Tahoma" w:hAnsi="Tahoma" w:cs="Tahoma"/>
          <w:sz w:val="22"/>
          <w:szCs w:val="22"/>
        </w:rPr>
      </w:pPr>
    </w:p>
    <w:p w14:paraId="23567793" w14:textId="77777777" w:rsidR="00712391" w:rsidRPr="005A0CCD" w:rsidRDefault="00712391" w:rsidP="00471668">
      <w:pPr>
        <w:pStyle w:val="PargrafodaLista"/>
        <w:numPr>
          <w:ilvl w:val="3"/>
          <w:numId w:val="14"/>
        </w:numPr>
        <w:suppressAutoHyphens/>
        <w:spacing w:line="320" w:lineRule="exact"/>
        <w:ind w:left="0" w:hanging="87"/>
        <w:rPr>
          <w:rFonts w:ascii="Tahoma" w:hAnsi="Tahoma" w:cs="Tahoma"/>
          <w:sz w:val="22"/>
          <w:szCs w:val="22"/>
        </w:rPr>
      </w:pPr>
      <w:r w:rsidRPr="005A0CCD">
        <w:rPr>
          <w:rFonts w:ascii="Tahoma" w:hAnsi="Tahoma" w:cs="Tahoma"/>
          <w:sz w:val="22"/>
          <w:szCs w:val="22"/>
        </w:rPr>
        <w:t xml:space="preserve">Caso a Taxa DI volte a ser divulgada </w:t>
      </w:r>
      <w:r w:rsidR="00BF76BF" w:rsidRPr="005A0CCD">
        <w:rPr>
          <w:rFonts w:ascii="Tahoma" w:hAnsi="Tahoma" w:cs="Tahoma"/>
          <w:sz w:val="22"/>
          <w:szCs w:val="22"/>
        </w:rPr>
        <w:t xml:space="preserve">a qualquer momento </w:t>
      </w:r>
      <w:r w:rsidRPr="005A0CCD">
        <w:rPr>
          <w:rFonts w:ascii="Tahoma" w:hAnsi="Tahoma" w:cs="Tahoma"/>
          <w:sz w:val="22"/>
          <w:szCs w:val="22"/>
        </w:rPr>
        <w:t>antes da realização da Assembleia Geral de Debenturistas de que trata o item 4.9.</w:t>
      </w:r>
      <w:r w:rsidR="002F1C73">
        <w:rPr>
          <w:rFonts w:ascii="Tahoma" w:hAnsi="Tahoma" w:cs="Tahoma"/>
          <w:sz w:val="22"/>
          <w:szCs w:val="22"/>
        </w:rPr>
        <w:t>3</w:t>
      </w:r>
      <w:r w:rsidRPr="005A0CCD">
        <w:rPr>
          <w:rFonts w:ascii="Tahoma" w:hAnsi="Tahoma" w:cs="Tahoma"/>
          <w:sz w:val="22"/>
          <w:szCs w:val="22"/>
        </w:rPr>
        <w:t xml:space="preserve"> acima, referida Assembleia Geral de Debenturistas não será realizada e a Taxa DI, a partir de sua divulgação, passará a ser novamente utilizada para o cálculo de quaisquer obrigações previstas nesta Escritura de Emissão, sendo certo que até a data de divulgação da Taxa DI nos termos deste item 4.9.</w:t>
      </w:r>
      <w:r w:rsidR="00D94B2E" w:rsidRPr="005A0CCD">
        <w:rPr>
          <w:rFonts w:ascii="Tahoma" w:hAnsi="Tahoma" w:cs="Tahoma"/>
          <w:sz w:val="22"/>
          <w:szCs w:val="22"/>
        </w:rPr>
        <w:t>3</w:t>
      </w:r>
      <w:r w:rsidRPr="005A0CCD">
        <w:rPr>
          <w:rFonts w:ascii="Tahoma" w:hAnsi="Tahoma" w:cs="Tahoma"/>
          <w:sz w:val="22"/>
          <w:szCs w:val="22"/>
        </w:rPr>
        <w:t>.</w:t>
      </w:r>
      <w:r w:rsidR="002F1C73">
        <w:rPr>
          <w:rFonts w:ascii="Tahoma" w:hAnsi="Tahoma" w:cs="Tahoma"/>
          <w:sz w:val="22"/>
          <w:szCs w:val="22"/>
        </w:rPr>
        <w:t>2</w:t>
      </w:r>
      <w:r w:rsidRPr="005A0CCD">
        <w:rPr>
          <w:rFonts w:ascii="Tahoma" w:hAnsi="Tahoma" w:cs="Tahoma"/>
          <w:sz w:val="22"/>
          <w:szCs w:val="22"/>
        </w:rPr>
        <w:t>, a última Taxa DI divulgada será utilizada para o cálculo de quaisquer obrigações previstas nesta Escritura de Emissão.</w:t>
      </w:r>
    </w:p>
    <w:p w14:paraId="4735F6ED" w14:textId="77777777" w:rsidR="00D924E9" w:rsidRPr="005A0CCD" w:rsidRDefault="00D924E9" w:rsidP="00C000D5">
      <w:pPr>
        <w:suppressAutoHyphens/>
        <w:spacing w:line="320" w:lineRule="exact"/>
        <w:ind w:firstLine="708"/>
        <w:rPr>
          <w:rFonts w:ascii="Tahoma" w:hAnsi="Tahoma" w:cs="Tahoma"/>
          <w:sz w:val="22"/>
          <w:szCs w:val="22"/>
        </w:rPr>
      </w:pPr>
    </w:p>
    <w:p w14:paraId="7C4EC899" w14:textId="77777777" w:rsidR="00712391" w:rsidRPr="005A0CCD" w:rsidRDefault="009E1540" w:rsidP="00471668">
      <w:pPr>
        <w:pStyle w:val="PargrafodaLista"/>
        <w:numPr>
          <w:ilvl w:val="2"/>
          <w:numId w:val="14"/>
        </w:numPr>
        <w:suppressAutoHyphens/>
        <w:spacing w:line="320" w:lineRule="exact"/>
        <w:ind w:left="0" w:firstLine="0"/>
        <w:rPr>
          <w:rFonts w:ascii="Tahoma" w:hAnsi="Tahoma" w:cs="Tahoma"/>
          <w:sz w:val="22"/>
          <w:szCs w:val="22"/>
        </w:rPr>
      </w:pPr>
      <w:r>
        <w:rPr>
          <w:rFonts w:ascii="Tahoma" w:hAnsi="Tahoma" w:cs="Tahoma"/>
          <w:sz w:val="22"/>
          <w:szCs w:val="22"/>
        </w:rPr>
        <w:t>Ressalvadas as hipóteses de amortização extraordinária das Debêntures e de liquidação antecipada das Debêntures em razão de resgate antecipado ou vencimento antecipado, conforme previsto nesta Escritura de Emissão, a</w:t>
      </w:r>
      <w:r w:rsidRPr="005A0CCD">
        <w:rPr>
          <w:rFonts w:ascii="Tahoma" w:hAnsi="Tahoma" w:cs="Tahoma"/>
          <w:sz w:val="22"/>
          <w:szCs w:val="22"/>
        </w:rPr>
        <w:t xml:space="preserve"> Remuneração </w:t>
      </w:r>
      <w:r w:rsidRPr="005A0CCD">
        <w:rPr>
          <w:rFonts w:ascii="Tahoma" w:hAnsi="Tahoma" w:cs="Tahoma"/>
          <w:bCs/>
          <w:sz w:val="22"/>
          <w:szCs w:val="22"/>
        </w:rPr>
        <w:t>será paga semestralmente, sem carência, a partir da Data de Emissão</w:t>
      </w:r>
      <w:r w:rsidRPr="005A0CCD">
        <w:rPr>
          <w:rFonts w:ascii="Tahoma" w:hAnsi="Tahoma" w:cs="Tahoma"/>
          <w:sz w:val="22"/>
          <w:szCs w:val="22"/>
        </w:rPr>
        <w:t xml:space="preserve">, </w:t>
      </w:r>
      <w:r>
        <w:rPr>
          <w:rFonts w:ascii="Tahoma" w:hAnsi="Tahoma" w:cs="Tahoma"/>
          <w:sz w:val="22"/>
          <w:szCs w:val="22"/>
        </w:rPr>
        <w:t>sempre no dia 12 d</w:t>
      </w:r>
      <w:r w:rsidRPr="005A0CCD">
        <w:rPr>
          <w:rFonts w:ascii="Tahoma" w:hAnsi="Tahoma" w:cs="Tahoma"/>
          <w:sz w:val="22"/>
          <w:szCs w:val="22"/>
        </w:rPr>
        <w:t xml:space="preserve">os meses de </w:t>
      </w:r>
      <w:r>
        <w:rPr>
          <w:rFonts w:ascii="Tahoma" w:hAnsi="Tahoma" w:cs="Tahoma"/>
          <w:bCs/>
          <w:sz w:val="22"/>
          <w:szCs w:val="22"/>
        </w:rPr>
        <w:t>maio</w:t>
      </w:r>
      <w:r w:rsidRPr="005A0CCD">
        <w:rPr>
          <w:rFonts w:ascii="Tahoma" w:hAnsi="Tahoma" w:cs="Tahoma"/>
          <w:sz w:val="22"/>
          <w:szCs w:val="22"/>
        </w:rPr>
        <w:t xml:space="preserve"> e </w:t>
      </w:r>
      <w:r>
        <w:rPr>
          <w:rFonts w:ascii="Tahoma" w:hAnsi="Tahoma" w:cs="Tahoma"/>
          <w:bCs/>
          <w:sz w:val="22"/>
          <w:szCs w:val="22"/>
        </w:rPr>
        <w:t>novembro</w:t>
      </w:r>
      <w:r w:rsidRPr="005A0CCD">
        <w:rPr>
          <w:rFonts w:ascii="Tahoma" w:hAnsi="Tahoma" w:cs="Tahoma"/>
          <w:sz w:val="22"/>
          <w:szCs w:val="22"/>
        </w:rPr>
        <w:t xml:space="preserve"> </w:t>
      </w:r>
      <w:r>
        <w:rPr>
          <w:rFonts w:ascii="Tahoma" w:hAnsi="Tahoma" w:cs="Tahoma"/>
          <w:sz w:val="22"/>
          <w:szCs w:val="22"/>
        </w:rPr>
        <w:t xml:space="preserve">de cada ano, sendo </w:t>
      </w:r>
      <w:r w:rsidRPr="005A0CCD">
        <w:rPr>
          <w:rFonts w:ascii="Tahoma" w:hAnsi="Tahoma" w:cs="Tahoma"/>
          <w:sz w:val="22"/>
          <w:szCs w:val="22"/>
        </w:rPr>
        <w:t xml:space="preserve">o primeiro pagamento </w:t>
      </w:r>
      <w:r>
        <w:rPr>
          <w:rFonts w:ascii="Tahoma" w:hAnsi="Tahoma" w:cs="Tahoma"/>
          <w:sz w:val="22"/>
          <w:szCs w:val="22"/>
        </w:rPr>
        <w:t xml:space="preserve">devido </w:t>
      </w:r>
      <w:r w:rsidRPr="005A0CCD">
        <w:rPr>
          <w:rFonts w:ascii="Tahoma" w:hAnsi="Tahoma" w:cs="Tahoma"/>
          <w:sz w:val="22"/>
          <w:szCs w:val="22"/>
        </w:rPr>
        <w:t xml:space="preserve">em </w:t>
      </w:r>
      <w:r>
        <w:rPr>
          <w:rFonts w:ascii="Tahoma" w:hAnsi="Tahoma" w:cs="Tahoma"/>
          <w:bCs/>
          <w:sz w:val="22"/>
          <w:szCs w:val="22"/>
        </w:rPr>
        <w:t xml:space="preserve">12 </w:t>
      </w:r>
      <w:r w:rsidRPr="005A0CCD">
        <w:rPr>
          <w:rFonts w:ascii="Tahoma" w:hAnsi="Tahoma" w:cs="Tahoma"/>
          <w:sz w:val="22"/>
          <w:szCs w:val="22"/>
        </w:rPr>
        <w:t xml:space="preserve">de </w:t>
      </w:r>
      <w:r>
        <w:rPr>
          <w:rFonts w:ascii="Tahoma" w:hAnsi="Tahoma" w:cs="Tahoma"/>
          <w:bCs/>
          <w:sz w:val="22"/>
          <w:szCs w:val="22"/>
        </w:rPr>
        <w:t>maio</w:t>
      </w:r>
      <w:r w:rsidRPr="005A0CCD">
        <w:rPr>
          <w:rFonts w:ascii="Tahoma" w:hAnsi="Tahoma" w:cs="Tahoma"/>
          <w:sz w:val="22"/>
          <w:szCs w:val="22"/>
        </w:rPr>
        <w:t xml:space="preserve"> de 2020 e o último na Data de Vencimento</w:t>
      </w:r>
      <w:r>
        <w:rPr>
          <w:rFonts w:ascii="Tahoma" w:hAnsi="Tahoma" w:cs="Tahoma"/>
          <w:sz w:val="22"/>
          <w:szCs w:val="22"/>
        </w:rPr>
        <w:t xml:space="preserve"> </w:t>
      </w:r>
      <w:r w:rsidRPr="005A0CCD">
        <w:rPr>
          <w:rFonts w:ascii="Tahoma" w:hAnsi="Tahoma" w:cs="Tahoma"/>
          <w:sz w:val="22"/>
          <w:szCs w:val="22"/>
        </w:rPr>
        <w:t>(cada data, uma “</w:t>
      </w:r>
      <w:r w:rsidRPr="005A0CCD">
        <w:rPr>
          <w:rFonts w:ascii="Tahoma" w:hAnsi="Tahoma" w:cs="Tahoma"/>
          <w:sz w:val="22"/>
          <w:szCs w:val="22"/>
          <w:u w:val="single"/>
        </w:rPr>
        <w:t xml:space="preserve">Data de Pagamento </w:t>
      </w:r>
      <w:r>
        <w:rPr>
          <w:rFonts w:ascii="Tahoma" w:hAnsi="Tahoma" w:cs="Tahoma"/>
          <w:sz w:val="22"/>
          <w:szCs w:val="22"/>
          <w:u w:val="single"/>
        </w:rPr>
        <w:t>da Remuneração</w:t>
      </w:r>
      <w:r w:rsidRPr="005A0CCD">
        <w:rPr>
          <w:rFonts w:ascii="Tahoma" w:hAnsi="Tahoma" w:cs="Tahoma"/>
          <w:sz w:val="22"/>
          <w:szCs w:val="22"/>
        </w:rPr>
        <w:t>”)</w:t>
      </w:r>
      <w:bookmarkStart w:id="32" w:name="_DV_C503"/>
      <w:r w:rsidRPr="005A0CCD">
        <w:rPr>
          <w:rFonts w:ascii="Tahoma" w:hAnsi="Tahoma" w:cs="Tahoma"/>
          <w:sz w:val="22"/>
          <w:szCs w:val="22"/>
        </w:rPr>
        <w:t>.</w:t>
      </w:r>
      <w:bookmarkEnd w:id="32"/>
    </w:p>
    <w:p w14:paraId="75728200" w14:textId="77777777" w:rsidR="001E657D" w:rsidRPr="005A0CCD" w:rsidRDefault="001E657D" w:rsidP="00A77D32">
      <w:pPr>
        <w:suppressAutoHyphens/>
        <w:spacing w:line="320" w:lineRule="exact"/>
        <w:rPr>
          <w:rFonts w:ascii="Tahoma" w:hAnsi="Tahoma" w:cs="Tahoma"/>
          <w:sz w:val="22"/>
          <w:szCs w:val="22"/>
        </w:rPr>
      </w:pPr>
    </w:p>
    <w:p w14:paraId="44F233E9" w14:textId="77777777" w:rsidR="001E657D" w:rsidRPr="005A0CCD" w:rsidRDefault="00B16642" w:rsidP="00471668">
      <w:pPr>
        <w:pStyle w:val="PargrafodaLista"/>
        <w:numPr>
          <w:ilvl w:val="1"/>
          <w:numId w:val="14"/>
        </w:numPr>
        <w:suppressAutoHyphens/>
        <w:spacing w:line="320" w:lineRule="exact"/>
        <w:ind w:left="0" w:hanging="11"/>
        <w:rPr>
          <w:rFonts w:ascii="Tahoma" w:hAnsi="Tahoma" w:cs="Tahoma"/>
          <w:b/>
          <w:sz w:val="22"/>
          <w:szCs w:val="22"/>
        </w:rPr>
      </w:pPr>
      <w:r w:rsidRPr="005A0CCD">
        <w:rPr>
          <w:rFonts w:ascii="Tahoma" w:hAnsi="Tahoma" w:cs="Tahoma"/>
          <w:b/>
          <w:sz w:val="22"/>
          <w:szCs w:val="22"/>
        </w:rPr>
        <w:t>Resgate Antecipado</w:t>
      </w:r>
      <w:r w:rsidR="002771A8" w:rsidRPr="005A0CCD">
        <w:rPr>
          <w:rFonts w:ascii="Tahoma" w:hAnsi="Tahoma" w:cs="Tahoma"/>
          <w:b/>
          <w:sz w:val="22"/>
          <w:szCs w:val="22"/>
        </w:rPr>
        <w:t xml:space="preserve"> </w:t>
      </w:r>
      <w:r w:rsidR="00611FB6" w:rsidRPr="005A0CCD">
        <w:rPr>
          <w:rFonts w:ascii="Tahoma" w:hAnsi="Tahoma" w:cs="Tahoma"/>
          <w:b/>
          <w:sz w:val="22"/>
          <w:szCs w:val="22"/>
        </w:rPr>
        <w:t>Facultativo</w:t>
      </w:r>
      <w:r w:rsidR="00232467" w:rsidRPr="005A0CCD">
        <w:rPr>
          <w:rFonts w:ascii="Tahoma" w:hAnsi="Tahoma" w:cs="Tahoma"/>
          <w:b/>
          <w:sz w:val="22"/>
          <w:szCs w:val="22"/>
        </w:rPr>
        <w:t xml:space="preserve"> e</w:t>
      </w:r>
      <w:r w:rsidR="000C2A12" w:rsidRPr="005A0CCD">
        <w:rPr>
          <w:rFonts w:ascii="Tahoma" w:hAnsi="Tahoma" w:cs="Tahoma"/>
          <w:b/>
          <w:sz w:val="22"/>
          <w:szCs w:val="22"/>
        </w:rPr>
        <w:t xml:space="preserve"> </w:t>
      </w:r>
      <w:r w:rsidR="002771A8" w:rsidRPr="005A0CCD">
        <w:rPr>
          <w:rFonts w:ascii="Tahoma" w:hAnsi="Tahoma" w:cs="Tahoma"/>
          <w:b/>
          <w:sz w:val="22"/>
          <w:szCs w:val="22"/>
        </w:rPr>
        <w:t xml:space="preserve">Amortização </w:t>
      </w:r>
      <w:r w:rsidR="00AD1FBC" w:rsidRPr="005A0CCD">
        <w:rPr>
          <w:rFonts w:ascii="Tahoma" w:hAnsi="Tahoma" w:cs="Tahoma"/>
          <w:b/>
          <w:sz w:val="22"/>
          <w:szCs w:val="22"/>
        </w:rPr>
        <w:t>Extraordinária</w:t>
      </w:r>
      <w:r w:rsidR="004B0C8D" w:rsidRPr="005A0CCD">
        <w:rPr>
          <w:rFonts w:ascii="Tahoma" w:hAnsi="Tahoma" w:cs="Tahoma"/>
          <w:b/>
          <w:sz w:val="22"/>
          <w:szCs w:val="22"/>
        </w:rPr>
        <w:t xml:space="preserve"> Facultativa</w:t>
      </w:r>
      <w:r w:rsidR="00AD1FBC" w:rsidRPr="005A0CCD">
        <w:rPr>
          <w:rFonts w:ascii="Tahoma" w:hAnsi="Tahoma" w:cs="Tahoma"/>
          <w:b/>
          <w:sz w:val="22"/>
          <w:szCs w:val="22"/>
        </w:rPr>
        <w:t xml:space="preserve"> </w:t>
      </w:r>
    </w:p>
    <w:p w14:paraId="1ABE3981" w14:textId="77777777" w:rsidR="00E36702" w:rsidRPr="005A0CCD" w:rsidRDefault="00E36702" w:rsidP="00EE291B">
      <w:pPr>
        <w:pStyle w:val="NormalWeb"/>
        <w:tabs>
          <w:tab w:val="left" w:pos="0"/>
        </w:tabs>
        <w:spacing w:after="0"/>
        <w:jc w:val="both"/>
        <w:rPr>
          <w:rFonts w:ascii="Tahoma" w:hAnsi="Tahoma" w:cs="Tahoma"/>
          <w:sz w:val="22"/>
          <w:szCs w:val="22"/>
        </w:rPr>
      </w:pPr>
    </w:p>
    <w:p w14:paraId="0EB0C4C3" w14:textId="77777777" w:rsidR="00AD1FBC" w:rsidRPr="005A0CCD" w:rsidRDefault="00AD1FBC" w:rsidP="00471668">
      <w:pPr>
        <w:pStyle w:val="PargrafodaLista"/>
        <w:numPr>
          <w:ilvl w:val="2"/>
          <w:numId w:val="14"/>
        </w:numPr>
        <w:suppressAutoHyphens/>
        <w:spacing w:line="320" w:lineRule="exact"/>
        <w:ind w:left="0" w:firstLine="0"/>
        <w:rPr>
          <w:rFonts w:ascii="Tahoma" w:hAnsi="Tahoma" w:cs="Tahoma"/>
          <w:bCs/>
          <w:sz w:val="22"/>
          <w:szCs w:val="22"/>
        </w:rPr>
      </w:pPr>
      <w:r w:rsidRPr="005A0CCD">
        <w:rPr>
          <w:rFonts w:ascii="Tahoma" w:hAnsi="Tahoma" w:cs="Tahoma"/>
          <w:i/>
          <w:sz w:val="22"/>
          <w:szCs w:val="22"/>
        </w:rPr>
        <w:t xml:space="preserve">Resgate Antecipado </w:t>
      </w:r>
      <w:r w:rsidR="00611FB6" w:rsidRPr="005A0CCD">
        <w:rPr>
          <w:rFonts w:ascii="Tahoma" w:hAnsi="Tahoma" w:cs="Tahoma"/>
          <w:i/>
          <w:sz w:val="22"/>
          <w:szCs w:val="22"/>
        </w:rPr>
        <w:t>Facultativo</w:t>
      </w:r>
      <w:r w:rsidRPr="005A0CCD">
        <w:rPr>
          <w:rFonts w:ascii="Tahoma" w:hAnsi="Tahoma" w:cs="Tahoma"/>
          <w:sz w:val="22"/>
          <w:szCs w:val="22"/>
        </w:rPr>
        <w:t xml:space="preserve">. </w:t>
      </w:r>
      <w:r w:rsidR="00611FB6" w:rsidRPr="005A0CCD">
        <w:rPr>
          <w:rFonts w:ascii="Tahoma" w:hAnsi="Tahoma" w:cs="Tahoma"/>
          <w:sz w:val="22"/>
          <w:szCs w:val="22"/>
        </w:rPr>
        <w:t xml:space="preserve">A Emissora poderá, a seu exclusivo critério, a qualquer momento a partir do 12º mês da </w:t>
      </w:r>
      <w:r w:rsidR="002F1C73">
        <w:rPr>
          <w:rFonts w:ascii="Tahoma" w:hAnsi="Tahoma" w:cs="Tahoma"/>
          <w:sz w:val="22"/>
          <w:szCs w:val="22"/>
        </w:rPr>
        <w:t>Data da Emissão</w:t>
      </w:r>
      <w:r w:rsidR="00611FB6" w:rsidRPr="005A0CCD">
        <w:rPr>
          <w:rFonts w:ascii="Tahoma" w:hAnsi="Tahoma" w:cs="Tahoma"/>
          <w:sz w:val="22"/>
          <w:szCs w:val="22"/>
        </w:rPr>
        <w:t>, independentemente de aceitação dos Debenturistas, realizar o resgate antecipado da totalidade das Debêntures (“</w:t>
      </w:r>
      <w:r w:rsidR="00611FB6" w:rsidRPr="005A0CCD">
        <w:rPr>
          <w:rFonts w:ascii="Tahoma" w:hAnsi="Tahoma" w:cs="Tahoma"/>
          <w:sz w:val="22"/>
          <w:szCs w:val="22"/>
          <w:u w:val="single"/>
        </w:rPr>
        <w:t>Resgate Antecipado Facultativo</w:t>
      </w:r>
      <w:r w:rsidR="00611FB6" w:rsidRPr="005A0CCD">
        <w:rPr>
          <w:rFonts w:ascii="Tahoma" w:hAnsi="Tahoma" w:cs="Tahoma"/>
          <w:sz w:val="22"/>
          <w:szCs w:val="22"/>
        </w:rPr>
        <w:t>”), de acordo com os procedimentos descritos abaixo.</w:t>
      </w:r>
      <w:r w:rsidR="00E36702" w:rsidRPr="005A0CCD">
        <w:rPr>
          <w:rFonts w:ascii="Tahoma" w:hAnsi="Tahoma" w:cs="Tahoma"/>
          <w:bCs/>
          <w:sz w:val="22"/>
          <w:szCs w:val="22"/>
        </w:rPr>
        <w:t xml:space="preserve"> </w:t>
      </w:r>
    </w:p>
    <w:p w14:paraId="2E79177A" w14:textId="77777777" w:rsidR="007F7AB3" w:rsidRPr="005A0CCD" w:rsidRDefault="007F7AB3" w:rsidP="00EE291B">
      <w:pPr>
        <w:tabs>
          <w:tab w:val="left" w:pos="3544"/>
        </w:tabs>
        <w:suppressAutoHyphens/>
        <w:spacing w:line="320" w:lineRule="exact"/>
        <w:rPr>
          <w:rFonts w:ascii="Tahoma" w:hAnsi="Tahoma" w:cs="Tahoma"/>
          <w:bCs/>
          <w:sz w:val="22"/>
          <w:szCs w:val="22"/>
        </w:rPr>
      </w:pPr>
    </w:p>
    <w:p w14:paraId="7686645B" w14:textId="77777777" w:rsidR="007F7AB3" w:rsidRPr="005A0CCD" w:rsidRDefault="007F7AB3" w:rsidP="00471668">
      <w:pPr>
        <w:pStyle w:val="PargrafodaLista"/>
        <w:numPr>
          <w:ilvl w:val="3"/>
          <w:numId w:val="14"/>
        </w:numPr>
        <w:suppressAutoHyphens/>
        <w:spacing w:line="320" w:lineRule="exact"/>
        <w:ind w:left="0" w:firstLine="0"/>
        <w:rPr>
          <w:rFonts w:ascii="Tahoma" w:hAnsi="Tahoma" w:cs="Tahoma"/>
          <w:bCs/>
          <w:sz w:val="22"/>
          <w:szCs w:val="22"/>
        </w:rPr>
      </w:pPr>
      <w:r w:rsidRPr="005A0CCD">
        <w:rPr>
          <w:rFonts w:ascii="Tahoma" w:hAnsi="Tahoma" w:cs="Tahoma"/>
          <w:bCs/>
          <w:sz w:val="22"/>
          <w:szCs w:val="22"/>
        </w:rPr>
        <w:lastRenderedPageBreak/>
        <w:t xml:space="preserve">O Resgate Antecipado </w:t>
      </w:r>
      <w:r w:rsidR="00611FB6" w:rsidRPr="005A0CCD">
        <w:rPr>
          <w:rFonts w:ascii="Tahoma" w:hAnsi="Tahoma" w:cs="Tahoma"/>
          <w:bCs/>
          <w:sz w:val="22"/>
          <w:szCs w:val="22"/>
        </w:rPr>
        <w:t xml:space="preserve">Facultativo </w:t>
      </w:r>
      <w:r w:rsidRPr="005A0CCD">
        <w:rPr>
          <w:rFonts w:ascii="Tahoma" w:hAnsi="Tahoma" w:cs="Tahoma"/>
          <w:bCs/>
          <w:sz w:val="22"/>
          <w:szCs w:val="22"/>
        </w:rPr>
        <w:t xml:space="preserve">somente poderá ocorrer </w:t>
      </w:r>
      <w:r w:rsidR="006574DB" w:rsidRPr="005A0CCD">
        <w:rPr>
          <w:rFonts w:ascii="Tahoma" w:hAnsi="Tahoma" w:cs="Tahoma"/>
          <w:bCs/>
          <w:sz w:val="22"/>
          <w:szCs w:val="22"/>
        </w:rPr>
        <w:t xml:space="preserve">por meio de correspondência </w:t>
      </w:r>
      <w:r w:rsidR="006429D9" w:rsidRPr="005A0CCD">
        <w:rPr>
          <w:rFonts w:ascii="Tahoma" w:hAnsi="Tahoma" w:cs="Tahoma"/>
          <w:bCs/>
          <w:sz w:val="22"/>
          <w:szCs w:val="22"/>
        </w:rPr>
        <w:t xml:space="preserve">dirigida à totalidade dos Debenturistas, com cópia para o Agente Fiduciário, </w:t>
      </w:r>
      <w:r w:rsidR="006574DB" w:rsidRPr="005A0CCD">
        <w:rPr>
          <w:rFonts w:ascii="Tahoma" w:hAnsi="Tahoma" w:cs="Tahoma"/>
          <w:bCs/>
          <w:sz w:val="22"/>
          <w:szCs w:val="22"/>
        </w:rPr>
        <w:t>ou</w:t>
      </w:r>
      <w:r w:rsidRPr="005A0CCD">
        <w:rPr>
          <w:rFonts w:ascii="Tahoma" w:hAnsi="Tahoma" w:cs="Tahoma"/>
          <w:bCs/>
          <w:sz w:val="22"/>
          <w:szCs w:val="22"/>
        </w:rPr>
        <w:t xml:space="preserve"> </w:t>
      </w:r>
      <w:r w:rsidR="006429D9" w:rsidRPr="005A0CCD">
        <w:rPr>
          <w:rFonts w:ascii="Tahoma" w:hAnsi="Tahoma" w:cs="Tahoma"/>
          <w:bCs/>
          <w:sz w:val="22"/>
          <w:szCs w:val="22"/>
        </w:rPr>
        <w:t xml:space="preserve">mediante </w:t>
      </w:r>
      <w:r w:rsidRPr="005A0CCD">
        <w:rPr>
          <w:rFonts w:ascii="Tahoma" w:hAnsi="Tahoma" w:cs="Tahoma"/>
          <w:bCs/>
          <w:sz w:val="22"/>
          <w:szCs w:val="22"/>
        </w:rPr>
        <w:t xml:space="preserve">publicação de </w:t>
      </w:r>
      <w:r w:rsidR="006429D9" w:rsidRPr="005A0CCD">
        <w:rPr>
          <w:rFonts w:ascii="Tahoma" w:hAnsi="Tahoma" w:cs="Tahoma"/>
          <w:bCs/>
          <w:sz w:val="22"/>
          <w:szCs w:val="22"/>
        </w:rPr>
        <w:t xml:space="preserve">aviso </w:t>
      </w:r>
      <w:r w:rsidRPr="005A0CCD">
        <w:rPr>
          <w:rFonts w:ascii="Tahoma" w:hAnsi="Tahoma" w:cs="Tahoma"/>
          <w:bCs/>
          <w:sz w:val="22"/>
          <w:szCs w:val="22"/>
        </w:rPr>
        <w:t>aos Debenturistas a ser divulgada nos termos do item 4.2</w:t>
      </w:r>
      <w:r w:rsidR="00CC4629" w:rsidRPr="005A0CCD">
        <w:rPr>
          <w:rFonts w:ascii="Tahoma" w:hAnsi="Tahoma" w:cs="Tahoma"/>
          <w:bCs/>
          <w:sz w:val="22"/>
          <w:szCs w:val="22"/>
        </w:rPr>
        <w:t>0</w:t>
      </w:r>
      <w:r w:rsidRPr="005A0CCD">
        <w:rPr>
          <w:rFonts w:ascii="Tahoma" w:hAnsi="Tahoma" w:cs="Tahoma"/>
          <w:bCs/>
          <w:sz w:val="22"/>
          <w:szCs w:val="22"/>
        </w:rPr>
        <w:t xml:space="preserve"> desta Escritura </w:t>
      </w:r>
      <w:r w:rsidR="006228F7">
        <w:rPr>
          <w:rFonts w:ascii="Tahoma" w:hAnsi="Tahoma" w:cs="Tahoma"/>
          <w:bCs/>
          <w:sz w:val="22"/>
          <w:szCs w:val="22"/>
        </w:rPr>
        <w:t xml:space="preserve">de Emissão </w:t>
      </w:r>
      <w:r w:rsidRPr="005A0CCD">
        <w:rPr>
          <w:rFonts w:ascii="Tahoma" w:hAnsi="Tahoma" w:cs="Tahoma"/>
          <w:bCs/>
          <w:sz w:val="22"/>
          <w:szCs w:val="22"/>
        </w:rPr>
        <w:t>(“</w:t>
      </w:r>
      <w:r w:rsidRPr="005A0CCD">
        <w:rPr>
          <w:rFonts w:ascii="Tahoma" w:hAnsi="Tahoma" w:cs="Tahoma"/>
          <w:bCs/>
          <w:sz w:val="22"/>
          <w:szCs w:val="22"/>
          <w:u w:val="single"/>
        </w:rPr>
        <w:t>Comunicação de Resgate Antecipado</w:t>
      </w:r>
      <w:r w:rsidR="00611FB6" w:rsidRPr="005A0CCD">
        <w:rPr>
          <w:rFonts w:ascii="Tahoma" w:hAnsi="Tahoma" w:cs="Tahoma"/>
          <w:sz w:val="22"/>
          <w:szCs w:val="22"/>
          <w:u w:val="single"/>
        </w:rPr>
        <w:t xml:space="preserve"> </w:t>
      </w:r>
      <w:r w:rsidR="00611FB6" w:rsidRPr="005A0CCD">
        <w:rPr>
          <w:rFonts w:ascii="Tahoma" w:hAnsi="Tahoma" w:cs="Tahoma"/>
          <w:bCs/>
          <w:sz w:val="22"/>
          <w:szCs w:val="22"/>
          <w:u w:val="single"/>
        </w:rPr>
        <w:t>Facultativo</w:t>
      </w:r>
      <w:r w:rsidRPr="005A0CCD">
        <w:rPr>
          <w:rFonts w:ascii="Tahoma" w:hAnsi="Tahoma" w:cs="Tahoma"/>
          <w:bCs/>
          <w:sz w:val="22"/>
          <w:szCs w:val="22"/>
        </w:rPr>
        <w:t xml:space="preserve">”), com antecedência mínima de </w:t>
      </w:r>
      <w:r w:rsidR="0087265C" w:rsidRPr="005A0CCD">
        <w:rPr>
          <w:rFonts w:ascii="Tahoma" w:hAnsi="Tahoma" w:cs="Tahoma"/>
          <w:bCs/>
          <w:sz w:val="22"/>
          <w:szCs w:val="22"/>
        </w:rPr>
        <w:t>30</w:t>
      </w:r>
      <w:r w:rsidRPr="005A0CCD">
        <w:rPr>
          <w:rFonts w:ascii="Tahoma" w:hAnsi="Tahoma" w:cs="Tahoma"/>
          <w:bCs/>
          <w:sz w:val="22"/>
          <w:szCs w:val="22"/>
        </w:rPr>
        <w:t xml:space="preserve"> (</w:t>
      </w:r>
      <w:r w:rsidR="0087265C" w:rsidRPr="005A0CCD">
        <w:rPr>
          <w:rFonts w:ascii="Tahoma" w:hAnsi="Tahoma" w:cs="Tahoma"/>
          <w:bCs/>
          <w:sz w:val="22"/>
          <w:szCs w:val="22"/>
        </w:rPr>
        <w:t>trinta</w:t>
      </w:r>
      <w:r w:rsidRPr="005A0CCD">
        <w:rPr>
          <w:rFonts w:ascii="Tahoma" w:hAnsi="Tahoma" w:cs="Tahoma"/>
          <w:bCs/>
          <w:sz w:val="22"/>
          <w:szCs w:val="22"/>
        </w:rPr>
        <w:t xml:space="preserve">) </w:t>
      </w:r>
      <w:r w:rsidR="00F82F27" w:rsidRPr="005A0CCD">
        <w:rPr>
          <w:rFonts w:ascii="Tahoma" w:hAnsi="Tahoma" w:cs="Tahoma"/>
          <w:bCs/>
          <w:sz w:val="22"/>
          <w:szCs w:val="22"/>
        </w:rPr>
        <w:t>dias corridos</w:t>
      </w:r>
      <w:r w:rsidRPr="005A0CCD">
        <w:rPr>
          <w:rFonts w:ascii="Tahoma" w:hAnsi="Tahoma" w:cs="Tahoma"/>
          <w:bCs/>
          <w:sz w:val="22"/>
          <w:szCs w:val="22"/>
        </w:rPr>
        <w:t xml:space="preserve"> da data prevista para realização do efetivo Resgate Antecipado </w:t>
      </w:r>
      <w:r w:rsidR="00513F9A">
        <w:rPr>
          <w:rFonts w:ascii="Tahoma" w:hAnsi="Tahoma" w:cs="Tahoma"/>
          <w:bCs/>
          <w:sz w:val="22"/>
          <w:szCs w:val="22"/>
        </w:rPr>
        <w:t>Facultativo</w:t>
      </w:r>
      <w:r w:rsidR="00513F9A" w:rsidRPr="005A0CCD">
        <w:rPr>
          <w:rFonts w:ascii="Tahoma" w:hAnsi="Tahoma" w:cs="Tahoma"/>
          <w:bCs/>
          <w:sz w:val="22"/>
          <w:szCs w:val="22"/>
        </w:rPr>
        <w:t xml:space="preserve"> </w:t>
      </w:r>
      <w:r w:rsidRPr="005A0CCD">
        <w:rPr>
          <w:rFonts w:ascii="Tahoma" w:hAnsi="Tahoma" w:cs="Tahoma"/>
          <w:bCs/>
          <w:sz w:val="22"/>
          <w:szCs w:val="22"/>
        </w:rPr>
        <w:t>(“</w:t>
      </w:r>
      <w:r w:rsidRPr="005A0CCD">
        <w:rPr>
          <w:rFonts w:ascii="Tahoma" w:hAnsi="Tahoma" w:cs="Tahoma"/>
          <w:bCs/>
          <w:sz w:val="22"/>
          <w:szCs w:val="22"/>
          <w:u w:val="single"/>
        </w:rPr>
        <w:t>Data do Resgate Antecipado</w:t>
      </w:r>
      <w:r w:rsidR="00611FB6" w:rsidRPr="005A0CCD">
        <w:rPr>
          <w:rFonts w:ascii="Tahoma" w:hAnsi="Tahoma" w:cs="Tahoma"/>
          <w:bCs/>
          <w:sz w:val="22"/>
          <w:szCs w:val="22"/>
          <w:u w:val="single"/>
        </w:rPr>
        <w:t xml:space="preserve"> Facultativo</w:t>
      </w:r>
      <w:r w:rsidRPr="005A0CCD">
        <w:rPr>
          <w:rFonts w:ascii="Tahoma" w:hAnsi="Tahoma" w:cs="Tahoma"/>
          <w:bCs/>
          <w:sz w:val="22"/>
          <w:szCs w:val="22"/>
        </w:rPr>
        <w:t>”).</w:t>
      </w:r>
    </w:p>
    <w:p w14:paraId="1CC4EA60" w14:textId="77777777" w:rsidR="007F7AB3" w:rsidRPr="005A0CCD" w:rsidRDefault="007F7AB3" w:rsidP="00CC30B9">
      <w:pPr>
        <w:tabs>
          <w:tab w:val="left" w:pos="3544"/>
        </w:tabs>
        <w:suppressAutoHyphens/>
        <w:spacing w:line="320" w:lineRule="exact"/>
        <w:rPr>
          <w:rFonts w:ascii="Tahoma" w:hAnsi="Tahoma" w:cs="Tahoma"/>
          <w:bCs/>
          <w:sz w:val="22"/>
          <w:szCs w:val="22"/>
        </w:rPr>
      </w:pPr>
    </w:p>
    <w:p w14:paraId="49602D55" w14:textId="77777777" w:rsidR="00611FB6" w:rsidRPr="005A0CCD" w:rsidRDefault="006228F7" w:rsidP="00471668">
      <w:pPr>
        <w:pStyle w:val="PargrafodaLista"/>
        <w:numPr>
          <w:ilvl w:val="3"/>
          <w:numId w:val="14"/>
        </w:numPr>
        <w:suppressAutoHyphens/>
        <w:spacing w:line="320" w:lineRule="exact"/>
        <w:ind w:left="0" w:firstLine="0"/>
        <w:rPr>
          <w:rFonts w:ascii="Tahoma" w:hAnsi="Tahoma" w:cs="Tahoma"/>
          <w:bCs/>
          <w:sz w:val="22"/>
          <w:szCs w:val="22"/>
        </w:rPr>
      </w:pPr>
      <w:r w:rsidRPr="005A0CCD">
        <w:rPr>
          <w:rFonts w:ascii="Tahoma" w:hAnsi="Tahoma" w:cs="Tahoma"/>
          <w:sz w:val="22"/>
          <w:szCs w:val="22"/>
        </w:rPr>
        <w:t xml:space="preserve">O valor a ser pago aos Debenturistas no âmbito do Resgate Antecipado Facultativo será o Valor Nominal Unitário ou o saldo do Valor Nominal Unitário, conforme o caso, das Debêntures, acrescido da Remuneração, calculada </w:t>
      </w:r>
      <w:r w:rsidRPr="005A0CCD">
        <w:rPr>
          <w:rFonts w:ascii="Tahoma" w:hAnsi="Tahoma" w:cs="Tahoma"/>
          <w:i/>
          <w:sz w:val="22"/>
          <w:szCs w:val="22"/>
        </w:rPr>
        <w:t xml:space="preserve">pro rata </w:t>
      </w:r>
      <w:proofErr w:type="spellStart"/>
      <w:r w:rsidRPr="005A0CCD">
        <w:rPr>
          <w:rFonts w:ascii="Tahoma" w:hAnsi="Tahoma" w:cs="Tahoma"/>
          <w:i/>
          <w:sz w:val="22"/>
          <w:szCs w:val="22"/>
        </w:rPr>
        <w:t>temporis</w:t>
      </w:r>
      <w:proofErr w:type="spellEnd"/>
      <w:r w:rsidRPr="005A0CCD">
        <w:rPr>
          <w:rFonts w:ascii="Tahoma" w:hAnsi="Tahoma" w:cs="Tahoma"/>
          <w:sz w:val="22"/>
          <w:szCs w:val="22"/>
        </w:rPr>
        <w:t xml:space="preserve">, desde a primeira Data de Integralização </w:t>
      </w:r>
      <w:r>
        <w:rPr>
          <w:rFonts w:ascii="Tahoma" w:hAnsi="Tahoma" w:cs="Tahoma"/>
          <w:sz w:val="22"/>
          <w:szCs w:val="22"/>
        </w:rPr>
        <w:t>(inclusive) ou</w:t>
      </w:r>
      <w:r w:rsidRPr="005A0CCD">
        <w:rPr>
          <w:rFonts w:ascii="Tahoma" w:hAnsi="Tahoma" w:cs="Tahoma"/>
          <w:sz w:val="22"/>
          <w:szCs w:val="22"/>
        </w:rPr>
        <w:t xml:space="preserve"> a Data de Pagamento da Remuneração</w:t>
      </w:r>
      <w:r>
        <w:rPr>
          <w:rFonts w:ascii="Tahoma" w:hAnsi="Tahoma" w:cs="Tahoma"/>
          <w:sz w:val="22"/>
          <w:szCs w:val="22"/>
        </w:rPr>
        <w:t xml:space="preserve"> </w:t>
      </w:r>
      <w:r w:rsidRPr="005A0CCD">
        <w:rPr>
          <w:rFonts w:ascii="Tahoma" w:hAnsi="Tahoma" w:cs="Tahoma"/>
          <w:sz w:val="22"/>
          <w:szCs w:val="22"/>
        </w:rPr>
        <w:t>imediatamente anterior</w:t>
      </w:r>
      <w:r>
        <w:rPr>
          <w:rFonts w:ascii="Tahoma" w:hAnsi="Tahoma" w:cs="Tahoma"/>
          <w:sz w:val="22"/>
          <w:szCs w:val="22"/>
        </w:rPr>
        <w:t xml:space="preserve"> (inclusive) ou</w:t>
      </w:r>
      <w:r w:rsidRPr="005A0CCD">
        <w:rPr>
          <w:rFonts w:ascii="Tahoma" w:hAnsi="Tahoma" w:cs="Tahoma"/>
          <w:sz w:val="22"/>
          <w:szCs w:val="22"/>
        </w:rPr>
        <w:t xml:space="preserve"> a Data </w:t>
      </w:r>
      <w:r>
        <w:rPr>
          <w:rFonts w:ascii="Tahoma" w:hAnsi="Tahoma" w:cs="Tahoma"/>
          <w:sz w:val="22"/>
          <w:szCs w:val="22"/>
        </w:rPr>
        <w:t xml:space="preserve">da Amortização Extraordinária Facultativa (conforme abaixo definido) </w:t>
      </w:r>
      <w:r w:rsidRPr="005A0CCD">
        <w:rPr>
          <w:rFonts w:ascii="Tahoma" w:hAnsi="Tahoma" w:cs="Tahoma"/>
          <w:sz w:val="22"/>
          <w:szCs w:val="22"/>
        </w:rPr>
        <w:t>imediatamente anterior</w:t>
      </w:r>
      <w:r>
        <w:rPr>
          <w:rFonts w:ascii="Tahoma" w:hAnsi="Tahoma" w:cs="Tahoma"/>
          <w:sz w:val="22"/>
          <w:szCs w:val="22"/>
        </w:rPr>
        <w:t xml:space="preserve"> (inclusive)</w:t>
      </w:r>
      <w:r w:rsidRPr="005A0CCD">
        <w:rPr>
          <w:rFonts w:ascii="Tahoma" w:hAnsi="Tahoma" w:cs="Tahoma"/>
          <w:sz w:val="22"/>
          <w:szCs w:val="22"/>
        </w:rPr>
        <w:t xml:space="preserve">, o que </w:t>
      </w:r>
      <w:r>
        <w:rPr>
          <w:rFonts w:ascii="Tahoma" w:hAnsi="Tahoma" w:cs="Tahoma"/>
          <w:sz w:val="22"/>
          <w:szCs w:val="22"/>
        </w:rPr>
        <w:t xml:space="preserve">tiver ocorrido </w:t>
      </w:r>
      <w:r w:rsidRPr="005A0CCD">
        <w:rPr>
          <w:rFonts w:ascii="Tahoma" w:hAnsi="Tahoma" w:cs="Tahoma"/>
          <w:sz w:val="22"/>
          <w:szCs w:val="22"/>
        </w:rPr>
        <w:t xml:space="preserve">por último, até a </w:t>
      </w:r>
      <w:r>
        <w:rPr>
          <w:rFonts w:ascii="Tahoma" w:hAnsi="Tahoma" w:cs="Tahoma"/>
          <w:sz w:val="22"/>
          <w:szCs w:val="22"/>
        </w:rPr>
        <w:t>D</w:t>
      </w:r>
      <w:r w:rsidRPr="005A0CCD">
        <w:rPr>
          <w:rFonts w:ascii="Tahoma" w:hAnsi="Tahoma" w:cs="Tahoma"/>
          <w:sz w:val="22"/>
          <w:szCs w:val="22"/>
        </w:rPr>
        <w:t>ata do Resgate Antecipado</w:t>
      </w:r>
      <w:r>
        <w:rPr>
          <w:rFonts w:ascii="Tahoma" w:hAnsi="Tahoma" w:cs="Tahoma"/>
          <w:sz w:val="22"/>
          <w:szCs w:val="22"/>
        </w:rPr>
        <w:t xml:space="preserve"> Facultativo (exclusive)</w:t>
      </w:r>
      <w:r w:rsidRPr="005A0CCD">
        <w:rPr>
          <w:rFonts w:ascii="Tahoma" w:hAnsi="Tahoma" w:cs="Tahoma"/>
          <w:sz w:val="22"/>
          <w:szCs w:val="22"/>
        </w:rPr>
        <w:t>, acrescido, ainda, d</w:t>
      </w:r>
      <w:r>
        <w:rPr>
          <w:rFonts w:ascii="Tahoma" w:hAnsi="Tahoma" w:cs="Tahoma"/>
          <w:sz w:val="22"/>
          <w:szCs w:val="22"/>
        </w:rPr>
        <w:t>o seguinte</w:t>
      </w:r>
      <w:r w:rsidRPr="005A0CCD">
        <w:rPr>
          <w:rFonts w:ascii="Tahoma" w:hAnsi="Tahoma" w:cs="Tahoma"/>
          <w:sz w:val="22"/>
          <w:szCs w:val="22"/>
        </w:rPr>
        <w:t xml:space="preserve"> prêmio</w:t>
      </w:r>
      <w:r>
        <w:rPr>
          <w:rFonts w:ascii="Tahoma" w:hAnsi="Tahoma" w:cs="Tahoma"/>
          <w:sz w:val="22"/>
          <w:szCs w:val="22"/>
        </w:rPr>
        <w:t xml:space="preserve"> </w:t>
      </w:r>
      <w:r>
        <w:rPr>
          <w:rFonts w:ascii="Tahoma" w:hAnsi="Tahoma" w:cs="Tahoma"/>
          <w:i/>
          <w:sz w:val="22"/>
          <w:szCs w:val="22"/>
        </w:rPr>
        <w:t>flat</w:t>
      </w:r>
      <w:r w:rsidRPr="005A0CCD">
        <w:rPr>
          <w:rFonts w:ascii="Tahoma" w:hAnsi="Tahoma" w:cs="Tahoma"/>
          <w:sz w:val="22"/>
          <w:szCs w:val="22"/>
        </w:rPr>
        <w:t xml:space="preserve"> incidente sobre o </w:t>
      </w:r>
      <w:r w:rsidRPr="00CC30B9">
        <w:rPr>
          <w:rFonts w:ascii="Tahoma" w:hAnsi="Tahoma" w:cs="Tahoma"/>
          <w:sz w:val="22"/>
          <w:szCs w:val="22"/>
        </w:rPr>
        <w:t>Valor Nominal Unitário ou o saldo do Valor Nominal Unitário, conforme o caso, das Debêntures</w:t>
      </w:r>
      <w:r w:rsidRPr="005A0CCD">
        <w:rPr>
          <w:rFonts w:ascii="Tahoma" w:hAnsi="Tahoma" w:cs="Tahoma"/>
          <w:sz w:val="22"/>
          <w:szCs w:val="22"/>
        </w:rPr>
        <w:t xml:space="preserve">, de acordo com a </w:t>
      </w:r>
      <w:r>
        <w:rPr>
          <w:rFonts w:ascii="Tahoma" w:hAnsi="Tahoma" w:cs="Tahoma"/>
          <w:sz w:val="22"/>
          <w:szCs w:val="22"/>
        </w:rPr>
        <w:t>D</w:t>
      </w:r>
      <w:r w:rsidRPr="005A0CCD">
        <w:rPr>
          <w:rFonts w:ascii="Tahoma" w:hAnsi="Tahoma" w:cs="Tahoma"/>
          <w:sz w:val="22"/>
          <w:szCs w:val="22"/>
        </w:rPr>
        <w:t>ata do Resgate Antecipado Facultativo</w:t>
      </w:r>
      <w:r>
        <w:rPr>
          <w:rFonts w:ascii="Tahoma" w:hAnsi="Tahoma" w:cs="Tahoma"/>
          <w:sz w:val="22"/>
          <w:szCs w:val="22"/>
        </w:rPr>
        <w:t>:</w:t>
      </w:r>
    </w:p>
    <w:p w14:paraId="09B7E229" w14:textId="77777777" w:rsidR="007F7AB3" w:rsidRPr="005A0CCD" w:rsidRDefault="007F7AB3" w:rsidP="00611FB6">
      <w:pPr>
        <w:tabs>
          <w:tab w:val="left" w:pos="851"/>
        </w:tabs>
        <w:suppressAutoHyphens/>
        <w:spacing w:line="320" w:lineRule="exact"/>
        <w:rPr>
          <w:rFonts w:ascii="Tahoma" w:hAnsi="Tahoma" w:cs="Tahoma"/>
          <w:bCs/>
          <w:sz w:val="22"/>
          <w:szCs w:val="22"/>
        </w:rPr>
      </w:pPr>
    </w:p>
    <w:tbl>
      <w:tblPr>
        <w:tblStyle w:val="Tabelacomgrade"/>
        <w:tblW w:w="0" w:type="auto"/>
        <w:tblLayout w:type="fixed"/>
        <w:tblLook w:val="04A0" w:firstRow="1" w:lastRow="0" w:firstColumn="1" w:lastColumn="0" w:noHBand="0" w:noVBand="1"/>
      </w:tblPr>
      <w:tblGrid>
        <w:gridCol w:w="4630"/>
        <w:gridCol w:w="4631"/>
      </w:tblGrid>
      <w:tr w:rsidR="00611FB6" w:rsidRPr="005A0CCD" w14:paraId="19BFF57F" w14:textId="77777777" w:rsidTr="00611FB6">
        <w:trPr>
          <w:trHeight w:val="266"/>
        </w:trPr>
        <w:tc>
          <w:tcPr>
            <w:tcW w:w="4630" w:type="dxa"/>
          </w:tcPr>
          <w:p w14:paraId="6E6BEEEC" w14:textId="77777777" w:rsidR="00611FB6" w:rsidRPr="005A0CCD" w:rsidRDefault="00611FB6" w:rsidP="00D94B2E">
            <w:pPr>
              <w:ind w:right="51"/>
              <w:jc w:val="center"/>
              <w:rPr>
                <w:rFonts w:ascii="Tahoma" w:hAnsi="Tahoma" w:cs="Tahoma"/>
                <w:b/>
                <w:sz w:val="22"/>
                <w:szCs w:val="22"/>
              </w:rPr>
            </w:pPr>
            <w:r w:rsidRPr="005A0CCD">
              <w:rPr>
                <w:rFonts w:ascii="Tahoma" w:hAnsi="Tahoma" w:cs="Tahoma"/>
                <w:b/>
                <w:sz w:val="22"/>
                <w:szCs w:val="22"/>
              </w:rPr>
              <w:t>Data do Resgate Antecipado Facultativo</w:t>
            </w:r>
          </w:p>
        </w:tc>
        <w:tc>
          <w:tcPr>
            <w:tcW w:w="4631" w:type="dxa"/>
          </w:tcPr>
          <w:p w14:paraId="3DB9BE22" w14:textId="77777777" w:rsidR="00611FB6" w:rsidRPr="005A0CCD" w:rsidRDefault="00611FB6" w:rsidP="00D94B2E">
            <w:pPr>
              <w:ind w:right="51"/>
              <w:jc w:val="center"/>
              <w:rPr>
                <w:rFonts w:ascii="Tahoma" w:hAnsi="Tahoma" w:cs="Tahoma"/>
                <w:b/>
                <w:sz w:val="22"/>
                <w:szCs w:val="22"/>
              </w:rPr>
            </w:pPr>
            <w:r w:rsidRPr="005A0CCD">
              <w:rPr>
                <w:rFonts w:ascii="Tahoma" w:hAnsi="Tahoma" w:cs="Tahoma"/>
                <w:b/>
                <w:sz w:val="22"/>
                <w:szCs w:val="22"/>
              </w:rPr>
              <w:t>Prêmio Aplicável</w:t>
            </w:r>
          </w:p>
        </w:tc>
      </w:tr>
      <w:tr w:rsidR="00611FB6" w:rsidRPr="005A0CCD" w14:paraId="367B1555" w14:textId="77777777" w:rsidTr="00611FB6">
        <w:trPr>
          <w:trHeight w:val="475"/>
        </w:trPr>
        <w:tc>
          <w:tcPr>
            <w:tcW w:w="4630" w:type="dxa"/>
          </w:tcPr>
          <w:p w14:paraId="7439C620" w14:textId="77777777" w:rsidR="00611FB6" w:rsidRPr="005A0CCD" w:rsidRDefault="00CF72C7">
            <w:pPr>
              <w:ind w:right="51"/>
              <w:rPr>
                <w:rFonts w:ascii="Tahoma" w:hAnsi="Tahoma" w:cs="Tahoma"/>
                <w:sz w:val="22"/>
                <w:szCs w:val="22"/>
              </w:rPr>
            </w:pPr>
            <w:r>
              <w:rPr>
                <w:rFonts w:ascii="Tahoma" w:hAnsi="Tahoma" w:cs="Tahoma"/>
                <w:sz w:val="22"/>
                <w:szCs w:val="22"/>
              </w:rPr>
              <w:t xml:space="preserve">Entre </w:t>
            </w:r>
            <w:r w:rsidR="006228F7">
              <w:rPr>
                <w:rFonts w:ascii="Tahoma" w:hAnsi="Tahoma" w:cs="Tahoma"/>
                <w:sz w:val="22"/>
                <w:szCs w:val="22"/>
              </w:rPr>
              <w:t>12</w:t>
            </w:r>
            <w:r w:rsidR="00613D43">
              <w:rPr>
                <w:rFonts w:ascii="Tahoma" w:hAnsi="Tahoma" w:cs="Tahoma"/>
                <w:sz w:val="22"/>
                <w:szCs w:val="22"/>
              </w:rPr>
              <w:t xml:space="preserve"> </w:t>
            </w:r>
            <w:r>
              <w:rPr>
                <w:rFonts w:ascii="Tahoma" w:hAnsi="Tahoma" w:cs="Tahoma"/>
                <w:sz w:val="22"/>
                <w:szCs w:val="22"/>
              </w:rPr>
              <w:t xml:space="preserve">de </w:t>
            </w:r>
            <w:r w:rsidR="00613D43">
              <w:rPr>
                <w:rFonts w:ascii="Tahoma" w:hAnsi="Tahoma" w:cs="Tahoma"/>
                <w:bCs/>
                <w:sz w:val="22"/>
                <w:szCs w:val="22"/>
              </w:rPr>
              <w:t xml:space="preserve">novembro </w:t>
            </w:r>
            <w:r w:rsidR="00BB4622" w:rsidRPr="005A0CCD">
              <w:rPr>
                <w:rFonts w:ascii="Tahoma" w:hAnsi="Tahoma" w:cs="Tahoma"/>
                <w:sz w:val="22"/>
                <w:szCs w:val="22"/>
              </w:rPr>
              <w:t>de 202</w:t>
            </w:r>
            <w:r w:rsidR="00BB4622">
              <w:rPr>
                <w:rFonts w:ascii="Tahoma" w:hAnsi="Tahoma" w:cs="Tahoma"/>
                <w:sz w:val="22"/>
                <w:szCs w:val="22"/>
              </w:rPr>
              <w:t>0</w:t>
            </w:r>
            <w:r w:rsidR="00BB4622" w:rsidRPr="005A0CCD">
              <w:rPr>
                <w:rFonts w:ascii="Tahoma" w:hAnsi="Tahoma" w:cs="Tahoma"/>
                <w:sz w:val="22"/>
                <w:szCs w:val="22"/>
              </w:rPr>
              <w:t xml:space="preserve"> </w:t>
            </w:r>
            <w:r w:rsidR="00611FB6" w:rsidRPr="005A0CCD">
              <w:rPr>
                <w:rFonts w:ascii="Tahoma" w:hAnsi="Tahoma" w:cs="Tahoma"/>
                <w:sz w:val="22"/>
                <w:szCs w:val="22"/>
              </w:rPr>
              <w:t xml:space="preserve">(inclusive) e </w:t>
            </w:r>
            <w:r w:rsidR="006228F7">
              <w:rPr>
                <w:rFonts w:ascii="Tahoma" w:hAnsi="Tahoma" w:cs="Tahoma"/>
                <w:sz w:val="22"/>
                <w:szCs w:val="22"/>
              </w:rPr>
              <w:t>12</w:t>
            </w:r>
            <w:r w:rsidR="00613D43" w:rsidRPr="005A0CCD">
              <w:rPr>
                <w:rFonts w:ascii="Tahoma" w:hAnsi="Tahoma" w:cs="Tahoma"/>
                <w:sz w:val="22"/>
                <w:szCs w:val="22"/>
              </w:rPr>
              <w:t xml:space="preserve"> </w:t>
            </w:r>
            <w:r>
              <w:rPr>
                <w:rFonts w:ascii="Tahoma" w:hAnsi="Tahoma" w:cs="Tahoma"/>
                <w:sz w:val="22"/>
                <w:szCs w:val="22"/>
              </w:rPr>
              <w:t xml:space="preserve">de </w:t>
            </w:r>
            <w:r w:rsidR="00613D43">
              <w:rPr>
                <w:rFonts w:ascii="Tahoma" w:hAnsi="Tahoma" w:cs="Tahoma"/>
                <w:bCs/>
                <w:sz w:val="22"/>
                <w:szCs w:val="22"/>
              </w:rPr>
              <w:t xml:space="preserve">novembro </w:t>
            </w:r>
            <w:r w:rsidR="00BB4622" w:rsidRPr="005A0CCD">
              <w:rPr>
                <w:rFonts w:ascii="Tahoma" w:hAnsi="Tahoma" w:cs="Tahoma"/>
                <w:sz w:val="22"/>
                <w:szCs w:val="22"/>
              </w:rPr>
              <w:t>de 2021</w:t>
            </w:r>
            <w:r w:rsidR="00611FB6" w:rsidRPr="005A0CCD">
              <w:rPr>
                <w:rFonts w:ascii="Tahoma" w:hAnsi="Tahoma" w:cs="Tahoma"/>
                <w:sz w:val="22"/>
                <w:szCs w:val="22"/>
              </w:rPr>
              <w:t xml:space="preserve"> (exclusive)</w:t>
            </w:r>
          </w:p>
        </w:tc>
        <w:tc>
          <w:tcPr>
            <w:tcW w:w="4631" w:type="dxa"/>
          </w:tcPr>
          <w:p w14:paraId="6772B448" w14:textId="77777777" w:rsidR="00611FB6" w:rsidRPr="005A0CCD" w:rsidRDefault="00611FB6" w:rsidP="00D94B2E">
            <w:pPr>
              <w:ind w:right="51"/>
              <w:jc w:val="center"/>
              <w:rPr>
                <w:rFonts w:ascii="Tahoma" w:hAnsi="Tahoma" w:cs="Tahoma"/>
                <w:sz w:val="22"/>
                <w:szCs w:val="22"/>
              </w:rPr>
            </w:pPr>
            <w:r w:rsidRPr="005A0CCD">
              <w:rPr>
                <w:rFonts w:ascii="Tahoma" w:hAnsi="Tahoma" w:cs="Tahoma"/>
                <w:sz w:val="22"/>
                <w:szCs w:val="22"/>
              </w:rPr>
              <w:t>3</w:t>
            </w:r>
            <w:r w:rsidR="00E436B6">
              <w:rPr>
                <w:rFonts w:ascii="Tahoma" w:hAnsi="Tahoma" w:cs="Tahoma"/>
                <w:sz w:val="22"/>
                <w:szCs w:val="22"/>
              </w:rPr>
              <w:t>,0000</w:t>
            </w:r>
            <w:r w:rsidRPr="005A0CCD">
              <w:rPr>
                <w:rFonts w:ascii="Tahoma" w:hAnsi="Tahoma" w:cs="Tahoma"/>
                <w:sz w:val="22"/>
                <w:szCs w:val="22"/>
              </w:rPr>
              <w:t>%</w:t>
            </w:r>
          </w:p>
        </w:tc>
      </w:tr>
      <w:tr w:rsidR="00611FB6" w:rsidRPr="005A0CCD" w14:paraId="5B105FAC" w14:textId="77777777" w:rsidTr="00611FB6">
        <w:trPr>
          <w:trHeight w:val="475"/>
        </w:trPr>
        <w:tc>
          <w:tcPr>
            <w:tcW w:w="4630" w:type="dxa"/>
          </w:tcPr>
          <w:p w14:paraId="2AEE3C4A" w14:textId="77777777" w:rsidR="00611FB6" w:rsidRPr="005A0CCD" w:rsidRDefault="00CF72C7">
            <w:pPr>
              <w:ind w:right="51"/>
              <w:rPr>
                <w:rFonts w:ascii="Tahoma" w:hAnsi="Tahoma" w:cs="Tahoma"/>
                <w:sz w:val="22"/>
                <w:szCs w:val="22"/>
              </w:rPr>
            </w:pPr>
            <w:r>
              <w:rPr>
                <w:rFonts w:ascii="Tahoma" w:hAnsi="Tahoma" w:cs="Tahoma"/>
                <w:sz w:val="22"/>
                <w:szCs w:val="22"/>
              </w:rPr>
              <w:t xml:space="preserve">Entre </w:t>
            </w:r>
            <w:r w:rsidR="006228F7">
              <w:rPr>
                <w:rFonts w:ascii="Tahoma" w:hAnsi="Tahoma" w:cs="Tahoma"/>
                <w:sz w:val="22"/>
                <w:szCs w:val="22"/>
              </w:rPr>
              <w:t>12</w:t>
            </w:r>
            <w:r>
              <w:rPr>
                <w:rFonts w:ascii="Tahoma" w:hAnsi="Tahoma" w:cs="Tahoma"/>
                <w:sz w:val="22"/>
                <w:szCs w:val="22"/>
              </w:rPr>
              <w:t xml:space="preserve"> de </w:t>
            </w:r>
            <w:r w:rsidR="00613D43">
              <w:rPr>
                <w:rFonts w:ascii="Tahoma" w:hAnsi="Tahoma" w:cs="Tahoma"/>
                <w:bCs/>
                <w:sz w:val="22"/>
                <w:szCs w:val="22"/>
              </w:rPr>
              <w:t xml:space="preserve">novembro </w:t>
            </w:r>
            <w:r w:rsidR="00BB4622" w:rsidRPr="005A0CCD">
              <w:rPr>
                <w:rFonts w:ascii="Tahoma" w:hAnsi="Tahoma" w:cs="Tahoma"/>
                <w:sz w:val="22"/>
                <w:szCs w:val="22"/>
              </w:rPr>
              <w:t xml:space="preserve">de 2021 </w:t>
            </w:r>
            <w:r w:rsidR="00611FB6" w:rsidRPr="005A0CCD">
              <w:rPr>
                <w:rFonts w:ascii="Tahoma" w:hAnsi="Tahoma" w:cs="Tahoma"/>
                <w:sz w:val="22"/>
                <w:szCs w:val="22"/>
              </w:rPr>
              <w:t xml:space="preserve">(inclusive) e </w:t>
            </w:r>
            <w:r w:rsidR="006228F7">
              <w:rPr>
                <w:rFonts w:ascii="Tahoma" w:hAnsi="Tahoma" w:cs="Tahoma"/>
                <w:sz w:val="22"/>
                <w:szCs w:val="22"/>
              </w:rPr>
              <w:t>12</w:t>
            </w:r>
            <w:r>
              <w:rPr>
                <w:rFonts w:ascii="Tahoma" w:hAnsi="Tahoma" w:cs="Tahoma"/>
                <w:sz w:val="22"/>
                <w:szCs w:val="22"/>
              </w:rPr>
              <w:t xml:space="preserve">de </w:t>
            </w:r>
            <w:r w:rsidR="00613D43">
              <w:rPr>
                <w:rFonts w:ascii="Tahoma" w:hAnsi="Tahoma" w:cs="Tahoma"/>
                <w:bCs/>
                <w:sz w:val="22"/>
                <w:szCs w:val="22"/>
              </w:rPr>
              <w:t xml:space="preserve">novembro </w:t>
            </w:r>
            <w:r w:rsidR="00BB4622" w:rsidRPr="005A0CCD">
              <w:rPr>
                <w:rFonts w:ascii="Tahoma" w:hAnsi="Tahoma" w:cs="Tahoma"/>
                <w:sz w:val="22"/>
                <w:szCs w:val="22"/>
              </w:rPr>
              <w:t xml:space="preserve">de 2022 </w:t>
            </w:r>
            <w:r w:rsidR="00611FB6" w:rsidRPr="005A0CCD">
              <w:rPr>
                <w:rFonts w:ascii="Tahoma" w:hAnsi="Tahoma" w:cs="Tahoma"/>
                <w:sz w:val="22"/>
                <w:szCs w:val="22"/>
              </w:rPr>
              <w:t>(exclusive)</w:t>
            </w:r>
          </w:p>
        </w:tc>
        <w:tc>
          <w:tcPr>
            <w:tcW w:w="4631" w:type="dxa"/>
          </w:tcPr>
          <w:p w14:paraId="108BB7A1" w14:textId="77777777" w:rsidR="00611FB6" w:rsidRPr="005A0CCD" w:rsidRDefault="00611FB6" w:rsidP="00D94B2E">
            <w:pPr>
              <w:ind w:right="51"/>
              <w:jc w:val="center"/>
              <w:rPr>
                <w:rFonts w:ascii="Tahoma" w:hAnsi="Tahoma" w:cs="Tahoma"/>
                <w:sz w:val="22"/>
                <w:szCs w:val="22"/>
              </w:rPr>
            </w:pPr>
            <w:r w:rsidRPr="005A0CCD">
              <w:rPr>
                <w:rFonts w:ascii="Tahoma" w:hAnsi="Tahoma" w:cs="Tahoma"/>
                <w:sz w:val="22"/>
                <w:szCs w:val="22"/>
              </w:rPr>
              <w:t>2</w:t>
            </w:r>
            <w:r w:rsidR="00E436B6">
              <w:rPr>
                <w:rFonts w:ascii="Tahoma" w:hAnsi="Tahoma" w:cs="Tahoma"/>
                <w:sz w:val="22"/>
                <w:szCs w:val="22"/>
              </w:rPr>
              <w:t>,0000</w:t>
            </w:r>
            <w:r w:rsidRPr="005A0CCD">
              <w:rPr>
                <w:rFonts w:ascii="Tahoma" w:hAnsi="Tahoma" w:cs="Tahoma"/>
                <w:sz w:val="22"/>
                <w:szCs w:val="22"/>
              </w:rPr>
              <w:t>%</w:t>
            </w:r>
          </w:p>
        </w:tc>
      </w:tr>
      <w:tr w:rsidR="00611FB6" w:rsidRPr="005A0CCD" w14:paraId="643E9BA4" w14:textId="77777777" w:rsidTr="00611FB6">
        <w:trPr>
          <w:trHeight w:val="475"/>
        </w:trPr>
        <w:tc>
          <w:tcPr>
            <w:tcW w:w="4630" w:type="dxa"/>
          </w:tcPr>
          <w:p w14:paraId="1E332E91" w14:textId="77777777" w:rsidR="00611FB6" w:rsidRPr="005A0CCD" w:rsidRDefault="00CF72C7">
            <w:pPr>
              <w:ind w:right="51"/>
              <w:rPr>
                <w:rFonts w:ascii="Tahoma" w:hAnsi="Tahoma" w:cs="Tahoma"/>
                <w:sz w:val="22"/>
                <w:szCs w:val="22"/>
              </w:rPr>
            </w:pPr>
            <w:r>
              <w:rPr>
                <w:rFonts w:ascii="Tahoma" w:hAnsi="Tahoma" w:cs="Tahoma"/>
                <w:sz w:val="22"/>
                <w:szCs w:val="22"/>
              </w:rPr>
              <w:t xml:space="preserve">Entre </w:t>
            </w:r>
            <w:r w:rsidR="006228F7">
              <w:rPr>
                <w:rFonts w:ascii="Tahoma" w:hAnsi="Tahoma" w:cs="Tahoma"/>
                <w:sz w:val="22"/>
                <w:szCs w:val="22"/>
              </w:rPr>
              <w:t>12</w:t>
            </w:r>
            <w:r w:rsidR="00613D43">
              <w:rPr>
                <w:rFonts w:ascii="Tahoma" w:hAnsi="Tahoma" w:cs="Tahoma"/>
                <w:sz w:val="22"/>
                <w:szCs w:val="22"/>
              </w:rPr>
              <w:t xml:space="preserve"> </w:t>
            </w:r>
            <w:r>
              <w:rPr>
                <w:rFonts w:ascii="Tahoma" w:hAnsi="Tahoma" w:cs="Tahoma"/>
                <w:sz w:val="22"/>
                <w:szCs w:val="22"/>
              </w:rPr>
              <w:t xml:space="preserve">de </w:t>
            </w:r>
            <w:r w:rsidR="00613D43">
              <w:rPr>
                <w:rFonts w:ascii="Tahoma" w:hAnsi="Tahoma" w:cs="Tahoma"/>
                <w:bCs/>
                <w:sz w:val="22"/>
                <w:szCs w:val="22"/>
              </w:rPr>
              <w:t xml:space="preserve">novembro </w:t>
            </w:r>
            <w:r w:rsidR="00BB4622" w:rsidRPr="005A0CCD">
              <w:rPr>
                <w:rFonts w:ascii="Tahoma" w:hAnsi="Tahoma" w:cs="Tahoma"/>
                <w:sz w:val="22"/>
                <w:szCs w:val="22"/>
              </w:rPr>
              <w:t xml:space="preserve">de 2022 </w:t>
            </w:r>
            <w:r w:rsidR="00611FB6" w:rsidRPr="005A0CCD">
              <w:rPr>
                <w:rFonts w:ascii="Tahoma" w:hAnsi="Tahoma" w:cs="Tahoma"/>
                <w:sz w:val="22"/>
                <w:szCs w:val="22"/>
              </w:rPr>
              <w:t xml:space="preserve">(inclusive) e </w:t>
            </w:r>
            <w:r w:rsidR="006228F7">
              <w:rPr>
                <w:rFonts w:ascii="Tahoma" w:hAnsi="Tahoma" w:cs="Tahoma"/>
                <w:sz w:val="22"/>
                <w:szCs w:val="22"/>
              </w:rPr>
              <w:t>12</w:t>
            </w:r>
            <w:r w:rsidR="00613D43">
              <w:rPr>
                <w:rFonts w:ascii="Tahoma" w:hAnsi="Tahoma" w:cs="Tahoma"/>
                <w:sz w:val="22"/>
                <w:szCs w:val="22"/>
              </w:rPr>
              <w:t xml:space="preserve"> </w:t>
            </w:r>
            <w:r>
              <w:rPr>
                <w:rFonts w:ascii="Tahoma" w:hAnsi="Tahoma" w:cs="Tahoma"/>
                <w:sz w:val="22"/>
                <w:szCs w:val="22"/>
              </w:rPr>
              <w:t xml:space="preserve">de </w:t>
            </w:r>
            <w:r w:rsidR="00613D43">
              <w:rPr>
                <w:rFonts w:ascii="Tahoma" w:hAnsi="Tahoma" w:cs="Tahoma"/>
                <w:bCs/>
                <w:sz w:val="22"/>
                <w:szCs w:val="22"/>
              </w:rPr>
              <w:t xml:space="preserve">novembro </w:t>
            </w:r>
            <w:r w:rsidR="00BB4622" w:rsidRPr="005A0CCD">
              <w:rPr>
                <w:rFonts w:ascii="Tahoma" w:hAnsi="Tahoma" w:cs="Tahoma"/>
                <w:sz w:val="22"/>
                <w:szCs w:val="22"/>
              </w:rPr>
              <w:t xml:space="preserve">de 2023 </w:t>
            </w:r>
            <w:r w:rsidR="00611FB6" w:rsidRPr="005A0CCD">
              <w:rPr>
                <w:rFonts w:ascii="Tahoma" w:hAnsi="Tahoma" w:cs="Tahoma"/>
                <w:sz w:val="22"/>
                <w:szCs w:val="22"/>
              </w:rPr>
              <w:t>(exclusive)</w:t>
            </w:r>
          </w:p>
        </w:tc>
        <w:tc>
          <w:tcPr>
            <w:tcW w:w="4631" w:type="dxa"/>
          </w:tcPr>
          <w:p w14:paraId="2C8E256D" w14:textId="77777777" w:rsidR="00611FB6" w:rsidRPr="005A0CCD" w:rsidRDefault="00611FB6" w:rsidP="00D94B2E">
            <w:pPr>
              <w:ind w:right="51"/>
              <w:jc w:val="center"/>
              <w:rPr>
                <w:rFonts w:ascii="Tahoma" w:hAnsi="Tahoma" w:cs="Tahoma"/>
                <w:sz w:val="22"/>
                <w:szCs w:val="22"/>
              </w:rPr>
            </w:pPr>
            <w:r w:rsidRPr="005A0CCD">
              <w:rPr>
                <w:rFonts w:ascii="Tahoma" w:hAnsi="Tahoma" w:cs="Tahoma"/>
                <w:sz w:val="22"/>
                <w:szCs w:val="22"/>
              </w:rPr>
              <w:t>1</w:t>
            </w:r>
            <w:r w:rsidR="00E436B6">
              <w:rPr>
                <w:rFonts w:ascii="Tahoma" w:hAnsi="Tahoma" w:cs="Tahoma"/>
                <w:sz w:val="22"/>
                <w:szCs w:val="22"/>
              </w:rPr>
              <w:t>,0000</w:t>
            </w:r>
            <w:r w:rsidRPr="005A0CCD">
              <w:rPr>
                <w:rFonts w:ascii="Tahoma" w:hAnsi="Tahoma" w:cs="Tahoma"/>
                <w:sz w:val="22"/>
                <w:szCs w:val="22"/>
              </w:rPr>
              <w:t>%</w:t>
            </w:r>
          </w:p>
        </w:tc>
      </w:tr>
      <w:tr w:rsidR="00611FB6" w:rsidRPr="005A0CCD" w14:paraId="61F9D0CF" w14:textId="77777777" w:rsidTr="00611FB6">
        <w:trPr>
          <w:trHeight w:val="316"/>
        </w:trPr>
        <w:tc>
          <w:tcPr>
            <w:tcW w:w="4630" w:type="dxa"/>
          </w:tcPr>
          <w:p w14:paraId="50E5C2A3" w14:textId="77777777" w:rsidR="00611FB6" w:rsidRPr="005A0CCD" w:rsidRDefault="00CF72C7">
            <w:pPr>
              <w:ind w:right="51"/>
              <w:rPr>
                <w:rFonts w:ascii="Tahoma" w:hAnsi="Tahoma" w:cs="Tahoma"/>
                <w:sz w:val="22"/>
                <w:szCs w:val="22"/>
              </w:rPr>
            </w:pPr>
            <w:r>
              <w:rPr>
                <w:rFonts w:ascii="Tahoma" w:hAnsi="Tahoma" w:cs="Tahoma"/>
                <w:sz w:val="22"/>
                <w:szCs w:val="22"/>
              </w:rPr>
              <w:t xml:space="preserve">Entre </w:t>
            </w:r>
            <w:r w:rsidR="006228F7">
              <w:rPr>
                <w:rFonts w:ascii="Tahoma" w:hAnsi="Tahoma" w:cs="Tahoma"/>
                <w:sz w:val="22"/>
                <w:szCs w:val="22"/>
              </w:rPr>
              <w:t>12</w:t>
            </w:r>
            <w:r>
              <w:rPr>
                <w:rFonts w:ascii="Tahoma" w:hAnsi="Tahoma" w:cs="Tahoma"/>
                <w:sz w:val="22"/>
                <w:szCs w:val="22"/>
              </w:rPr>
              <w:t xml:space="preserve">de </w:t>
            </w:r>
            <w:r w:rsidR="00613D43">
              <w:rPr>
                <w:rFonts w:ascii="Tahoma" w:hAnsi="Tahoma" w:cs="Tahoma"/>
                <w:bCs/>
                <w:sz w:val="22"/>
                <w:szCs w:val="22"/>
              </w:rPr>
              <w:t xml:space="preserve">novembro </w:t>
            </w:r>
            <w:r w:rsidR="00BB4622" w:rsidRPr="005A0CCD">
              <w:rPr>
                <w:rFonts w:ascii="Tahoma" w:hAnsi="Tahoma" w:cs="Tahoma"/>
                <w:sz w:val="22"/>
                <w:szCs w:val="22"/>
              </w:rPr>
              <w:t>de 2023</w:t>
            </w:r>
            <w:r w:rsidR="00611FB6" w:rsidRPr="005A0CCD">
              <w:rPr>
                <w:rFonts w:ascii="Tahoma" w:hAnsi="Tahoma" w:cs="Tahoma"/>
                <w:sz w:val="22"/>
                <w:szCs w:val="22"/>
              </w:rPr>
              <w:t xml:space="preserve"> (inclusive)</w:t>
            </w:r>
            <w:r w:rsidR="00E436B6">
              <w:rPr>
                <w:rFonts w:ascii="Tahoma" w:hAnsi="Tahoma" w:cs="Tahoma"/>
                <w:sz w:val="22"/>
                <w:szCs w:val="22"/>
              </w:rPr>
              <w:t xml:space="preserve"> e a Data de Vencimento</w:t>
            </w:r>
            <w:r w:rsidR="00E436B6" w:rsidRPr="005A0CCD">
              <w:rPr>
                <w:rFonts w:ascii="Tahoma" w:hAnsi="Tahoma" w:cs="Tahoma"/>
                <w:sz w:val="22"/>
                <w:szCs w:val="22"/>
              </w:rPr>
              <w:t xml:space="preserve"> (exclusive)</w:t>
            </w:r>
          </w:p>
        </w:tc>
        <w:tc>
          <w:tcPr>
            <w:tcW w:w="4631" w:type="dxa"/>
          </w:tcPr>
          <w:p w14:paraId="1968BBD0" w14:textId="77777777" w:rsidR="00611FB6" w:rsidRPr="005A0CCD" w:rsidRDefault="00611FB6" w:rsidP="00D94B2E">
            <w:pPr>
              <w:ind w:right="51"/>
              <w:jc w:val="center"/>
              <w:rPr>
                <w:rFonts w:ascii="Tahoma" w:hAnsi="Tahoma" w:cs="Tahoma"/>
                <w:sz w:val="22"/>
                <w:szCs w:val="22"/>
              </w:rPr>
            </w:pPr>
            <w:r w:rsidRPr="005A0CCD">
              <w:rPr>
                <w:rFonts w:ascii="Tahoma" w:hAnsi="Tahoma" w:cs="Tahoma"/>
                <w:sz w:val="22"/>
                <w:szCs w:val="22"/>
              </w:rPr>
              <w:t>N.A.</w:t>
            </w:r>
          </w:p>
        </w:tc>
      </w:tr>
    </w:tbl>
    <w:p w14:paraId="47CC8285" w14:textId="77777777" w:rsidR="008F790F" w:rsidRPr="008F790F" w:rsidRDefault="008F790F">
      <w:pPr>
        <w:pStyle w:val="Ttulo1"/>
        <w:suppressAutoHyphens/>
        <w:spacing w:after="240" w:line="320" w:lineRule="exact"/>
        <w:jc w:val="both"/>
        <w:rPr>
          <w:rFonts w:ascii="Tahoma" w:hAnsi="Tahoma" w:cs="Tahoma"/>
          <w:b w:val="0"/>
          <w:bCs/>
          <w:i/>
          <w:sz w:val="22"/>
          <w:szCs w:val="22"/>
        </w:rPr>
      </w:pPr>
    </w:p>
    <w:p w14:paraId="0BB802AF" w14:textId="77777777" w:rsidR="00232467" w:rsidRPr="005A0CCD" w:rsidRDefault="00232467" w:rsidP="00471668">
      <w:pPr>
        <w:pStyle w:val="PargrafodaLista"/>
        <w:numPr>
          <w:ilvl w:val="3"/>
          <w:numId w:val="14"/>
        </w:numPr>
        <w:suppressAutoHyphens/>
        <w:spacing w:line="320" w:lineRule="exact"/>
        <w:ind w:left="0" w:firstLine="0"/>
        <w:rPr>
          <w:rFonts w:ascii="Tahoma" w:hAnsi="Tahoma" w:cs="Tahoma"/>
          <w:b/>
          <w:sz w:val="22"/>
          <w:szCs w:val="22"/>
        </w:rPr>
      </w:pPr>
      <w:r w:rsidRPr="005A0CCD">
        <w:rPr>
          <w:rFonts w:ascii="Tahoma" w:hAnsi="Tahoma" w:cs="Tahoma"/>
          <w:sz w:val="22"/>
          <w:szCs w:val="22"/>
        </w:rPr>
        <w:t xml:space="preserve">Caso as Debêntures estejam custodiadas eletronicamente na B3, o Resgate Antecipado Facultativo seguirá os procedimentos previstos pela B3. Caso as Debêntures não estejam custodiadas eletronicamente na B3, o pagamento devido em razão do Resgate Antecipado Facultativo deverá ser feito na forma prevista na </w:t>
      </w:r>
      <w:r w:rsidR="00CC30B9">
        <w:rPr>
          <w:rFonts w:ascii="Tahoma" w:hAnsi="Tahoma" w:cs="Tahoma"/>
          <w:sz w:val="22"/>
          <w:szCs w:val="22"/>
        </w:rPr>
        <w:t>Comunicação</w:t>
      </w:r>
      <w:r w:rsidR="00CC30B9" w:rsidRPr="005A0CCD">
        <w:rPr>
          <w:rFonts w:ascii="Tahoma" w:hAnsi="Tahoma" w:cs="Tahoma"/>
          <w:sz w:val="22"/>
          <w:szCs w:val="22"/>
        </w:rPr>
        <w:t xml:space="preserve"> </w:t>
      </w:r>
      <w:r w:rsidRPr="005A0CCD">
        <w:rPr>
          <w:rFonts w:ascii="Tahoma" w:hAnsi="Tahoma" w:cs="Tahoma"/>
          <w:sz w:val="22"/>
          <w:szCs w:val="22"/>
        </w:rPr>
        <w:t xml:space="preserve">de Resgate Antecipado Facultativo, de acordo com os procedimentos do </w:t>
      </w:r>
      <w:r w:rsidR="00BB4622">
        <w:rPr>
          <w:rFonts w:ascii="Tahoma" w:hAnsi="Tahoma" w:cs="Tahoma"/>
          <w:sz w:val="22"/>
          <w:szCs w:val="22"/>
        </w:rPr>
        <w:t xml:space="preserve">Agente </w:t>
      </w:r>
      <w:r w:rsidR="00E436B6">
        <w:rPr>
          <w:rFonts w:ascii="Tahoma" w:hAnsi="Tahoma" w:cs="Tahoma"/>
          <w:sz w:val="22"/>
          <w:szCs w:val="22"/>
        </w:rPr>
        <w:t>de Liquidação</w:t>
      </w:r>
      <w:r w:rsidR="00E436B6" w:rsidRPr="005A0CCD">
        <w:rPr>
          <w:rFonts w:ascii="Tahoma" w:hAnsi="Tahoma" w:cs="Tahoma"/>
          <w:sz w:val="22"/>
          <w:szCs w:val="22"/>
        </w:rPr>
        <w:t xml:space="preserve"> </w:t>
      </w:r>
      <w:r w:rsidRPr="005A0CCD">
        <w:rPr>
          <w:rFonts w:ascii="Tahoma" w:hAnsi="Tahoma" w:cs="Tahoma"/>
          <w:sz w:val="22"/>
          <w:szCs w:val="22"/>
        </w:rPr>
        <w:t>ou na sede da Emissora.</w:t>
      </w:r>
    </w:p>
    <w:p w14:paraId="2D4BA94D" w14:textId="77777777" w:rsidR="00232467" w:rsidRPr="005A0CCD" w:rsidRDefault="00232467" w:rsidP="00CC30B9">
      <w:pPr>
        <w:tabs>
          <w:tab w:val="left" w:pos="851"/>
        </w:tabs>
        <w:suppressAutoHyphens/>
        <w:spacing w:line="320" w:lineRule="exact"/>
        <w:rPr>
          <w:rFonts w:ascii="Tahoma" w:hAnsi="Tahoma" w:cs="Tahoma"/>
          <w:bCs/>
          <w:sz w:val="22"/>
          <w:szCs w:val="22"/>
        </w:rPr>
      </w:pPr>
    </w:p>
    <w:p w14:paraId="4AAAAB84" w14:textId="77777777" w:rsidR="007F7AB3" w:rsidRPr="005A0CCD" w:rsidRDefault="007F7AB3" w:rsidP="00471668">
      <w:pPr>
        <w:pStyle w:val="PargrafodaLista"/>
        <w:numPr>
          <w:ilvl w:val="3"/>
          <w:numId w:val="14"/>
        </w:numPr>
        <w:suppressAutoHyphens/>
        <w:spacing w:line="320" w:lineRule="exact"/>
        <w:ind w:left="0" w:firstLine="0"/>
        <w:rPr>
          <w:rFonts w:ascii="Tahoma" w:hAnsi="Tahoma" w:cs="Tahoma"/>
          <w:bCs/>
          <w:sz w:val="22"/>
          <w:szCs w:val="22"/>
        </w:rPr>
      </w:pPr>
      <w:r w:rsidRPr="005A0CCD">
        <w:rPr>
          <w:rFonts w:ascii="Tahoma" w:hAnsi="Tahoma" w:cs="Tahoma"/>
          <w:bCs/>
          <w:sz w:val="22"/>
          <w:szCs w:val="22"/>
        </w:rPr>
        <w:t>Na Comunicação de Resgate Antecipado</w:t>
      </w:r>
      <w:r w:rsidR="00611FB6" w:rsidRPr="005A0CCD">
        <w:rPr>
          <w:rFonts w:ascii="Tahoma" w:hAnsi="Tahoma" w:cs="Tahoma"/>
          <w:bCs/>
          <w:sz w:val="22"/>
          <w:szCs w:val="22"/>
        </w:rPr>
        <w:t xml:space="preserve"> Facultativo</w:t>
      </w:r>
      <w:r w:rsidRPr="005A0CCD">
        <w:rPr>
          <w:rFonts w:ascii="Tahoma" w:hAnsi="Tahoma" w:cs="Tahoma"/>
          <w:bCs/>
          <w:sz w:val="22"/>
          <w:szCs w:val="22"/>
        </w:rPr>
        <w:t xml:space="preserve"> deverá constar: (a) a Data do Resgate Antecipado </w:t>
      </w:r>
      <w:r w:rsidR="00611FB6" w:rsidRPr="005A0CCD">
        <w:rPr>
          <w:rFonts w:ascii="Tahoma" w:hAnsi="Tahoma" w:cs="Tahoma"/>
          <w:bCs/>
          <w:sz w:val="22"/>
          <w:szCs w:val="22"/>
        </w:rPr>
        <w:t>Facultativo</w:t>
      </w:r>
      <w:r w:rsidRPr="005A0CCD">
        <w:rPr>
          <w:rFonts w:ascii="Tahoma" w:hAnsi="Tahoma" w:cs="Tahoma"/>
          <w:bCs/>
          <w:sz w:val="22"/>
          <w:szCs w:val="22"/>
        </w:rPr>
        <w:t xml:space="preserve">; (b) </w:t>
      </w:r>
      <w:r w:rsidR="00F82F27" w:rsidRPr="005A0CCD">
        <w:rPr>
          <w:rFonts w:ascii="Tahoma" w:hAnsi="Tahoma" w:cs="Tahoma"/>
          <w:bCs/>
          <w:sz w:val="22"/>
          <w:szCs w:val="22"/>
        </w:rPr>
        <w:t xml:space="preserve">a </w:t>
      </w:r>
      <w:r w:rsidR="00F37529" w:rsidRPr="005A0CCD">
        <w:rPr>
          <w:rFonts w:ascii="Tahoma" w:hAnsi="Tahoma" w:cs="Tahoma"/>
          <w:bCs/>
          <w:sz w:val="22"/>
          <w:szCs w:val="22"/>
        </w:rPr>
        <w:t xml:space="preserve">taxa </w:t>
      </w:r>
      <w:r w:rsidR="00E1601C" w:rsidRPr="005A0CCD">
        <w:rPr>
          <w:rFonts w:ascii="Tahoma" w:hAnsi="Tahoma" w:cs="Tahoma"/>
          <w:bCs/>
          <w:sz w:val="22"/>
          <w:szCs w:val="22"/>
        </w:rPr>
        <w:t>do</w:t>
      </w:r>
      <w:r w:rsidRPr="005A0CCD">
        <w:rPr>
          <w:rFonts w:ascii="Tahoma" w:hAnsi="Tahoma" w:cs="Tahoma"/>
          <w:bCs/>
          <w:sz w:val="22"/>
          <w:szCs w:val="22"/>
        </w:rPr>
        <w:t xml:space="preserve"> </w:t>
      </w:r>
      <w:r w:rsidR="00E1601C" w:rsidRPr="005A0CCD">
        <w:rPr>
          <w:rFonts w:ascii="Tahoma" w:hAnsi="Tahoma" w:cs="Tahoma"/>
          <w:bCs/>
          <w:sz w:val="22"/>
          <w:szCs w:val="22"/>
        </w:rPr>
        <w:t>Prêmio</w:t>
      </w:r>
      <w:r w:rsidR="00B47014" w:rsidRPr="005A0CCD">
        <w:rPr>
          <w:rFonts w:ascii="Tahoma" w:hAnsi="Tahoma" w:cs="Tahoma"/>
          <w:bCs/>
          <w:sz w:val="22"/>
          <w:szCs w:val="22"/>
        </w:rPr>
        <w:t xml:space="preserve"> a ser utilizada para cálculo do </w:t>
      </w:r>
      <w:r w:rsidR="00513F9A">
        <w:rPr>
          <w:rFonts w:ascii="Tahoma" w:hAnsi="Tahoma" w:cs="Tahoma"/>
          <w:bCs/>
          <w:sz w:val="22"/>
          <w:szCs w:val="22"/>
        </w:rPr>
        <w:t>v</w:t>
      </w:r>
      <w:r w:rsidR="00B47014" w:rsidRPr="005A0CCD">
        <w:rPr>
          <w:rFonts w:ascii="Tahoma" w:hAnsi="Tahoma" w:cs="Tahoma"/>
          <w:bCs/>
          <w:sz w:val="22"/>
          <w:szCs w:val="22"/>
        </w:rPr>
        <w:t>alor do Resgate Antecipado</w:t>
      </w:r>
      <w:r w:rsidR="00611FB6" w:rsidRPr="005A0CCD">
        <w:rPr>
          <w:rFonts w:ascii="Tahoma" w:hAnsi="Tahoma" w:cs="Tahoma"/>
          <w:bCs/>
          <w:sz w:val="22"/>
          <w:szCs w:val="22"/>
        </w:rPr>
        <w:t xml:space="preserve"> Facultativo</w:t>
      </w:r>
      <w:r w:rsidRPr="005A0CCD">
        <w:rPr>
          <w:rFonts w:ascii="Tahoma" w:hAnsi="Tahoma" w:cs="Tahoma"/>
          <w:bCs/>
          <w:sz w:val="22"/>
          <w:szCs w:val="22"/>
        </w:rPr>
        <w:t>; e (</w:t>
      </w:r>
      <w:r w:rsidR="00C70C88" w:rsidRPr="005A0CCD">
        <w:rPr>
          <w:rFonts w:ascii="Tahoma" w:hAnsi="Tahoma" w:cs="Tahoma"/>
          <w:bCs/>
          <w:sz w:val="22"/>
          <w:szCs w:val="22"/>
        </w:rPr>
        <w:t>c</w:t>
      </w:r>
      <w:r w:rsidRPr="005A0CCD">
        <w:rPr>
          <w:rFonts w:ascii="Tahoma" w:hAnsi="Tahoma" w:cs="Tahoma"/>
          <w:bCs/>
          <w:sz w:val="22"/>
          <w:szCs w:val="22"/>
        </w:rPr>
        <w:t xml:space="preserve">) quaisquer outras informações necessárias à operacionalização do Resgate Antecipado </w:t>
      </w:r>
      <w:r w:rsidR="00513F9A">
        <w:rPr>
          <w:rFonts w:ascii="Tahoma" w:hAnsi="Tahoma" w:cs="Tahoma"/>
          <w:bCs/>
          <w:sz w:val="22"/>
          <w:szCs w:val="22"/>
        </w:rPr>
        <w:t>Facultativo</w:t>
      </w:r>
      <w:r w:rsidRPr="005A0CCD">
        <w:rPr>
          <w:rFonts w:ascii="Tahoma" w:hAnsi="Tahoma" w:cs="Tahoma"/>
          <w:bCs/>
          <w:sz w:val="22"/>
          <w:szCs w:val="22"/>
        </w:rPr>
        <w:t>.</w:t>
      </w:r>
    </w:p>
    <w:p w14:paraId="1082B7CE" w14:textId="77777777" w:rsidR="00D94B2E" w:rsidRPr="005A0CCD" w:rsidRDefault="00D94B2E" w:rsidP="00CC30B9">
      <w:pPr>
        <w:pStyle w:val="PargrafodaLista"/>
        <w:suppressAutoHyphens/>
        <w:spacing w:line="320" w:lineRule="exact"/>
        <w:ind w:left="0"/>
        <w:rPr>
          <w:rFonts w:ascii="Tahoma" w:hAnsi="Tahoma" w:cs="Tahoma"/>
          <w:bCs/>
          <w:sz w:val="22"/>
          <w:szCs w:val="22"/>
        </w:rPr>
      </w:pPr>
    </w:p>
    <w:p w14:paraId="01D20CF1" w14:textId="77777777" w:rsidR="007F7AB3" w:rsidRPr="005A0CCD" w:rsidRDefault="007F7AB3" w:rsidP="00471668">
      <w:pPr>
        <w:pStyle w:val="PargrafodaLista"/>
        <w:numPr>
          <w:ilvl w:val="3"/>
          <w:numId w:val="14"/>
        </w:numPr>
        <w:suppressAutoHyphens/>
        <w:spacing w:line="320" w:lineRule="exact"/>
        <w:ind w:left="0" w:firstLine="0"/>
        <w:rPr>
          <w:rFonts w:ascii="Tahoma" w:hAnsi="Tahoma" w:cs="Tahoma"/>
          <w:bCs/>
          <w:sz w:val="22"/>
          <w:szCs w:val="22"/>
        </w:rPr>
      </w:pPr>
      <w:r w:rsidRPr="005A0CCD">
        <w:rPr>
          <w:rFonts w:ascii="Tahoma" w:hAnsi="Tahoma" w:cs="Tahoma"/>
          <w:bCs/>
          <w:sz w:val="22"/>
          <w:szCs w:val="22"/>
        </w:rPr>
        <w:lastRenderedPageBreak/>
        <w:t>As Debêntures objeto do Resgate Antecipado Facultativo serão obrigatoriamente canceladas.</w:t>
      </w:r>
    </w:p>
    <w:p w14:paraId="72472861" w14:textId="77777777" w:rsidR="00AD1FBC" w:rsidRPr="005A0CCD" w:rsidRDefault="00AD1FBC" w:rsidP="00EE291B">
      <w:pPr>
        <w:tabs>
          <w:tab w:val="left" w:pos="3544"/>
        </w:tabs>
        <w:suppressAutoHyphens/>
        <w:spacing w:line="320" w:lineRule="exact"/>
        <w:rPr>
          <w:rFonts w:ascii="Tahoma" w:hAnsi="Tahoma" w:cs="Tahoma"/>
          <w:bCs/>
          <w:sz w:val="22"/>
          <w:szCs w:val="22"/>
        </w:rPr>
      </w:pPr>
    </w:p>
    <w:p w14:paraId="2EE4FF3D" w14:textId="77777777" w:rsidR="00E36702" w:rsidRPr="005A0CCD" w:rsidRDefault="00AD1FBC" w:rsidP="00471668">
      <w:pPr>
        <w:pStyle w:val="PargrafodaLista"/>
        <w:numPr>
          <w:ilvl w:val="2"/>
          <w:numId w:val="14"/>
        </w:numPr>
        <w:suppressAutoHyphens/>
        <w:spacing w:line="320" w:lineRule="exact"/>
        <w:ind w:left="0" w:firstLine="0"/>
        <w:rPr>
          <w:rFonts w:ascii="Tahoma" w:hAnsi="Tahoma" w:cs="Tahoma"/>
          <w:sz w:val="22"/>
          <w:szCs w:val="22"/>
        </w:rPr>
      </w:pPr>
      <w:bookmarkStart w:id="33" w:name="_Hlk20155390"/>
      <w:r w:rsidRPr="005A0CCD">
        <w:rPr>
          <w:rFonts w:ascii="Tahoma" w:hAnsi="Tahoma" w:cs="Tahoma"/>
          <w:i/>
          <w:sz w:val="22"/>
          <w:szCs w:val="22"/>
        </w:rPr>
        <w:t>Amortização Extraordinária</w:t>
      </w:r>
      <w:r w:rsidR="004B0C8D" w:rsidRPr="005A0CCD">
        <w:rPr>
          <w:rFonts w:ascii="Tahoma" w:hAnsi="Tahoma" w:cs="Tahoma"/>
          <w:i/>
          <w:sz w:val="22"/>
          <w:szCs w:val="22"/>
        </w:rPr>
        <w:t xml:space="preserve"> Facultativa</w:t>
      </w:r>
      <w:bookmarkEnd w:id="33"/>
      <w:r w:rsidRPr="005A0CCD">
        <w:rPr>
          <w:rFonts w:ascii="Tahoma" w:hAnsi="Tahoma" w:cs="Tahoma"/>
          <w:sz w:val="22"/>
          <w:szCs w:val="22"/>
        </w:rPr>
        <w:t xml:space="preserve">. </w:t>
      </w:r>
      <w:r w:rsidR="00611FB6" w:rsidRPr="005A0CCD">
        <w:rPr>
          <w:rFonts w:ascii="Tahoma" w:hAnsi="Tahoma" w:cs="Tahoma"/>
          <w:sz w:val="22"/>
          <w:szCs w:val="22"/>
        </w:rPr>
        <w:t xml:space="preserve">Emissora poderá, a seu exclusivo critério, a qualquer momento a partir do 12º mês da </w:t>
      </w:r>
      <w:r w:rsidR="00427B88">
        <w:rPr>
          <w:rFonts w:ascii="Tahoma" w:hAnsi="Tahoma" w:cs="Tahoma"/>
          <w:sz w:val="22"/>
          <w:szCs w:val="22"/>
        </w:rPr>
        <w:t>Data de Emissão</w:t>
      </w:r>
      <w:r w:rsidR="00611FB6" w:rsidRPr="005A0CCD">
        <w:rPr>
          <w:rFonts w:ascii="Tahoma" w:hAnsi="Tahoma" w:cs="Tahoma"/>
          <w:sz w:val="22"/>
          <w:szCs w:val="22"/>
        </w:rPr>
        <w:t xml:space="preserve">, independentemente de aceitação dos Debenturistas, amortizar extraordinariamente </w:t>
      </w:r>
      <w:r w:rsidR="006228F7" w:rsidRPr="005A0CCD">
        <w:rPr>
          <w:rFonts w:ascii="Tahoma" w:hAnsi="Tahoma" w:cs="Tahoma"/>
          <w:sz w:val="22"/>
          <w:szCs w:val="22"/>
        </w:rPr>
        <w:t>o Valor Nominal Unitário</w:t>
      </w:r>
      <w:r w:rsidR="006228F7">
        <w:rPr>
          <w:rFonts w:ascii="Tahoma" w:hAnsi="Tahoma" w:cs="Tahoma"/>
          <w:sz w:val="22"/>
          <w:szCs w:val="22"/>
        </w:rPr>
        <w:t>, ou o saldo do Valor Nominal Unitário</w:t>
      </w:r>
      <w:r w:rsidR="006228F7" w:rsidRPr="005A0CCD">
        <w:rPr>
          <w:rFonts w:ascii="Tahoma" w:hAnsi="Tahoma" w:cs="Tahoma"/>
          <w:sz w:val="22"/>
          <w:szCs w:val="22"/>
        </w:rPr>
        <w:t xml:space="preserve"> das Debêntures, </w:t>
      </w:r>
      <w:r w:rsidR="006228F7">
        <w:rPr>
          <w:rFonts w:ascii="Tahoma" w:hAnsi="Tahoma" w:cs="Tahoma"/>
          <w:sz w:val="22"/>
          <w:szCs w:val="22"/>
        </w:rPr>
        <w:t>conforme o caso, limitado a 98% (noventa e oito por cento) do Valor Nominal Unitário das Debêntures</w:t>
      </w:r>
      <w:r w:rsidR="006228F7" w:rsidRPr="005A0CCD">
        <w:rPr>
          <w:rFonts w:ascii="Tahoma" w:hAnsi="Tahoma" w:cs="Tahoma"/>
          <w:sz w:val="22"/>
          <w:szCs w:val="22"/>
        </w:rPr>
        <w:t xml:space="preserve"> (“</w:t>
      </w:r>
      <w:r w:rsidR="006228F7" w:rsidRPr="005A0CCD">
        <w:rPr>
          <w:rFonts w:ascii="Tahoma" w:hAnsi="Tahoma" w:cs="Tahoma"/>
          <w:sz w:val="22"/>
          <w:szCs w:val="22"/>
          <w:u w:val="single"/>
        </w:rPr>
        <w:t>Amortização Extraordinária</w:t>
      </w:r>
      <w:r w:rsidR="006228F7">
        <w:rPr>
          <w:rFonts w:ascii="Tahoma" w:hAnsi="Tahoma" w:cs="Tahoma"/>
          <w:sz w:val="22"/>
          <w:szCs w:val="22"/>
          <w:u w:val="single"/>
        </w:rPr>
        <w:t xml:space="preserve"> Facultativa</w:t>
      </w:r>
      <w:r w:rsidR="006228F7" w:rsidRPr="005A0CCD">
        <w:rPr>
          <w:rFonts w:ascii="Tahoma" w:hAnsi="Tahoma" w:cs="Tahoma"/>
          <w:sz w:val="22"/>
          <w:szCs w:val="22"/>
        </w:rPr>
        <w:t>”), de acordo com os procedimentos descritos abaixo</w:t>
      </w:r>
      <w:r w:rsidR="00E36702" w:rsidRPr="005A0CCD">
        <w:rPr>
          <w:rFonts w:ascii="Tahoma" w:hAnsi="Tahoma" w:cs="Tahoma"/>
          <w:bCs/>
          <w:sz w:val="22"/>
          <w:szCs w:val="22"/>
        </w:rPr>
        <w:t>.</w:t>
      </w:r>
      <w:r w:rsidR="00E36702" w:rsidRPr="005A0CCD">
        <w:rPr>
          <w:rFonts w:ascii="Tahoma" w:hAnsi="Tahoma" w:cs="Tahoma"/>
          <w:sz w:val="22"/>
          <w:szCs w:val="22"/>
        </w:rPr>
        <w:t xml:space="preserve"> </w:t>
      </w:r>
    </w:p>
    <w:p w14:paraId="2220843B" w14:textId="77777777" w:rsidR="00960F73" w:rsidRPr="005A0CCD" w:rsidRDefault="00960F73" w:rsidP="00E43C45">
      <w:pPr>
        <w:rPr>
          <w:rFonts w:ascii="Tahoma" w:hAnsi="Tahoma" w:cs="Tahoma"/>
          <w:bCs/>
          <w:sz w:val="22"/>
          <w:szCs w:val="22"/>
        </w:rPr>
      </w:pPr>
    </w:p>
    <w:p w14:paraId="547D8055" w14:textId="77777777" w:rsidR="00E36702" w:rsidRPr="005A0CCD" w:rsidRDefault="00960F73" w:rsidP="00471668">
      <w:pPr>
        <w:pStyle w:val="PargrafodaLista"/>
        <w:numPr>
          <w:ilvl w:val="3"/>
          <w:numId w:val="14"/>
        </w:numPr>
        <w:suppressAutoHyphens/>
        <w:spacing w:line="320" w:lineRule="exact"/>
        <w:ind w:left="0" w:firstLine="0"/>
        <w:rPr>
          <w:rFonts w:ascii="Tahoma" w:hAnsi="Tahoma" w:cs="Tahoma"/>
          <w:bCs/>
          <w:sz w:val="22"/>
          <w:szCs w:val="22"/>
        </w:rPr>
      </w:pPr>
      <w:r w:rsidRPr="005A0CCD">
        <w:rPr>
          <w:rFonts w:ascii="Tahoma" w:hAnsi="Tahoma" w:cs="Tahoma"/>
          <w:bCs/>
          <w:sz w:val="22"/>
          <w:szCs w:val="22"/>
        </w:rPr>
        <w:t>A A</w:t>
      </w:r>
      <w:r w:rsidR="00E36702" w:rsidRPr="005A0CCD">
        <w:rPr>
          <w:rFonts w:ascii="Tahoma" w:hAnsi="Tahoma" w:cs="Tahoma"/>
          <w:bCs/>
          <w:sz w:val="22"/>
          <w:szCs w:val="22"/>
        </w:rPr>
        <w:t xml:space="preserve">mortização </w:t>
      </w:r>
      <w:r w:rsidRPr="005A0CCD">
        <w:rPr>
          <w:rFonts w:ascii="Tahoma" w:hAnsi="Tahoma" w:cs="Tahoma"/>
          <w:bCs/>
          <w:sz w:val="22"/>
          <w:szCs w:val="22"/>
        </w:rPr>
        <w:t xml:space="preserve">Extraordinária </w:t>
      </w:r>
      <w:r w:rsidR="004B0C8D" w:rsidRPr="005A0CCD">
        <w:rPr>
          <w:rFonts w:ascii="Tahoma" w:hAnsi="Tahoma" w:cs="Tahoma"/>
          <w:bCs/>
          <w:sz w:val="22"/>
          <w:szCs w:val="22"/>
        </w:rPr>
        <w:t xml:space="preserve">Facultativa </w:t>
      </w:r>
      <w:r w:rsidR="00E36702" w:rsidRPr="005A0CCD">
        <w:rPr>
          <w:rFonts w:ascii="Tahoma" w:hAnsi="Tahoma" w:cs="Tahoma"/>
          <w:bCs/>
          <w:sz w:val="22"/>
          <w:szCs w:val="22"/>
        </w:rPr>
        <w:t xml:space="preserve">somente poderá ocorrer </w:t>
      </w:r>
      <w:r w:rsidR="004627A8" w:rsidRPr="005A0CCD">
        <w:rPr>
          <w:rFonts w:ascii="Tahoma" w:hAnsi="Tahoma" w:cs="Tahoma"/>
          <w:bCs/>
          <w:sz w:val="22"/>
          <w:szCs w:val="22"/>
        </w:rPr>
        <w:t xml:space="preserve">por meio de correspondência </w:t>
      </w:r>
      <w:r w:rsidR="006429D9" w:rsidRPr="005A0CCD">
        <w:rPr>
          <w:rFonts w:ascii="Tahoma" w:hAnsi="Tahoma" w:cs="Tahoma"/>
          <w:bCs/>
          <w:sz w:val="22"/>
          <w:szCs w:val="22"/>
        </w:rPr>
        <w:t xml:space="preserve">dirigida à totalidade dos Debenturistas, com cópia para o Agente Fiduciário, ou mediante publicação de aviso aos </w:t>
      </w:r>
      <w:r w:rsidR="00E36702" w:rsidRPr="005A0CCD">
        <w:rPr>
          <w:rFonts w:ascii="Tahoma" w:hAnsi="Tahoma" w:cs="Tahoma"/>
          <w:bCs/>
          <w:sz w:val="22"/>
          <w:szCs w:val="22"/>
        </w:rPr>
        <w:t xml:space="preserve">Debenturistas a ser divulgada nos termos </w:t>
      </w:r>
      <w:r w:rsidR="00441297" w:rsidRPr="005A0CCD">
        <w:rPr>
          <w:rFonts w:ascii="Tahoma" w:hAnsi="Tahoma" w:cs="Tahoma"/>
          <w:bCs/>
          <w:sz w:val="22"/>
          <w:szCs w:val="22"/>
        </w:rPr>
        <w:t>do item</w:t>
      </w:r>
      <w:r w:rsidR="00E36702" w:rsidRPr="005A0CCD">
        <w:rPr>
          <w:rFonts w:ascii="Tahoma" w:hAnsi="Tahoma" w:cs="Tahoma"/>
          <w:bCs/>
          <w:sz w:val="22"/>
          <w:szCs w:val="22"/>
        </w:rPr>
        <w:t xml:space="preserve"> 4.</w:t>
      </w:r>
      <w:r w:rsidR="00A80173" w:rsidRPr="005A0CCD">
        <w:rPr>
          <w:rFonts w:ascii="Tahoma" w:hAnsi="Tahoma" w:cs="Tahoma"/>
          <w:bCs/>
          <w:sz w:val="22"/>
          <w:szCs w:val="22"/>
        </w:rPr>
        <w:t>2</w:t>
      </w:r>
      <w:r w:rsidR="00CC4629" w:rsidRPr="005A0CCD">
        <w:rPr>
          <w:rFonts w:ascii="Tahoma" w:hAnsi="Tahoma" w:cs="Tahoma"/>
          <w:bCs/>
          <w:sz w:val="22"/>
          <w:szCs w:val="22"/>
        </w:rPr>
        <w:t>0</w:t>
      </w:r>
      <w:r w:rsidR="00E36702" w:rsidRPr="005A0CCD">
        <w:rPr>
          <w:rFonts w:ascii="Tahoma" w:hAnsi="Tahoma" w:cs="Tahoma"/>
          <w:bCs/>
          <w:sz w:val="22"/>
          <w:szCs w:val="22"/>
        </w:rPr>
        <w:t xml:space="preserve"> desta Escritura </w:t>
      </w:r>
      <w:r w:rsidR="006228F7">
        <w:rPr>
          <w:rFonts w:ascii="Tahoma" w:hAnsi="Tahoma" w:cs="Tahoma"/>
          <w:bCs/>
          <w:sz w:val="22"/>
          <w:szCs w:val="22"/>
        </w:rPr>
        <w:t xml:space="preserve">de Emissão </w:t>
      </w:r>
      <w:r w:rsidR="00E36702" w:rsidRPr="005A0CCD">
        <w:rPr>
          <w:rFonts w:ascii="Tahoma" w:hAnsi="Tahoma" w:cs="Tahoma"/>
          <w:bCs/>
          <w:sz w:val="22"/>
          <w:szCs w:val="22"/>
        </w:rPr>
        <w:t>(“</w:t>
      </w:r>
      <w:r w:rsidR="00E36702" w:rsidRPr="005A0CCD">
        <w:rPr>
          <w:rFonts w:ascii="Tahoma" w:hAnsi="Tahoma" w:cs="Tahoma"/>
          <w:bCs/>
          <w:sz w:val="22"/>
          <w:szCs w:val="22"/>
          <w:u w:val="single"/>
        </w:rPr>
        <w:t xml:space="preserve">Comunicação de Amortização </w:t>
      </w:r>
      <w:r w:rsidRPr="005A0CCD">
        <w:rPr>
          <w:rFonts w:ascii="Tahoma" w:hAnsi="Tahoma" w:cs="Tahoma"/>
          <w:bCs/>
          <w:sz w:val="22"/>
          <w:szCs w:val="22"/>
          <w:u w:val="single"/>
        </w:rPr>
        <w:t>Extraordinária</w:t>
      </w:r>
      <w:r w:rsidR="00A605BA">
        <w:rPr>
          <w:rFonts w:ascii="Tahoma" w:hAnsi="Tahoma" w:cs="Tahoma"/>
          <w:bCs/>
          <w:sz w:val="22"/>
          <w:szCs w:val="22"/>
          <w:u w:val="single"/>
        </w:rPr>
        <w:t xml:space="preserve"> Facultativa</w:t>
      </w:r>
      <w:r w:rsidR="00E36702" w:rsidRPr="005A0CCD">
        <w:rPr>
          <w:rFonts w:ascii="Tahoma" w:hAnsi="Tahoma" w:cs="Tahoma"/>
          <w:bCs/>
          <w:sz w:val="22"/>
          <w:szCs w:val="22"/>
        </w:rPr>
        <w:t xml:space="preserve">”) com antecedência mínima de </w:t>
      </w:r>
      <w:r w:rsidR="0087265C" w:rsidRPr="005A0CCD">
        <w:rPr>
          <w:rFonts w:ascii="Tahoma" w:hAnsi="Tahoma" w:cs="Tahoma"/>
          <w:bCs/>
          <w:sz w:val="22"/>
          <w:szCs w:val="22"/>
        </w:rPr>
        <w:t>30</w:t>
      </w:r>
      <w:r w:rsidR="003004EC" w:rsidRPr="005A0CCD">
        <w:rPr>
          <w:rFonts w:ascii="Tahoma" w:hAnsi="Tahoma" w:cs="Tahoma"/>
          <w:bCs/>
          <w:sz w:val="22"/>
          <w:szCs w:val="22"/>
        </w:rPr>
        <w:t xml:space="preserve"> </w:t>
      </w:r>
      <w:r w:rsidR="00E36702" w:rsidRPr="005A0CCD">
        <w:rPr>
          <w:rFonts w:ascii="Tahoma" w:hAnsi="Tahoma" w:cs="Tahoma"/>
          <w:bCs/>
          <w:sz w:val="22"/>
          <w:szCs w:val="22"/>
        </w:rPr>
        <w:t>(</w:t>
      </w:r>
      <w:r w:rsidR="0087265C" w:rsidRPr="005A0CCD">
        <w:rPr>
          <w:rFonts w:ascii="Tahoma" w:hAnsi="Tahoma" w:cs="Tahoma"/>
          <w:bCs/>
          <w:sz w:val="22"/>
          <w:szCs w:val="22"/>
        </w:rPr>
        <w:t>trinta</w:t>
      </w:r>
      <w:r w:rsidR="00E36702" w:rsidRPr="005A0CCD">
        <w:rPr>
          <w:rFonts w:ascii="Tahoma" w:hAnsi="Tahoma" w:cs="Tahoma"/>
          <w:bCs/>
          <w:sz w:val="22"/>
          <w:szCs w:val="22"/>
        </w:rPr>
        <w:t xml:space="preserve">) Dias Úteis da data prevista para realização da efetiva Amortização </w:t>
      </w:r>
      <w:r w:rsidR="004B0C8D" w:rsidRPr="005A0CCD">
        <w:rPr>
          <w:rFonts w:ascii="Tahoma" w:hAnsi="Tahoma" w:cs="Tahoma"/>
          <w:bCs/>
          <w:sz w:val="22"/>
          <w:szCs w:val="22"/>
        </w:rPr>
        <w:t xml:space="preserve">Extraordinária </w:t>
      </w:r>
      <w:r w:rsidR="00E36702" w:rsidRPr="005A0CCD">
        <w:rPr>
          <w:rFonts w:ascii="Tahoma" w:hAnsi="Tahoma" w:cs="Tahoma"/>
          <w:bCs/>
          <w:sz w:val="22"/>
          <w:szCs w:val="22"/>
        </w:rPr>
        <w:t>Facultativa (“</w:t>
      </w:r>
      <w:r w:rsidR="00E36702" w:rsidRPr="005A0CCD">
        <w:rPr>
          <w:rFonts w:ascii="Tahoma" w:hAnsi="Tahoma" w:cs="Tahoma"/>
          <w:bCs/>
          <w:sz w:val="22"/>
          <w:szCs w:val="22"/>
          <w:u w:val="single"/>
        </w:rPr>
        <w:t xml:space="preserve">Data da Amortização </w:t>
      </w:r>
      <w:r w:rsidRPr="005A0CCD">
        <w:rPr>
          <w:rFonts w:ascii="Tahoma" w:hAnsi="Tahoma" w:cs="Tahoma"/>
          <w:bCs/>
          <w:sz w:val="22"/>
          <w:szCs w:val="22"/>
          <w:u w:val="single"/>
        </w:rPr>
        <w:t>Extraordinária</w:t>
      </w:r>
      <w:r w:rsidR="004B0C8D" w:rsidRPr="005A0CCD">
        <w:rPr>
          <w:rFonts w:ascii="Tahoma" w:hAnsi="Tahoma" w:cs="Tahoma"/>
          <w:bCs/>
          <w:sz w:val="22"/>
          <w:szCs w:val="22"/>
          <w:u w:val="single"/>
        </w:rPr>
        <w:t xml:space="preserve"> Facultativa</w:t>
      </w:r>
      <w:r w:rsidR="00E36702" w:rsidRPr="005A0CCD">
        <w:rPr>
          <w:rFonts w:ascii="Tahoma" w:hAnsi="Tahoma" w:cs="Tahoma"/>
          <w:bCs/>
          <w:sz w:val="22"/>
          <w:szCs w:val="22"/>
        </w:rPr>
        <w:t>”).</w:t>
      </w:r>
    </w:p>
    <w:p w14:paraId="6DB11FDB" w14:textId="77777777" w:rsidR="00E36702" w:rsidRPr="005A0CCD" w:rsidRDefault="00E36702" w:rsidP="00CC30B9">
      <w:pPr>
        <w:pStyle w:val="NormalWeb"/>
        <w:tabs>
          <w:tab w:val="left" w:pos="0"/>
        </w:tabs>
        <w:spacing w:before="0" w:after="0" w:line="320" w:lineRule="exact"/>
        <w:jc w:val="both"/>
        <w:rPr>
          <w:rFonts w:ascii="Tahoma" w:hAnsi="Tahoma" w:cs="Tahoma"/>
          <w:bCs/>
          <w:sz w:val="22"/>
          <w:szCs w:val="22"/>
        </w:rPr>
      </w:pPr>
    </w:p>
    <w:p w14:paraId="3F2012BD" w14:textId="77777777" w:rsidR="00E36702" w:rsidRPr="005A0CCD" w:rsidRDefault="00611FB6" w:rsidP="00471668">
      <w:pPr>
        <w:pStyle w:val="PargrafodaLista"/>
        <w:numPr>
          <w:ilvl w:val="3"/>
          <w:numId w:val="14"/>
        </w:numPr>
        <w:suppressAutoHyphens/>
        <w:spacing w:line="320" w:lineRule="exact"/>
        <w:ind w:left="0" w:firstLine="0"/>
        <w:rPr>
          <w:rFonts w:ascii="Tahoma" w:hAnsi="Tahoma" w:cs="Tahoma"/>
          <w:bCs/>
          <w:sz w:val="22"/>
          <w:szCs w:val="22"/>
        </w:rPr>
      </w:pPr>
      <w:r w:rsidRPr="005A0CCD">
        <w:rPr>
          <w:rFonts w:ascii="Tahoma" w:hAnsi="Tahoma" w:cs="Tahoma"/>
          <w:sz w:val="22"/>
          <w:szCs w:val="22"/>
        </w:rPr>
        <w:t>O valor a ser pago aos Debenturistas no âmbito da Amortização Extraordinária</w:t>
      </w:r>
      <w:r w:rsidR="00423213">
        <w:rPr>
          <w:rFonts w:ascii="Tahoma" w:hAnsi="Tahoma" w:cs="Tahoma"/>
          <w:sz w:val="22"/>
          <w:szCs w:val="22"/>
        </w:rPr>
        <w:t xml:space="preserve"> Facultativa</w:t>
      </w:r>
      <w:r w:rsidRPr="005A0CCD">
        <w:rPr>
          <w:rFonts w:ascii="Tahoma" w:hAnsi="Tahoma" w:cs="Tahoma"/>
          <w:sz w:val="22"/>
          <w:szCs w:val="22"/>
        </w:rPr>
        <w:t xml:space="preserve"> será equivalente ao percentual do Valor Nominal Unitário </w:t>
      </w:r>
      <w:r w:rsidR="00E436B6">
        <w:rPr>
          <w:rFonts w:ascii="Tahoma" w:hAnsi="Tahoma" w:cs="Tahoma"/>
          <w:sz w:val="22"/>
          <w:szCs w:val="22"/>
        </w:rPr>
        <w:t xml:space="preserve">ou do saldo do Valor Nominal Unitário </w:t>
      </w:r>
      <w:r w:rsidRPr="005A0CCD">
        <w:rPr>
          <w:rFonts w:ascii="Tahoma" w:hAnsi="Tahoma" w:cs="Tahoma"/>
          <w:sz w:val="22"/>
          <w:szCs w:val="22"/>
        </w:rPr>
        <w:t xml:space="preserve">a ser amortizado, </w:t>
      </w:r>
      <w:r w:rsidR="00E436B6">
        <w:rPr>
          <w:rFonts w:ascii="Tahoma" w:hAnsi="Tahoma" w:cs="Tahoma"/>
          <w:sz w:val="22"/>
          <w:szCs w:val="22"/>
        </w:rPr>
        <w:t xml:space="preserve">conforme o caso, </w:t>
      </w:r>
      <w:r w:rsidRPr="005A0CCD">
        <w:rPr>
          <w:rFonts w:ascii="Tahoma" w:hAnsi="Tahoma" w:cs="Tahoma"/>
          <w:sz w:val="22"/>
          <w:szCs w:val="22"/>
        </w:rPr>
        <w:t xml:space="preserve">acrescido da Remuneração correspondente, </w:t>
      </w:r>
      <w:r w:rsidR="006228F7" w:rsidRPr="005A0CCD">
        <w:rPr>
          <w:rFonts w:ascii="Tahoma" w:hAnsi="Tahoma" w:cs="Tahoma"/>
          <w:sz w:val="22"/>
          <w:szCs w:val="22"/>
        </w:rPr>
        <w:t xml:space="preserve">calculada </w:t>
      </w:r>
      <w:r w:rsidR="006228F7" w:rsidRPr="005A0CCD">
        <w:rPr>
          <w:rFonts w:ascii="Tahoma" w:hAnsi="Tahoma" w:cs="Tahoma"/>
          <w:i/>
          <w:sz w:val="22"/>
          <w:szCs w:val="22"/>
        </w:rPr>
        <w:t xml:space="preserve">pro rata </w:t>
      </w:r>
      <w:proofErr w:type="spellStart"/>
      <w:r w:rsidR="006228F7" w:rsidRPr="005A0CCD">
        <w:rPr>
          <w:rFonts w:ascii="Tahoma" w:hAnsi="Tahoma" w:cs="Tahoma"/>
          <w:i/>
          <w:sz w:val="22"/>
          <w:szCs w:val="22"/>
        </w:rPr>
        <w:t>temporis</w:t>
      </w:r>
      <w:proofErr w:type="spellEnd"/>
      <w:r w:rsidR="006228F7" w:rsidRPr="005A0CCD">
        <w:rPr>
          <w:rFonts w:ascii="Tahoma" w:hAnsi="Tahoma" w:cs="Tahoma"/>
          <w:sz w:val="22"/>
          <w:szCs w:val="22"/>
        </w:rPr>
        <w:t xml:space="preserve">, desde a primeira Data de Integralização </w:t>
      </w:r>
      <w:r w:rsidR="006228F7">
        <w:rPr>
          <w:rFonts w:ascii="Tahoma" w:hAnsi="Tahoma" w:cs="Tahoma"/>
          <w:sz w:val="22"/>
          <w:szCs w:val="22"/>
        </w:rPr>
        <w:t>(inclusive) ou</w:t>
      </w:r>
      <w:r w:rsidR="006228F7" w:rsidRPr="005A0CCD">
        <w:rPr>
          <w:rFonts w:ascii="Tahoma" w:hAnsi="Tahoma" w:cs="Tahoma"/>
          <w:sz w:val="22"/>
          <w:szCs w:val="22"/>
        </w:rPr>
        <w:t xml:space="preserve"> a Data de Pagamento da Remuneração</w:t>
      </w:r>
      <w:r w:rsidR="006228F7">
        <w:rPr>
          <w:rFonts w:ascii="Tahoma" w:hAnsi="Tahoma" w:cs="Tahoma"/>
          <w:sz w:val="22"/>
          <w:szCs w:val="22"/>
        </w:rPr>
        <w:t xml:space="preserve"> </w:t>
      </w:r>
      <w:r w:rsidR="006228F7" w:rsidRPr="005A0CCD">
        <w:rPr>
          <w:rFonts w:ascii="Tahoma" w:hAnsi="Tahoma" w:cs="Tahoma"/>
          <w:sz w:val="22"/>
          <w:szCs w:val="22"/>
        </w:rPr>
        <w:t>imediatamente anterior</w:t>
      </w:r>
      <w:r w:rsidR="006228F7">
        <w:rPr>
          <w:rFonts w:ascii="Tahoma" w:hAnsi="Tahoma" w:cs="Tahoma"/>
          <w:sz w:val="22"/>
          <w:szCs w:val="22"/>
        </w:rPr>
        <w:t xml:space="preserve"> (inclusive) ou</w:t>
      </w:r>
      <w:r w:rsidR="006228F7" w:rsidRPr="005A0CCD">
        <w:rPr>
          <w:rFonts w:ascii="Tahoma" w:hAnsi="Tahoma" w:cs="Tahoma"/>
          <w:sz w:val="22"/>
          <w:szCs w:val="22"/>
        </w:rPr>
        <w:t xml:space="preserve"> a Data </w:t>
      </w:r>
      <w:r w:rsidR="006228F7">
        <w:rPr>
          <w:rFonts w:ascii="Tahoma" w:hAnsi="Tahoma" w:cs="Tahoma"/>
          <w:sz w:val="22"/>
          <w:szCs w:val="22"/>
        </w:rPr>
        <w:t xml:space="preserve">da Amortização Extraordinária Facultativa  </w:t>
      </w:r>
      <w:r w:rsidR="006228F7" w:rsidRPr="005A0CCD">
        <w:rPr>
          <w:rFonts w:ascii="Tahoma" w:hAnsi="Tahoma" w:cs="Tahoma"/>
          <w:sz w:val="22"/>
          <w:szCs w:val="22"/>
        </w:rPr>
        <w:t>imediatamente anterior</w:t>
      </w:r>
      <w:r w:rsidR="006228F7">
        <w:rPr>
          <w:rFonts w:ascii="Tahoma" w:hAnsi="Tahoma" w:cs="Tahoma"/>
          <w:sz w:val="22"/>
          <w:szCs w:val="22"/>
        </w:rPr>
        <w:t xml:space="preserve"> (inclusive)</w:t>
      </w:r>
      <w:r w:rsidR="006228F7" w:rsidRPr="005A0CCD">
        <w:rPr>
          <w:rFonts w:ascii="Tahoma" w:hAnsi="Tahoma" w:cs="Tahoma"/>
          <w:sz w:val="22"/>
          <w:szCs w:val="22"/>
        </w:rPr>
        <w:t xml:space="preserve">, o que </w:t>
      </w:r>
      <w:r w:rsidR="006228F7">
        <w:rPr>
          <w:rFonts w:ascii="Tahoma" w:hAnsi="Tahoma" w:cs="Tahoma"/>
          <w:sz w:val="22"/>
          <w:szCs w:val="22"/>
        </w:rPr>
        <w:t xml:space="preserve">tiver ocorrido </w:t>
      </w:r>
      <w:r w:rsidR="006228F7" w:rsidRPr="005A0CCD">
        <w:rPr>
          <w:rFonts w:ascii="Tahoma" w:hAnsi="Tahoma" w:cs="Tahoma"/>
          <w:sz w:val="22"/>
          <w:szCs w:val="22"/>
        </w:rPr>
        <w:t xml:space="preserve">por último, até a </w:t>
      </w:r>
      <w:r w:rsidR="006228F7">
        <w:rPr>
          <w:rFonts w:ascii="Tahoma" w:hAnsi="Tahoma" w:cs="Tahoma"/>
          <w:sz w:val="22"/>
          <w:szCs w:val="22"/>
        </w:rPr>
        <w:t>D</w:t>
      </w:r>
      <w:r w:rsidR="006228F7" w:rsidRPr="005A0CCD">
        <w:rPr>
          <w:rFonts w:ascii="Tahoma" w:hAnsi="Tahoma" w:cs="Tahoma"/>
          <w:sz w:val="22"/>
          <w:szCs w:val="22"/>
        </w:rPr>
        <w:t>ata d</w:t>
      </w:r>
      <w:r w:rsidR="006228F7">
        <w:rPr>
          <w:rFonts w:ascii="Tahoma" w:hAnsi="Tahoma" w:cs="Tahoma"/>
          <w:sz w:val="22"/>
          <w:szCs w:val="22"/>
        </w:rPr>
        <w:t>a</w:t>
      </w:r>
      <w:r w:rsidR="006228F7" w:rsidRPr="005A0CCD">
        <w:rPr>
          <w:rFonts w:ascii="Tahoma" w:hAnsi="Tahoma" w:cs="Tahoma"/>
          <w:sz w:val="22"/>
          <w:szCs w:val="22"/>
        </w:rPr>
        <w:t xml:space="preserve"> </w:t>
      </w:r>
      <w:r w:rsidR="006228F7">
        <w:rPr>
          <w:rFonts w:ascii="Tahoma" w:hAnsi="Tahoma" w:cs="Tahoma"/>
          <w:sz w:val="22"/>
          <w:szCs w:val="22"/>
        </w:rPr>
        <w:t>Amortização Extraordinária Facultativa (exclusive)</w:t>
      </w:r>
      <w:r w:rsidR="006228F7" w:rsidRPr="005A0CCD">
        <w:rPr>
          <w:rFonts w:ascii="Tahoma" w:hAnsi="Tahoma" w:cs="Tahoma"/>
          <w:sz w:val="22"/>
          <w:szCs w:val="22"/>
        </w:rPr>
        <w:t>, e demais encargos eventualmente devidos e não pagos, acrescido, ainda, d</w:t>
      </w:r>
      <w:r w:rsidR="006228F7">
        <w:rPr>
          <w:rFonts w:ascii="Tahoma" w:hAnsi="Tahoma" w:cs="Tahoma"/>
          <w:sz w:val="22"/>
          <w:szCs w:val="22"/>
        </w:rPr>
        <w:t>o seguinte</w:t>
      </w:r>
      <w:r w:rsidR="006228F7" w:rsidRPr="005A0CCD">
        <w:rPr>
          <w:rFonts w:ascii="Tahoma" w:hAnsi="Tahoma" w:cs="Tahoma"/>
          <w:sz w:val="22"/>
          <w:szCs w:val="22"/>
        </w:rPr>
        <w:t xml:space="preserve"> prêmio</w:t>
      </w:r>
      <w:r w:rsidR="006228F7">
        <w:rPr>
          <w:rFonts w:ascii="Tahoma" w:hAnsi="Tahoma" w:cs="Tahoma"/>
          <w:sz w:val="22"/>
          <w:szCs w:val="22"/>
        </w:rPr>
        <w:t xml:space="preserve"> </w:t>
      </w:r>
      <w:r w:rsidR="006228F7">
        <w:rPr>
          <w:rFonts w:ascii="Tahoma" w:hAnsi="Tahoma" w:cs="Tahoma"/>
          <w:i/>
          <w:sz w:val="22"/>
          <w:szCs w:val="22"/>
        </w:rPr>
        <w:t>flat</w:t>
      </w:r>
      <w:r w:rsidR="006228F7" w:rsidRPr="005A0CCD">
        <w:rPr>
          <w:rFonts w:ascii="Tahoma" w:hAnsi="Tahoma" w:cs="Tahoma"/>
          <w:sz w:val="22"/>
          <w:szCs w:val="22"/>
        </w:rPr>
        <w:t xml:space="preserve"> incidente sobre o Valor </w:t>
      </w:r>
      <w:r w:rsidR="006228F7" w:rsidRPr="00423213">
        <w:rPr>
          <w:rFonts w:ascii="Tahoma" w:hAnsi="Tahoma" w:cs="Tahoma"/>
          <w:sz w:val="22"/>
          <w:szCs w:val="22"/>
        </w:rPr>
        <w:t>Nominal Unitário</w:t>
      </w:r>
      <w:r w:rsidR="006228F7" w:rsidRPr="000C6C35">
        <w:rPr>
          <w:rFonts w:ascii="Tahoma" w:hAnsi="Tahoma" w:cs="Tahoma"/>
          <w:sz w:val="22"/>
          <w:szCs w:val="22"/>
        </w:rPr>
        <w:t xml:space="preserve"> </w:t>
      </w:r>
      <w:r w:rsidR="006228F7">
        <w:rPr>
          <w:rFonts w:ascii="Tahoma" w:hAnsi="Tahoma" w:cs="Tahoma"/>
          <w:sz w:val="22"/>
          <w:szCs w:val="22"/>
        </w:rPr>
        <w:t>ou do saldo do Valor Nominal Unitário</w:t>
      </w:r>
      <w:r w:rsidR="006228F7" w:rsidRPr="00423213">
        <w:rPr>
          <w:rFonts w:ascii="Tahoma" w:hAnsi="Tahoma" w:cs="Tahoma"/>
          <w:sz w:val="22"/>
          <w:szCs w:val="22"/>
        </w:rPr>
        <w:t xml:space="preserve"> </w:t>
      </w:r>
      <w:r w:rsidR="006228F7" w:rsidRPr="005A0CCD">
        <w:rPr>
          <w:rFonts w:ascii="Tahoma" w:hAnsi="Tahoma" w:cs="Tahoma"/>
          <w:sz w:val="22"/>
          <w:szCs w:val="22"/>
        </w:rPr>
        <w:t xml:space="preserve">a ser </w:t>
      </w:r>
      <w:r w:rsidR="006228F7">
        <w:rPr>
          <w:rFonts w:ascii="Tahoma" w:hAnsi="Tahoma" w:cs="Tahoma"/>
          <w:sz w:val="22"/>
          <w:szCs w:val="22"/>
        </w:rPr>
        <w:t>a</w:t>
      </w:r>
      <w:r w:rsidR="006228F7" w:rsidRPr="005A0CCD">
        <w:rPr>
          <w:rFonts w:ascii="Tahoma" w:hAnsi="Tahoma" w:cs="Tahoma"/>
          <w:sz w:val="22"/>
          <w:szCs w:val="22"/>
        </w:rPr>
        <w:t xml:space="preserve">mortizado das Debêntures, de acordo com a </w:t>
      </w:r>
      <w:r w:rsidR="006228F7">
        <w:rPr>
          <w:rFonts w:ascii="Tahoma" w:hAnsi="Tahoma" w:cs="Tahoma"/>
          <w:sz w:val="22"/>
          <w:szCs w:val="22"/>
        </w:rPr>
        <w:t>D</w:t>
      </w:r>
      <w:r w:rsidR="006228F7" w:rsidRPr="005A0CCD">
        <w:rPr>
          <w:rFonts w:ascii="Tahoma" w:hAnsi="Tahoma" w:cs="Tahoma"/>
          <w:sz w:val="22"/>
          <w:szCs w:val="22"/>
        </w:rPr>
        <w:t>ata da Amortização Extraordinária</w:t>
      </w:r>
      <w:r w:rsidR="006228F7">
        <w:rPr>
          <w:rFonts w:ascii="Tahoma" w:hAnsi="Tahoma" w:cs="Tahoma"/>
          <w:sz w:val="22"/>
          <w:szCs w:val="22"/>
        </w:rPr>
        <w:t xml:space="preserve"> Facultativa:</w:t>
      </w:r>
    </w:p>
    <w:p w14:paraId="4C7BB201" w14:textId="77777777" w:rsidR="00611FB6" w:rsidRPr="005A0CCD" w:rsidRDefault="00611FB6" w:rsidP="00AC483B">
      <w:pPr>
        <w:pStyle w:val="NormalWeb"/>
        <w:tabs>
          <w:tab w:val="left" w:pos="0"/>
        </w:tabs>
        <w:spacing w:before="0" w:after="0" w:line="276" w:lineRule="auto"/>
        <w:jc w:val="both"/>
        <w:rPr>
          <w:rFonts w:ascii="Tahoma" w:hAnsi="Tahoma" w:cs="Tahoma"/>
          <w:bCs/>
          <w:sz w:val="22"/>
          <w:szCs w:val="22"/>
        </w:rPr>
      </w:pPr>
    </w:p>
    <w:tbl>
      <w:tblPr>
        <w:tblStyle w:val="Tabelacomgrade"/>
        <w:tblW w:w="9137" w:type="dxa"/>
        <w:tblLayout w:type="fixed"/>
        <w:tblLook w:val="04A0" w:firstRow="1" w:lastRow="0" w:firstColumn="1" w:lastColumn="0" w:noHBand="0" w:noVBand="1"/>
      </w:tblPr>
      <w:tblGrid>
        <w:gridCol w:w="4568"/>
        <w:gridCol w:w="4569"/>
      </w:tblGrid>
      <w:tr w:rsidR="00611FB6" w:rsidRPr="005A0CCD" w14:paraId="20C8FFF0" w14:textId="77777777" w:rsidTr="00CC2781">
        <w:trPr>
          <w:trHeight w:val="271"/>
        </w:trPr>
        <w:tc>
          <w:tcPr>
            <w:tcW w:w="4568" w:type="dxa"/>
          </w:tcPr>
          <w:p w14:paraId="4068A5EF" w14:textId="77777777" w:rsidR="00611FB6" w:rsidRPr="005A0CCD" w:rsidRDefault="00611FB6" w:rsidP="00D94B2E">
            <w:pPr>
              <w:ind w:right="51"/>
              <w:jc w:val="center"/>
              <w:rPr>
                <w:rFonts w:ascii="Tahoma" w:hAnsi="Tahoma" w:cs="Tahoma"/>
                <w:b/>
                <w:sz w:val="22"/>
                <w:szCs w:val="22"/>
              </w:rPr>
            </w:pPr>
            <w:r w:rsidRPr="005A0CCD">
              <w:rPr>
                <w:rFonts w:ascii="Tahoma" w:hAnsi="Tahoma" w:cs="Tahoma"/>
                <w:b/>
                <w:sz w:val="22"/>
                <w:szCs w:val="22"/>
              </w:rPr>
              <w:t>Data da Amortização Extraordinária</w:t>
            </w:r>
            <w:r w:rsidR="00513F9A">
              <w:rPr>
                <w:rFonts w:ascii="Tahoma" w:hAnsi="Tahoma" w:cs="Tahoma"/>
                <w:b/>
                <w:sz w:val="22"/>
                <w:szCs w:val="22"/>
              </w:rPr>
              <w:t xml:space="preserve"> Facultativa</w:t>
            </w:r>
          </w:p>
        </w:tc>
        <w:tc>
          <w:tcPr>
            <w:tcW w:w="4569" w:type="dxa"/>
          </w:tcPr>
          <w:p w14:paraId="09B285F0" w14:textId="77777777" w:rsidR="00611FB6" w:rsidRPr="005A0CCD" w:rsidRDefault="00611FB6" w:rsidP="00D94B2E">
            <w:pPr>
              <w:ind w:right="51"/>
              <w:jc w:val="center"/>
              <w:rPr>
                <w:rFonts w:ascii="Tahoma" w:hAnsi="Tahoma" w:cs="Tahoma"/>
                <w:b/>
                <w:sz w:val="22"/>
                <w:szCs w:val="22"/>
              </w:rPr>
            </w:pPr>
            <w:r w:rsidRPr="005A0CCD">
              <w:rPr>
                <w:rFonts w:ascii="Tahoma" w:hAnsi="Tahoma" w:cs="Tahoma"/>
                <w:b/>
                <w:sz w:val="22"/>
                <w:szCs w:val="22"/>
              </w:rPr>
              <w:t>Prêmio Aplicável</w:t>
            </w:r>
          </w:p>
        </w:tc>
      </w:tr>
      <w:tr w:rsidR="00CC2781" w:rsidRPr="005A0CCD" w14:paraId="1FD2D17B" w14:textId="77777777" w:rsidTr="00CC2781">
        <w:trPr>
          <w:trHeight w:val="484"/>
        </w:trPr>
        <w:tc>
          <w:tcPr>
            <w:tcW w:w="4568" w:type="dxa"/>
          </w:tcPr>
          <w:p w14:paraId="5A0F530F" w14:textId="77777777" w:rsidR="00CC2781" w:rsidRPr="005A0CCD" w:rsidRDefault="00CF72C7" w:rsidP="00CC2781">
            <w:pPr>
              <w:ind w:right="51"/>
              <w:rPr>
                <w:rFonts w:ascii="Tahoma" w:hAnsi="Tahoma" w:cs="Tahoma"/>
                <w:sz w:val="22"/>
                <w:szCs w:val="22"/>
              </w:rPr>
            </w:pPr>
            <w:r>
              <w:rPr>
                <w:rFonts w:ascii="Tahoma" w:hAnsi="Tahoma" w:cs="Tahoma"/>
                <w:sz w:val="22"/>
                <w:szCs w:val="22"/>
              </w:rPr>
              <w:t xml:space="preserve">Entre </w:t>
            </w:r>
            <w:r w:rsidR="006228F7">
              <w:rPr>
                <w:rFonts w:ascii="Tahoma" w:hAnsi="Tahoma" w:cs="Tahoma"/>
                <w:sz w:val="22"/>
                <w:szCs w:val="22"/>
              </w:rPr>
              <w:t>12</w:t>
            </w:r>
            <w:r w:rsidR="00613D43">
              <w:rPr>
                <w:rFonts w:ascii="Tahoma" w:hAnsi="Tahoma" w:cs="Tahoma"/>
                <w:sz w:val="22"/>
                <w:szCs w:val="22"/>
              </w:rPr>
              <w:t xml:space="preserve"> </w:t>
            </w:r>
            <w:r>
              <w:rPr>
                <w:rFonts w:ascii="Tahoma" w:hAnsi="Tahoma" w:cs="Tahoma"/>
                <w:sz w:val="22"/>
                <w:szCs w:val="22"/>
              </w:rPr>
              <w:t xml:space="preserve">de </w:t>
            </w:r>
            <w:r w:rsidR="00613D43">
              <w:rPr>
                <w:rFonts w:ascii="Tahoma" w:hAnsi="Tahoma" w:cs="Tahoma"/>
                <w:bCs/>
                <w:sz w:val="22"/>
                <w:szCs w:val="22"/>
              </w:rPr>
              <w:t xml:space="preserve">novembro </w:t>
            </w:r>
            <w:r w:rsidR="00CC2781" w:rsidRPr="005A0CCD">
              <w:rPr>
                <w:rFonts w:ascii="Tahoma" w:hAnsi="Tahoma" w:cs="Tahoma"/>
                <w:sz w:val="22"/>
                <w:szCs w:val="22"/>
              </w:rPr>
              <w:t>de 202</w:t>
            </w:r>
            <w:r w:rsidR="00CC2781">
              <w:rPr>
                <w:rFonts w:ascii="Tahoma" w:hAnsi="Tahoma" w:cs="Tahoma"/>
                <w:sz w:val="22"/>
                <w:szCs w:val="22"/>
              </w:rPr>
              <w:t>0</w:t>
            </w:r>
            <w:r w:rsidR="00CC2781" w:rsidRPr="005A0CCD">
              <w:rPr>
                <w:rFonts w:ascii="Tahoma" w:hAnsi="Tahoma" w:cs="Tahoma"/>
                <w:sz w:val="22"/>
                <w:szCs w:val="22"/>
              </w:rPr>
              <w:t xml:space="preserve"> (inclusive) e </w:t>
            </w:r>
            <w:r w:rsidR="006228F7">
              <w:rPr>
                <w:rFonts w:ascii="Tahoma" w:hAnsi="Tahoma" w:cs="Tahoma"/>
                <w:sz w:val="22"/>
                <w:szCs w:val="22"/>
              </w:rPr>
              <w:t>12</w:t>
            </w:r>
            <w:r w:rsidR="00613D43">
              <w:rPr>
                <w:rFonts w:ascii="Tahoma" w:hAnsi="Tahoma" w:cs="Tahoma"/>
                <w:sz w:val="22"/>
                <w:szCs w:val="22"/>
              </w:rPr>
              <w:t xml:space="preserve"> </w:t>
            </w:r>
            <w:r>
              <w:rPr>
                <w:rFonts w:ascii="Tahoma" w:hAnsi="Tahoma" w:cs="Tahoma"/>
                <w:sz w:val="22"/>
                <w:szCs w:val="22"/>
              </w:rPr>
              <w:t xml:space="preserve">de </w:t>
            </w:r>
            <w:r w:rsidR="00613D43">
              <w:rPr>
                <w:rFonts w:ascii="Tahoma" w:hAnsi="Tahoma" w:cs="Tahoma"/>
                <w:bCs/>
                <w:sz w:val="22"/>
                <w:szCs w:val="22"/>
              </w:rPr>
              <w:t xml:space="preserve">novembro </w:t>
            </w:r>
            <w:r w:rsidR="00CC2781" w:rsidRPr="005A0CCD">
              <w:rPr>
                <w:rFonts w:ascii="Tahoma" w:hAnsi="Tahoma" w:cs="Tahoma"/>
                <w:sz w:val="22"/>
                <w:szCs w:val="22"/>
              </w:rPr>
              <w:t>de 2021 (exclusive)</w:t>
            </w:r>
          </w:p>
        </w:tc>
        <w:tc>
          <w:tcPr>
            <w:tcW w:w="4569" w:type="dxa"/>
          </w:tcPr>
          <w:p w14:paraId="18F23B1F" w14:textId="77777777" w:rsidR="00CC2781" w:rsidRPr="005A0CCD" w:rsidRDefault="00CC2781" w:rsidP="00CC2781">
            <w:pPr>
              <w:ind w:right="51"/>
              <w:jc w:val="center"/>
              <w:rPr>
                <w:rFonts w:ascii="Tahoma" w:hAnsi="Tahoma" w:cs="Tahoma"/>
                <w:sz w:val="22"/>
                <w:szCs w:val="22"/>
              </w:rPr>
            </w:pPr>
            <w:r w:rsidRPr="005A0CCD">
              <w:rPr>
                <w:rFonts w:ascii="Tahoma" w:hAnsi="Tahoma" w:cs="Tahoma"/>
                <w:sz w:val="22"/>
                <w:szCs w:val="22"/>
              </w:rPr>
              <w:t>3</w:t>
            </w:r>
            <w:r w:rsidR="00E436B6">
              <w:rPr>
                <w:rFonts w:ascii="Tahoma" w:hAnsi="Tahoma" w:cs="Tahoma"/>
                <w:sz w:val="22"/>
                <w:szCs w:val="22"/>
              </w:rPr>
              <w:t>,0000</w:t>
            </w:r>
            <w:r w:rsidRPr="005A0CCD">
              <w:rPr>
                <w:rFonts w:ascii="Tahoma" w:hAnsi="Tahoma" w:cs="Tahoma"/>
                <w:sz w:val="22"/>
                <w:szCs w:val="22"/>
              </w:rPr>
              <w:t>%</w:t>
            </w:r>
          </w:p>
        </w:tc>
      </w:tr>
      <w:tr w:rsidR="00CC2781" w:rsidRPr="005A0CCD" w14:paraId="4ADE84BA" w14:textId="77777777" w:rsidTr="00CC2781">
        <w:trPr>
          <w:trHeight w:val="484"/>
        </w:trPr>
        <w:tc>
          <w:tcPr>
            <w:tcW w:w="4568" w:type="dxa"/>
          </w:tcPr>
          <w:p w14:paraId="75BB1E84" w14:textId="77777777" w:rsidR="00CC2781" w:rsidRPr="005A0CCD" w:rsidRDefault="00CF72C7" w:rsidP="00CC2781">
            <w:pPr>
              <w:ind w:right="51"/>
              <w:rPr>
                <w:rFonts w:ascii="Tahoma" w:hAnsi="Tahoma" w:cs="Tahoma"/>
                <w:sz w:val="22"/>
                <w:szCs w:val="22"/>
              </w:rPr>
            </w:pPr>
            <w:r>
              <w:rPr>
                <w:rFonts w:ascii="Tahoma" w:hAnsi="Tahoma" w:cs="Tahoma"/>
                <w:sz w:val="22"/>
                <w:szCs w:val="22"/>
              </w:rPr>
              <w:t xml:space="preserve">Entre </w:t>
            </w:r>
            <w:r w:rsidR="006228F7">
              <w:rPr>
                <w:rFonts w:ascii="Tahoma" w:hAnsi="Tahoma" w:cs="Tahoma"/>
                <w:sz w:val="22"/>
                <w:szCs w:val="22"/>
              </w:rPr>
              <w:t>12</w:t>
            </w:r>
            <w:r w:rsidR="00613D43">
              <w:rPr>
                <w:rFonts w:ascii="Tahoma" w:hAnsi="Tahoma" w:cs="Tahoma"/>
                <w:sz w:val="22"/>
                <w:szCs w:val="22"/>
              </w:rPr>
              <w:t xml:space="preserve"> </w:t>
            </w:r>
            <w:r w:rsidRPr="00CF72C7">
              <w:rPr>
                <w:rFonts w:ascii="Tahoma" w:hAnsi="Tahoma" w:cs="Tahoma"/>
                <w:sz w:val="22"/>
                <w:szCs w:val="22"/>
              </w:rPr>
              <w:t xml:space="preserve">de </w:t>
            </w:r>
            <w:r w:rsidR="00613D43">
              <w:rPr>
                <w:rFonts w:ascii="Tahoma" w:hAnsi="Tahoma" w:cs="Tahoma"/>
                <w:bCs/>
                <w:sz w:val="22"/>
                <w:szCs w:val="22"/>
              </w:rPr>
              <w:t xml:space="preserve">novembro </w:t>
            </w:r>
            <w:r w:rsidR="00CC2781" w:rsidRPr="005A0CCD">
              <w:rPr>
                <w:rFonts w:ascii="Tahoma" w:hAnsi="Tahoma" w:cs="Tahoma"/>
                <w:sz w:val="22"/>
                <w:szCs w:val="22"/>
              </w:rPr>
              <w:t xml:space="preserve">de 2021 (inclusive) e </w:t>
            </w:r>
            <w:r w:rsidR="006228F7">
              <w:rPr>
                <w:rFonts w:ascii="Tahoma" w:hAnsi="Tahoma" w:cs="Tahoma"/>
                <w:sz w:val="22"/>
                <w:szCs w:val="22"/>
              </w:rPr>
              <w:t>12</w:t>
            </w:r>
            <w:r w:rsidR="00613D43">
              <w:rPr>
                <w:rFonts w:ascii="Tahoma" w:hAnsi="Tahoma" w:cs="Tahoma"/>
                <w:sz w:val="22"/>
                <w:szCs w:val="22"/>
              </w:rPr>
              <w:t xml:space="preserve"> </w:t>
            </w:r>
            <w:r>
              <w:rPr>
                <w:rFonts w:ascii="Tahoma" w:hAnsi="Tahoma" w:cs="Tahoma"/>
                <w:sz w:val="22"/>
                <w:szCs w:val="22"/>
              </w:rPr>
              <w:t xml:space="preserve">de </w:t>
            </w:r>
            <w:r w:rsidR="00613D43">
              <w:rPr>
                <w:rFonts w:ascii="Tahoma" w:hAnsi="Tahoma" w:cs="Tahoma"/>
                <w:bCs/>
                <w:sz w:val="22"/>
                <w:szCs w:val="22"/>
              </w:rPr>
              <w:t xml:space="preserve">novembro </w:t>
            </w:r>
            <w:r w:rsidR="00CC2781" w:rsidRPr="005A0CCD">
              <w:rPr>
                <w:rFonts w:ascii="Tahoma" w:hAnsi="Tahoma" w:cs="Tahoma"/>
                <w:sz w:val="22"/>
                <w:szCs w:val="22"/>
              </w:rPr>
              <w:t>de 2022 (exclusive)</w:t>
            </w:r>
          </w:p>
        </w:tc>
        <w:tc>
          <w:tcPr>
            <w:tcW w:w="4569" w:type="dxa"/>
          </w:tcPr>
          <w:p w14:paraId="268EAF0E" w14:textId="77777777" w:rsidR="00CC2781" w:rsidRPr="005A0CCD" w:rsidRDefault="00CC2781" w:rsidP="00CC2781">
            <w:pPr>
              <w:ind w:right="51"/>
              <w:jc w:val="center"/>
              <w:rPr>
                <w:rFonts w:ascii="Tahoma" w:hAnsi="Tahoma" w:cs="Tahoma"/>
                <w:sz w:val="22"/>
                <w:szCs w:val="22"/>
              </w:rPr>
            </w:pPr>
            <w:r w:rsidRPr="005A0CCD">
              <w:rPr>
                <w:rFonts w:ascii="Tahoma" w:hAnsi="Tahoma" w:cs="Tahoma"/>
                <w:sz w:val="22"/>
                <w:szCs w:val="22"/>
              </w:rPr>
              <w:t>2</w:t>
            </w:r>
            <w:r w:rsidR="00E436B6">
              <w:rPr>
                <w:rFonts w:ascii="Tahoma" w:hAnsi="Tahoma" w:cs="Tahoma"/>
                <w:sz w:val="22"/>
                <w:szCs w:val="22"/>
              </w:rPr>
              <w:t>,0000</w:t>
            </w:r>
            <w:r w:rsidRPr="005A0CCD">
              <w:rPr>
                <w:rFonts w:ascii="Tahoma" w:hAnsi="Tahoma" w:cs="Tahoma"/>
                <w:sz w:val="22"/>
                <w:szCs w:val="22"/>
              </w:rPr>
              <w:t>%</w:t>
            </w:r>
          </w:p>
        </w:tc>
      </w:tr>
      <w:tr w:rsidR="00CC2781" w:rsidRPr="005A0CCD" w14:paraId="6EB8FDFB" w14:textId="77777777" w:rsidTr="00CC2781">
        <w:trPr>
          <w:trHeight w:val="484"/>
        </w:trPr>
        <w:tc>
          <w:tcPr>
            <w:tcW w:w="4568" w:type="dxa"/>
          </w:tcPr>
          <w:p w14:paraId="5596A8D6" w14:textId="77777777" w:rsidR="00CC2781" w:rsidRPr="005A0CCD" w:rsidRDefault="00CF72C7" w:rsidP="00CC2781">
            <w:pPr>
              <w:ind w:right="51"/>
              <w:rPr>
                <w:rFonts w:ascii="Tahoma" w:hAnsi="Tahoma" w:cs="Tahoma"/>
                <w:sz w:val="22"/>
                <w:szCs w:val="22"/>
              </w:rPr>
            </w:pPr>
            <w:r>
              <w:rPr>
                <w:rFonts w:ascii="Tahoma" w:hAnsi="Tahoma" w:cs="Tahoma"/>
                <w:sz w:val="22"/>
                <w:szCs w:val="22"/>
              </w:rPr>
              <w:t xml:space="preserve">Entre </w:t>
            </w:r>
            <w:r w:rsidR="006228F7">
              <w:rPr>
                <w:rFonts w:ascii="Tahoma" w:hAnsi="Tahoma" w:cs="Tahoma"/>
                <w:sz w:val="22"/>
                <w:szCs w:val="22"/>
              </w:rPr>
              <w:t>12</w:t>
            </w:r>
            <w:r w:rsidR="00613D43">
              <w:rPr>
                <w:rFonts w:ascii="Tahoma" w:hAnsi="Tahoma" w:cs="Tahoma"/>
                <w:sz w:val="22"/>
                <w:szCs w:val="22"/>
              </w:rPr>
              <w:t xml:space="preserve"> </w:t>
            </w:r>
            <w:r>
              <w:rPr>
                <w:rFonts w:ascii="Tahoma" w:hAnsi="Tahoma" w:cs="Tahoma"/>
                <w:sz w:val="22"/>
                <w:szCs w:val="22"/>
              </w:rPr>
              <w:t xml:space="preserve">de </w:t>
            </w:r>
            <w:r w:rsidR="00613D43">
              <w:rPr>
                <w:rFonts w:ascii="Tahoma" w:hAnsi="Tahoma" w:cs="Tahoma"/>
                <w:bCs/>
                <w:sz w:val="22"/>
                <w:szCs w:val="22"/>
              </w:rPr>
              <w:t xml:space="preserve">novembro </w:t>
            </w:r>
            <w:r w:rsidR="00CC2781" w:rsidRPr="005A0CCD">
              <w:rPr>
                <w:rFonts w:ascii="Tahoma" w:hAnsi="Tahoma" w:cs="Tahoma"/>
                <w:sz w:val="22"/>
                <w:szCs w:val="22"/>
              </w:rPr>
              <w:t xml:space="preserve">de 2022 (inclusive) e </w:t>
            </w:r>
            <w:r w:rsidR="006228F7">
              <w:rPr>
                <w:rFonts w:ascii="Tahoma" w:hAnsi="Tahoma" w:cs="Tahoma"/>
                <w:sz w:val="22"/>
                <w:szCs w:val="22"/>
              </w:rPr>
              <w:t>12</w:t>
            </w:r>
            <w:r w:rsidR="00613D43">
              <w:rPr>
                <w:rFonts w:ascii="Tahoma" w:hAnsi="Tahoma" w:cs="Tahoma"/>
                <w:sz w:val="22"/>
                <w:szCs w:val="22"/>
              </w:rPr>
              <w:t xml:space="preserve"> </w:t>
            </w:r>
            <w:r>
              <w:rPr>
                <w:rFonts w:ascii="Tahoma" w:hAnsi="Tahoma" w:cs="Tahoma"/>
                <w:sz w:val="22"/>
                <w:szCs w:val="22"/>
              </w:rPr>
              <w:t xml:space="preserve">de </w:t>
            </w:r>
            <w:r w:rsidR="00613D43">
              <w:rPr>
                <w:rFonts w:ascii="Tahoma" w:hAnsi="Tahoma" w:cs="Tahoma"/>
                <w:bCs/>
                <w:sz w:val="22"/>
                <w:szCs w:val="22"/>
              </w:rPr>
              <w:t xml:space="preserve">novembro </w:t>
            </w:r>
            <w:r w:rsidR="00CC2781" w:rsidRPr="005A0CCD">
              <w:rPr>
                <w:rFonts w:ascii="Tahoma" w:hAnsi="Tahoma" w:cs="Tahoma"/>
                <w:sz w:val="22"/>
                <w:szCs w:val="22"/>
              </w:rPr>
              <w:t>de 2023 (exclusive)</w:t>
            </w:r>
          </w:p>
        </w:tc>
        <w:tc>
          <w:tcPr>
            <w:tcW w:w="4569" w:type="dxa"/>
          </w:tcPr>
          <w:p w14:paraId="0FD80EB5" w14:textId="77777777" w:rsidR="00CC2781" w:rsidRPr="005A0CCD" w:rsidRDefault="00CC2781" w:rsidP="00CC2781">
            <w:pPr>
              <w:ind w:right="51"/>
              <w:jc w:val="center"/>
              <w:rPr>
                <w:rFonts w:ascii="Tahoma" w:hAnsi="Tahoma" w:cs="Tahoma"/>
                <w:sz w:val="22"/>
                <w:szCs w:val="22"/>
              </w:rPr>
            </w:pPr>
            <w:r w:rsidRPr="005A0CCD">
              <w:rPr>
                <w:rFonts w:ascii="Tahoma" w:hAnsi="Tahoma" w:cs="Tahoma"/>
                <w:sz w:val="22"/>
                <w:szCs w:val="22"/>
              </w:rPr>
              <w:t>1</w:t>
            </w:r>
            <w:r w:rsidR="00E436B6">
              <w:rPr>
                <w:rFonts w:ascii="Tahoma" w:hAnsi="Tahoma" w:cs="Tahoma"/>
                <w:sz w:val="22"/>
                <w:szCs w:val="22"/>
              </w:rPr>
              <w:t>,0000</w:t>
            </w:r>
            <w:r w:rsidRPr="005A0CCD">
              <w:rPr>
                <w:rFonts w:ascii="Tahoma" w:hAnsi="Tahoma" w:cs="Tahoma"/>
                <w:sz w:val="22"/>
                <w:szCs w:val="22"/>
              </w:rPr>
              <w:t>%</w:t>
            </w:r>
          </w:p>
        </w:tc>
      </w:tr>
      <w:tr w:rsidR="00CC2781" w:rsidRPr="005A0CCD" w14:paraId="073689CB" w14:textId="77777777" w:rsidTr="00CC2781">
        <w:trPr>
          <w:trHeight w:val="322"/>
        </w:trPr>
        <w:tc>
          <w:tcPr>
            <w:tcW w:w="4568" w:type="dxa"/>
          </w:tcPr>
          <w:p w14:paraId="49F48A48" w14:textId="77777777" w:rsidR="00CC2781" w:rsidRPr="005A0CCD" w:rsidRDefault="00CF72C7" w:rsidP="00CC2781">
            <w:pPr>
              <w:ind w:right="51"/>
              <w:rPr>
                <w:rFonts w:ascii="Tahoma" w:hAnsi="Tahoma" w:cs="Tahoma"/>
                <w:sz w:val="22"/>
                <w:szCs w:val="22"/>
              </w:rPr>
            </w:pPr>
            <w:r>
              <w:rPr>
                <w:rFonts w:ascii="Tahoma" w:hAnsi="Tahoma" w:cs="Tahoma"/>
                <w:sz w:val="22"/>
                <w:szCs w:val="22"/>
              </w:rPr>
              <w:t xml:space="preserve">Entre </w:t>
            </w:r>
            <w:r w:rsidR="006228F7">
              <w:rPr>
                <w:rFonts w:ascii="Tahoma" w:hAnsi="Tahoma" w:cs="Tahoma"/>
                <w:sz w:val="22"/>
                <w:szCs w:val="22"/>
              </w:rPr>
              <w:t>12</w:t>
            </w:r>
            <w:r w:rsidR="00613D43">
              <w:rPr>
                <w:rFonts w:ascii="Tahoma" w:hAnsi="Tahoma" w:cs="Tahoma"/>
                <w:sz w:val="22"/>
                <w:szCs w:val="22"/>
              </w:rPr>
              <w:t xml:space="preserve"> </w:t>
            </w:r>
            <w:r>
              <w:rPr>
                <w:rFonts w:ascii="Tahoma" w:hAnsi="Tahoma" w:cs="Tahoma"/>
                <w:sz w:val="22"/>
                <w:szCs w:val="22"/>
              </w:rPr>
              <w:t xml:space="preserve">de </w:t>
            </w:r>
            <w:r w:rsidR="00613D43">
              <w:rPr>
                <w:rFonts w:ascii="Tahoma" w:hAnsi="Tahoma" w:cs="Tahoma"/>
                <w:bCs/>
                <w:sz w:val="22"/>
                <w:szCs w:val="22"/>
              </w:rPr>
              <w:t xml:space="preserve">novembro </w:t>
            </w:r>
            <w:r w:rsidR="00CC2781" w:rsidRPr="005A0CCD">
              <w:rPr>
                <w:rFonts w:ascii="Tahoma" w:hAnsi="Tahoma" w:cs="Tahoma"/>
                <w:sz w:val="22"/>
                <w:szCs w:val="22"/>
              </w:rPr>
              <w:t>de 2023 (inclusive)</w:t>
            </w:r>
            <w:r w:rsidR="00E436B6">
              <w:rPr>
                <w:rFonts w:ascii="Tahoma" w:hAnsi="Tahoma" w:cs="Tahoma"/>
                <w:sz w:val="22"/>
                <w:szCs w:val="22"/>
              </w:rPr>
              <w:t xml:space="preserve"> e a Data de Vencimento (exclusive)</w:t>
            </w:r>
          </w:p>
        </w:tc>
        <w:tc>
          <w:tcPr>
            <w:tcW w:w="4569" w:type="dxa"/>
          </w:tcPr>
          <w:p w14:paraId="4569CEFD" w14:textId="77777777" w:rsidR="00CC2781" w:rsidRPr="005A0CCD" w:rsidRDefault="00CC2781" w:rsidP="00CC2781">
            <w:pPr>
              <w:ind w:right="51"/>
              <w:jc w:val="center"/>
              <w:rPr>
                <w:rFonts w:ascii="Tahoma" w:hAnsi="Tahoma" w:cs="Tahoma"/>
                <w:sz w:val="22"/>
                <w:szCs w:val="22"/>
              </w:rPr>
            </w:pPr>
            <w:r w:rsidRPr="005A0CCD">
              <w:rPr>
                <w:rFonts w:ascii="Tahoma" w:hAnsi="Tahoma" w:cs="Tahoma"/>
                <w:sz w:val="22"/>
                <w:szCs w:val="22"/>
              </w:rPr>
              <w:t>N.A.</w:t>
            </w:r>
          </w:p>
        </w:tc>
      </w:tr>
    </w:tbl>
    <w:p w14:paraId="5250E7F8" w14:textId="77777777" w:rsidR="00611FB6" w:rsidRPr="005A0CCD" w:rsidRDefault="00611FB6" w:rsidP="00AC483B">
      <w:pPr>
        <w:pStyle w:val="NormalWeb"/>
        <w:tabs>
          <w:tab w:val="left" w:pos="0"/>
        </w:tabs>
        <w:spacing w:before="0" w:after="0" w:line="276" w:lineRule="auto"/>
        <w:jc w:val="both"/>
        <w:rPr>
          <w:rFonts w:ascii="Tahoma" w:hAnsi="Tahoma" w:cs="Tahoma"/>
          <w:bCs/>
          <w:sz w:val="22"/>
          <w:szCs w:val="22"/>
        </w:rPr>
      </w:pPr>
    </w:p>
    <w:p w14:paraId="04DFE9EB" w14:textId="77777777" w:rsidR="00E36702" w:rsidRPr="005A0CCD" w:rsidRDefault="00E36702" w:rsidP="00AC483B">
      <w:pPr>
        <w:pStyle w:val="NormalWeb"/>
        <w:tabs>
          <w:tab w:val="left" w:pos="0"/>
        </w:tabs>
        <w:spacing w:before="0" w:after="0" w:line="276" w:lineRule="auto"/>
        <w:jc w:val="both"/>
        <w:rPr>
          <w:rFonts w:ascii="Tahoma" w:hAnsi="Tahoma" w:cs="Tahoma"/>
          <w:sz w:val="22"/>
          <w:szCs w:val="22"/>
        </w:rPr>
      </w:pPr>
    </w:p>
    <w:p w14:paraId="1D1D812A" w14:textId="77777777" w:rsidR="00E36702" w:rsidRPr="005A0CCD" w:rsidRDefault="006228F7" w:rsidP="00471668">
      <w:pPr>
        <w:pStyle w:val="PargrafodaLista"/>
        <w:numPr>
          <w:ilvl w:val="3"/>
          <w:numId w:val="14"/>
        </w:numPr>
        <w:suppressAutoHyphens/>
        <w:spacing w:line="320" w:lineRule="exact"/>
        <w:ind w:left="0" w:firstLine="0"/>
        <w:rPr>
          <w:rFonts w:ascii="Tahoma" w:hAnsi="Tahoma" w:cs="Tahoma"/>
          <w:bCs/>
          <w:sz w:val="22"/>
          <w:szCs w:val="22"/>
        </w:rPr>
      </w:pPr>
      <w:r w:rsidRPr="005A0CCD">
        <w:rPr>
          <w:rFonts w:ascii="Tahoma" w:hAnsi="Tahoma" w:cs="Tahoma"/>
          <w:sz w:val="22"/>
          <w:szCs w:val="22"/>
        </w:rPr>
        <w:lastRenderedPageBreak/>
        <w:t>Na</w:t>
      </w:r>
      <w:r w:rsidRPr="005A0CCD">
        <w:rPr>
          <w:rFonts w:ascii="Tahoma" w:hAnsi="Tahoma" w:cs="Tahoma"/>
          <w:bCs/>
          <w:sz w:val="22"/>
          <w:szCs w:val="22"/>
        </w:rPr>
        <w:t xml:space="preserve"> Comunicação de Amortização Extraordinária Facultativa deverá constar: (a) a Data da Amortização Extraordinária Facultativa; (b) o percentual do Valor Nominal Unitário das Debêntures ou do </w:t>
      </w:r>
      <w:r>
        <w:rPr>
          <w:rFonts w:ascii="Tahoma" w:hAnsi="Tahoma" w:cs="Tahoma"/>
          <w:bCs/>
          <w:sz w:val="22"/>
          <w:szCs w:val="22"/>
        </w:rPr>
        <w:t>s</w:t>
      </w:r>
      <w:r w:rsidRPr="005A0CCD">
        <w:rPr>
          <w:rFonts w:ascii="Tahoma" w:hAnsi="Tahoma" w:cs="Tahoma"/>
          <w:bCs/>
          <w:sz w:val="22"/>
          <w:szCs w:val="22"/>
        </w:rPr>
        <w:t xml:space="preserve">aldo do Valor Nominal Unitário das Debêntures, conforme aplicável, que será amortizado, a ser definido a exclusivo critério da Companhia, (c) se for o caso, a taxa do Prêmio a ser utilizada para cálculo do </w:t>
      </w:r>
      <w:r>
        <w:rPr>
          <w:rFonts w:ascii="Tahoma" w:hAnsi="Tahoma" w:cs="Tahoma"/>
          <w:bCs/>
          <w:sz w:val="22"/>
          <w:szCs w:val="22"/>
        </w:rPr>
        <w:t>v</w:t>
      </w:r>
      <w:r w:rsidRPr="005A0CCD">
        <w:rPr>
          <w:rFonts w:ascii="Tahoma" w:hAnsi="Tahoma" w:cs="Tahoma"/>
          <w:bCs/>
          <w:sz w:val="22"/>
          <w:szCs w:val="22"/>
        </w:rPr>
        <w:t>alor da Amortização Extraordinária Facultativa, e (d) quaisquer outras informações necessárias à operacionalização da Amortização Extraordinária Facultativa</w:t>
      </w:r>
      <w:r w:rsidR="00E36702" w:rsidRPr="005A0CCD">
        <w:rPr>
          <w:rFonts w:ascii="Tahoma" w:hAnsi="Tahoma" w:cs="Tahoma"/>
          <w:bCs/>
          <w:sz w:val="22"/>
          <w:szCs w:val="22"/>
        </w:rPr>
        <w:t>.</w:t>
      </w:r>
    </w:p>
    <w:p w14:paraId="0FF0E2DB" w14:textId="77777777" w:rsidR="00F53B95" w:rsidRPr="005A0CCD" w:rsidRDefault="00F53B95" w:rsidP="00AC483B">
      <w:pPr>
        <w:pStyle w:val="NormalWeb"/>
        <w:tabs>
          <w:tab w:val="left" w:pos="0"/>
        </w:tabs>
        <w:spacing w:before="0" w:after="0" w:line="276" w:lineRule="auto"/>
        <w:jc w:val="both"/>
        <w:rPr>
          <w:rFonts w:ascii="Tahoma" w:hAnsi="Tahoma" w:cs="Tahoma"/>
          <w:bCs/>
          <w:sz w:val="22"/>
          <w:szCs w:val="22"/>
        </w:rPr>
      </w:pPr>
    </w:p>
    <w:p w14:paraId="273BA0AF" w14:textId="77777777" w:rsidR="00E36702" w:rsidRPr="005A0CCD" w:rsidRDefault="00232467" w:rsidP="00471668">
      <w:pPr>
        <w:pStyle w:val="PargrafodaLista"/>
        <w:numPr>
          <w:ilvl w:val="2"/>
          <w:numId w:val="14"/>
        </w:numPr>
        <w:suppressAutoHyphens/>
        <w:spacing w:line="320" w:lineRule="exact"/>
        <w:ind w:left="0" w:firstLine="0"/>
        <w:rPr>
          <w:rFonts w:ascii="Tahoma" w:hAnsi="Tahoma" w:cs="Tahoma"/>
          <w:bCs/>
          <w:sz w:val="22"/>
          <w:szCs w:val="22"/>
        </w:rPr>
      </w:pPr>
      <w:r w:rsidRPr="005A0CCD">
        <w:rPr>
          <w:rFonts w:ascii="Tahoma" w:hAnsi="Tahoma" w:cs="Tahoma"/>
          <w:w w:val="0"/>
          <w:sz w:val="22"/>
          <w:szCs w:val="22"/>
        </w:rPr>
        <w:t xml:space="preserve">A Emissora deverá comunicar à </w:t>
      </w:r>
      <w:r w:rsidRPr="005A0CCD">
        <w:rPr>
          <w:rFonts w:ascii="Tahoma" w:hAnsi="Tahoma" w:cs="Tahoma"/>
          <w:sz w:val="22"/>
          <w:szCs w:val="22"/>
        </w:rPr>
        <w:t>B3</w:t>
      </w:r>
      <w:r w:rsidRPr="005A0CCD">
        <w:rPr>
          <w:rFonts w:ascii="Tahoma" w:hAnsi="Tahoma" w:cs="Tahoma"/>
          <w:w w:val="0"/>
          <w:sz w:val="22"/>
          <w:szCs w:val="22"/>
        </w:rPr>
        <w:t xml:space="preserve">, por meio de correspondência em conjunto com o Agente Fiduciário, sobre a realização do Resgate Antecipado </w:t>
      </w:r>
      <w:r w:rsidRPr="005A0CCD">
        <w:rPr>
          <w:rFonts w:ascii="Tahoma" w:hAnsi="Tahoma" w:cs="Tahoma"/>
          <w:sz w:val="22"/>
          <w:szCs w:val="22"/>
        </w:rPr>
        <w:t>Facultativo ou da Amortização Extraordinária Facultativa</w:t>
      </w:r>
      <w:r w:rsidRPr="005A0CCD">
        <w:rPr>
          <w:rFonts w:ascii="Tahoma" w:hAnsi="Tahoma" w:cs="Tahoma"/>
          <w:w w:val="0"/>
          <w:sz w:val="22"/>
          <w:szCs w:val="22"/>
        </w:rPr>
        <w:t xml:space="preserve"> com, no mínimo, 3 (três) Dias Úteis de antecedência da data estipulada para a realização Resgate Antecipado </w:t>
      </w:r>
      <w:r w:rsidRPr="005A0CCD">
        <w:rPr>
          <w:rFonts w:ascii="Tahoma" w:hAnsi="Tahoma" w:cs="Tahoma"/>
          <w:sz w:val="22"/>
          <w:szCs w:val="22"/>
        </w:rPr>
        <w:t>Facultativo ou da Amortização Extraordinária Facultativa, conforme o caso</w:t>
      </w:r>
      <w:r w:rsidR="00E36702" w:rsidRPr="005A0CCD">
        <w:rPr>
          <w:rFonts w:ascii="Tahoma" w:hAnsi="Tahoma" w:cs="Tahoma"/>
          <w:bCs/>
          <w:sz w:val="22"/>
          <w:szCs w:val="22"/>
        </w:rPr>
        <w:t>.</w:t>
      </w:r>
    </w:p>
    <w:p w14:paraId="35902B19" w14:textId="77777777" w:rsidR="00232467" w:rsidRPr="005A0CCD" w:rsidRDefault="00232467" w:rsidP="00AC483B">
      <w:pPr>
        <w:pStyle w:val="NormalWeb"/>
        <w:tabs>
          <w:tab w:val="left" w:pos="0"/>
        </w:tabs>
        <w:spacing w:before="0" w:after="0" w:line="276" w:lineRule="auto"/>
        <w:jc w:val="both"/>
        <w:rPr>
          <w:rFonts w:ascii="Tahoma" w:hAnsi="Tahoma" w:cs="Tahoma"/>
          <w:bCs/>
          <w:sz w:val="22"/>
          <w:szCs w:val="22"/>
        </w:rPr>
      </w:pPr>
    </w:p>
    <w:p w14:paraId="76D22988" w14:textId="77777777" w:rsidR="00232467" w:rsidRPr="005A0CCD" w:rsidRDefault="00232467" w:rsidP="00471668">
      <w:pPr>
        <w:pStyle w:val="PargrafodaLista"/>
        <w:numPr>
          <w:ilvl w:val="3"/>
          <w:numId w:val="14"/>
        </w:numPr>
        <w:suppressAutoHyphens/>
        <w:spacing w:line="320" w:lineRule="exact"/>
        <w:ind w:left="0" w:firstLine="0"/>
        <w:rPr>
          <w:rFonts w:ascii="Tahoma" w:hAnsi="Tahoma" w:cs="Tahoma"/>
          <w:bCs/>
          <w:sz w:val="22"/>
          <w:szCs w:val="22"/>
        </w:rPr>
      </w:pPr>
      <w:r w:rsidRPr="005A0CCD">
        <w:rPr>
          <w:rFonts w:ascii="Tahoma" w:hAnsi="Tahoma" w:cs="Tahoma"/>
          <w:sz w:val="22"/>
          <w:szCs w:val="22"/>
        </w:rPr>
        <w:t>O pagamento da Amortização Extraordinária</w:t>
      </w:r>
      <w:r w:rsidR="00345A8C">
        <w:rPr>
          <w:rFonts w:ascii="Tahoma" w:hAnsi="Tahoma" w:cs="Tahoma"/>
          <w:sz w:val="22"/>
          <w:szCs w:val="22"/>
        </w:rPr>
        <w:t xml:space="preserve"> Facultativa</w:t>
      </w:r>
      <w:r w:rsidRPr="005A0CCD">
        <w:rPr>
          <w:rFonts w:ascii="Tahoma" w:hAnsi="Tahoma" w:cs="Tahoma"/>
          <w:sz w:val="22"/>
          <w:szCs w:val="22"/>
        </w:rPr>
        <w:t xml:space="preserve"> deverá abranger de forma proporcional todas as Debêntures. Caso as Debêntures estejam custodiadas eletronicamente na B3, o evento seguirá os procedimentos previstos pela B3. Caso as Debêntures não estejam custodiadas eletronicamente na B3, o pagamento deverá ser feito na forma prevista na </w:t>
      </w:r>
      <w:r w:rsidR="00345A8C">
        <w:rPr>
          <w:rFonts w:ascii="Tahoma" w:hAnsi="Tahoma" w:cs="Tahoma"/>
          <w:sz w:val="22"/>
          <w:szCs w:val="22"/>
        </w:rPr>
        <w:t>Comunicação</w:t>
      </w:r>
      <w:r w:rsidR="00345A8C" w:rsidRPr="005A0CCD">
        <w:rPr>
          <w:rFonts w:ascii="Tahoma" w:hAnsi="Tahoma" w:cs="Tahoma"/>
          <w:sz w:val="22"/>
          <w:szCs w:val="22"/>
        </w:rPr>
        <w:t xml:space="preserve"> </w:t>
      </w:r>
      <w:r w:rsidRPr="005A0CCD">
        <w:rPr>
          <w:rFonts w:ascii="Tahoma" w:hAnsi="Tahoma" w:cs="Tahoma"/>
          <w:sz w:val="22"/>
          <w:szCs w:val="22"/>
        </w:rPr>
        <w:t>de Amortização Extraordinária</w:t>
      </w:r>
      <w:r w:rsidR="00A605BA">
        <w:rPr>
          <w:rFonts w:ascii="Tahoma" w:hAnsi="Tahoma" w:cs="Tahoma"/>
          <w:sz w:val="22"/>
          <w:szCs w:val="22"/>
        </w:rPr>
        <w:t xml:space="preserve"> Facultativa</w:t>
      </w:r>
      <w:r w:rsidRPr="005A0CCD">
        <w:rPr>
          <w:rFonts w:ascii="Tahoma" w:hAnsi="Tahoma" w:cs="Tahoma"/>
          <w:sz w:val="22"/>
          <w:szCs w:val="22"/>
        </w:rPr>
        <w:t xml:space="preserve">, de acordo com os procedimentos do </w:t>
      </w:r>
      <w:r w:rsidR="00BB4622">
        <w:rPr>
          <w:rFonts w:ascii="Tahoma" w:hAnsi="Tahoma" w:cs="Tahoma"/>
          <w:sz w:val="22"/>
          <w:szCs w:val="22"/>
        </w:rPr>
        <w:t>Agente</w:t>
      </w:r>
      <w:r w:rsidR="00BF2C5F">
        <w:rPr>
          <w:rFonts w:ascii="Tahoma" w:hAnsi="Tahoma" w:cs="Tahoma"/>
          <w:sz w:val="22"/>
          <w:szCs w:val="22"/>
        </w:rPr>
        <w:t xml:space="preserve"> </w:t>
      </w:r>
      <w:r w:rsidR="00382857">
        <w:rPr>
          <w:rFonts w:ascii="Tahoma" w:hAnsi="Tahoma" w:cs="Tahoma"/>
          <w:sz w:val="22"/>
          <w:szCs w:val="22"/>
        </w:rPr>
        <w:t>de Liquidação</w:t>
      </w:r>
      <w:r w:rsidR="00382857" w:rsidRPr="005A0CCD">
        <w:rPr>
          <w:rFonts w:ascii="Tahoma" w:hAnsi="Tahoma" w:cs="Tahoma"/>
          <w:sz w:val="22"/>
          <w:szCs w:val="22"/>
        </w:rPr>
        <w:t xml:space="preserve"> </w:t>
      </w:r>
      <w:r w:rsidRPr="005A0CCD">
        <w:rPr>
          <w:rFonts w:ascii="Tahoma" w:hAnsi="Tahoma" w:cs="Tahoma"/>
          <w:sz w:val="22"/>
          <w:szCs w:val="22"/>
        </w:rPr>
        <w:t>ou na sede da Emissora</w:t>
      </w:r>
    </w:p>
    <w:p w14:paraId="7790433C" w14:textId="77777777" w:rsidR="00E36702" w:rsidRPr="005A0CCD" w:rsidRDefault="00E36702" w:rsidP="00E36702">
      <w:pPr>
        <w:pStyle w:val="NormalWeb"/>
        <w:tabs>
          <w:tab w:val="left" w:pos="0"/>
        </w:tabs>
        <w:spacing w:before="0" w:after="0"/>
        <w:jc w:val="both"/>
        <w:rPr>
          <w:rFonts w:ascii="Tahoma" w:hAnsi="Tahoma" w:cs="Tahoma"/>
          <w:bCs/>
          <w:sz w:val="22"/>
          <w:szCs w:val="22"/>
        </w:rPr>
      </w:pPr>
    </w:p>
    <w:p w14:paraId="7470464F" w14:textId="77777777" w:rsidR="00E36702" w:rsidRPr="005A0CCD" w:rsidRDefault="00E36702" w:rsidP="00471668">
      <w:pPr>
        <w:pStyle w:val="PargrafodaLista"/>
        <w:numPr>
          <w:ilvl w:val="2"/>
          <w:numId w:val="14"/>
        </w:numPr>
        <w:suppressAutoHyphens/>
        <w:spacing w:line="320" w:lineRule="exact"/>
        <w:ind w:left="0" w:firstLine="0"/>
        <w:rPr>
          <w:rFonts w:ascii="Tahoma" w:hAnsi="Tahoma" w:cs="Tahoma"/>
          <w:bCs/>
          <w:sz w:val="22"/>
          <w:szCs w:val="22"/>
        </w:rPr>
      </w:pPr>
      <w:r w:rsidRPr="005A0CCD">
        <w:rPr>
          <w:rFonts w:ascii="Tahoma" w:hAnsi="Tahoma" w:cs="Tahoma"/>
          <w:bCs/>
          <w:sz w:val="22"/>
          <w:szCs w:val="22"/>
        </w:rPr>
        <w:t xml:space="preserve">A data para realização de qualquer Resgate Antecipado </w:t>
      </w:r>
      <w:r w:rsidR="00513F9A">
        <w:rPr>
          <w:rFonts w:ascii="Tahoma" w:hAnsi="Tahoma" w:cs="Tahoma"/>
          <w:bCs/>
          <w:sz w:val="22"/>
          <w:szCs w:val="22"/>
        </w:rPr>
        <w:t>Facultativo</w:t>
      </w:r>
      <w:r w:rsidR="00513F9A" w:rsidRPr="005A0CCD">
        <w:rPr>
          <w:rFonts w:ascii="Tahoma" w:hAnsi="Tahoma" w:cs="Tahoma"/>
          <w:bCs/>
          <w:sz w:val="22"/>
          <w:szCs w:val="22"/>
        </w:rPr>
        <w:t xml:space="preserve"> </w:t>
      </w:r>
      <w:r w:rsidRPr="005A0CCD">
        <w:rPr>
          <w:rFonts w:ascii="Tahoma" w:hAnsi="Tahoma" w:cs="Tahoma"/>
          <w:bCs/>
          <w:sz w:val="22"/>
          <w:szCs w:val="22"/>
        </w:rPr>
        <w:t xml:space="preserve">ou Amortização </w:t>
      </w:r>
      <w:r w:rsidR="009F47F0" w:rsidRPr="005A0CCD">
        <w:rPr>
          <w:rFonts w:ascii="Tahoma" w:hAnsi="Tahoma" w:cs="Tahoma"/>
          <w:bCs/>
          <w:sz w:val="22"/>
          <w:szCs w:val="22"/>
        </w:rPr>
        <w:t>Extraordinária</w:t>
      </w:r>
      <w:r w:rsidR="004B0C8D" w:rsidRPr="005A0CCD">
        <w:rPr>
          <w:rFonts w:ascii="Tahoma" w:hAnsi="Tahoma" w:cs="Tahoma"/>
          <w:bCs/>
          <w:sz w:val="22"/>
          <w:szCs w:val="22"/>
        </w:rPr>
        <w:t xml:space="preserve"> Facultativa</w:t>
      </w:r>
      <w:r w:rsidRPr="005A0CCD">
        <w:rPr>
          <w:rFonts w:ascii="Tahoma" w:hAnsi="Tahoma" w:cs="Tahoma"/>
          <w:bCs/>
          <w:sz w:val="22"/>
          <w:szCs w:val="22"/>
        </w:rPr>
        <w:t xml:space="preserve"> no âmbito desta Emissão deverá, obrigatoriamente, ser um Dia Útil.</w:t>
      </w:r>
    </w:p>
    <w:p w14:paraId="12464C19" w14:textId="77777777" w:rsidR="003004EC" w:rsidRPr="005A0CCD" w:rsidRDefault="003004EC" w:rsidP="00E36702">
      <w:pPr>
        <w:pStyle w:val="NormalWeb"/>
        <w:tabs>
          <w:tab w:val="left" w:pos="0"/>
        </w:tabs>
        <w:spacing w:before="0" w:after="0"/>
        <w:jc w:val="both"/>
        <w:rPr>
          <w:rFonts w:ascii="Tahoma" w:hAnsi="Tahoma" w:cs="Tahoma"/>
          <w:sz w:val="22"/>
          <w:szCs w:val="22"/>
        </w:rPr>
      </w:pPr>
    </w:p>
    <w:p w14:paraId="2DE21740" w14:textId="77777777" w:rsidR="00322DA7" w:rsidRPr="005A0CCD" w:rsidRDefault="00322DA7" w:rsidP="00471668">
      <w:pPr>
        <w:pStyle w:val="PargrafodaLista"/>
        <w:numPr>
          <w:ilvl w:val="1"/>
          <w:numId w:val="14"/>
        </w:numPr>
        <w:suppressAutoHyphens/>
        <w:spacing w:line="320" w:lineRule="exact"/>
        <w:ind w:left="0" w:hanging="11"/>
        <w:rPr>
          <w:rFonts w:ascii="Tahoma" w:hAnsi="Tahoma" w:cs="Tahoma"/>
          <w:b/>
          <w:bCs/>
          <w:sz w:val="22"/>
          <w:szCs w:val="22"/>
        </w:rPr>
      </w:pPr>
      <w:r w:rsidRPr="005A0CCD">
        <w:rPr>
          <w:rFonts w:ascii="Tahoma" w:hAnsi="Tahoma" w:cs="Tahoma"/>
          <w:b/>
          <w:bCs/>
          <w:sz w:val="22"/>
          <w:szCs w:val="22"/>
        </w:rPr>
        <w:t>Aquisição Facultativa</w:t>
      </w:r>
    </w:p>
    <w:p w14:paraId="55A2C69E" w14:textId="77777777" w:rsidR="00322DA7" w:rsidRPr="005A0CCD" w:rsidRDefault="00322DA7" w:rsidP="007A2464">
      <w:pPr>
        <w:pStyle w:val="PargrafodaLista"/>
        <w:tabs>
          <w:tab w:val="left" w:pos="851"/>
        </w:tabs>
        <w:suppressAutoHyphens/>
        <w:spacing w:line="320" w:lineRule="exact"/>
        <w:ind w:left="840"/>
        <w:rPr>
          <w:rFonts w:ascii="Tahoma" w:hAnsi="Tahoma" w:cs="Tahoma"/>
          <w:sz w:val="22"/>
          <w:szCs w:val="22"/>
        </w:rPr>
      </w:pPr>
    </w:p>
    <w:p w14:paraId="60AA8977" w14:textId="77777777" w:rsidR="00322DA7" w:rsidRPr="005A0CCD" w:rsidRDefault="00232467" w:rsidP="00471668">
      <w:pPr>
        <w:pStyle w:val="PargrafodaLista"/>
        <w:numPr>
          <w:ilvl w:val="2"/>
          <w:numId w:val="14"/>
        </w:numPr>
        <w:suppressAutoHyphens/>
        <w:spacing w:line="320" w:lineRule="exact"/>
        <w:ind w:left="0" w:firstLine="0"/>
        <w:rPr>
          <w:rFonts w:ascii="Tahoma" w:hAnsi="Tahoma" w:cs="Tahoma"/>
          <w:sz w:val="22"/>
          <w:szCs w:val="22"/>
        </w:rPr>
      </w:pPr>
      <w:r w:rsidRPr="005A0CCD">
        <w:rPr>
          <w:rFonts w:ascii="Tahoma" w:hAnsi="Tahoma" w:cs="Tahoma"/>
          <w:sz w:val="22"/>
          <w:szCs w:val="22"/>
        </w:rPr>
        <w:t>A Emissora poderá, a qualquer tempo, observados os prazos estabelecidos na Instrução CVM 476 e o disposto no parágrafo 3º do artigo 55 da Lei das Sociedades por Ações, adquirir as Debêntures. As Debêntures adquiridas pela Emissora poderão ser canceladas, permanecer na tesouraria da Emissora, ou serem novamente colocadas no mercado, observadas as restrições impostas pela Instrução CVM 476. As Debêntures adquiridas pela Emissora para permanência em tesouraria, se e quando recolocadas no mercado, farão jus à mesma remuneração aplicável às demais Debêntures.</w:t>
      </w:r>
    </w:p>
    <w:p w14:paraId="096893EB" w14:textId="77777777" w:rsidR="00A62B75" w:rsidRPr="005A0CCD" w:rsidRDefault="00A62B75" w:rsidP="00322DA7">
      <w:pPr>
        <w:tabs>
          <w:tab w:val="left" w:pos="851"/>
        </w:tabs>
        <w:suppressAutoHyphens/>
        <w:spacing w:line="320" w:lineRule="exact"/>
        <w:rPr>
          <w:rFonts w:ascii="Tahoma" w:hAnsi="Tahoma" w:cs="Tahoma"/>
          <w:sz w:val="22"/>
          <w:szCs w:val="22"/>
        </w:rPr>
      </w:pPr>
    </w:p>
    <w:p w14:paraId="0BFF5140" w14:textId="77777777" w:rsidR="00513D50" w:rsidRPr="005A0CCD" w:rsidRDefault="00513D50" w:rsidP="00471668">
      <w:pPr>
        <w:pStyle w:val="PargrafodaLista"/>
        <w:numPr>
          <w:ilvl w:val="1"/>
          <w:numId w:val="14"/>
        </w:numPr>
        <w:suppressAutoHyphens/>
        <w:spacing w:line="320" w:lineRule="exact"/>
        <w:ind w:left="0" w:hanging="11"/>
        <w:rPr>
          <w:rFonts w:ascii="Tahoma" w:hAnsi="Tahoma" w:cs="Tahoma"/>
          <w:b/>
          <w:sz w:val="22"/>
          <w:szCs w:val="22"/>
        </w:rPr>
      </w:pPr>
      <w:r w:rsidRPr="005A0CCD">
        <w:rPr>
          <w:rFonts w:ascii="Tahoma" w:hAnsi="Tahoma" w:cs="Tahoma"/>
          <w:b/>
          <w:sz w:val="22"/>
          <w:szCs w:val="22"/>
        </w:rPr>
        <w:t>Repactuação</w:t>
      </w:r>
      <w:r w:rsidR="00687232" w:rsidRPr="005A0CCD">
        <w:rPr>
          <w:rFonts w:ascii="Tahoma" w:hAnsi="Tahoma" w:cs="Tahoma"/>
          <w:b/>
          <w:sz w:val="22"/>
          <w:szCs w:val="22"/>
        </w:rPr>
        <w:t xml:space="preserve"> </w:t>
      </w:r>
      <w:r w:rsidR="005D116C">
        <w:rPr>
          <w:rFonts w:ascii="Tahoma" w:hAnsi="Tahoma" w:cs="Tahoma"/>
          <w:b/>
          <w:sz w:val="22"/>
          <w:szCs w:val="22"/>
        </w:rPr>
        <w:t>Programada</w:t>
      </w:r>
    </w:p>
    <w:p w14:paraId="5CDCC489" w14:textId="77777777" w:rsidR="00513D50" w:rsidRPr="005A0CCD" w:rsidRDefault="00513D50" w:rsidP="00A77D32">
      <w:pPr>
        <w:suppressAutoHyphens/>
        <w:spacing w:line="320" w:lineRule="exact"/>
        <w:rPr>
          <w:rFonts w:ascii="Tahoma" w:hAnsi="Tahoma" w:cs="Tahoma"/>
          <w:b/>
          <w:sz w:val="22"/>
          <w:szCs w:val="22"/>
        </w:rPr>
      </w:pPr>
    </w:p>
    <w:p w14:paraId="1C6CB621" w14:textId="77777777" w:rsidR="00513D50" w:rsidRPr="005A0CCD" w:rsidRDefault="003A57EE" w:rsidP="00471668">
      <w:pPr>
        <w:pStyle w:val="PargrafodaLista"/>
        <w:numPr>
          <w:ilvl w:val="2"/>
          <w:numId w:val="14"/>
        </w:numPr>
        <w:suppressAutoHyphens/>
        <w:spacing w:line="320" w:lineRule="exact"/>
        <w:ind w:left="0" w:firstLine="0"/>
        <w:rPr>
          <w:rFonts w:ascii="Tahoma" w:hAnsi="Tahoma" w:cs="Tahoma"/>
          <w:sz w:val="22"/>
          <w:szCs w:val="22"/>
        </w:rPr>
      </w:pPr>
      <w:r w:rsidRPr="005A0CCD">
        <w:rPr>
          <w:rFonts w:ascii="Tahoma" w:hAnsi="Tahoma" w:cs="Tahoma"/>
          <w:sz w:val="22"/>
          <w:szCs w:val="22"/>
        </w:rPr>
        <w:tab/>
      </w:r>
      <w:r w:rsidR="00513D50" w:rsidRPr="005A0CCD">
        <w:rPr>
          <w:rFonts w:ascii="Tahoma" w:hAnsi="Tahoma" w:cs="Tahoma"/>
          <w:sz w:val="22"/>
          <w:szCs w:val="22"/>
        </w:rPr>
        <w:t>As Debêntures não serão objeto de repactuação</w:t>
      </w:r>
      <w:r w:rsidR="00423213">
        <w:rPr>
          <w:rFonts w:ascii="Tahoma" w:hAnsi="Tahoma" w:cs="Tahoma"/>
          <w:sz w:val="22"/>
          <w:szCs w:val="22"/>
        </w:rPr>
        <w:t xml:space="preserve"> programada</w:t>
      </w:r>
      <w:r w:rsidR="00513D50" w:rsidRPr="005A0CCD">
        <w:rPr>
          <w:rFonts w:ascii="Tahoma" w:hAnsi="Tahoma" w:cs="Tahoma"/>
          <w:sz w:val="22"/>
          <w:szCs w:val="22"/>
        </w:rPr>
        <w:t>.</w:t>
      </w:r>
    </w:p>
    <w:p w14:paraId="1193DB38" w14:textId="77777777" w:rsidR="00513D50" w:rsidRPr="005A0CCD" w:rsidRDefault="00513D50" w:rsidP="004A4833">
      <w:pPr>
        <w:jc w:val="left"/>
        <w:rPr>
          <w:rFonts w:ascii="Tahoma" w:hAnsi="Tahoma" w:cs="Tahoma"/>
          <w:sz w:val="22"/>
          <w:szCs w:val="22"/>
        </w:rPr>
      </w:pPr>
    </w:p>
    <w:p w14:paraId="704DB4E7" w14:textId="77777777" w:rsidR="00513D50" w:rsidRPr="005A0CCD" w:rsidRDefault="00513D50" w:rsidP="00471668">
      <w:pPr>
        <w:pStyle w:val="PargrafodaLista"/>
        <w:numPr>
          <w:ilvl w:val="1"/>
          <w:numId w:val="14"/>
        </w:numPr>
        <w:suppressAutoHyphens/>
        <w:spacing w:line="320" w:lineRule="exact"/>
        <w:ind w:left="0" w:hanging="11"/>
        <w:rPr>
          <w:rFonts w:ascii="Tahoma" w:hAnsi="Tahoma" w:cs="Tahoma"/>
          <w:b/>
          <w:smallCaps/>
          <w:sz w:val="22"/>
          <w:szCs w:val="22"/>
        </w:rPr>
      </w:pPr>
      <w:bookmarkStart w:id="34" w:name="_DV_M234"/>
      <w:bookmarkEnd w:id="34"/>
      <w:r w:rsidRPr="005A0CCD">
        <w:rPr>
          <w:rFonts w:ascii="Tahoma" w:hAnsi="Tahoma" w:cs="Tahoma"/>
          <w:b/>
          <w:sz w:val="22"/>
          <w:szCs w:val="22"/>
        </w:rPr>
        <w:t>Aditamento à Presente Escritura de Emissão</w:t>
      </w:r>
    </w:p>
    <w:p w14:paraId="7021FFA5" w14:textId="77777777" w:rsidR="00513D50" w:rsidRPr="005A0CCD" w:rsidRDefault="00513D50" w:rsidP="00A77D32">
      <w:pPr>
        <w:suppressAutoHyphens/>
        <w:spacing w:line="320" w:lineRule="exact"/>
        <w:rPr>
          <w:rFonts w:ascii="Tahoma" w:hAnsi="Tahoma" w:cs="Tahoma"/>
          <w:sz w:val="22"/>
          <w:szCs w:val="22"/>
        </w:rPr>
      </w:pPr>
    </w:p>
    <w:p w14:paraId="63595559" w14:textId="77777777" w:rsidR="00513D50" w:rsidRPr="005A0CCD" w:rsidRDefault="006228F7" w:rsidP="00471668">
      <w:pPr>
        <w:pStyle w:val="PargrafodaLista"/>
        <w:numPr>
          <w:ilvl w:val="2"/>
          <w:numId w:val="14"/>
        </w:numPr>
        <w:suppressAutoHyphens/>
        <w:spacing w:line="320" w:lineRule="exact"/>
        <w:ind w:left="0" w:firstLine="0"/>
        <w:rPr>
          <w:rFonts w:ascii="Tahoma" w:hAnsi="Tahoma" w:cs="Tahoma"/>
          <w:sz w:val="22"/>
          <w:szCs w:val="22"/>
        </w:rPr>
      </w:pPr>
      <w:bookmarkStart w:id="35" w:name="_DV_M235"/>
      <w:bookmarkEnd w:id="35"/>
      <w:r w:rsidRPr="005A0CCD">
        <w:rPr>
          <w:rFonts w:ascii="Tahoma" w:hAnsi="Tahoma" w:cs="Tahoma"/>
          <w:sz w:val="22"/>
          <w:szCs w:val="22"/>
        </w:rPr>
        <w:lastRenderedPageBreak/>
        <w:t xml:space="preserve">Quaisquer aditamentos a esta </w:t>
      </w:r>
      <w:r>
        <w:rPr>
          <w:rFonts w:ascii="Tahoma" w:hAnsi="Tahoma" w:cs="Tahoma"/>
          <w:sz w:val="22"/>
          <w:szCs w:val="22"/>
        </w:rPr>
        <w:t>Escritura de Emissão</w:t>
      </w:r>
      <w:r w:rsidRPr="005A0CCD">
        <w:rPr>
          <w:rFonts w:ascii="Tahoma" w:hAnsi="Tahoma" w:cs="Tahoma"/>
          <w:sz w:val="22"/>
          <w:szCs w:val="22"/>
        </w:rPr>
        <w:t xml:space="preserve"> deverão ser firmados pela Emissora e pelo Agente Fiduciário, após aprovação em Assembleia Geral de Debenturistas, conforme Cláusula Sétima abaixo, e posteriormente arquivados na JUCESP, nos termos </w:t>
      </w:r>
      <w:r>
        <w:rPr>
          <w:rFonts w:ascii="Tahoma" w:hAnsi="Tahoma" w:cs="Tahoma"/>
          <w:sz w:val="22"/>
          <w:szCs w:val="22"/>
        </w:rPr>
        <w:t xml:space="preserve">da Cláusula </w:t>
      </w:r>
      <w:r w:rsidRPr="005A0CCD">
        <w:rPr>
          <w:rFonts w:ascii="Tahoma" w:hAnsi="Tahoma" w:cs="Tahoma"/>
          <w:sz w:val="22"/>
          <w:szCs w:val="22"/>
        </w:rPr>
        <w:t>2.3</w:t>
      </w:r>
      <w:r>
        <w:rPr>
          <w:rFonts w:ascii="Tahoma" w:hAnsi="Tahoma" w:cs="Tahoma"/>
          <w:sz w:val="22"/>
          <w:szCs w:val="22"/>
        </w:rPr>
        <w:t>.1.1</w:t>
      </w:r>
      <w:r w:rsidRPr="005A0CCD">
        <w:rPr>
          <w:rFonts w:ascii="Tahoma" w:hAnsi="Tahoma" w:cs="Tahoma"/>
          <w:sz w:val="22"/>
          <w:szCs w:val="22"/>
        </w:rPr>
        <w:t xml:space="preserve"> acima</w:t>
      </w:r>
      <w:r w:rsidR="00513D50" w:rsidRPr="005A0CCD">
        <w:rPr>
          <w:rFonts w:ascii="Tahoma" w:hAnsi="Tahoma" w:cs="Tahoma"/>
          <w:sz w:val="22"/>
          <w:szCs w:val="22"/>
        </w:rPr>
        <w:t>.</w:t>
      </w:r>
    </w:p>
    <w:p w14:paraId="752C33A3" w14:textId="77777777" w:rsidR="00513D50" w:rsidRPr="005A0CCD" w:rsidRDefault="00513D50" w:rsidP="00A77D32">
      <w:pPr>
        <w:suppressAutoHyphens/>
        <w:spacing w:line="320" w:lineRule="exact"/>
        <w:rPr>
          <w:rFonts w:ascii="Tahoma" w:hAnsi="Tahoma" w:cs="Tahoma"/>
          <w:b/>
          <w:sz w:val="22"/>
          <w:szCs w:val="22"/>
        </w:rPr>
      </w:pPr>
    </w:p>
    <w:p w14:paraId="3BC5DB2B" w14:textId="77777777" w:rsidR="00513D50" w:rsidRPr="005A0CCD" w:rsidRDefault="00513D50" w:rsidP="00471668">
      <w:pPr>
        <w:pStyle w:val="PargrafodaLista"/>
        <w:numPr>
          <w:ilvl w:val="1"/>
          <w:numId w:val="14"/>
        </w:numPr>
        <w:suppressAutoHyphens/>
        <w:spacing w:line="320" w:lineRule="exact"/>
        <w:ind w:left="0" w:hanging="11"/>
        <w:rPr>
          <w:rFonts w:ascii="Tahoma" w:hAnsi="Tahoma" w:cs="Tahoma"/>
          <w:b/>
          <w:sz w:val="22"/>
          <w:szCs w:val="22"/>
        </w:rPr>
      </w:pPr>
      <w:r w:rsidRPr="005A0CCD">
        <w:rPr>
          <w:rFonts w:ascii="Tahoma" w:hAnsi="Tahoma" w:cs="Tahoma"/>
          <w:b/>
          <w:sz w:val="22"/>
          <w:szCs w:val="22"/>
        </w:rPr>
        <w:t>Vencimento Antecipado</w:t>
      </w:r>
    </w:p>
    <w:p w14:paraId="3075CA47" w14:textId="77777777" w:rsidR="00513D50" w:rsidRPr="005A0CCD" w:rsidRDefault="00513D50" w:rsidP="00A77D32">
      <w:pPr>
        <w:suppressAutoHyphens/>
        <w:spacing w:line="320" w:lineRule="exact"/>
        <w:rPr>
          <w:rFonts w:ascii="Tahoma" w:hAnsi="Tahoma" w:cs="Tahoma"/>
          <w:sz w:val="22"/>
          <w:szCs w:val="22"/>
        </w:rPr>
      </w:pPr>
    </w:p>
    <w:p w14:paraId="31DDCE79" w14:textId="77777777" w:rsidR="0066506B" w:rsidRPr="005A0CCD" w:rsidRDefault="006228F7" w:rsidP="00471668">
      <w:pPr>
        <w:pStyle w:val="PargrafodaLista"/>
        <w:numPr>
          <w:ilvl w:val="2"/>
          <w:numId w:val="14"/>
        </w:numPr>
        <w:suppressAutoHyphens/>
        <w:spacing w:line="320" w:lineRule="exact"/>
        <w:ind w:left="0" w:firstLine="0"/>
        <w:rPr>
          <w:rFonts w:ascii="Tahoma" w:hAnsi="Tahoma" w:cs="Tahoma"/>
          <w:noProof/>
          <w:sz w:val="22"/>
          <w:szCs w:val="22"/>
        </w:rPr>
      </w:pPr>
      <w:r w:rsidRPr="005A0CCD">
        <w:rPr>
          <w:rFonts w:ascii="Tahoma" w:hAnsi="Tahoma" w:cs="Tahoma"/>
          <w:noProof/>
          <w:sz w:val="22"/>
          <w:szCs w:val="22"/>
        </w:rPr>
        <w:t xml:space="preserve">O Agente Fiduciário, mediante comunicação por escrito à Emissora, </w:t>
      </w:r>
      <w:r>
        <w:rPr>
          <w:rFonts w:ascii="Tahoma" w:hAnsi="Tahoma" w:cs="Tahoma"/>
          <w:noProof/>
          <w:sz w:val="22"/>
          <w:szCs w:val="22"/>
        </w:rPr>
        <w:t>poderá</w:t>
      </w:r>
      <w:r w:rsidRPr="005A0CCD">
        <w:rPr>
          <w:rFonts w:ascii="Tahoma" w:hAnsi="Tahoma" w:cs="Tahoma"/>
          <w:noProof/>
          <w:sz w:val="22"/>
          <w:szCs w:val="22"/>
        </w:rPr>
        <w:t xml:space="preserve"> declarar antecipadamente vencidas todas as obrigações relativas às Debêntures e exigir o pagamento, pela Emissora, do Valor Nominal Unitário ou saldo do Valor Nominal Unitário, conforme o caso, acrescido da Remuneração, calculada </w:t>
      </w:r>
      <w:r w:rsidRPr="00471668">
        <w:rPr>
          <w:rFonts w:ascii="Tahoma" w:hAnsi="Tahoma"/>
          <w:i/>
          <w:sz w:val="22"/>
        </w:rPr>
        <w:t xml:space="preserve">pro rata </w:t>
      </w:r>
      <w:proofErr w:type="spellStart"/>
      <w:r w:rsidRPr="00471668">
        <w:rPr>
          <w:rFonts w:ascii="Tahoma" w:hAnsi="Tahoma"/>
          <w:i/>
          <w:sz w:val="22"/>
        </w:rPr>
        <w:t>temporis</w:t>
      </w:r>
      <w:proofErr w:type="spellEnd"/>
      <w:r w:rsidRPr="005A0CCD">
        <w:rPr>
          <w:rFonts w:ascii="Tahoma" w:hAnsi="Tahoma" w:cs="Tahoma"/>
          <w:noProof/>
          <w:sz w:val="22"/>
          <w:szCs w:val="22"/>
        </w:rPr>
        <w:t xml:space="preserve"> desde a </w:t>
      </w:r>
      <w:r w:rsidRPr="005A0CCD">
        <w:rPr>
          <w:rFonts w:ascii="Tahoma" w:hAnsi="Tahoma" w:cs="Tahoma"/>
          <w:sz w:val="22"/>
          <w:szCs w:val="22"/>
        </w:rPr>
        <w:t xml:space="preserve">primeira Data de Integralização </w:t>
      </w:r>
      <w:r>
        <w:rPr>
          <w:rFonts w:ascii="Tahoma" w:hAnsi="Tahoma" w:cs="Tahoma"/>
          <w:sz w:val="22"/>
          <w:szCs w:val="22"/>
        </w:rPr>
        <w:t>(inclusive) ou</w:t>
      </w:r>
      <w:r w:rsidRPr="005A0CCD">
        <w:rPr>
          <w:rFonts w:ascii="Tahoma" w:hAnsi="Tahoma" w:cs="Tahoma"/>
          <w:sz w:val="22"/>
          <w:szCs w:val="22"/>
        </w:rPr>
        <w:t xml:space="preserve"> a Data de Pagamento da Remuneração</w:t>
      </w:r>
      <w:r>
        <w:rPr>
          <w:rFonts w:ascii="Tahoma" w:hAnsi="Tahoma" w:cs="Tahoma"/>
          <w:sz w:val="22"/>
          <w:szCs w:val="22"/>
        </w:rPr>
        <w:t xml:space="preserve"> </w:t>
      </w:r>
      <w:r w:rsidRPr="005A0CCD">
        <w:rPr>
          <w:rFonts w:ascii="Tahoma" w:hAnsi="Tahoma" w:cs="Tahoma"/>
          <w:sz w:val="22"/>
          <w:szCs w:val="22"/>
        </w:rPr>
        <w:t>imediatamente anterior</w:t>
      </w:r>
      <w:r>
        <w:rPr>
          <w:rFonts w:ascii="Tahoma" w:hAnsi="Tahoma" w:cs="Tahoma"/>
          <w:sz w:val="22"/>
          <w:szCs w:val="22"/>
        </w:rPr>
        <w:t xml:space="preserve"> (inclusive) ou</w:t>
      </w:r>
      <w:r w:rsidRPr="005A0CCD">
        <w:rPr>
          <w:rFonts w:ascii="Tahoma" w:hAnsi="Tahoma" w:cs="Tahoma"/>
          <w:sz w:val="22"/>
          <w:szCs w:val="22"/>
        </w:rPr>
        <w:t xml:space="preserve"> a Data </w:t>
      </w:r>
      <w:r>
        <w:rPr>
          <w:rFonts w:ascii="Tahoma" w:hAnsi="Tahoma" w:cs="Tahoma"/>
          <w:sz w:val="22"/>
          <w:szCs w:val="22"/>
        </w:rPr>
        <w:t xml:space="preserve">da Amortização Extraordinária Facultativa </w:t>
      </w:r>
      <w:r w:rsidRPr="005A0CCD">
        <w:rPr>
          <w:rFonts w:ascii="Tahoma" w:hAnsi="Tahoma" w:cs="Tahoma"/>
          <w:sz w:val="22"/>
          <w:szCs w:val="22"/>
        </w:rPr>
        <w:t>imediatamente anterior</w:t>
      </w:r>
      <w:r>
        <w:rPr>
          <w:rFonts w:ascii="Tahoma" w:hAnsi="Tahoma" w:cs="Tahoma"/>
          <w:sz w:val="22"/>
          <w:szCs w:val="22"/>
        </w:rPr>
        <w:t xml:space="preserve"> (inclusive)</w:t>
      </w:r>
      <w:r w:rsidRPr="005A0CCD">
        <w:rPr>
          <w:rFonts w:ascii="Tahoma" w:hAnsi="Tahoma" w:cs="Tahoma"/>
          <w:sz w:val="22"/>
          <w:szCs w:val="22"/>
        </w:rPr>
        <w:t xml:space="preserve">, o que </w:t>
      </w:r>
      <w:r>
        <w:rPr>
          <w:rFonts w:ascii="Tahoma" w:hAnsi="Tahoma" w:cs="Tahoma"/>
          <w:sz w:val="22"/>
          <w:szCs w:val="22"/>
        </w:rPr>
        <w:t xml:space="preserve">tiver ocorrido </w:t>
      </w:r>
      <w:r w:rsidRPr="005A0CCD">
        <w:rPr>
          <w:rFonts w:ascii="Tahoma" w:hAnsi="Tahoma" w:cs="Tahoma"/>
          <w:sz w:val="22"/>
          <w:szCs w:val="22"/>
        </w:rPr>
        <w:t xml:space="preserve">por último, </w:t>
      </w:r>
      <w:r w:rsidRPr="005A0CCD">
        <w:rPr>
          <w:rFonts w:ascii="Tahoma" w:hAnsi="Tahoma" w:cs="Tahoma"/>
          <w:noProof/>
          <w:sz w:val="22"/>
          <w:szCs w:val="22"/>
        </w:rPr>
        <w:t>até a data do efetivo pagamento</w:t>
      </w:r>
      <w:r>
        <w:rPr>
          <w:rFonts w:ascii="Tahoma" w:hAnsi="Tahoma" w:cs="Tahoma"/>
          <w:noProof/>
          <w:sz w:val="22"/>
          <w:szCs w:val="22"/>
        </w:rPr>
        <w:t xml:space="preserve"> (exclusive)</w:t>
      </w:r>
      <w:r w:rsidRPr="005A0CCD">
        <w:rPr>
          <w:rFonts w:ascii="Tahoma" w:hAnsi="Tahoma" w:cs="Tahoma"/>
          <w:noProof/>
          <w:sz w:val="22"/>
          <w:szCs w:val="22"/>
        </w:rPr>
        <w:t xml:space="preserve">, bem como dos demais encargos devidos e não pagos até a data do </w:t>
      </w:r>
      <w:r>
        <w:rPr>
          <w:rFonts w:ascii="Tahoma" w:hAnsi="Tahoma" w:cs="Tahoma"/>
          <w:noProof/>
          <w:sz w:val="22"/>
          <w:szCs w:val="22"/>
        </w:rPr>
        <w:t>efetivo pagamento</w:t>
      </w:r>
      <w:r w:rsidRPr="005A0CCD">
        <w:rPr>
          <w:rFonts w:ascii="Tahoma" w:hAnsi="Tahoma" w:cs="Tahoma"/>
          <w:noProof/>
          <w:sz w:val="22"/>
          <w:szCs w:val="22"/>
        </w:rPr>
        <w:t xml:space="preserve">, apurado na forma da lei e de acordo com o disposto nesta </w:t>
      </w:r>
      <w:r>
        <w:rPr>
          <w:rFonts w:ascii="Tahoma" w:hAnsi="Tahoma" w:cs="Tahoma"/>
          <w:noProof/>
          <w:sz w:val="22"/>
          <w:szCs w:val="22"/>
        </w:rPr>
        <w:t>Escritura de Emissão</w:t>
      </w:r>
      <w:r w:rsidRPr="005A0CCD">
        <w:rPr>
          <w:rFonts w:ascii="Tahoma" w:hAnsi="Tahoma" w:cs="Tahoma"/>
          <w:noProof/>
          <w:sz w:val="22"/>
          <w:szCs w:val="22"/>
        </w:rPr>
        <w:t>, mediante a ocorrência das hipóteses descritas nas Cláusulas 4.14.1.1 e 4.14.1.2 abaixo (cada um, um “</w:t>
      </w:r>
      <w:r w:rsidRPr="00486974">
        <w:rPr>
          <w:rFonts w:ascii="Tahoma" w:hAnsi="Tahoma" w:cs="Tahoma"/>
          <w:noProof/>
          <w:sz w:val="22"/>
          <w:szCs w:val="22"/>
          <w:u w:val="single"/>
        </w:rPr>
        <w:t>Evento de Inadimplemento</w:t>
      </w:r>
      <w:r w:rsidRPr="005A0CCD">
        <w:rPr>
          <w:rFonts w:ascii="Tahoma" w:hAnsi="Tahoma" w:cs="Tahoma"/>
          <w:noProof/>
          <w:sz w:val="22"/>
          <w:szCs w:val="22"/>
        </w:rPr>
        <w:t>”):</w:t>
      </w:r>
    </w:p>
    <w:p w14:paraId="2546D924" w14:textId="77777777" w:rsidR="0066506B" w:rsidRPr="005A0CCD" w:rsidRDefault="0066506B" w:rsidP="0066506B">
      <w:pPr>
        <w:pStyle w:val="PargrafodaLista"/>
        <w:suppressAutoHyphens/>
        <w:spacing w:line="320" w:lineRule="exact"/>
        <w:ind w:left="0"/>
        <w:rPr>
          <w:rFonts w:ascii="Tahoma" w:hAnsi="Tahoma" w:cs="Tahoma"/>
          <w:noProof/>
          <w:sz w:val="22"/>
          <w:szCs w:val="22"/>
        </w:rPr>
      </w:pPr>
    </w:p>
    <w:p w14:paraId="2A05041C" w14:textId="77777777" w:rsidR="00B9768C" w:rsidRPr="005A0CCD" w:rsidRDefault="0066506B" w:rsidP="00471668">
      <w:pPr>
        <w:pStyle w:val="PargrafodaLista"/>
        <w:numPr>
          <w:ilvl w:val="3"/>
          <w:numId w:val="14"/>
        </w:numPr>
        <w:suppressAutoHyphens/>
        <w:spacing w:line="320" w:lineRule="exact"/>
        <w:ind w:left="0" w:firstLine="0"/>
        <w:rPr>
          <w:rFonts w:ascii="Tahoma" w:hAnsi="Tahoma" w:cs="Tahoma"/>
          <w:noProof/>
          <w:sz w:val="22"/>
          <w:szCs w:val="22"/>
        </w:rPr>
      </w:pPr>
      <w:r w:rsidRPr="005A0CCD">
        <w:rPr>
          <w:rFonts w:ascii="Tahoma" w:hAnsi="Tahoma" w:cs="Tahoma"/>
          <w:noProof/>
          <w:sz w:val="22"/>
          <w:szCs w:val="22"/>
        </w:rPr>
        <w:t>Constituem Eventos de Inadimplemento que acarretam o vencimento automático das obrigações decorrentes desta Escritura de Emissão, independentemente de aviso ou notificação, judicial ou extrajudicial (cada um, um “</w:t>
      </w:r>
      <w:r w:rsidRPr="00486974">
        <w:rPr>
          <w:rFonts w:ascii="Tahoma" w:hAnsi="Tahoma" w:cs="Tahoma"/>
          <w:noProof/>
          <w:sz w:val="22"/>
          <w:szCs w:val="22"/>
          <w:u w:val="single"/>
        </w:rPr>
        <w:t>Evento de Vencimento Antecipado Automático</w:t>
      </w:r>
      <w:r w:rsidRPr="005A0CCD">
        <w:rPr>
          <w:rFonts w:ascii="Tahoma" w:hAnsi="Tahoma" w:cs="Tahoma"/>
          <w:noProof/>
          <w:sz w:val="22"/>
          <w:szCs w:val="22"/>
        </w:rPr>
        <w:t>”), aplicando-se o disposto na</w:t>
      </w:r>
      <w:r w:rsidR="00F00A23">
        <w:rPr>
          <w:rFonts w:ascii="Tahoma" w:hAnsi="Tahoma" w:cs="Tahoma"/>
          <w:noProof/>
          <w:sz w:val="22"/>
          <w:szCs w:val="22"/>
        </w:rPr>
        <w:t xml:space="preserve"> </w:t>
      </w:r>
      <w:r w:rsidRPr="005A0CCD">
        <w:rPr>
          <w:rFonts w:ascii="Tahoma" w:hAnsi="Tahoma" w:cs="Tahoma"/>
          <w:noProof/>
          <w:sz w:val="22"/>
          <w:szCs w:val="22"/>
        </w:rPr>
        <w:t xml:space="preserve">Cláusula </w:t>
      </w:r>
      <w:r w:rsidR="00F00A23">
        <w:rPr>
          <w:rFonts w:ascii="Tahoma" w:hAnsi="Tahoma" w:cs="Tahoma"/>
          <w:noProof/>
          <w:sz w:val="22"/>
          <w:szCs w:val="22"/>
        </w:rPr>
        <w:t>4.14.2, abaixo</w:t>
      </w:r>
      <w:r w:rsidRPr="005A0CCD">
        <w:rPr>
          <w:rFonts w:ascii="Tahoma" w:hAnsi="Tahoma" w:cs="Tahoma"/>
          <w:noProof/>
          <w:sz w:val="22"/>
          <w:szCs w:val="22"/>
        </w:rPr>
        <w:t>:</w:t>
      </w:r>
    </w:p>
    <w:p w14:paraId="1D7B6B55" w14:textId="77777777" w:rsidR="00CD3F86" w:rsidRPr="005A0CCD" w:rsidRDefault="00CD3F86" w:rsidP="00CD3F86">
      <w:pPr>
        <w:pStyle w:val="Default"/>
        <w:rPr>
          <w:sz w:val="22"/>
          <w:szCs w:val="22"/>
        </w:rPr>
      </w:pPr>
    </w:p>
    <w:p w14:paraId="22D16875" w14:textId="77174C51" w:rsidR="00CD3F86" w:rsidRPr="005A0CCD" w:rsidRDefault="005A0CCD" w:rsidP="00471668">
      <w:pPr>
        <w:numPr>
          <w:ilvl w:val="1"/>
          <w:numId w:val="8"/>
        </w:numPr>
        <w:tabs>
          <w:tab w:val="clear" w:pos="384"/>
          <w:tab w:val="num" w:pos="0"/>
        </w:tabs>
        <w:spacing w:line="320" w:lineRule="exact"/>
        <w:ind w:left="0" w:firstLine="0"/>
        <w:rPr>
          <w:rFonts w:ascii="Tahoma" w:hAnsi="Tahoma" w:cs="Tahoma"/>
          <w:noProof/>
          <w:sz w:val="22"/>
          <w:szCs w:val="22"/>
        </w:rPr>
      </w:pPr>
      <w:r w:rsidRPr="008C0230">
        <w:rPr>
          <w:rFonts w:ascii="Tahoma" w:hAnsi="Tahoma" w:cs="Tahoma"/>
          <w:sz w:val="22"/>
          <w:szCs w:val="22"/>
        </w:rPr>
        <w:t xml:space="preserve">descumprimento, pela Emissora, de quaisquer obrigações pecuniárias </w:t>
      </w:r>
      <w:r>
        <w:rPr>
          <w:rFonts w:ascii="Tahoma" w:hAnsi="Tahoma" w:cs="Tahoma"/>
          <w:sz w:val="22"/>
          <w:szCs w:val="22"/>
        </w:rPr>
        <w:t>devidas nos termos desta Escritura de Emissão,</w:t>
      </w:r>
      <w:r w:rsidRPr="008C0230">
        <w:rPr>
          <w:rFonts w:ascii="Tahoma" w:hAnsi="Tahoma" w:cs="Tahoma"/>
          <w:sz w:val="22"/>
          <w:szCs w:val="22"/>
        </w:rPr>
        <w:t xml:space="preserve"> não sanado no prazo de </w:t>
      </w:r>
      <w:r w:rsidR="00E67F28">
        <w:rPr>
          <w:rFonts w:ascii="Tahoma" w:hAnsi="Tahoma" w:cs="Tahoma"/>
          <w:sz w:val="22"/>
          <w:szCs w:val="22"/>
        </w:rPr>
        <w:t>2</w:t>
      </w:r>
      <w:r>
        <w:rPr>
          <w:rFonts w:ascii="Tahoma" w:hAnsi="Tahoma" w:cs="Tahoma"/>
          <w:sz w:val="22"/>
          <w:szCs w:val="22"/>
        </w:rPr>
        <w:t xml:space="preserve"> (</w:t>
      </w:r>
      <w:r w:rsidR="00E67F28">
        <w:rPr>
          <w:rFonts w:ascii="Tahoma" w:hAnsi="Tahoma" w:cs="Tahoma"/>
          <w:sz w:val="22"/>
          <w:szCs w:val="22"/>
        </w:rPr>
        <w:t>dois</w:t>
      </w:r>
      <w:r>
        <w:rPr>
          <w:rFonts w:ascii="Tahoma" w:hAnsi="Tahoma" w:cs="Tahoma"/>
          <w:sz w:val="22"/>
          <w:szCs w:val="22"/>
        </w:rPr>
        <w:t xml:space="preserve">) </w:t>
      </w:r>
      <w:r w:rsidR="002212D2">
        <w:rPr>
          <w:rFonts w:ascii="Tahoma" w:hAnsi="Tahoma" w:cs="Tahoma"/>
          <w:sz w:val="22"/>
          <w:szCs w:val="22"/>
        </w:rPr>
        <w:t>D</w:t>
      </w:r>
      <w:r>
        <w:rPr>
          <w:rFonts w:ascii="Tahoma" w:hAnsi="Tahoma" w:cs="Tahoma"/>
          <w:sz w:val="22"/>
          <w:szCs w:val="22"/>
        </w:rPr>
        <w:t xml:space="preserve">ias </w:t>
      </w:r>
      <w:r w:rsidR="00C3472A">
        <w:rPr>
          <w:rFonts w:ascii="Tahoma" w:hAnsi="Tahoma" w:cs="Tahoma"/>
          <w:sz w:val="22"/>
          <w:szCs w:val="22"/>
        </w:rPr>
        <w:t>Úteis</w:t>
      </w:r>
      <w:r w:rsidR="00C3472A" w:rsidRPr="008C0230">
        <w:rPr>
          <w:rFonts w:ascii="Tahoma" w:hAnsi="Tahoma" w:cs="Tahoma"/>
          <w:sz w:val="22"/>
          <w:szCs w:val="22"/>
        </w:rPr>
        <w:t xml:space="preserve"> </w:t>
      </w:r>
      <w:r w:rsidRPr="008C0230">
        <w:rPr>
          <w:rFonts w:ascii="Tahoma" w:hAnsi="Tahoma" w:cs="Tahoma"/>
          <w:sz w:val="22"/>
          <w:szCs w:val="22"/>
        </w:rPr>
        <w:t>contado da data do</w:t>
      </w:r>
      <w:r>
        <w:rPr>
          <w:rFonts w:ascii="Tahoma" w:hAnsi="Tahoma" w:cs="Tahoma"/>
          <w:sz w:val="22"/>
          <w:szCs w:val="22"/>
        </w:rPr>
        <w:t>s</w:t>
      </w:r>
      <w:r w:rsidRPr="008C0230">
        <w:rPr>
          <w:rFonts w:ascii="Tahoma" w:hAnsi="Tahoma" w:cs="Tahoma"/>
          <w:sz w:val="22"/>
          <w:szCs w:val="22"/>
        </w:rPr>
        <w:t xml:space="preserve"> respectivo</w:t>
      </w:r>
      <w:r>
        <w:rPr>
          <w:rFonts w:ascii="Tahoma" w:hAnsi="Tahoma" w:cs="Tahoma"/>
          <w:sz w:val="22"/>
          <w:szCs w:val="22"/>
        </w:rPr>
        <w:t>s</w:t>
      </w:r>
      <w:r w:rsidRPr="008C0230">
        <w:rPr>
          <w:rFonts w:ascii="Tahoma" w:hAnsi="Tahoma" w:cs="Tahoma"/>
          <w:sz w:val="22"/>
          <w:szCs w:val="22"/>
        </w:rPr>
        <w:t xml:space="preserve"> </w:t>
      </w:r>
      <w:r w:rsidR="00CC7CBC">
        <w:rPr>
          <w:rFonts w:ascii="Tahoma" w:hAnsi="Tahoma" w:cs="Tahoma"/>
          <w:sz w:val="22"/>
          <w:szCs w:val="22"/>
        </w:rPr>
        <w:t>descumprimentos</w:t>
      </w:r>
      <w:r w:rsidR="00CD3F86" w:rsidRPr="005A0CCD">
        <w:rPr>
          <w:rFonts w:ascii="Tahoma" w:hAnsi="Tahoma" w:cs="Tahoma"/>
          <w:noProof/>
          <w:sz w:val="22"/>
          <w:szCs w:val="22"/>
        </w:rPr>
        <w:t xml:space="preserve">; </w:t>
      </w:r>
    </w:p>
    <w:p w14:paraId="56A11C68" w14:textId="77777777" w:rsidR="00CD3F86" w:rsidRPr="005A0CCD" w:rsidRDefault="00CD3F86" w:rsidP="00CD3F86">
      <w:pPr>
        <w:spacing w:line="320" w:lineRule="exact"/>
        <w:rPr>
          <w:rFonts w:ascii="Tahoma" w:hAnsi="Tahoma" w:cs="Tahoma"/>
          <w:noProof/>
          <w:sz w:val="22"/>
          <w:szCs w:val="22"/>
        </w:rPr>
      </w:pPr>
    </w:p>
    <w:p w14:paraId="7DCB9BB1" w14:textId="77777777" w:rsidR="00CD3F86" w:rsidRPr="005A0CCD" w:rsidRDefault="005A0CCD" w:rsidP="00471668">
      <w:pPr>
        <w:numPr>
          <w:ilvl w:val="1"/>
          <w:numId w:val="8"/>
        </w:numPr>
        <w:tabs>
          <w:tab w:val="clear" w:pos="384"/>
          <w:tab w:val="num" w:pos="0"/>
        </w:tabs>
        <w:spacing w:line="320" w:lineRule="exact"/>
        <w:ind w:left="0" w:firstLine="0"/>
        <w:rPr>
          <w:rFonts w:ascii="Tahoma" w:hAnsi="Tahoma" w:cs="Tahoma"/>
          <w:noProof/>
          <w:sz w:val="22"/>
          <w:szCs w:val="22"/>
        </w:rPr>
      </w:pPr>
      <w:r>
        <w:rPr>
          <w:rFonts w:ascii="Tahoma" w:hAnsi="Tahoma" w:cs="Tahoma"/>
          <w:sz w:val="22"/>
          <w:szCs w:val="22"/>
        </w:rPr>
        <w:t>descumprimento da destinação de recursos determinada para as Debêntures, nos termos desta Escritura de Emissão</w:t>
      </w:r>
      <w:r w:rsidR="00CD3F86" w:rsidRPr="005A0CCD">
        <w:rPr>
          <w:rFonts w:ascii="Tahoma" w:hAnsi="Tahoma" w:cs="Tahoma"/>
          <w:noProof/>
          <w:sz w:val="22"/>
          <w:szCs w:val="22"/>
        </w:rPr>
        <w:t xml:space="preserve">; </w:t>
      </w:r>
    </w:p>
    <w:p w14:paraId="0720D44F" w14:textId="77777777" w:rsidR="00CD3F86" w:rsidRPr="005A0CCD" w:rsidRDefault="00CD3F86" w:rsidP="00CD3F86">
      <w:pPr>
        <w:spacing w:line="320" w:lineRule="exact"/>
        <w:rPr>
          <w:rFonts w:ascii="Tahoma" w:hAnsi="Tahoma" w:cs="Tahoma"/>
          <w:noProof/>
          <w:sz w:val="22"/>
          <w:szCs w:val="22"/>
        </w:rPr>
      </w:pPr>
    </w:p>
    <w:p w14:paraId="117D89AF" w14:textId="77777777" w:rsidR="00CD3F86" w:rsidRPr="005A0CCD" w:rsidRDefault="005A0CCD" w:rsidP="00471668">
      <w:pPr>
        <w:numPr>
          <w:ilvl w:val="1"/>
          <w:numId w:val="8"/>
        </w:numPr>
        <w:tabs>
          <w:tab w:val="clear" w:pos="384"/>
          <w:tab w:val="num" w:pos="0"/>
        </w:tabs>
        <w:spacing w:line="320" w:lineRule="exact"/>
        <w:ind w:left="0" w:firstLine="0"/>
        <w:rPr>
          <w:rFonts w:ascii="Tahoma" w:hAnsi="Tahoma" w:cs="Tahoma"/>
          <w:noProof/>
          <w:sz w:val="22"/>
          <w:szCs w:val="22"/>
        </w:rPr>
      </w:pPr>
      <w:r w:rsidRPr="00500D7E">
        <w:rPr>
          <w:rFonts w:ascii="Tahoma" w:hAnsi="Tahoma" w:cs="Tahoma"/>
          <w:sz w:val="22"/>
          <w:szCs w:val="22"/>
        </w:rPr>
        <w:t xml:space="preserve">decretação de vencimento antecipado de </w:t>
      </w:r>
      <w:r>
        <w:rPr>
          <w:rFonts w:ascii="Tahoma" w:hAnsi="Tahoma" w:cs="Tahoma"/>
          <w:sz w:val="22"/>
          <w:szCs w:val="22"/>
        </w:rPr>
        <w:t>quaisquer</w:t>
      </w:r>
      <w:r w:rsidRPr="00500D7E">
        <w:rPr>
          <w:rFonts w:ascii="Tahoma" w:hAnsi="Tahoma" w:cs="Tahoma"/>
          <w:sz w:val="22"/>
          <w:szCs w:val="22"/>
        </w:rPr>
        <w:t xml:space="preserve"> </w:t>
      </w:r>
      <w:r w:rsidRPr="00A407C4">
        <w:rPr>
          <w:rFonts w:ascii="Tahoma" w:hAnsi="Tahoma" w:cs="Tahoma"/>
          <w:sz w:val="22"/>
          <w:szCs w:val="22"/>
        </w:rPr>
        <w:t>dívidas no mercado de capitais ou financeiro</w:t>
      </w:r>
      <w:r>
        <w:rPr>
          <w:rFonts w:ascii="Tahoma" w:hAnsi="Tahoma" w:cs="Tahoma"/>
          <w:sz w:val="22"/>
          <w:szCs w:val="22"/>
        </w:rPr>
        <w:t>,</w:t>
      </w:r>
      <w:r w:rsidRPr="00A407C4">
        <w:rPr>
          <w:rFonts w:ascii="Tahoma" w:hAnsi="Tahoma" w:cs="Tahoma"/>
          <w:sz w:val="22"/>
          <w:szCs w:val="22"/>
        </w:rPr>
        <w:t xml:space="preserve"> </w:t>
      </w:r>
      <w:r>
        <w:rPr>
          <w:rFonts w:ascii="Tahoma" w:hAnsi="Tahoma" w:cs="Tahoma"/>
          <w:sz w:val="22"/>
          <w:szCs w:val="22"/>
        </w:rPr>
        <w:t>das quais</w:t>
      </w:r>
      <w:r w:rsidRPr="00500D7E">
        <w:rPr>
          <w:rFonts w:ascii="Tahoma" w:hAnsi="Tahoma" w:cs="Tahoma"/>
          <w:sz w:val="22"/>
          <w:szCs w:val="22"/>
        </w:rPr>
        <w:t xml:space="preserve"> a Emissora</w:t>
      </w:r>
      <w:r>
        <w:rPr>
          <w:rFonts w:ascii="Tahoma" w:hAnsi="Tahoma" w:cs="Tahoma"/>
          <w:sz w:val="22"/>
          <w:szCs w:val="22"/>
        </w:rPr>
        <w:t xml:space="preserve"> </w:t>
      </w:r>
      <w:r w:rsidRPr="00500D7E">
        <w:rPr>
          <w:rFonts w:ascii="Tahoma" w:hAnsi="Tahoma" w:cs="Tahoma"/>
          <w:sz w:val="22"/>
          <w:szCs w:val="22"/>
        </w:rPr>
        <w:t xml:space="preserve">seja parte como devedora </w:t>
      </w:r>
      <w:r>
        <w:rPr>
          <w:rFonts w:ascii="Tahoma" w:hAnsi="Tahoma" w:cs="Tahoma"/>
          <w:sz w:val="22"/>
          <w:szCs w:val="22"/>
        </w:rPr>
        <w:t xml:space="preserve">ou </w:t>
      </w:r>
      <w:r w:rsidR="00F00A23">
        <w:rPr>
          <w:rFonts w:ascii="Tahoma" w:hAnsi="Tahoma" w:cs="Tahoma"/>
          <w:sz w:val="22"/>
          <w:szCs w:val="22"/>
        </w:rPr>
        <w:t>garantidora,</w:t>
      </w:r>
      <w:r w:rsidRPr="00272412">
        <w:rPr>
          <w:rFonts w:ascii="Tahoma" w:hAnsi="Tahoma" w:cs="Tahoma"/>
          <w:sz w:val="22"/>
          <w:szCs w:val="22"/>
        </w:rPr>
        <w:t xml:space="preserve"> cujo valor unitário ou agregado, seja superior a R$</w:t>
      </w:r>
      <w:r>
        <w:rPr>
          <w:rFonts w:ascii="Tahoma" w:hAnsi="Tahoma" w:cs="Tahoma"/>
          <w:sz w:val="22"/>
          <w:szCs w:val="22"/>
        </w:rPr>
        <w:t xml:space="preserve"> </w:t>
      </w:r>
      <w:r w:rsidR="00244A20">
        <w:rPr>
          <w:rFonts w:ascii="Tahoma" w:hAnsi="Tahoma" w:cs="Tahoma"/>
          <w:sz w:val="22"/>
          <w:szCs w:val="22"/>
        </w:rPr>
        <w:t>5</w:t>
      </w:r>
      <w:r w:rsidR="00B61976" w:rsidRPr="009B22BD">
        <w:rPr>
          <w:rFonts w:ascii="Tahoma" w:hAnsi="Tahoma" w:cs="Tahoma"/>
          <w:sz w:val="22"/>
          <w:szCs w:val="22"/>
        </w:rPr>
        <w:t>.000.000,00 (</w:t>
      </w:r>
      <w:r w:rsidR="00244A20">
        <w:rPr>
          <w:rFonts w:ascii="Tahoma" w:hAnsi="Tahoma" w:cs="Tahoma"/>
          <w:sz w:val="22"/>
          <w:szCs w:val="22"/>
        </w:rPr>
        <w:t>cinco milhões</w:t>
      </w:r>
      <w:r w:rsidR="00B61976" w:rsidRPr="009B22BD">
        <w:rPr>
          <w:rFonts w:ascii="Tahoma" w:hAnsi="Tahoma" w:cs="Tahoma"/>
          <w:sz w:val="22"/>
          <w:szCs w:val="22"/>
        </w:rPr>
        <w:t xml:space="preserve"> </w:t>
      </w:r>
      <w:r w:rsidRPr="009B22BD">
        <w:rPr>
          <w:rFonts w:ascii="Tahoma" w:hAnsi="Tahoma" w:cs="Tahoma"/>
          <w:sz w:val="22"/>
          <w:szCs w:val="22"/>
        </w:rPr>
        <w:t>de reais)</w:t>
      </w:r>
      <w:r w:rsidRPr="00A407C4">
        <w:t xml:space="preserve"> </w:t>
      </w:r>
      <w:r w:rsidRPr="00A407C4">
        <w:rPr>
          <w:rFonts w:ascii="Tahoma" w:hAnsi="Tahoma" w:cs="Tahoma"/>
          <w:sz w:val="22"/>
          <w:szCs w:val="22"/>
        </w:rPr>
        <w:t>(ou seu equivalente em outras moedas)</w:t>
      </w:r>
      <w:r w:rsidR="00CD3F86" w:rsidRPr="005A0CCD">
        <w:rPr>
          <w:rFonts w:ascii="Tahoma" w:hAnsi="Tahoma" w:cs="Tahoma"/>
          <w:noProof/>
          <w:sz w:val="22"/>
          <w:szCs w:val="22"/>
        </w:rPr>
        <w:t xml:space="preserve">; </w:t>
      </w:r>
    </w:p>
    <w:p w14:paraId="1817ADC8" w14:textId="77777777" w:rsidR="00CD3F86" w:rsidRPr="005A0CCD" w:rsidRDefault="00CD3F86" w:rsidP="00CD3F86">
      <w:pPr>
        <w:spacing w:line="320" w:lineRule="exact"/>
        <w:rPr>
          <w:rFonts w:ascii="Tahoma" w:hAnsi="Tahoma" w:cs="Tahoma"/>
          <w:noProof/>
          <w:sz w:val="22"/>
          <w:szCs w:val="22"/>
        </w:rPr>
      </w:pPr>
    </w:p>
    <w:p w14:paraId="5F7295C4" w14:textId="77777777" w:rsidR="00CD3F86" w:rsidRPr="005A0CCD" w:rsidRDefault="005A0CCD" w:rsidP="00471668">
      <w:pPr>
        <w:numPr>
          <w:ilvl w:val="1"/>
          <w:numId w:val="8"/>
        </w:numPr>
        <w:tabs>
          <w:tab w:val="clear" w:pos="384"/>
          <w:tab w:val="num" w:pos="0"/>
        </w:tabs>
        <w:spacing w:line="320" w:lineRule="exact"/>
        <w:ind w:left="0" w:firstLine="0"/>
        <w:rPr>
          <w:rFonts w:ascii="Tahoma" w:hAnsi="Tahoma" w:cs="Tahoma"/>
          <w:noProof/>
          <w:sz w:val="22"/>
          <w:szCs w:val="22"/>
        </w:rPr>
      </w:pPr>
      <w:r w:rsidRPr="008C0230">
        <w:rPr>
          <w:rFonts w:ascii="Tahoma" w:hAnsi="Tahoma" w:cs="Tahoma"/>
          <w:sz w:val="22"/>
          <w:szCs w:val="22"/>
        </w:rPr>
        <w:t xml:space="preserve">em caso de </w:t>
      </w:r>
      <w:r w:rsidRPr="00A1608F">
        <w:rPr>
          <w:rFonts w:ascii="Tahoma" w:hAnsi="Tahoma" w:cs="Tahoma"/>
          <w:b/>
          <w:sz w:val="22"/>
          <w:szCs w:val="22"/>
        </w:rPr>
        <w:t>(</w:t>
      </w:r>
      <w:r w:rsidR="00B61976">
        <w:rPr>
          <w:rFonts w:ascii="Tahoma" w:hAnsi="Tahoma" w:cs="Tahoma"/>
          <w:b/>
          <w:sz w:val="22"/>
          <w:szCs w:val="22"/>
        </w:rPr>
        <w:t>i</w:t>
      </w:r>
      <w:r w:rsidRPr="00A1608F">
        <w:rPr>
          <w:rFonts w:ascii="Tahoma" w:hAnsi="Tahoma" w:cs="Tahoma"/>
          <w:b/>
          <w:sz w:val="22"/>
          <w:szCs w:val="22"/>
        </w:rPr>
        <w:t>)</w:t>
      </w:r>
      <w:r>
        <w:rPr>
          <w:rFonts w:ascii="Tahoma" w:hAnsi="Tahoma" w:cs="Tahoma"/>
          <w:sz w:val="22"/>
          <w:szCs w:val="22"/>
        </w:rPr>
        <w:t> </w:t>
      </w:r>
      <w:r w:rsidRPr="008C0230">
        <w:rPr>
          <w:rFonts w:ascii="Tahoma" w:hAnsi="Tahoma" w:cs="Tahoma"/>
          <w:sz w:val="22"/>
          <w:szCs w:val="22"/>
        </w:rPr>
        <w:t>decretação de falência da Emissora</w:t>
      </w:r>
      <w:r w:rsidR="002212D2">
        <w:rPr>
          <w:rFonts w:ascii="Tahoma" w:hAnsi="Tahoma" w:cs="Tahoma"/>
          <w:sz w:val="22"/>
          <w:szCs w:val="22"/>
        </w:rPr>
        <w:t xml:space="preserve"> ou da Garantidora</w:t>
      </w:r>
      <w:r w:rsidRPr="008C0230">
        <w:rPr>
          <w:rFonts w:ascii="Tahoma" w:hAnsi="Tahoma" w:cs="Tahoma"/>
          <w:sz w:val="22"/>
          <w:szCs w:val="22"/>
        </w:rPr>
        <w:t xml:space="preserve">, </w:t>
      </w:r>
      <w:r w:rsidRPr="00A1608F">
        <w:rPr>
          <w:rFonts w:ascii="Tahoma" w:hAnsi="Tahoma" w:cs="Tahoma"/>
          <w:b/>
          <w:sz w:val="22"/>
          <w:szCs w:val="22"/>
        </w:rPr>
        <w:t>(</w:t>
      </w:r>
      <w:proofErr w:type="spellStart"/>
      <w:r w:rsidR="00B61976">
        <w:rPr>
          <w:rFonts w:ascii="Tahoma" w:hAnsi="Tahoma" w:cs="Tahoma"/>
          <w:b/>
          <w:sz w:val="22"/>
          <w:szCs w:val="22"/>
        </w:rPr>
        <w:t>ii</w:t>
      </w:r>
      <w:proofErr w:type="spellEnd"/>
      <w:r w:rsidRPr="00A1608F">
        <w:rPr>
          <w:rFonts w:ascii="Tahoma" w:hAnsi="Tahoma" w:cs="Tahoma"/>
          <w:b/>
          <w:sz w:val="22"/>
          <w:szCs w:val="22"/>
        </w:rPr>
        <w:t>)</w:t>
      </w:r>
      <w:r>
        <w:rPr>
          <w:rFonts w:ascii="Tahoma" w:hAnsi="Tahoma" w:cs="Tahoma"/>
          <w:sz w:val="22"/>
          <w:szCs w:val="22"/>
        </w:rPr>
        <w:t> </w:t>
      </w:r>
      <w:r w:rsidRPr="008C0230">
        <w:rPr>
          <w:rFonts w:ascii="Tahoma" w:hAnsi="Tahoma" w:cs="Tahoma"/>
          <w:sz w:val="22"/>
          <w:szCs w:val="22"/>
        </w:rPr>
        <w:t>pedido de autofalência pela Emissora</w:t>
      </w:r>
      <w:r w:rsidR="00437510">
        <w:rPr>
          <w:rFonts w:ascii="Tahoma" w:hAnsi="Tahoma" w:cs="Tahoma"/>
          <w:sz w:val="22"/>
          <w:szCs w:val="22"/>
        </w:rPr>
        <w:t xml:space="preserve"> ou da Garantidora</w:t>
      </w:r>
      <w:r w:rsidRPr="008C0230">
        <w:rPr>
          <w:rFonts w:ascii="Tahoma" w:hAnsi="Tahoma" w:cs="Tahoma"/>
          <w:sz w:val="22"/>
          <w:szCs w:val="22"/>
        </w:rPr>
        <w:t xml:space="preserve">, </w:t>
      </w:r>
      <w:r w:rsidRPr="00A1608F">
        <w:rPr>
          <w:rFonts w:ascii="Tahoma" w:hAnsi="Tahoma" w:cs="Tahoma"/>
          <w:b/>
          <w:sz w:val="22"/>
          <w:szCs w:val="22"/>
        </w:rPr>
        <w:t>(</w:t>
      </w:r>
      <w:proofErr w:type="spellStart"/>
      <w:r w:rsidR="00B61976">
        <w:rPr>
          <w:rFonts w:ascii="Tahoma" w:hAnsi="Tahoma" w:cs="Tahoma"/>
          <w:b/>
          <w:sz w:val="22"/>
          <w:szCs w:val="22"/>
        </w:rPr>
        <w:t>iii</w:t>
      </w:r>
      <w:proofErr w:type="spellEnd"/>
      <w:r w:rsidRPr="00A1608F">
        <w:rPr>
          <w:rFonts w:ascii="Tahoma" w:hAnsi="Tahoma" w:cs="Tahoma"/>
          <w:b/>
          <w:sz w:val="22"/>
          <w:szCs w:val="22"/>
        </w:rPr>
        <w:t>)</w:t>
      </w:r>
      <w:r>
        <w:rPr>
          <w:rFonts w:ascii="Tahoma" w:hAnsi="Tahoma" w:cs="Tahoma"/>
          <w:sz w:val="22"/>
          <w:szCs w:val="22"/>
        </w:rPr>
        <w:t> </w:t>
      </w:r>
      <w:r w:rsidRPr="008C0230">
        <w:rPr>
          <w:rFonts w:ascii="Tahoma" w:hAnsi="Tahoma" w:cs="Tahoma"/>
          <w:sz w:val="22"/>
          <w:szCs w:val="22"/>
        </w:rPr>
        <w:t>pedido de falência formulado por terceiros em face da Emissora</w:t>
      </w:r>
      <w:r w:rsidR="009D0B73">
        <w:rPr>
          <w:rFonts w:ascii="Tahoma" w:hAnsi="Tahoma" w:cs="Tahoma"/>
          <w:sz w:val="22"/>
          <w:szCs w:val="22"/>
        </w:rPr>
        <w:t xml:space="preserve"> ou da Garantidora</w:t>
      </w:r>
      <w:r>
        <w:rPr>
          <w:rFonts w:ascii="Tahoma" w:hAnsi="Tahoma" w:cs="Tahoma"/>
          <w:sz w:val="22"/>
          <w:szCs w:val="22"/>
        </w:rPr>
        <w:t xml:space="preserve"> </w:t>
      </w:r>
      <w:r w:rsidRPr="008C0230">
        <w:rPr>
          <w:rFonts w:ascii="Tahoma" w:hAnsi="Tahoma" w:cs="Tahoma"/>
          <w:sz w:val="22"/>
          <w:szCs w:val="22"/>
        </w:rPr>
        <w:t xml:space="preserve">não elidido ou rejeitado no prazo legal, </w:t>
      </w:r>
      <w:r w:rsidRPr="00A1608F">
        <w:rPr>
          <w:rFonts w:ascii="Tahoma" w:hAnsi="Tahoma" w:cs="Tahoma"/>
          <w:b/>
          <w:sz w:val="22"/>
          <w:szCs w:val="22"/>
        </w:rPr>
        <w:t>(</w:t>
      </w:r>
      <w:proofErr w:type="spellStart"/>
      <w:r w:rsidR="00B61976">
        <w:rPr>
          <w:rFonts w:ascii="Tahoma" w:hAnsi="Tahoma" w:cs="Tahoma"/>
          <w:b/>
          <w:sz w:val="22"/>
          <w:szCs w:val="22"/>
        </w:rPr>
        <w:t>iv</w:t>
      </w:r>
      <w:proofErr w:type="spellEnd"/>
      <w:r w:rsidRPr="00A1608F">
        <w:rPr>
          <w:rFonts w:ascii="Tahoma" w:hAnsi="Tahoma" w:cs="Tahoma"/>
          <w:b/>
          <w:sz w:val="22"/>
          <w:szCs w:val="22"/>
        </w:rPr>
        <w:t>)</w:t>
      </w:r>
      <w:r>
        <w:rPr>
          <w:rFonts w:ascii="Tahoma" w:hAnsi="Tahoma" w:cs="Tahoma"/>
          <w:sz w:val="22"/>
          <w:szCs w:val="22"/>
        </w:rPr>
        <w:t> </w:t>
      </w:r>
      <w:r w:rsidRPr="008C0230">
        <w:rPr>
          <w:rFonts w:ascii="Tahoma" w:hAnsi="Tahoma" w:cs="Tahoma"/>
          <w:sz w:val="22"/>
          <w:szCs w:val="22"/>
        </w:rPr>
        <w:t xml:space="preserve">pedido </w:t>
      </w:r>
      <w:r w:rsidRPr="008C0230">
        <w:rPr>
          <w:rFonts w:ascii="Tahoma" w:hAnsi="Tahoma" w:cs="Tahoma"/>
          <w:sz w:val="22"/>
          <w:szCs w:val="22"/>
        </w:rPr>
        <w:lastRenderedPageBreak/>
        <w:t>de recuperação judicial ou de recuperação extrajudicial pela Emissora</w:t>
      </w:r>
      <w:r w:rsidR="009D0B73">
        <w:rPr>
          <w:rFonts w:ascii="Tahoma" w:hAnsi="Tahoma" w:cs="Tahoma"/>
          <w:sz w:val="22"/>
          <w:szCs w:val="22"/>
        </w:rPr>
        <w:t xml:space="preserve"> ou pela Garantidora</w:t>
      </w:r>
      <w:r w:rsidRPr="008C0230">
        <w:rPr>
          <w:rFonts w:ascii="Tahoma" w:hAnsi="Tahoma" w:cs="Tahoma"/>
          <w:sz w:val="22"/>
          <w:szCs w:val="22"/>
        </w:rPr>
        <w:t xml:space="preserve"> </w:t>
      </w:r>
      <w:r w:rsidR="00B61976">
        <w:rPr>
          <w:rFonts w:ascii="Tahoma" w:hAnsi="Tahoma" w:cs="Tahoma"/>
          <w:sz w:val="22"/>
          <w:szCs w:val="22"/>
        </w:rPr>
        <w:t>i</w:t>
      </w:r>
      <w:r w:rsidRPr="008C0230">
        <w:rPr>
          <w:rFonts w:ascii="Tahoma" w:hAnsi="Tahoma" w:cs="Tahoma"/>
          <w:sz w:val="22"/>
          <w:szCs w:val="22"/>
        </w:rPr>
        <w:t xml:space="preserve">ndependentemente de deferimento ou homologação por juiz competente, ou </w:t>
      </w:r>
      <w:r w:rsidRPr="00A1608F">
        <w:rPr>
          <w:rFonts w:ascii="Tahoma" w:hAnsi="Tahoma" w:cs="Tahoma"/>
          <w:b/>
          <w:sz w:val="22"/>
          <w:szCs w:val="22"/>
        </w:rPr>
        <w:t>(</w:t>
      </w:r>
      <w:r w:rsidR="00B61976">
        <w:rPr>
          <w:rFonts w:ascii="Tahoma" w:hAnsi="Tahoma" w:cs="Tahoma"/>
          <w:b/>
          <w:sz w:val="22"/>
          <w:szCs w:val="22"/>
        </w:rPr>
        <w:t>v</w:t>
      </w:r>
      <w:r w:rsidRPr="00A1608F">
        <w:rPr>
          <w:rFonts w:ascii="Tahoma" w:hAnsi="Tahoma" w:cs="Tahoma"/>
          <w:b/>
          <w:sz w:val="22"/>
          <w:szCs w:val="22"/>
        </w:rPr>
        <w:t>)</w:t>
      </w:r>
      <w:r>
        <w:rPr>
          <w:rFonts w:ascii="Tahoma" w:hAnsi="Tahoma" w:cs="Tahoma"/>
          <w:sz w:val="22"/>
          <w:szCs w:val="22"/>
        </w:rPr>
        <w:t> </w:t>
      </w:r>
      <w:r w:rsidRPr="008C0230">
        <w:rPr>
          <w:rFonts w:ascii="Tahoma" w:hAnsi="Tahoma" w:cs="Tahoma"/>
          <w:sz w:val="22"/>
          <w:szCs w:val="22"/>
        </w:rPr>
        <w:t>a dissolução ou liquidação da Emissora</w:t>
      </w:r>
      <w:r w:rsidR="009D0B73">
        <w:rPr>
          <w:rFonts w:ascii="Tahoma" w:hAnsi="Tahoma" w:cs="Tahoma"/>
          <w:sz w:val="22"/>
          <w:szCs w:val="22"/>
        </w:rPr>
        <w:t xml:space="preserve"> ou da Garantidora</w:t>
      </w:r>
      <w:r>
        <w:rPr>
          <w:rFonts w:ascii="Tahoma" w:hAnsi="Tahoma" w:cs="Tahoma"/>
          <w:sz w:val="22"/>
          <w:szCs w:val="22"/>
        </w:rPr>
        <w:t>, exceto se em decorrência de uma reorganização societária permitida nos termos desta escritura de Emissão</w:t>
      </w:r>
      <w:r w:rsidR="00CD3F86" w:rsidRPr="005A0CCD">
        <w:rPr>
          <w:rFonts w:ascii="Tahoma" w:hAnsi="Tahoma" w:cs="Tahoma"/>
          <w:noProof/>
          <w:sz w:val="22"/>
          <w:szCs w:val="22"/>
        </w:rPr>
        <w:t xml:space="preserve">; </w:t>
      </w:r>
    </w:p>
    <w:p w14:paraId="49E85E50" w14:textId="77777777" w:rsidR="00CD3F86" w:rsidRPr="005A0CCD" w:rsidRDefault="00CD3F86" w:rsidP="00CD3F86">
      <w:pPr>
        <w:spacing w:line="320" w:lineRule="exact"/>
        <w:rPr>
          <w:rFonts w:ascii="Tahoma" w:hAnsi="Tahoma" w:cs="Tahoma"/>
          <w:noProof/>
          <w:sz w:val="22"/>
          <w:szCs w:val="22"/>
        </w:rPr>
      </w:pPr>
    </w:p>
    <w:p w14:paraId="7277024B" w14:textId="77777777" w:rsidR="00CD3F86" w:rsidRPr="005A0CCD" w:rsidRDefault="005A0CCD" w:rsidP="00471668">
      <w:pPr>
        <w:numPr>
          <w:ilvl w:val="1"/>
          <w:numId w:val="8"/>
        </w:numPr>
        <w:tabs>
          <w:tab w:val="clear" w:pos="384"/>
          <w:tab w:val="num" w:pos="0"/>
        </w:tabs>
        <w:spacing w:line="320" w:lineRule="exact"/>
        <w:ind w:left="0" w:firstLine="0"/>
        <w:rPr>
          <w:rFonts w:ascii="Tahoma" w:hAnsi="Tahoma" w:cs="Tahoma"/>
          <w:noProof/>
          <w:sz w:val="22"/>
          <w:szCs w:val="22"/>
        </w:rPr>
      </w:pPr>
      <w:r w:rsidRPr="00500D7E">
        <w:rPr>
          <w:rFonts w:ascii="Tahoma" w:hAnsi="Tahoma" w:cs="Tahoma"/>
          <w:sz w:val="22"/>
          <w:szCs w:val="22"/>
        </w:rPr>
        <w:t>transformação do tipo societário da Emissora, de sociedade por ações para sociedade empresária limitada, nos termos do</w:t>
      </w:r>
      <w:r>
        <w:rPr>
          <w:rFonts w:ascii="Tahoma" w:hAnsi="Tahoma" w:cs="Tahoma"/>
          <w:sz w:val="22"/>
          <w:szCs w:val="22"/>
        </w:rPr>
        <w:t>s</w:t>
      </w:r>
      <w:r w:rsidRPr="00500D7E">
        <w:rPr>
          <w:rFonts w:ascii="Tahoma" w:hAnsi="Tahoma" w:cs="Tahoma"/>
          <w:sz w:val="22"/>
          <w:szCs w:val="22"/>
        </w:rPr>
        <w:t xml:space="preserve"> artig</w:t>
      </w:r>
      <w:r w:rsidRPr="00272412">
        <w:rPr>
          <w:rFonts w:ascii="Tahoma" w:hAnsi="Tahoma" w:cs="Tahoma"/>
          <w:sz w:val="22"/>
          <w:szCs w:val="22"/>
        </w:rPr>
        <w:t>o</w:t>
      </w:r>
      <w:r>
        <w:rPr>
          <w:rFonts w:ascii="Tahoma" w:hAnsi="Tahoma" w:cs="Tahoma"/>
          <w:sz w:val="22"/>
          <w:szCs w:val="22"/>
        </w:rPr>
        <w:t>s</w:t>
      </w:r>
      <w:r w:rsidRPr="00272412">
        <w:rPr>
          <w:rFonts w:ascii="Tahoma" w:hAnsi="Tahoma" w:cs="Tahoma"/>
          <w:sz w:val="22"/>
          <w:szCs w:val="22"/>
        </w:rPr>
        <w:t xml:space="preserve"> 220 a 222 da Lei das Sociedades por Ações</w:t>
      </w:r>
      <w:r w:rsidR="00CD3F86" w:rsidRPr="005A0CCD">
        <w:rPr>
          <w:rFonts w:ascii="Tahoma" w:hAnsi="Tahoma" w:cs="Tahoma"/>
          <w:noProof/>
          <w:sz w:val="22"/>
          <w:szCs w:val="22"/>
        </w:rPr>
        <w:t>;</w:t>
      </w:r>
    </w:p>
    <w:p w14:paraId="5A9FF247" w14:textId="77777777" w:rsidR="00CD3F86" w:rsidRPr="005A0CCD" w:rsidRDefault="00CD3F86" w:rsidP="00CD3F86">
      <w:pPr>
        <w:spacing w:line="320" w:lineRule="exact"/>
        <w:rPr>
          <w:rFonts w:ascii="Tahoma" w:hAnsi="Tahoma" w:cs="Tahoma"/>
          <w:noProof/>
          <w:sz w:val="22"/>
          <w:szCs w:val="22"/>
        </w:rPr>
      </w:pPr>
    </w:p>
    <w:p w14:paraId="451E7186" w14:textId="77777777" w:rsidR="00CD3F86" w:rsidRPr="008331A5" w:rsidRDefault="005543C4" w:rsidP="00471668">
      <w:pPr>
        <w:numPr>
          <w:ilvl w:val="1"/>
          <w:numId w:val="8"/>
        </w:numPr>
        <w:tabs>
          <w:tab w:val="clear" w:pos="384"/>
          <w:tab w:val="num" w:pos="0"/>
        </w:tabs>
        <w:spacing w:line="320" w:lineRule="exact"/>
        <w:ind w:left="0" w:firstLine="0"/>
        <w:rPr>
          <w:rFonts w:ascii="Tahoma" w:hAnsi="Tahoma" w:cs="Tahoma"/>
          <w:noProof/>
          <w:sz w:val="22"/>
          <w:szCs w:val="22"/>
        </w:rPr>
      </w:pPr>
      <w:r>
        <w:rPr>
          <w:rFonts w:ascii="Tahoma" w:hAnsi="Tahoma" w:cs="Tahoma"/>
          <w:sz w:val="22"/>
          <w:szCs w:val="22"/>
        </w:rPr>
        <w:t>na hipótese de a</w:t>
      </w:r>
      <w:r w:rsidR="005A0CCD">
        <w:rPr>
          <w:rFonts w:ascii="Tahoma" w:hAnsi="Tahoma" w:cs="Tahoma"/>
          <w:sz w:val="22"/>
          <w:szCs w:val="22"/>
        </w:rPr>
        <w:t xml:space="preserve"> Emissora</w:t>
      </w:r>
      <w:r>
        <w:rPr>
          <w:rFonts w:ascii="Tahoma" w:hAnsi="Tahoma" w:cs="Tahoma"/>
          <w:sz w:val="22"/>
          <w:szCs w:val="22"/>
        </w:rPr>
        <w:t xml:space="preserve"> ou a Garantidora </w:t>
      </w:r>
      <w:r w:rsidRPr="005543C4">
        <w:rPr>
          <w:rFonts w:ascii="Tahoma" w:hAnsi="Tahoma" w:cs="Tahoma"/>
          <w:sz w:val="22"/>
          <w:szCs w:val="22"/>
        </w:rPr>
        <w:t>tentarem ou praticarem qualquer ato visando anular, revisar, cancelar</w:t>
      </w:r>
      <w:r>
        <w:rPr>
          <w:rFonts w:ascii="Tahoma" w:hAnsi="Tahoma" w:cs="Tahoma"/>
          <w:sz w:val="22"/>
          <w:szCs w:val="22"/>
        </w:rPr>
        <w:t>, questionar</w:t>
      </w:r>
      <w:r w:rsidRPr="005543C4">
        <w:rPr>
          <w:rFonts w:ascii="Tahoma" w:hAnsi="Tahoma" w:cs="Tahoma"/>
          <w:sz w:val="22"/>
          <w:szCs w:val="22"/>
        </w:rPr>
        <w:t xml:space="preserve"> ou repudiar</w:t>
      </w:r>
      <w:r w:rsidR="005A0CCD">
        <w:rPr>
          <w:rFonts w:ascii="Tahoma" w:hAnsi="Tahoma" w:cs="Tahoma"/>
          <w:sz w:val="22"/>
          <w:szCs w:val="22"/>
        </w:rPr>
        <w:t xml:space="preserve"> a validade, exequibilidade ou eficácia desta Escritura de Emissão e/ou dos Contratos de Garantia</w:t>
      </w:r>
      <w:r w:rsidR="00CD3F86" w:rsidRPr="005A0CCD">
        <w:rPr>
          <w:rFonts w:ascii="Tahoma" w:hAnsi="Tahoma" w:cs="Tahoma"/>
          <w:noProof/>
          <w:sz w:val="22"/>
          <w:szCs w:val="22"/>
        </w:rPr>
        <w:t>;</w:t>
      </w:r>
    </w:p>
    <w:p w14:paraId="3BF5F274" w14:textId="77777777" w:rsidR="00CD3F86" w:rsidRPr="005A0CCD" w:rsidRDefault="00CD3F86" w:rsidP="00CD3F86">
      <w:pPr>
        <w:spacing w:line="320" w:lineRule="exact"/>
        <w:rPr>
          <w:rFonts w:ascii="Tahoma" w:hAnsi="Tahoma" w:cs="Tahoma"/>
          <w:noProof/>
          <w:sz w:val="22"/>
          <w:szCs w:val="22"/>
        </w:rPr>
      </w:pPr>
    </w:p>
    <w:p w14:paraId="65631EA2" w14:textId="53D7C625" w:rsidR="00CD3F86" w:rsidRPr="005A0CCD" w:rsidRDefault="00CD3F86" w:rsidP="00471668">
      <w:pPr>
        <w:numPr>
          <w:ilvl w:val="1"/>
          <w:numId w:val="8"/>
        </w:numPr>
        <w:tabs>
          <w:tab w:val="clear" w:pos="384"/>
          <w:tab w:val="num" w:pos="0"/>
        </w:tabs>
        <w:spacing w:line="320" w:lineRule="exact"/>
        <w:ind w:left="0" w:firstLine="0"/>
        <w:rPr>
          <w:rFonts w:ascii="Tahoma" w:hAnsi="Tahoma" w:cs="Tahoma"/>
          <w:noProof/>
          <w:sz w:val="22"/>
          <w:szCs w:val="22"/>
        </w:rPr>
      </w:pPr>
      <w:r w:rsidRPr="005A0CCD">
        <w:rPr>
          <w:rFonts w:ascii="Tahoma" w:hAnsi="Tahoma" w:cs="Tahoma"/>
          <w:noProof/>
          <w:sz w:val="22"/>
          <w:szCs w:val="22"/>
        </w:rPr>
        <w:t>cisão, fusão ou incorporação (inclusive incorporação de ações) ou reorganizações societárias envolvendo a Emissora e/ou suas controladas, exceto em caso de (a) cisão, fusão ou incorporação realizada entre sociedades controladas</w:t>
      </w:r>
      <w:r w:rsidR="00437510">
        <w:rPr>
          <w:rFonts w:ascii="Tahoma" w:hAnsi="Tahoma" w:cs="Tahoma"/>
          <w:noProof/>
          <w:sz w:val="22"/>
          <w:szCs w:val="22"/>
        </w:rPr>
        <w:t xml:space="preserve"> e/ou</w:t>
      </w:r>
      <w:r w:rsidRPr="005A0CCD">
        <w:rPr>
          <w:rFonts w:ascii="Tahoma" w:hAnsi="Tahoma" w:cs="Tahoma"/>
          <w:noProof/>
          <w:sz w:val="22"/>
          <w:szCs w:val="22"/>
        </w:rPr>
        <w:t xml:space="preserve"> controladoras da Emissora; ou (b) reorganizações societárias envolvendo a Emissora com a finalidade exclusiva de realizar operações de aquisição de sociedades pela Emissora</w:t>
      </w:r>
      <w:r w:rsidR="00437510">
        <w:rPr>
          <w:rFonts w:ascii="Tahoma" w:hAnsi="Tahoma" w:cs="Tahoma"/>
          <w:noProof/>
          <w:sz w:val="22"/>
          <w:szCs w:val="22"/>
        </w:rPr>
        <w:t xml:space="preserve"> (desde que</w:t>
      </w:r>
      <w:r w:rsidR="00930CC8">
        <w:rPr>
          <w:rFonts w:ascii="Tahoma" w:hAnsi="Tahoma" w:cs="Tahoma"/>
          <w:noProof/>
          <w:sz w:val="22"/>
          <w:szCs w:val="22"/>
        </w:rPr>
        <w:t>, considerada</w:t>
      </w:r>
      <w:r w:rsidR="00437510">
        <w:rPr>
          <w:rFonts w:ascii="Tahoma" w:hAnsi="Tahoma" w:cs="Tahoma"/>
          <w:noProof/>
          <w:sz w:val="22"/>
          <w:szCs w:val="22"/>
        </w:rPr>
        <w:t xml:space="preserve"> pro-forma a operação de aquisição</w:t>
      </w:r>
      <w:r w:rsidR="00930CC8">
        <w:rPr>
          <w:rFonts w:ascii="Tahoma" w:hAnsi="Tahoma" w:cs="Tahoma"/>
          <w:noProof/>
          <w:sz w:val="22"/>
          <w:szCs w:val="22"/>
        </w:rPr>
        <w:t>,</w:t>
      </w:r>
      <w:r w:rsidR="00437510">
        <w:rPr>
          <w:rFonts w:ascii="Tahoma" w:hAnsi="Tahoma" w:cs="Tahoma"/>
          <w:noProof/>
          <w:sz w:val="22"/>
          <w:szCs w:val="22"/>
        </w:rPr>
        <w:t xml:space="preserve"> a Emissora </w:t>
      </w:r>
      <w:r w:rsidR="00930CC8">
        <w:rPr>
          <w:rFonts w:ascii="Tahoma" w:hAnsi="Tahoma" w:cs="Tahoma"/>
          <w:noProof/>
          <w:sz w:val="22"/>
          <w:szCs w:val="22"/>
        </w:rPr>
        <w:t xml:space="preserve">não descumpra </w:t>
      </w:r>
      <w:r w:rsidR="00437510">
        <w:rPr>
          <w:rFonts w:ascii="Tahoma" w:hAnsi="Tahoma" w:cs="Tahoma"/>
          <w:noProof/>
          <w:sz w:val="22"/>
          <w:szCs w:val="22"/>
        </w:rPr>
        <w:t xml:space="preserve">os </w:t>
      </w:r>
      <w:r w:rsidR="00437510" w:rsidRPr="003448F9">
        <w:rPr>
          <w:rFonts w:ascii="Tahoma" w:hAnsi="Tahoma" w:cs="Tahoma"/>
          <w:noProof/>
          <w:sz w:val="22"/>
          <w:szCs w:val="22"/>
        </w:rPr>
        <w:t>Índice</w:t>
      </w:r>
      <w:r w:rsidR="00437510">
        <w:rPr>
          <w:rFonts w:ascii="Tahoma" w:hAnsi="Tahoma" w:cs="Tahoma"/>
          <w:noProof/>
          <w:sz w:val="22"/>
          <w:szCs w:val="22"/>
        </w:rPr>
        <w:t>s</w:t>
      </w:r>
      <w:r w:rsidR="00437510" w:rsidRPr="003448F9">
        <w:rPr>
          <w:rFonts w:ascii="Tahoma" w:hAnsi="Tahoma" w:cs="Tahoma"/>
          <w:noProof/>
          <w:sz w:val="22"/>
          <w:szCs w:val="22"/>
        </w:rPr>
        <w:t xml:space="preserve"> Financeiro</w:t>
      </w:r>
      <w:r w:rsidR="00437510">
        <w:rPr>
          <w:rFonts w:ascii="Tahoma" w:hAnsi="Tahoma" w:cs="Tahoma"/>
          <w:noProof/>
          <w:sz w:val="22"/>
          <w:szCs w:val="22"/>
        </w:rPr>
        <w:t>s estabelecidos na Cláusula 4.14.1.2(r) abaixo)</w:t>
      </w:r>
      <w:r w:rsidRPr="005A0CCD">
        <w:rPr>
          <w:rFonts w:ascii="Tahoma" w:hAnsi="Tahoma" w:cs="Tahoma"/>
          <w:noProof/>
          <w:sz w:val="22"/>
          <w:szCs w:val="22"/>
        </w:rPr>
        <w:t xml:space="preserve">; </w:t>
      </w:r>
      <w:r w:rsidR="00437510">
        <w:rPr>
          <w:rFonts w:ascii="Tahoma" w:hAnsi="Tahoma" w:cs="Tahoma"/>
          <w:noProof/>
          <w:sz w:val="22"/>
          <w:szCs w:val="22"/>
        </w:rPr>
        <w:t>(c)</w:t>
      </w:r>
      <w:r w:rsidR="00437510" w:rsidRPr="005A0CCD">
        <w:rPr>
          <w:rFonts w:ascii="Tahoma" w:hAnsi="Tahoma" w:cs="Tahoma"/>
          <w:noProof/>
          <w:sz w:val="22"/>
          <w:szCs w:val="22"/>
        </w:rPr>
        <w:t xml:space="preserve"> </w:t>
      </w:r>
      <w:r w:rsidR="00437510" w:rsidRPr="005B4AB7">
        <w:rPr>
          <w:rFonts w:ascii="Tahoma" w:hAnsi="Tahoma" w:cs="Tahoma"/>
          <w:noProof/>
          <w:sz w:val="22"/>
          <w:szCs w:val="22"/>
        </w:rPr>
        <w:t>reorganizaç</w:t>
      </w:r>
      <w:r w:rsidR="00437510">
        <w:rPr>
          <w:rFonts w:ascii="Tahoma" w:hAnsi="Tahoma" w:cs="Tahoma"/>
          <w:noProof/>
          <w:sz w:val="22"/>
          <w:szCs w:val="22"/>
        </w:rPr>
        <w:t>õ</w:t>
      </w:r>
      <w:r w:rsidR="00437510" w:rsidRPr="005B4AB7">
        <w:rPr>
          <w:rFonts w:ascii="Tahoma" w:hAnsi="Tahoma" w:cs="Tahoma"/>
          <w:noProof/>
          <w:sz w:val="22"/>
          <w:szCs w:val="22"/>
        </w:rPr>
        <w:t xml:space="preserve">es societárias </w:t>
      </w:r>
      <w:r w:rsidR="00437510">
        <w:rPr>
          <w:rFonts w:ascii="Tahoma" w:hAnsi="Tahoma" w:cs="Tahoma"/>
          <w:noProof/>
          <w:sz w:val="22"/>
          <w:szCs w:val="22"/>
        </w:rPr>
        <w:t xml:space="preserve">envolvendo a Emissora e </w:t>
      </w:r>
      <w:r w:rsidR="00437510" w:rsidRPr="005B4AB7">
        <w:rPr>
          <w:rFonts w:ascii="Tahoma" w:hAnsi="Tahoma" w:cs="Tahoma"/>
          <w:noProof/>
          <w:sz w:val="22"/>
          <w:szCs w:val="22"/>
        </w:rPr>
        <w:t>suas controladas</w:t>
      </w:r>
      <w:r w:rsidR="00437510">
        <w:rPr>
          <w:rFonts w:ascii="Tahoma" w:hAnsi="Tahoma" w:cs="Tahoma"/>
          <w:noProof/>
          <w:sz w:val="22"/>
          <w:szCs w:val="22"/>
        </w:rPr>
        <w:t xml:space="preserve">, a Southern Cross (conforme definido abaixo) ou qualquer afiliada da Southern Cross, desde que respeitado o previsto na alínea (h), abaixo; </w:t>
      </w:r>
      <w:r w:rsidRPr="005A0CCD">
        <w:rPr>
          <w:rFonts w:ascii="Tahoma" w:hAnsi="Tahoma" w:cs="Tahoma"/>
          <w:noProof/>
          <w:sz w:val="22"/>
          <w:szCs w:val="22"/>
        </w:rPr>
        <w:t>ou (</w:t>
      </w:r>
      <w:r w:rsidR="00437510">
        <w:rPr>
          <w:rFonts w:ascii="Tahoma" w:hAnsi="Tahoma" w:cs="Tahoma"/>
          <w:noProof/>
          <w:sz w:val="22"/>
          <w:szCs w:val="22"/>
        </w:rPr>
        <w:t>d</w:t>
      </w:r>
      <w:r w:rsidRPr="005A0CCD">
        <w:rPr>
          <w:rFonts w:ascii="Tahoma" w:hAnsi="Tahoma" w:cs="Tahoma"/>
          <w:noProof/>
          <w:sz w:val="22"/>
          <w:szCs w:val="22"/>
        </w:rPr>
        <w:t>) exclusivamente para os casos em que as referidas operações societárias que envolvam a Emissora sejam realizadas com o cumprimento comprovado do parágrafo 1º do artigo 231 da Lei das Sociedades por Ações, e de outras regulamentações, quando aplicáveis;</w:t>
      </w:r>
    </w:p>
    <w:p w14:paraId="269B2C88" w14:textId="77777777" w:rsidR="00CD3F86" w:rsidRPr="005A0CCD" w:rsidRDefault="00CD3F86" w:rsidP="00CD3F86">
      <w:pPr>
        <w:spacing w:line="320" w:lineRule="exact"/>
        <w:rPr>
          <w:rFonts w:ascii="Tahoma" w:hAnsi="Tahoma" w:cs="Tahoma"/>
          <w:noProof/>
          <w:sz w:val="22"/>
          <w:szCs w:val="22"/>
        </w:rPr>
      </w:pPr>
    </w:p>
    <w:p w14:paraId="2A0824AA" w14:textId="77777777" w:rsidR="007A48B5" w:rsidRDefault="00CD3F86" w:rsidP="00471668">
      <w:pPr>
        <w:numPr>
          <w:ilvl w:val="1"/>
          <w:numId w:val="8"/>
        </w:numPr>
        <w:tabs>
          <w:tab w:val="clear" w:pos="384"/>
          <w:tab w:val="num" w:pos="0"/>
        </w:tabs>
        <w:spacing w:line="320" w:lineRule="exact"/>
        <w:ind w:left="0" w:firstLine="0"/>
        <w:rPr>
          <w:rFonts w:ascii="Tahoma" w:hAnsi="Tahoma" w:cs="Tahoma"/>
          <w:noProof/>
          <w:sz w:val="22"/>
          <w:szCs w:val="22"/>
        </w:rPr>
      </w:pPr>
      <w:r w:rsidRPr="005A0CCD">
        <w:rPr>
          <w:rFonts w:ascii="Tahoma" w:hAnsi="Tahoma" w:cs="Tahoma"/>
          <w:noProof/>
          <w:sz w:val="22"/>
          <w:szCs w:val="22"/>
        </w:rPr>
        <w:t>mudança do controle acionário direto e/ou indireto da Emissora,</w:t>
      </w:r>
      <w:r w:rsidR="00CD7DB1">
        <w:rPr>
          <w:rFonts w:ascii="Tahoma" w:hAnsi="Tahoma" w:cs="Tahoma"/>
          <w:noProof/>
          <w:sz w:val="22"/>
          <w:szCs w:val="22"/>
        </w:rPr>
        <w:t xml:space="preserve"> </w:t>
      </w:r>
      <w:r w:rsidR="00C44CC4">
        <w:rPr>
          <w:rFonts w:ascii="Tahoma" w:hAnsi="Tahoma" w:cs="Tahoma"/>
          <w:noProof/>
          <w:sz w:val="22"/>
          <w:szCs w:val="22"/>
        </w:rPr>
        <w:t xml:space="preserve">o qual é </w:t>
      </w:r>
      <w:r w:rsidR="00CD7DB1">
        <w:rPr>
          <w:rFonts w:ascii="Tahoma" w:hAnsi="Tahoma" w:cs="Tahoma"/>
          <w:noProof/>
          <w:sz w:val="22"/>
          <w:szCs w:val="22"/>
        </w:rPr>
        <w:t>detido pela SCG IV</w:t>
      </w:r>
      <w:r w:rsidR="00C44CC4">
        <w:rPr>
          <w:rFonts w:ascii="Tahoma" w:hAnsi="Tahoma" w:cs="Tahoma"/>
          <w:noProof/>
          <w:sz w:val="22"/>
          <w:szCs w:val="22"/>
        </w:rPr>
        <w:t xml:space="preserve"> na Data de Emissão</w:t>
      </w:r>
      <w:r w:rsidR="00CD7DB1">
        <w:rPr>
          <w:rFonts w:ascii="Tahoma" w:hAnsi="Tahoma" w:cs="Tahoma"/>
          <w:noProof/>
          <w:sz w:val="22"/>
          <w:szCs w:val="22"/>
        </w:rPr>
        <w:t>,</w:t>
      </w:r>
      <w:r w:rsidRPr="005A0CCD">
        <w:rPr>
          <w:rFonts w:ascii="Tahoma" w:hAnsi="Tahoma" w:cs="Tahoma"/>
          <w:noProof/>
          <w:sz w:val="22"/>
          <w:szCs w:val="22"/>
        </w:rPr>
        <w:t xml:space="preserve"> exceto se a alteração do controle direto </w:t>
      </w:r>
      <w:r w:rsidR="00437510" w:rsidRPr="005A0CCD">
        <w:rPr>
          <w:rFonts w:ascii="Tahoma" w:hAnsi="Tahoma" w:cs="Tahoma"/>
          <w:noProof/>
          <w:sz w:val="22"/>
          <w:szCs w:val="22"/>
        </w:rPr>
        <w:t xml:space="preserve">e/ou indireto </w:t>
      </w:r>
      <w:r w:rsidRPr="005A0CCD">
        <w:rPr>
          <w:rFonts w:ascii="Tahoma" w:hAnsi="Tahoma" w:cs="Tahoma"/>
          <w:noProof/>
          <w:sz w:val="22"/>
          <w:szCs w:val="22"/>
        </w:rPr>
        <w:t xml:space="preserve">da Emissora for realizada </w:t>
      </w:r>
      <w:r w:rsidR="00437510">
        <w:rPr>
          <w:rFonts w:ascii="Tahoma" w:hAnsi="Tahoma" w:cs="Tahoma"/>
          <w:noProof/>
          <w:sz w:val="22"/>
          <w:szCs w:val="22"/>
        </w:rPr>
        <w:t xml:space="preserve">para entidade ou fundo gerido pela </w:t>
      </w:r>
      <w:r w:rsidR="00437510" w:rsidRPr="00CD2BE7">
        <w:rPr>
          <w:rFonts w:ascii="Tahoma" w:hAnsi="Tahoma" w:cs="Tahoma"/>
          <w:noProof/>
          <w:sz w:val="22"/>
          <w:szCs w:val="22"/>
        </w:rPr>
        <w:t>Southern Cross Capital Partners IV, LP</w:t>
      </w:r>
      <w:r w:rsidR="00437510">
        <w:rPr>
          <w:rFonts w:ascii="Tahoma" w:hAnsi="Tahoma" w:cs="Tahoma"/>
          <w:noProof/>
          <w:sz w:val="22"/>
          <w:szCs w:val="22"/>
        </w:rPr>
        <w:t xml:space="preserve"> (“</w:t>
      </w:r>
      <w:r w:rsidR="00437510" w:rsidRPr="00471668">
        <w:rPr>
          <w:rFonts w:ascii="Tahoma" w:hAnsi="Tahoma" w:cs="Tahoma"/>
          <w:noProof/>
          <w:sz w:val="22"/>
          <w:szCs w:val="22"/>
          <w:u w:val="single"/>
        </w:rPr>
        <w:t>Southern Cross</w:t>
      </w:r>
      <w:r w:rsidR="00437510">
        <w:rPr>
          <w:rFonts w:ascii="Tahoma" w:hAnsi="Tahoma" w:cs="Tahoma"/>
          <w:noProof/>
          <w:sz w:val="22"/>
          <w:szCs w:val="22"/>
        </w:rPr>
        <w:t>”) ou qualquer afiliada</w:t>
      </w:r>
      <w:r w:rsidRPr="005A0CCD">
        <w:rPr>
          <w:rFonts w:ascii="Tahoma" w:hAnsi="Tahoma" w:cs="Tahoma"/>
          <w:noProof/>
          <w:sz w:val="22"/>
          <w:szCs w:val="22"/>
        </w:rPr>
        <w:t xml:space="preserve">; </w:t>
      </w:r>
      <w:r w:rsidR="009D0B73">
        <w:rPr>
          <w:rFonts w:ascii="Tahoma" w:hAnsi="Tahoma" w:cs="Tahoma"/>
          <w:noProof/>
          <w:sz w:val="22"/>
          <w:szCs w:val="22"/>
        </w:rPr>
        <w:t>e</w:t>
      </w:r>
      <w:r w:rsidR="00063FAB">
        <w:rPr>
          <w:rFonts w:ascii="Tahoma" w:hAnsi="Tahoma" w:cs="Tahoma"/>
          <w:noProof/>
          <w:sz w:val="22"/>
          <w:szCs w:val="22"/>
        </w:rPr>
        <w:t xml:space="preserve"> </w:t>
      </w:r>
    </w:p>
    <w:p w14:paraId="15735DA2" w14:textId="77777777" w:rsidR="009D0B73" w:rsidRDefault="009D0B73" w:rsidP="009D0B73">
      <w:pPr>
        <w:pStyle w:val="PargrafodaLista"/>
        <w:rPr>
          <w:rFonts w:ascii="Tahoma" w:hAnsi="Tahoma" w:cs="Tahoma"/>
          <w:noProof/>
          <w:sz w:val="22"/>
          <w:szCs w:val="22"/>
        </w:rPr>
      </w:pPr>
    </w:p>
    <w:p w14:paraId="05DBDB75" w14:textId="77777777" w:rsidR="009D0B73" w:rsidRPr="005A0CCD" w:rsidRDefault="009D0B73" w:rsidP="00471668">
      <w:pPr>
        <w:numPr>
          <w:ilvl w:val="1"/>
          <w:numId w:val="8"/>
        </w:numPr>
        <w:tabs>
          <w:tab w:val="clear" w:pos="384"/>
          <w:tab w:val="num" w:pos="0"/>
        </w:tabs>
        <w:spacing w:line="320" w:lineRule="exact"/>
        <w:ind w:left="0" w:firstLine="0"/>
        <w:rPr>
          <w:rFonts w:ascii="Tahoma" w:hAnsi="Tahoma" w:cs="Tahoma"/>
          <w:noProof/>
          <w:sz w:val="22"/>
          <w:szCs w:val="22"/>
        </w:rPr>
      </w:pPr>
      <w:r w:rsidRPr="009D0B73">
        <w:rPr>
          <w:rFonts w:ascii="Tahoma" w:hAnsi="Tahoma" w:cs="Tahoma"/>
          <w:noProof/>
          <w:sz w:val="22"/>
          <w:szCs w:val="22"/>
        </w:rPr>
        <w:t>não manutenção da preferência absoluta do Debenturista com relação ao recebimento de todo e qualquer recurso relacionado aos bens dados em garantia nos termos dos Contratos de Garantia</w:t>
      </w:r>
      <w:r>
        <w:rPr>
          <w:rFonts w:ascii="Tahoma" w:hAnsi="Tahoma" w:cs="Tahoma"/>
          <w:noProof/>
          <w:sz w:val="22"/>
          <w:szCs w:val="22"/>
        </w:rPr>
        <w:t>.</w:t>
      </w:r>
    </w:p>
    <w:p w14:paraId="5E7ED58B" w14:textId="77777777" w:rsidR="005A0CCD" w:rsidRPr="005A0CCD" w:rsidRDefault="005A0CCD" w:rsidP="005A0CCD">
      <w:pPr>
        <w:spacing w:line="320" w:lineRule="exact"/>
        <w:rPr>
          <w:rFonts w:ascii="Tahoma" w:hAnsi="Tahoma" w:cs="Tahoma"/>
          <w:noProof/>
          <w:sz w:val="22"/>
          <w:szCs w:val="22"/>
          <w:highlight w:val="yellow"/>
        </w:rPr>
      </w:pPr>
    </w:p>
    <w:p w14:paraId="42D31E9F" w14:textId="77777777" w:rsidR="00B9768C" w:rsidRPr="005A0CCD" w:rsidRDefault="00CD3F86" w:rsidP="00471668">
      <w:pPr>
        <w:pStyle w:val="PargrafodaLista"/>
        <w:numPr>
          <w:ilvl w:val="3"/>
          <w:numId w:val="14"/>
        </w:numPr>
        <w:suppressAutoHyphens/>
        <w:spacing w:line="320" w:lineRule="exact"/>
        <w:ind w:left="0" w:firstLine="0"/>
        <w:rPr>
          <w:rFonts w:ascii="Tahoma" w:hAnsi="Tahoma" w:cs="Tahoma"/>
          <w:noProof/>
          <w:sz w:val="22"/>
          <w:szCs w:val="22"/>
        </w:rPr>
      </w:pPr>
      <w:r w:rsidRPr="005A0CCD">
        <w:rPr>
          <w:rFonts w:ascii="Tahoma" w:hAnsi="Tahoma" w:cs="Tahoma"/>
          <w:noProof/>
          <w:sz w:val="22"/>
          <w:szCs w:val="22"/>
        </w:rPr>
        <w:t>Constituem Eventos de Inadimplemento que podem acarretar o vencimento das obrigações decorrentes das Debêntures, quaisquer dos eventos previstos em lei e/ou quaisquer dos seguintes eventos abaixo (cada um, um “</w:t>
      </w:r>
      <w:r w:rsidRPr="00486974">
        <w:rPr>
          <w:rFonts w:ascii="Tahoma" w:hAnsi="Tahoma" w:cs="Tahoma"/>
          <w:noProof/>
          <w:sz w:val="22"/>
          <w:szCs w:val="22"/>
          <w:u w:val="single"/>
        </w:rPr>
        <w:t>Evento de Vencimento Não Automático</w:t>
      </w:r>
      <w:r w:rsidRPr="005A0CCD">
        <w:rPr>
          <w:rFonts w:ascii="Tahoma" w:hAnsi="Tahoma" w:cs="Tahoma"/>
          <w:noProof/>
          <w:sz w:val="22"/>
          <w:szCs w:val="22"/>
        </w:rPr>
        <w:t xml:space="preserve">”), aplicando-se o disposto na Cláusula </w:t>
      </w:r>
      <w:r w:rsidR="00F00A23">
        <w:rPr>
          <w:rFonts w:ascii="Tahoma" w:hAnsi="Tahoma" w:cs="Tahoma"/>
          <w:noProof/>
          <w:sz w:val="22"/>
          <w:szCs w:val="22"/>
        </w:rPr>
        <w:t>4.14.3,</w:t>
      </w:r>
      <w:r w:rsidRPr="005A0CCD">
        <w:rPr>
          <w:rFonts w:ascii="Tahoma" w:hAnsi="Tahoma" w:cs="Tahoma"/>
          <w:noProof/>
          <w:sz w:val="22"/>
          <w:szCs w:val="22"/>
        </w:rPr>
        <w:t xml:space="preserve"> abaixo:</w:t>
      </w:r>
      <w:r w:rsidR="006D1554" w:rsidRPr="005A0CCD">
        <w:rPr>
          <w:rFonts w:ascii="Tahoma" w:hAnsi="Tahoma" w:cs="Tahoma"/>
          <w:noProof/>
          <w:sz w:val="22"/>
          <w:szCs w:val="22"/>
        </w:rPr>
        <w:t xml:space="preserve"> </w:t>
      </w:r>
    </w:p>
    <w:p w14:paraId="384A8D88" w14:textId="77777777" w:rsidR="00CD3F86" w:rsidRPr="005A0CCD" w:rsidRDefault="00CD3F86" w:rsidP="00CD3F86">
      <w:pPr>
        <w:pStyle w:val="Default"/>
        <w:rPr>
          <w:sz w:val="22"/>
          <w:szCs w:val="22"/>
        </w:rPr>
      </w:pPr>
    </w:p>
    <w:p w14:paraId="1F247718" w14:textId="77777777" w:rsidR="00CD3F86" w:rsidRPr="005A0CCD" w:rsidRDefault="005A0CCD" w:rsidP="00471668">
      <w:pPr>
        <w:numPr>
          <w:ilvl w:val="0"/>
          <w:numId w:val="16"/>
        </w:numPr>
        <w:tabs>
          <w:tab w:val="clear" w:pos="384"/>
        </w:tabs>
        <w:spacing w:line="320" w:lineRule="exact"/>
        <w:rPr>
          <w:rFonts w:ascii="Tahoma" w:hAnsi="Tahoma" w:cs="Tahoma"/>
          <w:sz w:val="22"/>
          <w:szCs w:val="22"/>
        </w:rPr>
      </w:pPr>
      <w:r w:rsidRPr="008C0230">
        <w:rPr>
          <w:rFonts w:ascii="Tahoma" w:hAnsi="Tahoma" w:cs="Tahoma"/>
          <w:sz w:val="22"/>
          <w:szCs w:val="22"/>
        </w:rPr>
        <w:lastRenderedPageBreak/>
        <w:t>descumprimento, pela Emissora</w:t>
      </w:r>
      <w:r w:rsidR="006228F7">
        <w:rPr>
          <w:rFonts w:ascii="Tahoma" w:hAnsi="Tahoma" w:cs="Tahoma"/>
          <w:sz w:val="22"/>
          <w:szCs w:val="22"/>
        </w:rPr>
        <w:t xml:space="preserve"> e/ou pela Garantidora</w:t>
      </w:r>
      <w:r w:rsidRPr="008C0230">
        <w:rPr>
          <w:rFonts w:ascii="Tahoma" w:hAnsi="Tahoma" w:cs="Tahoma"/>
          <w:sz w:val="22"/>
          <w:szCs w:val="22"/>
        </w:rPr>
        <w:t>, de qualquer obrigação não pecuniária</w:t>
      </w:r>
      <w:r w:rsidR="00BF7B56">
        <w:rPr>
          <w:rFonts w:ascii="Tahoma" w:hAnsi="Tahoma" w:cs="Tahoma"/>
          <w:sz w:val="22"/>
          <w:szCs w:val="22"/>
        </w:rPr>
        <w:t>, principal ou acessória,</w:t>
      </w:r>
      <w:r w:rsidRPr="008C0230">
        <w:rPr>
          <w:rFonts w:ascii="Tahoma" w:hAnsi="Tahoma" w:cs="Tahoma"/>
          <w:sz w:val="22"/>
          <w:szCs w:val="22"/>
        </w:rPr>
        <w:t xml:space="preserve"> estabelecida nesta Escritura de Emissão</w:t>
      </w:r>
      <w:r>
        <w:rPr>
          <w:rFonts w:ascii="Tahoma" w:hAnsi="Tahoma" w:cs="Tahoma"/>
          <w:sz w:val="22"/>
          <w:szCs w:val="22"/>
        </w:rPr>
        <w:t xml:space="preserve"> e/ou nos Contratos de Garantia</w:t>
      </w:r>
      <w:r w:rsidRPr="008C0230">
        <w:rPr>
          <w:rFonts w:ascii="Tahoma" w:hAnsi="Tahoma" w:cs="Tahoma"/>
          <w:sz w:val="22"/>
          <w:szCs w:val="22"/>
        </w:rPr>
        <w:t xml:space="preserve">, não sanado </w:t>
      </w:r>
      <w:r w:rsidR="00047525" w:rsidRPr="00CE4C5F">
        <w:rPr>
          <w:rFonts w:ascii="Tahoma" w:hAnsi="Tahoma" w:cs="Tahoma"/>
          <w:sz w:val="22"/>
          <w:szCs w:val="22"/>
        </w:rPr>
        <w:t>(i) no prazo máximo de 45 (quarenta e cinco) dias contados da data do respectivo descumprimento, para as obrigações previstas nos itens 5.1.(a)(</w:t>
      </w:r>
      <w:proofErr w:type="spellStart"/>
      <w:r w:rsidR="00047525" w:rsidRPr="00CE4C5F">
        <w:rPr>
          <w:rFonts w:ascii="Tahoma" w:hAnsi="Tahoma" w:cs="Tahoma"/>
          <w:sz w:val="22"/>
          <w:szCs w:val="22"/>
        </w:rPr>
        <w:t>iv</w:t>
      </w:r>
      <w:proofErr w:type="spellEnd"/>
      <w:r w:rsidR="00047525" w:rsidRPr="00CE4C5F">
        <w:rPr>
          <w:rFonts w:ascii="Tahoma" w:hAnsi="Tahoma" w:cs="Tahoma"/>
          <w:sz w:val="22"/>
          <w:szCs w:val="22"/>
        </w:rPr>
        <w:t>) e 5.1.(b)(i) desta Escritura de Emissão; ou (</w:t>
      </w:r>
      <w:proofErr w:type="spellStart"/>
      <w:r w:rsidR="00047525" w:rsidRPr="00CE4C5F">
        <w:rPr>
          <w:rFonts w:ascii="Tahoma" w:hAnsi="Tahoma" w:cs="Tahoma"/>
          <w:sz w:val="22"/>
          <w:szCs w:val="22"/>
        </w:rPr>
        <w:t>ii</w:t>
      </w:r>
      <w:proofErr w:type="spellEnd"/>
      <w:r w:rsidR="00047525" w:rsidRPr="00CE4C5F">
        <w:rPr>
          <w:rFonts w:ascii="Tahoma" w:hAnsi="Tahoma" w:cs="Tahoma"/>
          <w:sz w:val="22"/>
          <w:szCs w:val="22"/>
        </w:rPr>
        <w:t xml:space="preserve">) </w:t>
      </w:r>
      <w:r w:rsidRPr="008C0230">
        <w:rPr>
          <w:rFonts w:ascii="Tahoma" w:hAnsi="Tahoma" w:cs="Tahoma"/>
          <w:sz w:val="22"/>
          <w:szCs w:val="22"/>
        </w:rPr>
        <w:t xml:space="preserve">no prazo máximo de </w:t>
      </w:r>
      <w:r w:rsidR="00BF7B56">
        <w:rPr>
          <w:rFonts w:ascii="Tahoma" w:hAnsi="Tahoma" w:cs="Tahoma"/>
          <w:sz w:val="22"/>
          <w:szCs w:val="22"/>
        </w:rPr>
        <w:t>5</w:t>
      </w:r>
      <w:r w:rsidR="00BF7B56" w:rsidRPr="008C0230">
        <w:rPr>
          <w:rFonts w:ascii="Tahoma" w:hAnsi="Tahoma" w:cs="Tahoma"/>
          <w:sz w:val="22"/>
          <w:szCs w:val="22"/>
        </w:rPr>
        <w:t xml:space="preserve"> </w:t>
      </w:r>
      <w:r w:rsidRPr="008C0230">
        <w:rPr>
          <w:rFonts w:ascii="Tahoma" w:hAnsi="Tahoma" w:cs="Tahoma"/>
          <w:sz w:val="22"/>
          <w:szCs w:val="22"/>
        </w:rPr>
        <w:t>(</w:t>
      </w:r>
      <w:r w:rsidR="00BF7B56">
        <w:rPr>
          <w:rFonts w:ascii="Tahoma" w:hAnsi="Tahoma" w:cs="Tahoma"/>
          <w:sz w:val="22"/>
          <w:szCs w:val="22"/>
        </w:rPr>
        <w:t>cinco</w:t>
      </w:r>
      <w:r w:rsidRPr="008C0230">
        <w:rPr>
          <w:rFonts w:ascii="Tahoma" w:hAnsi="Tahoma" w:cs="Tahoma"/>
          <w:sz w:val="22"/>
          <w:szCs w:val="22"/>
        </w:rPr>
        <w:t xml:space="preserve">) </w:t>
      </w:r>
      <w:r w:rsidR="00BF7B56">
        <w:rPr>
          <w:rFonts w:ascii="Tahoma" w:hAnsi="Tahoma" w:cs="Tahoma"/>
          <w:sz w:val="22"/>
          <w:szCs w:val="22"/>
        </w:rPr>
        <w:t>D</w:t>
      </w:r>
      <w:r w:rsidR="006E343A">
        <w:rPr>
          <w:rFonts w:ascii="Tahoma" w:hAnsi="Tahoma" w:cs="Tahoma"/>
          <w:sz w:val="22"/>
          <w:szCs w:val="22"/>
        </w:rPr>
        <w:t>ia</w:t>
      </w:r>
      <w:r w:rsidR="00BF7B56">
        <w:rPr>
          <w:rFonts w:ascii="Tahoma" w:hAnsi="Tahoma" w:cs="Tahoma"/>
          <w:sz w:val="22"/>
          <w:szCs w:val="22"/>
        </w:rPr>
        <w:t>s</w:t>
      </w:r>
      <w:r w:rsidR="006E343A" w:rsidRPr="008C0230">
        <w:rPr>
          <w:rFonts w:ascii="Tahoma" w:hAnsi="Tahoma" w:cs="Tahoma"/>
          <w:sz w:val="22"/>
          <w:szCs w:val="22"/>
        </w:rPr>
        <w:t xml:space="preserve"> </w:t>
      </w:r>
      <w:r w:rsidR="00BF7B56">
        <w:rPr>
          <w:rFonts w:ascii="Tahoma" w:hAnsi="Tahoma" w:cs="Tahoma"/>
          <w:sz w:val="22"/>
          <w:szCs w:val="22"/>
        </w:rPr>
        <w:t>Úteis</w:t>
      </w:r>
      <w:r w:rsidR="00BF7B56" w:rsidRPr="008C0230">
        <w:rPr>
          <w:rFonts w:ascii="Tahoma" w:hAnsi="Tahoma" w:cs="Tahoma"/>
          <w:sz w:val="22"/>
          <w:szCs w:val="22"/>
        </w:rPr>
        <w:t xml:space="preserve"> </w:t>
      </w:r>
      <w:r w:rsidRPr="008C0230">
        <w:rPr>
          <w:rFonts w:ascii="Tahoma" w:hAnsi="Tahoma" w:cs="Tahoma"/>
          <w:sz w:val="22"/>
          <w:szCs w:val="22"/>
        </w:rPr>
        <w:t>contado</w:t>
      </w:r>
      <w:r w:rsidR="00BF7B56">
        <w:rPr>
          <w:rFonts w:ascii="Tahoma" w:hAnsi="Tahoma" w:cs="Tahoma"/>
          <w:sz w:val="22"/>
          <w:szCs w:val="22"/>
        </w:rPr>
        <w:t>s</w:t>
      </w:r>
      <w:r w:rsidRPr="008C0230">
        <w:rPr>
          <w:rFonts w:ascii="Tahoma" w:hAnsi="Tahoma" w:cs="Tahoma"/>
          <w:sz w:val="22"/>
          <w:szCs w:val="22"/>
        </w:rPr>
        <w:t xml:space="preserve"> da data do </w:t>
      </w:r>
      <w:r w:rsidR="00BF7B56">
        <w:rPr>
          <w:rFonts w:ascii="Tahoma" w:hAnsi="Tahoma" w:cs="Tahoma"/>
          <w:sz w:val="22"/>
          <w:szCs w:val="22"/>
        </w:rPr>
        <w:t>respectivo descumprimento</w:t>
      </w:r>
      <w:r w:rsidRPr="008C0230">
        <w:rPr>
          <w:rFonts w:ascii="Tahoma" w:hAnsi="Tahoma" w:cs="Tahoma"/>
          <w:sz w:val="22"/>
          <w:szCs w:val="22"/>
        </w:rPr>
        <w:t>, sendo que esse prazo não se aplica às obrigações para as quais tenha sido estipulado prazo de cura/remediação específico nesta Escritura de Emissão</w:t>
      </w:r>
      <w:r w:rsidR="009B1092">
        <w:rPr>
          <w:rFonts w:ascii="Tahoma" w:hAnsi="Tahoma" w:cs="Tahoma"/>
          <w:sz w:val="22"/>
          <w:szCs w:val="22"/>
        </w:rPr>
        <w:t xml:space="preserve"> e/ou nos Contratos de Garantia, conforme o caso</w:t>
      </w:r>
      <w:r w:rsidR="00CD3F86" w:rsidRPr="005A0CCD">
        <w:rPr>
          <w:rFonts w:ascii="Tahoma" w:hAnsi="Tahoma" w:cs="Tahoma"/>
          <w:sz w:val="22"/>
          <w:szCs w:val="22"/>
        </w:rPr>
        <w:t xml:space="preserve">; </w:t>
      </w:r>
    </w:p>
    <w:p w14:paraId="54F9A1A5" w14:textId="77777777" w:rsidR="00CD3F86" w:rsidRPr="005A0CCD" w:rsidRDefault="00CD3F86" w:rsidP="00CD3F86">
      <w:pPr>
        <w:spacing w:line="320" w:lineRule="exact"/>
        <w:ind w:left="24"/>
        <w:rPr>
          <w:rFonts w:ascii="Tahoma" w:hAnsi="Tahoma" w:cs="Tahoma"/>
          <w:sz w:val="22"/>
          <w:szCs w:val="22"/>
        </w:rPr>
      </w:pPr>
    </w:p>
    <w:p w14:paraId="07BB0D30" w14:textId="057359A7" w:rsidR="006E0387" w:rsidRPr="008331A5" w:rsidRDefault="005A0CCD" w:rsidP="00471668">
      <w:pPr>
        <w:numPr>
          <w:ilvl w:val="0"/>
          <w:numId w:val="16"/>
        </w:numPr>
        <w:tabs>
          <w:tab w:val="left" w:pos="851"/>
        </w:tabs>
        <w:spacing w:after="240" w:line="320" w:lineRule="exact"/>
        <w:rPr>
          <w:rFonts w:ascii="Tahoma" w:hAnsi="Tahoma" w:cs="Tahoma"/>
          <w:sz w:val="22"/>
          <w:szCs w:val="22"/>
        </w:rPr>
      </w:pPr>
      <w:r w:rsidRPr="008331A5">
        <w:rPr>
          <w:rFonts w:ascii="Tahoma" w:hAnsi="Tahoma" w:cs="Tahoma"/>
          <w:sz w:val="22"/>
          <w:szCs w:val="22"/>
        </w:rPr>
        <w:t xml:space="preserve">inadimplemento de </w:t>
      </w:r>
      <w:r w:rsidR="00BF7B56" w:rsidRPr="008331A5">
        <w:rPr>
          <w:rFonts w:ascii="Tahoma" w:hAnsi="Tahoma" w:cs="Tahoma"/>
          <w:sz w:val="22"/>
          <w:szCs w:val="22"/>
        </w:rPr>
        <w:t>quaisquer obrigações pecuniárias da</w:t>
      </w:r>
      <w:r w:rsidRPr="008331A5">
        <w:rPr>
          <w:rFonts w:ascii="Tahoma" w:hAnsi="Tahoma" w:cs="Tahoma"/>
          <w:sz w:val="22"/>
          <w:szCs w:val="22"/>
        </w:rPr>
        <w:t xml:space="preserve"> Emissora</w:t>
      </w:r>
      <w:r w:rsidR="00930CC8">
        <w:rPr>
          <w:rFonts w:ascii="Tahoma" w:hAnsi="Tahoma" w:cs="Tahoma"/>
          <w:sz w:val="22"/>
          <w:szCs w:val="22"/>
        </w:rPr>
        <w:t xml:space="preserve"> assumida</w:t>
      </w:r>
      <w:r w:rsidR="00930CC8">
        <w:rPr>
          <w:rFonts w:ascii="Tahoma" w:hAnsi="Tahoma" w:cs="Tahoma"/>
          <w:sz w:val="22"/>
          <w:szCs w:val="22"/>
        </w:rPr>
        <w:t>s</w:t>
      </w:r>
      <w:r w:rsidR="00930CC8">
        <w:rPr>
          <w:rFonts w:ascii="Tahoma" w:hAnsi="Tahoma" w:cs="Tahoma"/>
          <w:sz w:val="22"/>
          <w:szCs w:val="22"/>
        </w:rPr>
        <w:t xml:space="preserve"> pela Emissora em instrumentos dos quais </w:t>
      </w:r>
      <w:r w:rsidRPr="008331A5">
        <w:rPr>
          <w:rFonts w:ascii="Tahoma" w:hAnsi="Tahoma" w:cs="Tahoma"/>
          <w:sz w:val="22"/>
          <w:szCs w:val="22"/>
        </w:rPr>
        <w:t>seja parte como devedora ou garantidora,</w:t>
      </w:r>
      <w:r w:rsidR="00930CC8" w:rsidRPr="008331A5">
        <w:rPr>
          <w:rFonts w:ascii="Tahoma" w:hAnsi="Tahoma" w:cs="Tahoma"/>
          <w:sz w:val="22"/>
          <w:szCs w:val="22"/>
        </w:rPr>
        <w:t xml:space="preserve"> desde que observados os eventuais prazos de cura previstos nos respectivos instrumentos,</w:t>
      </w:r>
      <w:r w:rsidR="00930CC8">
        <w:rPr>
          <w:rFonts w:ascii="Tahoma" w:hAnsi="Tahoma" w:cs="Tahoma"/>
          <w:sz w:val="22"/>
          <w:szCs w:val="22"/>
        </w:rPr>
        <w:t xml:space="preserve"> </w:t>
      </w:r>
      <w:r w:rsidRPr="008331A5">
        <w:rPr>
          <w:rFonts w:ascii="Tahoma" w:hAnsi="Tahoma" w:cs="Tahoma"/>
          <w:sz w:val="22"/>
          <w:szCs w:val="22"/>
        </w:rPr>
        <w:t>cujo valor unitário ou agregado, seja superior a R$</w:t>
      </w:r>
      <w:r w:rsidR="00CD7DB1">
        <w:rPr>
          <w:rFonts w:ascii="Tahoma" w:hAnsi="Tahoma" w:cs="Tahoma"/>
          <w:sz w:val="22"/>
          <w:szCs w:val="22"/>
        </w:rPr>
        <w:t>1.000</w:t>
      </w:r>
      <w:r w:rsidR="00B61976" w:rsidRPr="008331A5">
        <w:rPr>
          <w:rFonts w:ascii="Tahoma" w:hAnsi="Tahoma" w:cs="Tahoma"/>
          <w:sz w:val="22"/>
          <w:szCs w:val="22"/>
        </w:rPr>
        <w:t>.000,00 (</w:t>
      </w:r>
      <w:r w:rsidR="00CD7DB1">
        <w:rPr>
          <w:rFonts w:ascii="Tahoma" w:hAnsi="Tahoma" w:cs="Tahoma"/>
          <w:sz w:val="22"/>
          <w:szCs w:val="22"/>
        </w:rPr>
        <w:t>um milhão de</w:t>
      </w:r>
      <w:r w:rsidR="00B61976" w:rsidRPr="008331A5">
        <w:rPr>
          <w:rFonts w:ascii="Tahoma" w:hAnsi="Tahoma" w:cs="Tahoma"/>
          <w:sz w:val="22"/>
          <w:szCs w:val="22"/>
        </w:rPr>
        <w:t xml:space="preserve"> </w:t>
      </w:r>
      <w:r w:rsidRPr="008331A5">
        <w:rPr>
          <w:rFonts w:ascii="Tahoma" w:hAnsi="Tahoma" w:cs="Tahoma"/>
          <w:sz w:val="22"/>
          <w:szCs w:val="22"/>
        </w:rPr>
        <w:t>reais)</w:t>
      </w:r>
      <w:r w:rsidR="00CC2781">
        <w:rPr>
          <w:rFonts w:ascii="Tahoma" w:hAnsi="Tahoma" w:cs="Tahoma"/>
          <w:sz w:val="22"/>
          <w:szCs w:val="22"/>
        </w:rPr>
        <w:t xml:space="preserve"> </w:t>
      </w:r>
      <w:r w:rsidRPr="008331A5">
        <w:rPr>
          <w:rFonts w:ascii="Tahoma" w:hAnsi="Tahoma" w:cs="Tahoma"/>
          <w:sz w:val="22"/>
          <w:szCs w:val="22"/>
        </w:rPr>
        <w:t>(ou seu equivalente em outras moedas);</w:t>
      </w:r>
      <w:r w:rsidRPr="008331A5">
        <w:rPr>
          <w:rFonts w:ascii="Tahoma" w:hAnsi="Tahoma" w:cs="Tahoma"/>
          <w:sz w:val="22"/>
          <w:szCs w:val="22"/>
          <w:highlight w:val="yellow"/>
        </w:rPr>
        <w:t xml:space="preserve"> </w:t>
      </w:r>
    </w:p>
    <w:p w14:paraId="2DF5A08A" w14:textId="77777777" w:rsidR="006E0387" w:rsidRPr="005A0CCD" w:rsidRDefault="006E0387" w:rsidP="00471668">
      <w:pPr>
        <w:numPr>
          <w:ilvl w:val="0"/>
          <w:numId w:val="16"/>
        </w:numPr>
        <w:tabs>
          <w:tab w:val="left" w:pos="851"/>
        </w:tabs>
        <w:spacing w:after="240" w:line="320" w:lineRule="exact"/>
        <w:rPr>
          <w:rFonts w:ascii="Tahoma" w:hAnsi="Tahoma" w:cs="Tahoma"/>
          <w:sz w:val="22"/>
          <w:szCs w:val="22"/>
        </w:rPr>
      </w:pPr>
      <w:r w:rsidRPr="006E0387">
        <w:rPr>
          <w:rFonts w:ascii="Tahoma" w:hAnsi="Tahoma" w:cs="Tahoma"/>
          <w:sz w:val="22"/>
          <w:szCs w:val="22"/>
        </w:rPr>
        <w:t>vencimento antecipado (e/ou ocorrência de qualquer evento ou não cumprimento de qualquer obrigação que possa ensejar a declaração de vencimento antecipado) de qualquer dívida da Emissora cujo saldo devedor seja igual ou superior</w:t>
      </w:r>
      <w:r w:rsidR="00CC2781">
        <w:rPr>
          <w:rFonts w:ascii="Tahoma" w:hAnsi="Tahoma" w:cs="Tahoma"/>
          <w:sz w:val="22"/>
          <w:szCs w:val="22"/>
        </w:rPr>
        <w:t>,</w:t>
      </w:r>
      <w:r w:rsidR="00CC2781" w:rsidRPr="00CC2781">
        <w:rPr>
          <w:rFonts w:ascii="Tahoma" w:hAnsi="Tahoma" w:cs="Tahoma"/>
          <w:sz w:val="22"/>
          <w:szCs w:val="22"/>
        </w:rPr>
        <w:t xml:space="preserve"> </w:t>
      </w:r>
      <w:r w:rsidR="00CC2781">
        <w:rPr>
          <w:rFonts w:ascii="Tahoma" w:hAnsi="Tahoma" w:cs="Tahoma"/>
          <w:sz w:val="22"/>
          <w:szCs w:val="22"/>
        </w:rPr>
        <w:t>em valor individual ou agregado,</w:t>
      </w:r>
      <w:r w:rsidRPr="006E0387">
        <w:rPr>
          <w:rFonts w:ascii="Tahoma" w:hAnsi="Tahoma" w:cs="Tahoma"/>
          <w:sz w:val="22"/>
          <w:szCs w:val="22"/>
        </w:rPr>
        <w:t xml:space="preserve"> a </w:t>
      </w:r>
      <w:r w:rsidR="00CD7DB1" w:rsidRPr="008331A5">
        <w:rPr>
          <w:rFonts w:ascii="Tahoma" w:hAnsi="Tahoma" w:cs="Tahoma"/>
          <w:sz w:val="22"/>
          <w:szCs w:val="22"/>
        </w:rPr>
        <w:t>R$</w:t>
      </w:r>
      <w:r w:rsidR="00CD7DB1">
        <w:rPr>
          <w:rFonts w:ascii="Tahoma" w:hAnsi="Tahoma" w:cs="Tahoma"/>
          <w:sz w:val="22"/>
          <w:szCs w:val="22"/>
        </w:rPr>
        <w:t>1.000</w:t>
      </w:r>
      <w:r w:rsidR="00CD7DB1" w:rsidRPr="008331A5">
        <w:rPr>
          <w:rFonts w:ascii="Tahoma" w:hAnsi="Tahoma" w:cs="Tahoma"/>
          <w:sz w:val="22"/>
          <w:szCs w:val="22"/>
        </w:rPr>
        <w:t>.000,00 (</w:t>
      </w:r>
      <w:r w:rsidR="00CD7DB1">
        <w:rPr>
          <w:rFonts w:ascii="Tahoma" w:hAnsi="Tahoma" w:cs="Tahoma"/>
          <w:sz w:val="22"/>
          <w:szCs w:val="22"/>
        </w:rPr>
        <w:t>um milhão de</w:t>
      </w:r>
      <w:r w:rsidR="00CD7DB1" w:rsidRPr="008331A5">
        <w:rPr>
          <w:rFonts w:ascii="Tahoma" w:hAnsi="Tahoma" w:cs="Tahoma"/>
          <w:sz w:val="22"/>
          <w:szCs w:val="22"/>
        </w:rPr>
        <w:t xml:space="preserve"> reais)</w:t>
      </w:r>
      <w:r w:rsidRPr="006E0387">
        <w:rPr>
          <w:rFonts w:ascii="Tahoma" w:hAnsi="Tahoma" w:cs="Tahoma"/>
          <w:sz w:val="22"/>
          <w:szCs w:val="22"/>
        </w:rPr>
        <w:t xml:space="preserve"> (ou seu valor correspondente em outras moedas na data do referido evento), salvo se referidas obrigações estiverem com a exigibilidade suspensa por meio de decisão proferida em procedimento administrativo ou judicial</w:t>
      </w:r>
      <w:r w:rsidR="00244A20">
        <w:rPr>
          <w:rFonts w:ascii="Tahoma" w:hAnsi="Tahoma" w:cs="Tahoma"/>
          <w:sz w:val="22"/>
          <w:szCs w:val="22"/>
        </w:rPr>
        <w:t>;</w:t>
      </w:r>
    </w:p>
    <w:p w14:paraId="431C8727" w14:textId="77777777" w:rsidR="00CD3F86" w:rsidRPr="005A0CCD" w:rsidRDefault="00B61976" w:rsidP="00471668">
      <w:pPr>
        <w:numPr>
          <w:ilvl w:val="0"/>
          <w:numId w:val="16"/>
        </w:numPr>
        <w:tabs>
          <w:tab w:val="clear" w:pos="384"/>
        </w:tabs>
        <w:spacing w:line="320" w:lineRule="exact"/>
        <w:rPr>
          <w:rFonts w:ascii="Tahoma" w:hAnsi="Tahoma" w:cs="Tahoma"/>
          <w:sz w:val="22"/>
          <w:szCs w:val="22"/>
        </w:rPr>
      </w:pPr>
      <w:r w:rsidRPr="001E3881">
        <w:rPr>
          <w:rFonts w:ascii="Tahoma" w:hAnsi="Tahoma" w:cs="Tahoma"/>
          <w:sz w:val="22"/>
          <w:szCs w:val="22"/>
        </w:rPr>
        <w:t xml:space="preserve">protesto de títulos contra a Emissora cujo montante, individual ou agregado, ultrapasse </w:t>
      </w:r>
      <w:r w:rsidR="00CD7DB1" w:rsidRPr="008331A5">
        <w:rPr>
          <w:rFonts w:ascii="Tahoma" w:hAnsi="Tahoma" w:cs="Tahoma"/>
          <w:sz w:val="22"/>
          <w:szCs w:val="22"/>
        </w:rPr>
        <w:t>R$</w:t>
      </w:r>
      <w:r w:rsidR="00CD7DB1">
        <w:rPr>
          <w:rFonts w:ascii="Tahoma" w:hAnsi="Tahoma" w:cs="Tahoma"/>
          <w:sz w:val="22"/>
          <w:szCs w:val="22"/>
        </w:rPr>
        <w:t>1.000</w:t>
      </w:r>
      <w:r w:rsidR="00CD7DB1" w:rsidRPr="008331A5">
        <w:rPr>
          <w:rFonts w:ascii="Tahoma" w:hAnsi="Tahoma" w:cs="Tahoma"/>
          <w:sz w:val="22"/>
          <w:szCs w:val="22"/>
        </w:rPr>
        <w:t>.000,00 (</w:t>
      </w:r>
      <w:r w:rsidR="00CD7DB1">
        <w:rPr>
          <w:rFonts w:ascii="Tahoma" w:hAnsi="Tahoma" w:cs="Tahoma"/>
          <w:sz w:val="22"/>
          <w:szCs w:val="22"/>
        </w:rPr>
        <w:t>um milhão de</w:t>
      </w:r>
      <w:r w:rsidR="00CD7DB1" w:rsidRPr="008331A5">
        <w:rPr>
          <w:rFonts w:ascii="Tahoma" w:hAnsi="Tahoma" w:cs="Tahoma"/>
          <w:sz w:val="22"/>
          <w:szCs w:val="22"/>
        </w:rPr>
        <w:t xml:space="preserve"> reais)</w:t>
      </w:r>
      <w:r w:rsidRPr="001E3881">
        <w:rPr>
          <w:rFonts w:ascii="Tahoma" w:hAnsi="Tahoma" w:cs="Tahoma"/>
          <w:sz w:val="22"/>
          <w:szCs w:val="22"/>
        </w:rPr>
        <w:t xml:space="preserve">, exceto se o referido protesto for decorrente de </w:t>
      </w:r>
      <w:r w:rsidRPr="00E731AE">
        <w:rPr>
          <w:rFonts w:ascii="Tahoma" w:hAnsi="Tahoma"/>
          <w:b/>
          <w:sz w:val="22"/>
        </w:rPr>
        <w:t>(a)</w:t>
      </w:r>
      <w:r w:rsidRPr="001E3881">
        <w:rPr>
          <w:rFonts w:ascii="Tahoma" w:hAnsi="Tahoma" w:cs="Tahoma"/>
          <w:sz w:val="22"/>
          <w:szCs w:val="22"/>
        </w:rPr>
        <w:t xml:space="preserve"> erro ou má-fé de terceiros devidamente comprovado pela Emissora, ou </w:t>
      </w:r>
      <w:r w:rsidRPr="00E731AE">
        <w:rPr>
          <w:rFonts w:ascii="Tahoma" w:hAnsi="Tahoma"/>
          <w:b/>
          <w:sz w:val="22"/>
        </w:rPr>
        <w:t>(b)</w:t>
      </w:r>
      <w:r w:rsidRPr="001E3881">
        <w:rPr>
          <w:rFonts w:ascii="Tahoma" w:hAnsi="Tahoma" w:cs="Tahoma"/>
          <w:sz w:val="22"/>
          <w:szCs w:val="22"/>
        </w:rPr>
        <w:t xml:space="preserve"> se for revogado, sustado ou cancelado, em qualquer dos casos, em até 10</w:t>
      </w:r>
      <w:r w:rsidR="00A65D84">
        <w:rPr>
          <w:rFonts w:ascii="Tahoma" w:hAnsi="Tahoma" w:cs="Tahoma"/>
          <w:sz w:val="22"/>
          <w:szCs w:val="22"/>
        </w:rPr>
        <w:t xml:space="preserve"> (dez)</w:t>
      </w:r>
      <w:r w:rsidRPr="001E3881">
        <w:rPr>
          <w:rFonts w:ascii="Tahoma" w:hAnsi="Tahoma" w:cs="Tahoma"/>
          <w:sz w:val="22"/>
          <w:szCs w:val="22"/>
        </w:rPr>
        <w:t xml:space="preserve"> dias contados da data do respectivo protesto</w:t>
      </w:r>
      <w:r w:rsidR="00CD3F86" w:rsidRPr="005A0CCD">
        <w:rPr>
          <w:rFonts w:ascii="Tahoma" w:hAnsi="Tahoma" w:cs="Tahoma"/>
          <w:sz w:val="22"/>
          <w:szCs w:val="22"/>
        </w:rPr>
        <w:t xml:space="preserve">; </w:t>
      </w:r>
    </w:p>
    <w:p w14:paraId="3879C5C6" w14:textId="77777777" w:rsidR="00CD3F86" w:rsidRPr="005A0CCD" w:rsidRDefault="00CD3F86" w:rsidP="00CD3F86">
      <w:pPr>
        <w:spacing w:line="320" w:lineRule="exact"/>
        <w:rPr>
          <w:rFonts w:ascii="Tahoma" w:hAnsi="Tahoma" w:cs="Tahoma"/>
          <w:sz w:val="22"/>
          <w:szCs w:val="22"/>
        </w:rPr>
      </w:pPr>
    </w:p>
    <w:p w14:paraId="32A51845" w14:textId="77777777" w:rsidR="00CD3F86" w:rsidRDefault="00B61976" w:rsidP="00471668">
      <w:pPr>
        <w:numPr>
          <w:ilvl w:val="0"/>
          <w:numId w:val="16"/>
        </w:numPr>
        <w:tabs>
          <w:tab w:val="clear" w:pos="384"/>
        </w:tabs>
        <w:spacing w:line="320" w:lineRule="exact"/>
        <w:rPr>
          <w:rFonts w:ascii="Tahoma" w:hAnsi="Tahoma" w:cs="Tahoma"/>
          <w:sz w:val="22"/>
          <w:szCs w:val="22"/>
        </w:rPr>
      </w:pPr>
      <w:bookmarkStart w:id="36" w:name="_Ref511569720"/>
      <w:r w:rsidRPr="00047525">
        <w:rPr>
          <w:rFonts w:ascii="Tahoma" w:hAnsi="Tahoma" w:cs="Tahoma"/>
          <w:sz w:val="22"/>
          <w:szCs w:val="22"/>
        </w:rPr>
        <w:t xml:space="preserve">descumprimento de decisão judicial ou decisão arbitral definitiva, contra a Emissora, que imponha obrigação de pagamento em valor, individual ou agregado, igual ou superior a R$ </w:t>
      </w:r>
      <w:r w:rsidR="00063FAB" w:rsidRPr="00047525">
        <w:rPr>
          <w:rFonts w:ascii="Tahoma" w:hAnsi="Tahoma" w:cs="Tahoma"/>
          <w:sz w:val="22"/>
          <w:szCs w:val="22"/>
        </w:rPr>
        <w:t>1.000</w:t>
      </w:r>
      <w:r w:rsidRPr="00047525">
        <w:rPr>
          <w:rFonts w:ascii="Tahoma" w:hAnsi="Tahoma" w:cs="Tahoma"/>
          <w:sz w:val="22"/>
          <w:szCs w:val="22"/>
        </w:rPr>
        <w:t>.000,00 (</w:t>
      </w:r>
      <w:r w:rsidR="00063FAB" w:rsidRPr="00047525">
        <w:rPr>
          <w:rFonts w:ascii="Tahoma" w:hAnsi="Tahoma" w:cs="Tahoma"/>
          <w:sz w:val="22"/>
          <w:szCs w:val="22"/>
        </w:rPr>
        <w:t>um milhão de</w:t>
      </w:r>
      <w:r w:rsidRPr="00047525">
        <w:rPr>
          <w:rFonts w:ascii="Tahoma" w:hAnsi="Tahoma" w:cs="Tahoma"/>
          <w:sz w:val="22"/>
          <w:szCs w:val="22"/>
        </w:rPr>
        <w:t xml:space="preserve"> reais)</w:t>
      </w:r>
      <w:bookmarkEnd w:id="36"/>
      <w:r w:rsidR="00CD3F86" w:rsidRPr="00047525">
        <w:rPr>
          <w:rFonts w:ascii="Tahoma" w:hAnsi="Tahoma" w:cs="Tahoma"/>
          <w:sz w:val="22"/>
          <w:szCs w:val="22"/>
        </w:rPr>
        <w:t>;</w:t>
      </w:r>
    </w:p>
    <w:p w14:paraId="02A0D2A8" w14:textId="77777777" w:rsidR="00047525" w:rsidRPr="00047525" w:rsidRDefault="00047525" w:rsidP="00047525">
      <w:pPr>
        <w:spacing w:line="320" w:lineRule="exact"/>
        <w:rPr>
          <w:rFonts w:ascii="Tahoma" w:hAnsi="Tahoma" w:cs="Tahoma"/>
          <w:sz w:val="22"/>
          <w:szCs w:val="22"/>
        </w:rPr>
      </w:pPr>
    </w:p>
    <w:p w14:paraId="6EBE245C" w14:textId="77777777" w:rsidR="00CD3F86" w:rsidRPr="005A0CCD" w:rsidRDefault="00B61976" w:rsidP="00471668">
      <w:pPr>
        <w:numPr>
          <w:ilvl w:val="0"/>
          <w:numId w:val="16"/>
        </w:numPr>
        <w:tabs>
          <w:tab w:val="clear" w:pos="384"/>
        </w:tabs>
        <w:spacing w:line="320" w:lineRule="exact"/>
        <w:rPr>
          <w:rFonts w:ascii="Tahoma" w:hAnsi="Tahoma" w:cs="Tahoma"/>
          <w:sz w:val="22"/>
          <w:szCs w:val="22"/>
        </w:rPr>
      </w:pPr>
      <w:r w:rsidRPr="00242EBA">
        <w:rPr>
          <w:rFonts w:ascii="Tahoma" w:hAnsi="Tahoma" w:cs="Tahoma"/>
          <w:sz w:val="22"/>
          <w:szCs w:val="22"/>
        </w:rPr>
        <w:t>verificação de que quaisquer das declarações realizadas pela Emissora nesta Escritura de Emissão e/ou nos Contratos de Garantia</w:t>
      </w:r>
      <w:r>
        <w:rPr>
          <w:rFonts w:ascii="Tahoma" w:hAnsi="Tahoma" w:cs="Tahoma"/>
          <w:sz w:val="22"/>
          <w:szCs w:val="22"/>
        </w:rPr>
        <w:t>, conforme aplicável,</w:t>
      </w:r>
      <w:r w:rsidRPr="00242EBA">
        <w:rPr>
          <w:rFonts w:ascii="Tahoma" w:hAnsi="Tahoma" w:cs="Tahoma"/>
          <w:sz w:val="22"/>
          <w:szCs w:val="22"/>
        </w:rPr>
        <w:t xml:space="preserve"> são</w:t>
      </w:r>
      <w:r>
        <w:rPr>
          <w:rFonts w:ascii="Tahoma" w:hAnsi="Tahoma" w:cs="Tahoma"/>
          <w:sz w:val="22"/>
          <w:szCs w:val="22"/>
        </w:rPr>
        <w:t xml:space="preserve"> (a)</w:t>
      </w:r>
      <w:r w:rsidRPr="00242EBA">
        <w:rPr>
          <w:rFonts w:ascii="Tahoma" w:hAnsi="Tahoma" w:cs="Tahoma"/>
          <w:sz w:val="22"/>
          <w:szCs w:val="22"/>
        </w:rPr>
        <w:t xml:space="preserve"> </w:t>
      </w:r>
      <w:r w:rsidRPr="008403E0">
        <w:rPr>
          <w:rFonts w:ascii="Tahoma" w:hAnsi="Tahoma" w:cs="Tahoma"/>
          <w:sz w:val="22"/>
          <w:szCs w:val="22"/>
        </w:rPr>
        <w:t>falsas ou enganosas;</w:t>
      </w:r>
      <w:r>
        <w:rPr>
          <w:rFonts w:ascii="Tahoma" w:hAnsi="Tahoma" w:cs="Tahoma"/>
          <w:sz w:val="22"/>
          <w:szCs w:val="22"/>
        </w:rPr>
        <w:t xml:space="preserve"> ou</w:t>
      </w:r>
      <w:r w:rsidRPr="008403E0">
        <w:rPr>
          <w:rFonts w:ascii="Tahoma" w:hAnsi="Tahoma" w:cs="Tahoma"/>
          <w:sz w:val="22"/>
          <w:szCs w:val="22"/>
        </w:rPr>
        <w:t xml:space="preserve"> (</w:t>
      </w:r>
      <w:proofErr w:type="spellStart"/>
      <w:r w:rsidRPr="008403E0">
        <w:rPr>
          <w:rFonts w:ascii="Tahoma" w:hAnsi="Tahoma" w:cs="Tahoma"/>
          <w:sz w:val="22"/>
          <w:szCs w:val="22"/>
        </w:rPr>
        <w:t>ii</w:t>
      </w:r>
      <w:proofErr w:type="spellEnd"/>
      <w:r w:rsidRPr="008403E0">
        <w:rPr>
          <w:rFonts w:ascii="Tahoma" w:hAnsi="Tahoma" w:cs="Tahoma"/>
          <w:sz w:val="22"/>
          <w:szCs w:val="22"/>
        </w:rPr>
        <w:t>) materialmente incorretas ou incompletas na data e nas condiç</w:t>
      </w:r>
      <w:r w:rsidRPr="00B259EE">
        <w:rPr>
          <w:rFonts w:ascii="Tahoma" w:hAnsi="Tahoma" w:cs="Tahoma"/>
          <w:sz w:val="22"/>
          <w:szCs w:val="22"/>
        </w:rPr>
        <w:t xml:space="preserve">ões que foram prestadas, </w:t>
      </w:r>
      <w:r w:rsidRPr="008B3BE0">
        <w:rPr>
          <w:rFonts w:ascii="Tahoma" w:hAnsi="Tahoma" w:cs="Tahoma"/>
          <w:sz w:val="22"/>
          <w:szCs w:val="22"/>
        </w:rPr>
        <w:t>exceto</w:t>
      </w:r>
      <w:r w:rsidRPr="00242EBA">
        <w:rPr>
          <w:rFonts w:ascii="Tahoma" w:hAnsi="Tahoma" w:cs="Tahoma"/>
          <w:sz w:val="22"/>
          <w:szCs w:val="22"/>
        </w:rPr>
        <w:t>, no caso do inciso (</w:t>
      </w:r>
      <w:proofErr w:type="spellStart"/>
      <w:r w:rsidRPr="00242EBA">
        <w:rPr>
          <w:rFonts w:ascii="Tahoma" w:hAnsi="Tahoma" w:cs="Tahoma"/>
          <w:sz w:val="22"/>
          <w:szCs w:val="22"/>
        </w:rPr>
        <w:t>ii</w:t>
      </w:r>
      <w:proofErr w:type="spellEnd"/>
      <w:r w:rsidRPr="00242EBA">
        <w:rPr>
          <w:rFonts w:ascii="Tahoma" w:hAnsi="Tahoma" w:cs="Tahoma"/>
          <w:sz w:val="22"/>
          <w:szCs w:val="22"/>
        </w:rPr>
        <w:t xml:space="preserve">), </w:t>
      </w:r>
      <w:r w:rsidRPr="008B3BE0">
        <w:rPr>
          <w:rFonts w:ascii="Tahoma" w:hAnsi="Tahoma" w:cs="Tahoma"/>
          <w:sz w:val="22"/>
          <w:szCs w:val="22"/>
        </w:rPr>
        <w:t>se sanadas</w:t>
      </w:r>
      <w:r w:rsidRPr="00242EBA">
        <w:rPr>
          <w:rFonts w:ascii="Tahoma" w:hAnsi="Tahoma" w:cs="Tahoma"/>
          <w:sz w:val="22"/>
          <w:szCs w:val="22"/>
        </w:rPr>
        <w:t xml:space="preserve"> </w:t>
      </w:r>
      <w:r w:rsidRPr="008B3BE0">
        <w:rPr>
          <w:rFonts w:ascii="Tahoma" w:hAnsi="Tahoma" w:cs="Tahoma"/>
          <w:sz w:val="22"/>
          <w:szCs w:val="22"/>
        </w:rPr>
        <w:t xml:space="preserve">em </w:t>
      </w:r>
      <w:r w:rsidR="00A37958">
        <w:rPr>
          <w:rFonts w:ascii="Tahoma" w:hAnsi="Tahoma" w:cs="Tahoma"/>
          <w:sz w:val="22"/>
          <w:szCs w:val="22"/>
        </w:rPr>
        <w:t>5</w:t>
      </w:r>
      <w:r w:rsidRPr="008B3BE0">
        <w:rPr>
          <w:rFonts w:ascii="Tahoma" w:hAnsi="Tahoma" w:cs="Tahoma"/>
          <w:sz w:val="22"/>
          <w:szCs w:val="22"/>
        </w:rPr>
        <w:t xml:space="preserve"> (</w:t>
      </w:r>
      <w:r w:rsidR="00A37958">
        <w:rPr>
          <w:rFonts w:ascii="Tahoma" w:hAnsi="Tahoma" w:cs="Tahoma"/>
          <w:sz w:val="22"/>
          <w:szCs w:val="22"/>
        </w:rPr>
        <w:t>cinco</w:t>
      </w:r>
      <w:r w:rsidRPr="008B3BE0">
        <w:rPr>
          <w:rFonts w:ascii="Tahoma" w:hAnsi="Tahoma" w:cs="Tahoma"/>
          <w:sz w:val="22"/>
          <w:szCs w:val="22"/>
        </w:rPr>
        <w:t xml:space="preserve">) </w:t>
      </w:r>
      <w:r w:rsidR="009B1092">
        <w:rPr>
          <w:rFonts w:ascii="Tahoma" w:hAnsi="Tahoma" w:cs="Tahoma"/>
          <w:sz w:val="22"/>
          <w:szCs w:val="22"/>
        </w:rPr>
        <w:t>D</w:t>
      </w:r>
      <w:r w:rsidRPr="008B3BE0">
        <w:rPr>
          <w:rFonts w:ascii="Tahoma" w:hAnsi="Tahoma" w:cs="Tahoma"/>
          <w:sz w:val="22"/>
          <w:szCs w:val="22"/>
        </w:rPr>
        <w:t>ias</w:t>
      </w:r>
      <w:r w:rsidR="009B1092">
        <w:rPr>
          <w:rFonts w:ascii="Tahoma" w:hAnsi="Tahoma" w:cs="Tahoma"/>
          <w:sz w:val="22"/>
          <w:szCs w:val="22"/>
        </w:rPr>
        <w:t xml:space="preserve"> Úteis</w:t>
      </w:r>
      <w:r>
        <w:rPr>
          <w:rFonts w:ascii="Tahoma" w:hAnsi="Tahoma" w:cs="Tahoma"/>
          <w:sz w:val="22"/>
          <w:szCs w:val="22"/>
        </w:rPr>
        <w:t>;</w:t>
      </w:r>
    </w:p>
    <w:p w14:paraId="0F85D982" w14:textId="77777777" w:rsidR="00CD3F86" w:rsidRPr="005A0CCD" w:rsidRDefault="00CD3F86" w:rsidP="00CD3F86">
      <w:pPr>
        <w:spacing w:line="320" w:lineRule="exact"/>
        <w:rPr>
          <w:rFonts w:ascii="Tahoma" w:hAnsi="Tahoma" w:cs="Tahoma"/>
          <w:sz w:val="22"/>
          <w:szCs w:val="22"/>
        </w:rPr>
      </w:pPr>
    </w:p>
    <w:p w14:paraId="1CF612FD" w14:textId="77777777" w:rsidR="00CD3F86" w:rsidRDefault="00D82ED0" w:rsidP="00471668">
      <w:pPr>
        <w:numPr>
          <w:ilvl w:val="0"/>
          <w:numId w:val="16"/>
        </w:numPr>
        <w:tabs>
          <w:tab w:val="clear" w:pos="384"/>
        </w:tabs>
        <w:spacing w:line="320" w:lineRule="exact"/>
        <w:rPr>
          <w:rFonts w:ascii="Tahoma" w:hAnsi="Tahoma" w:cs="Tahoma"/>
          <w:sz w:val="22"/>
          <w:szCs w:val="22"/>
        </w:rPr>
      </w:pPr>
      <w:r>
        <w:rPr>
          <w:rFonts w:ascii="Tahoma" w:hAnsi="Tahoma" w:cs="Tahoma"/>
          <w:sz w:val="22"/>
          <w:szCs w:val="22"/>
        </w:rPr>
        <w:t xml:space="preserve">caso a Emissora realize </w:t>
      </w:r>
      <w:r w:rsidR="006B2B44" w:rsidRPr="006B2B44">
        <w:rPr>
          <w:rFonts w:ascii="Tahoma" w:hAnsi="Tahoma" w:cs="Tahoma"/>
          <w:sz w:val="22"/>
          <w:szCs w:val="22"/>
        </w:rPr>
        <w:t>distribuição de dividendos, incluindo dividendos a título de antecipação e/ou rendimentos sob forma de juros sobre capital próprio</w:t>
      </w:r>
      <w:r>
        <w:rPr>
          <w:rFonts w:ascii="Tahoma" w:hAnsi="Tahoma" w:cs="Tahoma"/>
          <w:sz w:val="22"/>
          <w:szCs w:val="22"/>
        </w:rPr>
        <w:t xml:space="preserve">, </w:t>
      </w:r>
      <w:bookmarkStart w:id="37" w:name="_Hlk24376030"/>
      <w:r w:rsidRPr="006B2B44">
        <w:rPr>
          <w:rFonts w:ascii="Tahoma" w:hAnsi="Tahoma" w:cs="Tahoma"/>
          <w:sz w:val="22"/>
          <w:szCs w:val="22"/>
        </w:rPr>
        <w:t xml:space="preserve">resgate ou </w:t>
      </w:r>
      <w:r w:rsidRPr="006B2B44">
        <w:rPr>
          <w:rFonts w:ascii="Tahoma" w:hAnsi="Tahoma" w:cs="Tahoma"/>
          <w:sz w:val="22"/>
          <w:szCs w:val="22"/>
        </w:rPr>
        <w:lastRenderedPageBreak/>
        <w:t>amortização de ações</w:t>
      </w:r>
      <w:r>
        <w:rPr>
          <w:rFonts w:ascii="Tahoma" w:hAnsi="Tahoma" w:cs="Tahoma"/>
          <w:sz w:val="22"/>
          <w:szCs w:val="22"/>
        </w:rPr>
        <w:t xml:space="preserve">, redução de capital e/ou </w:t>
      </w:r>
      <w:r w:rsidRPr="00437510">
        <w:rPr>
          <w:rFonts w:ascii="Tahoma" w:hAnsi="Tahoma" w:cs="Tahoma"/>
          <w:sz w:val="22"/>
          <w:szCs w:val="22"/>
        </w:rPr>
        <w:t>empréstimos</w:t>
      </w:r>
      <w:r>
        <w:rPr>
          <w:rFonts w:ascii="Tahoma" w:hAnsi="Tahoma" w:cs="Tahoma"/>
          <w:sz w:val="22"/>
          <w:szCs w:val="22"/>
        </w:rPr>
        <w:t xml:space="preserve">, </w:t>
      </w:r>
      <w:r w:rsidRPr="00192851">
        <w:rPr>
          <w:rFonts w:ascii="Tahoma" w:hAnsi="Tahoma" w:cs="Tahoma"/>
          <w:sz w:val="22"/>
          <w:szCs w:val="22"/>
        </w:rPr>
        <w:t>mútuos o</w:t>
      </w:r>
      <w:r w:rsidRPr="00437510">
        <w:rPr>
          <w:rFonts w:ascii="Tahoma" w:hAnsi="Tahoma" w:cs="Tahoma"/>
          <w:sz w:val="22"/>
          <w:szCs w:val="22"/>
        </w:rPr>
        <w:t>u adiantamentos para os acionistas diretos da Emissora em montante</w:t>
      </w:r>
      <w:r w:rsidR="00C43BFE">
        <w:rPr>
          <w:rFonts w:ascii="Tahoma" w:hAnsi="Tahoma" w:cs="Tahoma"/>
          <w:sz w:val="22"/>
          <w:szCs w:val="22"/>
        </w:rPr>
        <w:t xml:space="preserve"> individual ou agregado</w:t>
      </w:r>
      <w:r w:rsidRPr="00437510">
        <w:rPr>
          <w:rFonts w:ascii="Tahoma" w:hAnsi="Tahoma" w:cs="Tahoma"/>
          <w:sz w:val="22"/>
          <w:szCs w:val="22"/>
        </w:rPr>
        <w:t xml:space="preserve"> superior</w:t>
      </w:r>
      <w:r>
        <w:rPr>
          <w:rFonts w:ascii="Tahoma" w:hAnsi="Tahoma" w:cs="Tahoma"/>
          <w:sz w:val="22"/>
          <w:szCs w:val="22"/>
        </w:rPr>
        <w:t xml:space="preserve"> a </w:t>
      </w:r>
      <w:bookmarkEnd w:id="37"/>
      <w:r>
        <w:rPr>
          <w:rFonts w:ascii="Tahoma" w:hAnsi="Tahoma" w:cs="Tahoma"/>
          <w:sz w:val="22"/>
          <w:szCs w:val="22"/>
        </w:rPr>
        <w:t>(i) R$65.000.000,00 (sessenta e cinco milhões de reais) no ano fiscal de 2019; (</w:t>
      </w:r>
      <w:proofErr w:type="spellStart"/>
      <w:r>
        <w:rPr>
          <w:rFonts w:ascii="Tahoma" w:hAnsi="Tahoma" w:cs="Tahoma"/>
          <w:sz w:val="22"/>
          <w:szCs w:val="22"/>
        </w:rPr>
        <w:t>ii</w:t>
      </w:r>
      <w:proofErr w:type="spellEnd"/>
      <w:r>
        <w:rPr>
          <w:rFonts w:ascii="Tahoma" w:hAnsi="Tahoma" w:cs="Tahoma"/>
          <w:sz w:val="22"/>
          <w:szCs w:val="22"/>
        </w:rPr>
        <w:t>) R$15.000.000,00 (quinze milhões de reais) no ano fiscal de 2020; (</w:t>
      </w:r>
      <w:proofErr w:type="spellStart"/>
      <w:r>
        <w:rPr>
          <w:rFonts w:ascii="Tahoma" w:hAnsi="Tahoma" w:cs="Tahoma"/>
          <w:sz w:val="22"/>
          <w:szCs w:val="22"/>
        </w:rPr>
        <w:t>iii</w:t>
      </w:r>
      <w:proofErr w:type="spellEnd"/>
      <w:r>
        <w:rPr>
          <w:rFonts w:ascii="Tahoma" w:hAnsi="Tahoma" w:cs="Tahoma"/>
          <w:sz w:val="22"/>
          <w:szCs w:val="22"/>
        </w:rPr>
        <w:t>) R$25.000.000,00 (vinte e cinco milhões de reais) no ano fiscal de 2021, (</w:t>
      </w:r>
      <w:proofErr w:type="spellStart"/>
      <w:r>
        <w:rPr>
          <w:rFonts w:ascii="Tahoma" w:hAnsi="Tahoma" w:cs="Tahoma"/>
          <w:sz w:val="22"/>
          <w:szCs w:val="22"/>
        </w:rPr>
        <w:t>iv</w:t>
      </w:r>
      <w:proofErr w:type="spellEnd"/>
      <w:r>
        <w:rPr>
          <w:rFonts w:ascii="Tahoma" w:hAnsi="Tahoma" w:cs="Tahoma"/>
          <w:sz w:val="22"/>
          <w:szCs w:val="22"/>
        </w:rPr>
        <w:t>) R$33.000.000,00 (trinta e três milhões de reais) no ano fiscal de 2022, (</w:t>
      </w:r>
      <w:proofErr w:type="spellStart"/>
      <w:r>
        <w:rPr>
          <w:rFonts w:ascii="Tahoma" w:hAnsi="Tahoma" w:cs="Tahoma"/>
          <w:sz w:val="22"/>
          <w:szCs w:val="22"/>
        </w:rPr>
        <w:t>iv</w:t>
      </w:r>
      <w:proofErr w:type="spellEnd"/>
      <w:r>
        <w:rPr>
          <w:rFonts w:ascii="Tahoma" w:hAnsi="Tahoma" w:cs="Tahoma"/>
          <w:sz w:val="22"/>
          <w:szCs w:val="22"/>
        </w:rPr>
        <w:t>) R$45.000.000,00 (quarenta e cinco milhões de reais) no ano fiscal de 2023 e/ou (v) R$55.000.000,00 (cinquenta e cinco milhões de reais) no ano fiscal de 2024</w:t>
      </w:r>
      <w:r w:rsidR="00CD3F86" w:rsidRPr="005A0CCD">
        <w:rPr>
          <w:rFonts w:ascii="Tahoma" w:hAnsi="Tahoma" w:cs="Tahoma"/>
          <w:sz w:val="22"/>
          <w:szCs w:val="22"/>
        </w:rPr>
        <w:t xml:space="preserve">; </w:t>
      </w:r>
    </w:p>
    <w:p w14:paraId="274347AF" w14:textId="77777777" w:rsidR="00E72A1A" w:rsidRDefault="00E72A1A" w:rsidP="00415C99">
      <w:pPr>
        <w:pStyle w:val="PargrafodaLista"/>
        <w:rPr>
          <w:rFonts w:ascii="Tahoma" w:hAnsi="Tahoma" w:cs="Tahoma"/>
          <w:sz w:val="22"/>
          <w:szCs w:val="22"/>
        </w:rPr>
      </w:pPr>
    </w:p>
    <w:p w14:paraId="5B21BAE5" w14:textId="77777777" w:rsidR="00E72A1A" w:rsidRDefault="00E72A1A" w:rsidP="00471668">
      <w:pPr>
        <w:numPr>
          <w:ilvl w:val="0"/>
          <w:numId w:val="16"/>
        </w:numPr>
        <w:tabs>
          <w:tab w:val="clear" w:pos="384"/>
        </w:tabs>
        <w:spacing w:line="320" w:lineRule="exact"/>
        <w:rPr>
          <w:rFonts w:ascii="Tahoma" w:hAnsi="Tahoma" w:cs="Tahoma"/>
          <w:sz w:val="22"/>
          <w:szCs w:val="22"/>
        </w:rPr>
      </w:pPr>
      <w:r>
        <w:rPr>
          <w:rFonts w:ascii="Tahoma" w:hAnsi="Tahoma" w:cs="Tahoma"/>
          <w:sz w:val="22"/>
          <w:szCs w:val="22"/>
        </w:rPr>
        <w:t xml:space="preserve">caso a Emissora contrate qualquer obrigação que restrinja a </w:t>
      </w:r>
      <w:r w:rsidRPr="00E72A1A">
        <w:rPr>
          <w:rFonts w:ascii="Tahoma" w:hAnsi="Tahoma" w:cs="Tahoma"/>
          <w:sz w:val="22"/>
          <w:szCs w:val="22"/>
        </w:rPr>
        <w:t xml:space="preserve">distribuição de lucros, rendimentos, dividendos e/ou juros sobre capital próprio ou qualquer outra forma de remuneração pela Emissora </w:t>
      </w:r>
      <w:bookmarkStart w:id="38" w:name="_Hlk24376111"/>
      <w:r w:rsidR="00C43BFE">
        <w:rPr>
          <w:rFonts w:ascii="Tahoma" w:hAnsi="Tahoma" w:cs="Tahoma"/>
          <w:sz w:val="22"/>
          <w:szCs w:val="22"/>
        </w:rPr>
        <w:t xml:space="preserve">ou concessão de mútuos </w:t>
      </w:r>
      <w:r w:rsidR="00C43BFE" w:rsidRPr="00E72A1A">
        <w:rPr>
          <w:rFonts w:ascii="Tahoma" w:hAnsi="Tahoma" w:cs="Tahoma"/>
          <w:sz w:val="22"/>
          <w:szCs w:val="22"/>
        </w:rPr>
        <w:t>a seus acionistas</w:t>
      </w:r>
      <w:r w:rsidR="00C43BFE">
        <w:rPr>
          <w:rFonts w:ascii="Tahoma" w:hAnsi="Tahoma" w:cs="Tahoma"/>
          <w:sz w:val="22"/>
          <w:szCs w:val="22"/>
        </w:rPr>
        <w:t xml:space="preserve"> em valores inferiores aos estipulados na Cláusula 4.14.1.2(g) acim</w:t>
      </w:r>
      <w:bookmarkEnd w:id="38"/>
      <w:r w:rsidR="00C43BFE">
        <w:rPr>
          <w:rFonts w:ascii="Tahoma" w:hAnsi="Tahoma" w:cs="Tahoma"/>
          <w:sz w:val="22"/>
          <w:szCs w:val="22"/>
        </w:rPr>
        <w:t>a</w:t>
      </w:r>
      <w:r w:rsidR="00415C99">
        <w:rPr>
          <w:rFonts w:ascii="Tahoma" w:hAnsi="Tahoma" w:cs="Tahoma"/>
          <w:sz w:val="22"/>
          <w:szCs w:val="22"/>
        </w:rPr>
        <w:t>;</w:t>
      </w:r>
    </w:p>
    <w:p w14:paraId="39565FED" w14:textId="77777777" w:rsidR="009D0B73" w:rsidRDefault="009D0B73" w:rsidP="009D0B73">
      <w:pPr>
        <w:pStyle w:val="PargrafodaLista"/>
        <w:rPr>
          <w:rFonts w:ascii="Tahoma" w:hAnsi="Tahoma" w:cs="Tahoma"/>
          <w:sz w:val="22"/>
          <w:szCs w:val="22"/>
        </w:rPr>
      </w:pPr>
    </w:p>
    <w:p w14:paraId="41AAE38F" w14:textId="77777777" w:rsidR="003F7BC5" w:rsidRPr="003F7BC5" w:rsidRDefault="003F7BC5" w:rsidP="00471668">
      <w:pPr>
        <w:numPr>
          <w:ilvl w:val="0"/>
          <w:numId w:val="16"/>
        </w:numPr>
        <w:tabs>
          <w:tab w:val="clear" w:pos="384"/>
        </w:tabs>
        <w:spacing w:line="320" w:lineRule="exact"/>
        <w:rPr>
          <w:rFonts w:ascii="Tahoma" w:hAnsi="Tahoma" w:cs="Tahoma"/>
          <w:sz w:val="22"/>
          <w:szCs w:val="22"/>
        </w:rPr>
      </w:pPr>
      <w:r w:rsidRPr="009D0B73">
        <w:rPr>
          <w:rFonts w:ascii="Tahoma" w:hAnsi="Tahoma" w:cs="Tahoma"/>
          <w:sz w:val="22"/>
          <w:szCs w:val="22"/>
        </w:rPr>
        <w:t xml:space="preserve">se a Emissora </w:t>
      </w:r>
      <w:r>
        <w:rPr>
          <w:rFonts w:ascii="Tahoma" w:hAnsi="Tahoma" w:cs="Tahoma"/>
          <w:sz w:val="22"/>
          <w:szCs w:val="22"/>
        </w:rPr>
        <w:t>prestar</w:t>
      </w:r>
      <w:r w:rsidRPr="009D0B73">
        <w:rPr>
          <w:rFonts w:ascii="Tahoma" w:hAnsi="Tahoma" w:cs="Tahoma"/>
          <w:sz w:val="22"/>
          <w:szCs w:val="22"/>
        </w:rPr>
        <w:t xml:space="preserve"> garantias pessoais ou reais </w:t>
      </w:r>
      <w:r>
        <w:rPr>
          <w:rFonts w:ascii="Tahoma" w:hAnsi="Tahoma" w:cs="Tahoma"/>
          <w:sz w:val="22"/>
          <w:szCs w:val="22"/>
        </w:rPr>
        <w:t>a</w:t>
      </w:r>
      <w:r w:rsidRPr="009D0B73">
        <w:rPr>
          <w:rFonts w:ascii="Tahoma" w:hAnsi="Tahoma" w:cs="Tahoma"/>
          <w:sz w:val="22"/>
          <w:szCs w:val="22"/>
        </w:rPr>
        <w:t xml:space="preserve">  </w:t>
      </w:r>
      <w:r w:rsidR="00C43BFE">
        <w:rPr>
          <w:rFonts w:ascii="Tahoma" w:hAnsi="Tahoma" w:cs="Tahoma"/>
          <w:sz w:val="22"/>
          <w:szCs w:val="22"/>
        </w:rPr>
        <w:t xml:space="preserve">(i) quaisquer terceiros, exceto em caso de captação de novas dívidas para a própria Emissora e </w:t>
      </w:r>
      <w:r w:rsidR="00C43BFE">
        <w:rPr>
          <w:rFonts w:ascii="Tahoma" w:hAnsi="Tahoma" w:cs="Tahoma"/>
          <w:noProof/>
          <w:sz w:val="22"/>
          <w:szCs w:val="22"/>
        </w:rPr>
        <w:t xml:space="preserve">se observado os </w:t>
      </w:r>
      <w:r w:rsidR="00C43BFE" w:rsidRPr="003448F9">
        <w:rPr>
          <w:rFonts w:ascii="Tahoma" w:hAnsi="Tahoma" w:cs="Tahoma"/>
          <w:noProof/>
          <w:sz w:val="22"/>
          <w:szCs w:val="22"/>
        </w:rPr>
        <w:t>Índice</w:t>
      </w:r>
      <w:r w:rsidR="00C43BFE">
        <w:rPr>
          <w:rFonts w:ascii="Tahoma" w:hAnsi="Tahoma" w:cs="Tahoma"/>
          <w:noProof/>
          <w:sz w:val="22"/>
          <w:szCs w:val="22"/>
        </w:rPr>
        <w:t>s</w:t>
      </w:r>
      <w:r w:rsidR="00C43BFE" w:rsidRPr="003448F9">
        <w:rPr>
          <w:rFonts w:ascii="Tahoma" w:hAnsi="Tahoma" w:cs="Tahoma"/>
          <w:noProof/>
          <w:sz w:val="22"/>
          <w:szCs w:val="22"/>
        </w:rPr>
        <w:t xml:space="preserve"> Financeiro</w:t>
      </w:r>
      <w:r w:rsidR="00C43BFE">
        <w:rPr>
          <w:rFonts w:ascii="Tahoma" w:hAnsi="Tahoma" w:cs="Tahoma"/>
          <w:noProof/>
          <w:sz w:val="22"/>
          <w:szCs w:val="22"/>
        </w:rPr>
        <w:t>s estabelecidos na Cláusula 4.14.1.2(r) abaixo</w:t>
      </w:r>
      <w:r w:rsidR="00581CB4">
        <w:rPr>
          <w:rFonts w:ascii="Tahoma" w:hAnsi="Tahoma" w:cs="Tahoma"/>
          <w:noProof/>
          <w:sz w:val="22"/>
          <w:szCs w:val="22"/>
        </w:rPr>
        <w:t xml:space="preserve">; </w:t>
      </w:r>
      <w:r w:rsidRPr="009D0B73">
        <w:rPr>
          <w:rFonts w:ascii="Tahoma" w:hAnsi="Tahoma" w:cs="Tahoma"/>
          <w:sz w:val="22"/>
          <w:szCs w:val="22"/>
        </w:rPr>
        <w:t>(</w:t>
      </w:r>
      <w:proofErr w:type="spellStart"/>
      <w:r w:rsidR="00581CB4">
        <w:rPr>
          <w:rFonts w:ascii="Tahoma" w:hAnsi="Tahoma" w:cs="Tahoma"/>
          <w:sz w:val="22"/>
          <w:szCs w:val="22"/>
        </w:rPr>
        <w:t>i</w:t>
      </w:r>
      <w:r w:rsidRPr="009D0B73">
        <w:rPr>
          <w:rFonts w:ascii="Tahoma" w:hAnsi="Tahoma" w:cs="Tahoma"/>
          <w:sz w:val="22"/>
          <w:szCs w:val="22"/>
        </w:rPr>
        <w:t>i</w:t>
      </w:r>
      <w:proofErr w:type="spellEnd"/>
      <w:r w:rsidRPr="009D0B73">
        <w:rPr>
          <w:rFonts w:ascii="Tahoma" w:hAnsi="Tahoma" w:cs="Tahoma"/>
          <w:sz w:val="22"/>
          <w:szCs w:val="22"/>
        </w:rPr>
        <w:t>) qualquer Afiliada; (</w:t>
      </w:r>
      <w:proofErr w:type="spellStart"/>
      <w:r w:rsidRPr="009D0B73">
        <w:rPr>
          <w:rFonts w:ascii="Tahoma" w:hAnsi="Tahoma" w:cs="Tahoma"/>
          <w:sz w:val="22"/>
          <w:szCs w:val="22"/>
        </w:rPr>
        <w:t>ii</w:t>
      </w:r>
      <w:r w:rsidR="00581CB4">
        <w:rPr>
          <w:rFonts w:ascii="Tahoma" w:hAnsi="Tahoma" w:cs="Tahoma"/>
          <w:sz w:val="22"/>
          <w:szCs w:val="22"/>
        </w:rPr>
        <w:t>i</w:t>
      </w:r>
      <w:proofErr w:type="spellEnd"/>
      <w:r w:rsidRPr="009D0B73">
        <w:rPr>
          <w:rFonts w:ascii="Tahoma" w:hAnsi="Tahoma" w:cs="Tahoma"/>
          <w:sz w:val="22"/>
          <w:szCs w:val="22"/>
        </w:rPr>
        <w:t>) qualquer administrador de</w:t>
      </w:r>
      <w:r w:rsidR="000A5712">
        <w:rPr>
          <w:rFonts w:ascii="Tahoma" w:hAnsi="Tahoma" w:cs="Tahoma"/>
          <w:sz w:val="22"/>
          <w:szCs w:val="22"/>
        </w:rPr>
        <w:t xml:space="preserve"> uma</w:t>
      </w:r>
      <w:r w:rsidRPr="009D0B73">
        <w:rPr>
          <w:rFonts w:ascii="Tahoma" w:hAnsi="Tahoma" w:cs="Tahoma"/>
          <w:sz w:val="22"/>
          <w:szCs w:val="22"/>
        </w:rPr>
        <w:t xml:space="preserve"> Afiliada ou sociedade ou fundo Controlado por qualquer de tais administradores; e (</w:t>
      </w:r>
      <w:proofErr w:type="spellStart"/>
      <w:r w:rsidR="00581CB4">
        <w:rPr>
          <w:rFonts w:ascii="Tahoma" w:hAnsi="Tahoma" w:cs="Tahoma"/>
          <w:sz w:val="22"/>
          <w:szCs w:val="22"/>
        </w:rPr>
        <w:t>iv</w:t>
      </w:r>
      <w:proofErr w:type="spellEnd"/>
      <w:r w:rsidRPr="009D0B73">
        <w:rPr>
          <w:rFonts w:ascii="Tahoma" w:hAnsi="Tahoma" w:cs="Tahoma"/>
          <w:sz w:val="22"/>
          <w:szCs w:val="22"/>
        </w:rPr>
        <w:t xml:space="preserve">) qualquer familiar de qualquer das pessoas aqui referidas ou sociedade ou fundo de investimento Controlado por familiar de qualquer das pessoas aqui referidas; </w:t>
      </w:r>
      <w:r w:rsidR="000A5712" w:rsidRPr="009D0B73">
        <w:rPr>
          <w:rFonts w:ascii="Tahoma" w:hAnsi="Tahoma" w:cs="Tahoma"/>
          <w:sz w:val="22"/>
          <w:szCs w:val="22"/>
        </w:rPr>
        <w:t xml:space="preserve">Para os fins </w:t>
      </w:r>
      <w:r w:rsidR="000A5712">
        <w:rPr>
          <w:rFonts w:ascii="Tahoma" w:hAnsi="Tahoma" w:cs="Tahoma"/>
          <w:sz w:val="22"/>
          <w:szCs w:val="22"/>
        </w:rPr>
        <w:t>desta Escritura de Emissão</w:t>
      </w:r>
      <w:r w:rsidR="000A5712" w:rsidRPr="009D0B73" w:rsidDel="000A5712">
        <w:rPr>
          <w:rFonts w:ascii="Tahoma" w:hAnsi="Tahoma" w:cs="Tahoma"/>
          <w:sz w:val="22"/>
          <w:szCs w:val="22"/>
        </w:rPr>
        <w:t xml:space="preserve"> </w:t>
      </w:r>
      <w:r w:rsidRPr="009D0B73">
        <w:rPr>
          <w:rFonts w:ascii="Tahoma" w:hAnsi="Tahoma" w:cs="Tahoma"/>
          <w:sz w:val="22"/>
          <w:szCs w:val="22"/>
        </w:rPr>
        <w:t>(</w:t>
      </w:r>
      <w:r w:rsidR="000A5712">
        <w:rPr>
          <w:rFonts w:ascii="Tahoma" w:hAnsi="Tahoma" w:cs="Tahoma"/>
          <w:sz w:val="22"/>
          <w:szCs w:val="22"/>
        </w:rPr>
        <w:t>a</w:t>
      </w:r>
      <w:r w:rsidRPr="009D0B73">
        <w:rPr>
          <w:rFonts w:ascii="Tahoma" w:hAnsi="Tahoma" w:cs="Tahoma"/>
          <w:sz w:val="22"/>
          <w:szCs w:val="22"/>
        </w:rPr>
        <w:t>) "</w:t>
      </w:r>
      <w:r w:rsidRPr="003F7BC5">
        <w:rPr>
          <w:rFonts w:ascii="Tahoma" w:hAnsi="Tahoma" w:cs="Tahoma"/>
          <w:sz w:val="22"/>
          <w:szCs w:val="22"/>
          <w:u w:val="single"/>
        </w:rPr>
        <w:t>Afiliada</w:t>
      </w:r>
      <w:r w:rsidRPr="009D0B73">
        <w:rPr>
          <w:rFonts w:ascii="Tahoma" w:hAnsi="Tahoma" w:cs="Tahoma"/>
          <w:sz w:val="22"/>
          <w:szCs w:val="22"/>
        </w:rPr>
        <w:t xml:space="preserve">" significa qualquer pessoa ou fundo de investimento que, direta ou indiretamente, através de um ou mais intermediários, Controle, seja Controlada ou esteja sob Controle comum a/por/com a </w:t>
      </w:r>
      <w:r w:rsidR="00CD7DB1">
        <w:rPr>
          <w:rFonts w:ascii="Tahoma" w:hAnsi="Tahoma" w:cs="Tahoma"/>
          <w:sz w:val="22"/>
          <w:szCs w:val="22"/>
        </w:rPr>
        <w:t>Emissora</w:t>
      </w:r>
      <w:r w:rsidRPr="009D0B73">
        <w:rPr>
          <w:rFonts w:ascii="Tahoma" w:hAnsi="Tahoma" w:cs="Tahoma"/>
          <w:sz w:val="22"/>
          <w:szCs w:val="22"/>
        </w:rPr>
        <w:t>; e (</w:t>
      </w:r>
      <w:r w:rsidR="000A5712">
        <w:rPr>
          <w:rFonts w:ascii="Tahoma" w:hAnsi="Tahoma" w:cs="Tahoma"/>
          <w:sz w:val="22"/>
          <w:szCs w:val="22"/>
        </w:rPr>
        <w:t>b</w:t>
      </w:r>
      <w:r w:rsidRPr="009D0B73">
        <w:rPr>
          <w:rFonts w:ascii="Tahoma" w:hAnsi="Tahoma" w:cs="Tahoma"/>
          <w:sz w:val="22"/>
          <w:szCs w:val="22"/>
        </w:rPr>
        <w:t>) "</w:t>
      </w:r>
      <w:r w:rsidRPr="003F7BC5">
        <w:rPr>
          <w:rFonts w:ascii="Tahoma" w:hAnsi="Tahoma" w:cs="Tahoma"/>
          <w:sz w:val="22"/>
          <w:szCs w:val="22"/>
          <w:u w:val="single"/>
        </w:rPr>
        <w:t>Controle</w:t>
      </w:r>
      <w:r w:rsidRPr="009D0B73">
        <w:rPr>
          <w:rFonts w:ascii="Tahoma" w:hAnsi="Tahoma" w:cs="Tahoma"/>
          <w:sz w:val="22"/>
          <w:szCs w:val="22"/>
        </w:rPr>
        <w:t>" (inclusive o termo "</w:t>
      </w:r>
      <w:r w:rsidRPr="003F7BC5">
        <w:rPr>
          <w:rFonts w:ascii="Tahoma" w:hAnsi="Tahoma" w:cs="Tahoma"/>
          <w:sz w:val="22"/>
          <w:szCs w:val="22"/>
          <w:u w:val="single"/>
        </w:rPr>
        <w:t>Controlada</w:t>
      </w:r>
      <w:r w:rsidRPr="009D0B73">
        <w:rPr>
          <w:rFonts w:ascii="Tahoma" w:hAnsi="Tahoma" w:cs="Tahoma"/>
          <w:sz w:val="22"/>
          <w:szCs w:val="22"/>
        </w:rPr>
        <w:t>") significa, em relação a qualquer pessoa ou fundo de investimento, a titularidade por outra pessoa ou fundo de investimento, direta ou indiretamente, por meio de participação societária, quotas, gestão, contrato, acordo de voto ou de qualquer outra forma, de direitos que lhe assegurem (i) preponderância nas deliberações sociais e o poder de eleger a maioria dos administradores de tal pessoa, ou (</w:t>
      </w:r>
      <w:proofErr w:type="spellStart"/>
      <w:r w:rsidRPr="009D0B73">
        <w:rPr>
          <w:rFonts w:ascii="Tahoma" w:hAnsi="Tahoma" w:cs="Tahoma"/>
          <w:sz w:val="22"/>
          <w:szCs w:val="22"/>
        </w:rPr>
        <w:t>ii</w:t>
      </w:r>
      <w:proofErr w:type="spellEnd"/>
      <w:r w:rsidRPr="009D0B73">
        <w:rPr>
          <w:rFonts w:ascii="Tahoma" w:hAnsi="Tahoma" w:cs="Tahoma"/>
          <w:sz w:val="22"/>
          <w:szCs w:val="22"/>
        </w:rPr>
        <w:t>) efetiva prevalência na condução dos negócios da pessoa</w:t>
      </w:r>
      <w:r>
        <w:rPr>
          <w:rFonts w:ascii="Tahoma" w:hAnsi="Tahoma" w:cs="Tahoma"/>
          <w:sz w:val="22"/>
          <w:szCs w:val="22"/>
        </w:rPr>
        <w:t>;</w:t>
      </w:r>
    </w:p>
    <w:p w14:paraId="53E8C455" w14:textId="77777777" w:rsidR="003F7BC5" w:rsidRPr="003F7BC5" w:rsidRDefault="003F7BC5" w:rsidP="003F7BC5">
      <w:pPr>
        <w:pStyle w:val="PargrafodaLista"/>
        <w:rPr>
          <w:rFonts w:ascii="Tahoma" w:hAnsi="Tahoma" w:cs="Tahoma"/>
          <w:sz w:val="22"/>
          <w:szCs w:val="22"/>
        </w:rPr>
      </w:pPr>
    </w:p>
    <w:p w14:paraId="23C0D37D" w14:textId="4E369C0F" w:rsidR="003F7BC5" w:rsidRPr="00415C99" w:rsidRDefault="00437510" w:rsidP="00471668">
      <w:pPr>
        <w:numPr>
          <w:ilvl w:val="0"/>
          <w:numId w:val="16"/>
        </w:numPr>
        <w:tabs>
          <w:tab w:val="clear" w:pos="384"/>
        </w:tabs>
        <w:spacing w:line="320" w:lineRule="exact"/>
        <w:rPr>
          <w:rFonts w:ascii="Tahoma" w:hAnsi="Tahoma" w:cs="Tahoma"/>
          <w:sz w:val="22"/>
          <w:szCs w:val="22"/>
        </w:rPr>
      </w:pPr>
      <w:r w:rsidRPr="00437510">
        <w:rPr>
          <w:rFonts w:ascii="Tahoma" w:hAnsi="Tahoma" w:cs="Tahoma"/>
          <w:sz w:val="22"/>
          <w:szCs w:val="22"/>
        </w:rPr>
        <w:t>se a Emissora conceder, direta ou indiretamente, empréstimos ou adiantamentos a (i) qualquer pessoa que não os acionistas diretos da Emissora</w:t>
      </w:r>
      <w:r w:rsidR="00C43BFE">
        <w:rPr>
          <w:rFonts w:ascii="Tahoma" w:hAnsi="Tahoma" w:cs="Tahoma"/>
          <w:sz w:val="22"/>
          <w:szCs w:val="22"/>
        </w:rPr>
        <w:t>,</w:t>
      </w:r>
      <w:r w:rsidRPr="00437510">
        <w:rPr>
          <w:rFonts w:ascii="Tahoma" w:hAnsi="Tahoma" w:cs="Tahoma"/>
          <w:sz w:val="22"/>
          <w:szCs w:val="22"/>
        </w:rPr>
        <w:t xml:space="preserve"> em qualquer montante ou (</w:t>
      </w:r>
      <w:proofErr w:type="spellStart"/>
      <w:r w:rsidRPr="00437510">
        <w:rPr>
          <w:rFonts w:ascii="Tahoma" w:hAnsi="Tahoma" w:cs="Tahoma"/>
          <w:sz w:val="22"/>
          <w:szCs w:val="22"/>
        </w:rPr>
        <w:t>ii</w:t>
      </w:r>
      <w:proofErr w:type="spellEnd"/>
      <w:r w:rsidRPr="00437510">
        <w:rPr>
          <w:rFonts w:ascii="Tahoma" w:hAnsi="Tahoma" w:cs="Tahoma"/>
          <w:sz w:val="22"/>
          <w:szCs w:val="22"/>
        </w:rPr>
        <w:t>) para os acionistas diretos da Emissora em montante superior, individual ou agregado, a R$</w:t>
      </w:r>
      <w:r w:rsidR="00A3403F">
        <w:rPr>
          <w:rFonts w:ascii="Tahoma" w:hAnsi="Tahoma" w:cs="Tahoma"/>
          <w:sz w:val="22"/>
          <w:szCs w:val="22"/>
        </w:rPr>
        <w:t>6</w:t>
      </w:r>
      <w:r w:rsidR="00A3403F" w:rsidRPr="00437510">
        <w:rPr>
          <w:rFonts w:ascii="Tahoma" w:hAnsi="Tahoma" w:cs="Tahoma"/>
          <w:sz w:val="22"/>
          <w:szCs w:val="22"/>
        </w:rPr>
        <w:t>0</w:t>
      </w:r>
      <w:r w:rsidRPr="00437510">
        <w:rPr>
          <w:rFonts w:ascii="Tahoma" w:hAnsi="Tahoma" w:cs="Tahoma"/>
          <w:sz w:val="22"/>
          <w:szCs w:val="22"/>
        </w:rPr>
        <w:t>.000.000,00 (</w:t>
      </w:r>
      <w:r w:rsidR="00A3403F">
        <w:rPr>
          <w:rFonts w:ascii="Tahoma" w:hAnsi="Tahoma" w:cs="Tahoma"/>
          <w:sz w:val="22"/>
          <w:szCs w:val="22"/>
        </w:rPr>
        <w:t>sessenta</w:t>
      </w:r>
      <w:r w:rsidR="00A3403F" w:rsidRPr="00437510">
        <w:rPr>
          <w:rFonts w:ascii="Tahoma" w:hAnsi="Tahoma" w:cs="Tahoma"/>
          <w:sz w:val="22"/>
          <w:szCs w:val="22"/>
        </w:rPr>
        <w:t xml:space="preserve"> </w:t>
      </w:r>
      <w:r w:rsidRPr="00437510">
        <w:rPr>
          <w:rFonts w:ascii="Tahoma" w:hAnsi="Tahoma" w:cs="Tahoma"/>
          <w:sz w:val="22"/>
          <w:szCs w:val="22"/>
        </w:rPr>
        <w:t>milhões de reais) a partir da Data de Emissão</w:t>
      </w:r>
      <w:r w:rsidR="00581CB4">
        <w:rPr>
          <w:rFonts w:ascii="Tahoma" w:hAnsi="Tahoma" w:cs="Tahoma"/>
          <w:sz w:val="22"/>
          <w:szCs w:val="22"/>
        </w:rPr>
        <w:t xml:space="preserve"> (</w:t>
      </w:r>
      <w:r w:rsidR="000D70DF">
        <w:rPr>
          <w:rFonts w:ascii="Tahoma" w:hAnsi="Tahoma" w:cs="Tahoma"/>
          <w:sz w:val="22"/>
          <w:szCs w:val="22"/>
        </w:rPr>
        <w:t xml:space="preserve">desde que sejam </w:t>
      </w:r>
      <w:r w:rsidR="00581CB4">
        <w:rPr>
          <w:rFonts w:ascii="Tahoma" w:hAnsi="Tahoma" w:cs="Tahoma"/>
          <w:sz w:val="22"/>
          <w:szCs w:val="22"/>
        </w:rPr>
        <w:t>observado</w:t>
      </w:r>
      <w:r w:rsidR="00D30AB3">
        <w:rPr>
          <w:rFonts w:ascii="Tahoma" w:hAnsi="Tahoma" w:cs="Tahoma"/>
          <w:sz w:val="22"/>
          <w:szCs w:val="22"/>
        </w:rPr>
        <w:t>s</w:t>
      </w:r>
      <w:r w:rsidR="00581CB4">
        <w:rPr>
          <w:rFonts w:ascii="Tahoma" w:hAnsi="Tahoma" w:cs="Tahoma"/>
          <w:sz w:val="22"/>
          <w:szCs w:val="22"/>
        </w:rPr>
        <w:t xml:space="preserve"> </w:t>
      </w:r>
      <w:r w:rsidR="00A3403F" w:rsidRPr="00A3403F">
        <w:rPr>
          <w:rFonts w:ascii="Tahoma" w:hAnsi="Tahoma" w:cs="Tahoma"/>
          <w:sz w:val="22"/>
          <w:szCs w:val="22"/>
        </w:rPr>
        <w:t xml:space="preserve">os limites anuais da </w:t>
      </w:r>
      <w:r w:rsidR="00D30AB3" w:rsidRPr="00A3403F">
        <w:rPr>
          <w:rFonts w:ascii="Tahoma" w:hAnsi="Tahoma" w:cs="Tahoma"/>
          <w:sz w:val="22"/>
          <w:szCs w:val="22"/>
        </w:rPr>
        <w:t>Cláusula</w:t>
      </w:r>
      <w:r w:rsidR="00A3403F" w:rsidRPr="00A3403F">
        <w:rPr>
          <w:rFonts w:ascii="Tahoma" w:hAnsi="Tahoma" w:cs="Tahoma"/>
          <w:sz w:val="22"/>
          <w:szCs w:val="22"/>
        </w:rPr>
        <w:t xml:space="preserve"> 4.14.1.2(g) </w:t>
      </w:r>
      <w:r w:rsidR="00A3403F">
        <w:rPr>
          <w:rFonts w:ascii="Tahoma" w:hAnsi="Tahoma" w:cs="Tahoma"/>
          <w:sz w:val="22"/>
          <w:szCs w:val="22"/>
        </w:rPr>
        <w:t>e</w:t>
      </w:r>
      <w:r w:rsidR="00D30AB3">
        <w:rPr>
          <w:rFonts w:ascii="Tahoma" w:hAnsi="Tahoma" w:cs="Tahoma"/>
          <w:sz w:val="22"/>
          <w:szCs w:val="22"/>
        </w:rPr>
        <w:t xml:space="preserve"> </w:t>
      </w:r>
      <w:r w:rsidR="00930CC8">
        <w:rPr>
          <w:rFonts w:ascii="Tahoma" w:hAnsi="Tahoma" w:cs="Tahoma"/>
          <w:sz w:val="22"/>
          <w:szCs w:val="22"/>
        </w:rPr>
        <w:t xml:space="preserve">desde que, </w:t>
      </w:r>
      <w:r w:rsidR="00D30AB3">
        <w:rPr>
          <w:rFonts w:ascii="Tahoma" w:hAnsi="Tahoma" w:cs="Tahoma"/>
          <w:sz w:val="22"/>
          <w:szCs w:val="22"/>
        </w:rPr>
        <w:t>considerada</w:t>
      </w:r>
      <w:r w:rsidR="00581CB4">
        <w:rPr>
          <w:rFonts w:ascii="Tahoma" w:hAnsi="Tahoma" w:cs="Tahoma"/>
          <w:sz w:val="22"/>
          <w:szCs w:val="22"/>
        </w:rPr>
        <w:t xml:space="preserve"> proforma a operação de mútuo</w:t>
      </w:r>
      <w:r w:rsidR="00D30AB3">
        <w:rPr>
          <w:rFonts w:ascii="Tahoma" w:hAnsi="Tahoma" w:cs="Tahoma"/>
          <w:sz w:val="22"/>
          <w:szCs w:val="22"/>
        </w:rPr>
        <w:t>,</w:t>
      </w:r>
      <w:r w:rsidR="00581CB4">
        <w:rPr>
          <w:rFonts w:ascii="Tahoma" w:hAnsi="Tahoma" w:cs="Tahoma"/>
          <w:sz w:val="22"/>
          <w:szCs w:val="22"/>
        </w:rPr>
        <w:t xml:space="preserve"> a Emissora </w:t>
      </w:r>
      <w:r w:rsidR="00D30AB3">
        <w:rPr>
          <w:rFonts w:ascii="Tahoma" w:hAnsi="Tahoma" w:cs="Tahoma"/>
          <w:sz w:val="22"/>
          <w:szCs w:val="22"/>
        </w:rPr>
        <w:t>não descumpra</w:t>
      </w:r>
      <w:r w:rsidR="00581CB4">
        <w:rPr>
          <w:rFonts w:ascii="Tahoma" w:hAnsi="Tahoma" w:cs="Tahoma"/>
          <w:sz w:val="22"/>
          <w:szCs w:val="22"/>
        </w:rPr>
        <w:t xml:space="preserve"> os Índices Financeiros </w:t>
      </w:r>
      <w:r w:rsidR="00BB6B4B">
        <w:rPr>
          <w:rFonts w:ascii="Tahoma" w:hAnsi="Tahoma" w:cs="Tahoma"/>
          <w:sz w:val="22"/>
          <w:szCs w:val="22"/>
        </w:rPr>
        <w:t xml:space="preserve">(conforme abaixo definidos) </w:t>
      </w:r>
      <w:r w:rsidR="00581CB4">
        <w:rPr>
          <w:rFonts w:ascii="Tahoma" w:hAnsi="Tahoma" w:cs="Tahoma"/>
          <w:sz w:val="22"/>
          <w:szCs w:val="22"/>
        </w:rPr>
        <w:t>estabelecidos na Cláusula 4.14.1.2(r) abaixo)</w:t>
      </w:r>
      <w:r w:rsidR="009D0B73" w:rsidRPr="009D0B73">
        <w:rPr>
          <w:rFonts w:ascii="Tahoma" w:hAnsi="Tahoma" w:cs="Tahoma"/>
          <w:sz w:val="22"/>
          <w:szCs w:val="22"/>
        </w:rPr>
        <w:t>;</w:t>
      </w:r>
      <w:r w:rsidR="00C44CC4">
        <w:rPr>
          <w:rFonts w:ascii="Tahoma" w:hAnsi="Tahoma" w:cs="Tahoma"/>
          <w:sz w:val="22"/>
          <w:szCs w:val="22"/>
        </w:rPr>
        <w:t xml:space="preserve"> </w:t>
      </w:r>
    </w:p>
    <w:p w14:paraId="377E1763" w14:textId="77777777" w:rsidR="00CD3F86" w:rsidRPr="005A0CCD" w:rsidRDefault="00CD3F86" w:rsidP="00CD3F86">
      <w:pPr>
        <w:pStyle w:val="Default"/>
        <w:rPr>
          <w:sz w:val="22"/>
          <w:szCs w:val="22"/>
        </w:rPr>
      </w:pPr>
    </w:p>
    <w:p w14:paraId="7B53F48C" w14:textId="77777777" w:rsidR="00CD3F86" w:rsidRPr="005A0CCD" w:rsidRDefault="00CD3F86" w:rsidP="00471668">
      <w:pPr>
        <w:numPr>
          <w:ilvl w:val="0"/>
          <w:numId w:val="16"/>
        </w:numPr>
        <w:tabs>
          <w:tab w:val="clear" w:pos="384"/>
        </w:tabs>
        <w:spacing w:line="320" w:lineRule="exact"/>
        <w:rPr>
          <w:rFonts w:ascii="Tahoma" w:hAnsi="Tahoma" w:cs="Tahoma"/>
          <w:sz w:val="22"/>
          <w:szCs w:val="22"/>
        </w:rPr>
      </w:pPr>
      <w:r w:rsidRPr="005A0CCD">
        <w:rPr>
          <w:rFonts w:ascii="Tahoma" w:hAnsi="Tahoma" w:cs="Tahoma"/>
          <w:sz w:val="22"/>
          <w:szCs w:val="22"/>
        </w:rPr>
        <w:t>se for verificada a invalidade, ineficácia, nulidade ou inexequibilidade de quaisquer disposições relevantes desta Escritura de Emissão</w:t>
      </w:r>
      <w:r w:rsidR="006B2B44">
        <w:rPr>
          <w:rFonts w:ascii="Tahoma" w:hAnsi="Tahoma" w:cs="Tahoma"/>
          <w:sz w:val="22"/>
          <w:szCs w:val="22"/>
        </w:rPr>
        <w:t xml:space="preserve"> e/ou dos Contratos de Garantia</w:t>
      </w:r>
      <w:r w:rsidRPr="005A0CCD">
        <w:rPr>
          <w:rFonts w:ascii="Tahoma" w:hAnsi="Tahoma" w:cs="Tahoma"/>
          <w:sz w:val="22"/>
          <w:szCs w:val="22"/>
        </w:rPr>
        <w:t xml:space="preserve">, bem </w:t>
      </w:r>
      <w:r w:rsidRPr="005A0CCD">
        <w:rPr>
          <w:rFonts w:ascii="Tahoma" w:hAnsi="Tahoma" w:cs="Tahoma"/>
          <w:sz w:val="22"/>
          <w:szCs w:val="22"/>
        </w:rPr>
        <w:lastRenderedPageBreak/>
        <w:t>como de seus aditamentos, por meio de decisão judicial</w:t>
      </w:r>
      <w:r w:rsidR="006B2B44">
        <w:rPr>
          <w:rFonts w:ascii="Tahoma" w:hAnsi="Tahoma" w:cs="Tahoma"/>
          <w:sz w:val="22"/>
          <w:szCs w:val="22"/>
        </w:rPr>
        <w:t>, ainda que em caráter liminar,</w:t>
      </w:r>
      <w:r w:rsidRPr="005A0CCD">
        <w:rPr>
          <w:rFonts w:ascii="Tahoma" w:hAnsi="Tahoma" w:cs="Tahoma"/>
          <w:sz w:val="22"/>
          <w:szCs w:val="22"/>
        </w:rPr>
        <w:t xml:space="preserve"> cujos efeitos não tenham sido suspensos ou revertidos pela Emissora em até 10 (dez) Dias Úteis contados de tal decisão;</w:t>
      </w:r>
    </w:p>
    <w:p w14:paraId="5ED998EA" w14:textId="77777777" w:rsidR="00CD3F86" w:rsidRPr="005A0CCD" w:rsidRDefault="00CD3F86" w:rsidP="00CD3F86">
      <w:pPr>
        <w:spacing w:line="320" w:lineRule="exact"/>
        <w:rPr>
          <w:rFonts w:ascii="Tahoma" w:hAnsi="Tahoma" w:cs="Tahoma"/>
          <w:sz w:val="22"/>
          <w:szCs w:val="22"/>
        </w:rPr>
      </w:pPr>
    </w:p>
    <w:p w14:paraId="5CCC452A" w14:textId="77777777" w:rsidR="00CD3F86" w:rsidRPr="005A0CCD" w:rsidRDefault="00B61976" w:rsidP="00471668">
      <w:pPr>
        <w:numPr>
          <w:ilvl w:val="0"/>
          <w:numId w:val="16"/>
        </w:numPr>
        <w:tabs>
          <w:tab w:val="clear" w:pos="384"/>
        </w:tabs>
        <w:spacing w:line="320" w:lineRule="exact"/>
        <w:rPr>
          <w:rFonts w:ascii="Tahoma" w:hAnsi="Tahoma" w:cs="Tahoma"/>
          <w:sz w:val="22"/>
          <w:szCs w:val="22"/>
        </w:rPr>
      </w:pPr>
      <w:r>
        <w:rPr>
          <w:rFonts w:ascii="Tahoma" w:hAnsi="Tahoma" w:cs="Tahoma"/>
          <w:sz w:val="22"/>
          <w:szCs w:val="22"/>
        </w:rPr>
        <w:t xml:space="preserve">alienação, cessão, transferência dos bens objeto de Garantias Reais, ou </w:t>
      </w:r>
      <w:r w:rsidRPr="005F104E">
        <w:rPr>
          <w:rFonts w:ascii="Tahoma" w:hAnsi="Tahoma" w:cs="Tahoma"/>
          <w:sz w:val="22"/>
          <w:szCs w:val="22"/>
        </w:rPr>
        <w:t>constituição, pela Emissora</w:t>
      </w:r>
      <w:r>
        <w:rPr>
          <w:rFonts w:ascii="Tahoma" w:hAnsi="Tahoma" w:cs="Tahoma"/>
          <w:sz w:val="22"/>
          <w:szCs w:val="22"/>
        </w:rPr>
        <w:t xml:space="preserve"> e/ou Garantidora</w:t>
      </w:r>
      <w:r w:rsidRPr="005F104E">
        <w:rPr>
          <w:rFonts w:ascii="Tahoma" w:hAnsi="Tahoma" w:cs="Tahoma"/>
          <w:sz w:val="22"/>
          <w:szCs w:val="22"/>
        </w:rPr>
        <w:t xml:space="preserve">, a qualquer tempo durante a vigência desta Escritura, de quaisquer ônus sobre quaisquer </w:t>
      </w:r>
      <w:r>
        <w:rPr>
          <w:rFonts w:ascii="Tahoma" w:hAnsi="Tahoma" w:cs="Tahoma"/>
          <w:sz w:val="22"/>
          <w:szCs w:val="22"/>
        </w:rPr>
        <w:t>dos bens objeto das Garantias Reais</w:t>
      </w:r>
      <w:r w:rsidR="00CD3F86" w:rsidRPr="005A0CCD">
        <w:rPr>
          <w:rFonts w:ascii="Tahoma" w:hAnsi="Tahoma" w:cs="Tahoma"/>
          <w:sz w:val="22"/>
          <w:szCs w:val="22"/>
        </w:rPr>
        <w:t xml:space="preserve">; </w:t>
      </w:r>
    </w:p>
    <w:p w14:paraId="23863546" w14:textId="77777777" w:rsidR="00CD3F86" w:rsidRPr="005A0CCD" w:rsidRDefault="00CD3F86" w:rsidP="00CD3F86">
      <w:pPr>
        <w:spacing w:line="320" w:lineRule="exact"/>
        <w:rPr>
          <w:rFonts w:ascii="Tahoma" w:hAnsi="Tahoma" w:cs="Tahoma"/>
          <w:sz w:val="22"/>
          <w:szCs w:val="22"/>
        </w:rPr>
      </w:pPr>
    </w:p>
    <w:p w14:paraId="6EB6902D" w14:textId="77777777" w:rsidR="00B61976" w:rsidRDefault="009B1092" w:rsidP="00471668">
      <w:pPr>
        <w:numPr>
          <w:ilvl w:val="0"/>
          <w:numId w:val="16"/>
        </w:numPr>
        <w:tabs>
          <w:tab w:val="clear" w:pos="384"/>
        </w:tabs>
        <w:spacing w:line="320" w:lineRule="exact"/>
        <w:rPr>
          <w:rFonts w:ascii="Tahoma" w:hAnsi="Tahoma" w:cs="Tahoma"/>
          <w:sz w:val="22"/>
          <w:szCs w:val="22"/>
        </w:rPr>
      </w:pPr>
      <w:r w:rsidRPr="009B1092">
        <w:rPr>
          <w:rFonts w:ascii="Tahoma" w:hAnsi="Tahoma" w:cs="Tahoma"/>
          <w:sz w:val="22"/>
          <w:szCs w:val="22"/>
        </w:rPr>
        <w:t>se houver qualquer decisão administrativa ou judicial, deferimento de medida liminar ou concessão de medida cautelar que afete a propriedade, posse, ou livre disposição de qualquer dos bens e direitos objeto das Garantias</w:t>
      </w:r>
      <w:r>
        <w:rPr>
          <w:rFonts w:ascii="Tahoma" w:hAnsi="Tahoma" w:cs="Tahoma"/>
          <w:sz w:val="22"/>
          <w:szCs w:val="22"/>
        </w:rPr>
        <w:t xml:space="preserve"> Reais</w:t>
      </w:r>
      <w:r w:rsidRPr="009B1092">
        <w:rPr>
          <w:rFonts w:ascii="Tahoma" w:hAnsi="Tahoma" w:cs="Tahoma"/>
          <w:sz w:val="22"/>
          <w:szCs w:val="22"/>
        </w:rPr>
        <w:t>, cause qualquer embaraço a seu uso ou lhes diminua o valor e desde que, na hipótese de diminuição do valor, não haja os reforços de garantia, conforme aplicável, no prazo e forma previstos nos Contratos de Garantia</w:t>
      </w:r>
      <w:r w:rsidR="00B61976">
        <w:rPr>
          <w:rFonts w:ascii="Tahoma" w:hAnsi="Tahoma" w:cs="Tahoma"/>
          <w:sz w:val="22"/>
          <w:szCs w:val="22"/>
        </w:rPr>
        <w:t>;</w:t>
      </w:r>
    </w:p>
    <w:p w14:paraId="6CC5EEB4" w14:textId="77777777" w:rsidR="00B61976" w:rsidRDefault="00B61976" w:rsidP="00B61976">
      <w:pPr>
        <w:pStyle w:val="PargrafodaLista"/>
        <w:rPr>
          <w:rFonts w:ascii="Tahoma" w:hAnsi="Tahoma" w:cs="Tahoma"/>
          <w:sz w:val="22"/>
          <w:szCs w:val="22"/>
        </w:rPr>
      </w:pPr>
    </w:p>
    <w:p w14:paraId="00636003" w14:textId="77777777" w:rsidR="00B61976" w:rsidRDefault="00B61976" w:rsidP="00471668">
      <w:pPr>
        <w:numPr>
          <w:ilvl w:val="0"/>
          <w:numId w:val="16"/>
        </w:numPr>
        <w:tabs>
          <w:tab w:val="clear" w:pos="384"/>
        </w:tabs>
        <w:spacing w:line="320" w:lineRule="exact"/>
        <w:rPr>
          <w:rFonts w:ascii="Tahoma" w:hAnsi="Tahoma" w:cs="Tahoma"/>
          <w:sz w:val="22"/>
          <w:szCs w:val="22"/>
        </w:rPr>
      </w:pPr>
      <w:r>
        <w:rPr>
          <w:rFonts w:ascii="Tahoma" w:hAnsi="Tahoma" w:cs="Tahoma"/>
          <w:sz w:val="22"/>
          <w:szCs w:val="22"/>
        </w:rPr>
        <w:t xml:space="preserve">penhora, sequestro, confisco, desapropriação, ônus, encargo, determinado por autoridade judicial governamental, sobre os bens objeto das Garantias Reais, </w:t>
      </w:r>
      <w:r w:rsidRPr="00C5663B">
        <w:rPr>
          <w:rFonts w:ascii="Tahoma" w:hAnsi="Tahoma" w:cs="Tahoma"/>
          <w:sz w:val="22"/>
          <w:szCs w:val="22"/>
        </w:rPr>
        <w:t xml:space="preserve">exceto se, em até </w:t>
      </w:r>
      <w:r>
        <w:rPr>
          <w:rFonts w:ascii="Tahoma" w:hAnsi="Tahoma" w:cs="Tahoma"/>
          <w:sz w:val="22"/>
          <w:szCs w:val="22"/>
        </w:rPr>
        <w:t>30 (trinta) dias</w:t>
      </w:r>
      <w:r w:rsidRPr="00C5663B">
        <w:rPr>
          <w:rFonts w:ascii="Tahoma" w:hAnsi="Tahoma" w:cs="Tahoma"/>
          <w:sz w:val="22"/>
          <w:szCs w:val="22"/>
        </w:rPr>
        <w:t xml:space="preserve"> contados da data de sua </w:t>
      </w:r>
      <w:r>
        <w:rPr>
          <w:rFonts w:ascii="Tahoma" w:hAnsi="Tahoma" w:cs="Tahoma"/>
          <w:sz w:val="22"/>
          <w:szCs w:val="22"/>
        </w:rPr>
        <w:t>ciência</w:t>
      </w:r>
      <w:r w:rsidRPr="00C5663B">
        <w:rPr>
          <w:rFonts w:ascii="Tahoma" w:hAnsi="Tahoma" w:cs="Tahoma"/>
          <w:sz w:val="22"/>
          <w:szCs w:val="22"/>
        </w:rPr>
        <w:t xml:space="preserve">, </w:t>
      </w:r>
      <w:r>
        <w:rPr>
          <w:rFonts w:ascii="Tahoma" w:hAnsi="Tahoma" w:cs="Tahoma"/>
          <w:sz w:val="22"/>
          <w:szCs w:val="22"/>
        </w:rPr>
        <w:t>for obtida</w:t>
      </w:r>
      <w:r w:rsidRPr="00C5663B">
        <w:rPr>
          <w:rFonts w:ascii="Tahoma" w:hAnsi="Tahoma" w:cs="Tahoma"/>
          <w:sz w:val="22"/>
          <w:szCs w:val="22"/>
        </w:rPr>
        <w:t xml:space="preserve"> medida judicial suspendendo o respectivo ônus ou</w:t>
      </w:r>
      <w:r>
        <w:rPr>
          <w:rFonts w:ascii="Tahoma" w:hAnsi="Tahoma" w:cs="Tahoma"/>
          <w:sz w:val="22"/>
          <w:szCs w:val="22"/>
        </w:rPr>
        <w:t xml:space="preserve"> se</w:t>
      </w:r>
      <w:r w:rsidRPr="00C5663B">
        <w:rPr>
          <w:rFonts w:ascii="Tahoma" w:hAnsi="Tahoma" w:cs="Tahoma"/>
          <w:sz w:val="22"/>
          <w:szCs w:val="22"/>
        </w:rPr>
        <w:t xml:space="preserve"> </w:t>
      </w:r>
      <w:r>
        <w:rPr>
          <w:rFonts w:ascii="Tahoma" w:hAnsi="Tahoma" w:cs="Tahoma"/>
          <w:sz w:val="22"/>
          <w:szCs w:val="22"/>
        </w:rPr>
        <w:t>for realizada</w:t>
      </w:r>
      <w:r w:rsidRPr="00C5663B">
        <w:rPr>
          <w:rFonts w:ascii="Tahoma" w:hAnsi="Tahoma" w:cs="Tahoma"/>
          <w:sz w:val="22"/>
          <w:szCs w:val="22"/>
        </w:rPr>
        <w:t xml:space="preserve"> a substituição ou reforço da garantia </w:t>
      </w:r>
      <w:r>
        <w:rPr>
          <w:rFonts w:ascii="Tahoma" w:hAnsi="Tahoma" w:cs="Tahoma"/>
          <w:sz w:val="22"/>
          <w:szCs w:val="22"/>
        </w:rPr>
        <w:t>nos prazos para substituição e/ou reforço indicados nos referidos Contratos de Garantia para substituição ou reforço de garantias</w:t>
      </w:r>
      <w:r w:rsidR="009B1092">
        <w:rPr>
          <w:rFonts w:ascii="Tahoma" w:hAnsi="Tahoma" w:cs="Tahoma"/>
          <w:sz w:val="22"/>
          <w:szCs w:val="22"/>
        </w:rPr>
        <w:t>;</w:t>
      </w:r>
    </w:p>
    <w:p w14:paraId="7F6706DD" w14:textId="77777777" w:rsidR="00B61976" w:rsidRDefault="00B61976" w:rsidP="00B61976">
      <w:pPr>
        <w:pStyle w:val="PargrafodaLista"/>
        <w:rPr>
          <w:rFonts w:ascii="Tahoma" w:hAnsi="Tahoma" w:cs="Tahoma"/>
          <w:sz w:val="22"/>
          <w:szCs w:val="22"/>
        </w:rPr>
      </w:pPr>
    </w:p>
    <w:p w14:paraId="2E7F39D5" w14:textId="77777777" w:rsidR="00B61976" w:rsidRDefault="00B61976" w:rsidP="00471668">
      <w:pPr>
        <w:numPr>
          <w:ilvl w:val="0"/>
          <w:numId w:val="16"/>
        </w:numPr>
        <w:tabs>
          <w:tab w:val="left" w:pos="851"/>
        </w:tabs>
        <w:spacing w:after="240" w:line="320" w:lineRule="exact"/>
        <w:rPr>
          <w:rFonts w:ascii="Tahoma" w:hAnsi="Tahoma" w:cs="Tahoma"/>
          <w:sz w:val="22"/>
          <w:szCs w:val="22"/>
        </w:rPr>
      </w:pPr>
      <w:r w:rsidRPr="006A75B7">
        <w:rPr>
          <w:rFonts w:ascii="Tahoma" w:hAnsi="Tahoma" w:cs="Tahoma"/>
          <w:sz w:val="22"/>
          <w:szCs w:val="22"/>
        </w:rPr>
        <w:t xml:space="preserve">transferência ou qualquer forma de cessão ou promessa de cessão a terceiros, pela </w:t>
      </w:r>
      <w:r>
        <w:rPr>
          <w:rFonts w:ascii="Tahoma" w:hAnsi="Tahoma" w:cs="Tahoma"/>
          <w:sz w:val="22"/>
          <w:szCs w:val="22"/>
        </w:rPr>
        <w:t>Emissora</w:t>
      </w:r>
      <w:r w:rsidRPr="006A75B7">
        <w:rPr>
          <w:rFonts w:ascii="Tahoma" w:hAnsi="Tahoma" w:cs="Tahoma"/>
          <w:sz w:val="22"/>
          <w:szCs w:val="22"/>
        </w:rPr>
        <w:t xml:space="preserve"> das obrigações assumidas nesta Escritura de Emissão</w:t>
      </w:r>
      <w:r>
        <w:rPr>
          <w:rFonts w:ascii="Tahoma" w:hAnsi="Tahoma" w:cs="Tahoma"/>
          <w:sz w:val="22"/>
          <w:szCs w:val="22"/>
        </w:rPr>
        <w:t xml:space="preserve"> e/ou nos Contratos de Garantia</w:t>
      </w:r>
      <w:r w:rsidRPr="006A75B7">
        <w:rPr>
          <w:rFonts w:ascii="Tahoma" w:hAnsi="Tahoma" w:cs="Tahoma"/>
          <w:sz w:val="22"/>
          <w:szCs w:val="22"/>
        </w:rPr>
        <w:t>;</w:t>
      </w:r>
    </w:p>
    <w:p w14:paraId="61DA77AB" w14:textId="77777777" w:rsidR="00B61976" w:rsidRPr="001E3881" w:rsidRDefault="00B61976" w:rsidP="00471668">
      <w:pPr>
        <w:numPr>
          <w:ilvl w:val="0"/>
          <w:numId w:val="16"/>
        </w:numPr>
        <w:tabs>
          <w:tab w:val="left" w:pos="851"/>
        </w:tabs>
        <w:spacing w:after="240" w:line="320" w:lineRule="exact"/>
        <w:rPr>
          <w:rFonts w:ascii="Tahoma" w:hAnsi="Tahoma" w:cs="Tahoma"/>
          <w:sz w:val="22"/>
          <w:szCs w:val="22"/>
        </w:rPr>
      </w:pPr>
      <w:r>
        <w:rPr>
          <w:rFonts w:ascii="Tahoma" w:hAnsi="Tahoma" w:cs="Tahoma"/>
          <w:sz w:val="22"/>
          <w:szCs w:val="22"/>
        </w:rPr>
        <w:t xml:space="preserve">decisão judicial condenatória em face da </w:t>
      </w:r>
      <w:r w:rsidRPr="00B21938">
        <w:rPr>
          <w:rFonts w:ascii="Tahoma" w:hAnsi="Tahoma" w:cs="Tahoma"/>
          <w:sz w:val="22"/>
          <w:szCs w:val="22"/>
        </w:rPr>
        <w:t>Emissora,</w:t>
      </w:r>
      <w:r>
        <w:rPr>
          <w:rFonts w:ascii="Tahoma" w:hAnsi="Tahoma" w:cs="Tahoma"/>
          <w:sz w:val="22"/>
          <w:szCs w:val="22"/>
        </w:rPr>
        <w:t xml:space="preserve"> acerca da prática pela Emissora e</w:t>
      </w:r>
      <w:r w:rsidRPr="00B21938">
        <w:rPr>
          <w:rFonts w:ascii="Tahoma" w:hAnsi="Tahoma" w:cs="Tahoma"/>
          <w:sz w:val="22"/>
          <w:szCs w:val="22"/>
        </w:rPr>
        <w:t xml:space="preserve"> </w:t>
      </w:r>
      <w:r>
        <w:rPr>
          <w:rFonts w:ascii="Tahoma" w:hAnsi="Tahoma" w:cs="Tahoma"/>
          <w:sz w:val="22"/>
          <w:szCs w:val="22"/>
        </w:rPr>
        <w:t>de</w:t>
      </w:r>
      <w:r w:rsidRPr="00B21938">
        <w:rPr>
          <w:rFonts w:ascii="Tahoma" w:hAnsi="Tahoma" w:cs="Tahoma"/>
          <w:sz w:val="22"/>
          <w:szCs w:val="22"/>
        </w:rPr>
        <w:t xml:space="preserve"> atos de corrupção e/ou atos lesivos contra a administração pública, nacionais ou estrangeiras, na forma da Lei nº 12.846, de 1º de agosto de 2013, conforme alterada e do Decreto nº 8.420, de 18 de março de 2015, do Decreto Lei nº 2.848 de 7 de setembro de 1940, conforme alterada, e, conforme aplicáveis, do </w:t>
      </w:r>
      <w:r w:rsidRPr="00B21938">
        <w:rPr>
          <w:rFonts w:ascii="Tahoma" w:hAnsi="Tahoma" w:cs="Tahoma"/>
          <w:i/>
          <w:sz w:val="22"/>
          <w:szCs w:val="22"/>
          <w:lang w:eastAsia="x-none"/>
        </w:rPr>
        <w:t xml:space="preserve">U.S. </w:t>
      </w:r>
      <w:proofErr w:type="spellStart"/>
      <w:r w:rsidRPr="00B21938">
        <w:rPr>
          <w:rFonts w:ascii="Tahoma" w:hAnsi="Tahoma" w:cs="Tahoma"/>
          <w:i/>
          <w:sz w:val="22"/>
          <w:szCs w:val="22"/>
          <w:lang w:eastAsia="x-none"/>
        </w:rPr>
        <w:t>Foreign</w:t>
      </w:r>
      <w:proofErr w:type="spellEnd"/>
      <w:r w:rsidRPr="00B21938">
        <w:rPr>
          <w:rFonts w:ascii="Tahoma" w:hAnsi="Tahoma" w:cs="Tahoma"/>
          <w:i/>
          <w:sz w:val="22"/>
          <w:szCs w:val="22"/>
          <w:lang w:eastAsia="x-none"/>
        </w:rPr>
        <w:t xml:space="preserve"> </w:t>
      </w:r>
      <w:proofErr w:type="spellStart"/>
      <w:r w:rsidRPr="00B21938">
        <w:rPr>
          <w:rFonts w:ascii="Tahoma" w:hAnsi="Tahoma" w:cs="Tahoma"/>
          <w:i/>
          <w:sz w:val="22"/>
          <w:szCs w:val="22"/>
          <w:lang w:eastAsia="x-none"/>
        </w:rPr>
        <w:t>Corrupt</w:t>
      </w:r>
      <w:proofErr w:type="spellEnd"/>
      <w:r w:rsidRPr="00B21938">
        <w:rPr>
          <w:rFonts w:ascii="Tahoma" w:hAnsi="Tahoma" w:cs="Tahoma"/>
          <w:i/>
          <w:sz w:val="22"/>
          <w:szCs w:val="22"/>
          <w:lang w:eastAsia="x-none"/>
        </w:rPr>
        <w:t xml:space="preserve"> </w:t>
      </w:r>
      <w:proofErr w:type="spellStart"/>
      <w:r w:rsidRPr="00B21938">
        <w:rPr>
          <w:rFonts w:ascii="Tahoma" w:hAnsi="Tahoma" w:cs="Tahoma"/>
          <w:i/>
          <w:sz w:val="22"/>
          <w:szCs w:val="22"/>
          <w:lang w:eastAsia="x-none"/>
        </w:rPr>
        <w:t>Practices</w:t>
      </w:r>
      <w:proofErr w:type="spellEnd"/>
      <w:r w:rsidRPr="00B21938">
        <w:rPr>
          <w:rFonts w:ascii="Tahoma" w:hAnsi="Tahoma" w:cs="Tahoma"/>
          <w:i/>
          <w:sz w:val="22"/>
          <w:szCs w:val="22"/>
          <w:lang w:eastAsia="x-none"/>
        </w:rPr>
        <w:t xml:space="preserve"> </w:t>
      </w:r>
      <w:proofErr w:type="spellStart"/>
      <w:r w:rsidRPr="00B21938">
        <w:rPr>
          <w:rFonts w:ascii="Tahoma" w:hAnsi="Tahoma" w:cs="Tahoma"/>
          <w:i/>
          <w:sz w:val="22"/>
          <w:szCs w:val="22"/>
          <w:lang w:eastAsia="x-none"/>
        </w:rPr>
        <w:t>Act</w:t>
      </w:r>
      <w:proofErr w:type="spellEnd"/>
      <w:r w:rsidRPr="00B21938">
        <w:rPr>
          <w:rFonts w:ascii="Tahoma" w:hAnsi="Tahoma" w:cs="Tahoma"/>
          <w:i/>
          <w:sz w:val="22"/>
          <w:szCs w:val="22"/>
          <w:lang w:eastAsia="x-none"/>
        </w:rPr>
        <w:t xml:space="preserve"> </w:t>
      </w:r>
      <w:proofErr w:type="spellStart"/>
      <w:r w:rsidRPr="00B21938">
        <w:rPr>
          <w:rFonts w:ascii="Tahoma" w:hAnsi="Tahoma" w:cs="Tahoma"/>
          <w:i/>
          <w:sz w:val="22"/>
          <w:szCs w:val="22"/>
          <w:lang w:eastAsia="x-none"/>
        </w:rPr>
        <w:t>of</w:t>
      </w:r>
      <w:proofErr w:type="spellEnd"/>
      <w:r w:rsidRPr="00B21938">
        <w:rPr>
          <w:rFonts w:ascii="Tahoma" w:hAnsi="Tahoma" w:cs="Tahoma"/>
          <w:i/>
          <w:sz w:val="22"/>
          <w:szCs w:val="22"/>
          <w:lang w:eastAsia="x-none"/>
        </w:rPr>
        <w:t xml:space="preserve"> 1977</w:t>
      </w:r>
      <w:r w:rsidRPr="00B21938">
        <w:rPr>
          <w:rFonts w:ascii="Tahoma" w:hAnsi="Tahoma" w:cs="Tahoma"/>
          <w:sz w:val="22"/>
          <w:szCs w:val="22"/>
          <w:lang w:eastAsia="x-none"/>
        </w:rPr>
        <w:t xml:space="preserve"> e o </w:t>
      </w:r>
      <w:r w:rsidRPr="00B21938">
        <w:rPr>
          <w:rFonts w:ascii="Tahoma" w:hAnsi="Tahoma" w:cs="Tahoma"/>
          <w:i/>
          <w:sz w:val="22"/>
          <w:szCs w:val="22"/>
          <w:lang w:eastAsia="x-none"/>
        </w:rPr>
        <w:t xml:space="preserve">UK </w:t>
      </w:r>
      <w:proofErr w:type="spellStart"/>
      <w:r w:rsidRPr="00B21938">
        <w:rPr>
          <w:rFonts w:ascii="Tahoma" w:hAnsi="Tahoma" w:cs="Tahoma"/>
          <w:i/>
          <w:sz w:val="22"/>
          <w:szCs w:val="22"/>
          <w:lang w:eastAsia="x-none"/>
        </w:rPr>
        <w:t>Bribery</w:t>
      </w:r>
      <w:proofErr w:type="spellEnd"/>
      <w:r w:rsidRPr="00B21938">
        <w:rPr>
          <w:rFonts w:ascii="Tahoma" w:hAnsi="Tahoma" w:cs="Tahoma"/>
          <w:i/>
          <w:sz w:val="22"/>
          <w:szCs w:val="22"/>
          <w:lang w:eastAsia="x-none"/>
        </w:rPr>
        <w:t xml:space="preserve"> </w:t>
      </w:r>
      <w:proofErr w:type="spellStart"/>
      <w:r w:rsidRPr="00B21938">
        <w:rPr>
          <w:rFonts w:ascii="Tahoma" w:hAnsi="Tahoma" w:cs="Tahoma"/>
          <w:i/>
          <w:sz w:val="22"/>
          <w:szCs w:val="22"/>
          <w:lang w:eastAsia="x-none"/>
        </w:rPr>
        <w:t>Act</w:t>
      </w:r>
      <w:proofErr w:type="spellEnd"/>
      <w:r w:rsidRPr="00B21938">
        <w:rPr>
          <w:rFonts w:ascii="Tahoma" w:hAnsi="Tahoma" w:cs="Tahoma"/>
          <w:i/>
          <w:sz w:val="22"/>
          <w:szCs w:val="22"/>
          <w:lang w:eastAsia="x-none"/>
        </w:rPr>
        <w:t xml:space="preserve"> 2010</w:t>
      </w:r>
      <w:r w:rsidRPr="00B21938">
        <w:rPr>
          <w:rFonts w:ascii="Tahoma" w:hAnsi="Tahoma" w:cs="Tahoma"/>
          <w:sz w:val="22"/>
          <w:szCs w:val="22"/>
        </w:rPr>
        <w:t xml:space="preserve"> (em conjunto “</w:t>
      </w:r>
      <w:r w:rsidRPr="00B21938">
        <w:rPr>
          <w:rFonts w:ascii="Tahoma" w:hAnsi="Tahoma" w:cs="Tahoma"/>
          <w:sz w:val="22"/>
          <w:szCs w:val="22"/>
          <w:u w:val="single"/>
        </w:rPr>
        <w:t>Leis Anticorrupção</w:t>
      </w:r>
      <w:r w:rsidRPr="00B21938">
        <w:rPr>
          <w:rFonts w:ascii="Tahoma" w:hAnsi="Tahoma" w:cs="Tahoma"/>
          <w:sz w:val="22"/>
          <w:szCs w:val="22"/>
        </w:rPr>
        <w:t>”)</w:t>
      </w:r>
      <w:r>
        <w:rPr>
          <w:rFonts w:ascii="Tahoma" w:hAnsi="Tahoma" w:cs="Tahoma"/>
          <w:sz w:val="22"/>
          <w:szCs w:val="22"/>
        </w:rPr>
        <w:t xml:space="preserve">; </w:t>
      </w:r>
    </w:p>
    <w:p w14:paraId="152DCC6A" w14:textId="69B4FB9F" w:rsidR="00B61976" w:rsidRPr="006A75B7" w:rsidRDefault="00B61976" w:rsidP="00471668">
      <w:pPr>
        <w:numPr>
          <w:ilvl w:val="0"/>
          <w:numId w:val="16"/>
        </w:numPr>
        <w:tabs>
          <w:tab w:val="left" w:pos="851"/>
        </w:tabs>
        <w:spacing w:after="240" w:line="320" w:lineRule="exact"/>
        <w:rPr>
          <w:rFonts w:ascii="Tahoma" w:hAnsi="Tahoma" w:cs="Tahoma"/>
          <w:sz w:val="22"/>
          <w:szCs w:val="22"/>
        </w:rPr>
      </w:pPr>
      <w:r w:rsidRPr="00885561">
        <w:rPr>
          <w:rFonts w:ascii="Tahoma" w:hAnsi="Tahoma" w:cs="Tahoma"/>
          <w:sz w:val="22"/>
          <w:szCs w:val="22"/>
        </w:rPr>
        <w:t xml:space="preserve">não atendimento, pela </w:t>
      </w:r>
      <w:r>
        <w:rPr>
          <w:rFonts w:ascii="Tahoma" w:hAnsi="Tahoma" w:cs="Tahoma"/>
          <w:sz w:val="22"/>
          <w:szCs w:val="22"/>
        </w:rPr>
        <w:t>Emissora</w:t>
      </w:r>
      <w:r w:rsidRPr="00885561">
        <w:rPr>
          <w:rFonts w:ascii="Tahoma" w:hAnsi="Tahoma" w:cs="Tahoma"/>
          <w:sz w:val="22"/>
          <w:szCs w:val="22"/>
        </w:rPr>
        <w:t>, em qualquer momento durante a vigência das Debêntures, d</w:t>
      </w:r>
      <w:r w:rsidR="000D70DF">
        <w:rPr>
          <w:rFonts w:ascii="Tahoma" w:hAnsi="Tahoma" w:cs="Tahoma"/>
          <w:sz w:val="22"/>
          <w:szCs w:val="22"/>
        </w:rPr>
        <w:t>e qualquer d</w:t>
      </w:r>
      <w:r w:rsidRPr="00885561">
        <w:rPr>
          <w:rFonts w:ascii="Tahoma" w:hAnsi="Tahoma" w:cs="Tahoma"/>
          <w:sz w:val="22"/>
          <w:szCs w:val="22"/>
        </w:rPr>
        <w:t>o</w:t>
      </w:r>
      <w:r w:rsidR="00BB6B4B">
        <w:rPr>
          <w:rFonts w:ascii="Tahoma" w:hAnsi="Tahoma" w:cs="Tahoma"/>
          <w:sz w:val="22"/>
          <w:szCs w:val="22"/>
        </w:rPr>
        <w:t>s</w:t>
      </w:r>
      <w:r w:rsidRPr="00885561">
        <w:rPr>
          <w:rFonts w:ascii="Tahoma" w:hAnsi="Tahoma" w:cs="Tahoma"/>
          <w:sz w:val="22"/>
          <w:szCs w:val="22"/>
        </w:rPr>
        <w:t xml:space="preserve"> índice</w:t>
      </w:r>
      <w:r w:rsidR="00BB6B4B">
        <w:rPr>
          <w:rFonts w:ascii="Tahoma" w:hAnsi="Tahoma" w:cs="Tahoma"/>
          <w:sz w:val="22"/>
          <w:szCs w:val="22"/>
        </w:rPr>
        <w:t>s</w:t>
      </w:r>
      <w:r w:rsidRPr="00885561">
        <w:rPr>
          <w:rFonts w:ascii="Tahoma" w:hAnsi="Tahoma" w:cs="Tahoma"/>
          <w:sz w:val="22"/>
          <w:szCs w:val="22"/>
        </w:rPr>
        <w:t xml:space="preserve"> financeiro</w:t>
      </w:r>
      <w:r w:rsidR="00BB6B4B">
        <w:rPr>
          <w:rFonts w:ascii="Tahoma" w:hAnsi="Tahoma" w:cs="Tahoma"/>
          <w:sz w:val="22"/>
          <w:szCs w:val="22"/>
        </w:rPr>
        <w:t>s</w:t>
      </w:r>
      <w:r w:rsidRPr="00885561">
        <w:rPr>
          <w:rFonts w:ascii="Tahoma" w:hAnsi="Tahoma" w:cs="Tahoma"/>
          <w:sz w:val="22"/>
          <w:szCs w:val="22"/>
        </w:rPr>
        <w:t xml:space="preserve"> </w:t>
      </w:r>
      <w:r>
        <w:rPr>
          <w:rFonts w:ascii="Tahoma" w:hAnsi="Tahoma" w:cs="Tahoma"/>
          <w:sz w:val="22"/>
          <w:szCs w:val="22"/>
        </w:rPr>
        <w:t>abaixo</w:t>
      </w:r>
      <w:r w:rsidRPr="00885561">
        <w:rPr>
          <w:rFonts w:ascii="Tahoma" w:hAnsi="Tahoma" w:cs="Tahoma"/>
          <w:sz w:val="22"/>
          <w:szCs w:val="22"/>
        </w:rPr>
        <w:t xml:space="preserve"> (“</w:t>
      </w:r>
      <w:r w:rsidRPr="006A75B7">
        <w:rPr>
          <w:rFonts w:ascii="Tahoma" w:hAnsi="Tahoma" w:cs="Tahoma"/>
          <w:sz w:val="22"/>
          <w:szCs w:val="22"/>
          <w:u w:val="single"/>
        </w:rPr>
        <w:t>Índice</w:t>
      </w:r>
      <w:r w:rsidR="00BB6B4B">
        <w:rPr>
          <w:rFonts w:ascii="Tahoma" w:hAnsi="Tahoma" w:cs="Tahoma"/>
          <w:sz w:val="22"/>
          <w:szCs w:val="22"/>
          <w:u w:val="single"/>
        </w:rPr>
        <w:t>s</w:t>
      </w:r>
      <w:r w:rsidRPr="006A75B7">
        <w:rPr>
          <w:rFonts w:ascii="Tahoma" w:hAnsi="Tahoma" w:cs="Tahoma"/>
          <w:sz w:val="22"/>
          <w:szCs w:val="22"/>
          <w:u w:val="single"/>
        </w:rPr>
        <w:t xml:space="preserve"> Financeiro</w:t>
      </w:r>
      <w:r w:rsidR="00BB6B4B">
        <w:rPr>
          <w:rFonts w:ascii="Tahoma" w:hAnsi="Tahoma" w:cs="Tahoma"/>
          <w:sz w:val="22"/>
          <w:szCs w:val="22"/>
          <w:u w:val="single"/>
        </w:rPr>
        <w:t>s</w:t>
      </w:r>
      <w:r w:rsidRPr="00885561">
        <w:rPr>
          <w:rFonts w:ascii="Tahoma" w:hAnsi="Tahoma" w:cs="Tahoma"/>
          <w:sz w:val="22"/>
          <w:szCs w:val="22"/>
        </w:rPr>
        <w:t>”), a ser</w:t>
      </w:r>
      <w:r w:rsidR="00BB6B4B">
        <w:rPr>
          <w:rFonts w:ascii="Tahoma" w:hAnsi="Tahoma" w:cs="Tahoma"/>
          <w:sz w:val="22"/>
          <w:szCs w:val="22"/>
        </w:rPr>
        <w:t>em</w:t>
      </w:r>
      <w:r w:rsidRPr="00885561">
        <w:rPr>
          <w:rFonts w:ascii="Tahoma" w:hAnsi="Tahoma" w:cs="Tahoma"/>
          <w:sz w:val="22"/>
          <w:szCs w:val="22"/>
        </w:rPr>
        <w:t xml:space="preserve"> </w:t>
      </w:r>
      <w:r>
        <w:rPr>
          <w:rFonts w:ascii="Tahoma" w:hAnsi="Tahoma" w:cs="Tahoma"/>
          <w:sz w:val="22"/>
          <w:szCs w:val="22"/>
        </w:rPr>
        <w:t>verificado</w:t>
      </w:r>
      <w:r w:rsidR="00BB6B4B">
        <w:rPr>
          <w:rFonts w:ascii="Tahoma" w:hAnsi="Tahoma" w:cs="Tahoma"/>
          <w:sz w:val="22"/>
          <w:szCs w:val="22"/>
        </w:rPr>
        <w:t>s</w:t>
      </w:r>
      <w:r>
        <w:rPr>
          <w:rFonts w:ascii="Tahoma" w:hAnsi="Tahoma" w:cs="Tahoma"/>
          <w:sz w:val="22"/>
          <w:szCs w:val="22"/>
        </w:rPr>
        <w:t xml:space="preserve"> anualmente pelos auditores independentes e incluído</w:t>
      </w:r>
      <w:r w:rsidR="00BB6B4B">
        <w:rPr>
          <w:rFonts w:ascii="Tahoma" w:hAnsi="Tahoma" w:cs="Tahoma"/>
          <w:sz w:val="22"/>
          <w:szCs w:val="22"/>
        </w:rPr>
        <w:t>s</w:t>
      </w:r>
      <w:r>
        <w:rPr>
          <w:rFonts w:ascii="Tahoma" w:hAnsi="Tahoma" w:cs="Tahoma"/>
          <w:sz w:val="22"/>
          <w:szCs w:val="22"/>
        </w:rPr>
        <w:t xml:space="preserve"> nas demonstrações financeiras anuais consolidadas</w:t>
      </w:r>
      <w:r w:rsidRPr="00885561">
        <w:rPr>
          <w:rFonts w:ascii="Tahoma" w:hAnsi="Tahoma" w:cs="Tahoma"/>
          <w:sz w:val="22"/>
          <w:szCs w:val="22"/>
        </w:rPr>
        <w:t xml:space="preserve"> </w:t>
      </w:r>
      <w:r>
        <w:rPr>
          <w:rFonts w:ascii="Tahoma" w:hAnsi="Tahoma" w:cs="Tahoma"/>
          <w:sz w:val="22"/>
          <w:szCs w:val="22"/>
        </w:rPr>
        <w:t xml:space="preserve">da Emissora, </w:t>
      </w:r>
      <w:r w:rsidRPr="00885561">
        <w:rPr>
          <w:rFonts w:ascii="Tahoma" w:hAnsi="Tahoma" w:cs="Tahoma"/>
          <w:sz w:val="22"/>
          <w:szCs w:val="22"/>
        </w:rPr>
        <w:t xml:space="preserve">sendo </w:t>
      </w:r>
      <w:r>
        <w:rPr>
          <w:rFonts w:ascii="Tahoma" w:hAnsi="Tahoma" w:cs="Tahoma"/>
          <w:sz w:val="22"/>
          <w:szCs w:val="22"/>
        </w:rPr>
        <w:t xml:space="preserve">certo </w:t>
      </w:r>
      <w:r w:rsidRPr="00885561">
        <w:rPr>
          <w:rFonts w:ascii="Tahoma" w:hAnsi="Tahoma" w:cs="Tahoma"/>
          <w:sz w:val="22"/>
          <w:szCs w:val="22"/>
        </w:rPr>
        <w:t xml:space="preserve">que </w:t>
      </w:r>
      <w:r>
        <w:rPr>
          <w:rFonts w:ascii="Tahoma" w:hAnsi="Tahoma" w:cs="Tahoma"/>
          <w:sz w:val="22"/>
          <w:szCs w:val="22"/>
        </w:rPr>
        <w:t>a primeira verificação</w:t>
      </w:r>
      <w:r w:rsidRPr="00885561">
        <w:rPr>
          <w:rFonts w:ascii="Tahoma" w:hAnsi="Tahoma" w:cs="Tahoma"/>
          <w:sz w:val="22"/>
          <w:szCs w:val="22"/>
        </w:rPr>
        <w:t xml:space="preserve"> ocorrerá com relação ao </w:t>
      </w:r>
      <w:r>
        <w:rPr>
          <w:rFonts w:ascii="Tahoma" w:hAnsi="Tahoma" w:cs="Tahoma"/>
          <w:sz w:val="22"/>
          <w:szCs w:val="22"/>
        </w:rPr>
        <w:t>exercício social</w:t>
      </w:r>
      <w:r w:rsidRPr="00885561">
        <w:rPr>
          <w:rFonts w:ascii="Tahoma" w:hAnsi="Tahoma" w:cs="Tahoma"/>
          <w:sz w:val="22"/>
          <w:szCs w:val="22"/>
        </w:rPr>
        <w:t xml:space="preserve"> encerrado em 31 de dezembro de </w:t>
      </w:r>
      <w:r>
        <w:rPr>
          <w:rFonts w:ascii="Tahoma" w:hAnsi="Tahoma" w:cs="Tahoma"/>
          <w:sz w:val="22"/>
          <w:szCs w:val="22"/>
        </w:rPr>
        <w:t>2019</w:t>
      </w:r>
      <w:r w:rsidRPr="00885561">
        <w:rPr>
          <w:rFonts w:ascii="Tahoma" w:hAnsi="Tahoma" w:cs="Tahoma"/>
          <w:sz w:val="22"/>
          <w:szCs w:val="22"/>
        </w:rPr>
        <w:t>:</w:t>
      </w:r>
    </w:p>
    <w:p w14:paraId="1907CA90" w14:textId="77777777" w:rsidR="00B1037B" w:rsidRPr="00451D1C" w:rsidRDefault="004A5A87" w:rsidP="00471668">
      <w:pPr>
        <w:pStyle w:val="PargrafodaLista"/>
        <w:numPr>
          <w:ilvl w:val="2"/>
          <w:numId w:val="8"/>
        </w:numPr>
        <w:tabs>
          <w:tab w:val="left" w:pos="851"/>
        </w:tabs>
        <w:spacing w:after="240" w:line="320" w:lineRule="exact"/>
        <w:rPr>
          <w:rFonts w:ascii="Tahoma" w:hAnsi="Tahoma" w:cs="Tahoma"/>
          <w:sz w:val="22"/>
          <w:szCs w:val="22"/>
        </w:rPr>
      </w:pPr>
      <w:r>
        <w:rPr>
          <w:rFonts w:ascii="Tahoma" w:hAnsi="Tahoma" w:cs="Tahoma"/>
          <w:sz w:val="22"/>
          <w:szCs w:val="22"/>
        </w:rPr>
        <w:lastRenderedPageBreak/>
        <w:t xml:space="preserve">a razão entre a </w:t>
      </w:r>
      <w:r w:rsidR="00B61976" w:rsidRPr="004A5A87">
        <w:rPr>
          <w:rFonts w:ascii="Tahoma" w:hAnsi="Tahoma" w:cs="Tahoma"/>
          <w:sz w:val="22"/>
          <w:szCs w:val="22"/>
        </w:rPr>
        <w:t>Dívida Líquida</w:t>
      </w:r>
      <w:r>
        <w:rPr>
          <w:rFonts w:ascii="Tahoma" w:hAnsi="Tahoma" w:cs="Tahoma"/>
          <w:sz w:val="22"/>
          <w:szCs w:val="22"/>
        </w:rPr>
        <w:t xml:space="preserve"> e o </w:t>
      </w:r>
      <w:r w:rsidR="00B61976" w:rsidRPr="004A5A87">
        <w:rPr>
          <w:rFonts w:ascii="Tahoma" w:hAnsi="Tahoma" w:cs="Tahoma"/>
          <w:sz w:val="22"/>
          <w:szCs w:val="22"/>
        </w:rPr>
        <w:t>EBITDA</w:t>
      </w:r>
      <w:r>
        <w:rPr>
          <w:rFonts w:ascii="Tahoma" w:hAnsi="Tahoma" w:cs="Tahoma"/>
          <w:sz w:val="22"/>
          <w:szCs w:val="22"/>
        </w:rPr>
        <w:t>, encerrando-se na data de verificação deverá ser inferior a</w:t>
      </w:r>
      <w:r w:rsidR="00B61976" w:rsidRPr="004A5A87">
        <w:rPr>
          <w:rFonts w:ascii="Tahoma" w:hAnsi="Tahoma" w:cs="Tahoma"/>
          <w:sz w:val="22"/>
          <w:szCs w:val="22"/>
        </w:rPr>
        <w:t xml:space="preserve">: </w:t>
      </w:r>
      <w:r>
        <w:rPr>
          <w:rFonts w:ascii="Tahoma" w:hAnsi="Tahoma" w:cs="Tahoma"/>
          <w:sz w:val="22"/>
          <w:szCs w:val="22"/>
        </w:rPr>
        <w:t>2,5</w:t>
      </w:r>
      <w:r w:rsidR="00B61976" w:rsidRPr="004A5A87">
        <w:rPr>
          <w:rFonts w:ascii="Tahoma" w:hAnsi="Tahoma" w:cs="Tahoma"/>
          <w:sz w:val="22"/>
          <w:szCs w:val="22"/>
        </w:rPr>
        <w:t>x</w:t>
      </w:r>
      <w:r>
        <w:rPr>
          <w:rFonts w:ascii="Tahoma" w:hAnsi="Tahoma" w:cs="Tahoma"/>
          <w:sz w:val="22"/>
          <w:szCs w:val="22"/>
        </w:rPr>
        <w:t xml:space="preserve"> (dois vírgula cinco);</w:t>
      </w:r>
      <w:r w:rsidR="00C44CC4">
        <w:rPr>
          <w:rFonts w:ascii="Tahoma" w:hAnsi="Tahoma" w:cs="Tahoma"/>
          <w:sz w:val="22"/>
          <w:szCs w:val="22"/>
        </w:rPr>
        <w:t xml:space="preserve"> e</w:t>
      </w:r>
      <w:r w:rsidR="00FD2BCB">
        <w:rPr>
          <w:rFonts w:ascii="Tahoma" w:hAnsi="Tahoma" w:cs="Tahoma"/>
          <w:sz w:val="22"/>
          <w:szCs w:val="22"/>
        </w:rPr>
        <w:t xml:space="preserve"> </w:t>
      </w:r>
    </w:p>
    <w:p w14:paraId="5AF2B7CC" w14:textId="77777777" w:rsidR="0012260B" w:rsidRPr="00451D1C" w:rsidRDefault="0012260B" w:rsidP="00471668">
      <w:pPr>
        <w:pStyle w:val="PargrafodaLista"/>
        <w:numPr>
          <w:ilvl w:val="2"/>
          <w:numId w:val="8"/>
        </w:numPr>
        <w:tabs>
          <w:tab w:val="left" w:pos="851"/>
        </w:tabs>
        <w:spacing w:after="240" w:line="320" w:lineRule="exact"/>
        <w:rPr>
          <w:rFonts w:ascii="Tahoma" w:hAnsi="Tahoma" w:cs="Tahoma"/>
          <w:sz w:val="22"/>
          <w:szCs w:val="22"/>
        </w:rPr>
      </w:pPr>
      <w:r w:rsidRPr="00451D1C">
        <w:rPr>
          <w:rFonts w:ascii="Tahoma" w:hAnsi="Tahoma" w:cs="Tahoma"/>
          <w:sz w:val="22"/>
          <w:szCs w:val="22"/>
        </w:rPr>
        <w:t>o montante de Caixa e Aplicações Financeiras, encerrando-se na data de verificação, deverá ser superior a R$</w:t>
      </w:r>
      <w:r w:rsidR="0096152E" w:rsidRPr="00451D1C">
        <w:rPr>
          <w:rFonts w:ascii="Tahoma" w:hAnsi="Tahoma" w:cs="Tahoma"/>
          <w:sz w:val="22"/>
          <w:szCs w:val="22"/>
        </w:rPr>
        <w:t>5</w:t>
      </w:r>
      <w:r w:rsidRPr="00451D1C">
        <w:rPr>
          <w:rFonts w:ascii="Tahoma" w:hAnsi="Tahoma" w:cs="Tahoma"/>
          <w:sz w:val="22"/>
          <w:szCs w:val="22"/>
        </w:rPr>
        <w:t>.000.000,00 (</w:t>
      </w:r>
      <w:r w:rsidR="0096152E" w:rsidRPr="00451D1C">
        <w:rPr>
          <w:rFonts w:ascii="Tahoma" w:hAnsi="Tahoma" w:cs="Tahoma"/>
          <w:sz w:val="22"/>
          <w:szCs w:val="22"/>
        </w:rPr>
        <w:t xml:space="preserve">cinco </w:t>
      </w:r>
      <w:r w:rsidRPr="00451D1C">
        <w:rPr>
          <w:rFonts w:ascii="Tahoma" w:hAnsi="Tahoma" w:cs="Tahoma"/>
          <w:sz w:val="22"/>
          <w:szCs w:val="22"/>
        </w:rPr>
        <w:t>milhões de reais);</w:t>
      </w:r>
      <w:r w:rsidR="0096152E" w:rsidRPr="00451D1C">
        <w:rPr>
          <w:rFonts w:ascii="Tahoma" w:hAnsi="Tahoma" w:cs="Tahoma"/>
          <w:sz w:val="22"/>
          <w:szCs w:val="22"/>
        </w:rPr>
        <w:t xml:space="preserve"> </w:t>
      </w:r>
    </w:p>
    <w:p w14:paraId="2C8203DF" w14:textId="77777777" w:rsidR="00B61976" w:rsidRPr="004A5A87" w:rsidRDefault="00B61976" w:rsidP="004A5A87">
      <w:pPr>
        <w:tabs>
          <w:tab w:val="left" w:pos="851"/>
        </w:tabs>
        <w:spacing w:after="240" w:line="320" w:lineRule="exact"/>
        <w:rPr>
          <w:rFonts w:ascii="Tahoma" w:hAnsi="Tahoma" w:cs="Tahoma"/>
          <w:i/>
          <w:sz w:val="22"/>
          <w:szCs w:val="22"/>
        </w:rPr>
      </w:pPr>
      <w:r w:rsidRPr="004A5A87">
        <w:rPr>
          <w:rFonts w:ascii="Tahoma" w:hAnsi="Tahoma" w:cs="Tahoma"/>
          <w:sz w:val="22"/>
          <w:szCs w:val="22"/>
        </w:rPr>
        <w:t xml:space="preserve"> </w:t>
      </w:r>
      <w:r w:rsidR="004A5A87">
        <w:rPr>
          <w:rFonts w:ascii="Tahoma" w:hAnsi="Tahoma" w:cs="Tahoma"/>
          <w:sz w:val="22"/>
          <w:szCs w:val="22"/>
        </w:rPr>
        <w:t>onde</w:t>
      </w:r>
      <w:r w:rsidRPr="004A5A87">
        <w:rPr>
          <w:rFonts w:ascii="Tahoma" w:hAnsi="Tahoma" w:cs="Tahoma"/>
          <w:sz w:val="22"/>
          <w:szCs w:val="22"/>
        </w:rPr>
        <w:t xml:space="preserve">: </w:t>
      </w:r>
    </w:p>
    <w:p w14:paraId="12DB5808" w14:textId="77777777" w:rsidR="004A5A87" w:rsidRDefault="00B61976" w:rsidP="00486974">
      <w:pPr>
        <w:tabs>
          <w:tab w:val="left" w:pos="284"/>
        </w:tabs>
        <w:spacing w:after="240" w:line="320" w:lineRule="exact"/>
        <w:ind w:left="284"/>
        <w:rPr>
          <w:rFonts w:ascii="Tahoma" w:hAnsi="Tahoma" w:cs="Tahoma"/>
          <w:sz w:val="22"/>
          <w:szCs w:val="22"/>
        </w:rPr>
      </w:pPr>
      <w:r>
        <w:rPr>
          <w:rFonts w:ascii="Tahoma" w:hAnsi="Tahoma" w:cs="Tahoma"/>
          <w:sz w:val="22"/>
          <w:szCs w:val="22"/>
        </w:rPr>
        <w:t>“</w:t>
      </w:r>
      <w:r w:rsidRPr="004A5A87">
        <w:rPr>
          <w:rFonts w:ascii="Tahoma" w:hAnsi="Tahoma" w:cs="Tahoma"/>
          <w:iCs/>
          <w:sz w:val="22"/>
          <w:szCs w:val="22"/>
          <w:u w:val="single"/>
        </w:rPr>
        <w:t>Dívida Líquida</w:t>
      </w:r>
      <w:r>
        <w:rPr>
          <w:rFonts w:ascii="Tahoma" w:hAnsi="Tahoma" w:cs="Tahoma"/>
          <w:sz w:val="22"/>
          <w:szCs w:val="22"/>
        </w:rPr>
        <w:t xml:space="preserve">” </w:t>
      </w:r>
      <w:r w:rsidR="004A5A87" w:rsidRPr="004A5A87">
        <w:rPr>
          <w:rFonts w:ascii="Tahoma" w:hAnsi="Tahoma" w:cs="Tahoma"/>
          <w:sz w:val="22"/>
          <w:szCs w:val="22"/>
        </w:rPr>
        <w:t>significa, em qualquer data, a Dívida Bruta menos Caixa e Aplicações Financeiras.</w:t>
      </w:r>
    </w:p>
    <w:p w14:paraId="03CCF277" w14:textId="77777777" w:rsidR="004A5A87" w:rsidRDefault="004A5A87" w:rsidP="00486974">
      <w:pPr>
        <w:tabs>
          <w:tab w:val="left" w:pos="284"/>
        </w:tabs>
        <w:spacing w:after="240" w:line="320" w:lineRule="exact"/>
        <w:ind w:left="284"/>
        <w:rPr>
          <w:rFonts w:ascii="Tahoma" w:hAnsi="Tahoma" w:cs="Tahoma"/>
          <w:sz w:val="22"/>
          <w:szCs w:val="22"/>
        </w:rPr>
      </w:pPr>
      <w:r>
        <w:rPr>
          <w:rFonts w:ascii="Tahoma" w:hAnsi="Tahoma" w:cs="Tahoma"/>
          <w:sz w:val="22"/>
          <w:szCs w:val="22"/>
        </w:rPr>
        <w:t>“</w:t>
      </w:r>
      <w:r w:rsidRPr="004A5A87">
        <w:rPr>
          <w:rFonts w:ascii="Tahoma" w:hAnsi="Tahoma" w:cs="Tahoma"/>
          <w:sz w:val="22"/>
          <w:szCs w:val="22"/>
          <w:u w:val="single"/>
        </w:rPr>
        <w:t>Dívida Bruta</w:t>
      </w:r>
      <w:r>
        <w:rPr>
          <w:rFonts w:ascii="Tahoma" w:hAnsi="Tahoma" w:cs="Tahoma"/>
          <w:sz w:val="22"/>
          <w:szCs w:val="22"/>
        </w:rPr>
        <w:t xml:space="preserve">” </w:t>
      </w:r>
      <w:r w:rsidRPr="004A5A87">
        <w:rPr>
          <w:rFonts w:ascii="Tahoma" w:hAnsi="Tahoma" w:cs="Tahoma"/>
          <w:sz w:val="22"/>
          <w:szCs w:val="22"/>
        </w:rPr>
        <w:t>o somatório de (i) todos os valores em dinheiro tomados em empréstimos ou financiamentos e contabilizados no balanço como dívidas bancárias de curto e longo prazo e seus respectivos juros e demais encargos, inclusive moratórios, quando devidos; (</w:t>
      </w:r>
      <w:proofErr w:type="spellStart"/>
      <w:r w:rsidRPr="004A5A87">
        <w:rPr>
          <w:rFonts w:ascii="Tahoma" w:hAnsi="Tahoma" w:cs="Tahoma"/>
          <w:sz w:val="22"/>
          <w:szCs w:val="22"/>
        </w:rPr>
        <w:t>ii</w:t>
      </w:r>
      <w:proofErr w:type="spellEnd"/>
      <w:r w:rsidRPr="004A5A87">
        <w:rPr>
          <w:rFonts w:ascii="Tahoma" w:hAnsi="Tahoma" w:cs="Tahoma"/>
          <w:sz w:val="22"/>
          <w:szCs w:val="22"/>
        </w:rPr>
        <w:t>) a exposição líquida de transações com derivativos; (</w:t>
      </w:r>
      <w:proofErr w:type="spellStart"/>
      <w:r w:rsidRPr="004A5A87">
        <w:rPr>
          <w:rFonts w:ascii="Tahoma" w:hAnsi="Tahoma" w:cs="Tahoma"/>
          <w:sz w:val="22"/>
          <w:szCs w:val="22"/>
        </w:rPr>
        <w:t>iii</w:t>
      </w:r>
      <w:proofErr w:type="spellEnd"/>
      <w:r w:rsidRPr="004A5A87">
        <w:rPr>
          <w:rFonts w:ascii="Tahoma" w:hAnsi="Tahoma" w:cs="Tahoma"/>
          <w:sz w:val="22"/>
          <w:szCs w:val="22"/>
        </w:rPr>
        <w:t xml:space="preserve">) desconto de duplicatas, cessão de créditos, risco sacado, </w:t>
      </w:r>
      <w:proofErr w:type="spellStart"/>
      <w:r w:rsidRPr="004A5A87">
        <w:rPr>
          <w:rFonts w:ascii="Tahoma" w:hAnsi="Tahoma" w:cs="Tahoma"/>
          <w:sz w:val="22"/>
          <w:szCs w:val="22"/>
        </w:rPr>
        <w:t>vendor</w:t>
      </w:r>
      <w:proofErr w:type="spellEnd"/>
      <w:r w:rsidRPr="004A5A87">
        <w:rPr>
          <w:rFonts w:ascii="Tahoma" w:hAnsi="Tahoma" w:cs="Tahoma"/>
          <w:sz w:val="22"/>
          <w:szCs w:val="22"/>
        </w:rPr>
        <w:t>, leasing, assunção de dívidas ou compromissos bancários; (</w:t>
      </w:r>
      <w:proofErr w:type="spellStart"/>
      <w:r w:rsidRPr="004A5A87">
        <w:rPr>
          <w:rFonts w:ascii="Tahoma" w:hAnsi="Tahoma" w:cs="Tahoma"/>
          <w:sz w:val="22"/>
          <w:szCs w:val="22"/>
        </w:rPr>
        <w:t>iv</w:t>
      </w:r>
      <w:proofErr w:type="spellEnd"/>
      <w:r w:rsidRPr="004A5A87">
        <w:rPr>
          <w:rFonts w:ascii="Tahoma" w:hAnsi="Tahoma" w:cs="Tahoma"/>
          <w:sz w:val="22"/>
          <w:szCs w:val="22"/>
        </w:rPr>
        <w:t xml:space="preserve">) o valor de quaisquer notas de crédito, títulos de crédito, debêntures, empréstimos ou demais títulos e valores mobiliários devidos ou pagáveis e seus respectivos juros e demais encargos, inclusive moratórios, quando devidos; (v) </w:t>
      </w:r>
      <w:r w:rsidR="00C43BFE">
        <w:rPr>
          <w:rFonts w:ascii="Tahoma" w:hAnsi="Tahoma" w:cs="Tahoma"/>
          <w:sz w:val="22"/>
          <w:szCs w:val="22"/>
        </w:rPr>
        <w:t xml:space="preserve">operações de mútuo; e (vi) </w:t>
      </w:r>
      <w:r w:rsidRPr="004A5A87">
        <w:rPr>
          <w:rFonts w:ascii="Tahoma" w:hAnsi="Tahoma" w:cs="Tahoma"/>
          <w:sz w:val="22"/>
          <w:szCs w:val="22"/>
        </w:rPr>
        <w:t>avais e outras garantias prestadas a terceiros</w:t>
      </w:r>
      <w:r w:rsidR="00B61976" w:rsidRPr="00885561">
        <w:rPr>
          <w:rFonts w:ascii="Tahoma" w:hAnsi="Tahoma" w:cs="Tahoma"/>
          <w:sz w:val="22"/>
          <w:szCs w:val="22"/>
        </w:rPr>
        <w:t>;</w:t>
      </w:r>
      <w:r w:rsidR="00B61976">
        <w:rPr>
          <w:rFonts w:ascii="Tahoma" w:hAnsi="Tahoma" w:cs="Tahoma"/>
          <w:sz w:val="22"/>
          <w:szCs w:val="22"/>
        </w:rPr>
        <w:t xml:space="preserve"> </w:t>
      </w:r>
    </w:p>
    <w:p w14:paraId="687E849D" w14:textId="77777777" w:rsidR="00B61976" w:rsidRPr="00885561" w:rsidRDefault="004A5A87" w:rsidP="00486974">
      <w:pPr>
        <w:tabs>
          <w:tab w:val="left" w:pos="284"/>
        </w:tabs>
        <w:spacing w:after="240" w:line="320" w:lineRule="exact"/>
        <w:ind w:left="284"/>
        <w:rPr>
          <w:rFonts w:ascii="Tahoma" w:hAnsi="Tahoma" w:cs="Tahoma"/>
          <w:sz w:val="22"/>
          <w:szCs w:val="22"/>
        </w:rPr>
      </w:pPr>
      <w:r>
        <w:rPr>
          <w:rFonts w:ascii="Tahoma" w:hAnsi="Tahoma" w:cs="Tahoma"/>
          <w:sz w:val="22"/>
          <w:szCs w:val="22"/>
        </w:rPr>
        <w:t>“</w:t>
      </w:r>
      <w:r w:rsidRPr="004A5A87">
        <w:rPr>
          <w:rFonts w:ascii="Tahoma" w:hAnsi="Tahoma" w:cs="Tahoma"/>
          <w:sz w:val="22"/>
          <w:szCs w:val="22"/>
          <w:u w:val="single"/>
        </w:rPr>
        <w:t>Caixa e Aplicações Financeiras</w:t>
      </w:r>
      <w:r w:rsidRPr="004A5A87">
        <w:rPr>
          <w:rFonts w:ascii="Tahoma" w:hAnsi="Tahoma" w:cs="Tahoma"/>
          <w:sz w:val="22"/>
          <w:szCs w:val="22"/>
        </w:rPr>
        <w:t>” significa, em qualquer data, o caixa e aplicações financeiras consolidadas de liquidez imediata que não estejam submetidos a qualquer Gravame e que não estejam garantindo qualquer obrigação de pagar, devida por si ou por qualquer terceiro, exceto os ônus decorrentes dos Contratos de Garantia</w:t>
      </w:r>
      <w:r>
        <w:rPr>
          <w:rFonts w:ascii="Tahoma" w:hAnsi="Tahoma" w:cs="Tahoma"/>
          <w:sz w:val="22"/>
          <w:szCs w:val="22"/>
        </w:rPr>
        <w:t>;</w:t>
      </w:r>
    </w:p>
    <w:p w14:paraId="58B25C84" w14:textId="77777777" w:rsidR="00B61976" w:rsidRDefault="00B61976" w:rsidP="00047525">
      <w:pPr>
        <w:spacing w:line="320" w:lineRule="exact"/>
        <w:ind w:left="384" w:hanging="100"/>
        <w:rPr>
          <w:rFonts w:ascii="Tahoma" w:hAnsi="Tahoma" w:cs="Tahoma"/>
          <w:sz w:val="22"/>
          <w:szCs w:val="22"/>
        </w:rPr>
      </w:pPr>
      <w:r>
        <w:rPr>
          <w:rFonts w:ascii="Tahoma" w:hAnsi="Tahoma" w:cs="Tahoma"/>
          <w:sz w:val="22"/>
          <w:szCs w:val="22"/>
        </w:rPr>
        <w:t>“</w:t>
      </w:r>
      <w:r w:rsidRPr="004A5A87">
        <w:rPr>
          <w:rFonts w:ascii="Tahoma" w:hAnsi="Tahoma" w:cs="Tahoma"/>
          <w:iCs/>
          <w:sz w:val="22"/>
          <w:szCs w:val="22"/>
          <w:u w:val="single"/>
        </w:rPr>
        <w:t>EBITDA</w:t>
      </w:r>
      <w:r>
        <w:rPr>
          <w:rFonts w:ascii="Tahoma" w:hAnsi="Tahoma" w:cs="Tahoma"/>
          <w:sz w:val="22"/>
          <w:szCs w:val="22"/>
        </w:rPr>
        <w:t>” significa o resultado bruto, subtraído das despesas</w:t>
      </w:r>
      <w:r w:rsidRPr="00885561">
        <w:rPr>
          <w:rFonts w:ascii="Tahoma" w:hAnsi="Tahoma" w:cs="Tahoma"/>
          <w:sz w:val="22"/>
          <w:szCs w:val="22"/>
        </w:rPr>
        <w:t xml:space="preserve"> de </w:t>
      </w:r>
      <w:r>
        <w:rPr>
          <w:rFonts w:ascii="Tahoma" w:hAnsi="Tahoma" w:cs="Tahoma"/>
          <w:sz w:val="22"/>
          <w:szCs w:val="22"/>
        </w:rPr>
        <w:t>c</w:t>
      </w:r>
      <w:r w:rsidRPr="00885561">
        <w:rPr>
          <w:rFonts w:ascii="Tahoma" w:hAnsi="Tahoma" w:cs="Tahoma"/>
          <w:sz w:val="22"/>
          <w:szCs w:val="22"/>
        </w:rPr>
        <w:t>omercialização</w:t>
      </w:r>
      <w:r>
        <w:rPr>
          <w:rFonts w:ascii="Tahoma" w:hAnsi="Tahoma" w:cs="Tahoma"/>
          <w:sz w:val="22"/>
          <w:szCs w:val="22"/>
        </w:rPr>
        <w:t>, despesas a</w:t>
      </w:r>
      <w:r w:rsidRPr="00885561">
        <w:rPr>
          <w:rFonts w:ascii="Tahoma" w:hAnsi="Tahoma" w:cs="Tahoma"/>
          <w:sz w:val="22"/>
          <w:szCs w:val="22"/>
        </w:rPr>
        <w:t>dministrativas</w:t>
      </w:r>
      <w:r>
        <w:rPr>
          <w:rFonts w:ascii="Tahoma" w:hAnsi="Tahoma" w:cs="Tahoma"/>
          <w:sz w:val="22"/>
          <w:szCs w:val="22"/>
        </w:rPr>
        <w:t>, acrescido dos valores de de</w:t>
      </w:r>
      <w:r w:rsidRPr="00885561">
        <w:rPr>
          <w:rFonts w:ascii="Tahoma" w:hAnsi="Tahoma" w:cs="Tahoma"/>
          <w:sz w:val="22"/>
          <w:szCs w:val="22"/>
        </w:rPr>
        <w:t xml:space="preserve">preciação </w:t>
      </w:r>
      <w:r w:rsidR="00370E1B">
        <w:rPr>
          <w:rFonts w:ascii="Tahoma" w:hAnsi="Tahoma" w:cs="Tahoma"/>
          <w:sz w:val="22"/>
          <w:szCs w:val="22"/>
        </w:rPr>
        <w:t xml:space="preserve">e </w:t>
      </w:r>
      <w:r>
        <w:rPr>
          <w:rFonts w:ascii="Tahoma" w:hAnsi="Tahoma" w:cs="Tahoma"/>
          <w:sz w:val="22"/>
          <w:szCs w:val="22"/>
        </w:rPr>
        <w:t>a</w:t>
      </w:r>
      <w:r w:rsidRPr="00885561">
        <w:rPr>
          <w:rFonts w:ascii="Tahoma" w:hAnsi="Tahoma" w:cs="Tahoma"/>
          <w:sz w:val="22"/>
          <w:szCs w:val="22"/>
        </w:rPr>
        <w:t>mortização</w:t>
      </w:r>
      <w:r w:rsidR="004A5A87">
        <w:rPr>
          <w:rFonts w:ascii="Tahoma" w:hAnsi="Tahoma" w:cs="Tahoma"/>
          <w:sz w:val="22"/>
          <w:szCs w:val="22"/>
        </w:rPr>
        <w:t xml:space="preserve">; </w:t>
      </w:r>
    </w:p>
    <w:p w14:paraId="4D9419DB" w14:textId="77777777" w:rsidR="006E0387" w:rsidRDefault="006E0387" w:rsidP="00471668">
      <w:pPr>
        <w:numPr>
          <w:ilvl w:val="0"/>
          <w:numId w:val="16"/>
        </w:numPr>
        <w:spacing w:before="240" w:line="320" w:lineRule="exact"/>
        <w:rPr>
          <w:rFonts w:ascii="Tahoma" w:hAnsi="Tahoma" w:cs="Tahoma"/>
          <w:sz w:val="22"/>
          <w:szCs w:val="22"/>
        </w:rPr>
      </w:pPr>
      <w:r w:rsidRPr="006E0387">
        <w:rPr>
          <w:rFonts w:ascii="Tahoma" w:hAnsi="Tahoma" w:cs="Tahoma"/>
          <w:sz w:val="22"/>
          <w:szCs w:val="22"/>
        </w:rPr>
        <w:t xml:space="preserve">se o Fluxo Mínimo </w:t>
      </w:r>
      <w:r w:rsidR="00BB4622">
        <w:rPr>
          <w:rFonts w:ascii="Tahoma" w:hAnsi="Tahoma" w:cs="Tahoma"/>
          <w:sz w:val="22"/>
          <w:szCs w:val="22"/>
        </w:rPr>
        <w:t>Mensal</w:t>
      </w:r>
      <w:r w:rsidRPr="006E0387">
        <w:rPr>
          <w:rFonts w:ascii="Tahoma" w:hAnsi="Tahoma" w:cs="Tahoma"/>
          <w:sz w:val="22"/>
          <w:szCs w:val="22"/>
        </w:rPr>
        <w:t xml:space="preserve"> (conforme previsto no Contrato de Cessão Fiduciária de Direitos Creditórios</w:t>
      </w:r>
      <w:r w:rsidR="00147A88">
        <w:rPr>
          <w:rFonts w:ascii="Tahoma" w:hAnsi="Tahoma" w:cs="Tahoma"/>
          <w:sz w:val="22"/>
          <w:szCs w:val="22"/>
        </w:rPr>
        <w:t>)</w:t>
      </w:r>
      <w:r w:rsidRPr="006E0387">
        <w:rPr>
          <w:rFonts w:ascii="Tahoma" w:hAnsi="Tahoma" w:cs="Tahoma"/>
          <w:sz w:val="22"/>
          <w:szCs w:val="22"/>
        </w:rPr>
        <w:t xml:space="preserve"> deixar de ser observado em 2 (dois) meses consecutivos</w:t>
      </w:r>
      <w:r w:rsidR="00BB4622" w:rsidRPr="00BB4622">
        <w:rPr>
          <w:rFonts w:ascii="Tahoma" w:hAnsi="Tahoma" w:cs="Tahoma"/>
          <w:sz w:val="22"/>
          <w:szCs w:val="22"/>
        </w:rPr>
        <w:t xml:space="preserve"> </w:t>
      </w:r>
      <w:r w:rsidR="00BB4622">
        <w:rPr>
          <w:rFonts w:ascii="Tahoma" w:hAnsi="Tahoma" w:cs="Tahoma"/>
          <w:sz w:val="22"/>
          <w:szCs w:val="22"/>
        </w:rPr>
        <w:t>ou em 3 (três)</w:t>
      </w:r>
      <w:r w:rsidR="00430BD2">
        <w:rPr>
          <w:rFonts w:ascii="Tahoma" w:hAnsi="Tahoma" w:cs="Tahoma"/>
          <w:sz w:val="22"/>
          <w:szCs w:val="22"/>
        </w:rPr>
        <w:t xml:space="preserve"> </w:t>
      </w:r>
      <w:r w:rsidR="00BB4622">
        <w:rPr>
          <w:rFonts w:ascii="Tahoma" w:hAnsi="Tahoma" w:cs="Tahoma"/>
          <w:sz w:val="22"/>
          <w:szCs w:val="22"/>
        </w:rPr>
        <w:t>datas de verificação alternadas, em um período de 12 (doze) meses</w:t>
      </w:r>
      <w:r w:rsidRPr="006E0387">
        <w:rPr>
          <w:rFonts w:ascii="Tahoma" w:hAnsi="Tahoma" w:cs="Tahoma"/>
          <w:sz w:val="22"/>
          <w:szCs w:val="22"/>
        </w:rPr>
        <w:t>, durante a vigência do Co</w:t>
      </w:r>
      <w:r w:rsidR="00430BD2">
        <w:rPr>
          <w:rFonts w:ascii="Tahoma" w:hAnsi="Tahoma" w:cs="Tahoma"/>
          <w:sz w:val="22"/>
          <w:szCs w:val="22"/>
        </w:rPr>
        <w:t>n</w:t>
      </w:r>
      <w:r w:rsidRPr="006E0387">
        <w:rPr>
          <w:rFonts w:ascii="Tahoma" w:hAnsi="Tahoma" w:cs="Tahoma"/>
          <w:sz w:val="22"/>
          <w:szCs w:val="22"/>
        </w:rPr>
        <w:t>trato de Cessão Fiduciária de Direitos Creditórios;</w:t>
      </w:r>
      <w:r w:rsidR="00BF2C5F">
        <w:rPr>
          <w:rFonts w:ascii="Tahoma" w:hAnsi="Tahoma" w:cs="Tahoma"/>
          <w:sz w:val="22"/>
          <w:szCs w:val="22"/>
        </w:rPr>
        <w:t xml:space="preserve"> </w:t>
      </w:r>
    </w:p>
    <w:p w14:paraId="45B0C199" w14:textId="77777777" w:rsidR="00FB56E9" w:rsidRDefault="00FB56E9" w:rsidP="00471668">
      <w:pPr>
        <w:numPr>
          <w:ilvl w:val="0"/>
          <w:numId w:val="16"/>
        </w:numPr>
        <w:spacing w:before="240" w:line="320" w:lineRule="exact"/>
        <w:rPr>
          <w:rFonts w:ascii="Tahoma" w:hAnsi="Tahoma" w:cs="Tahoma"/>
          <w:sz w:val="22"/>
          <w:szCs w:val="22"/>
        </w:rPr>
      </w:pPr>
      <w:r w:rsidRPr="00FB56E9">
        <w:rPr>
          <w:rFonts w:ascii="Tahoma" w:hAnsi="Tahoma" w:cs="Tahoma"/>
          <w:sz w:val="22"/>
          <w:szCs w:val="22"/>
        </w:rPr>
        <w:t xml:space="preserve">prática de quaisquer atos em desacordo com o estatuto social da </w:t>
      </w:r>
      <w:r>
        <w:rPr>
          <w:rFonts w:ascii="Tahoma" w:hAnsi="Tahoma" w:cs="Tahoma"/>
          <w:sz w:val="22"/>
          <w:szCs w:val="22"/>
        </w:rPr>
        <w:t>Emissora</w:t>
      </w:r>
      <w:r w:rsidRPr="00FB56E9">
        <w:rPr>
          <w:rFonts w:ascii="Tahoma" w:hAnsi="Tahoma" w:cs="Tahoma"/>
          <w:sz w:val="22"/>
          <w:szCs w:val="22"/>
        </w:rPr>
        <w:t xml:space="preserve">, ou em desacordo com </w:t>
      </w:r>
      <w:r>
        <w:rPr>
          <w:rFonts w:ascii="Tahoma" w:hAnsi="Tahoma" w:cs="Tahoma"/>
          <w:sz w:val="22"/>
          <w:szCs w:val="22"/>
        </w:rPr>
        <w:t>a Escritura de Emissão</w:t>
      </w:r>
      <w:r w:rsidRPr="00FB56E9">
        <w:rPr>
          <w:rFonts w:ascii="Tahoma" w:hAnsi="Tahoma" w:cs="Tahoma"/>
          <w:sz w:val="22"/>
          <w:szCs w:val="22"/>
        </w:rPr>
        <w:t xml:space="preserve"> e/ou Contratos de Garantia, que possam comprometer o pontual e integral cumprimento das obrigações assumidas </w:t>
      </w:r>
      <w:r>
        <w:rPr>
          <w:rFonts w:ascii="Tahoma" w:hAnsi="Tahoma" w:cs="Tahoma"/>
          <w:sz w:val="22"/>
          <w:szCs w:val="22"/>
        </w:rPr>
        <w:t>na Escritura de Emissão</w:t>
      </w:r>
      <w:r w:rsidRPr="00FB56E9">
        <w:rPr>
          <w:rFonts w:ascii="Tahoma" w:hAnsi="Tahoma" w:cs="Tahoma"/>
          <w:sz w:val="22"/>
          <w:szCs w:val="22"/>
        </w:rPr>
        <w:t xml:space="preserve"> e/ou nos Contratos de Garantia</w:t>
      </w:r>
      <w:r>
        <w:rPr>
          <w:rFonts w:ascii="Tahoma" w:hAnsi="Tahoma" w:cs="Tahoma"/>
          <w:sz w:val="22"/>
          <w:szCs w:val="22"/>
        </w:rPr>
        <w:t>; e</w:t>
      </w:r>
    </w:p>
    <w:p w14:paraId="28FFD8A9" w14:textId="77777777" w:rsidR="00CD3F86" w:rsidRPr="005A0CCD" w:rsidRDefault="00CD3F86" w:rsidP="00471668">
      <w:pPr>
        <w:numPr>
          <w:ilvl w:val="0"/>
          <w:numId w:val="16"/>
        </w:numPr>
        <w:spacing w:before="240" w:line="320" w:lineRule="exact"/>
        <w:rPr>
          <w:rFonts w:ascii="Tahoma" w:hAnsi="Tahoma" w:cs="Tahoma"/>
          <w:sz w:val="22"/>
          <w:szCs w:val="22"/>
        </w:rPr>
      </w:pPr>
      <w:r w:rsidRPr="005A0CCD">
        <w:rPr>
          <w:rFonts w:ascii="Tahoma" w:hAnsi="Tahoma" w:cs="Tahoma"/>
          <w:sz w:val="22"/>
          <w:szCs w:val="22"/>
        </w:rPr>
        <w:t>se a Emissora incentivar, de qualquer forma, ou utilizar em suas atividades mão-de-obra infantil ou em condição análoga à de escravo</w:t>
      </w:r>
      <w:r w:rsidR="00B61976">
        <w:rPr>
          <w:rFonts w:ascii="Tahoma" w:hAnsi="Tahoma" w:cs="Tahoma"/>
          <w:sz w:val="22"/>
          <w:szCs w:val="22"/>
        </w:rPr>
        <w:t>.</w:t>
      </w:r>
    </w:p>
    <w:p w14:paraId="7A278935" w14:textId="77777777" w:rsidR="003561D4" w:rsidRPr="005A0CCD" w:rsidRDefault="003561D4" w:rsidP="00486974">
      <w:pPr>
        <w:tabs>
          <w:tab w:val="left" w:pos="2796"/>
        </w:tabs>
        <w:spacing w:line="320" w:lineRule="exact"/>
        <w:rPr>
          <w:rFonts w:ascii="Tahoma" w:hAnsi="Tahoma" w:cs="Tahoma"/>
          <w:noProof/>
          <w:sz w:val="22"/>
          <w:szCs w:val="22"/>
        </w:rPr>
      </w:pPr>
    </w:p>
    <w:p w14:paraId="59C7B0D6" w14:textId="77777777" w:rsidR="00B50634" w:rsidRPr="005A0CCD" w:rsidRDefault="00095CFA" w:rsidP="00471668">
      <w:pPr>
        <w:pStyle w:val="PargrafodaLista"/>
        <w:numPr>
          <w:ilvl w:val="2"/>
          <w:numId w:val="14"/>
        </w:numPr>
        <w:suppressAutoHyphens/>
        <w:spacing w:line="320" w:lineRule="exact"/>
        <w:ind w:left="0" w:firstLine="0"/>
        <w:rPr>
          <w:rFonts w:ascii="Tahoma" w:hAnsi="Tahoma" w:cs="Tahoma"/>
          <w:noProof/>
          <w:sz w:val="22"/>
          <w:szCs w:val="22"/>
        </w:rPr>
      </w:pPr>
      <w:r w:rsidRPr="005A0CCD">
        <w:rPr>
          <w:rFonts w:ascii="Tahoma" w:hAnsi="Tahoma" w:cs="Tahoma"/>
          <w:noProof/>
          <w:sz w:val="22"/>
          <w:szCs w:val="22"/>
        </w:rPr>
        <w:lastRenderedPageBreak/>
        <w:t xml:space="preserve"> </w:t>
      </w:r>
      <w:r w:rsidR="00B50634" w:rsidRPr="005A0CCD">
        <w:rPr>
          <w:rFonts w:ascii="Tahoma" w:hAnsi="Tahoma" w:cs="Tahoma"/>
          <w:noProof/>
          <w:sz w:val="22"/>
          <w:szCs w:val="22"/>
        </w:rPr>
        <w:t xml:space="preserve">Na ocorrência de qualquer </w:t>
      </w:r>
      <w:r w:rsidR="00AB0D74">
        <w:rPr>
          <w:rFonts w:ascii="Tahoma" w:hAnsi="Tahoma" w:cs="Tahoma"/>
          <w:noProof/>
          <w:sz w:val="22"/>
          <w:szCs w:val="22"/>
        </w:rPr>
        <w:t>dos Eventos</w:t>
      </w:r>
      <w:r w:rsidR="00B50634" w:rsidRPr="005A0CCD">
        <w:rPr>
          <w:rFonts w:ascii="Tahoma" w:hAnsi="Tahoma" w:cs="Tahoma"/>
          <w:noProof/>
          <w:sz w:val="22"/>
          <w:szCs w:val="22"/>
        </w:rPr>
        <w:t xml:space="preserve"> de Vencimento Antecipado</w:t>
      </w:r>
      <w:r w:rsidR="00AB0D74">
        <w:rPr>
          <w:rFonts w:ascii="Tahoma" w:hAnsi="Tahoma" w:cs="Tahoma"/>
          <w:noProof/>
          <w:sz w:val="22"/>
          <w:szCs w:val="22"/>
        </w:rPr>
        <w:t xml:space="preserve"> Automático</w:t>
      </w:r>
      <w:r w:rsidR="00B50634" w:rsidRPr="005A0CCD">
        <w:rPr>
          <w:rFonts w:ascii="Tahoma" w:hAnsi="Tahoma" w:cs="Tahoma"/>
          <w:noProof/>
          <w:sz w:val="22"/>
          <w:szCs w:val="22"/>
        </w:rPr>
        <w:t xml:space="preserve"> previst</w:t>
      </w:r>
      <w:r w:rsidR="00AB0D74">
        <w:rPr>
          <w:rFonts w:ascii="Tahoma" w:hAnsi="Tahoma" w:cs="Tahoma"/>
          <w:noProof/>
          <w:sz w:val="22"/>
          <w:szCs w:val="22"/>
        </w:rPr>
        <w:t>o</w:t>
      </w:r>
      <w:r w:rsidR="00B50634" w:rsidRPr="005A0CCD">
        <w:rPr>
          <w:rFonts w:ascii="Tahoma" w:hAnsi="Tahoma" w:cs="Tahoma"/>
          <w:noProof/>
          <w:sz w:val="22"/>
          <w:szCs w:val="22"/>
        </w:rPr>
        <w:t>s no ite</w:t>
      </w:r>
      <w:r w:rsidR="00327D70" w:rsidRPr="005A0CCD">
        <w:rPr>
          <w:rFonts w:ascii="Tahoma" w:hAnsi="Tahoma" w:cs="Tahoma"/>
          <w:noProof/>
          <w:sz w:val="22"/>
          <w:szCs w:val="22"/>
        </w:rPr>
        <w:t>m</w:t>
      </w:r>
      <w:r w:rsidR="00B50634" w:rsidRPr="005A0CCD">
        <w:rPr>
          <w:rFonts w:ascii="Tahoma" w:hAnsi="Tahoma" w:cs="Tahoma"/>
          <w:noProof/>
          <w:sz w:val="22"/>
          <w:szCs w:val="22"/>
        </w:rPr>
        <w:t xml:space="preserve"> 4.14.1</w:t>
      </w:r>
      <w:r w:rsidR="00006EEE">
        <w:rPr>
          <w:rFonts w:ascii="Tahoma" w:hAnsi="Tahoma" w:cs="Tahoma"/>
          <w:noProof/>
          <w:sz w:val="22"/>
          <w:szCs w:val="22"/>
        </w:rPr>
        <w:t>.1</w:t>
      </w:r>
      <w:r w:rsidR="00B50634" w:rsidRPr="005A0CCD">
        <w:rPr>
          <w:rFonts w:ascii="Tahoma" w:hAnsi="Tahoma" w:cs="Tahoma"/>
          <w:noProof/>
          <w:sz w:val="22"/>
          <w:szCs w:val="22"/>
        </w:rPr>
        <w:t>, as obrigações decorrentes das Debêntures tornar-se-ão automaticamente vencidas, independentemente de aviso ou notificação, judicial ou extrajudicial.</w:t>
      </w:r>
    </w:p>
    <w:p w14:paraId="5CD7E1E0" w14:textId="77777777" w:rsidR="00B50634" w:rsidRPr="005A0CCD" w:rsidRDefault="00B50634" w:rsidP="00A77D32">
      <w:pPr>
        <w:tabs>
          <w:tab w:val="left" w:pos="993"/>
        </w:tabs>
        <w:spacing w:line="320" w:lineRule="exact"/>
        <w:rPr>
          <w:rFonts w:ascii="Tahoma" w:hAnsi="Tahoma" w:cs="Tahoma"/>
          <w:noProof/>
          <w:sz w:val="22"/>
          <w:szCs w:val="22"/>
        </w:rPr>
      </w:pPr>
    </w:p>
    <w:p w14:paraId="610129F0" w14:textId="77777777" w:rsidR="00B9768C" w:rsidRPr="005A0CCD" w:rsidRDefault="00B50634" w:rsidP="00471668">
      <w:pPr>
        <w:pStyle w:val="PargrafodaLista"/>
        <w:numPr>
          <w:ilvl w:val="2"/>
          <w:numId w:val="14"/>
        </w:numPr>
        <w:suppressAutoHyphens/>
        <w:spacing w:line="320" w:lineRule="exact"/>
        <w:ind w:left="0" w:firstLine="0"/>
        <w:rPr>
          <w:rFonts w:ascii="Tahoma" w:hAnsi="Tahoma" w:cs="Tahoma"/>
          <w:noProof/>
          <w:sz w:val="22"/>
          <w:szCs w:val="22"/>
        </w:rPr>
      </w:pPr>
      <w:r w:rsidRPr="005A0CCD">
        <w:rPr>
          <w:rFonts w:ascii="Tahoma" w:hAnsi="Tahoma" w:cs="Tahoma"/>
          <w:noProof/>
          <w:sz w:val="22"/>
          <w:szCs w:val="22"/>
        </w:rPr>
        <w:t xml:space="preserve">Na ocorrência de qualquer </w:t>
      </w:r>
      <w:r w:rsidR="00AB0D74">
        <w:rPr>
          <w:rFonts w:ascii="Tahoma" w:hAnsi="Tahoma" w:cs="Tahoma"/>
          <w:noProof/>
          <w:sz w:val="22"/>
          <w:szCs w:val="22"/>
        </w:rPr>
        <w:t>dos</w:t>
      </w:r>
      <w:r w:rsidR="00AB0D74" w:rsidRPr="005A0CCD">
        <w:rPr>
          <w:rFonts w:ascii="Tahoma" w:hAnsi="Tahoma" w:cs="Tahoma"/>
          <w:noProof/>
          <w:sz w:val="22"/>
          <w:szCs w:val="22"/>
        </w:rPr>
        <w:t xml:space="preserve"> </w:t>
      </w:r>
      <w:r w:rsidR="00AB0D74">
        <w:rPr>
          <w:rFonts w:ascii="Tahoma" w:hAnsi="Tahoma" w:cs="Tahoma"/>
          <w:noProof/>
          <w:sz w:val="22"/>
          <w:szCs w:val="22"/>
        </w:rPr>
        <w:t>Eventos</w:t>
      </w:r>
      <w:r w:rsidR="00AB0D74" w:rsidRPr="005A0CCD">
        <w:rPr>
          <w:rFonts w:ascii="Tahoma" w:hAnsi="Tahoma" w:cs="Tahoma"/>
          <w:noProof/>
          <w:sz w:val="22"/>
          <w:szCs w:val="22"/>
        </w:rPr>
        <w:t xml:space="preserve"> </w:t>
      </w:r>
      <w:r w:rsidRPr="005A0CCD">
        <w:rPr>
          <w:rFonts w:ascii="Tahoma" w:hAnsi="Tahoma" w:cs="Tahoma"/>
          <w:noProof/>
          <w:sz w:val="22"/>
          <w:szCs w:val="22"/>
        </w:rPr>
        <w:t>de Vencimento Antecipado</w:t>
      </w:r>
      <w:r w:rsidR="00AB0D74">
        <w:rPr>
          <w:rFonts w:ascii="Tahoma" w:hAnsi="Tahoma" w:cs="Tahoma"/>
          <w:noProof/>
          <w:sz w:val="22"/>
          <w:szCs w:val="22"/>
        </w:rPr>
        <w:t xml:space="preserve"> Não Automático</w:t>
      </w:r>
      <w:r w:rsidRPr="005A0CCD">
        <w:rPr>
          <w:rFonts w:ascii="Tahoma" w:hAnsi="Tahoma" w:cs="Tahoma"/>
          <w:noProof/>
          <w:sz w:val="22"/>
          <w:szCs w:val="22"/>
        </w:rPr>
        <w:t xml:space="preserve"> previst</w:t>
      </w:r>
      <w:r w:rsidR="00AB0D74">
        <w:rPr>
          <w:rFonts w:ascii="Tahoma" w:hAnsi="Tahoma" w:cs="Tahoma"/>
          <w:noProof/>
          <w:sz w:val="22"/>
          <w:szCs w:val="22"/>
        </w:rPr>
        <w:t>o</w:t>
      </w:r>
      <w:r w:rsidRPr="005A0CCD">
        <w:rPr>
          <w:rFonts w:ascii="Tahoma" w:hAnsi="Tahoma" w:cs="Tahoma"/>
          <w:noProof/>
          <w:sz w:val="22"/>
          <w:szCs w:val="22"/>
        </w:rPr>
        <w:t>s no item 4.14.</w:t>
      </w:r>
      <w:r w:rsidR="0096152E">
        <w:rPr>
          <w:rFonts w:ascii="Tahoma" w:hAnsi="Tahoma" w:cs="Tahoma"/>
          <w:noProof/>
          <w:sz w:val="22"/>
          <w:szCs w:val="22"/>
        </w:rPr>
        <w:t>1.</w:t>
      </w:r>
      <w:r w:rsidRPr="005A0CCD">
        <w:rPr>
          <w:rFonts w:ascii="Tahoma" w:hAnsi="Tahoma" w:cs="Tahoma"/>
          <w:noProof/>
          <w:sz w:val="22"/>
          <w:szCs w:val="22"/>
        </w:rPr>
        <w:t>2., o Agente Fiduciário deverá convocar, no prazo máximo de</w:t>
      </w:r>
      <w:r w:rsidR="00F00A23">
        <w:rPr>
          <w:rFonts w:ascii="Tahoma" w:hAnsi="Tahoma" w:cs="Tahoma"/>
          <w:noProof/>
          <w:sz w:val="22"/>
          <w:szCs w:val="22"/>
        </w:rPr>
        <w:t xml:space="preserve"> 2</w:t>
      </w:r>
      <w:r w:rsidR="00486AC1" w:rsidRPr="005A0CCD">
        <w:rPr>
          <w:rFonts w:ascii="Tahoma" w:hAnsi="Tahoma" w:cs="Tahoma"/>
          <w:noProof/>
          <w:sz w:val="22"/>
          <w:szCs w:val="22"/>
        </w:rPr>
        <w:t xml:space="preserve"> </w:t>
      </w:r>
      <w:r w:rsidRPr="005A0CCD">
        <w:rPr>
          <w:rFonts w:ascii="Tahoma" w:hAnsi="Tahoma" w:cs="Tahoma"/>
          <w:noProof/>
          <w:sz w:val="22"/>
          <w:szCs w:val="22"/>
        </w:rPr>
        <w:t>(</w:t>
      </w:r>
      <w:r w:rsidR="00F00A23">
        <w:rPr>
          <w:rFonts w:ascii="Tahoma" w:hAnsi="Tahoma" w:cs="Tahoma"/>
          <w:noProof/>
          <w:sz w:val="22"/>
          <w:szCs w:val="22"/>
        </w:rPr>
        <w:t>dois</w:t>
      </w:r>
      <w:r w:rsidRPr="005A0CCD">
        <w:rPr>
          <w:rFonts w:ascii="Tahoma" w:hAnsi="Tahoma" w:cs="Tahoma"/>
          <w:noProof/>
          <w:sz w:val="22"/>
          <w:szCs w:val="22"/>
        </w:rPr>
        <w:t xml:space="preserve">) Dias Úteis contados da data em que </w:t>
      </w:r>
      <w:r w:rsidR="00636601" w:rsidRPr="005A0CCD">
        <w:rPr>
          <w:rFonts w:ascii="Tahoma" w:hAnsi="Tahoma" w:cs="Tahoma"/>
          <w:noProof/>
          <w:sz w:val="22"/>
          <w:szCs w:val="22"/>
        </w:rPr>
        <w:t>tiver ciência</w:t>
      </w:r>
      <w:r w:rsidRPr="005A0CCD">
        <w:rPr>
          <w:rFonts w:ascii="Tahoma" w:hAnsi="Tahoma" w:cs="Tahoma"/>
          <w:noProof/>
          <w:sz w:val="22"/>
          <w:szCs w:val="22"/>
        </w:rPr>
        <w:t xml:space="preserve"> de sua ocorrência, assembleia geral de Debenturistas, a se realizar no prazo mínimo previsto em lei</w:t>
      </w:r>
      <w:r w:rsidR="00C44CC4">
        <w:rPr>
          <w:rFonts w:ascii="Tahoma" w:hAnsi="Tahoma" w:cs="Tahoma"/>
          <w:noProof/>
          <w:sz w:val="22"/>
          <w:szCs w:val="22"/>
        </w:rPr>
        <w:t xml:space="preserve">, observado o disposto na Cláusula </w:t>
      </w:r>
      <w:r w:rsidR="00430BD2">
        <w:rPr>
          <w:rFonts w:ascii="Tahoma" w:hAnsi="Tahoma" w:cs="Tahoma"/>
          <w:noProof/>
          <w:sz w:val="22"/>
          <w:szCs w:val="22"/>
        </w:rPr>
        <w:t xml:space="preserve">Sétima </w:t>
      </w:r>
      <w:r w:rsidR="00C44CC4">
        <w:rPr>
          <w:rFonts w:ascii="Tahoma" w:hAnsi="Tahoma" w:cs="Tahoma"/>
          <w:noProof/>
          <w:sz w:val="22"/>
          <w:szCs w:val="22"/>
        </w:rPr>
        <w:t>desta Escritura de Emissão</w:t>
      </w:r>
      <w:r w:rsidRPr="005A0CCD">
        <w:rPr>
          <w:rFonts w:ascii="Tahoma" w:hAnsi="Tahoma" w:cs="Tahoma"/>
          <w:noProof/>
          <w:sz w:val="22"/>
          <w:szCs w:val="22"/>
        </w:rPr>
        <w:t xml:space="preserve">. Se, na referida assembleia geral de Debenturistas, Debenturistas </w:t>
      </w:r>
      <w:r w:rsidR="00B9768C" w:rsidRPr="005A0CCD">
        <w:rPr>
          <w:rFonts w:ascii="Tahoma" w:hAnsi="Tahoma" w:cs="Tahoma"/>
          <w:noProof/>
          <w:sz w:val="22"/>
          <w:szCs w:val="22"/>
        </w:rPr>
        <w:t xml:space="preserve">detentores de, no mínimo, </w:t>
      </w:r>
      <w:r w:rsidR="00A937FD">
        <w:rPr>
          <w:rFonts w:ascii="Tahoma" w:hAnsi="Tahoma" w:cs="Tahoma"/>
          <w:noProof/>
          <w:sz w:val="22"/>
          <w:szCs w:val="22"/>
        </w:rPr>
        <w:t>70</w:t>
      </w:r>
      <w:r w:rsidR="00F00A23" w:rsidRPr="00F00A23">
        <w:rPr>
          <w:rFonts w:ascii="Tahoma" w:hAnsi="Tahoma" w:cs="Tahoma"/>
          <w:noProof/>
          <w:sz w:val="22"/>
          <w:szCs w:val="22"/>
        </w:rPr>
        <w:t xml:space="preserve">% (setenta por cento) </w:t>
      </w:r>
      <w:r w:rsidR="00B9768C" w:rsidRPr="005A0CCD">
        <w:rPr>
          <w:rFonts w:ascii="Tahoma" w:hAnsi="Tahoma" w:cs="Tahoma"/>
          <w:noProof/>
          <w:sz w:val="22"/>
          <w:szCs w:val="22"/>
        </w:rPr>
        <w:t>das Debêntures em Circulação</w:t>
      </w:r>
      <w:r w:rsidR="00415C99">
        <w:rPr>
          <w:rFonts w:ascii="Tahoma" w:hAnsi="Tahoma" w:cs="Tahoma"/>
          <w:noProof/>
          <w:sz w:val="22"/>
          <w:szCs w:val="22"/>
        </w:rPr>
        <w:t xml:space="preserve"> em primeira convocação</w:t>
      </w:r>
      <w:r w:rsidR="004C038F">
        <w:rPr>
          <w:rFonts w:ascii="Tahoma" w:hAnsi="Tahoma" w:cs="Tahoma"/>
          <w:noProof/>
          <w:sz w:val="22"/>
          <w:szCs w:val="22"/>
        </w:rPr>
        <w:t xml:space="preserve"> ou, no mínimo, </w:t>
      </w:r>
      <w:r w:rsidR="00A937FD">
        <w:rPr>
          <w:rFonts w:ascii="Tahoma" w:hAnsi="Tahoma" w:cs="Tahoma"/>
          <w:noProof/>
          <w:sz w:val="22"/>
          <w:szCs w:val="22"/>
        </w:rPr>
        <w:t>70</w:t>
      </w:r>
      <w:r w:rsidR="004C038F" w:rsidRPr="004C038F">
        <w:rPr>
          <w:rFonts w:ascii="Tahoma" w:hAnsi="Tahoma" w:cs="Tahoma"/>
          <w:noProof/>
          <w:sz w:val="22"/>
          <w:szCs w:val="22"/>
        </w:rPr>
        <w:t>% (</w:t>
      </w:r>
      <w:r w:rsidR="00567CAF">
        <w:rPr>
          <w:rFonts w:ascii="Tahoma" w:hAnsi="Tahoma" w:cs="Tahoma"/>
          <w:noProof/>
          <w:sz w:val="22"/>
          <w:szCs w:val="22"/>
        </w:rPr>
        <w:t>setenta</w:t>
      </w:r>
      <w:r w:rsidR="004C038F" w:rsidRPr="004C038F">
        <w:rPr>
          <w:rFonts w:ascii="Tahoma" w:hAnsi="Tahoma" w:cs="Tahoma"/>
          <w:noProof/>
          <w:sz w:val="22"/>
          <w:szCs w:val="22"/>
        </w:rPr>
        <w:t xml:space="preserve"> por cento) da quantidade de </w:t>
      </w:r>
      <w:r w:rsidR="004C038F">
        <w:rPr>
          <w:rFonts w:ascii="Tahoma" w:hAnsi="Tahoma" w:cs="Tahoma"/>
          <w:noProof/>
          <w:sz w:val="22"/>
          <w:szCs w:val="22"/>
        </w:rPr>
        <w:t>Debêntures</w:t>
      </w:r>
      <w:r w:rsidR="004C038F" w:rsidRPr="004C038F">
        <w:rPr>
          <w:rFonts w:ascii="Tahoma" w:hAnsi="Tahoma" w:cs="Tahoma"/>
          <w:noProof/>
          <w:sz w:val="22"/>
          <w:szCs w:val="22"/>
        </w:rPr>
        <w:t xml:space="preserve"> presentes à Assembleia Geral de </w:t>
      </w:r>
      <w:r w:rsidR="002B5DFC" w:rsidRPr="005A0CCD">
        <w:rPr>
          <w:rFonts w:ascii="Tahoma" w:hAnsi="Tahoma" w:cs="Tahoma"/>
          <w:noProof/>
          <w:sz w:val="22"/>
          <w:szCs w:val="22"/>
        </w:rPr>
        <w:t>Debenturistas</w:t>
      </w:r>
      <w:r w:rsidR="002B5DFC">
        <w:rPr>
          <w:rFonts w:ascii="Tahoma" w:hAnsi="Tahoma" w:cs="Tahoma"/>
          <w:noProof/>
          <w:sz w:val="22"/>
          <w:szCs w:val="22"/>
        </w:rPr>
        <w:t xml:space="preserve"> </w:t>
      </w:r>
      <w:r w:rsidR="004C038F">
        <w:rPr>
          <w:rFonts w:ascii="Tahoma" w:hAnsi="Tahoma" w:cs="Tahoma"/>
          <w:noProof/>
          <w:sz w:val="22"/>
          <w:szCs w:val="22"/>
        </w:rPr>
        <w:t>em segunda convocação</w:t>
      </w:r>
      <w:r w:rsidR="00B9768C" w:rsidRPr="005A0CCD">
        <w:rPr>
          <w:rFonts w:ascii="Tahoma" w:hAnsi="Tahoma" w:cs="Tahoma"/>
          <w:noProof/>
          <w:sz w:val="22"/>
          <w:szCs w:val="22"/>
        </w:rPr>
        <w:t>, determinarem que o Agente Fiduciário não declare o vencimento antecipado das Debêntures, o Agente Fiduciário não declarará o vencimento antecipado de tais Debêntures.</w:t>
      </w:r>
    </w:p>
    <w:p w14:paraId="04B2B4AF" w14:textId="77777777" w:rsidR="001241B4" w:rsidRPr="005A0CCD" w:rsidRDefault="001241B4" w:rsidP="00A77D32">
      <w:pPr>
        <w:tabs>
          <w:tab w:val="left" w:pos="993"/>
        </w:tabs>
        <w:spacing w:line="320" w:lineRule="exact"/>
        <w:rPr>
          <w:rFonts w:ascii="Tahoma" w:hAnsi="Tahoma" w:cs="Tahoma"/>
          <w:noProof/>
          <w:sz w:val="22"/>
          <w:szCs w:val="22"/>
        </w:rPr>
      </w:pPr>
    </w:p>
    <w:p w14:paraId="56CA3E8B" w14:textId="77777777" w:rsidR="00F00A23" w:rsidRDefault="00F00A23" w:rsidP="00471668">
      <w:pPr>
        <w:pStyle w:val="PargrafodaLista"/>
        <w:numPr>
          <w:ilvl w:val="3"/>
          <w:numId w:val="14"/>
        </w:numPr>
        <w:suppressAutoHyphens/>
        <w:spacing w:line="320" w:lineRule="exact"/>
        <w:ind w:left="0" w:firstLine="0"/>
        <w:rPr>
          <w:rFonts w:ascii="Tahoma" w:hAnsi="Tahoma" w:cs="Tahoma"/>
          <w:noProof/>
          <w:sz w:val="22"/>
          <w:szCs w:val="22"/>
        </w:rPr>
      </w:pPr>
      <w:r w:rsidRPr="008C0230">
        <w:rPr>
          <w:rFonts w:ascii="Tahoma" w:hAnsi="Tahoma" w:cs="Tahoma"/>
          <w:sz w:val="22"/>
          <w:szCs w:val="22"/>
        </w:rPr>
        <w:t xml:space="preserve">Na hipótese de não instalação da </w:t>
      </w:r>
      <w:r w:rsidR="00065186" w:rsidRPr="00065186">
        <w:rPr>
          <w:rFonts w:ascii="Tahoma" w:hAnsi="Tahoma" w:cs="Tahoma"/>
          <w:sz w:val="22"/>
          <w:szCs w:val="22"/>
        </w:rPr>
        <w:t>Assembleia Geral de Debenturistas</w:t>
      </w:r>
      <w:r w:rsidRPr="008C0230">
        <w:rPr>
          <w:rFonts w:ascii="Tahoma" w:hAnsi="Tahoma" w:cs="Tahoma"/>
          <w:sz w:val="22"/>
          <w:szCs w:val="22"/>
        </w:rPr>
        <w:t xml:space="preserve"> mencionada acima e/ou de não aprovação por falta de quórum, o Agente Fiduciário deverá declarar antecipadamente vencidas todas as obrigações decorrentes das Debêntures, conforme o caso, aplicando-se o disposto n</w:t>
      </w:r>
      <w:r>
        <w:rPr>
          <w:rFonts w:ascii="Tahoma" w:hAnsi="Tahoma" w:cs="Tahoma"/>
          <w:sz w:val="22"/>
          <w:szCs w:val="22"/>
        </w:rPr>
        <w:t>a</w:t>
      </w:r>
      <w:r w:rsidRPr="008C0230">
        <w:rPr>
          <w:rFonts w:ascii="Tahoma" w:hAnsi="Tahoma" w:cs="Tahoma"/>
          <w:sz w:val="22"/>
          <w:szCs w:val="22"/>
        </w:rPr>
        <w:t xml:space="preserve"> </w:t>
      </w:r>
      <w:r>
        <w:rPr>
          <w:rFonts w:ascii="Tahoma" w:hAnsi="Tahoma" w:cs="Tahoma"/>
          <w:sz w:val="22"/>
          <w:szCs w:val="22"/>
        </w:rPr>
        <w:t>Cláusula 4.14.4 abaixo</w:t>
      </w:r>
      <w:r w:rsidR="00B50634" w:rsidRPr="005A0CCD">
        <w:rPr>
          <w:rFonts w:ascii="Tahoma" w:hAnsi="Tahoma" w:cs="Tahoma"/>
          <w:noProof/>
          <w:sz w:val="22"/>
          <w:szCs w:val="22"/>
        </w:rPr>
        <w:t>.</w:t>
      </w:r>
      <w:r w:rsidR="002650CB" w:rsidRPr="005A0CCD">
        <w:rPr>
          <w:rFonts w:ascii="Tahoma" w:hAnsi="Tahoma" w:cs="Tahoma"/>
          <w:noProof/>
          <w:sz w:val="22"/>
          <w:szCs w:val="22"/>
        </w:rPr>
        <w:t xml:space="preserve"> </w:t>
      </w:r>
      <w:bookmarkStart w:id="39" w:name="_Ref511569908"/>
    </w:p>
    <w:p w14:paraId="27CE3157" w14:textId="200DC896" w:rsidR="00B9768C" w:rsidRDefault="00F00A23" w:rsidP="00471668">
      <w:pPr>
        <w:pStyle w:val="PargrafodaLista"/>
        <w:numPr>
          <w:ilvl w:val="2"/>
          <w:numId w:val="14"/>
        </w:numPr>
        <w:suppressAutoHyphens/>
        <w:spacing w:before="240" w:line="320" w:lineRule="exact"/>
        <w:ind w:left="0" w:firstLine="0"/>
        <w:rPr>
          <w:rFonts w:ascii="Tahoma" w:hAnsi="Tahoma" w:cs="Tahoma"/>
          <w:noProof/>
          <w:sz w:val="22"/>
          <w:szCs w:val="22"/>
        </w:rPr>
      </w:pPr>
      <w:r w:rsidRPr="00F00A23">
        <w:rPr>
          <w:rFonts w:ascii="Tahoma" w:hAnsi="Tahoma" w:cs="Tahoma"/>
          <w:sz w:val="22"/>
          <w:szCs w:val="22"/>
        </w:rPr>
        <w:t xml:space="preserve">Observado o disposto na Cláusula </w:t>
      </w:r>
      <w:r>
        <w:rPr>
          <w:rFonts w:ascii="Tahoma" w:hAnsi="Tahoma" w:cs="Tahoma"/>
          <w:sz w:val="22"/>
          <w:szCs w:val="22"/>
        </w:rPr>
        <w:t>4.1</w:t>
      </w:r>
      <w:r w:rsidR="00711051">
        <w:rPr>
          <w:rFonts w:ascii="Tahoma" w:hAnsi="Tahoma" w:cs="Tahoma"/>
          <w:sz w:val="22"/>
          <w:szCs w:val="22"/>
        </w:rPr>
        <w:t>4.</w:t>
      </w:r>
      <w:r w:rsidR="00A937FD">
        <w:rPr>
          <w:rFonts w:ascii="Tahoma" w:hAnsi="Tahoma" w:cs="Tahoma"/>
          <w:sz w:val="22"/>
          <w:szCs w:val="22"/>
        </w:rPr>
        <w:t>3</w:t>
      </w:r>
      <w:r w:rsidR="00C44CC4">
        <w:rPr>
          <w:rFonts w:ascii="Tahoma" w:hAnsi="Tahoma" w:cs="Tahoma"/>
          <w:sz w:val="22"/>
          <w:szCs w:val="22"/>
        </w:rPr>
        <w:t xml:space="preserve"> acima,</w:t>
      </w:r>
      <w:r w:rsidRPr="00F00A23">
        <w:rPr>
          <w:rFonts w:ascii="Tahoma" w:hAnsi="Tahoma" w:cs="Tahoma"/>
          <w:sz w:val="22"/>
          <w:szCs w:val="22"/>
        </w:rPr>
        <w:t xml:space="preserve"> declarado o vencimento antecipado das Debêntures, a Emissora obriga-se, em até </w:t>
      </w:r>
      <w:r w:rsidR="0096152E">
        <w:rPr>
          <w:rFonts w:ascii="Tahoma" w:hAnsi="Tahoma" w:cs="Tahoma"/>
          <w:sz w:val="22"/>
          <w:szCs w:val="22"/>
        </w:rPr>
        <w:t>5</w:t>
      </w:r>
      <w:r w:rsidR="0096152E" w:rsidRPr="00F00A23">
        <w:rPr>
          <w:rFonts w:ascii="Tahoma" w:hAnsi="Tahoma" w:cs="Tahoma"/>
          <w:sz w:val="22"/>
          <w:szCs w:val="22"/>
        </w:rPr>
        <w:t> </w:t>
      </w:r>
      <w:r w:rsidRPr="00F00A23">
        <w:rPr>
          <w:rFonts w:ascii="Tahoma" w:hAnsi="Tahoma" w:cs="Tahoma"/>
          <w:sz w:val="22"/>
          <w:szCs w:val="22"/>
        </w:rPr>
        <w:t>(</w:t>
      </w:r>
      <w:r w:rsidR="0096152E">
        <w:rPr>
          <w:rFonts w:ascii="Tahoma" w:hAnsi="Tahoma" w:cs="Tahoma"/>
          <w:sz w:val="22"/>
          <w:szCs w:val="22"/>
        </w:rPr>
        <w:t>cinco</w:t>
      </w:r>
      <w:r w:rsidRPr="00F00A23">
        <w:rPr>
          <w:rFonts w:ascii="Tahoma" w:hAnsi="Tahoma" w:cs="Tahoma"/>
          <w:sz w:val="22"/>
          <w:szCs w:val="22"/>
        </w:rPr>
        <w:t xml:space="preserve">) Dias Úteis do recebimento da comunicação por escrito neste sentido a ser encaminhada pelo Agente Fiduciário, a pagar o Valor Nominal Unitário ou do saldo do Valor Nominal Unitário das Debêntures, conforme o caso, acrescido da respectiva Remuneração, calculada </w:t>
      </w:r>
      <w:r w:rsidRPr="00F00A23">
        <w:rPr>
          <w:rFonts w:ascii="Tahoma" w:hAnsi="Tahoma" w:cs="Tahoma"/>
          <w:i/>
          <w:sz w:val="22"/>
          <w:szCs w:val="22"/>
        </w:rPr>
        <w:t xml:space="preserve">pro rata </w:t>
      </w:r>
      <w:proofErr w:type="spellStart"/>
      <w:r w:rsidRPr="00F00A23">
        <w:rPr>
          <w:rFonts w:ascii="Tahoma" w:hAnsi="Tahoma" w:cs="Tahoma"/>
          <w:i/>
          <w:sz w:val="22"/>
          <w:szCs w:val="22"/>
        </w:rPr>
        <w:t>temporis</w:t>
      </w:r>
      <w:proofErr w:type="spellEnd"/>
      <w:r w:rsidRPr="00F00A23">
        <w:rPr>
          <w:rFonts w:ascii="Tahoma" w:hAnsi="Tahoma" w:cs="Tahoma"/>
          <w:sz w:val="22"/>
          <w:szCs w:val="22"/>
        </w:rPr>
        <w:t xml:space="preserve"> desde a primeira Data de Integralização ou a Data de Pagamento da Remuneração imediatamente anterior, o que for mais recente, acrescido dos valores devidos a título de encargos moratórios previstos nesta Escritura de Emissão desde a data do respectivo inadimplemento até a data do efetivo pagamento, bem como de quaisquer outros valores eventualmente devidos pela Emissora nos termos desta Escritura de Emissão, por meio da B3</w:t>
      </w:r>
      <w:r w:rsidR="00745E7D">
        <w:rPr>
          <w:rFonts w:ascii="Tahoma" w:hAnsi="Tahoma" w:cs="Tahoma"/>
          <w:sz w:val="22"/>
          <w:szCs w:val="22"/>
        </w:rPr>
        <w:t>, a qual</w:t>
      </w:r>
      <w:r w:rsidR="00745E7D" w:rsidRPr="00147804">
        <w:rPr>
          <w:rFonts w:ascii="Tahoma" w:hAnsi="Tahoma" w:cs="Tahoma"/>
          <w:sz w:val="22"/>
          <w:szCs w:val="22"/>
        </w:rPr>
        <w:t xml:space="preserve"> </w:t>
      </w:r>
      <w:r w:rsidR="00745E7D">
        <w:rPr>
          <w:rFonts w:ascii="Tahoma" w:hAnsi="Tahoma" w:cs="Tahoma"/>
          <w:sz w:val="22"/>
          <w:szCs w:val="22"/>
        </w:rPr>
        <w:t>deve ser comunicada com antecedência mínima de 3 (três) Dias Uteis de antecedência d</w:t>
      </w:r>
      <w:r w:rsidR="00745E7D" w:rsidRPr="00F00A23">
        <w:rPr>
          <w:rFonts w:ascii="Tahoma" w:hAnsi="Tahoma" w:cs="Tahoma"/>
          <w:sz w:val="22"/>
          <w:szCs w:val="22"/>
        </w:rPr>
        <w:t>a data do efetivo pagamento</w:t>
      </w:r>
      <w:r w:rsidR="00745E7D">
        <w:rPr>
          <w:rFonts w:ascii="Tahoma" w:hAnsi="Tahoma" w:cs="Tahoma"/>
          <w:sz w:val="22"/>
          <w:szCs w:val="22"/>
        </w:rPr>
        <w:t xml:space="preserve"> para criação do respectivo evento de pagamento</w:t>
      </w:r>
      <w:r w:rsidRPr="00F00A23">
        <w:rPr>
          <w:rFonts w:ascii="Tahoma" w:hAnsi="Tahoma" w:cs="Tahoma"/>
          <w:sz w:val="22"/>
          <w:szCs w:val="22"/>
        </w:rPr>
        <w:t>.</w:t>
      </w:r>
      <w:bookmarkEnd w:id="39"/>
    </w:p>
    <w:p w14:paraId="2C479E17" w14:textId="7ADD7264" w:rsidR="00745E7D" w:rsidRPr="00415C99" w:rsidRDefault="00415C99" w:rsidP="00471668">
      <w:pPr>
        <w:pStyle w:val="PargrafodaLista"/>
        <w:numPr>
          <w:ilvl w:val="2"/>
          <w:numId w:val="14"/>
        </w:numPr>
        <w:suppressAutoHyphens/>
        <w:spacing w:before="240" w:line="320" w:lineRule="exact"/>
        <w:ind w:left="0" w:firstLine="0"/>
        <w:rPr>
          <w:rFonts w:ascii="Tahoma" w:hAnsi="Tahoma" w:cs="Tahoma"/>
          <w:noProof/>
          <w:sz w:val="22"/>
          <w:szCs w:val="22"/>
        </w:rPr>
      </w:pPr>
      <w:r w:rsidRPr="00415C99">
        <w:rPr>
          <w:rFonts w:ascii="Tahoma" w:hAnsi="Tahoma" w:cs="Tahoma"/>
          <w:noProof/>
          <w:sz w:val="22"/>
          <w:szCs w:val="22"/>
        </w:rPr>
        <w:t xml:space="preserve">A ocorrência de qualquer </w:t>
      </w:r>
      <w:r w:rsidR="00BF1BD5">
        <w:rPr>
          <w:rFonts w:ascii="Tahoma" w:hAnsi="Tahoma" w:cs="Tahoma"/>
          <w:noProof/>
          <w:sz w:val="22"/>
          <w:szCs w:val="22"/>
        </w:rPr>
        <w:t>Evento de Inadimplemento</w:t>
      </w:r>
      <w:r w:rsidRPr="00415C99">
        <w:rPr>
          <w:rFonts w:ascii="Tahoma" w:hAnsi="Tahoma" w:cs="Tahoma"/>
          <w:noProof/>
          <w:sz w:val="22"/>
          <w:szCs w:val="22"/>
        </w:rPr>
        <w:t xml:space="preserve"> deverá ser prontamente comunicada ao </w:t>
      </w:r>
      <w:r>
        <w:rPr>
          <w:rFonts w:ascii="Tahoma" w:hAnsi="Tahoma" w:cs="Tahoma"/>
          <w:noProof/>
          <w:sz w:val="22"/>
          <w:szCs w:val="22"/>
        </w:rPr>
        <w:t>Agente Fiduciário</w:t>
      </w:r>
      <w:r w:rsidRPr="00415C99">
        <w:rPr>
          <w:rFonts w:ascii="Tahoma" w:hAnsi="Tahoma" w:cs="Tahoma"/>
          <w:noProof/>
          <w:sz w:val="22"/>
          <w:szCs w:val="22"/>
        </w:rPr>
        <w:t xml:space="preserve">, pela Emissora, no prazo de até 1 (um) Dia Útil contado de sua ciência pela Emissora ou </w:t>
      </w:r>
      <w:r>
        <w:rPr>
          <w:rFonts w:ascii="Tahoma" w:hAnsi="Tahoma" w:cs="Tahoma"/>
          <w:noProof/>
          <w:sz w:val="22"/>
          <w:szCs w:val="22"/>
        </w:rPr>
        <w:t>pela Garantidora</w:t>
      </w:r>
      <w:r w:rsidRPr="00415C99">
        <w:rPr>
          <w:rFonts w:ascii="Tahoma" w:hAnsi="Tahoma" w:cs="Tahoma"/>
          <w:noProof/>
          <w:sz w:val="22"/>
          <w:szCs w:val="22"/>
        </w:rPr>
        <w:t xml:space="preserve">. O descumprimento pela Emissora </w:t>
      </w:r>
      <w:r>
        <w:rPr>
          <w:rFonts w:ascii="Tahoma" w:hAnsi="Tahoma" w:cs="Tahoma"/>
          <w:noProof/>
          <w:sz w:val="22"/>
          <w:szCs w:val="22"/>
        </w:rPr>
        <w:t xml:space="preserve">ou Garantidora </w:t>
      </w:r>
      <w:r w:rsidRPr="00415C99">
        <w:rPr>
          <w:rFonts w:ascii="Tahoma" w:hAnsi="Tahoma" w:cs="Tahoma"/>
          <w:noProof/>
          <w:sz w:val="22"/>
          <w:szCs w:val="22"/>
        </w:rPr>
        <w:t xml:space="preserve">do dever de comunicar a ocorrência de um Evento de </w:t>
      </w:r>
      <w:r w:rsidR="00427B88">
        <w:rPr>
          <w:rFonts w:ascii="Tahoma" w:hAnsi="Tahoma" w:cs="Tahoma"/>
          <w:noProof/>
          <w:sz w:val="22"/>
          <w:szCs w:val="22"/>
        </w:rPr>
        <w:t>Inadimplemento</w:t>
      </w:r>
      <w:r w:rsidRPr="00415C99">
        <w:rPr>
          <w:rFonts w:ascii="Tahoma" w:hAnsi="Tahoma" w:cs="Tahoma"/>
          <w:noProof/>
          <w:sz w:val="22"/>
          <w:szCs w:val="22"/>
        </w:rPr>
        <w:t xml:space="preserve"> ao </w:t>
      </w:r>
      <w:r>
        <w:rPr>
          <w:rFonts w:ascii="Tahoma" w:hAnsi="Tahoma" w:cs="Tahoma"/>
          <w:noProof/>
          <w:sz w:val="22"/>
          <w:szCs w:val="22"/>
        </w:rPr>
        <w:t xml:space="preserve">Agente Fiduciário </w:t>
      </w:r>
      <w:r w:rsidRPr="00415C99">
        <w:rPr>
          <w:rFonts w:ascii="Tahoma" w:hAnsi="Tahoma" w:cs="Tahoma"/>
          <w:noProof/>
          <w:sz w:val="22"/>
          <w:szCs w:val="22"/>
        </w:rPr>
        <w:t xml:space="preserve">no prazo referido acima, não impedirá o Debenturista de, a seu critério, exercer seus poderes, faculdades e pretensões previstas nesta Escritura de Emissão, nos Contratos de </w:t>
      </w:r>
      <w:r w:rsidRPr="00415C99">
        <w:rPr>
          <w:rFonts w:ascii="Tahoma" w:hAnsi="Tahoma" w:cs="Tahoma"/>
          <w:noProof/>
          <w:sz w:val="22"/>
          <w:szCs w:val="22"/>
        </w:rPr>
        <w:lastRenderedPageBreak/>
        <w:t>Garantia ou nos demais documentos relacionados à operação, inclusive de declarar o vencimento antecipado das Debêntures, nos termos da</w:t>
      </w:r>
      <w:r w:rsidR="00C44CC4">
        <w:rPr>
          <w:rFonts w:ascii="Tahoma" w:hAnsi="Tahoma" w:cs="Tahoma"/>
          <w:noProof/>
          <w:sz w:val="22"/>
          <w:szCs w:val="22"/>
        </w:rPr>
        <w:t>s</w:t>
      </w:r>
      <w:r w:rsidRPr="00415C99">
        <w:rPr>
          <w:rFonts w:ascii="Tahoma" w:hAnsi="Tahoma" w:cs="Tahoma"/>
          <w:noProof/>
          <w:sz w:val="22"/>
          <w:szCs w:val="22"/>
        </w:rPr>
        <w:t xml:space="preserve"> Cláusula</w:t>
      </w:r>
      <w:r w:rsidR="00C44CC4">
        <w:rPr>
          <w:rFonts w:ascii="Tahoma" w:hAnsi="Tahoma" w:cs="Tahoma"/>
          <w:noProof/>
          <w:sz w:val="22"/>
          <w:szCs w:val="22"/>
        </w:rPr>
        <w:t>s</w:t>
      </w:r>
      <w:r w:rsidRPr="00415C99">
        <w:rPr>
          <w:rFonts w:ascii="Tahoma" w:hAnsi="Tahoma" w:cs="Tahoma"/>
          <w:noProof/>
          <w:sz w:val="22"/>
          <w:szCs w:val="22"/>
        </w:rPr>
        <w:t xml:space="preserve"> 4</w:t>
      </w:r>
      <w:r>
        <w:rPr>
          <w:rFonts w:ascii="Tahoma" w:hAnsi="Tahoma" w:cs="Tahoma"/>
          <w:noProof/>
          <w:sz w:val="22"/>
          <w:szCs w:val="22"/>
        </w:rPr>
        <w:t>.14</w:t>
      </w:r>
      <w:r w:rsidR="00957FD7">
        <w:rPr>
          <w:rFonts w:ascii="Tahoma" w:hAnsi="Tahoma" w:cs="Tahoma"/>
          <w:noProof/>
          <w:sz w:val="22"/>
          <w:szCs w:val="22"/>
        </w:rPr>
        <w:t>.</w:t>
      </w:r>
      <w:r>
        <w:rPr>
          <w:rFonts w:ascii="Tahoma" w:hAnsi="Tahoma" w:cs="Tahoma"/>
          <w:noProof/>
          <w:sz w:val="22"/>
          <w:szCs w:val="22"/>
        </w:rPr>
        <w:t>2 e 4.14.3</w:t>
      </w:r>
      <w:r w:rsidR="00C44CC4">
        <w:rPr>
          <w:rFonts w:ascii="Tahoma" w:hAnsi="Tahoma" w:cs="Tahoma"/>
          <w:noProof/>
          <w:sz w:val="22"/>
          <w:szCs w:val="22"/>
        </w:rPr>
        <w:t xml:space="preserve"> acima</w:t>
      </w:r>
      <w:r w:rsidR="00370E1B">
        <w:rPr>
          <w:rFonts w:ascii="Tahoma" w:hAnsi="Tahoma" w:cs="Tahoma"/>
          <w:noProof/>
          <w:sz w:val="22"/>
          <w:szCs w:val="22"/>
        </w:rPr>
        <w:t>, devendo, para tanto, comunicar expressamente o Agente Fiduciário acerca das medidas tomadas</w:t>
      </w:r>
      <w:r w:rsidRPr="00415C99">
        <w:rPr>
          <w:rFonts w:ascii="Tahoma" w:hAnsi="Tahoma" w:cs="Tahoma"/>
          <w:noProof/>
          <w:sz w:val="22"/>
          <w:szCs w:val="22"/>
        </w:rPr>
        <w:t>.</w:t>
      </w:r>
      <w:r w:rsidR="00382857">
        <w:rPr>
          <w:rFonts w:ascii="Tahoma" w:hAnsi="Tahoma" w:cs="Tahoma"/>
          <w:noProof/>
          <w:sz w:val="22"/>
          <w:szCs w:val="22"/>
        </w:rPr>
        <w:t xml:space="preserve"> </w:t>
      </w:r>
      <w:r w:rsidR="00745E7D">
        <w:rPr>
          <w:rFonts w:ascii="Tahoma" w:hAnsi="Tahoma" w:cs="Tahoma"/>
          <w:noProof/>
          <w:sz w:val="22"/>
          <w:szCs w:val="22"/>
        </w:rPr>
        <w:t xml:space="preserve">Na hipotese de decretação do </w:t>
      </w:r>
      <w:r w:rsidR="00982E4F">
        <w:rPr>
          <w:rFonts w:ascii="Tahoma" w:hAnsi="Tahoma" w:cs="Tahoma"/>
          <w:noProof/>
          <w:sz w:val="22"/>
          <w:szCs w:val="22"/>
        </w:rPr>
        <w:t xml:space="preserve">vencimento </w:t>
      </w:r>
      <w:r w:rsidR="00745E7D" w:rsidRPr="00415C99">
        <w:rPr>
          <w:rFonts w:ascii="Tahoma" w:hAnsi="Tahoma" w:cs="Tahoma"/>
          <w:noProof/>
          <w:sz w:val="22"/>
          <w:szCs w:val="22"/>
        </w:rPr>
        <w:t>antecipado das Debênture</w:t>
      </w:r>
      <w:r w:rsidR="00745E7D">
        <w:rPr>
          <w:rFonts w:ascii="Tahoma" w:hAnsi="Tahoma" w:cs="Tahoma"/>
          <w:noProof/>
          <w:sz w:val="22"/>
          <w:szCs w:val="22"/>
        </w:rPr>
        <w:t>s a B3 deve ser imediatamente comunicada.</w:t>
      </w:r>
    </w:p>
    <w:p w14:paraId="528896C5" w14:textId="77777777" w:rsidR="00310A6E" w:rsidRPr="005A0CCD" w:rsidRDefault="00310A6E" w:rsidP="00A77D32">
      <w:pPr>
        <w:spacing w:line="320" w:lineRule="exact"/>
        <w:rPr>
          <w:rFonts w:ascii="Tahoma" w:hAnsi="Tahoma" w:cs="Tahoma"/>
          <w:noProof/>
          <w:sz w:val="22"/>
          <w:szCs w:val="22"/>
        </w:rPr>
      </w:pPr>
    </w:p>
    <w:p w14:paraId="5D0CE92B" w14:textId="77777777" w:rsidR="00513D50" w:rsidRPr="005A0CCD" w:rsidRDefault="00513D50" w:rsidP="00471668">
      <w:pPr>
        <w:pStyle w:val="PargrafodaLista"/>
        <w:numPr>
          <w:ilvl w:val="1"/>
          <w:numId w:val="14"/>
        </w:numPr>
        <w:suppressAutoHyphens/>
        <w:spacing w:line="320" w:lineRule="exact"/>
        <w:ind w:left="0" w:hanging="11"/>
        <w:rPr>
          <w:rFonts w:ascii="Tahoma" w:hAnsi="Tahoma" w:cs="Tahoma"/>
          <w:b/>
          <w:snapToGrid w:val="0"/>
          <w:sz w:val="22"/>
          <w:szCs w:val="22"/>
        </w:rPr>
      </w:pPr>
      <w:r w:rsidRPr="005A0CCD">
        <w:rPr>
          <w:rFonts w:ascii="Tahoma" w:hAnsi="Tahoma" w:cs="Tahoma"/>
          <w:b/>
          <w:snapToGrid w:val="0"/>
          <w:sz w:val="22"/>
          <w:szCs w:val="22"/>
        </w:rPr>
        <w:t>Multa e Juros Moratórios</w:t>
      </w:r>
    </w:p>
    <w:p w14:paraId="5359FC26" w14:textId="77777777" w:rsidR="00513D50" w:rsidRPr="005A0CCD" w:rsidRDefault="00513D50" w:rsidP="00A77D32">
      <w:pPr>
        <w:pStyle w:val="p0"/>
        <w:tabs>
          <w:tab w:val="clear" w:pos="720"/>
        </w:tabs>
        <w:suppressAutoHyphens/>
        <w:spacing w:line="320" w:lineRule="exact"/>
        <w:rPr>
          <w:rFonts w:ascii="Tahoma" w:hAnsi="Tahoma" w:cs="Tahoma"/>
          <w:snapToGrid w:val="0"/>
          <w:sz w:val="22"/>
          <w:szCs w:val="22"/>
        </w:rPr>
      </w:pPr>
    </w:p>
    <w:p w14:paraId="3E2B1C5D" w14:textId="77777777" w:rsidR="00513D50" w:rsidRPr="005A0CCD" w:rsidRDefault="00232467" w:rsidP="00471668">
      <w:pPr>
        <w:pStyle w:val="PargrafodaLista"/>
        <w:numPr>
          <w:ilvl w:val="2"/>
          <w:numId w:val="14"/>
        </w:numPr>
        <w:suppressAutoHyphens/>
        <w:spacing w:line="320" w:lineRule="exact"/>
        <w:ind w:left="0" w:firstLine="0"/>
        <w:rPr>
          <w:rFonts w:ascii="Tahoma" w:hAnsi="Tahoma" w:cs="Tahoma"/>
          <w:sz w:val="22"/>
          <w:szCs w:val="22"/>
        </w:rPr>
      </w:pPr>
      <w:r w:rsidRPr="005A0CCD">
        <w:rPr>
          <w:rFonts w:ascii="Tahoma" w:hAnsi="Tahoma" w:cs="Tahoma"/>
          <w:snapToGrid w:val="0"/>
          <w:sz w:val="22"/>
          <w:szCs w:val="22"/>
        </w:rPr>
        <w:t>Sem prejuízo da remuneração das Debêntures, ocorrendo impontualidade no pagamento pela Emissora de quaisquer obrigações pecuniárias relativas às Debêntures, os débitos em atraso vencidos e não pagos pela Emissora, ficarão sujeitos, independentemente de aviso, notificação ou interpelação judicial ou extrajudicial: (i) a multa convencional, irredutível e não compensatória, de 2% (dois inteiros por cento); e (</w:t>
      </w:r>
      <w:proofErr w:type="spellStart"/>
      <w:r w:rsidRPr="005A0CCD">
        <w:rPr>
          <w:rFonts w:ascii="Tahoma" w:hAnsi="Tahoma" w:cs="Tahoma"/>
          <w:snapToGrid w:val="0"/>
          <w:sz w:val="22"/>
          <w:szCs w:val="22"/>
        </w:rPr>
        <w:t>ii</w:t>
      </w:r>
      <w:proofErr w:type="spellEnd"/>
      <w:r w:rsidRPr="005A0CCD">
        <w:rPr>
          <w:rFonts w:ascii="Tahoma" w:hAnsi="Tahoma" w:cs="Tahoma"/>
          <w:snapToGrid w:val="0"/>
          <w:sz w:val="22"/>
          <w:szCs w:val="22"/>
        </w:rPr>
        <w:t xml:space="preserve">) a juros moratórios de 1% (um inteiro por cento) ao mês, calculados </w:t>
      </w:r>
      <w:r w:rsidRPr="005A0CCD">
        <w:rPr>
          <w:rFonts w:ascii="Tahoma" w:hAnsi="Tahoma" w:cs="Tahoma"/>
          <w:i/>
          <w:snapToGrid w:val="0"/>
          <w:sz w:val="22"/>
          <w:szCs w:val="22"/>
        </w:rPr>
        <w:t xml:space="preserve">pro rata </w:t>
      </w:r>
      <w:proofErr w:type="spellStart"/>
      <w:r w:rsidRPr="005A0CCD">
        <w:rPr>
          <w:rFonts w:ascii="Tahoma" w:hAnsi="Tahoma" w:cs="Tahoma"/>
          <w:i/>
          <w:snapToGrid w:val="0"/>
          <w:sz w:val="22"/>
          <w:szCs w:val="22"/>
        </w:rPr>
        <w:t>temporis</w:t>
      </w:r>
      <w:proofErr w:type="spellEnd"/>
      <w:r w:rsidRPr="005A0CCD">
        <w:rPr>
          <w:rFonts w:ascii="Tahoma" w:hAnsi="Tahoma" w:cs="Tahoma"/>
          <w:snapToGrid w:val="0"/>
          <w:sz w:val="22"/>
          <w:szCs w:val="22"/>
        </w:rPr>
        <w:t xml:space="preserve"> desde a data da inadimplência até a data do efetivo pagamento.</w:t>
      </w:r>
    </w:p>
    <w:p w14:paraId="16EBFE78" w14:textId="77777777" w:rsidR="00513D50" w:rsidRPr="005A0CCD" w:rsidRDefault="00513D50" w:rsidP="00A77D32">
      <w:pPr>
        <w:suppressAutoHyphens/>
        <w:spacing w:line="320" w:lineRule="exact"/>
        <w:rPr>
          <w:rFonts w:ascii="Tahoma" w:hAnsi="Tahoma" w:cs="Tahoma"/>
          <w:b/>
          <w:snapToGrid w:val="0"/>
          <w:sz w:val="22"/>
          <w:szCs w:val="22"/>
        </w:rPr>
      </w:pPr>
    </w:p>
    <w:p w14:paraId="768DFD89" w14:textId="77777777" w:rsidR="007B3597" w:rsidRPr="005A0CCD" w:rsidRDefault="007B3597" w:rsidP="00471668">
      <w:pPr>
        <w:pStyle w:val="PargrafodaLista"/>
        <w:numPr>
          <w:ilvl w:val="1"/>
          <w:numId w:val="14"/>
        </w:numPr>
        <w:suppressAutoHyphens/>
        <w:spacing w:line="320" w:lineRule="exact"/>
        <w:ind w:left="0" w:hanging="11"/>
        <w:rPr>
          <w:rFonts w:ascii="Tahoma" w:hAnsi="Tahoma" w:cs="Tahoma"/>
          <w:b/>
          <w:sz w:val="22"/>
          <w:szCs w:val="22"/>
        </w:rPr>
      </w:pPr>
      <w:r w:rsidRPr="005A0CCD">
        <w:rPr>
          <w:rFonts w:ascii="Tahoma" w:hAnsi="Tahoma" w:cs="Tahoma"/>
          <w:b/>
          <w:sz w:val="22"/>
          <w:szCs w:val="22"/>
        </w:rPr>
        <w:t>Decadência dos Direitos aos Acréscimos</w:t>
      </w:r>
    </w:p>
    <w:p w14:paraId="40445699" w14:textId="77777777" w:rsidR="007B3597" w:rsidRPr="005A0CCD" w:rsidRDefault="007B3597" w:rsidP="007B3597">
      <w:pPr>
        <w:tabs>
          <w:tab w:val="left" w:pos="851"/>
        </w:tabs>
        <w:suppressAutoHyphens/>
        <w:spacing w:line="320" w:lineRule="exact"/>
        <w:rPr>
          <w:rFonts w:ascii="Tahoma" w:hAnsi="Tahoma" w:cs="Tahoma"/>
          <w:sz w:val="22"/>
          <w:szCs w:val="22"/>
        </w:rPr>
      </w:pPr>
    </w:p>
    <w:p w14:paraId="18BAFFBB" w14:textId="77777777" w:rsidR="00513D50" w:rsidRPr="005A0CCD" w:rsidRDefault="007B3597" w:rsidP="00471668">
      <w:pPr>
        <w:pStyle w:val="PargrafodaLista"/>
        <w:numPr>
          <w:ilvl w:val="2"/>
          <w:numId w:val="14"/>
        </w:numPr>
        <w:suppressAutoHyphens/>
        <w:spacing w:line="320" w:lineRule="exact"/>
        <w:ind w:left="0" w:firstLine="0"/>
        <w:rPr>
          <w:rFonts w:ascii="Tahoma" w:hAnsi="Tahoma" w:cs="Tahoma"/>
          <w:b/>
          <w:snapToGrid w:val="0"/>
          <w:sz w:val="22"/>
          <w:szCs w:val="22"/>
        </w:rPr>
      </w:pPr>
      <w:r w:rsidRPr="005A0CCD">
        <w:rPr>
          <w:rFonts w:ascii="Tahoma" w:hAnsi="Tahoma" w:cs="Tahoma"/>
          <w:sz w:val="22"/>
          <w:szCs w:val="22"/>
        </w:rPr>
        <w:t xml:space="preserve">Sem prejuízo do disposto </w:t>
      </w:r>
      <w:r w:rsidR="00C44CC4">
        <w:rPr>
          <w:rFonts w:ascii="Tahoma" w:hAnsi="Tahoma" w:cs="Tahoma"/>
          <w:sz w:val="22"/>
          <w:szCs w:val="22"/>
        </w:rPr>
        <w:t>na Cláusula</w:t>
      </w:r>
      <w:r w:rsidRPr="005A0CCD">
        <w:rPr>
          <w:rFonts w:ascii="Tahoma" w:hAnsi="Tahoma" w:cs="Tahoma"/>
          <w:sz w:val="22"/>
          <w:szCs w:val="22"/>
        </w:rPr>
        <w:t xml:space="preserve"> 4.</w:t>
      </w:r>
      <w:r w:rsidR="00322DA7" w:rsidRPr="005A0CCD">
        <w:rPr>
          <w:rFonts w:ascii="Tahoma" w:hAnsi="Tahoma" w:cs="Tahoma"/>
          <w:sz w:val="22"/>
          <w:szCs w:val="22"/>
        </w:rPr>
        <w:t>1</w:t>
      </w:r>
      <w:r w:rsidR="00A62B75" w:rsidRPr="005A0CCD">
        <w:rPr>
          <w:rFonts w:ascii="Tahoma" w:hAnsi="Tahoma" w:cs="Tahoma"/>
          <w:sz w:val="22"/>
          <w:szCs w:val="22"/>
        </w:rPr>
        <w:t>5</w:t>
      </w:r>
      <w:r w:rsidR="00322DA7" w:rsidRPr="005A0CCD">
        <w:rPr>
          <w:rFonts w:ascii="Tahoma" w:hAnsi="Tahoma" w:cs="Tahoma"/>
          <w:sz w:val="22"/>
          <w:szCs w:val="22"/>
        </w:rPr>
        <w:t xml:space="preserve"> </w:t>
      </w:r>
      <w:r w:rsidRPr="005A0CCD">
        <w:rPr>
          <w:rFonts w:ascii="Tahoma" w:hAnsi="Tahoma" w:cs="Tahoma"/>
          <w:sz w:val="22"/>
          <w:szCs w:val="22"/>
        </w:rPr>
        <w:t>acima, o não comparecimento do Debenturista para receber o valor correspondente a quaisquer das obrigações pecuniárias devidas pela Emissora, nas datas previstas nesta Escritura</w:t>
      </w:r>
      <w:r w:rsidR="00393B95" w:rsidRPr="005A0CCD">
        <w:rPr>
          <w:rFonts w:ascii="Tahoma" w:hAnsi="Tahoma" w:cs="Tahoma"/>
          <w:sz w:val="22"/>
          <w:szCs w:val="22"/>
        </w:rPr>
        <w:t xml:space="preserve"> de Emissão</w:t>
      </w:r>
      <w:r w:rsidRPr="005A0CCD">
        <w:rPr>
          <w:rFonts w:ascii="Tahoma" w:hAnsi="Tahoma" w:cs="Tahoma"/>
          <w:sz w:val="22"/>
          <w:szCs w:val="22"/>
        </w:rPr>
        <w:t>, ou em comunicado publicado pela Emissora, não lhe dará direito ao recebimento de qualquer remuneração adicional e/ou encargos moratórios no período relativo ao atraso no recebimento, sendo-lhe, todavia, assegurados os direitos adquiridos até a data do respectivo vencimento.</w:t>
      </w:r>
    </w:p>
    <w:p w14:paraId="58F15BBC" w14:textId="77777777" w:rsidR="007E592E" w:rsidRPr="005A0CCD" w:rsidRDefault="007E592E">
      <w:pPr>
        <w:jc w:val="left"/>
        <w:rPr>
          <w:rFonts w:ascii="Tahoma" w:hAnsi="Tahoma" w:cs="Tahoma"/>
          <w:b/>
          <w:bCs/>
          <w:color w:val="000000"/>
          <w:sz w:val="22"/>
          <w:szCs w:val="22"/>
        </w:rPr>
      </w:pPr>
    </w:p>
    <w:p w14:paraId="3E591AFB" w14:textId="77777777" w:rsidR="00687E4E" w:rsidRPr="005A0CCD" w:rsidRDefault="00687E4E" w:rsidP="00471668">
      <w:pPr>
        <w:pStyle w:val="PargrafodaLista"/>
        <w:numPr>
          <w:ilvl w:val="1"/>
          <w:numId w:val="14"/>
        </w:numPr>
        <w:suppressAutoHyphens/>
        <w:spacing w:line="320" w:lineRule="exact"/>
        <w:ind w:left="0" w:hanging="11"/>
        <w:rPr>
          <w:rFonts w:ascii="Tahoma" w:hAnsi="Tahoma" w:cs="Tahoma"/>
          <w:color w:val="000000"/>
          <w:sz w:val="22"/>
          <w:szCs w:val="22"/>
        </w:rPr>
      </w:pPr>
      <w:r w:rsidRPr="005A0CCD">
        <w:rPr>
          <w:rFonts w:ascii="Tahoma" w:hAnsi="Tahoma" w:cs="Tahoma"/>
          <w:b/>
          <w:bCs/>
          <w:color w:val="000000"/>
          <w:sz w:val="22"/>
          <w:szCs w:val="22"/>
        </w:rPr>
        <w:t>Garantia</w:t>
      </w:r>
      <w:r w:rsidR="00F65222" w:rsidRPr="005A0CCD">
        <w:rPr>
          <w:rFonts w:ascii="Tahoma" w:hAnsi="Tahoma" w:cs="Tahoma"/>
          <w:b/>
          <w:bCs/>
          <w:color w:val="000000"/>
          <w:sz w:val="22"/>
          <w:szCs w:val="22"/>
        </w:rPr>
        <w:t>s</w:t>
      </w:r>
    </w:p>
    <w:p w14:paraId="7B6CE74C" w14:textId="77777777" w:rsidR="00687E4E" w:rsidRPr="005A0CCD" w:rsidRDefault="00687E4E" w:rsidP="00687E4E">
      <w:pPr>
        <w:spacing w:line="320" w:lineRule="atLeast"/>
        <w:rPr>
          <w:rFonts w:ascii="Tahoma" w:hAnsi="Tahoma" w:cs="Tahoma"/>
          <w:snapToGrid w:val="0"/>
          <w:color w:val="000000"/>
          <w:sz w:val="22"/>
          <w:szCs w:val="22"/>
        </w:rPr>
      </w:pPr>
    </w:p>
    <w:p w14:paraId="1BF23FD4" w14:textId="77777777" w:rsidR="00B61976" w:rsidRDefault="007A35B0" w:rsidP="00471668">
      <w:pPr>
        <w:pStyle w:val="PargrafodaLista"/>
        <w:numPr>
          <w:ilvl w:val="2"/>
          <w:numId w:val="14"/>
        </w:numPr>
        <w:suppressAutoHyphens/>
        <w:spacing w:line="320" w:lineRule="exact"/>
        <w:ind w:left="0" w:firstLine="0"/>
        <w:rPr>
          <w:rFonts w:ascii="Tahoma" w:hAnsi="Tahoma" w:cs="Tahoma"/>
          <w:color w:val="000000"/>
          <w:sz w:val="22"/>
          <w:szCs w:val="22"/>
        </w:rPr>
      </w:pPr>
      <w:r w:rsidRPr="005A0CCD">
        <w:rPr>
          <w:rFonts w:ascii="Tahoma" w:hAnsi="Tahoma" w:cs="Tahoma"/>
          <w:sz w:val="22"/>
          <w:szCs w:val="22"/>
        </w:rPr>
        <w:t>Em</w:t>
      </w:r>
      <w:r w:rsidRPr="005A0CCD">
        <w:rPr>
          <w:rFonts w:ascii="Tahoma" w:hAnsi="Tahoma" w:cs="Tahoma"/>
          <w:color w:val="000000"/>
          <w:sz w:val="22"/>
          <w:szCs w:val="22"/>
        </w:rPr>
        <w:t xml:space="preserve"> garantia ao fiel, pontual e integral pagamento e cumprimento das obrigações assumidas no âmbito das Debêntures, </w:t>
      </w:r>
      <w:r>
        <w:rPr>
          <w:rFonts w:ascii="Tahoma" w:hAnsi="Tahoma" w:cs="Tahoma"/>
          <w:color w:val="000000"/>
          <w:sz w:val="22"/>
          <w:szCs w:val="22"/>
        </w:rPr>
        <w:t xml:space="preserve">serão </w:t>
      </w:r>
      <w:r w:rsidRPr="005A0CCD">
        <w:rPr>
          <w:rFonts w:ascii="Tahoma" w:hAnsi="Tahoma" w:cs="Tahoma"/>
          <w:color w:val="000000"/>
          <w:sz w:val="22"/>
          <w:szCs w:val="22"/>
        </w:rPr>
        <w:t>constituída</w:t>
      </w:r>
      <w:r>
        <w:rPr>
          <w:rFonts w:ascii="Tahoma" w:hAnsi="Tahoma" w:cs="Tahoma"/>
          <w:color w:val="000000"/>
          <w:sz w:val="22"/>
          <w:szCs w:val="22"/>
        </w:rPr>
        <w:t>s</w:t>
      </w:r>
      <w:r w:rsidRPr="005A0CCD">
        <w:rPr>
          <w:rFonts w:ascii="Tahoma" w:hAnsi="Tahoma" w:cs="Tahoma"/>
          <w:color w:val="000000"/>
          <w:sz w:val="22"/>
          <w:szCs w:val="22"/>
        </w:rPr>
        <w:t>, em caráter irrevogável e irretratável</w:t>
      </w:r>
      <w:r>
        <w:rPr>
          <w:rFonts w:ascii="Tahoma" w:hAnsi="Tahoma" w:cs="Tahoma"/>
          <w:color w:val="000000"/>
          <w:sz w:val="22"/>
          <w:szCs w:val="22"/>
        </w:rPr>
        <w:t>, as seguintes garantias</w:t>
      </w:r>
      <w:r w:rsidR="00B61976">
        <w:rPr>
          <w:rFonts w:ascii="Tahoma" w:hAnsi="Tahoma" w:cs="Tahoma"/>
          <w:color w:val="000000"/>
          <w:sz w:val="22"/>
          <w:szCs w:val="22"/>
        </w:rPr>
        <w:t>:</w:t>
      </w:r>
    </w:p>
    <w:p w14:paraId="37876D2D" w14:textId="77777777" w:rsidR="00B61976" w:rsidRDefault="00B61976" w:rsidP="00B61976">
      <w:pPr>
        <w:pStyle w:val="PargrafodaLista"/>
        <w:suppressAutoHyphens/>
        <w:spacing w:line="320" w:lineRule="exact"/>
        <w:ind w:left="0"/>
        <w:rPr>
          <w:rFonts w:ascii="Tahoma" w:hAnsi="Tahoma" w:cs="Tahoma"/>
          <w:color w:val="000000"/>
          <w:sz w:val="22"/>
          <w:szCs w:val="22"/>
        </w:rPr>
      </w:pPr>
    </w:p>
    <w:p w14:paraId="617423EC" w14:textId="20A4EB2B" w:rsidR="00B61976" w:rsidRDefault="00F65222" w:rsidP="00471668">
      <w:pPr>
        <w:pStyle w:val="PargrafodaLista"/>
        <w:numPr>
          <w:ilvl w:val="0"/>
          <w:numId w:val="18"/>
        </w:numPr>
        <w:suppressAutoHyphens/>
        <w:spacing w:line="320" w:lineRule="exact"/>
        <w:rPr>
          <w:rFonts w:ascii="Tahoma" w:hAnsi="Tahoma" w:cs="Tahoma"/>
          <w:color w:val="000000"/>
          <w:sz w:val="22"/>
          <w:szCs w:val="22"/>
        </w:rPr>
      </w:pPr>
      <w:r w:rsidRPr="005A0CCD">
        <w:rPr>
          <w:rFonts w:ascii="Tahoma" w:hAnsi="Tahoma" w:cs="Tahoma"/>
          <w:color w:val="000000"/>
          <w:sz w:val="22"/>
          <w:szCs w:val="22"/>
        </w:rPr>
        <w:t xml:space="preserve">alienação fiduciária sobre a totalidade das ações </w:t>
      </w:r>
      <w:r w:rsidR="00BB6B4B">
        <w:rPr>
          <w:rFonts w:ascii="Tahoma" w:hAnsi="Tahoma" w:cs="Tahoma"/>
          <w:color w:val="000000"/>
          <w:sz w:val="22"/>
          <w:szCs w:val="22"/>
        </w:rPr>
        <w:t>de emissão da</w:t>
      </w:r>
      <w:r w:rsidRPr="005A0CCD">
        <w:rPr>
          <w:rFonts w:ascii="Tahoma" w:hAnsi="Tahoma" w:cs="Tahoma"/>
          <w:color w:val="000000"/>
          <w:sz w:val="22"/>
          <w:szCs w:val="22"/>
        </w:rPr>
        <w:t xml:space="preserve"> Emissora de titularidade da </w:t>
      </w:r>
      <w:r w:rsidR="001F3A94" w:rsidRPr="005A0CCD">
        <w:rPr>
          <w:rFonts w:ascii="Tahoma" w:hAnsi="Tahoma" w:cs="Tahoma"/>
          <w:sz w:val="22"/>
          <w:szCs w:val="22"/>
        </w:rPr>
        <w:t>SCG IV Holding S.A.</w:t>
      </w:r>
      <w:r w:rsidR="001F3A94">
        <w:rPr>
          <w:rFonts w:ascii="Tahoma" w:hAnsi="Tahoma" w:cs="Tahoma"/>
          <w:color w:val="000000"/>
          <w:sz w:val="22"/>
          <w:szCs w:val="22"/>
        </w:rPr>
        <w:t>, sociedade anônima inscrita no CNPJ/ME nº </w:t>
      </w:r>
      <w:r w:rsidR="001F3A94" w:rsidRPr="00772151">
        <w:rPr>
          <w:rFonts w:ascii="Tahoma" w:hAnsi="Tahoma" w:cs="Tahoma"/>
          <w:sz w:val="22"/>
          <w:szCs w:val="22"/>
        </w:rPr>
        <w:t>19.</w:t>
      </w:r>
      <w:r w:rsidR="001F3A94">
        <w:rPr>
          <w:rFonts w:ascii="Tahoma" w:hAnsi="Tahoma" w:cs="Tahoma"/>
          <w:sz w:val="22"/>
          <w:szCs w:val="22"/>
        </w:rPr>
        <w:t>924</w:t>
      </w:r>
      <w:r w:rsidR="001F3A94" w:rsidRPr="00772151">
        <w:rPr>
          <w:rFonts w:ascii="Tahoma" w:hAnsi="Tahoma" w:cs="Tahoma"/>
          <w:sz w:val="22"/>
          <w:szCs w:val="22"/>
        </w:rPr>
        <w:t>.678/0001-99</w:t>
      </w:r>
      <w:r w:rsidR="001F3A94" w:rsidRPr="005A0CCD">
        <w:rPr>
          <w:rFonts w:ascii="Tahoma" w:hAnsi="Tahoma" w:cs="Tahoma"/>
          <w:sz w:val="22"/>
          <w:szCs w:val="22"/>
        </w:rPr>
        <w:t xml:space="preserve"> (“</w:t>
      </w:r>
      <w:r w:rsidR="001F3A94" w:rsidRPr="005A0CCD">
        <w:rPr>
          <w:rFonts w:ascii="Tahoma" w:hAnsi="Tahoma" w:cs="Tahoma"/>
          <w:sz w:val="22"/>
          <w:szCs w:val="22"/>
          <w:u w:val="single"/>
        </w:rPr>
        <w:t>SCG IV</w:t>
      </w:r>
      <w:r w:rsidR="001F3A94" w:rsidRPr="005A0CCD">
        <w:rPr>
          <w:rFonts w:ascii="Tahoma" w:hAnsi="Tahoma" w:cs="Tahoma"/>
          <w:sz w:val="22"/>
          <w:szCs w:val="22"/>
        </w:rPr>
        <w:t>” ou “</w:t>
      </w:r>
      <w:r w:rsidR="001F3A94" w:rsidRPr="005A0CCD">
        <w:rPr>
          <w:rFonts w:ascii="Tahoma" w:hAnsi="Tahoma" w:cs="Tahoma"/>
          <w:sz w:val="22"/>
          <w:szCs w:val="22"/>
          <w:u w:val="single"/>
        </w:rPr>
        <w:t>Garantidora</w:t>
      </w:r>
      <w:r w:rsidR="001F3A94" w:rsidRPr="005A0CCD">
        <w:rPr>
          <w:rFonts w:ascii="Tahoma" w:hAnsi="Tahoma" w:cs="Tahoma"/>
          <w:sz w:val="22"/>
          <w:szCs w:val="22"/>
        </w:rPr>
        <w:t>”)</w:t>
      </w:r>
      <w:r w:rsidR="007A35B0">
        <w:rPr>
          <w:rFonts w:ascii="Tahoma" w:hAnsi="Tahoma" w:cs="Tahoma"/>
          <w:color w:val="000000"/>
          <w:sz w:val="22"/>
          <w:szCs w:val="22"/>
        </w:rPr>
        <w:t xml:space="preserve">, </w:t>
      </w:r>
      <w:r w:rsidR="007A35B0" w:rsidRPr="00DD6475">
        <w:rPr>
          <w:rFonts w:ascii="Tahoma" w:hAnsi="Tahoma" w:cs="Tahoma"/>
          <w:sz w:val="22"/>
          <w:szCs w:val="22"/>
        </w:rPr>
        <w:t>correspondentes nesta data</w:t>
      </w:r>
      <w:r w:rsidR="007A35B0">
        <w:rPr>
          <w:rFonts w:ascii="Tahoma" w:hAnsi="Tahoma" w:cs="Tahoma"/>
          <w:sz w:val="22"/>
          <w:szCs w:val="22"/>
        </w:rPr>
        <w:t xml:space="preserve"> a </w:t>
      </w:r>
      <w:r w:rsidR="007A35B0">
        <w:rPr>
          <w:rFonts w:ascii="Tahoma" w:hAnsi="Tahoma"/>
          <w:sz w:val="22"/>
        </w:rPr>
        <w:t xml:space="preserve">69,9999% (sessenta e nove inteiros e nove mil novecentos e noventa e nove décimos de milésimo por cento) </w:t>
      </w:r>
      <w:r w:rsidR="007A35B0">
        <w:rPr>
          <w:rFonts w:ascii="Tahoma" w:hAnsi="Tahoma" w:cs="Tahoma"/>
          <w:sz w:val="22"/>
          <w:szCs w:val="22"/>
        </w:rPr>
        <w:t>do capital social total da Emissora</w:t>
      </w:r>
      <w:r w:rsidRPr="005A0CCD">
        <w:rPr>
          <w:rFonts w:ascii="Tahoma" w:hAnsi="Tahoma" w:cs="Tahoma"/>
          <w:color w:val="000000"/>
          <w:sz w:val="22"/>
          <w:szCs w:val="22"/>
        </w:rPr>
        <w:t xml:space="preserve"> </w:t>
      </w:r>
      <w:r w:rsidR="007A35B0">
        <w:rPr>
          <w:rFonts w:ascii="Tahoma" w:hAnsi="Tahoma" w:cs="Tahoma"/>
          <w:color w:val="000000"/>
          <w:sz w:val="22"/>
          <w:szCs w:val="22"/>
        </w:rPr>
        <w:t>(</w:t>
      </w:r>
      <w:r w:rsidRPr="005A0CCD">
        <w:rPr>
          <w:rFonts w:ascii="Tahoma" w:hAnsi="Tahoma" w:cs="Tahoma"/>
          <w:color w:val="000000"/>
          <w:sz w:val="22"/>
          <w:szCs w:val="22"/>
        </w:rPr>
        <w:t>“</w:t>
      </w:r>
      <w:r w:rsidRPr="005A0CCD">
        <w:rPr>
          <w:rFonts w:ascii="Tahoma" w:hAnsi="Tahoma" w:cs="Tahoma"/>
          <w:color w:val="000000"/>
          <w:sz w:val="22"/>
          <w:szCs w:val="22"/>
          <w:u w:val="single"/>
        </w:rPr>
        <w:t>Alienação Fiduciária de Ações</w:t>
      </w:r>
      <w:r w:rsidRPr="005A0CCD">
        <w:rPr>
          <w:rFonts w:ascii="Tahoma" w:hAnsi="Tahoma" w:cs="Tahoma"/>
          <w:color w:val="000000"/>
          <w:sz w:val="22"/>
          <w:szCs w:val="22"/>
        </w:rPr>
        <w:t>”</w:t>
      </w:r>
      <w:r w:rsidR="007A35B0">
        <w:rPr>
          <w:rFonts w:ascii="Tahoma" w:hAnsi="Tahoma" w:cs="Tahoma"/>
          <w:color w:val="000000"/>
          <w:sz w:val="22"/>
          <w:szCs w:val="22"/>
        </w:rPr>
        <w:t xml:space="preserve"> e “</w:t>
      </w:r>
      <w:r w:rsidR="007A35B0" w:rsidRPr="00634D49">
        <w:rPr>
          <w:rFonts w:ascii="Tahoma" w:hAnsi="Tahoma" w:cs="Tahoma"/>
          <w:color w:val="000000"/>
          <w:sz w:val="22"/>
          <w:szCs w:val="22"/>
          <w:u w:val="single"/>
        </w:rPr>
        <w:t>Ações Tópico</w:t>
      </w:r>
      <w:r w:rsidR="007A35B0">
        <w:rPr>
          <w:rFonts w:ascii="Tahoma" w:hAnsi="Tahoma" w:cs="Tahoma"/>
          <w:color w:val="000000"/>
          <w:sz w:val="22"/>
          <w:szCs w:val="22"/>
        </w:rPr>
        <w:t>”</w:t>
      </w:r>
      <w:r w:rsidRPr="005A0CCD">
        <w:rPr>
          <w:rFonts w:ascii="Tahoma" w:hAnsi="Tahoma" w:cs="Tahoma"/>
          <w:color w:val="000000"/>
          <w:sz w:val="22"/>
          <w:szCs w:val="22"/>
        </w:rPr>
        <w:t xml:space="preserve">, respectivamente), </w:t>
      </w:r>
      <w:r w:rsidR="001855F0">
        <w:rPr>
          <w:rFonts w:ascii="Tahoma" w:hAnsi="Tahoma" w:cs="Tahoma"/>
          <w:color w:val="000000"/>
          <w:sz w:val="22"/>
          <w:szCs w:val="22"/>
        </w:rPr>
        <w:t xml:space="preserve">nos termos do </w:t>
      </w:r>
      <w:r w:rsidR="008125F6">
        <w:rPr>
          <w:rFonts w:ascii="Tahoma" w:hAnsi="Tahoma" w:cs="Tahoma"/>
          <w:color w:val="000000"/>
          <w:sz w:val="22"/>
          <w:szCs w:val="22"/>
        </w:rPr>
        <w:t>“</w:t>
      </w:r>
      <w:r w:rsidR="001855F0" w:rsidRPr="00AD6E11">
        <w:rPr>
          <w:rFonts w:ascii="Tahoma" w:hAnsi="Tahoma" w:cs="Tahoma"/>
          <w:color w:val="000000"/>
          <w:sz w:val="22"/>
          <w:szCs w:val="22"/>
        </w:rPr>
        <w:t xml:space="preserve">Instrumento </w:t>
      </w:r>
      <w:r w:rsidR="00013B01" w:rsidRPr="00AD6E11">
        <w:rPr>
          <w:rFonts w:ascii="Tahoma" w:hAnsi="Tahoma" w:cs="Tahoma"/>
          <w:color w:val="000000"/>
          <w:sz w:val="22"/>
          <w:szCs w:val="22"/>
        </w:rPr>
        <w:t xml:space="preserve">Particular </w:t>
      </w:r>
      <w:r w:rsidR="001855F0" w:rsidRPr="00AD6E11">
        <w:rPr>
          <w:rFonts w:ascii="Tahoma" w:hAnsi="Tahoma" w:cs="Tahoma"/>
          <w:color w:val="000000"/>
          <w:sz w:val="22"/>
          <w:szCs w:val="22"/>
        </w:rPr>
        <w:t xml:space="preserve">de Alienação Fiduciária de Ações </w:t>
      </w:r>
      <w:r w:rsidR="002605FD">
        <w:rPr>
          <w:rFonts w:ascii="Tahoma" w:hAnsi="Tahoma" w:cs="Tahoma"/>
          <w:color w:val="000000"/>
          <w:sz w:val="22"/>
          <w:szCs w:val="22"/>
        </w:rPr>
        <w:t xml:space="preserve">em Garantia </w:t>
      </w:r>
      <w:r w:rsidR="001855F0" w:rsidRPr="00AD6E11">
        <w:rPr>
          <w:rFonts w:ascii="Tahoma" w:hAnsi="Tahoma" w:cs="Tahoma"/>
          <w:color w:val="000000"/>
          <w:sz w:val="22"/>
          <w:szCs w:val="22"/>
        </w:rPr>
        <w:t xml:space="preserve">e Outras </w:t>
      </w:r>
      <w:r w:rsidR="001855F0" w:rsidRPr="00AD6E11">
        <w:rPr>
          <w:rFonts w:ascii="Tahoma" w:hAnsi="Tahoma" w:cs="Tahoma"/>
          <w:color w:val="000000"/>
          <w:sz w:val="22"/>
          <w:szCs w:val="22"/>
        </w:rPr>
        <w:lastRenderedPageBreak/>
        <w:t>Avenças</w:t>
      </w:r>
      <w:r w:rsidR="008125F6">
        <w:rPr>
          <w:rFonts w:ascii="Tahoma" w:hAnsi="Tahoma" w:cs="Tahoma"/>
          <w:color w:val="000000"/>
          <w:sz w:val="22"/>
          <w:szCs w:val="22"/>
        </w:rPr>
        <w:t>”</w:t>
      </w:r>
      <w:r w:rsidR="001855F0">
        <w:rPr>
          <w:rFonts w:ascii="Tahoma" w:hAnsi="Tahoma" w:cs="Tahoma"/>
          <w:color w:val="000000"/>
          <w:sz w:val="22"/>
          <w:szCs w:val="22"/>
        </w:rPr>
        <w:t xml:space="preserve"> </w:t>
      </w:r>
      <w:r w:rsidR="007A35B0" w:rsidRPr="005A0CCD">
        <w:rPr>
          <w:rFonts w:ascii="Tahoma" w:hAnsi="Tahoma" w:cs="Tahoma"/>
          <w:color w:val="000000"/>
          <w:sz w:val="22"/>
          <w:szCs w:val="22"/>
        </w:rPr>
        <w:t>a ser celebrad</w:t>
      </w:r>
      <w:r w:rsidR="007A35B0">
        <w:rPr>
          <w:rFonts w:ascii="Tahoma" w:hAnsi="Tahoma" w:cs="Tahoma"/>
          <w:color w:val="000000"/>
          <w:sz w:val="22"/>
          <w:szCs w:val="22"/>
        </w:rPr>
        <w:t>o</w:t>
      </w:r>
      <w:r w:rsidR="007A35B0" w:rsidRPr="005A0CCD">
        <w:rPr>
          <w:rFonts w:ascii="Tahoma" w:hAnsi="Tahoma" w:cs="Tahoma"/>
          <w:color w:val="000000"/>
          <w:sz w:val="22"/>
          <w:szCs w:val="22"/>
        </w:rPr>
        <w:t xml:space="preserve"> pela </w:t>
      </w:r>
      <w:r w:rsidR="00982E4F">
        <w:rPr>
          <w:rFonts w:ascii="Tahoma" w:hAnsi="Tahoma" w:cs="Tahoma"/>
          <w:color w:val="000000"/>
          <w:sz w:val="22"/>
          <w:szCs w:val="22"/>
        </w:rPr>
        <w:t>SCG IV</w:t>
      </w:r>
      <w:r w:rsidR="00982E4F" w:rsidRPr="005A0CCD">
        <w:rPr>
          <w:rFonts w:ascii="Tahoma" w:hAnsi="Tahoma" w:cs="Tahoma"/>
          <w:color w:val="000000"/>
          <w:sz w:val="22"/>
          <w:szCs w:val="22"/>
        </w:rPr>
        <w:t xml:space="preserve"> </w:t>
      </w:r>
      <w:r w:rsidR="007A35B0" w:rsidRPr="005A0CCD">
        <w:rPr>
          <w:rFonts w:ascii="Tahoma" w:hAnsi="Tahoma" w:cs="Tahoma"/>
          <w:color w:val="000000"/>
          <w:sz w:val="22"/>
          <w:szCs w:val="22"/>
        </w:rPr>
        <w:t xml:space="preserve">e pelo </w:t>
      </w:r>
      <w:r w:rsidR="007A35B0">
        <w:rPr>
          <w:rFonts w:ascii="Tahoma" w:hAnsi="Tahoma" w:cs="Tahoma"/>
          <w:color w:val="000000"/>
          <w:sz w:val="22"/>
          <w:szCs w:val="22"/>
        </w:rPr>
        <w:t>A</w:t>
      </w:r>
      <w:r w:rsidR="007A35B0" w:rsidRPr="005A0CCD">
        <w:rPr>
          <w:rFonts w:ascii="Tahoma" w:hAnsi="Tahoma" w:cs="Tahoma"/>
          <w:color w:val="000000"/>
          <w:sz w:val="22"/>
          <w:szCs w:val="22"/>
        </w:rPr>
        <w:t xml:space="preserve">gente </w:t>
      </w:r>
      <w:r w:rsidR="007A35B0">
        <w:rPr>
          <w:rFonts w:ascii="Tahoma" w:hAnsi="Tahoma" w:cs="Tahoma"/>
          <w:color w:val="000000"/>
          <w:sz w:val="22"/>
          <w:szCs w:val="22"/>
        </w:rPr>
        <w:t>F</w:t>
      </w:r>
      <w:r w:rsidR="007A35B0" w:rsidRPr="005A0CCD">
        <w:rPr>
          <w:rFonts w:ascii="Tahoma" w:hAnsi="Tahoma" w:cs="Tahoma"/>
          <w:color w:val="000000"/>
          <w:sz w:val="22"/>
          <w:szCs w:val="22"/>
        </w:rPr>
        <w:t>iduciário, com a interveniência e anuência da Emissora</w:t>
      </w:r>
      <w:r w:rsidR="007A35B0">
        <w:rPr>
          <w:rFonts w:ascii="Tahoma" w:hAnsi="Tahoma" w:cs="Tahoma"/>
          <w:color w:val="000000"/>
          <w:sz w:val="22"/>
          <w:szCs w:val="22"/>
        </w:rPr>
        <w:t xml:space="preserve"> </w:t>
      </w:r>
      <w:r w:rsidR="001855F0">
        <w:rPr>
          <w:rFonts w:ascii="Tahoma" w:hAnsi="Tahoma" w:cs="Tahoma"/>
          <w:color w:val="000000"/>
          <w:sz w:val="22"/>
          <w:szCs w:val="22"/>
        </w:rPr>
        <w:t>(“</w:t>
      </w:r>
      <w:r w:rsidR="001855F0" w:rsidRPr="00C85071">
        <w:rPr>
          <w:rFonts w:ascii="Tahoma" w:hAnsi="Tahoma" w:cs="Tahoma"/>
          <w:color w:val="000000"/>
          <w:sz w:val="22"/>
          <w:szCs w:val="22"/>
          <w:u w:val="single"/>
        </w:rPr>
        <w:t>Contrato de Alienação Fiduciária</w:t>
      </w:r>
      <w:r w:rsidR="001855F0">
        <w:rPr>
          <w:rFonts w:ascii="Tahoma" w:hAnsi="Tahoma" w:cs="Tahoma"/>
          <w:color w:val="000000"/>
          <w:sz w:val="22"/>
          <w:szCs w:val="22"/>
        </w:rPr>
        <w:t>”)</w:t>
      </w:r>
      <w:r w:rsidRPr="005A0CCD">
        <w:rPr>
          <w:rFonts w:ascii="Tahoma" w:hAnsi="Tahoma" w:cs="Tahoma"/>
          <w:color w:val="000000"/>
          <w:sz w:val="22"/>
          <w:szCs w:val="22"/>
        </w:rPr>
        <w:t xml:space="preserve">; e </w:t>
      </w:r>
    </w:p>
    <w:p w14:paraId="3F930700" w14:textId="77777777" w:rsidR="00F52312" w:rsidRDefault="00F52312" w:rsidP="00486974">
      <w:pPr>
        <w:pStyle w:val="PargrafodaLista"/>
        <w:suppressAutoHyphens/>
        <w:spacing w:line="320" w:lineRule="exact"/>
        <w:ind w:left="1080"/>
        <w:rPr>
          <w:rFonts w:ascii="Tahoma" w:hAnsi="Tahoma" w:cs="Tahoma"/>
          <w:color w:val="000000"/>
          <w:sz w:val="22"/>
          <w:szCs w:val="22"/>
        </w:rPr>
      </w:pPr>
    </w:p>
    <w:p w14:paraId="068064EB" w14:textId="6D9BDE75" w:rsidR="00F65222" w:rsidRPr="005A0CCD" w:rsidRDefault="00F65222" w:rsidP="00471668">
      <w:pPr>
        <w:pStyle w:val="PargrafodaLista"/>
        <w:numPr>
          <w:ilvl w:val="0"/>
          <w:numId w:val="18"/>
        </w:numPr>
        <w:suppressAutoHyphens/>
        <w:spacing w:line="320" w:lineRule="exact"/>
        <w:rPr>
          <w:rFonts w:ascii="Tahoma" w:hAnsi="Tahoma" w:cs="Tahoma"/>
          <w:color w:val="000000"/>
          <w:sz w:val="22"/>
          <w:szCs w:val="22"/>
        </w:rPr>
      </w:pPr>
      <w:r w:rsidRPr="005A0CCD">
        <w:rPr>
          <w:rFonts w:ascii="Tahoma" w:hAnsi="Tahoma" w:cs="Tahoma"/>
          <w:color w:val="000000"/>
          <w:sz w:val="22"/>
          <w:szCs w:val="22"/>
        </w:rPr>
        <w:t xml:space="preserve">cessão fiduciária de recebíveis de titularidade da Emissora </w:t>
      </w:r>
      <w:r w:rsidR="00427B88" w:rsidRPr="00871BCA">
        <w:rPr>
          <w:rFonts w:ascii="Tahoma" w:hAnsi="Tahoma" w:cs="Tahoma"/>
          <w:color w:val="000000"/>
          <w:sz w:val="22"/>
          <w:szCs w:val="22"/>
        </w:rPr>
        <w:t>decorrentes das atividades</w:t>
      </w:r>
      <w:r w:rsidR="00427B88" w:rsidRPr="005A0CCD">
        <w:rPr>
          <w:rFonts w:ascii="Tahoma" w:hAnsi="Tahoma" w:cs="Tahoma"/>
          <w:color w:val="000000"/>
          <w:sz w:val="22"/>
          <w:szCs w:val="22"/>
        </w:rPr>
        <w:t xml:space="preserve"> </w:t>
      </w:r>
      <w:r w:rsidRPr="005A0CCD">
        <w:rPr>
          <w:rFonts w:ascii="Tahoma" w:hAnsi="Tahoma" w:cs="Tahoma"/>
          <w:color w:val="000000"/>
          <w:sz w:val="22"/>
          <w:szCs w:val="22"/>
        </w:rPr>
        <w:t xml:space="preserve">de locação </w:t>
      </w:r>
      <w:r w:rsidR="00427B88">
        <w:rPr>
          <w:rFonts w:ascii="Tahoma" w:hAnsi="Tahoma" w:cs="Tahoma"/>
          <w:color w:val="000000"/>
          <w:sz w:val="22"/>
          <w:szCs w:val="22"/>
        </w:rPr>
        <w:t>de galpões realizadas pela Emissora</w:t>
      </w:r>
      <w:r w:rsidRPr="005A0CCD">
        <w:rPr>
          <w:rFonts w:ascii="Tahoma" w:hAnsi="Tahoma" w:cs="Tahoma"/>
          <w:color w:val="000000"/>
          <w:sz w:val="22"/>
          <w:szCs w:val="22"/>
        </w:rPr>
        <w:t>, bem como de direitos sobre conta vinculada, na qual os referidos recebíveis deverão ser depositados sendo certo que em cada mês, deverá transitar pela conta vinculada, no mínimo, R$5.000.000,00</w:t>
      </w:r>
      <w:r w:rsidR="00F52312">
        <w:rPr>
          <w:rFonts w:ascii="Tahoma" w:hAnsi="Tahoma" w:cs="Tahoma"/>
          <w:color w:val="000000"/>
          <w:sz w:val="22"/>
          <w:szCs w:val="22"/>
        </w:rPr>
        <w:t xml:space="preserve"> (cinco milhões de reais)</w:t>
      </w:r>
      <w:r w:rsidR="001855F0">
        <w:rPr>
          <w:rFonts w:ascii="Tahoma" w:hAnsi="Tahoma" w:cs="Tahoma"/>
          <w:color w:val="000000"/>
          <w:sz w:val="22"/>
          <w:szCs w:val="22"/>
        </w:rPr>
        <w:t xml:space="preserve">, nos termos do </w:t>
      </w:r>
      <w:r w:rsidR="008125F6">
        <w:rPr>
          <w:rFonts w:ascii="Tahoma" w:hAnsi="Tahoma" w:cs="Tahoma"/>
          <w:color w:val="000000"/>
          <w:sz w:val="22"/>
          <w:szCs w:val="22"/>
        </w:rPr>
        <w:t>“</w:t>
      </w:r>
      <w:r w:rsidR="00CF72C7" w:rsidRPr="00AD6E11">
        <w:rPr>
          <w:rFonts w:ascii="Tahoma" w:hAnsi="Tahoma" w:cs="Tahoma"/>
          <w:color w:val="000000"/>
          <w:sz w:val="22"/>
          <w:szCs w:val="22"/>
        </w:rPr>
        <w:t xml:space="preserve">Instrumento Particular </w:t>
      </w:r>
      <w:r w:rsidR="001855F0" w:rsidRPr="00AD6E11">
        <w:rPr>
          <w:rFonts w:ascii="Tahoma" w:hAnsi="Tahoma" w:cs="Tahoma"/>
          <w:color w:val="000000"/>
          <w:sz w:val="22"/>
          <w:szCs w:val="22"/>
        </w:rPr>
        <w:t xml:space="preserve">de Cessão Fiduciária de Direitos Creditórios </w:t>
      </w:r>
      <w:r w:rsidR="002605FD">
        <w:rPr>
          <w:rFonts w:ascii="Tahoma" w:hAnsi="Tahoma" w:cs="Tahoma"/>
          <w:color w:val="000000"/>
          <w:sz w:val="22"/>
          <w:szCs w:val="22"/>
        </w:rPr>
        <w:t xml:space="preserve">em Garantia </w:t>
      </w:r>
      <w:r w:rsidR="001855F0" w:rsidRPr="00AD6E11">
        <w:rPr>
          <w:rFonts w:ascii="Tahoma" w:hAnsi="Tahoma" w:cs="Tahoma"/>
          <w:color w:val="000000"/>
          <w:sz w:val="22"/>
          <w:szCs w:val="22"/>
        </w:rPr>
        <w:t>e Outras Avenças</w:t>
      </w:r>
      <w:r w:rsidR="008125F6">
        <w:rPr>
          <w:rFonts w:ascii="Tahoma" w:hAnsi="Tahoma" w:cs="Tahoma"/>
          <w:color w:val="000000"/>
          <w:sz w:val="22"/>
          <w:szCs w:val="22"/>
        </w:rPr>
        <w:t>”</w:t>
      </w:r>
      <w:r w:rsidR="001855F0">
        <w:rPr>
          <w:rFonts w:ascii="Tahoma" w:hAnsi="Tahoma" w:cs="Tahoma"/>
          <w:color w:val="000000"/>
          <w:sz w:val="22"/>
          <w:szCs w:val="22"/>
        </w:rPr>
        <w:t xml:space="preserve"> </w:t>
      </w:r>
      <w:r w:rsidR="007A35B0">
        <w:rPr>
          <w:rFonts w:ascii="Tahoma" w:hAnsi="Tahoma" w:cs="Tahoma"/>
          <w:color w:val="000000"/>
          <w:sz w:val="22"/>
          <w:szCs w:val="22"/>
        </w:rPr>
        <w:t xml:space="preserve">a ser celebrado entre a Emissora e o Agente Fiduciário </w:t>
      </w:r>
      <w:r w:rsidR="001855F0">
        <w:rPr>
          <w:rFonts w:ascii="Tahoma" w:hAnsi="Tahoma" w:cs="Tahoma"/>
          <w:color w:val="000000"/>
          <w:sz w:val="22"/>
          <w:szCs w:val="22"/>
        </w:rPr>
        <w:t>(“</w:t>
      </w:r>
      <w:r w:rsidR="001855F0" w:rsidRPr="00C85071">
        <w:rPr>
          <w:rFonts w:ascii="Tahoma" w:hAnsi="Tahoma" w:cs="Tahoma"/>
          <w:color w:val="000000"/>
          <w:sz w:val="22"/>
          <w:szCs w:val="22"/>
          <w:u w:val="single"/>
        </w:rPr>
        <w:t xml:space="preserve">Contrato </w:t>
      </w:r>
      <w:r w:rsidR="00B74C61">
        <w:rPr>
          <w:rFonts w:ascii="Tahoma" w:hAnsi="Tahoma" w:cs="Tahoma"/>
          <w:color w:val="000000"/>
          <w:sz w:val="22"/>
          <w:szCs w:val="22"/>
          <w:u w:val="single"/>
        </w:rPr>
        <w:t xml:space="preserve">de </w:t>
      </w:r>
      <w:r w:rsidR="001855F0" w:rsidRPr="00C85071">
        <w:rPr>
          <w:rFonts w:ascii="Tahoma" w:hAnsi="Tahoma" w:cs="Tahoma"/>
          <w:color w:val="000000"/>
          <w:sz w:val="22"/>
          <w:szCs w:val="22"/>
          <w:u w:val="single"/>
        </w:rPr>
        <w:t>Cessão Fiduciária</w:t>
      </w:r>
      <w:r w:rsidR="00C85071">
        <w:rPr>
          <w:rFonts w:ascii="Tahoma" w:hAnsi="Tahoma" w:cs="Tahoma"/>
          <w:color w:val="000000"/>
          <w:sz w:val="22"/>
          <w:szCs w:val="22"/>
          <w:u w:val="single"/>
        </w:rPr>
        <w:t xml:space="preserve"> de Direitos Creditórios</w:t>
      </w:r>
      <w:r w:rsidR="001855F0">
        <w:rPr>
          <w:rFonts w:ascii="Tahoma" w:hAnsi="Tahoma" w:cs="Tahoma"/>
          <w:color w:val="000000"/>
          <w:sz w:val="22"/>
          <w:szCs w:val="22"/>
        </w:rPr>
        <w:t>” e</w:t>
      </w:r>
      <w:r w:rsidR="00C85071">
        <w:rPr>
          <w:rFonts w:ascii="Tahoma" w:hAnsi="Tahoma" w:cs="Tahoma"/>
          <w:color w:val="000000"/>
          <w:sz w:val="22"/>
          <w:szCs w:val="22"/>
        </w:rPr>
        <w:t>, em conjunto com o Contrato de</w:t>
      </w:r>
      <w:r w:rsidR="001855F0">
        <w:rPr>
          <w:rFonts w:ascii="Tahoma" w:hAnsi="Tahoma" w:cs="Tahoma"/>
          <w:color w:val="000000"/>
          <w:sz w:val="22"/>
          <w:szCs w:val="22"/>
        </w:rPr>
        <w:t xml:space="preserve"> Alienação Fiduciária</w:t>
      </w:r>
      <w:r w:rsidR="00C85071">
        <w:rPr>
          <w:rFonts w:ascii="Tahoma" w:hAnsi="Tahoma" w:cs="Tahoma"/>
          <w:color w:val="000000"/>
          <w:sz w:val="22"/>
          <w:szCs w:val="22"/>
        </w:rPr>
        <w:t>, os “</w:t>
      </w:r>
      <w:r w:rsidR="00C85071" w:rsidRPr="00C85071">
        <w:rPr>
          <w:rFonts w:ascii="Tahoma" w:hAnsi="Tahoma" w:cs="Tahoma"/>
          <w:color w:val="000000"/>
          <w:sz w:val="22"/>
          <w:szCs w:val="22"/>
          <w:u w:val="single"/>
        </w:rPr>
        <w:t>Contratos de Garantia</w:t>
      </w:r>
      <w:r w:rsidR="00C85071">
        <w:rPr>
          <w:rFonts w:ascii="Tahoma" w:hAnsi="Tahoma" w:cs="Tahoma"/>
          <w:color w:val="000000"/>
          <w:sz w:val="22"/>
          <w:szCs w:val="22"/>
        </w:rPr>
        <w:t>”</w:t>
      </w:r>
      <w:r w:rsidR="001855F0">
        <w:rPr>
          <w:rFonts w:ascii="Tahoma" w:hAnsi="Tahoma" w:cs="Tahoma"/>
          <w:color w:val="000000"/>
          <w:sz w:val="22"/>
          <w:szCs w:val="22"/>
        </w:rPr>
        <w:t>)</w:t>
      </w:r>
      <w:r w:rsidRPr="005A0CCD">
        <w:rPr>
          <w:rFonts w:ascii="Tahoma" w:hAnsi="Tahoma" w:cs="Tahoma"/>
          <w:color w:val="000000"/>
          <w:sz w:val="22"/>
          <w:szCs w:val="22"/>
        </w:rPr>
        <w:t xml:space="preserve"> </w:t>
      </w:r>
      <w:r w:rsidR="00833332">
        <w:rPr>
          <w:rFonts w:ascii="Tahoma" w:hAnsi="Tahoma" w:cs="Tahoma"/>
          <w:color w:val="000000"/>
          <w:sz w:val="22"/>
          <w:szCs w:val="22"/>
        </w:rPr>
        <w:t>(“</w:t>
      </w:r>
      <w:r w:rsidR="00833332" w:rsidRPr="00833332">
        <w:rPr>
          <w:rFonts w:ascii="Tahoma" w:hAnsi="Tahoma" w:cs="Tahoma"/>
          <w:color w:val="000000"/>
          <w:sz w:val="22"/>
          <w:szCs w:val="22"/>
          <w:u w:val="single"/>
        </w:rPr>
        <w:t>Cessão Fiduciária</w:t>
      </w:r>
      <w:r w:rsidR="00833332">
        <w:rPr>
          <w:rFonts w:ascii="Tahoma" w:hAnsi="Tahoma" w:cs="Tahoma"/>
          <w:color w:val="000000"/>
          <w:sz w:val="22"/>
          <w:szCs w:val="22"/>
        </w:rPr>
        <w:t xml:space="preserve">” e, em conjunto com a </w:t>
      </w:r>
      <w:r w:rsidR="00833332" w:rsidRPr="00833332">
        <w:rPr>
          <w:rFonts w:ascii="Tahoma" w:hAnsi="Tahoma" w:cs="Tahoma"/>
          <w:color w:val="000000"/>
          <w:sz w:val="22"/>
          <w:szCs w:val="22"/>
        </w:rPr>
        <w:t>Alienação Fiduciária de Ações</w:t>
      </w:r>
      <w:r w:rsidR="00833332">
        <w:rPr>
          <w:rFonts w:ascii="Tahoma" w:hAnsi="Tahoma" w:cs="Tahoma"/>
          <w:color w:val="000000"/>
          <w:sz w:val="22"/>
          <w:szCs w:val="22"/>
        </w:rPr>
        <w:t>, “</w:t>
      </w:r>
      <w:r w:rsidR="00833332" w:rsidRPr="00833332">
        <w:rPr>
          <w:rFonts w:ascii="Tahoma" w:hAnsi="Tahoma" w:cs="Tahoma"/>
          <w:color w:val="000000"/>
          <w:sz w:val="22"/>
          <w:szCs w:val="22"/>
          <w:u w:val="single"/>
        </w:rPr>
        <w:t>Garantias</w:t>
      </w:r>
      <w:r w:rsidR="001D35E7">
        <w:rPr>
          <w:rFonts w:ascii="Tahoma" w:hAnsi="Tahoma" w:cs="Tahoma"/>
          <w:color w:val="000000"/>
          <w:sz w:val="22"/>
          <w:szCs w:val="22"/>
          <w:u w:val="single"/>
        </w:rPr>
        <w:t xml:space="preserve"> Reais</w:t>
      </w:r>
      <w:r w:rsidR="00833332">
        <w:rPr>
          <w:rFonts w:ascii="Tahoma" w:hAnsi="Tahoma" w:cs="Tahoma"/>
          <w:color w:val="000000"/>
          <w:sz w:val="22"/>
          <w:szCs w:val="22"/>
        </w:rPr>
        <w:t>”).</w:t>
      </w:r>
      <w:r w:rsidR="00833332" w:rsidRPr="005A0CCD">
        <w:rPr>
          <w:rFonts w:ascii="Tahoma" w:hAnsi="Tahoma" w:cs="Tahoma"/>
          <w:color w:val="000000"/>
          <w:sz w:val="22"/>
          <w:szCs w:val="22"/>
        </w:rPr>
        <w:t xml:space="preserve"> </w:t>
      </w:r>
    </w:p>
    <w:p w14:paraId="06AC3DA7" w14:textId="77777777" w:rsidR="00F65222" w:rsidRPr="005A0CCD" w:rsidRDefault="00F65222" w:rsidP="00F65222">
      <w:pPr>
        <w:pStyle w:val="PargrafodaLista"/>
        <w:suppressAutoHyphens/>
        <w:spacing w:line="320" w:lineRule="exact"/>
        <w:ind w:left="0"/>
        <w:rPr>
          <w:rFonts w:ascii="Tahoma" w:hAnsi="Tahoma" w:cs="Tahoma"/>
          <w:color w:val="000000"/>
          <w:sz w:val="22"/>
          <w:szCs w:val="22"/>
        </w:rPr>
      </w:pPr>
    </w:p>
    <w:p w14:paraId="18C5DE93" w14:textId="7E31D294" w:rsidR="004844AF" w:rsidRDefault="00F65222" w:rsidP="00471668">
      <w:pPr>
        <w:pStyle w:val="PargrafodaLista"/>
        <w:numPr>
          <w:ilvl w:val="2"/>
          <w:numId w:val="14"/>
        </w:numPr>
        <w:suppressAutoHyphens/>
        <w:spacing w:line="320" w:lineRule="exact"/>
        <w:ind w:left="0" w:firstLine="0"/>
        <w:rPr>
          <w:rFonts w:ascii="Tahoma" w:hAnsi="Tahoma" w:cs="Tahoma"/>
          <w:color w:val="000000"/>
          <w:sz w:val="22"/>
          <w:szCs w:val="22"/>
        </w:rPr>
      </w:pPr>
      <w:r w:rsidRPr="005A0CCD">
        <w:rPr>
          <w:rFonts w:ascii="Tahoma" w:hAnsi="Tahoma" w:cs="Tahoma"/>
          <w:color w:val="000000"/>
          <w:sz w:val="22"/>
          <w:szCs w:val="22"/>
        </w:rPr>
        <w:t>A Alienação Fiduciária de Ações será celebrada com condição suspensiva</w:t>
      </w:r>
      <w:r w:rsidR="00427B88" w:rsidRPr="00427B88">
        <w:rPr>
          <w:rFonts w:ascii="Tahoma" w:hAnsi="Tahoma" w:cs="Tahoma"/>
          <w:color w:val="000000"/>
          <w:sz w:val="22"/>
          <w:szCs w:val="22"/>
        </w:rPr>
        <w:t xml:space="preserve"> </w:t>
      </w:r>
      <w:r w:rsidR="00427B88">
        <w:rPr>
          <w:rFonts w:ascii="Tahoma" w:hAnsi="Tahoma" w:cs="Tahoma"/>
          <w:color w:val="000000"/>
          <w:sz w:val="22"/>
          <w:szCs w:val="22"/>
        </w:rPr>
        <w:t xml:space="preserve">com relação </w:t>
      </w:r>
      <w:r w:rsidR="00656AA1">
        <w:rPr>
          <w:rFonts w:ascii="Tahoma" w:hAnsi="Tahoma" w:cs="Tahoma"/>
          <w:color w:val="000000"/>
          <w:sz w:val="22"/>
          <w:szCs w:val="22"/>
        </w:rPr>
        <w:t>às</w:t>
      </w:r>
      <w:r w:rsidR="00427B88">
        <w:rPr>
          <w:rFonts w:ascii="Tahoma" w:hAnsi="Tahoma" w:cs="Tahoma"/>
          <w:color w:val="000000"/>
          <w:sz w:val="22"/>
          <w:szCs w:val="22"/>
        </w:rPr>
        <w:t xml:space="preserve"> Ações Tópico que </w:t>
      </w:r>
      <w:r w:rsidR="00656AA1">
        <w:rPr>
          <w:rFonts w:ascii="Tahoma" w:hAnsi="Tahoma" w:cs="Tahoma"/>
          <w:color w:val="000000"/>
          <w:sz w:val="22"/>
          <w:szCs w:val="22"/>
        </w:rPr>
        <w:t xml:space="preserve">se </w:t>
      </w:r>
      <w:r w:rsidR="00427B88">
        <w:rPr>
          <w:rFonts w:ascii="Tahoma" w:hAnsi="Tahoma" w:cs="Tahoma"/>
          <w:color w:val="000000"/>
          <w:sz w:val="22"/>
          <w:szCs w:val="22"/>
        </w:rPr>
        <w:t xml:space="preserve">encontram atualmente oneradas </w:t>
      </w:r>
      <w:r w:rsidR="00656AA1">
        <w:rPr>
          <w:rFonts w:ascii="Tahoma" w:hAnsi="Tahoma" w:cs="Tahoma"/>
          <w:color w:val="000000"/>
          <w:sz w:val="22"/>
          <w:szCs w:val="22"/>
        </w:rPr>
        <w:t xml:space="preserve">em garantia de outros endividamentos </w:t>
      </w:r>
      <w:r w:rsidR="00427B88">
        <w:rPr>
          <w:rFonts w:ascii="Tahoma" w:hAnsi="Tahoma" w:cs="Tahoma"/>
          <w:color w:val="000000"/>
          <w:sz w:val="22"/>
          <w:szCs w:val="22"/>
        </w:rPr>
        <w:t>(“</w:t>
      </w:r>
      <w:r w:rsidR="00427B88" w:rsidRPr="003E5D8B">
        <w:rPr>
          <w:rFonts w:ascii="Tahoma" w:hAnsi="Tahoma" w:cs="Tahoma"/>
          <w:color w:val="000000"/>
          <w:sz w:val="22"/>
          <w:szCs w:val="22"/>
          <w:u w:val="single"/>
        </w:rPr>
        <w:t>Ações Oneradas</w:t>
      </w:r>
      <w:r w:rsidR="00427B88">
        <w:rPr>
          <w:rFonts w:ascii="Tahoma" w:hAnsi="Tahoma" w:cs="Tahoma"/>
          <w:color w:val="000000"/>
          <w:sz w:val="22"/>
          <w:szCs w:val="22"/>
        </w:rPr>
        <w:t>”)</w:t>
      </w:r>
      <w:r w:rsidRPr="005A0CCD">
        <w:rPr>
          <w:rFonts w:ascii="Tahoma" w:hAnsi="Tahoma" w:cs="Tahoma"/>
          <w:color w:val="000000"/>
          <w:sz w:val="22"/>
          <w:szCs w:val="22"/>
        </w:rPr>
        <w:t xml:space="preserve">, sendo a sua eficácia </w:t>
      </w:r>
      <w:r w:rsidR="00427B88">
        <w:rPr>
          <w:rFonts w:ascii="Tahoma" w:hAnsi="Tahoma" w:cs="Tahoma"/>
          <w:color w:val="000000"/>
          <w:sz w:val="22"/>
          <w:szCs w:val="22"/>
        </w:rPr>
        <w:t xml:space="preserve">com relação a referida Ações Oneradas </w:t>
      </w:r>
      <w:r w:rsidRPr="005A0CCD">
        <w:rPr>
          <w:rFonts w:ascii="Tahoma" w:hAnsi="Tahoma" w:cs="Tahoma"/>
          <w:color w:val="000000"/>
          <w:sz w:val="22"/>
          <w:szCs w:val="22"/>
        </w:rPr>
        <w:t>condicionada ao pagamento (i) da Dívida pela Emissora; e (</w:t>
      </w:r>
      <w:proofErr w:type="spellStart"/>
      <w:r w:rsidRPr="005A0CCD">
        <w:rPr>
          <w:rFonts w:ascii="Tahoma" w:hAnsi="Tahoma" w:cs="Tahoma"/>
          <w:color w:val="000000"/>
          <w:sz w:val="22"/>
          <w:szCs w:val="22"/>
        </w:rPr>
        <w:t>ii</w:t>
      </w:r>
      <w:proofErr w:type="spellEnd"/>
      <w:r w:rsidRPr="005A0CCD">
        <w:rPr>
          <w:rFonts w:ascii="Tahoma" w:hAnsi="Tahoma" w:cs="Tahoma"/>
          <w:color w:val="000000"/>
          <w:sz w:val="22"/>
          <w:szCs w:val="22"/>
        </w:rPr>
        <w:t xml:space="preserve">) da dívida devida pela </w:t>
      </w:r>
      <w:r w:rsidR="00982E4F">
        <w:rPr>
          <w:rFonts w:ascii="Tahoma" w:hAnsi="Tahoma" w:cs="Tahoma"/>
          <w:color w:val="000000"/>
          <w:sz w:val="22"/>
          <w:szCs w:val="22"/>
        </w:rPr>
        <w:t>SCG IV</w:t>
      </w:r>
      <w:r w:rsidR="00982E4F" w:rsidRPr="005A0CCD">
        <w:rPr>
          <w:rFonts w:ascii="Tahoma" w:hAnsi="Tahoma" w:cs="Tahoma"/>
          <w:color w:val="000000"/>
          <w:sz w:val="22"/>
          <w:szCs w:val="22"/>
        </w:rPr>
        <w:t xml:space="preserve"> </w:t>
      </w:r>
      <w:r w:rsidRPr="005A0CCD">
        <w:rPr>
          <w:rFonts w:ascii="Tahoma" w:hAnsi="Tahoma" w:cs="Tahoma"/>
          <w:color w:val="000000"/>
          <w:sz w:val="22"/>
          <w:szCs w:val="22"/>
        </w:rPr>
        <w:t>aos antigos acionistas da Emissora (“</w:t>
      </w:r>
      <w:r w:rsidRPr="00B61976">
        <w:rPr>
          <w:rFonts w:ascii="Tahoma" w:hAnsi="Tahoma" w:cs="Tahoma"/>
          <w:color w:val="000000"/>
          <w:sz w:val="22"/>
          <w:szCs w:val="22"/>
          <w:u w:val="single"/>
        </w:rPr>
        <w:t xml:space="preserve">Dívida </w:t>
      </w:r>
      <w:proofErr w:type="spellStart"/>
      <w:r w:rsidRPr="00B61976">
        <w:rPr>
          <w:rFonts w:ascii="Tahoma" w:hAnsi="Tahoma" w:cs="Tahoma"/>
          <w:color w:val="000000"/>
          <w:sz w:val="22"/>
          <w:szCs w:val="22"/>
          <w:u w:val="single"/>
        </w:rPr>
        <w:t>N</w:t>
      </w:r>
      <w:r w:rsidR="00267D40">
        <w:rPr>
          <w:rFonts w:ascii="Tahoma" w:hAnsi="Tahoma" w:cs="Tahoma"/>
          <w:color w:val="000000"/>
          <w:sz w:val="22"/>
          <w:szCs w:val="22"/>
          <w:u w:val="single"/>
        </w:rPr>
        <w:t>a</w:t>
      </w:r>
      <w:r w:rsidRPr="00B61976">
        <w:rPr>
          <w:rFonts w:ascii="Tahoma" w:hAnsi="Tahoma" w:cs="Tahoma"/>
          <w:color w:val="000000"/>
          <w:sz w:val="22"/>
          <w:szCs w:val="22"/>
          <w:u w:val="single"/>
        </w:rPr>
        <w:t>utika</w:t>
      </w:r>
      <w:proofErr w:type="spellEnd"/>
      <w:r w:rsidRPr="005A0CCD">
        <w:rPr>
          <w:rFonts w:ascii="Tahoma" w:hAnsi="Tahoma" w:cs="Tahoma"/>
          <w:color w:val="000000"/>
          <w:sz w:val="22"/>
          <w:szCs w:val="22"/>
        </w:rPr>
        <w:t>”</w:t>
      </w:r>
      <w:r w:rsidR="001D35E7" w:rsidRPr="005A0CCD">
        <w:rPr>
          <w:rFonts w:ascii="Tahoma" w:hAnsi="Tahoma" w:cs="Tahoma"/>
          <w:color w:val="000000"/>
          <w:sz w:val="22"/>
          <w:szCs w:val="22"/>
        </w:rPr>
        <w:t xml:space="preserve">; </w:t>
      </w:r>
      <w:r w:rsidRPr="005A0CCD">
        <w:rPr>
          <w:rFonts w:ascii="Tahoma" w:hAnsi="Tahoma" w:cs="Tahoma"/>
          <w:color w:val="000000"/>
          <w:sz w:val="22"/>
          <w:szCs w:val="22"/>
        </w:rPr>
        <w:t>e consequente liberação das alienações fiduciárias constituída</w:t>
      </w:r>
      <w:r w:rsidR="00A937FD">
        <w:rPr>
          <w:rFonts w:ascii="Tahoma" w:hAnsi="Tahoma" w:cs="Tahoma"/>
          <w:color w:val="000000"/>
          <w:sz w:val="22"/>
          <w:szCs w:val="22"/>
        </w:rPr>
        <w:t>s</w:t>
      </w:r>
      <w:r w:rsidRPr="005A0CCD">
        <w:rPr>
          <w:rFonts w:ascii="Tahoma" w:hAnsi="Tahoma" w:cs="Tahoma"/>
          <w:color w:val="000000"/>
          <w:sz w:val="22"/>
          <w:szCs w:val="22"/>
        </w:rPr>
        <w:t xml:space="preserve"> em benefício dos credores da referida Dívida e da Dívida </w:t>
      </w:r>
      <w:proofErr w:type="spellStart"/>
      <w:r w:rsidRPr="005A0CCD">
        <w:rPr>
          <w:rFonts w:ascii="Tahoma" w:hAnsi="Tahoma" w:cs="Tahoma"/>
          <w:color w:val="000000"/>
          <w:sz w:val="22"/>
          <w:szCs w:val="22"/>
        </w:rPr>
        <w:t>N</w:t>
      </w:r>
      <w:r w:rsidR="00267D40">
        <w:rPr>
          <w:rFonts w:ascii="Tahoma" w:hAnsi="Tahoma" w:cs="Tahoma"/>
          <w:color w:val="000000"/>
          <w:sz w:val="22"/>
          <w:szCs w:val="22"/>
        </w:rPr>
        <w:t>a</w:t>
      </w:r>
      <w:r w:rsidRPr="005A0CCD">
        <w:rPr>
          <w:rFonts w:ascii="Tahoma" w:hAnsi="Tahoma" w:cs="Tahoma"/>
          <w:color w:val="000000"/>
          <w:sz w:val="22"/>
          <w:szCs w:val="22"/>
        </w:rPr>
        <w:t>utika</w:t>
      </w:r>
      <w:proofErr w:type="spellEnd"/>
      <w:r w:rsidRPr="005A0CCD">
        <w:rPr>
          <w:rFonts w:ascii="Tahoma" w:hAnsi="Tahoma" w:cs="Tahoma"/>
          <w:color w:val="000000"/>
          <w:sz w:val="22"/>
          <w:szCs w:val="22"/>
        </w:rPr>
        <w:t>.</w:t>
      </w:r>
      <w:r w:rsidR="00427B88">
        <w:rPr>
          <w:rFonts w:ascii="Tahoma" w:hAnsi="Tahoma" w:cs="Tahoma"/>
          <w:color w:val="000000"/>
          <w:sz w:val="22"/>
          <w:szCs w:val="22"/>
        </w:rPr>
        <w:t xml:space="preserve"> </w:t>
      </w:r>
    </w:p>
    <w:p w14:paraId="79F87C00" w14:textId="77777777" w:rsidR="00A518B0" w:rsidRDefault="00A518B0" w:rsidP="00634D49">
      <w:pPr>
        <w:pStyle w:val="PargrafodaLista"/>
        <w:suppressAutoHyphens/>
        <w:spacing w:line="320" w:lineRule="exact"/>
        <w:ind w:left="0"/>
        <w:rPr>
          <w:rFonts w:ascii="Tahoma" w:hAnsi="Tahoma" w:cs="Tahoma"/>
          <w:color w:val="000000"/>
          <w:sz w:val="22"/>
          <w:szCs w:val="22"/>
        </w:rPr>
      </w:pPr>
    </w:p>
    <w:p w14:paraId="4CB9FA98" w14:textId="240BDF59" w:rsidR="00656AA1" w:rsidRPr="005A0CCD" w:rsidRDefault="00656AA1" w:rsidP="00471668">
      <w:pPr>
        <w:pStyle w:val="PargrafodaLista"/>
        <w:numPr>
          <w:ilvl w:val="2"/>
          <w:numId w:val="14"/>
        </w:numPr>
        <w:suppressAutoHyphens/>
        <w:spacing w:line="320" w:lineRule="exact"/>
        <w:ind w:left="0" w:firstLine="0"/>
        <w:rPr>
          <w:rFonts w:ascii="Tahoma" w:hAnsi="Tahoma" w:cs="Tahoma"/>
          <w:color w:val="000000"/>
          <w:sz w:val="22"/>
          <w:szCs w:val="22"/>
        </w:rPr>
      </w:pPr>
      <w:r>
        <w:rPr>
          <w:rFonts w:ascii="Tahoma" w:hAnsi="Tahoma" w:cs="Tahoma"/>
          <w:color w:val="000000"/>
          <w:sz w:val="22"/>
          <w:szCs w:val="22"/>
        </w:rPr>
        <w:t xml:space="preserve">Não obstante o disposto acima, a Alienação Fiduciária de Ações não englobará frutos, dividendos ou quaisquer outros rendimentos </w:t>
      </w:r>
      <w:r w:rsidR="003621B7">
        <w:rPr>
          <w:rFonts w:ascii="Tahoma" w:hAnsi="Tahoma" w:cs="Tahoma"/>
          <w:color w:val="000000"/>
          <w:sz w:val="22"/>
          <w:szCs w:val="22"/>
        </w:rPr>
        <w:t xml:space="preserve">ou valores </w:t>
      </w:r>
      <w:r>
        <w:rPr>
          <w:rFonts w:ascii="Tahoma" w:hAnsi="Tahoma" w:cs="Tahoma"/>
          <w:color w:val="000000"/>
          <w:sz w:val="22"/>
          <w:szCs w:val="22"/>
        </w:rPr>
        <w:t>distribuídos</w:t>
      </w:r>
      <w:r w:rsidR="00A518B0">
        <w:rPr>
          <w:rFonts w:ascii="Tahoma" w:hAnsi="Tahoma" w:cs="Tahoma"/>
          <w:color w:val="000000"/>
          <w:sz w:val="22"/>
          <w:szCs w:val="22"/>
        </w:rPr>
        <w:t xml:space="preserve"> à </w:t>
      </w:r>
      <w:r w:rsidR="00982E4F">
        <w:rPr>
          <w:rFonts w:ascii="Tahoma" w:hAnsi="Tahoma" w:cs="Tahoma"/>
          <w:color w:val="000000"/>
          <w:sz w:val="22"/>
          <w:szCs w:val="22"/>
        </w:rPr>
        <w:t xml:space="preserve">SGC IV </w:t>
      </w:r>
      <w:r>
        <w:rPr>
          <w:rFonts w:ascii="Tahoma" w:hAnsi="Tahoma" w:cs="Tahoma"/>
          <w:color w:val="000000"/>
          <w:sz w:val="22"/>
          <w:szCs w:val="22"/>
        </w:rPr>
        <w:t>em razão da titularidade das Ações</w:t>
      </w:r>
      <w:r w:rsidR="00A518B0">
        <w:rPr>
          <w:rFonts w:ascii="Tahoma" w:hAnsi="Tahoma" w:cs="Tahoma"/>
          <w:color w:val="000000"/>
          <w:sz w:val="22"/>
          <w:szCs w:val="22"/>
        </w:rPr>
        <w:t xml:space="preserve"> Tópico</w:t>
      </w:r>
      <w:r>
        <w:rPr>
          <w:rFonts w:ascii="Tahoma" w:hAnsi="Tahoma" w:cs="Tahoma"/>
          <w:color w:val="000000"/>
          <w:sz w:val="22"/>
          <w:szCs w:val="22"/>
        </w:rPr>
        <w:t xml:space="preserve">, exceto em caso de </w:t>
      </w:r>
      <w:r w:rsidR="00A518B0">
        <w:rPr>
          <w:rFonts w:ascii="Tahoma" w:hAnsi="Tahoma" w:cs="Tahoma"/>
          <w:color w:val="000000"/>
          <w:sz w:val="22"/>
          <w:szCs w:val="22"/>
        </w:rPr>
        <w:t>excussão da Alienação Fiduciária</w:t>
      </w:r>
      <w:r w:rsidR="00013B01">
        <w:rPr>
          <w:rFonts w:ascii="Tahoma" w:hAnsi="Tahoma" w:cs="Tahoma"/>
          <w:color w:val="000000"/>
          <w:sz w:val="22"/>
          <w:szCs w:val="22"/>
        </w:rPr>
        <w:t xml:space="preserve"> de Ações</w:t>
      </w:r>
      <w:r w:rsidR="00A518B0">
        <w:rPr>
          <w:rFonts w:ascii="Tahoma" w:hAnsi="Tahoma" w:cs="Tahoma"/>
          <w:color w:val="000000"/>
          <w:sz w:val="22"/>
          <w:szCs w:val="22"/>
        </w:rPr>
        <w:t xml:space="preserve">, com a consequente </w:t>
      </w:r>
      <w:r>
        <w:rPr>
          <w:rFonts w:ascii="Tahoma" w:hAnsi="Tahoma" w:cs="Tahoma"/>
          <w:color w:val="000000"/>
          <w:sz w:val="22"/>
          <w:szCs w:val="22"/>
        </w:rPr>
        <w:t xml:space="preserve">consolidação da propriedade sobre as Ações </w:t>
      </w:r>
      <w:r w:rsidR="00013B01">
        <w:rPr>
          <w:rFonts w:ascii="Tahoma" w:hAnsi="Tahoma" w:cs="Tahoma"/>
          <w:color w:val="000000"/>
          <w:sz w:val="22"/>
          <w:szCs w:val="22"/>
        </w:rPr>
        <w:t>Tópico</w:t>
      </w:r>
      <w:r w:rsidR="00A518B0">
        <w:rPr>
          <w:rFonts w:ascii="Tahoma" w:hAnsi="Tahoma" w:cs="Tahoma"/>
          <w:color w:val="000000"/>
          <w:sz w:val="22"/>
          <w:szCs w:val="22"/>
        </w:rPr>
        <w:t>.</w:t>
      </w:r>
    </w:p>
    <w:p w14:paraId="15CF76F5" w14:textId="77777777" w:rsidR="00FE353D" w:rsidRPr="005A0CCD" w:rsidRDefault="00FE353D" w:rsidP="00F23240">
      <w:pPr>
        <w:tabs>
          <w:tab w:val="left" w:pos="6310"/>
        </w:tabs>
        <w:spacing w:line="320" w:lineRule="atLeast"/>
        <w:contextualSpacing/>
        <w:rPr>
          <w:rFonts w:ascii="Tahoma" w:hAnsi="Tahoma" w:cs="Tahoma"/>
          <w:b/>
          <w:sz w:val="22"/>
          <w:szCs w:val="22"/>
        </w:rPr>
      </w:pPr>
    </w:p>
    <w:p w14:paraId="53135165" w14:textId="77777777" w:rsidR="00513D50" w:rsidRPr="005A0CCD" w:rsidRDefault="00513D50" w:rsidP="00471668">
      <w:pPr>
        <w:pStyle w:val="PargrafodaLista"/>
        <w:numPr>
          <w:ilvl w:val="1"/>
          <w:numId w:val="14"/>
        </w:numPr>
        <w:suppressAutoHyphens/>
        <w:spacing w:line="320" w:lineRule="exact"/>
        <w:ind w:left="0" w:hanging="11"/>
        <w:rPr>
          <w:rFonts w:ascii="Tahoma" w:hAnsi="Tahoma" w:cs="Tahoma"/>
          <w:b/>
          <w:sz w:val="22"/>
          <w:szCs w:val="22"/>
        </w:rPr>
      </w:pPr>
      <w:r w:rsidRPr="005A0CCD">
        <w:rPr>
          <w:rFonts w:ascii="Tahoma" w:hAnsi="Tahoma" w:cs="Tahoma"/>
          <w:b/>
          <w:sz w:val="22"/>
          <w:szCs w:val="22"/>
        </w:rPr>
        <w:t>Local de Pagamento</w:t>
      </w:r>
    </w:p>
    <w:p w14:paraId="272678F8" w14:textId="77777777" w:rsidR="00513D50" w:rsidRPr="005A0CCD" w:rsidRDefault="00513D50" w:rsidP="00A77D32">
      <w:pPr>
        <w:suppressAutoHyphens/>
        <w:spacing w:line="320" w:lineRule="exact"/>
        <w:rPr>
          <w:rFonts w:ascii="Tahoma" w:hAnsi="Tahoma" w:cs="Tahoma"/>
          <w:sz w:val="22"/>
          <w:szCs w:val="22"/>
        </w:rPr>
      </w:pPr>
    </w:p>
    <w:p w14:paraId="09FB7D71" w14:textId="77777777" w:rsidR="00513D50" w:rsidRPr="005A0CCD" w:rsidRDefault="00232467" w:rsidP="00471668">
      <w:pPr>
        <w:pStyle w:val="PargrafodaLista"/>
        <w:numPr>
          <w:ilvl w:val="2"/>
          <w:numId w:val="14"/>
        </w:numPr>
        <w:suppressAutoHyphens/>
        <w:spacing w:line="320" w:lineRule="exact"/>
        <w:ind w:left="0" w:firstLine="0"/>
        <w:rPr>
          <w:rFonts w:ascii="Tahoma" w:hAnsi="Tahoma" w:cs="Tahoma"/>
          <w:sz w:val="22"/>
          <w:szCs w:val="22"/>
        </w:rPr>
      </w:pPr>
      <w:r w:rsidRPr="005A0CCD">
        <w:rPr>
          <w:rFonts w:ascii="Tahoma" w:hAnsi="Tahoma" w:cs="Tahoma"/>
          <w:sz w:val="22"/>
          <w:szCs w:val="22"/>
        </w:rPr>
        <w:t>Os pagamentos referentes às Debêntures e a quaisquer outros valores eventualmente devidos pela Emissora nos termos da Escritura de Emissão, serão efetuados pela Emissora, (i) para as Debêntures que estejam custodiadas eletronicamente na B3, por meio da B3; ou (</w:t>
      </w:r>
      <w:proofErr w:type="spellStart"/>
      <w:r w:rsidRPr="005A0CCD">
        <w:rPr>
          <w:rFonts w:ascii="Tahoma" w:hAnsi="Tahoma" w:cs="Tahoma"/>
          <w:sz w:val="22"/>
          <w:szCs w:val="22"/>
        </w:rPr>
        <w:t>ii</w:t>
      </w:r>
      <w:proofErr w:type="spellEnd"/>
      <w:r w:rsidRPr="005A0CCD">
        <w:rPr>
          <w:rFonts w:ascii="Tahoma" w:hAnsi="Tahoma" w:cs="Tahoma"/>
          <w:sz w:val="22"/>
          <w:szCs w:val="22"/>
        </w:rPr>
        <w:t xml:space="preserve">) para as Debêntures que não estejam custodiadas eletronicamente na B3, por meio do </w:t>
      </w:r>
      <w:r w:rsidR="00656AA1">
        <w:rPr>
          <w:rFonts w:ascii="Tahoma" w:hAnsi="Tahoma" w:cs="Tahoma"/>
          <w:sz w:val="22"/>
          <w:szCs w:val="22"/>
        </w:rPr>
        <w:t>Agente de Liquidação</w:t>
      </w:r>
      <w:r w:rsidR="00656AA1" w:rsidRPr="005A0CCD">
        <w:rPr>
          <w:rFonts w:ascii="Tahoma" w:hAnsi="Tahoma" w:cs="Tahoma"/>
          <w:sz w:val="22"/>
          <w:szCs w:val="22"/>
        </w:rPr>
        <w:t xml:space="preserve"> </w:t>
      </w:r>
      <w:r w:rsidRPr="005A0CCD">
        <w:rPr>
          <w:rFonts w:ascii="Tahoma" w:hAnsi="Tahoma" w:cs="Tahoma"/>
          <w:sz w:val="22"/>
          <w:szCs w:val="22"/>
        </w:rPr>
        <w:t xml:space="preserve">ou, com relação aos pagamentos que não possam ser realizados por meio do </w:t>
      </w:r>
      <w:r w:rsidR="00656AA1">
        <w:rPr>
          <w:rFonts w:ascii="Tahoma" w:hAnsi="Tahoma" w:cs="Tahoma"/>
          <w:sz w:val="22"/>
          <w:szCs w:val="22"/>
        </w:rPr>
        <w:t>Agente de Liquidação</w:t>
      </w:r>
      <w:r w:rsidRPr="005A0CCD">
        <w:rPr>
          <w:rFonts w:ascii="Tahoma" w:hAnsi="Tahoma" w:cs="Tahoma"/>
          <w:sz w:val="22"/>
          <w:szCs w:val="22"/>
        </w:rPr>
        <w:t>, na sede da Emissora</w:t>
      </w:r>
      <w:r w:rsidR="0095210E" w:rsidRPr="005A0CCD">
        <w:rPr>
          <w:rFonts w:ascii="Tahoma" w:hAnsi="Tahoma" w:cs="Tahoma"/>
          <w:sz w:val="22"/>
          <w:szCs w:val="22"/>
        </w:rPr>
        <w:t xml:space="preserve">. </w:t>
      </w:r>
    </w:p>
    <w:p w14:paraId="10080623" w14:textId="77777777" w:rsidR="00513D50" w:rsidRPr="005A0CCD" w:rsidRDefault="00513D50" w:rsidP="00A77D32">
      <w:pPr>
        <w:suppressAutoHyphens/>
        <w:spacing w:line="320" w:lineRule="exact"/>
        <w:rPr>
          <w:rFonts w:ascii="Tahoma" w:hAnsi="Tahoma" w:cs="Tahoma"/>
          <w:sz w:val="22"/>
          <w:szCs w:val="22"/>
        </w:rPr>
      </w:pPr>
    </w:p>
    <w:p w14:paraId="1EE01507" w14:textId="77777777" w:rsidR="00513D50" w:rsidRPr="005A0CCD" w:rsidRDefault="00513D50" w:rsidP="00471668">
      <w:pPr>
        <w:pStyle w:val="PargrafodaLista"/>
        <w:numPr>
          <w:ilvl w:val="1"/>
          <w:numId w:val="14"/>
        </w:numPr>
        <w:suppressAutoHyphens/>
        <w:spacing w:line="320" w:lineRule="exact"/>
        <w:ind w:left="0" w:hanging="11"/>
        <w:rPr>
          <w:rFonts w:ascii="Tahoma" w:hAnsi="Tahoma" w:cs="Tahoma"/>
          <w:b/>
          <w:sz w:val="22"/>
          <w:szCs w:val="22"/>
        </w:rPr>
      </w:pPr>
      <w:r w:rsidRPr="005A0CCD">
        <w:rPr>
          <w:rFonts w:ascii="Tahoma" w:hAnsi="Tahoma" w:cs="Tahoma"/>
          <w:b/>
          <w:sz w:val="22"/>
          <w:szCs w:val="22"/>
        </w:rPr>
        <w:t>Prorrogação dos Prazos</w:t>
      </w:r>
    </w:p>
    <w:p w14:paraId="15937CBF" w14:textId="77777777" w:rsidR="00513D50" w:rsidRPr="005A0CCD" w:rsidRDefault="00513D50" w:rsidP="00A77D32">
      <w:pPr>
        <w:suppressAutoHyphens/>
        <w:spacing w:line="320" w:lineRule="exact"/>
        <w:rPr>
          <w:rFonts w:ascii="Tahoma" w:hAnsi="Tahoma" w:cs="Tahoma"/>
          <w:sz w:val="22"/>
          <w:szCs w:val="22"/>
        </w:rPr>
      </w:pPr>
    </w:p>
    <w:p w14:paraId="56255EA3" w14:textId="77777777" w:rsidR="00232F83" w:rsidRPr="005A0CCD" w:rsidRDefault="00232467" w:rsidP="00471668">
      <w:pPr>
        <w:pStyle w:val="PargrafodaLista"/>
        <w:numPr>
          <w:ilvl w:val="2"/>
          <w:numId w:val="14"/>
        </w:numPr>
        <w:suppressAutoHyphens/>
        <w:spacing w:line="320" w:lineRule="exact"/>
        <w:ind w:left="0" w:firstLine="0"/>
        <w:rPr>
          <w:rFonts w:ascii="Tahoma" w:hAnsi="Tahoma" w:cs="Tahoma"/>
          <w:sz w:val="22"/>
          <w:szCs w:val="22"/>
        </w:rPr>
      </w:pPr>
      <w:bookmarkStart w:id="40" w:name="_DV_C945"/>
      <w:r w:rsidRPr="005A0CCD">
        <w:rPr>
          <w:rFonts w:ascii="Tahoma" w:hAnsi="Tahoma" w:cs="Tahoma"/>
          <w:sz w:val="22"/>
          <w:szCs w:val="22"/>
        </w:rPr>
        <w:lastRenderedPageBreak/>
        <w:t>Considerar-se-ão prorrogados os prazos referentes a qualquer obrigação por quaisquer das partes da Emissão, até o 1º (primeiro) Dia Útil subsequente, sem nenhum acréscimo aos valores a serem pagos. Para os fins desta Escritura de Emissão, “</w:t>
      </w:r>
      <w:r w:rsidRPr="005A0CCD">
        <w:rPr>
          <w:rFonts w:ascii="Tahoma" w:hAnsi="Tahoma" w:cs="Tahoma"/>
          <w:sz w:val="22"/>
          <w:szCs w:val="22"/>
          <w:u w:val="single"/>
        </w:rPr>
        <w:t>Dia Útil</w:t>
      </w:r>
      <w:r w:rsidRPr="005A0CCD">
        <w:rPr>
          <w:rFonts w:ascii="Tahoma" w:hAnsi="Tahoma" w:cs="Tahoma"/>
          <w:sz w:val="22"/>
          <w:szCs w:val="22"/>
        </w:rPr>
        <w:t>” significa qualquer dia</w:t>
      </w:r>
      <w:r w:rsidR="00382857">
        <w:rPr>
          <w:rFonts w:ascii="Tahoma" w:hAnsi="Tahoma" w:cs="Tahoma"/>
          <w:sz w:val="22"/>
          <w:szCs w:val="22"/>
        </w:rPr>
        <w:t xml:space="preserve"> </w:t>
      </w:r>
      <w:r w:rsidRPr="005A0CCD">
        <w:rPr>
          <w:rFonts w:ascii="Tahoma" w:hAnsi="Tahoma" w:cs="Tahoma"/>
          <w:sz w:val="22"/>
          <w:szCs w:val="22"/>
        </w:rPr>
        <w:t>que não seja sábado, domingo ou feriado declarado nacional</w:t>
      </w:r>
      <w:r w:rsidR="00232F83" w:rsidRPr="005A0CCD">
        <w:rPr>
          <w:rFonts w:ascii="Tahoma" w:hAnsi="Tahoma" w:cs="Tahoma"/>
          <w:sz w:val="22"/>
          <w:szCs w:val="22"/>
        </w:rPr>
        <w:t>.</w:t>
      </w:r>
      <w:bookmarkEnd w:id="40"/>
    </w:p>
    <w:p w14:paraId="72AC7658" w14:textId="77777777" w:rsidR="000622CF" w:rsidRPr="005A0CCD" w:rsidRDefault="000622CF" w:rsidP="000F30B4">
      <w:pPr>
        <w:jc w:val="left"/>
        <w:rPr>
          <w:rFonts w:ascii="Tahoma" w:hAnsi="Tahoma" w:cs="Tahoma"/>
          <w:b/>
          <w:sz w:val="22"/>
          <w:szCs w:val="22"/>
        </w:rPr>
      </w:pPr>
    </w:p>
    <w:p w14:paraId="5D44F3B8" w14:textId="77777777" w:rsidR="00513D50" w:rsidRPr="005A0CCD" w:rsidRDefault="00513D50" w:rsidP="00471668">
      <w:pPr>
        <w:pStyle w:val="PargrafodaLista"/>
        <w:numPr>
          <w:ilvl w:val="1"/>
          <w:numId w:val="14"/>
        </w:numPr>
        <w:suppressAutoHyphens/>
        <w:spacing w:line="320" w:lineRule="exact"/>
        <w:ind w:left="0" w:hanging="11"/>
        <w:rPr>
          <w:rFonts w:ascii="Tahoma" w:hAnsi="Tahoma" w:cs="Tahoma"/>
          <w:b/>
          <w:sz w:val="22"/>
          <w:szCs w:val="22"/>
        </w:rPr>
      </w:pPr>
      <w:r w:rsidRPr="005A0CCD">
        <w:rPr>
          <w:rFonts w:ascii="Tahoma" w:hAnsi="Tahoma" w:cs="Tahoma"/>
          <w:b/>
          <w:sz w:val="22"/>
          <w:szCs w:val="22"/>
        </w:rPr>
        <w:t>Publicidade</w:t>
      </w:r>
    </w:p>
    <w:p w14:paraId="3946CD75" w14:textId="77777777" w:rsidR="00513D50" w:rsidRPr="005A0CCD" w:rsidRDefault="00513D50" w:rsidP="00A77D32">
      <w:pPr>
        <w:pStyle w:val="Cabealho"/>
        <w:widowControl/>
        <w:tabs>
          <w:tab w:val="clear" w:pos="4419"/>
          <w:tab w:val="clear" w:pos="8838"/>
        </w:tabs>
        <w:suppressAutoHyphens/>
        <w:spacing w:line="320" w:lineRule="exact"/>
        <w:rPr>
          <w:rFonts w:ascii="Tahoma" w:hAnsi="Tahoma" w:cs="Tahoma"/>
          <w:sz w:val="22"/>
          <w:szCs w:val="22"/>
        </w:rPr>
      </w:pPr>
    </w:p>
    <w:p w14:paraId="6C44E5C1" w14:textId="77777777" w:rsidR="007A35B0" w:rsidRPr="0038705F" w:rsidRDefault="007A35B0" w:rsidP="00471668">
      <w:pPr>
        <w:pStyle w:val="PargrafodaLista"/>
        <w:numPr>
          <w:ilvl w:val="2"/>
          <w:numId w:val="14"/>
        </w:numPr>
        <w:suppressAutoHyphens/>
        <w:spacing w:line="300" w:lineRule="atLeast"/>
        <w:ind w:left="0" w:firstLine="0"/>
        <w:rPr>
          <w:rFonts w:ascii="Tahoma" w:hAnsi="Tahoma" w:cs="Tahoma"/>
          <w:sz w:val="22"/>
          <w:szCs w:val="22"/>
        </w:rPr>
      </w:pPr>
      <w:r w:rsidRPr="0038705F">
        <w:rPr>
          <w:rFonts w:ascii="Tahoma" w:hAnsi="Tahoma" w:cs="Tahoma"/>
          <w:sz w:val="22"/>
          <w:szCs w:val="22"/>
        </w:rPr>
        <w:t>Todos os atos e decisões a serem tomados no âmbito desta Emissão ou que, de qualquer forma, vierem a envolver interesses dos Debenturistas, deverão ser obrigatoriamente comunicados na forma de avisos,</w:t>
      </w:r>
      <w:r w:rsidRPr="00471668">
        <w:rPr>
          <w:rFonts w:ascii="Tahoma" w:hAnsi="Tahoma"/>
          <w:sz w:val="22"/>
        </w:rPr>
        <w:t xml:space="preserve"> na página da Emissora na rede mundial de computadores </w:t>
      </w:r>
      <w:r w:rsidRPr="0038705F">
        <w:rPr>
          <w:rFonts w:ascii="Tahoma" w:hAnsi="Tahoma" w:cs="Tahoma"/>
          <w:sz w:val="22"/>
          <w:szCs w:val="22"/>
        </w:rPr>
        <w:t>(</w:t>
      </w:r>
      <w:r w:rsidRPr="00471668">
        <w:rPr>
          <w:rFonts w:ascii="Tahoma" w:hAnsi="Tahoma"/>
          <w:color w:val="1F497D" w:themeColor="text2"/>
          <w:sz w:val="22"/>
          <w:u w:val="single"/>
        </w:rPr>
        <w:t>www.topico.com.br/debentures</w:t>
      </w:r>
      <w:r w:rsidRPr="0038705F">
        <w:rPr>
          <w:rFonts w:ascii="Tahoma" w:hAnsi="Tahoma" w:cs="Tahoma"/>
          <w:sz w:val="22"/>
          <w:szCs w:val="22"/>
        </w:rPr>
        <w:t>), bem como na Central de Balanços do Sistema Público de Escrituração Digital (SPED) ou, se assim exigido pela legislação e/ou regulamentação aplicável, no Diário Oficial do Estado de São Paulo e no jornal “O Dia” (“</w:t>
      </w:r>
      <w:r w:rsidRPr="0038705F">
        <w:rPr>
          <w:rFonts w:ascii="Tahoma" w:hAnsi="Tahoma" w:cs="Tahoma"/>
          <w:sz w:val="22"/>
          <w:szCs w:val="22"/>
          <w:u w:val="single"/>
        </w:rPr>
        <w:t>Avisos aos Debenturistas</w:t>
      </w:r>
      <w:r w:rsidRPr="0038705F">
        <w:rPr>
          <w:rFonts w:ascii="Tahoma" w:hAnsi="Tahoma" w:cs="Tahoma"/>
          <w:sz w:val="22"/>
          <w:szCs w:val="22"/>
        </w:rPr>
        <w:t>”), observado o estabelecido no artigo 289 da Lei das Sociedades por Ações e o disposto na Instrução CVM 476.</w:t>
      </w:r>
    </w:p>
    <w:p w14:paraId="2A2F1EAA" w14:textId="77777777" w:rsidR="00B16642" w:rsidRPr="005A0CCD" w:rsidRDefault="00B16642" w:rsidP="00A77D32">
      <w:pPr>
        <w:tabs>
          <w:tab w:val="left" w:pos="851"/>
        </w:tabs>
        <w:suppressAutoHyphens/>
        <w:spacing w:line="320" w:lineRule="exact"/>
        <w:rPr>
          <w:rFonts w:ascii="Tahoma" w:hAnsi="Tahoma" w:cs="Tahoma"/>
          <w:sz w:val="22"/>
          <w:szCs w:val="22"/>
        </w:rPr>
      </w:pPr>
    </w:p>
    <w:p w14:paraId="6CB83BD8" w14:textId="77777777" w:rsidR="00C7051A" w:rsidRPr="005A0CCD" w:rsidRDefault="00C7051A" w:rsidP="00471668">
      <w:pPr>
        <w:pStyle w:val="PargrafodaLista"/>
        <w:numPr>
          <w:ilvl w:val="1"/>
          <w:numId w:val="14"/>
        </w:numPr>
        <w:suppressAutoHyphens/>
        <w:spacing w:line="320" w:lineRule="exact"/>
        <w:ind w:left="0" w:hanging="11"/>
        <w:rPr>
          <w:rFonts w:ascii="Tahoma" w:hAnsi="Tahoma" w:cs="Tahoma"/>
          <w:b/>
          <w:sz w:val="22"/>
          <w:szCs w:val="22"/>
        </w:rPr>
      </w:pPr>
      <w:r w:rsidRPr="005A0CCD">
        <w:rPr>
          <w:rFonts w:ascii="Tahoma" w:hAnsi="Tahoma" w:cs="Tahoma"/>
          <w:b/>
          <w:sz w:val="22"/>
          <w:szCs w:val="22"/>
        </w:rPr>
        <w:t>Liquidez e Estabilização</w:t>
      </w:r>
    </w:p>
    <w:p w14:paraId="72DCB05F" w14:textId="77777777" w:rsidR="00C7051A" w:rsidRPr="005A0CCD" w:rsidRDefault="00C7051A">
      <w:pPr>
        <w:tabs>
          <w:tab w:val="left" w:pos="851"/>
        </w:tabs>
        <w:suppressAutoHyphens/>
        <w:spacing w:line="320" w:lineRule="exact"/>
        <w:rPr>
          <w:rFonts w:ascii="Tahoma" w:hAnsi="Tahoma" w:cs="Tahoma"/>
          <w:sz w:val="22"/>
          <w:szCs w:val="22"/>
        </w:rPr>
      </w:pPr>
    </w:p>
    <w:p w14:paraId="176723BA" w14:textId="77777777" w:rsidR="00471668" w:rsidRPr="005A0CCD" w:rsidRDefault="00471668" w:rsidP="00471668">
      <w:pPr>
        <w:pStyle w:val="PargrafodaLista"/>
        <w:numPr>
          <w:ilvl w:val="2"/>
          <w:numId w:val="14"/>
        </w:numPr>
        <w:suppressAutoHyphens/>
        <w:spacing w:line="300" w:lineRule="atLeast"/>
        <w:ind w:left="0" w:firstLine="0"/>
        <w:rPr>
          <w:rFonts w:ascii="Tahoma" w:hAnsi="Tahoma" w:cs="Tahoma"/>
          <w:sz w:val="22"/>
          <w:szCs w:val="22"/>
        </w:rPr>
      </w:pPr>
      <w:r w:rsidRPr="005A0CCD">
        <w:rPr>
          <w:rFonts w:ascii="Tahoma" w:hAnsi="Tahoma" w:cs="Tahoma"/>
          <w:sz w:val="22"/>
          <w:szCs w:val="22"/>
        </w:rPr>
        <w:t xml:space="preserve">Não será constituído fundo de manutenção de liquidez ou firmado contrato de garantia de liquidez ou estabilização de preço para as Debêntures. </w:t>
      </w:r>
    </w:p>
    <w:p w14:paraId="6AD249BE" w14:textId="77777777" w:rsidR="00C7051A" w:rsidRPr="005A0CCD" w:rsidRDefault="00C7051A" w:rsidP="00C7051A">
      <w:pPr>
        <w:tabs>
          <w:tab w:val="left" w:pos="851"/>
        </w:tabs>
        <w:suppressAutoHyphens/>
        <w:spacing w:line="320" w:lineRule="exact"/>
        <w:rPr>
          <w:rFonts w:ascii="Tahoma" w:hAnsi="Tahoma" w:cs="Tahoma"/>
          <w:sz w:val="22"/>
          <w:szCs w:val="22"/>
        </w:rPr>
      </w:pPr>
    </w:p>
    <w:p w14:paraId="2064008D" w14:textId="77777777" w:rsidR="00C7051A" w:rsidRPr="005A0CCD" w:rsidRDefault="00C7051A" w:rsidP="00471668">
      <w:pPr>
        <w:pStyle w:val="PargrafodaLista"/>
        <w:numPr>
          <w:ilvl w:val="1"/>
          <w:numId w:val="14"/>
        </w:numPr>
        <w:suppressAutoHyphens/>
        <w:spacing w:line="320" w:lineRule="exact"/>
        <w:ind w:left="0" w:hanging="11"/>
        <w:rPr>
          <w:rFonts w:ascii="Tahoma" w:hAnsi="Tahoma" w:cs="Tahoma"/>
          <w:b/>
          <w:sz w:val="22"/>
          <w:szCs w:val="22"/>
        </w:rPr>
      </w:pPr>
      <w:r w:rsidRPr="005A0CCD">
        <w:rPr>
          <w:rFonts w:ascii="Tahoma" w:hAnsi="Tahoma" w:cs="Tahoma"/>
          <w:b/>
          <w:sz w:val="22"/>
          <w:szCs w:val="22"/>
        </w:rPr>
        <w:t>Fundo de Amortização</w:t>
      </w:r>
    </w:p>
    <w:p w14:paraId="3775E4E2" w14:textId="77777777" w:rsidR="00C7051A" w:rsidRPr="005A0CCD" w:rsidRDefault="00C7051A" w:rsidP="00C7051A">
      <w:pPr>
        <w:tabs>
          <w:tab w:val="left" w:pos="851"/>
        </w:tabs>
        <w:suppressAutoHyphens/>
        <w:spacing w:line="320" w:lineRule="exact"/>
        <w:rPr>
          <w:rFonts w:ascii="Tahoma" w:hAnsi="Tahoma" w:cs="Tahoma"/>
          <w:sz w:val="22"/>
          <w:szCs w:val="22"/>
        </w:rPr>
      </w:pPr>
    </w:p>
    <w:p w14:paraId="40DA8CC4" w14:textId="77777777" w:rsidR="00C7051A" w:rsidRPr="005A0CCD" w:rsidRDefault="00C7051A" w:rsidP="00471668">
      <w:pPr>
        <w:pStyle w:val="PargrafodaLista"/>
        <w:numPr>
          <w:ilvl w:val="2"/>
          <w:numId w:val="14"/>
        </w:numPr>
        <w:suppressAutoHyphens/>
        <w:spacing w:line="320" w:lineRule="exact"/>
        <w:ind w:left="0" w:firstLine="0"/>
        <w:rPr>
          <w:rFonts w:ascii="Tahoma" w:hAnsi="Tahoma" w:cs="Tahoma"/>
          <w:sz w:val="22"/>
          <w:szCs w:val="22"/>
        </w:rPr>
      </w:pPr>
      <w:r w:rsidRPr="005A0CCD">
        <w:rPr>
          <w:rFonts w:ascii="Tahoma" w:hAnsi="Tahoma" w:cs="Tahoma"/>
          <w:sz w:val="22"/>
          <w:szCs w:val="22"/>
        </w:rPr>
        <w:t>Não será constituído fundo de amortização para a presente Emissão.</w:t>
      </w:r>
    </w:p>
    <w:p w14:paraId="1B570CCD" w14:textId="77777777" w:rsidR="00C7051A" w:rsidRPr="005A0CCD" w:rsidRDefault="00C7051A" w:rsidP="00C7051A">
      <w:pPr>
        <w:tabs>
          <w:tab w:val="left" w:pos="851"/>
        </w:tabs>
        <w:suppressAutoHyphens/>
        <w:spacing w:line="320" w:lineRule="exact"/>
        <w:rPr>
          <w:rFonts w:ascii="Tahoma" w:hAnsi="Tahoma" w:cs="Tahoma"/>
          <w:sz w:val="22"/>
          <w:szCs w:val="22"/>
        </w:rPr>
      </w:pPr>
    </w:p>
    <w:p w14:paraId="7592E6E4" w14:textId="77777777" w:rsidR="00C7051A" w:rsidRPr="005A0CCD" w:rsidRDefault="00C7051A" w:rsidP="00471668">
      <w:pPr>
        <w:pStyle w:val="PargrafodaLista"/>
        <w:numPr>
          <w:ilvl w:val="1"/>
          <w:numId w:val="14"/>
        </w:numPr>
        <w:suppressAutoHyphens/>
        <w:spacing w:line="320" w:lineRule="exact"/>
        <w:ind w:left="0" w:hanging="11"/>
        <w:rPr>
          <w:rFonts w:ascii="Tahoma" w:hAnsi="Tahoma" w:cs="Tahoma"/>
          <w:b/>
          <w:sz w:val="22"/>
          <w:szCs w:val="22"/>
        </w:rPr>
      </w:pPr>
      <w:r w:rsidRPr="005A0CCD">
        <w:rPr>
          <w:rFonts w:ascii="Tahoma" w:hAnsi="Tahoma" w:cs="Tahoma"/>
          <w:b/>
          <w:sz w:val="22"/>
          <w:szCs w:val="22"/>
        </w:rPr>
        <w:t>Classificação de Risco</w:t>
      </w:r>
    </w:p>
    <w:p w14:paraId="1FB0B18A" w14:textId="77777777" w:rsidR="00C7051A" w:rsidRPr="005A0CCD" w:rsidRDefault="00C7051A" w:rsidP="00C7051A">
      <w:pPr>
        <w:tabs>
          <w:tab w:val="left" w:pos="851"/>
        </w:tabs>
        <w:suppressAutoHyphens/>
        <w:spacing w:line="320" w:lineRule="exact"/>
        <w:rPr>
          <w:rFonts w:ascii="Tahoma" w:hAnsi="Tahoma" w:cs="Tahoma"/>
          <w:sz w:val="22"/>
          <w:szCs w:val="22"/>
        </w:rPr>
      </w:pPr>
    </w:p>
    <w:p w14:paraId="5897C696" w14:textId="77777777" w:rsidR="00C7051A" w:rsidRPr="005A0CCD" w:rsidRDefault="00F44805" w:rsidP="00471668">
      <w:pPr>
        <w:pStyle w:val="PargrafodaLista"/>
        <w:numPr>
          <w:ilvl w:val="2"/>
          <w:numId w:val="14"/>
        </w:numPr>
        <w:suppressAutoHyphens/>
        <w:spacing w:line="320" w:lineRule="exact"/>
        <w:ind w:left="0" w:firstLine="0"/>
        <w:rPr>
          <w:rFonts w:ascii="Tahoma" w:hAnsi="Tahoma" w:cs="Tahoma"/>
          <w:sz w:val="22"/>
          <w:szCs w:val="22"/>
        </w:rPr>
      </w:pPr>
      <w:r w:rsidRPr="005A0CCD">
        <w:rPr>
          <w:rFonts w:ascii="Tahoma" w:hAnsi="Tahoma" w:cs="Tahoma"/>
          <w:color w:val="000000"/>
          <w:sz w:val="22"/>
          <w:szCs w:val="22"/>
        </w:rPr>
        <w:t xml:space="preserve">Não será contratada agência de classificação de risco no âmbito da Oferta para atribuir </w:t>
      </w:r>
      <w:r w:rsidRPr="005A0CCD">
        <w:rPr>
          <w:rFonts w:ascii="Tahoma" w:hAnsi="Tahoma" w:cs="Tahoma"/>
          <w:i/>
          <w:color w:val="000000"/>
          <w:sz w:val="22"/>
          <w:szCs w:val="22"/>
        </w:rPr>
        <w:t>rating</w:t>
      </w:r>
      <w:r w:rsidRPr="005A0CCD">
        <w:rPr>
          <w:rFonts w:ascii="Tahoma" w:hAnsi="Tahoma" w:cs="Tahoma"/>
          <w:color w:val="000000"/>
          <w:sz w:val="22"/>
          <w:szCs w:val="22"/>
        </w:rPr>
        <w:t xml:space="preserve"> às Debêntures. </w:t>
      </w:r>
    </w:p>
    <w:p w14:paraId="51AA3EF5" w14:textId="77777777" w:rsidR="004E0A3D" w:rsidRPr="005A0CCD" w:rsidRDefault="004E0A3D" w:rsidP="00A77D32">
      <w:pPr>
        <w:tabs>
          <w:tab w:val="left" w:pos="851"/>
        </w:tabs>
        <w:suppressAutoHyphens/>
        <w:spacing w:line="320" w:lineRule="exact"/>
        <w:rPr>
          <w:rFonts w:ascii="Tahoma" w:hAnsi="Tahoma" w:cs="Tahoma"/>
          <w:sz w:val="22"/>
          <w:szCs w:val="22"/>
        </w:rPr>
      </w:pPr>
    </w:p>
    <w:p w14:paraId="0B3E2E60" w14:textId="77777777" w:rsidR="00513D50" w:rsidRPr="005A0CCD" w:rsidRDefault="00513D50" w:rsidP="00471668">
      <w:pPr>
        <w:pStyle w:val="Ttulo1"/>
        <w:numPr>
          <w:ilvl w:val="0"/>
          <w:numId w:val="14"/>
        </w:numPr>
        <w:jc w:val="center"/>
        <w:rPr>
          <w:rFonts w:ascii="Tahoma" w:hAnsi="Tahoma" w:cs="Tahoma"/>
          <w:sz w:val="22"/>
          <w:szCs w:val="22"/>
        </w:rPr>
      </w:pPr>
      <w:bookmarkStart w:id="41" w:name="_Toc377552173"/>
      <w:bookmarkStart w:id="42" w:name="_Toc23797657"/>
      <w:r w:rsidRPr="005A0CCD">
        <w:rPr>
          <w:rFonts w:ascii="Tahoma" w:hAnsi="Tahoma" w:cs="Tahoma"/>
          <w:sz w:val="22"/>
          <w:szCs w:val="22"/>
        </w:rPr>
        <w:t>CLÁUSULA QUINTA – DAS</w:t>
      </w:r>
      <w:r w:rsidRPr="005A0CCD">
        <w:rPr>
          <w:rFonts w:ascii="Tahoma" w:hAnsi="Tahoma" w:cs="Tahoma"/>
          <w:b w:val="0"/>
          <w:sz w:val="22"/>
          <w:szCs w:val="22"/>
        </w:rPr>
        <w:t xml:space="preserve"> </w:t>
      </w:r>
      <w:r w:rsidRPr="005A0CCD">
        <w:rPr>
          <w:rFonts w:ascii="Tahoma" w:hAnsi="Tahoma" w:cs="Tahoma"/>
          <w:sz w:val="22"/>
          <w:szCs w:val="22"/>
        </w:rPr>
        <w:t>OBRIGAÇÕES ADICIONAIS DA EMISSORA</w:t>
      </w:r>
      <w:bookmarkEnd w:id="41"/>
      <w:bookmarkEnd w:id="42"/>
      <w:r w:rsidR="007F589E" w:rsidRPr="005A0CCD">
        <w:rPr>
          <w:rFonts w:ascii="Tahoma" w:hAnsi="Tahoma" w:cs="Tahoma"/>
          <w:sz w:val="22"/>
          <w:szCs w:val="22"/>
        </w:rPr>
        <w:t xml:space="preserve"> </w:t>
      </w:r>
    </w:p>
    <w:p w14:paraId="6B85C588" w14:textId="77777777" w:rsidR="00C7051A" w:rsidRPr="005A0CCD" w:rsidRDefault="00C7051A" w:rsidP="00A77D32">
      <w:pPr>
        <w:keepNext/>
        <w:suppressAutoHyphens/>
        <w:spacing w:line="320" w:lineRule="exact"/>
        <w:rPr>
          <w:rFonts w:ascii="Tahoma" w:hAnsi="Tahoma" w:cs="Tahoma"/>
          <w:sz w:val="22"/>
          <w:szCs w:val="22"/>
        </w:rPr>
      </w:pPr>
    </w:p>
    <w:p w14:paraId="05F7D624" w14:textId="77777777" w:rsidR="00513D50" w:rsidRPr="005A0CCD" w:rsidRDefault="000623A1" w:rsidP="00471668">
      <w:pPr>
        <w:pStyle w:val="PargrafodaLista"/>
        <w:numPr>
          <w:ilvl w:val="1"/>
          <w:numId w:val="14"/>
        </w:numPr>
        <w:suppressAutoHyphens/>
        <w:spacing w:line="320" w:lineRule="exact"/>
        <w:ind w:left="0" w:hanging="11"/>
        <w:rPr>
          <w:rFonts w:ascii="Tahoma" w:hAnsi="Tahoma" w:cs="Tahoma"/>
          <w:sz w:val="22"/>
          <w:szCs w:val="22"/>
        </w:rPr>
      </w:pPr>
      <w:r w:rsidRPr="005A0CCD">
        <w:rPr>
          <w:rFonts w:ascii="Tahoma" w:hAnsi="Tahoma" w:cs="Tahoma"/>
          <w:sz w:val="22"/>
          <w:szCs w:val="22"/>
        </w:rPr>
        <w:t>Sem prejuízo d</w:t>
      </w:r>
      <w:r w:rsidR="00B50634" w:rsidRPr="005A0CCD">
        <w:rPr>
          <w:rFonts w:ascii="Tahoma" w:hAnsi="Tahoma" w:cs="Tahoma"/>
          <w:sz w:val="22"/>
          <w:szCs w:val="22"/>
        </w:rPr>
        <w:t>as demais obrigações aqui dispostas e no</w:t>
      </w:r>
      <w:r w:rsidR="00A937FD">
        <w:rPr>
          <w:rFonts w:ascii="Tahoma" w:hAnsi="Tahoma" w:cs="Tahoma"/>
          <w:sz w:val="22"/>
          <w:szCs w:val="22"/>
        </w:rPr>
        <w:t>s</w:t>
      </w:r>
      <w:r w:rsidR="00B50634" w:rsidRPr="005A0CCD">
        <w:rPr>
          <w:rFonts w:ascii="Tahoma" w:hAnsi="Tahoma" w:cs="Tahoma"/>
          <w:sz w:val="22"/>
          <w:szCs w:val="22"/>
        </w:rPr>
        <w:t xml:space="preserve"> Contrato</w:t>
      </w:r>
      <w:r w:rsidR="00A937FD">
        <w:rPr>
          <w:rFonts w:ascii="Tahoma" w:hAnsi="Tahoma" w:cs="Tahoma"/>
          <w:sz w:val="22"/>
          <w:szCs w:val="22"/>
        </w:rPr>
        <w:t>s</w:t>
      </w:r>
      <w:r w:rsidR="00B50634" w:rsidRPr="005A0CCD">
        <w:rPr>
          <w:rFonts w:ascii="Tahoma" w:hAnsi="Tahoma" w:cs="Tahoma"/>
          <w:sz w:val="22"/>
          <w:szCs w:val="22"/>
        </w:rPr>
        <w:t xml:space="preserve"> de Garantia, bem como </w:t>
      </w:r>
      <w:r w:rsidRPr="005A0CCD">
        <w:rPr>
          <w:rFonts w:ascii="Tahoma" w:hAnsi="Tahoma" w:cs="Tahoma"/>
          <w:sz w:val="22"/>
          <w:szCs w:val="22"/>
        </w:rPr>
        <w:t>o disposto na regulamentação aplicável, a</w:t>
      </w:r>
      <w:r w:rsidR="00513D50" w:rsidRPr="005A0CCD">
        <w:rPr>
          <w:rFonts w:ascii="Tahoma" w:hAnsi="Tahoma" w:cs="Tahoma"/>
          <w:sz w:val="22"/>
          <w:szCs w:val="22"/>
        </w:rPr>
        <w:t xml:space="preserve"> Emissora está obrigada a:</w:t>
      </w:r>
    </w:p>
    <w:p w14:paraId="0FDECD91" w14:textId="77777777" w:rsidR="00513D50" w:rsidRPr="005A0CCD" w:rsidRDefault="00513D50" w:rsidP="00A77D32">
      <w:pPr>
        <w:keepNext/>
        <w:suppressAutoHyphens/>
        <w:spacing w:line="320" w:lineRule="exact"/>
        <w:ind w:left="720"/>
        <w:rPr>
          <w:rFonts w:ascii="Tahoma" w:hAnsi="Tahoma" w:cs="Tahoma"/>
          <w:sz w:val="22"/>
          <w:szCs w:val="22"/>
        </w:rPr>
      </w:pPr>
    </w:p>
    <w:p w14:paraId="7180E6C6" w14:textId="77777777" w:rsidR="00FF20C5" w:rsidRDefault="00FF20C5" w:rsidP="00FF20C5">
      <w:pPr>
        <w:numPr>
          <w:ilvl w:val="0"/>
          <w:numId w:val="2"/>
        </w:numPr>
        <w:tabs>
          <w:tab w:val="left" w:pos="851"/>
        </w:tabs>
        <w:spacing w:after="240" w:line="320" w:lineRule="exact"/>
        <w:rPr>
          <w:rFonts w:ascii="Tahoma" w:hAnsi="Tahoma" w:cs="Tahoma"/>
          <w:sz w:val="22"/>
          <w:szCs w:val="22"/>
        </w:rPr>
      </w:pPr>
      <w:r w:rsidRPr="00FF20C5">
        <w:rPr>
          <w:rFonts w:ascii="Tahoma" w:hAnsi="Tahoma" w:cs="Tahoma"/>
          <w:sz w:val="22"/>
          <w:szCs w:val="22"/>
        </w:rPr>
        <w:t>sem prejuízo das demais obrigações previstas acima ou de outras obrigações expressamente previstas na regulamentação em vigor e nesta Escritura de Emissão, nos termos do artigo 17 da Instrução CVM 476</w:t>
      </w:r>
      <w:r>
        <w:rPr>
          <w:rFonts w:ascii="Tahoma" w:hAnsi="Tahoma" w:cs="Tahoma"/>
          <w:sz w:val="22"/>
          <w:szCs w:val="22"/>
        </w:rPr>
        <w:t>:</w:t>
      </w:r>
    </w:p>
    <w:p w14:paraId="7922357C" w14:textId="77777777" w:rsidR="00C722BB" w:rsidRPr="00486974" w:rsidRDefault="00C722BB" w:rsidP="00471668">
      <w:pPr>
        <w:pStyle w:val="PargrafodaLista"/>
        <w:numPr>
          <w:ilvl w:val="0"/>
          <w:numId w:val="19"/>
        </w:numPr>
        <w:tabs>
          <w:tab w:val="left" w:pos="851"/>
        </w:tabs>
        <w:spacing w:after="240" w:line="320" w:lineRule="exact"/>
        <w:rPr>
          <w:rFonts w:ascii="Tahoma" w:hAnsi="Tahoma" w:cs="Tahoma"/>
          <w:sz w:val="22"/>
          <w:szCs w:val="22"/>
        </w:rPr>
      </w:pPr>
      <w:r w:rsidRPr="00486974">
        <w:rPr>
          <w:rFonts w:ascii="Tahoma" w:hAnsi="Tahoma" w:cs="Tahoma"/>
          <w:sz w:val="22"/>
          <w:szCs w:val="22"/>
        </w:rPr>
        <w:lastRenderedPageBreak/>
        <w:t>preparar demonstrações financeiras de encerramento de exercício</w:t>
      </w:r>
      <w:bookmarkStart w:id="43" w:name="_DV_M74"/>
      <w:bookmarkEnd w:id="43"/>
      <w:r w:rsidRPr="00486974">
        <w:rPr>
          <w:rFonts w:ascii="Tahoma" w:hAnsi="Tahoma" w:cs="Tahoma"/>
          <w:sz w:val="22"/>
          <w:szCs w:val="22"/>
        </w:rPr>
        <w:t xml:space="preserve"> e, se for o caso, demonstrações consolidadas, em conformidade com a Lei das Sociedades por Ações e com as regras emitidas pela CVM, e submeter, na forma da lei, suas demonstrações financeiras a exame por empresa de auditoria independente registrada na CVM;</w:t>
      </w:r>
    </w:p>
    <w:p w14:paraId="306AC41E" w14:textId="77777777" w:rsidR="00FF20C5" w:rsidRDefault="00FF20C5" w:rsidP="00471668">
      <w:pPr>
        <w:pStyle w:val="PargrafodaLista"/>
        <w:numPr>
          <w:ilvl w:val="0"/>
          <w:numId w:val="19"/>
        </w:numPr>
        <w:tabs>
          <w:tab w:val="left" w:pos="851"/>
        </w:tabs>
        <w:spacing w:after="240" w:line="320" w:lineRule="exact"/>
        <w:rPr>
          <w:rFonts w:ascii="Tahoma" w:hAnsi="Tahoma" w:cs="Tahoma"/>
          <w:sz w:val="22"/>
          <w:szCs w:val="22"/>
        </w:rPr>
      </w:pPr>
      <w:r w:rsidRPr="00486974">
        <w:rPr>
          <w:rFonts w:ascii="Tahoma" w:hAnsi="Tahoma" w:cs="Tahoma"/>
          <w:sz w:val="22"/>
          <w:szCs w:val="22"/>
        </w:rPr>
        <w:t>submeter as demonstrações financeiras consolidadas da Companhia relativas a cada exercício social a auditoria por auditor registrado na CVM</w:t>
      </w:r>
      <w:r w:rsidR="00E06478" w:rsidRPr="00486974">
        <w:rPr>
          <w:rFonts w:ascii="Tahoma" w:hAnsi="Tahoma" w:cs="Tahoma"/>
          <w:sz w:val="22"/>
          <w:szCs w:val="22"/>
        </w:rPr>
        <w:t>;</w:t>
      </w:r>
    </w:p>
    <w:p w14:paraId="0AF2864C" w14:textId="77777777" w:rsidR="00E06478" w:rsidRDefault="00E06478" w:rsidP="00471668">
      <w:pPr>
        <w:pStyle w:val="PargrafodaLista"/>
        <w:numPr>
          <w:ilvl w:val="0"/>
          <w:numId w:val="19"/>
        </w:numPr>
        <w:tabs>
          <w:tab w:val="left" w:pos="851"/>
        </w:tabs>
        <w:spacing w:after="240" w:line="320" w:lineRule="exact"/>
        <w:rPr>
          <w:rFonts w:ascii="Tahoma" w:hAnsi="Tahoma" w:cs="Tahoma"/>
          <w:sz w:val="22"/>
          <w:szCs w:val="22"/>
        </w:rPr>
      </w:pPr>
      <w:r w:rsidRPr="00486974">
        <w:rPr>
          <w:rFonts w:ascii="Tahoma" w:hAnsi="Tahoma" w:cs="Tahoma"/>
          <w:sz w:val="22"/>
          <w:szCs w:val="22"/>
        </w:rPr>
        <w:t xml:space="preserve">divulgar, até o dia anterior ao </w:t>
      </w:r>
      <w:r w:rsidRPr="00865847">
        <w:rPr>
          <w:rFonts w:ascii="Tahoma" w:hAnsi="Tahoma" w:cs="Tahoma"/>
          <w:sz w:val="22"/>
          <w:szCs w:val="22"/>
        </w:rPr>
        <w:t>início das negociações,</w:t>
      </w:r>
      <w:r w:rsidRPr="00486974">
        <w:rPr>
          <w:rFonts w:ascii="Tahoma" w:hAnsi="Tahoma" w:cs="Tahoma"/>
          <w:sz w:val="22"/>
          <w:szCs w:val="22"/>
        </w:rPr>
        <w:t xml:space="preserve"> as demonstrações financeiras, acompanhadas de notas explicativas e do relatório dos auditores independentes, relativas aos 3 (três) últimos exercícios sociais encerrados, (i) em sua página na rede mundial de computadores, mantendo-as disponíveis pelo período de 3 (três) anos; e (</w:t>
      </w:r>
      <w:proofErr w:type="spellStart"/>
      <w:r w:rsidRPr="00486974">
        <w:rPr>
          <w:rFonts w:ascii="Tahoma" w:hAnsi="Tahoma" w:cs="Tahoma"/>
          <w:sz w:val="22"/>
          <w:szCs w:val="22"/>
        </w:rPr>
        <w:t>ii</w:t>
      </w:r>
      <w:proofErr w:type="spellEnd"/>
      <w:r w:rsidRPr="00486974">
        <w:rPr>
          <w:rFonts w:ascii="Tahoma" w:hAnsi="Tahoma" w:cs="Tahoma"/>
          <w:sz w:val="22"/>
          <w:szCs w:val="22"/>
        </w:rPr>
        <w:t>) em sistema disponibilizado pela B3;</w:t>
      </w:r>
    </w:p>
    <w:p w14:paraId="1516CB75" w14:textId="77777777" w:rsidR="00E06478" w:rsidRDefault="00E06478" w:rsidP="00471668">
      <w:pPr>
        <w:pStyle w:val="PargrafodaLista"/>
        <w:numPr>
          <w:ilvl w:val="0"/>
          <w:numId w:val="19"/>
        </w:numPr>
        <w:tabs>
          <w:tab w:val="left" w:pos="851"/>
        </w:tabs>
        <w:spacing w:after="240" w:line="320" w:lineRule="exact"/>
        <w:rPr>
          <w:rFonts w:ascii="Tahoma" w:hAnsi="Tahoma" w:cs="Tahoma"/>
          <w:sz w:val="22"/>
          <w:szCs w:val="22"/>
        </w:rPr>
      </w:pPr>
      <w:r w:rsidRPr="00486974">
        <w:rPr>
          <w:rFonts w:ascii="Tahoma" w:hAnsi="Tahoma" w:cs="Tahoma"/>
          <w:sz w:val="22"/>
          <w:szCs w:val="22"/>
        </w:rPr>
        <w:t>divulgar as demonstrações financeiras consolidadas subsequentes, acompanhadas de notas explicativas e relatório dos auditores independentes, dentro de 3 (três) meses contados do encerramento do exercício social, (i) em sua página na rede mundial de computadores, mantendo-as disponíveis pelo período de 3 (três) anos; e (</w:t>
      </w:r>
      <w:proofErr w:type="spellStart"/>
      <w:r w:rsidRPr="00486974">
        <w:rPr>
          <w:rFonts w:ascii="Tahoma" w:hAnsi="Tahoma" w:cs="Tahoma"/>
          <w:sz w:val="22"/>
          <w:szCs w:val="22"/>
        </w:rPr>
        <w:t>ii</w:t>
      </w:r>
      <w:proofErr w:type="spellEnd"/>
      <w:r w:rsidRPr="00486974">
        <w:rPr>
          <w:rFonts w:ascii="Tahoma" w:hAnsi="Tahoma" w:cs="Tahoma"/>
          <w:sz w:val="22"/>
          <w:szCs w:val="22"/>
        </w:rPr>
        <w:t>) em sistema disponibilizado pela B3;</w:t>
      </w:r>
      <w:r w:rsidR="00865847" w:rsidRPr="00865847">
        <w:rPr>
          <w:rFonts w:ascii="Tahoma" w:hAnsi="Tahoma" w:cs="Tahoma"/>
          <w:sz w:val="22"/>
          <w:szCs w:val="22"/>
        </w:rPr>
        <w:t xml:space="preserve"> </w:t>
      </w:r>
    </w:p>
    <w:p w14:paraId="268803AC" w14:textId="77777777" w:rsidR="00E06478" w:rsidRDefault="00E06478" w:rsidP="00471668">
      <w:pPr>
        <w:pStyle w:val="PargrafodaLista"/>
        <w:numPr>
          <w:ilvl w:val="0"/>
          <w:numId w:val="19"/>
        </w:numPr>
        <w:tabs>
          <w:tab w:val="left" w:pos="851"/>
        </w:tabs>
        <w:spacing w:after="240" w:line="320" w:lineRule="exact"/>
        <w:rPr>
          <w:rFonts w:ascii="Tahoma" w:hAnsi="Tahoma" w:cs="Tahoma"/>
          <w:sz w:val="22"/>
          <w:szCs w:val="22"/>
        </w:rPr>
      </w:pPr>
      <w:r w:rsidRPr="00486974">
        <w:rPr>
          <w:rFonts w:ascii="Tahoma" w:hAnsi="Tahoma" w:cs="Tahoma"/>
          <w:sz w:val="22"/>
          <w:szCs w:val="22"/>
        </w:rPr>
        <w:t>observar as disposições da Instrução CVM 358, no que se refere ao dever de sigilo e às vedações à negociação;</w:t>
      </w:r>
    </w:p>
    <w:p w14:paraId="4B01B1DA" w14:textId="77777777" w:rsidR="00E06478" w:rsidRDefault="00E06478" w:rsidP="00471668">
      <w:pPr>
        <w:pStyle w:val="PargrafodaLista"/>
        <w:numPr>
          <w:ilvl w:val="0"/>
          <w:numId w:val="19"/>
        </w:numPr>
        <w:tabs>
          <w:tab w:val="left" w:pos="851"/>
        </w:tabs>
        <w:spacing w:after="240" w:line="320" w:lineRule="exact"/>
        <w:rPr>
          <w:rFonts w:ascii="Tahoma" w:hAnsi="Tahoma" w:cs="Tahoma"/>
          <w:sz w:val="22"/>
          <w:szCs w:val="22"/>
        </w:rPr>
      </w:pPr>
      <w:r w:rsidRPr="00486974">
        <w:rPr>
          <w:rFonts w:ascii="Tahoma" w:hAnsi="Tahoma" w:cs="Tahoma"/>
          <w:sz w:val="22"/>
          <w:szCs w:val="22"/>
        </w:rPr>
        <w:t>divulgar a ocorrência de fato relevante, conforme definido no artigo 2º da Instrução CVM 358 (i) em sua página na rede mundial de computadores, mantendo-as disponíveis pelo período de 3 (três) anos; e (</w:t>
      </w:r>
      <w:proofErr w:type="spellStart"/>
      <w:r w:rsidRPr="00486974">
        <w:rPr>
          <w:rFonts w:ascii="Tahoma" w:hAnsi="Tahoma" w:cs="Tahoma"/>
          <w:sz w:val="22"/>
          <w:szCs w:val="22"/>
        </w:rPr>
        <w:t>ii</w:t>
      </w:r>
      <w:proofErr w:type="spellEnd"/>
      <w:r w:rsidRPr="00486974">
        <w:rPr>
          <w:rFonts w:ascii="Tahoma" w:hAnsi="Tahoma" w:cs="Tahoma"/>
          <w:sz w:val="22"/>
          <w:szCs w:val="22"/>
        </w:rPr>
        <w:t>) em sistema disponibilizado pela B3;</w:t>
      </w:r>
    </w:p>
    <w:p w14:paraId="1B10E644" w14:textId="77777777" w:rsidR="00E06478" w:rsidRDefault="00E06478" w:rsidP="00471668">
      <w:pPr>
        <w:pStyle w:val="PargrafodaLista"/>
        <w:numPr>
          <w:ilvl w:val="0"/>
          <w:numId w:val="19"/>
        </w:numPr>
        <w:tabs>
          <w:tab w:val="left" w:pos="851"/>
        </w:tabs>
        <w:spacing w:after="240" w:line="320" w:lineRule="exact"/>
        <w:rPr>
          <w:rFonts w:ascii="Tahoma" w:hAnsi="Tahoma" w:cs="Tahoma"/>
          <w:sz w:val="22"/>
          <w:szCs w:val="22"/>
        </w:rPr>
      </w:pPr>
      <w:r w:rsidRPr="00486974">
        <w:rPr>
          <w:rFonts w:ascii="Tahoma" w:hAnsi="Tahoma" w:cs="Tahoma"/>
          <w:sz w:val="22"/>
          <w:szCs w:val="22"/>
        </w:rPr>
        <w:t>fornecer as informações solicitadas pela CVM;</w:t>
      </w:r>
      <w:r w:rsidR="00C20B36">
        <w:rPr>
          <w:rFonts w:ascii="Tahoma" w:hAnsi="Tahoma" w:cs="Tahoma"/>
          <w:sz w:val="22"/>
          <w:szCs w:val="22"/>
        </w:rPr>
        <w:t xml:space="preserve"> e</w:t>
      </w:r>
    </w:p>
    <w:p w14:paraId="725E9205" w14:textId="77777777" w:rsidR="00E06478" w:rsidRPr="00486974" w:rsidRDefault="00E06478" w:rsidP="00471668">
      <w:pPr>
        <w:pStyle w:val="PargrafodaLista"/>
        <w:numPr>
          <w:ilvl w:val="0"/>
          <w:numId w:val="19"/>
        </w:numPr>
        <w:tabs>
          <w:tab w:val="left" w:pos="851"/>
        </w:tabs>
        <w:spacing w:after="240" w:line="320" w:lineRule="exact"/>
        <w:rPr>
          <w:rFonts w:ascii="Tahoma" w:hAnsi="Tahoma" w:cs="Tahoma"/>
          <w:sz w:val="22"/>
          <w:szCs w:val="22"/>
        </w:rPr>
      </w:pPr>
      <w:r w:rsidRPr="00486974">
        <w:rPr>
          <w:rFonts w:ascii="Tahoma" w:hAnsi="Tahoma" w:cs="Tahoma"/>
          <w:sz w:val="22"/>
          <w:szCs w:val="22"/>
        </w:rPr>
        <w:t xml:space="preserve">divulgar, em sua página na rede mundial de computadores, o relatório anual do Agente Fiduciário e demais comunicações enviadas pelo Agente </w:t>
      </w:r>
      <w:r w:rsidRPr="00865847">
        <w:rPr>
          <w:rFonts w:ascii="Tahoma" w:hAnsi="Tahoma" w:cs="Tahoma"/>
          <w:sz w:val="22"/>
          <w:szCs w:val="22"/>
        </w:rPr>
        <w:t>Fiduciário</w:t>
      </w:r>
      <w:r w:rsidRPr="002E4E76">
        <w:rPr>
          <w:rFonts w:ascii="Tahoma" w:hAnsi="Tahoma" w:cs="Tahoma"/>
          <w:sz w:val="22"/>
          <w:szCs w:val="22"/>
        </w:rPr>
        <w:t xml:space="preserve"> na mesma</w:t>
      </w:r>
      <w:r w:rsidRPr="00486974">
        <w:rPr>
          <w:rFonts w:ascii="Tahoma" w:hAnsi="Tahoma" w:cs="Tahoma"/>
          <w:sz w:val="22"/>
          <w:szCs w:val="22"/>
        </w:rPr>
        <w:t xml:space="preserve"> data do seu recebimento, mantendo-as disponíveis pelo período de 3 (três) anos;</w:t>
      </w:r>
      <w:r w:rsidR="00C44CC4">
        <w:rPr>
          <w:rFonts w:ascii="Tahoma" w:hAnsi="Tahoma" w:cs="Tahoma"/>
          <w:sz w:val="22"/>
          <w:szCs w:val="22"/>
        </w:rPr>
        <w:t xml:space="preserve"> </w:t>
      </w:r>
    </w:p>
    <w:p w14:paraId="3114C96C" w14:textId="77777777" w:rsidR="00513D50" w:rsidRPr="005A0CCD" w:rsidRDefault="00513D50" w:rsidP="00A77D32">
      <w:pPr>
        <w:keepNext/>
        <w:numPr>
          <w:ilvl w:val="0"/>
          <w:numId w:val="2"/>
        </w:numPr>
        <w:suppressAutoHyphens/>
        <w:spacing w:line="320" w:lineRule="exact"/>
        <w:rPr>
          <w:rFonts w:ascii="Tahoma" w:hAnsi="Tahoma" w:cs="Tahoma"/>
          <w:sz w:val="22"/>
          <w:szCs w:val="22"/>
        </w:rPr>
      </w:pPr>
      <w:r w:rsidRPr="005A0CCD">
        <w:rPr>
          <w:rFonts w:ascii="Tahoma" w:hAnsi="Tahoma" w:cs="Tahoma"/>
          <w:sz w:val="22"/>
          <w:szCs w:val="22"/>
        </w:rPr>
        <w:lastRenderedPageBreak/>
        <w:t>Fornecer ao Agente Fiduciário:</w:t>
      </w:r>
    </w:p>
    <w:p w14:paraId="057FF49A" w14:textId="77777777" w:rsidR="007A1605" w:rsidRPr="005A0CCD" w:rsidRDefault="007A1605" w:rsidP="00A77D32">
      <w:pPr>
        <w:keepNext/>
        <w:suppressAutoHyphens/>
        <w:spacing w:line="320" w:lineRule="exact"/>
        <w:ind w:left="720"/>
        <w:rPr>
          <w:rFonts w:ascii="Tahoma" w:hAnsi="Tahoma" w:cs="Tahoma"/>
          <w:sz w:val="22"/>
          <w:szCs w:val="22"/>
        </w:rPr>
      </w:pPr>
    </w:p>
    <w:p w14:paraId="18D76C8C" w14:textId="77777777" w:rsidR="007A1605" w:rsidRDefault="00C722BB" w:rsidP="00471668">
      <w:pPr>
        <w:numPr>
          <w:ilvl w:val="0"/>
          <w:numId w:val="7"/>
        </w:numPr>
        <w:tabs>
          <w:tab w:val="num" w:pos="1985"/>
        </w:tabs>
        <w:suppressAutoHyphens/>
        <w:spacing w:line="320" w:lineRule="exact"/>
        <w:rPr>
          <w:rFonts w:ascii="Tahoma" w:hAnsi="Tahoma" w:cs="Tahoma"/>
          <w:sz w:val="22"/>
          <w:szCs w:val="22"/>
        </w:rPr>
      </w:pPr>
      <w:r w:rsidRPr="005A0CCD">
        <w:rPr>
          <w:rFonts w:ascii="Tahoma" w:hAnsi="Tahoma" w:cs="Tahoma"/>
          <w:sz w:val="22"/>
          <w:szCs w:val="22"/>
        </w:rPr>
        <w:t>até o decurso de 3 (três) meses contados do encerramento de cada exercício social ou na mesma data da efetiva divulgação, o que ocorrer primeiro, cópia das suas demonstrações financeiras anuais consolidadas e auditadas</w:t>
      </w:r>
      <w:r w:rsidR="00AB0D74">
        <w:rPr>
          <w:rFonts w:ascii="Tahoma" w:hAnsi="Tahoma" w:cs="Tahoma"/>
          <w:sz w:val="22"/>
          <w:szCs w:val="22"/>
        </w:rPr>
        <w:t xml:space="preserve"> por uma das seguintes empresas de auditoria: </w:t>
      </w:r>
      <w:proofErr w:type="spellStart"/>
      <w:r w:rsidR="00AB0D74" w:rsidRPr="00FB56E9">
        <w:rPr>
          <w:rFonts w:ascii="Tahoma" w:hAnsi="Tahoma" w:cs="Tahoma"/>
          <w:sz w:val="22"/>
          <w:szCs w:val="22"/>
        </w:rPr>
        <w:t>PricewaterhouseCoopers</w:t>
      </w:r>
      <w:proofErr w:type="spellEnd"/>
      <w:r w:rsidR="00AB0D74" w:rsidRPr="00FB56E9">
        <w:rPr>
          <w:rFonts w:ascii="Tahoma" w:hAnsi="Tahoma" w:cs="Tahoma"/>
          <w:sz w:val="22"/>
          <w:szCs w:val="22"/>
        </w:rPr>
        <w:t xml:space="preserve"> Auditores Independentes, KPMG Auditores Independentes, Ernst &amp; Young </w:t>
      </w:r>
      <w:proofErr w:type="spellStart"/>
      <w:r w:rsidR="00AB0D74" w:rsidRPr="00FB56E9">
        <w:rPr>
          <w:rFonts w:ascii="Tahoma" w:hAnsi="Tahoma" w:cs="Tahoma"/>
          <w:sz w:val="22"/>
          <w:szCs w:val="22"/>
        </w:rPr>
        <w:t>Terco</w:t>
      </w:r>
      <w:proofErr w:type="spellEnd"/>
      <w:r w:rsidR="00AB0D74" w:rsidRPr="00FB56E9">
        <w:rPr>
          <w:rFonts w:ascii="Tahoma" w:hAnsi="Tahoma" w:cs="Tahoma"/>
          <w:sz w:val="22"/>
          <w:szCs w:val="22"/>
        </w:rPr>
        <w:t xml:space="preserve"> Auditores Independentes S/S ou Deloitte </w:t>
      </w:r>
      <w:proofErr w:type="spellStart"/>
      <w:r w:rsidR="00AB0D74" w:rsidRPr="00FB56E9">
        <w:rPr>
          <w:rFonts w:ascii="Tahoma" w:hAnsi="Tahoma" w:cs="Tahoma"/>
          <w:sz w:val="22"/>
          <w:szCs w:val="22"/>
        </w:rPr>
        <w:t>Touche</w:t>
      </w:r>
      <w:proofErr w:type="spellEnd"/>
      <w:r w:rsidR="00AB0D74" w:rsidRPr="00FB56E9">
        <w:rPr>
          <w:rFonts w:ascii="Tahoma" w:hAnsi="Tahoma" w:cs="Tahoma"/>
          <w:sz w:val="22"/>
          <w:szCs w:val="22"/>
        </w:rPr>
        <w:t xml:space="preserve"> </w:t>
      </w:r>
      <w:proofErr w:type="spellStart"/>
      <w:r w:rsidR="00AB0D74" w:rsidRPr="00FB56E9">
        <w:rPr>
          <w:rFonts w:ascii="Tahoma" w:hAnsi="Tahoma" w:cs="Tahoma"/>
          <w:sz w:val="22"/>
          <w:szCs w:val="22"/>
        </w:rPr>
        <w:t>Tomatsu</w:t>
      </w:r>
      <w:proofErr w:type="spellEnd"/>
      <w:r w:rsidR="00AB0D74" w:rsidRPr="00FB56E9">
        <w:rPr>
          <w:rFonts w:ascii="Tahoma" w:hAnsi="Tahoma" w:cs="Tahoma"/>
          <w:sz w:val="22"/>
          <w:szCs w:val="22"/>
        </w:rPr>
        <w:t xml:space="preserve"> Auditores Independentes</w:t>
      </w:r>
      <w:r w:rsidRPr="005A0CCD">
        <w:rPr>
          <w:rFonts w:ascii="Tahoma" w:hAnsi="Tahoma" w:cs="Tahoma"/>
          <w:sz w:val="22"/>
          <w:szCs w:val="22"/>
        </w:rPr>
        <w:t>, contendo a apuração dos Índices Financeiros apurados pelos auditores independentes</w:t>
      </w:r>
      <w:r w:rsidR="00C510A8" w:rsidRPr="005A0CCD">
        <w:rPr>
          <w:rFonts w:ascii="Tahoma" w:hAnsi="Tahoma" w:cs="Tahoma"/>
          <w:sz w:val="22"/>
          <w:szCs w:val="22"/>
        </w:rPr>
        <w:t>;</w:t>
      </w:r>
    </w:p>
    <w:p w14:paraId="1B6BFDF8" w14:textId="77777777" w:rsidR="00FD2BCB" w:rsidRDefault="00FD2BCB" w:rsidP="00B1037B">
      <w:pPr>
        <w:tabs>
          <w:tab w:val="num" w:pos="1985"/>
        </w:tabs>
        <w:suppressAutoHyphens/>
        <w:spacing w:line="320" w:lineRule="exact"/>
        <w:ind w:left="1428"/>
        <w:rPr>
          <w:rFonts w:ascii="Tahoma" w:hAnsi="Tahoma" w:cs="Tahoma"/>
          <w:sz w:val="22"/>
          <w:szCs w:val="22"/>
        </w:rPr>
      </w:pPr>
    </w:p>
    <w:p w14:paraId="18FAD509" w14:textId="3A33FDD3" w:rsidR="00B50634" w:rsidRDefault="00FD2BCB" w:rsidP="00471668">
      <w:pPr>
        <w:numPr>
          <w:ilvl w:val="0"/>
          <w:numId w:val="7"/>
        </w:numPr>
        <w:tabs>
          <w:tab w:val="num" w:pos="1985"/>
        </w:tabs>
        <w:suppressAutoHyphens/>
        <w:spacing w:line="320" w:lineRule="exact"/>
        <w:rPr>
          <w:rFonts w:ascii="Tahoma" w:hAnsi="Tahoma" w:cs="Tahoma"/>
          <w:sz w:val="22"/>
          <w:szCs w:val="22"/>
        </w:rPr>
      </w:pPr>
      <w:r w:rsidRPr="00047525">
        <w:rPr>
          <w:rFonts w:ascii="Tahoma" w:hAnsi="Tahoma" w:cs="Tahoma"/>
          <w:sz w:val="22"/>
          <w:szCs w:val="22"/>
        </w:rPr>
        <w:t xml:space="preserve">até o decurso de 60 (sessenta) dias </w:t>
      </w:r>
      <w:r w:rsidR="00AF4FAC" w:rsidRPr="00047525">
        <w:rPr>
          <w:rFonts w:ascii="Tahoma" w:hAnsi="Tahoma" w:cs="Tahoma"/>
          <w:sz w:val="22"/>
          <w:szCs w:val="22"/>
        </w:rPr>
        <w:t>contados do encerramento de cada trimestre civil (excetuado o último trimestre de cada exercício social)</w:t>
      </w:r>
      <w:r w:rsidRPr="00047525">
        <w:rPr>
          <w:rFonts w:ascii="Tahoma" w:hAnsi="Tahoma" w:cs="Tahoma"/>
          <w:sz w:val="22"/>
          <w:szCs w:val="22"/>
        </w:rPr>
        <w:t xml:space="preserve">, cópia </w:t>
      </w:r>
      <w:r w:rsidR="00AF4FAC" w:rsidRPr="00047525">
        <w:rPr>
          <w:rFonts w:ascii="Tahoma" w:hAnsi="Tahoma" w:cs="Tahoma"/>
          <w:sz w:val="22"/>
          <w:szCs w:val="22"/>
        </w:rPr>
        <w:t xml:space="preserve">dos balanços </w:t>
      </w:r>
      <w:r w:rsidR="00047525">
        <w:rPr>
          <w:rFonts w:ascii="Tahoma" w:hAnsi="Tahoma" w:cs="Tahoma"/>
          <w:sz w:val="22"/>
          <w:szCs w:val="22"/>
        </w:rPr>
        <w:t xml:space="preserve">gerenciais </w:t>
      </w:r>
      <w:r w:rsidR="00AF4FAC" w:rsidRPr="00047525">
        <w:rPr>
          <w:rFonts w:ascii="Tahoma" w:hAnsi="Tahoma" w:cs="Tahoma"/>
          <w:sz w:val="22"/>
          <w:szCs w:val="22"/>
        </w:rPr>
        <w:t xml:space="preserve">trimestrais </w:t>
      </w:r>
      <w:r w:rsidRPr="00047525">
        <w:rPr>
          <w:rFonts w:ascii="Tahoma" w:hAnsi="Tahoma" w:cs="Tahoma"/>
          <w:sz w:val="22"/>
          <w:szCs w:val="22"/>
        </w:rPr>
        <w:t>da Emissora</w:t>
      </w:r>
      <w:r w:rsidR="00BB6B4B">
        <w:rPr>
          <w:rFonts w:ascii="Tahoma" w:hAnsi="Tahoma" w:cs="Tahoma"/>
          <w:sz w:val="22"/>
          <w:szCs w:val="22"/>
        </w:rPr>
        <w:t xml:space="preserve"> </w:t>
      </w:r>
      <w:r w:rsidRPr="00047525">
        <w:rPr>
          <w:rFonts w:ascii="Tahoma" w:hAnsi="Tahoma" w:cs="Tahoma"/>
          <w:sz w:val="22"/>
          <w:szCs w:val="22"/>
        </w:rPr>
        <w:t>relativ</w:t>
      </w:r>
      <w:r w:rsidR="00BB6B4B">
        <w:rPr>
          <w:rFonts w:ascii="Tahoma" w:hAnsi="Tahoma" w:cs="Tahoma"/>
          <w:sz w:val="22"/>
          <w:szCs w:val="22"/>
        </w:rPr>
        <w:t>o</w:t>
      </w:r>
      <w:r w:rsidRPr="00047525">
        <w:rPr>
          <w:rFonts w:ascii="Tahoma" w:hAnsi="Tahoma" w:cs="Tahoma"/>
          <w:sz w:val="22"/>
          <w:szCs w:val="22"/>
        </w:rPr>
        <w:t xml:space="preserve">s ao respectivo trimestre; </w:t>
      </w:r>
    </w:p>
    <w:p w14:paraId="69CB67C0" w14:textId="77777777" w:rsidR="00656AA1" w:rsidRPr="00047525" w:rsidRDefault="00656AA1" w:rsidP="00634D49">
      <w:pPr>
        <w:tabs>
          <w:tab w:val="num" w:pos="1985"/>
        </w:tabs>
        <w:suppressAutoHyphens/>
        <w:spacing w:line="320" w:lineRule="exact"/>
        <w:ind w:left="1428"/>
        <w:rPr>
          <w:rFonts w:ascii="Tahoma" w:hAnsi="Tahoma" w:cs="Tahoma"/>
          <w:sz w:val="22"/>
          <w:szCs w:val="22"/>
        </w:rPr>
      </w:pPr>
    </w:p>
    <w:p w14:paraId="3B581468" w14:textId="77777777" w:rsidR="007A1605" w:rsidRPr="005A0CCD" w:rsidRDefault="00C722BB" w:rsidP="00471668">
      <w:pPr>
        <w:numPr>
          <w:ilvl w:val="0"/>
          <w:numId w:val="7"/>
        </w:numPr>
        <w:tabs>
          <w:tab w:val="num" w:pos="1985"/>
        </w:tabs>
        <w:suppressAutoHyphens/>
        <w:spacing w:line="320" w:lineRule="exact"/>
        <w:rPr>
          <w:rFonts w:ascii="Tahoma" w:hAnsi="Tahoma" w:cs="Tahoma"/>
          <w:sz w:val="22"/>
          <w:szCs w:val="22"/>
        </w:rPr>
      </w:pPr>
      <w:r w:rsidRPr="005A0CCD">
        <w:rPr>
          <w:rFonts w:ascii="Tahoma" w:hAnsi="Tahoma" w:cs="Tahoma"/>
          <w:sz w:val="22"/>
          <w:szCs w:val="22"/>
        </w:rPr>
        <w:t>na</w:t>
      </w:r>
      <w:r w:rsidR="00C70217">
        <w:rPr>
          <w:rFonts w:ascii="Tahoma" w:hAnsi="Tahoma" w:cs="Tahoma"/>
          <w:sz w:val="22"/>
          <w:szCs w:val="22"/>
        </w:rPr>
        <w:t>s</w:t>
      </w:r>
      <w:r w:rsidRPr="005A0CCD">
        <w:rPr>
          <w:rFonts w:ascii="Tahoma" w:hAnsi="Tahoma" w:cs="Tahoma"/>
          <w:sz w:val="22"/>
          <w:szCs w:val="22"/>
        </w:rPr>
        <w:t xml:space="preserve"> mesma</w:t>
      </w:r>
      <w:r w:rsidR="00C70217">
        <w:rPr>
          <w:rFonts w:ascii="Tahoma" w:hAnsi="Tahoma" w:cs="Tahoma"/>
          <w:sz w:val="22"/>
          <w:szCs w:val="22"/>
        </w:rPr>
        <w:t>s</w:t>
      </w:r>
      <w:r w:rsidRPr="005A0CCD">
        <w:rPr>
          <w:rFonts w:ascii="Tahoma" w:hAnsi="Tahoma" w:cs="Tahoma"/>
          <w:sz w:val="22"/>
          <w:szCs w:val="22"/>
        </w:rPr>
        <w:t xml:space="preserve"> data</w:t>
      </w:r>
      <w:r w:rsidR="00C70217">
        <w:rPr>
          <w:rFonts w:ascii="Tahoma" w:hAnsi="Tahoma" w:cs="Tahoma"/>
          <w:sz w:val="22"/>
          <w:szCs w:val="22"/>
        </w:rPr>
        <w:t>s</w:t>
      </w:r>
      <w:r w:rsidRPr="005A0CCD">
        <w:rPr>
          <w:rFonts w:ascii="Tahoma" w:hAnsi="Tahoma" w:cs="Tahoma"/>
          <w:sz w:val="22"/>
          <w:szCs w:val="22"/>
        </w:rPr>
        <w:t xml:space="preserve"> a que se refere</w:t>
      </w:r>
      <w:r w:rsidR="00C70217">
        <w:rPr>
          <w:rFonts w:ascii="Tahoma" w:hAnsi="Tahoma" w:cs="Tahoma"/>
          <w:sz w:val="22"/>
          <w:szCs w:val="22"/>
        </w:rPr>
        <w:t>m</w:t>
      </w:r>
      <w:r w:rsidRPr="005A0CCD">
        <w:rPr>
          <w:rFonts w:ascii="Tahoma" w:hAnsi="Tahoma" w:cs="Tahoma"/>
          <w:sz w:val="22"/>
          <w:szCs w:val="22"/>
        </w:rPr>
        <w:t xml:space="preserve"> o item (</w:t>
      </w:r>
      <w:r w:rsidR="00BF1BD5">
        <w:rPr>
          <w:rFonts w:ascii="Tahoma" w:hAnsi="Tahoma" w:cs="Tahoma"/>
          <w:sz w:val="22"/>
          <w:szCs w:val="22"/>
        </w:rPr>
        <w:t>b</w:t>
      </w:r>
      <w:r w:rsidRPr="005A0CCD">
        <w:rPr>
          <w:rFonts w:ascii="Tahoma" w:hAnsi="Tahoma" w:cs="Tahoma"/>
          <w:sz w:val="22"/>
          <w:szCs w:val="22"/>
        </w:rPr>
        <w:t>), alínea</w:t>
      </w:r>
      <w:r w:rsidR="00C70217">
        <w:rPr>
          <w:rFonts w:ascii="Tahoma" w:hAnsi="Tahoma" w:cs="Tahoma"/>
          <w:sz w:val="22"/>
          <w:szCs w:val="22"/>
        </w:rPr>
        <w:t>s</w:t>
      </w:r>
      <w:r w:rsidRPr="005A0CCD">
        <w:rPr>
          <w:rFonts w:ascii="Tahoma" w:hAnsi="Tahoma" w:cs="Tahoma"/>
          <w:sz w:val="22"/>
          <w:szCs w:val="22"/>
        </w:rPr>
        <w:t xml:space="preserve"> (i)</w:t>
      </w:r>
      <w:r w:rsidR="00C70217">
        <w:rPr>
          <w:rFonts w:ascii="Tahoma" w:hAnsi="Tahoma" w:cs="Tahoma"/>
          <w:sz w:val="22"/>
          <w:szCs w:val="22"/>
        </w:rPr>
        <w:t xml:space="preserve"> e (</w:t>
      </w:r>
      <w:proofErr w:type="spellStart"/>
      <w:r w:rsidR="00C70217">
        <w:rPr>
          <w:rFonts w:ascii="Tahoma" w:hAnsi="Tahoma" w:cs="Tahoma"/>
          <w:sz w:val="22"/>
          <w:szCs w:val="22"/>
        </w:rPr>
        <w:t>ii</w:t>
      </w:r>
      <w:proofErr w:type="spellEnd"/>
      <w:r w:rsidR="00C70217">
        <w:rPr>
          <w:rFonts w:ascii="Tahoma" w:hAnsi="Tahoma" w:cs="Tahoma"/>
          <w:sz w:val="22"/>
          <w:szCs w:val="22"/>
        </w:rPr>
        <w:t>)</w:t>
      </w:r>
      <w:r w:rsidRPr="005A0CCD">
        <w:rPr>
          <w:rFonts w:ascii="Tahoma" w:hAnsi="Tahoma" w:cs="Tahoma"/>
          <w:sz w:val="22"/>
          <w:szCs w:val="22"/>
        </w:rPr>
        <w:t xml:space="preserve"> acima, declaração firmada por representantes legais da Emissora, na forma de seu estatuto social, atestando </w:t>
      </w:r>
      <w:r w:rsidRPr="005A0CCD">
        <w:rPr>
          <w:rFonts w:ascii="Tahoma" w:hAnsi="Tahoma" w:cs="Tahoma"/>
          <w:b/>
          <w:sz w:val="22"/>
          <w:szCs w:val="22"/>
        </w:rPr>
        <w:t>(</w:t>
      </w:r>
      <w:r w:rsidRPr="005A0CCD">
        <w:rPr>
          <w:rFonts w:ascii="Tahoma" w:hAnsi="Tahoma" w:cs="Tahoma"/>
          <w:i/>
          <w:sz w:val="22"/>
          <w:szCs w:val="22"/>
        </w:rPr>
        <w:t>1</w:t>
      </w:r>
      <w:r w:rsidRPr="005A0CCD">
        <w:rPr>
          <w:rFonts w:ascii="Tahoma" w:hAnsi="Tahoma" w:cs="Tahoma"/>
          <w:b/>
          <w:sz w:val="22"/>
          <w:szCs w:val="22"/>
        </w:rPr>
        <w:t>)</w:t>
      </w:r>
      <w:r w:rsidRPr="005A0CCD">
        <w:rPr>
          <w:rFonts w:ascii="Tahoma" w:hAnsi="Tahoma" w:cs="Tahoma"/>
          <w:sz w:val="22"/>
          <w:szCs w:val="22"/>
        </w:rPr>
        <w:t xml:space="preserve"> que permanecem válidas as disposições contidas nesta Escritura de Emissão; e </w:t>
      </w:r>
      <w:r w:rsidRPr="005A0CCD">
        <w:rPr>
          <w:rFonts w:ascii="Tahoma" w:hAnsi="Tahoma" w:cs="Tahoma"/>
          <w:b/>
          <w:sz w:val="22"/>
          <w:szCs w:val="22"/>
        </w:rPr>
        <w:t>(</w:t>
      </w:r>
      <w:r w:rsidRPr="005A0CCD">
        <w:rPr>
          <w:rFonts w:ascii="Tahoma" w:hAnsi="Tahoma" w:cs="Tahoma"/>
          <w:i/>
          <w:sz w:val="22"/>
          <w:szCs w:val="22"/>
        </w:rPr>
        <w:t>2</w:t>
      </w:r>
      <w:r w:rsidRPr="005A0CCD">
        <w:rPr>
          <w:rFonts w:ascii="Tahoma" w:hAnsi="Tahoma" w:cs="Tahoma"/>
          <w:b/>
          <w:sz w:val="22"/>
          <w:szCs w:val="22"/>
        </w:rPr>
        <w:t>)</w:t>
      </w:r>
      <w:r w:rsidRPr="005A0CCD">
        <w:rPr>
          <w:rFonts w:ascii="Tahoma" w:hAnsi="Tahoma" w:cs="Tahoma"/>
          <w:sz w:val="22"/>
          <w:szCs w:val="22"/>
        </w:rPr>
        <w:t> a não ocorrência de qualquer Evento de Inadimplemento e a inexistência de descumprimento de obrigações da Emissora perante os Debenturistas</w:t>
      </w:r>
      <w:r w:rsidR="00C510A8" w:rsidRPr="005A0CCD">
        <w:rPr>
          <w:rFonts w:ascii="Tahoma" w:hAnsi="Tahoma" w:cs="Tahoma"/>
          <w:sz w:val="22"/>
          <w:szCs w:val="22"/>
        </w:rPr>
        <w:t>;</w:t>
      </w:r>
      <w:r w:rsidR="00B50634" w:rsidRPr="005A0CCD">
        <w:rPr>
          <w:rFonts w:ascii="Tahoma" w:hAnsi="Tahoma" w:cs="Tahoma"/>
          <w:sz w:val="22"/>
          <w:szCs w:val="22"/>
        </w:rPr>
        <w:t xml:space="preserve"> </w:t>
      </w:r>
    </w:p>
    <w:p w14:paraId="3D13A396" w14:textId="77777777" w:rsidR="00A1343C" w:rsidRPr="005A0CCD" w:rsidRDefault="00A1343C" w:rsidP="00E43C45">
      <w:pPr>
        <w:tabs>
          <w:tab w:val="num" w:pos="1985"/>
        </w:tabs>
        <w:suppressAutoHyphens/>
        <w:spacing w:line="320" w:lineRule="exact"/>
        <w:ind w:left="1560"/>
        <w:rPr>
          <w:rFonts w:ascii="Tahoma" w:hAnsi="Tahoma" w:cs="Tahoma"/>
          <w:sz w:val="22"/>
          <w:szCs w:val="22"/>
        </w:rPr>
      </w:pPr>
    </w:p>
    <w:p w14:paraId="3577881C" w14:textId="77777777" w:rsidR="00C722BB" w:rsidRPr="005A0CCD" w:rsidRDefault="00C722BB" w:rsidP="00471668">
      <w:pPr>
        <w:numPr>
          <w:ilvl w:val="0"/>
          <w:numId w:val="7"/>
        </w:numPr>
        <w:tabs>
          <w:tab w:val="num" w:pos="1985"/>
        </w:tabs>
        <w:suppressAutoHyphens/>
        <w:spacing w:line="320" w:lineRule="exact"/>
        <w:rPr>
          <w:rFonts w:ascii="Tahoma" w:hAnsi="Tahoma" w:cs="Tahoma"/>
          <w:sz w:val="22"/>
          <w:szCs w:val="22"/>
        </w:rPr>
      </w:pPr>
      <w:r w:rsidRPr="005A0CCD">
        <w:rPr>
          <w:rFonts w:ascii="Tahoma" w:hAnsi="Tahoma" w:cs="Tahoma"/>
          <w:sz w:val="22"/>
          <w:szCs w:val="22"/>
        </w:rPr>
        <w:t>no prazo de até 5 (cinco) Dias Úteis a partir da data do recebimento da respectiva solicitação, qualquer informação ou documento razoavelmente solicitado pelo Agente Fiduciário para observância do disposto na regulamentação</w:t>
      </w:r>
      <w:r w:rsidR="00BF1BD5">
        <w:rPr>
          <w:rFonts w:ascii="Tahoma" w:hAnsi="Tahoma" w:cs="Tahoma"/>
          <w:sz w:val="22"/>
          <w:szCs w:val="22"/>
        </w:rPr>
        <w:t>,</w:t>
      </w:r>
      <w:r w:rsidRPr="005A0CCD">
        <w:rPr>
          <w:rFonts w:ascii="Tahoma" w:hAnsi="Tahoma" w:cs="Tahoma"/>
          <w:sz w:val="22"/>
          <w:szCs w:val="22"/>
        </w:rPr>
        <w:t xml:space="preserve"> nessa Escritura de Emissão</w:t>
      </w:r>
      <w:r w:rsidR="00BF1BD5">
        <w:rPr>
          <w:rFonts w:ascii="Tahoma" w:hAnsi="Tahoma" w:cs="Tahoma"/>
          <w:sz w:val="22"/>
          <w:szCs w:val="22"/>
        </w:rPr>
        <w:t xml:space="preserve"> e nos Contratos de Garantia</w:t>
      </w:r>
      <w:r w:rsidRPr="005A0CCD">
        <w:rPr>
          <w:rFonts w:ascii="Tahoma" w:hAnsi="Tahoma" w:cs="Tahoma"/>
          <w:sz w:val="22"/>
          <w:szCs w:val="22"/>
        </w:rPr>
        <w:t xml:space="preserve"> ou que seja solicitada para a defesa dos interesses dos Debenturistas</w:t>
      </w:r>
      <w:r w:rsidR="00B50634" w:rsidRPr="005A0CCD">
        <w:rPr>
          <w:rFonts w:ascii="Tahoma" w:hAnsi="Tahoma" w:cs="Tahoma"/>
          <w:sz w:val="22"/>
          <w:szCs w:val="22"/>
        </w:rPr>
        <w:t xml:space="preserve">; </w:t>
      </w:r>
    </w:p>
    <w:p w14:paraId="45AD731D" w14:textId="77777777" w:rsidR="00C722BB" w:rsidRPr="005A0CCD" w:rsidRDefault="00C722BB" w:rsidP="00C722BB">
      <w:pPr>
        <w:pStyle w:val="PargrafodaLista"/>
        <w:rPr>
          <w:rFonts w:ascii="Tahoma" w:hAnsi="Tahoma" w:cs="Tahoma"/>
          <w:sz w:val="22"/>
          <w:szCs w:val="22"/>
        </w:rPr>
      </w:pPr>
    </w:p>
    <w:p w14:paraId="2A25EA51" w14:textId="77777777" w:rsidR="007A1605" w:rsidRPr="005A0CCD" w:rsidRDefault="00C722BB" w:rsidP="00471668">
      <w:pPr>
        <w:numPr>
          <w:ilvl w:val="0"/>
          <w:numId w:val="7"/>
        </w:numPr>
        <w:tabs>
          <w:tab w:val="num" w:pos="1985"/>
        </w:tabs>
        <w:suppressAutoHyphens/>
        <w:spacing w:line="320" w:lineRule="exact"/>
        <w:rPr>
          <w:rFonts w:ascii="Tahoma" w:hAnsi="Tahoma" w:cs="Tahoma"/>
          <w:sz w:val="22"/>
          <w:szCs w:val="22"/>
        </w:rPr>
      </w:pPr>
      <w:r w:rsidRPr="005A0CCD">
        <w:rPr>
          <w:rFonts w:ascii="Tahoma" w:hAnsi="Tahoma" w:cs="Tahoma"/>
          <w:sz w:val="22"/>
          <w:szCs w:val="22"/>
        </w:rPr>
        <w:t xml:space="preserve">no prazo de até 10 (dez) Dias Úteis contados da data de utilização dos recursos líquidos obtidos com a Emissão, sem prejuízo de solicitação adicional do Agente Fiduciário, declaração firmada por representantes legais da Emissora acerca da utilização dos recursos líquidos obtidos com a Emissão; </w:t>
      </w:r>
      <w:r w:rsidR="00B50634" w:rsidRPr="005A0CCD">
        <w:rPr>
          <w:rFonts w:ascii="Tahoma" w:hAnsi="Tahoma" w:cs="Tahoma"/>
          <w:sz w:val="22"/>
          <w:szCs w:val="22"/>
        </w:rPr>
        <w:t>e</w:t>
      </w:r>
    </w:p>
    <w:p w14:paraId="0B9AE38B" w14:textId="77777777" w:rsidR="00C722BB" w:rsidRPr="005A0CCD" w:rsidRDefault="00C722BB" w:rsidP="00C722BB">
      <w:pPr>
        <w:pStyle w:val="PargrafodaLista"/>
        <w:rPr>
          <w:rFonts w:ascii="Tahoma" w:hAnsi="Tahoma" w:cs="Tahoma"/>
          <w:sz w:val="22"/>
          <w:szCs w:val="22"/>
        </w:rPr>
      </w:pPr>
    </w:p>
    <w:p w14:paraId="5018153A" w14:textId="77777777" w:rsidR="00C722BB" w:rsidRPr="005A0CCD" w:rsidRDefault="00C722BB" w:rsidP="00471668">
      <w:pPr>
        <w:numPr>
          <w:ilvl w:val="0"/>
          <w:numId w:val="7"/>
        </w:numPr>
        <w:tabs>
          <w:tab w:val="num" w:pos="1985"/>
        </w:tabs>
        <w:suppressAutoHyphens/>
        <w:spacing w:line="320" w:lineRule="exact"/>
        <w:rPr>
          <w:rFonts w:ascii="Tahoma" w:hAnsi="Tahoma" w:cs="Tahoma"/>
          <w:sz w:val="22"/>
          <w:szCs w:val="22"/>
        </w:rPr>
      </w:pPr>
      <w:r w:rsidRPr="005A0CCD">
        <w:rPr>
          <w:rFonts w:ascii="Tahoma" w:hAnsi="Tahoma" w:cs="Tahoma"/>
          <w:sz w:val="22"/>
          <w:szCs w:val="22"/>
        </w:rPr>
        <w:t>dentro do prazo de até 5 (cinco) Dias Úteis de sua ciência, informações, sobre quaisquer autuações pelos órgãos governamentais, de caráter fiscal, ambiental ou de defesa da concorrência, entre outros, em relação à Emissora, que possam prejudicar de forma adversa e relevante a situação econômico-financeira da Emissora</w:t>
      </w:r>
      <w:r w:rsidR="005B3FF5">
        <w:rPr>
          <w:rFonts w:ascii="Tahoma" w:hAnsi="Tahoma" w:cs="Tahoma"/>
          <w:sz w:val="22"/>
          <w:szCs w:val="22"/>
        </w:rPr>
        <w:t>;</w:t>
      </w:r>
    </w:p>
    <w:p w14:paraId="46F321B8" w14:textId="77777777" w:rsidR="00C510A8" w:rsidRPr="005A0CCD" w:rsidRDefault="00C510A8" w:rsidP="00A77D32">
      <w:pPr>
        <w:tabs>
          <w:tab w:val="num" w:pos="1985"/>
        </w:tabs>
        <w:suppressAutoHyphens/>
        <w:spacing w:line="320" w:lineRule="exact"/>
        <w:rPr>
          <w:rFonts w:ascii="Tahoma" w:hAnsi="Tahoma" w:cs="Tahoma"/>
          <w:sz w:val="22"/>
          <w:szCs w:val="22"/>
        </w:rPr>
      </w:pPr>
    </w:p>
    <w:p w14:paraId="78616CE7" w14:textId="77777777" w:rsidR="00C722BB" w:rsidRPr="005A0CCD" w:rsidRDefault="00C722BB" w:rsidP="00C722BB">
      <w:pPr>
        <w:numPr>
          <w:ilvl w:val="0"/>
          <w:numId w:val="2"/>
        </w:numPr>
        <w:tabs>
          <w:tab w:val="left" w:pos="851"/>
        </w:tabs>
        <w:spacing w:after="240" w:line="320" w:lineRule="exact"/>
        <w:rPr>
          <w:rFonts w:ascii="Tahoma" w:hAnsi="Tahoma" w:cs="Tahoma"/>
          <w:sz w:val="22"/>
          <w:szCs w:val="22"/>
        </w:rPr>
      </w:pPr>
      <w:r w:rsidRPr="005A0CCD">
        <w:rPr>
          <w:rFonts w:ascii="Tahoma" w:hAnsi="Tahoma" w:cs="Tahoma"/>
          <w:sz w:val="22"/>
          <w:szCs w:val="22"/>
        </w:rPr>
        <w:lastRenderedPageBreak/>
        <w:t>informar e enviar ao Agente Fiduciário todos os dados financeiros e atos societários necessários à realização de relatório anual, conforme previsto na Instrução CVM 583, que venham a ser solicitados pelo Agente Fiduciário, em até 30 (trinta) dias antes do encerramento do prazo para disponibilização do mesmo na CVM, nos termos do artigo 68, parágrafo 1º, da Lei das Sociedades por Ações;</w:t>
      </w:r>
    </w:p>
    <w:p w14:paraId="4C9BCAAF" w14:textId="77777777" w:rsidR="00C722BB" w:rsidRPr="005A0CCD" w:rsidRDefault="00C722BB" w:rsidP="00C722BB">
      <w:pPr>
        <w:numPr>
          <w:ilvl w:val="0"/>
          <w:numId w:val="2"/>
        </w:numPr>
        <w:tabs>
          <w:tab w:val="left" w:pos="851"/>
        </w:tabs>
        <w:spacing w:after="240" w:line="320" w:lineRule="exact"/>
        <w:rPr>
          <w:rFonts w:ascii="Tahoma" w:hAnsi="Tahoma" w:cs="Tahoma"/>
          <w:sz w:val="22"/>
          <w:szCs w:val="22"/>
        </w:rPr>
      </w:pPr>
      <w:r w:rsidRPr="005A0CCD">
        <w:rPr>
          <w:rFonts w:ascii="Tahoma" w:hAnsi="Tahoma" w:cs="Tahoma"/>
          <w:sz w:val="22"/>
          <w:szCs w:val="22"/>
        </w:rPr>
        <w:t>manter-se adimplente com relação a todos os tributos, taxas e/ou contribuições decorrentes da Oferta Restrita</w:t>
      </w:r>
      <w:r w:rsidR="00670183">
        <w:rPr>
          <w:rFonts w:ascii="Tahoma" w:hAnsi="Tahoma" w:cs="Tahoma"/>
          <w:sz w:val="22"/>
          <w:szCs w:val="22"/>
        </w:rPr>
        <w:t xml:space="preserve"> ou </w:t>
      </w:r>
      <w:r w:rsidR="00670183" w:rsidRPr="00670183">
        <w:rPr>
          <w:rFonts w:ascii="Tahoma" w:hAnsi="Tahoma" w:cs="Tahoma"/>
          <w:sz w:val="22"/>
          <w:szCs w:val="22"/>
        </w:rPr>
        <w:t>que tenham ou venham a ter como fato gerador a Emissão</w:t>
      </w:r>
      <w:r w:rsidRPr="005A0CCD">
        <w:rPr>
          <w:rFonts w:ascii="Tahoma" w:hAnsi="Tahoma" w:cs="Tahoma"/>
          <w:sz w:val="22"/>
          <w:szCs w:val="22"/>
        </w:rPr>
        <w:t>, exceto aqueles objeto de contestação administrativa ou judicial</w:t>
      </w:r>
      <w:r w:rsidR="00686EB4">
        <w:rPr>
          <w:rFonts w:ascii="Tahoma" w:hAnsi="Tahoma" w:cs="Tahoma"/>
          <w:sz w:val="22"/>
          <w:szCs w:val="22"/>
        </w:rPr>
        <w:t xml:space="preserve"> </w:t>
      </w:r>
      <w:bookmarkStart w:id="44" w:name="_Hlk23362935"/>
      <w:r w:rsidR="00686EB4">
        <w:rPr>
          <w:rFonts w:ascii="Tahoma" w:hAnsi="Tahoma" w:cs="Tahoma"/>
          <w:sz w:val="22"/>
          <w:szCs w:val="22"/>
        </w:rPr>
        <w:t>cuja exigibilidade esteja suspensa</w:t>
      </w:r>
      <w:bookmarkEnd w:id="44"/>
      <w:r w:rsidRPr="005A0CCD">
        <w:rPr>
          <w:rFonts w:ascii="Tahoma" w:hAnsi="Tahoma" w:cs="Tahoma"/>
          <w:sz w:val="22"/>
          <w:szCs w:val="22"/>
        </w:rPr>
        <w:t>;</w:t>
      </w:r>
    </w:p>
    <w:p w14:paraId="0FBB83A7" w14:textId="77777777" w:rsidR="00C722BB" w:rsidRPr="005A0CCD" w:rsidRDefault="00C722BB" w:rsidP="00C722BB">
      <w:pPr>
        <w:numPr>
          <w:ilvl w:val="0"/>
          <w:numId w:val="2"/>
        </w:numPr>
        <w:tabs>
          <w:tab w:val="left" w:pos="851"/>
        </w:tabs>
        <w:spacing w:after="240" w:line="320" w:lineRule="exact"/>
        <w:rPr>
          <w:rFonts w:ascii="Tahoma" w:hAnsi="Tahoma" w:cs="Tahoma"/>
          <w:sz w:val="22"/>
          <w:szCs w:val="22"/>
        </w:rPr>
      </w:pPr>
      <w:r w:rsidRPr="005A0CCD">
        <w:rPr>
          <w:rFonts w:ascii="Tahoma" w:hAnsi="Tahoma" w:cs="Tahoma"/>
          <w:sz w:val="22"/>
          <w:szCs w:val="22"/>
        </w:rPr>
        <w:t>manter a sua contabilidade atualizada e efetuar os respectivos registros de acordo com os princípios contábeis geralmente aceitos na República Federativa do Brasil;</w:t>
      </w:r>
    </w:p>
    <w:p w14:paraId="27B65C9C" w14:textId="77777777" w:rsidR="00C722BB" w:rsidRPr="005A0CCD" w:rsidRDefault="00C722BB" w:rsidP="00C722BB">
      <w:pPr>
        <w:numPr>
          <w:ilvl w:val="0"/>
          <w:numId w:val="2"/>
        </w:numPr>
        <w:tabs>
          <w:tab w:val="left" w:pos="851"/>
        </w:tabs>
        <w:spacing w:after="240" w:line="320" w:lineRule="exact"/>
        <w:rPr>
          <w:rFonts w:ascii="Tahoma" w:hAnsi="Tahoma" w:cs="Tahoma"/>
          <w:sz w:val="22"/>
          <w:szCs w:val="22"/>
        </w:rPr>
      </w:pPr>
      <w:r w:rsidRPr="005A0CCD">
        <w:rPr>
          <w:rFonts w:ascii="Tahoma" w:hAnsi="Tahoma" w:cs="Tahoma"/>
          <w:sz w:val="22"/>
          <w:szCs w:val="22"/>
        </w:rPr>
        <w:t xml:space="preserve">convocar, nos termos da Cláusula </w:t>
      </w:r>
      <w:r w:rsidR="009772DA">
        <w:rPr>
          <w:rFonts w:ascii="Tahoma" w:hAnsi="Tahoma" w:cs="Tahoma"/>
          <w:sz w:val="22"/>
          <w:szCs w:val="22"/>
        </w:rPr>
        <w:t>Sétima</w:t>
      </w:r>
      <w:r w:rsidRPr="005A0CCD">
        <w:rPr>
          <w:rFonts w:ascii="Tahoma" w:hAnsi="Tahoma" w:cs="Tahoma"/>
          <w:sz w:val="22"/>
          <w:szCs w:val="22"/>
        </w:rPr>
        <w:t xml:space="preserve"> desta Escritura de Emissão, </w:t>
      </w:r>
      <w:r w:rsidR="00065186" w:rsidRPr="00065186">
        <w:rPr>
          <w:rFonts w:ascii="Tahoma" w:hAnsi="Tahoma" w:cs="Tahoma"/>
          <w:sz w:val="22"/>
          <w:szCs w:val="22"/>
        </w:rPr>
        <w:t>Assembleia Geral de Debenturistas</w:t>
      </w:r>
      <w:r w:rsidRPr="005A0CCD">
        <w:rPr>
          <w:rFonts w:ascii="Tahoma" w:hAnsi="Tahoma" w:cs="Tahoma"/>
          <w:sz w:val="22"/>
          <w:szCs w:val="22"/>
        </w:rPr>
        <w:t xml:space="preserve"> para deliberar sobre qualquer das matérias previstas em lei e na presente Emissão, caso o Agente Fiduciário não o faça;</w:t>
      </w:r>
    </w:p>
    <w:p w14:paraId="1A0B9654" w14:textId="77777777" w:rsidR="00C722BB" w:rsidRDefault="00C722BB" w:rsidP="00C722BB">
      <w:pPr>
        <w:numPr>
          <w:ilvl w:val="0"/>
          <w:numId w:val="2"/>
        </w:numPr>
        <w:tabs>
          <w:tab w:val="left" w:pos="851"/>
        </w:tabs>
        <w:spacing w:after="240" w:line="320" w:lineRule="exact"/>
        <w:rPr>
          <w:rFonts w:ascii="Tahoma" w:hAnsi="Tahoma" w:cs="Tahoma"/>
          <w:sz w:val="22"/>
          <w:szCs w:val="22"/>
        </w:rPr>
      </w:pPr>
      <w:r w:rsidRPr="005A0CCD">
        <w:rPr>
          <w:rFonts w:ascii="Tahoma" w:hAnsi="Tahoma" w:cs="Tahoma"/>
          <w:sz w:val="22"/>
          <w:szCs w:val="22"/>
        </w:rPr>
        <w:t xml:space="preserve">informar o Agente Fiduciário acerca da ocorrência de qualquer Evento de Inadimplemento em até </w:t>
      </w:r>
      <w:r w:rsidR="00670183">
        <w:rPr>
          <w:rFonts w:ascii="Tahoma" w:hAnsi="Tahoma" w:cs="Tahoma"/>
          <w:sz w:val="22"/>
          <w:szCs w:val="22"/>
        </w:rPr>
        <w:t>1</w:t>
      </w:r>
      <w:r w:rsidR="00670183" w:rsidRPr="005A0CCD">
        <w:rPr>
          <w:rFonts w:ascii="Tahoma" w:hAnsi="Tahoma" w:cs="Tahoma"/>
          <w:sz w:val="22"/>
          <w:szCs w:val="22"/>
        </w:rPr>
        <w:t xml:space="preserve"> </w:t>
      </w:r>
      <w:r w:rsidRPr="005A0CCD">
        <w:rPr>
          <w:rFonts w:ascii="Tahoma" w:hAnsi="Tahoma" w:cs="Tahoma"/>
          <w:sz w:val="22"/>
          <w:szCs w:val="22"/>
        </w:rPr>
        <w:t>(</w:t>
      </w:r>
      <w:r w:rsidR="00670183">
        <w:rPr>
          <w:rFonts w:ascii="Tahoma" w:hAnsi="Tahoma" w:cs="Tahoma"/>
          <w:sz w:val="22"/>
          <w:szCs w:val="22"/>
        </w:rPr>
        <w:t>um</w:t>
      </w:r>
      <w:r w:rsidRPr="005A0CCD">
        <w:rPr>
          <w:rFonts w:ascii="Tahoma" w:hAnsi="Tahoma" w:cs="Tahoma"/>
          <w:sz w:val="22"/>
          <w:szCs w:val="22"/>
        </w:rPr>
        <w:t>) Dia Úti</w:t>
      </w:r>
      <w:r w:rsidR="00670183">
        <w:rPr>
          <w:rFonts w:ascii="Tahoma" w:hAnsi="Tahoma" w:cs="Tahoma"/>
          <w:sz w:val="22"/>
          <w:szCs w:val="22"/>
        </w:rPr>
        <w:t>l</w:t>
      </w:r>
      <w:r w:rsidRPr="005A0CCD">
        <w:rPr>
          <w:rFonts w:ascii="Tahoma" w:hAnsi="Tahoma" w:cs="Tahoma"/>
          <w:sz w:val="22"/>
          <w:szCs w:val="22"/>
        </w:rPr>
        <w:t xml:space="preserve"> de sua ciência;</w:t>
      </w:r>
    </w:p>
    <w:p w14:paraId="4992DD32" w14:textId="77777777" w:rsidR="00670183" w:rsidRDefault="00670183" w:rsidP="00C722BB">
      <w:pPr>
        <w:numPr>
          <w:ilvl w:val="0"/>
          <w:numId w:val="2"/>
        </w:numPr>
        <w:tabs>
          <w:tab w:val="left" w:pos="851"/>
        </w:tabs>
        <w:spacing w:after="240" w:line="320" w:lineRule="exact"/>
        <w:rPr>
          <w:rFonts w:ascii="Tahoma" w:hAnsi="Tahoma" w:cs="Tahoma"/>
          <w:sz w:val="22"/>
          <w:szCs w:val="22"/>
        </w:rPr>
      </w:pPr>
      <w:r w:rsidRPr="00670183">
        <w:rPr>
          <w:rFonts w:ascii="Tahoma" w:hAnsi="Tahoma" w:cs="Tahoma"/>
          <w:sz w:val="22"/>
          <w:szCs w:val="22"/>
        </w:rPr>
        <w:t xml:space="preserve">comunicar ao </w:t>
      </w:r>
      <w:r>
        <w:rPr>
          <w:rFonts w:ascii="Tahoma" w:hAnsi="Tahoma" w:cs="Tahoma"/>
          <w:sz w:val="22"/>
          <w:szCs w:val="22"/>
        </w:rPr>
        <w:t>Agente Fiduciário</w:t>
      </w:r>
      <w:r w:rsidRPr="00670183">
        <w:rPr>
          <w:rFonts w:ascii="Tahoma" w:hAnsi="Tahoma" w:cs="Tahoma"/>
          <w:sz w:val="22"/>
          <w:szCs w:val="22"/>
        </w:rPr>
        <w:t>, antes de sua deliberação, qualquer proposta de pedido de autofalência, recuperação judicial ou extrajudicial, dissolução e/ou liquidação da Emissora</w:t>
      </w:r>
      <w:r>
        <w:rPr>
          <w:rFonts w:ascii="Tahoma" w:hAnsi="Tahoma" w:cs="Tahoma"/>
          <w:sz w:val="22"/>
          <w:szCs w:val="22"/>
        </w:rPr>
        <w:t>;</w:t>
      </w:r>
    </w:p>
    <w:p w14:paraId="223CA859" w14:textId="77777777" w:rsidR="00670183" w:rsidRDefault="00670183" w:rsidP="00C722BB">
      <w:pPr>
        <w:numPr>
          <w:ilvl w:val="0"/>
          <w:numId w:val="2"/>
        </w:numPr>
        <w:tabs>
          <w:tab w:val="left" w:pos="851"/>
        </w:tabs>
        <w:spacing w:after="240" w:line="320" w:lineRule="exact"/>
        <w:rPr>
          <w:rFonts w:ascii="Tahoma" w:hAnsi="Tahoma" w:cs="Tahoma"/>
          <w:sz w:val="22"/>
          <w:szCs w:val="22"/>
        </w:rPr>
      </w:pPr>
      <w:r w:rsidRPr="00670183">
        <w:rPr>
          <w:rFonts w:ascii="Tahoma" w:hAnsi="Tahoma" w:cs="Tahoma"/>
          <w:sz w:val="22"/>
          <w:szCs w:val="22"/>
        </w:rPr>
        <w:t xml:space="preserve">notificar o </w:t>
      </w:r>
      <w:r>
        <w:rPr>
          <w:rFonts w:ascii="Tahoma" w:hAnsi="Tahoma" w:cs="Tahoma"/>
          <w:sz w:val="22"/>
          <w:szCs w:val="22"/>
        </w:rPr>
        <w:t>Agente Fiduciário</w:t>
      </w:r>
      <w:r w:rsidRPr="00670183">
        <w:rPr>
          <w:rFonts w:ascii="Tahoma" w:hAnsi="Tahoma" w:cs="Tahoma"/>
          <w:sz w:val="22"/>
          <w:szCs w:val="22"/>
        </w:rPr>
        <w:t xml:space="preserve"> sobre qualquer condenação em decisão transitada em julgado decorrente de processo judicial que afete, de forma relevante e adversa, a Emissora ou a capacidade da Emissora </w:t>
      </w:r>
      <w:bookmarkStart w:id="45" w:name="_Hlk23362959"/>
      <w:r w:rsidR="00A937FD">
        <w:rPr>
          <w:rFonts w:ascii="Tahoma" w:hAnsi="Tahoma" w:cs="Tahoma"/>
          <w:sz w:val="22"/>
          <w:szCs w:val="22"/>
        </w:rPr>
        <w:t>e/</w:t>
      </w:r>
      <w:r w:rsidR="00A937FD" w:rsidRPr="00A937FD">
        <w:rPr>
          <w:rFonts w:ascii="Tahoma" w:hAnsi="Tahoma" w:cs="Tahoma"/>
          <w:sz w:val="22"/>
          <w:szCs w:val="22"/>
        </w:rPr>
        <w:t xml:space="preserve">ou da Garantidora </w:t>
      </w:r>
      <w:bookmarkEnd w:id="45"/>
      <w:r w:rsidRPr="00670183">
        <w:rPr>
          <w:rFonts w:ascii="Tahoma" w:hAnsi="Tahoma" w:cs="Tahoma"/>
          <w:sz w:val="22"/>
          <w:szCs w:val="22"/>
        </w:rPr>
        <w:t>de cumprir suas obrigações nos termos desta Escritura de Emissão</w:t>
      </w:r>
      <w:r>
        <w:rPr>
          <w:rFonts w:ascii="Tahoma" w:hAnsi="Tahoma" w:cs="Tahoma"/>
          <w:sz w:val="22"/>
          <w:szCs w:val="22"/>
        </w:rPr>
        <w:t xml:space="preserve"> ou nos Contratos de Garantia</w:t>
      </w:r>
      <w:r w:rsidRPr="00670183">
        <w:rPr>
          <w:rFonts w:ascii="Tahoma" w:hAnsi="Tahoma" w:cs="Tahoma"/>
          <w:sz w:val="22"/>
          <w:szCs w:val="22"/>
        </w:rPr>
        <w:t>, no prazo de até 2 (dois) Dias Úteis após a data em que a Emissora tomar conhecimento do trânsito em julgado do respectivo processo;</w:t>
      </w:r>
    </w:p>
    <w:p w14:paraId="0C13285D" w14:textId="6BC6C6F0" w:rsidR="00670183" w:rsidRDefault="00670183" w:rsidP="00C722BB">
      <w:pPr>
        <w:numPr>
          <w:ilvl w:val="0"/>
          <w:numId w:val="2"/>
        </w:numPr>
        <w:tabs>
          <w:tab w:val="left" w:pos="851"/>
        </w:tabs>
        <w:spacing w:after="240" w:line="320" w:lineRule="exact"/>
        <w:rPr>
          <w:rFonts w:ascii="Tahoma" w:hAnsi="Tahoma" w:cs="Tahoma"/>
          <w:sz w:val="22"/>
          <w:szCs w:val="22"/>
        </w:rPr>
      </w:pPr>
      <w:r w:rsidRPr="00670183">
        <w:rPr>
          <w:rFonts w:ascii="Tahoma" w:hAnsi="Tahoma" w:cs="Tahoma"/>
          <w:sz w:val="22"/>
          <w:szCs w:val="22"/>
        </w:rPr>
        <w:t>não conceder empréstimos de qualquer natureza em favor de terceiros</w:t>
      </w:r>
      <w:r w:rsidR="00D30AB3">
        <w:rPr>
          <w:rFonts w:ascii="Tahoma" w:hAnsi="Tahoma" w:cs="Tahoma"/>
          <w:sz w:val="22"/>
          <w:szCs w:val="22"/>
        </w:rPr>
        <w:t xml:space="preserve"> que não os acionistas diretos, observados</w:t>
      </w:r>
      <w:r w:rsidR="00D30AB3">
        <w:rPr>
          <w:rFonts w:ascii="Tahoma" w:hAnsi="Tahoma" w:cs="Tahoma"/>
          <w:sz w:val="22"/>
          <w:szCs w:val="22"/>
        </w:rPr>
        <w:t>, com relação aos acionistas diretos,</w:t>
      </w:r>
      <w:r w:rsidR="00D30AB3">
        <w:rPr>
          <w:rFonts w:ascii="Tahoma" w:hAnsi="Tahoma" w:cs="Tahoma"/>
          <w:sz w:val="22"/>
          <w:szCs w:val="22"/>
        </w:rPr>
        <w:t xml:space="preserve"> os limites determinados na Cláusula</w:t>
      </w:r>
      <w:r w:rsidR="00D30AB3">
        <w:rPr>
          <w:rFonts w:ascii="Tahoma" w:hAnsi="Tahoma" w:cs="Tahoma"/>
          <w:sz w:val="22"/>
          <w:szCs w:val="22"/>
        </w:rPr>
        <w:t xml:space="preserve"> 4.14.1.2 (g) e (j) acima</w:t>
      </w:r>
      <w:r>
        <w:rPr>
          <w:rFonts w:ascii="Tahoma" w:hAnsi="Tahoma" w:cs="Tahoma"/>
          <w:sz w:val="22"/>
          <w:szCs w:val="22"/>
        </w:rPr>
        <w:t>;</w:t>
      </w:r>
    </w:p>
    <w:p w14:paraId="56003CF1" w14:textId="779D605D" w:rsidR="00670183" w:rsidRDefault="00670183" w:rsidP="00C722BB">
      <w:pPr>
        <w:numPr>
          <w:ilvl w:val="0"/>
          <w:numId w:val="2"/>
        </w:numPr>
        <w:tabs>
          <w:tab w:val="left" w:pos="851"/>
        </w:tabs>
        <w:spacing w:after="240" w:line="320" w:lineRule="exact"/>
        <w:rPr>
          <w:rFonts w:ascii="Tahoma" w:hAnsi="Tahoma" w:cs="Tahoma"/>
          <w:sz w:val="22"/>
          <w:szCs w:val="22"/>
        </w:rPr>
      </w:pPr>
      <w:r w:rsidRPr="00670183">
        <w:rPr>
          <w:rFonts w:ascii="Tahoma" w:hAnsi="Tahoma" w:cs="Tahoma"/>
          <w:sz w:val="22"/>
          <w:szCs w:val="22"/>
        </w:rPr>
        <w:t>não prestar garantias de qualquer natureza em favor de</w:t>
      </w:r>
      <w:r w:rsidR="00F03584">
        <w:rPr>
          <w:rFonts w:ascii="Tahoma" w:hAnsi="Tahoma" w:cs="Tahoma"/>
          <w:sz w:val="22"/>
          <w:szCs w:val="22"/>
        </w:rPr>
        <w:t xml:space="preserve"> </w:t>
      </w:r>
      <w:r w:rsidR="00F03584">
        <w:rPr>
          <w:rFonts w:ascii="Tahoma" w:hAnsi="Tahoma" w:cs="Tahoma"/>
          <w:sz w:val="22"/>
          <w:szCs w:val="22"/>
        </w:rPr>
        <w:t xml:space="preserve">(i) </w:t>
      </w:r>
      <w:r w:rsidRPr="00670183">
        <w:rPr>
          <w:rFonts w:ascii="Tahoma" w:hAnsi="Tahoma" w:cs="Tahoma"/>
          <w:sz w:val="22"/>
          <w:szCs w:val="22"/>
        </w:rPr>
        <w:t>terceiros</w:t>
      </w:r>
      <w:r w:rsidR="00F03584">
        <w:rPr>
          <w:rFonts w:ascii="Tahoma" w:hAnsi="Tahoma" w:cs="Tahoma"/>
          <w:sz w:val="22"/>
          <w:szCs w:val="22"/>
        </w:rPr>
        <w:t>,</w:t>
      </w:r>
      <w:r w:rsidR="00BB6B4B">
        <w:rPr>
          <w:rFonts w:ascii="Tahoma" w:hAnsi="Tahoma" w:cs="Tahoma"/>
          <w:sz w:val="22"/>
          <w:szCs w:val="22"/>
        </w:rPr>
        <w:t xml:space="preserve"> exceto em caso de captação de novas dívidas para a própria Emissora e </w:t>
      </w:r>
      <w:r w:rsidR="00BB6B4B">
        <w:rPr>
          <w:rFonts w:ascii="Tahoma" w:hAnsi="Tahoma" w:cs="Tahoma"/>
          <w:noProof/>
          <w:sz w:val="22"/>
          <w:szCs w:val="22"/>
        </w:rPr>
        <w:t xml:space="preserve">desde que, conbsiderando a referida captação, </w:t>
      </w:r>
      <w:r w:rsidR="00F03584">
        <w:rPr>
          <w:rFonts w:ascii="Tahoma" w:hAnsi="Tahoma" w:cs="Tahoma"/>
          <w:noProof/>
          <w:sz w:val="22"/>
          <w:szCs w:val="22"/>
        </w:rPr>
        <w:t>não sejam descumpridos</w:t>
      </w:r>
      <w:r w:rsidR="00BB6B4B">
        <w:rPr>
          <w:rFonts w:ascii="Tahoma" w:hAnsi="Tahoma" w:cs="Tahoma"/>
          <w:noProof/>
          <w:sz w:val="22"/>
          <w:szCs w:val="22"/>
        </w:rPr>
        <w:t xml:space="preserve"> os </w:t>
      </w:r>
      <w:r w:rsidR="00BB6B4B" w:rsidRPr="003448F9">
        <w:rPr>
          <w:rFonts w:ascii="Tahoma" w:hAnsi="Tahoma" w:cs="Tahoma"/>
          <w:noProof/>
          <w:sz w:val="22"/>
          <w:szCs w:val="22"/>
        </w:rPr>
        <w:t>Índice</w:t>
      </w:r>
      <w:r w:rsidR="00BB6B4B">
        <w:rPr>
          <w:rFonts w:ascii="Tahoma" w:hAnsi="Tahoma" w:cs="Tahoma"/>
          <w:noProof/>
          <w:sz w:val="22"/>
          <w:szCs w:val="22"/>
        </w:rPr>
        <w:t>s</w:t>
      </w:r>
      <w:r w:rsidR="00BB6B4B" w:rsidRPr="003448F9">
        <w:rPr>
          <w:rFonts w:ascii="Tahoma" w:hAnsi="Tahoma" w:cs="Tahoma"/>
          <w:noProof/>
          <w:sz w:val="22"/>
          <w:szCs w:val="22"/>
        </w:rPr>
        <w:t xml:space="preserve"> Financeiro</w:t>
      </w:r>
      <w:r w:rsidR="00BB6B4B">
        <w:rPr>
          <w:rFonts w:ascii="Tahoma" w:hAnsi="Tahoma" w:cs="Tahoma"/>
          <w:noProof/>
          <w:sz w:val="22"/>
          <w:szCs w:val="22"/>
        </w:rPr>
        <w:t>s estabelecidos nesta Escritura de Emissão</w:t>
      </w:r>
      <w:r w:rsidR="00F03584">
        <w:rPr>
          <w:rFonts w:ascii="Tahoma" w:hAnsi="Tahoma" w:cs="Tahoma"/>
          <w:noProof/>
          <w:sz w:val="22"/>
          <w:szCs w:val="22"/>
        </w:rPr>
        <w:t xml:space="preserve">, (ii) ou de </w:t>
      </w:r>
      <w:r w:rsidR="00F03584" w:rsidRPr="009D0B73">
        <w:rPr>
          <w:rFonts w:ascii="Tahoma" w:hAnsi="Tahoma" w:cs="Tahoma"/>
          <w:sz w:val="22"/>
          <w:szCs w:val="22"/>
        </w:rPr>
        <w:t>qualquer Afiliada; (</w:t>
      </w:r>
      <w:proofErr w:type="spellStart"/>
      <w:r w:rsidR="00F03584" w:rsidRPr="009D0B73">
        <w:rPr>
          <w:rFonts w:ascii="Tahoma" w:hAnsi="Tahoma" w:cs="Tahoma"/>
          <w:sz w:val="22"/>
          <w:szCs w:val="22"/>
        </w:rPr>
        <w:t>ii</w:t>
      </w:r>
      <w:r w:rsidR="00F03584">
        <w:rPr>
          <w:rFonts w:ascii="Tahoma" w:hAnsi="Tahoma" w:cs="Tahoma"/>
          <w:sz w:val="22"/>
          <w:szCs w:val="22"/>
        </w:rPr>
        <w:t>i</w:t>
      </w:r>
      <w:proofErr w:type="spellEnd"/>
      <w:r w:rsidR="00F03584" w:rsidRPr="009D0B73">
        <w:rPr>
          <w:rFonts w:ascii="Tahoma" w:hAnsi="Tahoma" w:cs="Tahoma"/>
          <w:sz w:val="22"/>
          <w:szCs w:val="22"/>
        </w:rPr>
        <w:t>) qualquer administrador de</w:t>
      </w:r>
      <w:r w:rsidR="00F03584">
        <w:rPr>
          <w:rFonts w:ascii="Tahoma" w:hAnsi="Tahoma" w:cs="Tahoma"/>
          <w:sz w:val="22"/>
          <w:szCs w:val="22"/>
        </w:rPr>
        <w:t xml:space="preserve"> uma</w:t>
      </w:r>
      <w:r w:rsidR="00F03584" w:rsidRPr="009D0B73">
        <w:rPr>
          <w:rFonts w:ascii="Tahoma" w:hAnsi="Tahoma" w:cs="Tahoma"/>
          <w:sz w:val="22"/>
          <w:szCs w:val="22"/>
        </w:rPr>
        <w:t xml:space="preserve"> Afiliada ou sociedade ou fundo Controlado por qualquer de </w:t>
      </w:r>
      <w:r w:rsidR="00F03584" w:rsidRPr="009D0B73">
        <w:rPr>
          <w:rFonts w:ascii="Tahoma" w:hAnsi="Tahoma" w:cs="Tahoma"/>
          <w:sz w:val="22"/>
          <w:szCs w:val="22"/>
        </w:rPr>
        <w:lastRenderedPageBreak/>
        <w:t>tais administradores; e</w:t>
      </w:r>
      <w:r w:rsidR="00F03584">
        <w:rPr>
          <w:rFonts w:ascii="Tahoma" w:hAnsi="Tahoma" w:cs="Tahoma"/>
          <w:sz w:val="22"/>
          <w:szCs w:val="22"/>
        </w:rPr>
        <w:t>/ou</w:t>
      </w:r>
      <w:r w:rsidR="00F03584" w:rsidRPr="009D0B73">
        <w:rPr>
          <w:rFonts w:ascii="Tahoma" w:hAnsi="Tahoma" w:cs="Tahoma"/>
          <w:sz w:val="22"/>
          <w:szCs w:val="22"/>
        </w:rPr>
        <w:t xml:space="preserve"> (</w:t>
      </w:r>
      <w:proofErr w:type="spellStart"/>
      <w:r w:rsidR="00F03584">
        <w:rPr>
          <w:rFonts w:ascii="Tahoma" w:hAnsi="Tahoma" w:cs="Tahoma"/>
          <w:sz w:val="22"/>
          <w:szCs w:val="22"/>
        </w:rPr>
        <w:t>iv</w:t>
      </w:r>
      <w:proofErr w:type="spellEnd"/>
      <w:r w:rsidR="00F03584" w:rsidRPr="009D0B73">
        <w:rPr>
          <w:rFonts w:ascii="Tahoma" w:hAnsi="Tahoma" w:cs="Tahoma"/>
          <w:sz w:val="22"/>
          <w:szCs w:val="22"/>
        </w:rPr>
        <w:t>) qualquer familiar de qualquer das pessoas aqui referidas ou sociedade ou fundo de investimento Controlado por familiar de qualquer das pessoas aqui referidas</w:t>
      </w:r>
      <w:r>
        <w:rPr>
          <w:rFonts w:ascii="Tahoma" w:hAnsi="Tahoma" w:cs="Tahoma"/>
          <w:sz w:val="22"/>
          <w:szCs w:val="22"/>
        </w:rPr>
        <w:t>;</w:t>
      </w:r>
    </w:p>
    <w:p w14:paraId="622EDC7D" w14:textId="77777777" w:rsidR="00670183" w:rsidRPr="005A0CCD" w:rsidRDefault="00670183" w:rsidP="00C722BB">
      <w:pPr>
        <w:numPr>
          <w:ilvl w:val="0"/>
          <w:numId w:val="2"/>
        </w:numPr>
        <w:tabs>
          <w:tab w:val="left" w:pos="851"/>
        </w:tabs>
        <w:spacing w:after="240" w:line="320" w:lineRule="exact"/>
        <w:rPr>
          <w:rFonts w:ascii="Tahoma" w:hAnsi="Tahoma" w:cs="Tahoma"/>
          <w:sz w:val="22"/>
          <w:szCs w:val="22"/>
        </w:rPr>
      </w:pPr>
      <w:r w:rsidRPr="00670183">
        <w:rPr>
          <w:rFonts w:ascii="Tahoma" w:hAnsi="Tahoma" w:cs="Tahoma"/>
          <w:sz w:val="22"/>
          <w:szCs w:val="22"/>
        </w:rPr>
        <w:t>manter seus bens e ativos devidamente segurados, conforme práticas correntes da Emissora</w:t>
      </w:r>
      <w:r>
        <w:rPr>
          <w:rFonts w:ascii="Tahoma" w:hAnsi="Tahoma" w:cs="Tahoma"/>
          <w:sz w:val="22"/>
          <w:szCs w:val="22"/>
        </w:rPr>
        <w:t>;</w:t>
      </w:r>
    </w:p>
    <w:p w14:paraId="3ACD99AD" w14:textId="77777777" w:rsidR="00C722BB" w:rsidRPr="005A0CCD" w:rsidRDefault="00C722BB" w:rsidP="00C722BB">
      <w:pPr>
        <w:numPr>
          <w:ilvl w:val="0"/>
          <w:numId w:val="2"/>
        </w:numPr>
        <w:tabs>
          <w:tab w:val="left" w:pos="851"/>
        </w:tabs>
        <w:spacing w:after="240" w:line="320" w:lineRule="exact"/>
        <w:rPr>
          <w:rFonts w:ascii="Tahoma" w:hAnsi="Tahoma" w:cs="Tahoma"/>
          <w:sz w:val="22"/>
          <w:szCs w:val="22"/>
        </w:rPr>
      </w:pPr>
      <w:r w:rsidRPr="005A0CCD">
        <w:rPr>
          <w:rFonts w:ascii="Tahoma" w:hAnsi="Tahoma" w:cs="Tahoma"/>
          <w:sz w:val="22"/>
          <w:szCs w:val="22"/>
        </w:rPr>
        <w:t xml:space="preserve">manter contratado durante o prazo de vigência das Debêntures, às suas expensas, o </w:t>
      </w:r>
      <w:r w:rsidR="00B74C61">
        <w:rPr>
          <w:rFonts w:ascii="Tahoma" w:hAnsi="Tahoma" w:cs="Tahoma"/>
          <w:sz w:val="22"/>
          <w:szCs w:val="22"/>
        </w:rPr>
        <w:t xml:space="preserve">Agente </w:t>
      </w:r>
      <w:r w:rsidR="00382857">
        <w:rPr>
          <w:rFonts w:ascii="Tahoma" w:hAnsi="Tahoma" w:cs="Tahoma"/>
          <w:sz w:val="22"/>
          <w:szCs w:val="22"/>
        </w:rPr>
        <w:t>de Liquidação</w:t>
      </w:r>
      <w:r w:rsidR="00382857" w:rsidRPr="005A0CCD">
        <w:rPr>
          <w:rFonts w:ascii="Tahoma" w:hAnsi="Tahoma" w:cs="Tahoma"/>
          <w:sz w:val="22"/>
          <w:szCs w:val="22"/>
        </w:rPr>
        <w:t xml:space="preserve"> </w:t>
      </w:r>
      <w:r w:rsidRPr="005A0CCD">
        <w:rPr>
          <w:rFonts w:ascii="Tahoma" w:hAnsi="Tahoma" w:cs="Tahoma"/>
          <w:sz w:val="22"/>
          <w:szCs w:val="22"/>
        </w:rPr>
        <w:t xml:space="preserve">e </w:t>
      </w:r>
      <w:proofErr w:type="spellStart"/>
      <w:r w:rsidRPr="005A0CCD">
        <w:rPr>
          <w:rFonts w:ascii="Tahoma" w:hAnsi="Tahoma" w:cs="Tahoma"/>
          <w:sz w:val="22"/>
          <w:szCs w:val="22"/>
        </w:rPr>
        <w:t>Escriturador</w:t>
      </w:r>
      <w:proofErr w:type="spellEnd"/>
      <w:r w:rsidRPr="005A0CCD">
        <w:rPr>
          <w:rFonts w:ascii="Tahoma" w:hAnsi="Tahoma" w:cs="Tahoma"/>
          <w:sz w:val="22"/>
          <w:szCs w:val="22"/>
        </w:rPr>
        <w:t>, a B3 e o Agente Fiduciário;</w:t>
      </w:r>
    </w:p>
    <w:p w14:paraId="7C8D5BC2" w14:textId="77777777" w:rsidR="00C722BB" w:rsidRPr="005A0CCD" w:rsidRDefault="00C722BB" w:rsidP="00C722BB">
      <w:pPr>
        <w:numPr>
          <w:ilvl w:val="0"/>
          <w:numId w:val="2"/>
        </w:numPr>
        <w:tabs>
          <w:tab w:val="left" w:pos="851"/>
        </w:tabs>
        <w:spacing w:after="240" w:line="320" w:lineRule="exact"/>
        <w:rPr>
          <w:rFonts w:ascii="Tahoma" w:hAnsi="Tahoma" w:cs="Tahoma"/>
          <w:sz w:val="22"/>
          <w:szCs w:val="22"/>
        </w:rPr>
      </w:pPr>
      <w:r w:rsidRPr="005A0CCD">
        <w:rPr>
          <w:rFonts w:ascii="Tahoma" w:hAnsi="Tahoma" w:cs="Tahoma"/>
          <w:sz w:val="22"/>
          <w:szCs w:val="22"/>
        </w:rPr>
        <w:t xml:space="preserve">efetuar o pagamento </w:t>
      </w:r>
      <w:r w:rsidR="00670183">
        <w:rPr>
          <w:rFonts w:ascii="Tahoma" w:hAnsi="Tahoma" w:cs="Tahoma"/>
          <w:sz w:val="22"/>
          <w:szCs w:val="22"/>
        </w:rPr>
        <w:t xml:space="preserve">ou reembolsar </w:t>
      </w:r>
      <w:r w:rsidRPr="005A0CCD">
        <w:rPr>
          <w:rFonts w:ascii="Tahoma" w:hAnsi="Tahoma" w:cs="Tahoma"/>
          <w:sz w:val="22"/>
          <w:szCs w:val="22"/>
        </w:rPr>
        <w:t>todas as despesas razoáveis comprovadas pelo Agente Fiduciário, que venham a ser necessárias para proteger os direitos e interesses dos Debenturistas ou para realizar seus créditos, inclusive honorários advocatícios e outras despesas e custos incorridos em virtude da cobrança de qualquer quantia devida aos Debenturistas nos termos desta Escritura de Emissão</w:t>
      </w:r>
      <w:r w:rsidR="00CF72C7">
        <w:rPr>
          <w:rFonts w:ascii="Tahoma" w:hAnsi="Tahoma" w:cs="Tahoma"/>
          <w:sz w:val="22"/>
          <w:szCs w:val="22"/>
        </w:rPr>
        <w:t>;</w:t>
      </w:r>
    </w:p>
    <w:p w14:paraId="5606207B" w14:textId="77777777" w:rsidR="00C722BB" w:rsidRPr="005A0CCD" w:rsidRDefault="00C722BB" w:rsidP="00C722BB">
      <w:pPr>
        <w:numPr>
          <w:ilvl w:val="0"/>
          <w:numId w:val="2"/>
        </w:numPr>
        <w:tabs>
          <w:tab w:val="left" w:pos="851"/>
        </w:tabs>
        <w:spacing w:after="240" w:line="320" w:lineRule="exact"/>
        <w:rPr>
          <w:rFonts w:ascii="Tahoma" w:hAnsi="Tahoma" w:cs="Tahoma"/>
          <w:sz w:val="22"/>
          <w:szCs w:val="22"/>
        </w:rPr>
      </w:pPr>
      <w:r w:rsidRPr="005A0CCD">
        <w:rPr>
          <w:rFonts w:ascii="Tahoma" w:hAnsi="Tahoma" w:cs="Tahoma"/>
          <w:sz w:val="22"/>
          <w:szCs w:val="22"/>
        </w:rPr>
        <w:t>cumprir com o disposto na legislação aplicável ambiental e trabalhista, inclusive, mas não limitado à Política Nacional do Meio Ambiente, às Resoluções do CONAMA - Conselho Nacional do Meio Ambiente e às demais legislações e regulamentações ambientais supletivas, adotando as medidas e ações preventivas ou reparatórias, destinadas a evitar e corrigir eventuais danos ambientais ou trabalhistas apurados, decorrentes da atividade descrita em seu objeto social, responsabilizando-se, única e exclusivamente, pela destinação dos recursos financeiros obtidos com a Emissão;</w:t>
      </w:r>
    </w:p>
    <w:p w14:paraId="4418E407" w14:textId="77777777" w:rsidR="00C722BB" w:rsidRPr="005A0CCD" w:rsidRDefault="00C722BB" w:rsidP="00C722BB">
      <w:pPr>
        <w:numPr>
          <w:ilvl w:val="0"/>
          <w:numId w:val="2"/>
        </w:numPr>
        <w:tabs>
          <w:tab w:val="left" w:pos="851"/>
        </w:tabs>
        <w:spacing w:after="240" w:line="320" w:lineRule="exact"/>
        <w:rPr>
          <w:rFonts w:ascii="Tahoma" w:hAnsi="Tahoma" w:cs="Tahoma"/>
          <w:sz w:val="22"/>
          <w:szCs w:val="22"/>
        </w:rPr>
      </w:pPr>
      <w:r w:rsidRPr="005A0CCD">
        <w:rPr>
          <w:rFonts w:ascii="Tahoma" w:hAnsi="Tahoma" w:cs="Tahoma"/>
          <w:sz w:val="22"/>
          <w:szCs w:val="22"/>
        </w:rPr>
        <w:t>não transferir ou por qualquer forma ceder, ou prometer ceder, a terceiros os direitos e obrigações que respectivamente adquiriu e assumiu na presente Escritura de Emissão</w:t>
      </w:r>
      <w:r w:rsidR="00670183">
        <w:rPr>
          <w:rFonts w:ascii="Tahoma" w:hAnsi="Tahoma" w:cs="Tahoma"/>
          <w:sz w:val="22"/>
          <w:szCs w:val="22"/>
        </w:rPr>
        <w:t xml:space="preserve"> ou nos Contratos de Garantia</w:t>
      </w:r>
      <w:r w:rsidRPr="005A0CCD">
        <w:rPr>
          <w:rFonts w:ascii="Tahoma" w:hAnsi="Tahoma" w:cs="Tahoma"/>
          <w:sz w:val="22"/>
          <w:szCs w:val="22"/>
        </w:rPr>
        <w:t xml:space="preserve">, sem a prévia anuência dos Debenturistas reunidos em </w:t>
      </w:r>
      <w:r w:rsidR="00065186" w:rsidRPr="00065186">
        <w:rPr>
          <w:rFonts w:ascii="Tahoma" w:hAnsi="Tahoma" w:cs="Tahoma"/>
          <w:sz w:val="22"/>
          <w:szCs w:val="22"/>
        </w:rPr>
        <w:t>Assembleia Geral de Debenturistas</w:t>
      </w:r>
      <w:r w:rsidRPr="005A0CCD">
        <w:rPr>
          <w:rFonts w:ascii="Tahoma" w:hAnsi="Tahoma" w:cs="Tahoma"/>
          <w:sz w:val="22"/>
          <w:szCs w:val="22"/>
        </w:rPr>
        <w:t xml:space="preserve"> especialmente convocada para esse fim;</w:t>
      </w:r>
    </w:p>
    <w:p w14:paraId="09F0B61D" w14:textId="77777777" w:rsidR="00C722BB" w:rsidRPr="005A0CCD" w:rsidRDefault="00C722BB" w:rsidP="00C722BB">
      <w:pPr>
        <w:numPr>
          <w:ilvl w:val="0"/>
          <w:numId w:val="2"/>
        </w:numPr>
        <w:tabs>
          <w:tab w:val="left" w:pos="851"/>
        </w:tabs>
        <w:spacing w:after="240" w:line="320" w:lineRule="exact"/>
        <w:rPr>
          <w:rFonts w:ascii="Tahoma" w:hAnsi="Tahoma" w:cs="Tahoma"/>
          <w:sz w:val="22"/>
          <w:szCs w:val="22"/>
        </w:rPr>
      </w:pPr>
      <w:r w:rsidRPr="005A0CCD">
        <w:rPr>
          <w:rFonts w:ascii="Tahoma" w:hAnsi="Tahoma" w:cs="Tahoma"/>
          <w:sz w:val="22"/>
          <w:szCs w:val="22"/>
        </w:rPr>
        <w:t xml:space="preserve">manter válidas e regulares as licenças ou aprovações necessárias, inclusive ambientais, ao seu regular funcionamento, exceto no que se referir a licenças, concessões ou aprovações </w:t>
      </w:r>
      <w:r w:rsidRPr="005A0CCD">
        <w:rPr>
          <w:rFonts w:ascii="Tahoma" w:hAnsi="Tahoma" w:cs="Tahoma"/>
          <w:b/>
          <w:sz w:val="22"/>
          <w:szCs w:val="22"/>
        </w:rPr>
        <w:t>(</w:t>
      </w:r>
      <w:r w:rsidR="00686EB4">
        <w:rPr>
          <w:rFonts w:ascii="Tahoma" w:hAnsi="Tahoma" w:cs="Tahoma"/>
          <w:b/>
          <w:sz w:val="22"/>
          <w:szCs w:val="22"/>
        </w:rPr>
        <w:t>i</w:t>
      </w:r>
      <w:r w:rsidRPr="005A0CCD">
        <w:rPr>
          <w:rFonts w:ascii="Tahoma" w:hAnsi="Tahoma" w:cs="Tahoma"/>
          <w:b/>
          <w:sz w:val="22"/>
          <w:szCs w:val="22"/>
        </w:rPr>
        <w:t>)</w:t>
      </w:r>
      <w:r w:rsidRPr="005A0CCD">
        <w:rPr>
          <w:rFonts w:ascii="Tahoma" w:hAnsi="Tahoma" w:cs="Tahoma"/>
          <w:sz w:val="22"/>
          <w:szCs w:val="22"/>
        </w:rPr>
        <w:t xml:space="preserve"> que estejam em processo tempestivo de renovação; </w:t>
      </w:r>
      <w:r w:rsidR="00686EB4">
        <w:rPr>
          <w:rFonts w:ascii="Tahoma" w:hAnsi="Tahoma" w:cs="Tahoma"/>
          <w:sz w:val="22"/>
          <w:szCs w:val="22"/>
        </w:rPr>
        <w:t>e</w:t>
      </w:r>
      <w:r w:rsidR="00686EB4" w:rsidRPr="005A0CCD">
        <w:rPr>
          <w:rFonts w:ascii="Tahoma" w:hAnsi="Tahoma" w:cs="Tahoma"/>
          <w:sz w:val="22"/>
          <w:szCs w:val="22"/>
        </w:rPr>
        <w:t xml:space="preserve"> </w:t>
      </w:r>
      <w:r w:rsidRPr="005A0CCD">
        <w:rPr>
          <w:rFonts w:ascii="Tahoma" w:hAnsi="Tahoma" w:cs="Tahoma"/>
          <w:b/>
          <w:sz w:val="22"/>
          <w:szCs w:val="22"/>
        </w:rPr>
        <w:t>(</w:t>
      </w:r>
      <w:proofErr w:type="spellStart"/>
      <w:r w:rsidR="00686EB4">
        <w:rPr>
          <w:rFonts w:ascii="Tahoma" w:hAnsi="Tahoma" w:cs="Tahoma"/>
          <w:b/>
          <w:sz w:val="22"/>
          <w:szCs w:val="22"/>
        </w:rPr>
        <w:t>ii</w:t>
      </w:r>
      <w:proofErr w:type="spellEnd"/>
      <w:r w:rsidRPr="005A0CCD">
        <w:rPr>
          <w:rFonts w:ascii="Tahoma" w:hAnsi="Tahoma" w:cs="Tahoma"/>
          <w:b/>
          <w:sz w:val="22"/>
          <w:szCs w:val="22"/>
        </w:rPr>
        <w:t>)</w:t>
      </w:r>
      <w:r w:rsidRPr="005A0CCD">
        <w:rPr>
          <w:rFonts w:ascii="Tahoma" w:hAnsi="Tahoma" w:cs="Tahoma"/>
          <w:sz w:val="22"/>
          <w:szCs w:val="22"/>
        </w:rPr>
        <w:t xml:space="preserve"> cuja perda, revogação ou cancelamento não resultem em impacto adverso relevante para suas atividades, </w:t>
      </w:r>
      <w:r w:rsidR="00370E1B">
        <w:rPr>
          <w:rFonts w:ascii="Tahoma" w:hAnsi="Tahoma" w:cs="Tahoma"/>
          <w:sz w:val="22"/>
          <w:szCs w:val="22"/>
        </w:rPr>
        <w:t xml:space="preserve">sua reputação </w:t>
      </w:r>
      <w:r w:rsidRPr="005A0CCD">
        <w:rPr>
          <w:rFonts w:ascii="Tahoma" w:hAnsi="Tahoma" w:cs="Tahoma"/>
          <w:sz w:val="22"/>
          <w:szCs w:val="22"/>
        </w:rPr>
        <w:t>ou na sua capacidade em honrar tempestivamente as obrigações pecuniárias decorrentes desta Escritura de Emissão (“</w:t>
      </w:r>
      <w:r w:rsidRPr="005A0CCD">
        <w:rPr>
          <w:rFonts w:ascii="Tahoma" w:hAnsi="Tahoma" w:cs="Tahoma"/>
          <w:sz w:val="22"/>
          <w:szCs w:val="22"/>
          <w:u w:val="single"/>
        </w:rPr>
        <w:t>Impacto Adverso Relevante</w:t>
      </w:r>
      <w:r w:rsidRPr="005A0CCD">
        <w:rPr>
          <w:rFonts w:ascii="Tahoma" w:hAnsi="Tahoma" w:cs="Tahoma"/>
          <w:sz w:val="22"/>
          <w:szCs w:val="22"/>
        </w:rPr>
        <w:t>”);</w:t>
      </w:r>
    </w:p>
    <w:p w14:paraId="72873AA4" w14:textId="77777777" w:rsidR="00164891" w:rsidRDefault="00471668" w:rsidP="00C722BB">
      <w:pPr>
        <w:numPr>
          <w:ilvl w:val="0"/>
          <w:numId w:val="2"/>
        </w:numPr>
        <w:tabs>
          <w:tab w:val="left" w:pos="851"/>
        </w:tabs>
        <w:spacing w:after="240" w:line="320" w:lineRule="exact"/>
        <w:rPr>
          <w:rFonts w:ascii="Tahoma" w:hAnsi="Tahoma" w:cs="Tahoma"/>
          <w:sz w:val="22"/>
          <w:szCs w:val="22"/>
        </w:rPr>
      </w:pPr>
      <w:r w:rsidRPr="005A0CCD">
        <w:rPr>
          <w:rFonts w:ascii="Tahoma" w:hAnsi="Tahoma" w:cs="Tahoma"/>
          <w:sz w:val="22"/>
          <w:szCs w:val="22"/>
        </w:rPr>
        <w:t xml:space="preserve">cumprir todas as leis, regras, regulamentos e ordens aplicáveis, exceto no que se referir a leis, regras, regulamentos e ordens cujo descumprimento não resulte em </w:t>
      </w:r>
      <w:r w:rsidR="00083AB2">
        <w:rPr>
          <w:rFonts w:ascii="Tahoma" w:hAnsi="Tahoma" w:cs="Tahoma"/>
          <w:sz w:val="22"/>
          <w:szCs w:val="22"/>
        </w:rPr>
        <w:t>I</w:t>
      </w:r>
      <w:r w:rsidR="00083AB2" w:rsidRPr="005A0CCD">
        <w:rPr>
          <w:rFonts w:ascii="Tahoma" w:hAnsi="Tahoma" w:cs="Tahoma"/>
          <w:sz w:val="22"/>
          <w:szCs w:val="22"/>
        </w:rPr>
        <w:t xml:space="preserve">mpacto </w:t>
      </w:r>
      <w:r w:rsidR="00083AB2">
        <w:rPr>
          <w:rFonts w:ascii="Tahoma" w:hAnsi="Tahoma" w:cs="Tahoma"/>
          <w:sz w:val="22"/>
          <w:szCs w:val="22"/>
        </w:rPr>
        <w:t>A</w:t>
      </w:r>
      <w:r w:rsidR="00083AB2" w:rsidRPr="005A0CCD">
        <w:rPr>
          <w:rFonts w:ascii="Tahoma" w:hAnsi="Tahoma" w:cs="Tahoma"/>
          <w:sz w:val="22"/>
          <w:szCs w:val="22"/>
        </w:rPr>
        <w:t xml:space="preserve">dverso </w:t>
      </w:r>
      <w:r w:rsidR="00083AB2">
        <w:rPr>
          <w:rFonts w:ascii="Tahoma" w:hAnsi="Tahoma" w:cs="Tahoma"/>
          <w:sz w:val="22"/>
          <w:szCs w:val="22"/>
        </w:rPr>
        <w:t>R</w:t>
      </w:r>
      <w:r w:rsidR="00083AB2" w:rsidRPr="005A0CCD">
        <w:rPr>
          <w:rFonts w:ascii="Tahoma" w:hAnsi="Tahoma" w:cs="Tahoma"/>
          <w:sz w:val="22"/>
          <w:szCs w:val="22"/>
        </w:rPr>
        <w:t xml:space="preserve">elevante </w:t>
      </w:r>
      <w:r w:rsidRPr="005A0CCD">
        <w:rPr>
          <w:rFonts w:ascii="Tahoma" w:hAnsi="Tahoma" w:cs="Tahoma"/>
          <w:sz w:val="22"/>
          <w:szCs w:val="22"/>
        </w:rPr>
        <w:t>para suas atividades</w:t>
      </w:r>
      <w:r w:rsidR="00164891">
        <w:rPr>
          <w:rFonts w:ascii="Tahoma" w:hAnsi="Tahoma" w:cs="Tahoma"/>
          <w:sz w:val="22"/>
          <w:szCs w:val="22"/>
        </w:rPr>
        <w:t>;</w:t>
      </w:r>
    </w:p>
    <w:p w14:paraId="48E1AA0D" w14:textId="77777777" w:rsidR="00C722BB" w:rsidRPr="005A0CCD" w:rsidRDefault="00164891" w:rsidP="00C722BB">
      <w:pPr>
        <w:numPr>
          <w:ilvl w:val="0"/>
          <w:numId w:val="2"/>
        </w:numPr>
        <w:tabs>
          <w:tab w:val="left" w:pos="851"/>
        </w:tabs>
        <w:spacing w:after="240" w:line="320" w:lineRule="exact"/>
        <w:rPr>
          <w:rFonts w:ascii="Tahoma" w:hAnsi="Tahoma" w:cs="Tahoma"/>
          <w:sz w:val="22"/>
          <w:szCs w:val="22"/>
        </w:rPr>
      </w:pPr>
      <w:bookmarkStart w:id="46" w:name="_Hlk23362984"/>
      <w:r>
        <w:rPr>
          <w:rFonts w:ascii="Tahoma" w:hAnsi="Tahoma" w:cs="Tahoma"/>
          <w:sz w:val="22"/>
          <w:szCs w:val="22"/>
        </w:rPr>
        <w:lastRenderedPageBreak/>
        <w:t xml:space="preserve">cumprir as </w:t>
      </w:r>
      <w:r w:rsidRPr="00164891">
        <w:rPr>
          <w:rFonts w:ascii="Tahoma" w:hAnsi="Tahoma" w:cs="Tahoma"/>
          <w:sz w:val="22"/>
          <w:szCs w:val="22"/>
        </w:rPr>
        <w:t>Leis Anticorrupção</w:t>
      </w:r>
      <w:bookmarkEnd w:id="46"/>
      <w:r w:rsidR="00C722BB" w:rsidRPr="005A0CCD">
        <w:rPr>
          <w:rFonts w:ascii="Tahoma" w:hAnsi="Tahoma" w:cs="Tahoma"/>
          <w:sz w:val="22"/>
          <w:szCs w:val="22"/>
        </w:rPr>
        <w:t>;</w:t>
      </w:r>
    </w:p>
    <w:p w14:paraId="144593F6" w14:textId="77777777" w:rsidR="00C722BB" w:rsidRPr="005A0CCD" w:rsidRDefault="00C722BB" w:rsidP="00C722BB">
      <w:pPr>
        <w:numPr>
          <w:ilvl w:val="0"/>
          <w:numId w:val="2"/>
        </w:numPr>
        <w:tabs>
          <w:tab w:val="left" w:pos="851"/>
        </w:tabs>
        <w:spacing w:after="240" w:line="320" w:lineRule="exact"/>
        <w:rPr>
          <w:rFonts w:ascii="Tahoma" w:hAnsi="Tahoma" w:cs="Tahoma"/>
          <w:sz w:val="22"/>
          <w:szCs w:val="22"/>
        </w:rPr>
      </w:pPr>
      <w:r w:rsidRPr="005A0CCD">
        <w:rPr>
          <w:rFonts w:ascii="Tahoma" w:hAnsi="Tahoma" w:cs="Tahoma"/>
          <w:sz w:val="22"/>
          <w:szCs w:val="22"/>
        </w:rPr>
        <w:t xml:space="preserve">não alterar seu objeto social de forma que </w:t>
      </w:r>
      <w:r w:rsidRPr="005A0CCD">
        <w:rPr>
          <w:rFonts w:ascii="Tahoma" w:hAnsi="Tahoma" w:cs="Tahoma"/>
          <w:b/>
          <w:sz w:val="22"/>
          <w:szCs w:val="22"/>
        </w:rPr>
        <w:t>(a)</w:t>
      </w:r>
      <w:r w:rsidRPr="005A0CCD">
        <w:rPr>
          <w:rFonts w:ascii="Tahoma" w:hAnsi="Tahoma" w:cs="Tahoma"/>
          <w:sz w:val="22"/>
          <w:szCs w:val="22"/>
        </w:rPr>
        <w:t xml:space="preserve"> tal alteração possa resultar em um Impacto Adverso Relevante; e/ou </w:t>
      </w:r>
      <w:r w:rsidRPr="005A0CCD">
        <w:rPr>
          <w:rFonts w:ascii="Tahoma" w:hAnsi="Tahoma" w:cs="Tahoma"/>
          <w:b/>
          <w:sz w:val="22"/>
          <w:szCs w:val="22"/>
        </w:rPr>
        <w:t>(b)</w:t>
      </w:r>
      <w:r w:rsidRPr="005A0CCD">
        <w:rPr>
          <w:rFonts w:ascii="Tahoma" w:hAnsi="Tahoma" w:cs="Tahoma"/>
          <w:sz w:val="22"/>
          <w:szCs w:val="22"/>
        </w:rPr>
        <w:t xml:space="preserve"> modifique a atividade principal por ela praticada de forma relevante, bem como não praticar qualquer ato ou negócio em desacordo com seu estatuto social ou não abrangido no seu objeto social; </w:t>
      </w:r>
    </w:p>
    <w:p w14:paraId="4C49F2AC" w14:textId="77777777" w:rsidR="00C722BB" w:rsidRPr="005A0CCD" w:rsidRDefault="00C722BB" w:rsidP="00C722BB">
      <w:pPr>
        <w:numPr>
          <w:ilvl w:val="0"/>
          <w:numId w:val="2"/>
        </w:numPr>
        <w:tabs>
          <w:tab w:val="left" w:pos="851"/>
        </w:tabs>
        <w:spacing w:after="240" w:line="320" w:lineRule="exact"/>
        <w:rPr>
          <w:rFonts w:ascii="Tahoma" w:hAnsi="Tahoma" w:cs="Tahoma"/>
          <w:sz w:val="22"/>
          <w:szCs w:val="22"/>
        </w:rPr>
      </w:pPr>
      <w:r w:rsidRPr="005A0CCD">
        <w:rPr>
          <w:rFonts w:ascii="Tahoma" w:hAnsi="Tahoma" w:cs="Tahoma"/>
          <w:sz w:val="22"/>
          <w:szCs w:val="22"/>
        </w:rPr>
        <w:t xml:space="preserve">não realizar a transformação do tipo societário da Emissora, nos termos dos artigos 220 a 222 da Lei das Sociedades por Ações; </w:t>
      </w:r>
    </w:p>
    <w:p w14:paraId="4BEF9410" w14:textId="6B86D262" w:rsidR="00C722BB" w:rsidRPr="005A0CCD" w:rsidRDefault="00C722BB" w:rsidP="00C722BB">
      <w:pPr>
        <w:numPr>
          <w:ilvl w:val="0"/>
          <w:numId w:val="2"/>
        </w:numPr>
        <w:tabs>
          <w:tab w:val="left" w:pos="851"/>
        </w:tabs>
        <w:spacing w:after="240" w:line="320" w:lineRule="exact"/>
        <w:rPr>
          <w:rFonts w:ascii="Tahoma" w:hAnsi="Tahoma" w:cs="Tahoma"/>
          <w:sz w:val="22"/>
          <w:szCs w:val="22"/>
        </w:rPr>
      </w:pPr>
      <w:r w:rsidRPr="005A0CCD">
        <w:rPr>
          <w:rFonts w:ascii="Tahoma" w:hAnsi="Tahoma" w:cs="Tahoma"/>
          <w:sz w:val="22"/>
          <w:szCs w:val="22"/>
        </w:rPr>
        <w:t xml:space="preserve">notificar o Agente Fiduciário, em até 2 (dois) Dias Úteis, caso tenha ciência de que quaisquer das declarações prestadas na presente Escritura de Emissão eram </w:t>
      </w:r>
      <w:proofErr w:type="gramStart"/>
      <w:r w:rsidRPr="005A0CCD">
        <w:rPr>
          <w:rFonts w:ascii="Tahoma" w:hAnsi="Tahoma" w:cs="Tahoma"/>
          <w:sz w:val="22"/>
          <w:szCs w:val="22"/>
        </w:rPr>
        <w:t>total</w:t>
      </w:r>
      <w:proofErr w:type="gramEnd"/>
      <w:r w:rsidRPr="005A0CCD">
        <w:rPr>
          <w:rFonts w:ascii="Tahoma" w:hAnsi="Tahoma" w:cs="Tahoma"/>
          <w:sz w:val="22"/>
          <w:szCs w:val="22"/>
        </w:rPr>
        <w:t xml:space="preserve"> ou parcialmente inverídicas, incompletas ou incorretas na data em que fora</w:t>
      </w:r>
      <w:r w:rsidR="00F03584">
        <w:rPr>
          <w:rFonts w:ascii="Tahoma" w:hAnsi="Tahoma" w:cs="Tahoma"/>
          <w:sz w:val="22"/>
          <w:szCs w:val="22"/>
        </w:rPr>
        <w:t>m</w:t>
      </w:r>
      <w:r w:rsidRPr="005A0CCD">
        <w:rPr>
          <w:rFonts w:ascii="Tahoma" w:hAnsi="Tahoma" w:cs="Tahoma"/>
          <w:sz w:val="22"/>
          <w:szCs w:val="22"/>
        </w:rPr>
        <w:t xml:space="preserve"> prestadas; </w:t>
      </w:r>
      <w:r w:rsidR="005B3FF5">
        <w:rPr>
          <w:rFonts w:ascii="Tahoma" w:hAnsi="Tahoma" w:cs="Tahoma"/>
          <w:sz w:val="22"/>
          <w:szCs w:val="22"/>
        </w:rPr>
        <w:t>e</w:t>
      </w:r>
    </w:p>
    <w:p w14:paraId="41101303" w14:textId="77777777" w:rsidR="009B547E" w:rsidRPr="005A0CCD" w:rsidRDefault="00C722BB" w:rsidP="00C722BB">
      <w:pPr>
        <w:numPr>
          <w:ilvl w:val="0"/>
          <w:numId w:val="2"/>
        </w:numPr>
        <w:suppressAutoHyphens/>
        <w:autoSpaceDE w:val="0"/>
        <w:autoSpaceDN w:val="0"/>
        <w:adjustRightInd w:val="0"/>
        <w:spacing w:line="320" w:lineRule="exact"/>
        <w:rPr>
          <w:rFonts w:ascii="Tahoma" w:hAnsi="Tahoma" w:cs="Tahoma"/>
          <w:sz w:val="22"/>
          <w:szCs w:val="22"/>
        </w:rPr>
      </w:pPr>
      <w:r w:rsidRPr="005A0CCD">
        <w:rPr>
          <w:rFonts w:ascii="Tahoma" w:hAnsi="Tahoma" w:cs="Tahoma"/>
          <w:sz w:val="22"/>
          <w:szCs w:val="22"/>
        </w:rPr>
        <w:t>manter as Debêntures depositadas para negociação no mercado secundário perante a B3, arcando com os respectivos custos</w:t>
      </w:r>
      <w:r w:rsidR="009B547E" w:rsidRPr="005A0CCD">
        <w:rPr>
          <w:rFonts w:ascii="Tahoma" w:hAnsi="Tahoma" w:cs="Tahoma"/>
          <w:sz w:val="22"/>
          <w:szCs w:val="22"/>
        </w:rPr>
        <w:t>.</w:t>
      </w:r>
    </w:p>
    <w:p w14:paraId="20B634D5" w14:textId="77777777" w:rsidR="00AF3EF3" w:rsidRPr="005A0CCD" w:rsidRDefault="00AF3EF3">
      <w:pPr>
        <w:jc w:val="left"/>
        <w:rPr>
          <w:rFonts w:ascii="Tahoma" w:hAnsi="Tahoma" w:cs="Tahoma"/>
          <w:b/>
          <w:sz w:val="22"/>
          <w:szCs w:val="22"/>
        </w:rPr>
      </w:pPr>
      <w:bookmarkStart w:id="47" w:name="_Toc377552174"/>
      <w:bookmarkStart w:id="48" w:name="OLE_LINK1"/>
      <w:bookmarkStart w:id="49" w:name="OLE_LINK2"/>
    </w:p>
    <w:p w14:paraId="09158196" w14:textId="77777777" w:rsidR="00652987" w:rsidRPr="005A0CCD" w:rsidRDefault="00513D50" w:rsidP="00471668">
      <w:pPr>
        <w:pStyle w:val="Ttulo1"/>
        <w:numPr>
          <w:ilvl w:val="0"/>
          <w:numId w:val="14"/>
        </w:numPr>
        <w:jc w:val="center"/>
        <w:rPr>
          <w:rFonts w:ascii="Tahoma" w:hAnsi="Tahoma" w:cs="Tahoma"/>
          <w:sz w:val="22"/>
          <w:szCs w:val="22"/>
        </w:rPr>
      </w:pPr>
      <w:bookmarkStart w:id="50" w:name="_Toc23797658"/>
      <w:r w:rsidRPr="005A0CCD">
        <w:rPr>
          <w:rFonts w:ascii="Tahoma" w:hAnsi="Tahoma" w:cs="Tahoma"/>
          <w:sz w:val="22"/>
          <w:szCs w:val="22"/>
        </w:rPr>
        <w:t>CLÁUSULA SEXTA – DO AGENTE FIDUCIÁRIO</w:t>
      </w:r>
      <w:bookmarkEnd w:id="47"/>
      <w:bookmarkEnd w:id="50"/>
    </w:p>
    <w:p w14:paraId="1918FF6F" w14:textId="77777777" w:rsidR="008A5F9E" w:rsidRPr="005A0CCD" w:rsidRDefault="008A5F9E" w:rsidP="001D2CB4">
      <w:pPr>
        <w:jc w:val="center"/>
        <w:rPr>
          <w:rFonts w:ascii="Tahoma" w:hAnsi="Tahoma" w:cs="Tahoma"/>
          <w:b/>
          <w:sz w:val="22"/>
          <w:szCs w:val="22"/>
        </w:rPr>
      </w:pPr>
    </w:p>
    <w:p w14:paraId="6F0BF1AE" w14:textId="77777777" w:rsidR="00513D50" w:rsidRPr="005A0CCD" w:rsidRDefault="00513D50" w:rsidP="00471668">
      <w:pPr>
        <w:pStyle w:val="PargrafodaLista"/>
        <w:numPr>
          <w:ilvl w:val="1"/>
          <w:numId w:val="14"/>
        </w:numPr>
        <w:suppressAutoHyphens/>
        <w:spacing w:line="320" w:lineRule="exact"/>
        <w:ind w:left="0" w:hanging="11"/>
        <w:rPr>
          <w:rFonts w:ascii="Tahoma" w:hAnsi="Tahoma" w:cs="Tahoma"/>
          <w:sz w:val="22"/>
          <w:szCs w:val="22"/>
        </w:rPr>
      </w:pPr>
      <w:r w:rsidRPr="005A0CCD">
        <w:rPr>
          <w:rFonts w:ascii="Tahoma" w:hAnsi="Tahoma" w:cs="Tahoma"/>
          <w:sz w:val="22"/>
          <w:szCs w:val="22"/>
        </w:rPr>
        <w:t xml:space="preserve">A Emissora nomeia e constitui Agente Fiduciário da Emissão, </w:t>
      </w:r>
      <w:r w:rsidR="005C2979" w:rsidRPr="005A0CCD">
        <w:rPr>
          <w:rFonts w:ascii="Tahoma" w:hAnsi="Tahoma" w:cs="Tahoma"/>
          <w:sz w:val="22"/>
          <w:szCs w:val="22"/>
        </w:rPr>
        <w:t xml:space="preserve">a </w:t>
      </w:r>
      <w:r w:rsidR="004533AC">
        <w:rPr>
          <w:rFonts w:ascii="Tahoma" w:hAnsi="Tahoma" w:cs="Tahoma"/>
          <w:b/>
          <w:bCs/>
          <w:sz w:val="22"/>
          <w:szCs w:val="22"/>
        </w:rPr>
        <w:t>OLIVEIRA TRUST</w:t>
      </w:r>
      <w:r w:rsidR="004533AC" w:rsidRPr="005A0CCD">
        <w:rPr>
          <w:rFonts w:ascii="Tahoma" w:hAnsi="Tahoma" w:cs="Tahoma"/>
          <w:b/>
          <w:bCs/>
          <w:sz w:val="22"/>
          <w:szCs w:val="22"/>
        </w:rPr>
        <w:t xml:space="preserve"> </w:t>
      </w:r>
      <w:r w:rsidR="00C722BB" w:rsidRPr="005A0CCD">
        <w:rPr>
          <w:rFonts w:ascii="Tahoma" w:hAnsi="Tahoma" w:cs="Tahoma"/>
          <w:b/>
          <w:bCs/>
          <w:sz w:val="22"/>
          <w:szCs w:val="22"/>
        </w:rPr>
        <w:t xml:space="preserve">DISTRIBUIDORA DE TÍTULOS E VALORES MOBILIÁRIOS </w:t>
      </w:r>
      <w:r w:rsidR="004533AC">
        <w:rPr>
          <w:rFonts w:ascii="Tahoma" w:hAnsi="Tahoma" w:cs="Tahoma"/>
          <w:b/>
          <w:bCs/>
          <w:sz w:val="22"/>
          <w:szCs w:val="22"/>
        </w:rPr>
        <w:t>S.A.</w:t>
      </w:r>
      <w:r w:rsidR="00C722BB" w:rsidRPr="005A0CCD">
        <w:rPr>
          <w:rFonts w:ascii="Tahoma" w:hAnsi="Tahoma" w:cs="Tahoma"/>
          <w:sz w:val="22"/>
          <w:szCs w:val="22"/>
        </w:rPr>
        <w:t xml:space="preserve">, </w:t>
      </w:r>
      <w:r w:rsidR="00CA1055" w:rsidRPr="005A0CCD">
        <w:rPr>
          <w:rFonts w:ascii="Tahoma" w:hAnsi="Tahoma" w:cs="Tahoma"/>
          <w:sz w:val="22"/>
          <w:szCs w:val="22"/>
        </w:rPr>
        <w:t xml:space="preserve">qualificada </w:t>
      </w:r>
      <w:r w:rsidR="00C60A4C" w:rsidRPr="005A0CCD">
        <w:rPr>
          <w:rFonts w:ascii="Tahoma" w:hAnsi="Tahoma" w:cs="Tahoma"/>
          <w:sz w:val="22"/>
          <w:szCs w:val="22"/>
        </w:rPr>
        <w:t>no preâmbulo desta Escritura de Emissão,</w:t>
      </w:r>
      <w:r w:rsidRPr="005A0CCD">
        <w:rPr>
          <w:rFonts w:ascii="Tahoma" w:hAnsi="Tahoma" w:cs="Tahoma"/>
          <w:sz w:val="22"/>
          <w:szCs w:val="22"/>
        </w:rPr>
        <w:t xml:space="preserve"> que, por meio deste ato, aceita a nomeação para, nos termos da lei e da presente Escritura de Emissão, representar os interesses da comunhão dos </w:t>
      </w:r>
      <w:r w:rsidR="00C60A4C" w:rsidRPr="005A0CCD">
        <w:rPr>
          <w:rFonts w:ascii="Tahoma" w:hAnsi="Tahoma" w:cs="Tahoma"/>
          <w:sz w:val="22"/>
          <w:szCs w:val="22"/>
        </w:rPr>
        <w:t>Debenturistas</w:t>
      </w:r>
      <w:r w:rsidRPr="005A0CCD">
        <w:rPr>
          <w:rFonts w:ascii="Tahoma" w:hAnsi="Tahoma" w:cs="Tahoma"/>
          <w:sz w:val="22"/>
          <w:szCs w:val="22"/>
        </w:rPr>
        <w:t>.</w:t>
      </w:r>
    </w:p>
    <w:p w14:paraId="38438E6E" w14:textId="77777777" w:rsidR="00513D50" w:rsidRPr="005A0CCD" w:rsidRDefault="00513D50" w:rsidP="00A77D32">
      <w:pPr>
        <w:suppressAutoHyphens/>
        <w:spacing w:line="320" w:lineRule="exact"/>
        <w:rPr>
          <w:rFonts w:ascii="Tahoma" w:hAnsi="Tahoma" w:cs="Tahoma"/>
          <w:sz w:val="22"/>
          <w:szCs w:val="22"/>
        </w:rPr>
      </w:pPr>
    </w:p>
    <w:p w14:paraId="12BBF34C" w14:textId="77777777" w:rsidR="00513D50" w:rsidRPr="005A0CCD" w:rsidRDefault="00513D50" w:rsidP="00471668">
      <w:pPr>
        <w:pStyle w:val="PargrafodaLista"/>
        <w:numPr>
          <w:ilvl w:val="1"/>
          <w:numId w:val="14"/>
        </w:numPr>
        <w:suppressAutoHyphens/>
        <w:spacing w:line="320" w:lineRule="exact"/>
        <w:ind w:left="0" w:hanging="11"/>
        <w:rPr>
          <w:rFonts w:ascii="Tahoma" w:hAnsi="Tahoma" w:cs="Tahoma"/>
          <w:sz w:val="22"/>
          <w:szCs w:val="22"/>
        </w:rPr>
      </w:pPr>
      <w:r w:rsidRPr="005A0CCD">
        <w:rPr>
          <w:rFonts w:ascii="Tahoma" w:hAnsi="Tahoma" w:cs="Tahoma"/>
          <w:sz w:val="22"/>
          <w:szCs w:val="22"/>
        </w:rPr>
        <w:t>O Agente Fiduciário, nomeado na presente Escritura de Emissão, declara que:</w:t>
      </w:r>
    </w:p>
    <w:p w14:paraId="4F715C36" w14:textId="77777777" w:rsidR="00513D50" w:rsidRPr="005A0CCD" w:rsidRDefault="00513D50" w:rsidP="00A77D32">
      <w:pPr>
        <w:suppressAutoHyphens/>
        <w:spacing w:line="320" w:lineRule="exact"/>
        <w:ind w:left="360"/>
        <w:rPr>
          <w:rFonts w:ascii="Tahoma" w:hAnsi="Tahoma" w:cs="Tahoma"/>
          <w:sz w:val="22"/>
          <w:szCs w:val="22"/>
        </w:rPr>
      </w:pPr>
    </w:p>
    <w:p w14:paraId="4AEB66E6" w14:textId="77777777" w:rsidR="00C722BB" w:rsidRPr="005A0CCD" w:rsidRDefault="00C722BB" w:rsidP="00C722BB">
      <w:pPr>
        <w:numPr>
          <w:ilvl w:val="0"/>
          <w:numId w:val="3"/>
        </w:numPr>
        <w:tabs>
          <w:tab w:val="clear" w:pos="1080"/>
          <w:tab w:val="num" w:pos="851"/>
        </w:tabs>
        <w:spacing w:after="240" w:line="320" w:lineRule="exact"/>
        <w:rPr>
          <w:rFonts w:ascii="Tahoma" w:hAnsi="Tahoma" w:cs="Tahoma"/>
          <w:sz w:val="22"/>
          <w:szCs w:val="22"/>
        </w:rPr>
      </w:pPr>
      <w:proofErr w:type="spellStart"/>
      <w:r w:rsidRPr="005A0CCD">
        <w:rPr>
          <w:rFonts w:ascii="Tahoma" w:hAnsi="Tahoma" w:cs="Tahoma"/>
          <w:sz w:val="22"/>
          <w:szCs w:val="22"/>
        </w:rPr>
        <w:t>é</w:t>
      </w:r>
      <w:proofErr w:type="spellEnd"/>
      <w:r w:rsidRPr="005A0CCD">
        <w:rPr>
          <w:rFonts w:ascii="Tahoma" w:hAnsi="Tahoma" w:cs="Tahoma"/>
          <w:sz w:val="22"/>
          <w:szCs w:val="22"/>
        </w:rPr>
        <w:t xml:space="preserve"> instituição financeira, estando devidamente organizado, constituído e existente de acordo com as leis da República Federativa do Brasil;</w:t>
      </w:r>
    </w:p>
    <w:p w14:paraId="43D752E1" w14:textId="77777777" w:rsidR="00C722BB" w:rsidRPr="005A0CCD" w:rsidRDefault="00C722BB" w:rsidP="00C722BB">
      <w:pPr>
        <w:numPr>
          <w:ilvl w:val="0"/>
          <w:numId w:val="3"/>
        </w:numPr>
        <w:tabs>
          <w:tab w:val="clear" w:pos="1080"/>
          <w:tab w:val="num" w:pos="851"/>
          <w:tab w:val="num" w:pos="993"/>
        </w:tabs>
        <w:spacing w:after="240" w:line="320" w:lineRule="exact"/>
        <w:rPr>
          <w:rFonts w:ascii="Tahoma" w:hAnsi="Tahoma" w:cs="Tahoma"/>
          <w:sz w:val="22"/>
          <w:szCs w:val="22"/>
        </w:rPr>
      </w:pPr>
      <w:r w:rsidRPr="005A0CCD">
        <w:rPr>
          <w:rFonts w:ascii="Tahoma" w:hAnsi="Tahoma" w:cs="Tahoma"/>
          <w:sz w:val="22"/>
          <w:szCs w:val="22"/>
        </w:rPr>
        <w:t>está devidamente qualificado a exercer as atividades de agente fiduciário, nos termos da regulamentação aplicável vigente;</w:t>
      </w:r>
    </w:p>
    <w:p w14:paraId="36936CF6" w14:textId="77777777" w:rsidR="00C722BB" w:rsidRPr="005A0CCD" w:rsidRDefault="00C722BB" w:rsidP="00C722BB">
      <w:pPr>
        <w:numPr>
          <w:ilvl w:val="0"/>
          <w:numId w:val="3"/>
        </w:numPr>
        <w:tabs>
          <w:tab w:val="clear" w:pos="1080"/>
          <w:tab w:val="num" w:pos="851"/>
          <w:tab w:val="num" w:pos="993"/>
        </w:tabs>
        <w:spacing w:after="240" w:line="320" w:lineRule="exact"/>
        <w:rPr>
          <w:rFonts w:ascii="Tahoma" w:hAnsi="Tahoma" w:cs="Tahoma"/>
          <w:sz w:val="22"/>
          <w:szCs w:val="22"/>
        </w:rPr>
      </w:pPr>
      <w:r w:rsidRPr="005A0CCD">
        <w:rPr>
          <w:rFonts w:ascii="Tahoma" w:hAnsi="Tahoma" w:cs="Tahoma"/>
          <w:sz w:val="22"/>
          <w:szCs w:val="22"/>
        </w:rPr>
        <w:t>não se encontra em nenhuma das situações de impedimento legal ou conflito de interesse previstas no artigo 66, parágrafo 3º da Lei das Sociedades por Ações, e/ou no artigo 6 da Instrução da CVM n.º 583, de 20 de dezembro de 2016, conforme alterada (“</w:t>
      </w:r>
      <w:r w:rsidRPr="005A0CCD">
        <w:rPr>
          <w:rFonts w:ascii="Tahoma" w:hAnsi="Tahoma" w:cs="Tahoma"/>
          <w:sz w:val="22"/>
          <w:szCs w:val="22"/>
          <w:u w:val="single"/>
        </w:rPr>
        <w:t>Instrução CVM 583</w:t>
      </w:r>
      <w:r w:rsidRPr="005A0CCD">
        <w:rPr>
          <w:rFonts w:ascii="Tahoma" w:hAnsi="Tahoma" w:cs="Tahoma"/>
          <w:sz w:val="22"/>
          <w:szCs w:val="22"/>
        </w:rPr>
        <w:t>”), para exercer a função que lhe é conferida;</w:t>
      </w:r>
    </w:p>
    <w:p w14:paraId="50C7F06F" w14:textId="77777777" w:rsidR="00C722BB" w:rsidRPr="005A0CCD" w:rsidRDefault="00C722BB" w:rsidP="00C722BB">
      <w:pPr>
        <w:numPr>
          <w:ilvl w:val="0"/>
          <w:numId w:val="3"/>
        </w:numPr>
        <w:tabs>
          <w:tab w:val="clear" w:pos="1080"/>
          <w:tab w:val="num" w:pos="851"/>
          <w:tab w:val="num" w:pos="993"/>
        </w:tabs>
        <w:spacing w:after="240" w:line="320" w:lineRule="exact"/>
        <w:rPr>
          <w:rFonts w:ascii="Tahoma" w:hAnsi="Tahoma" w:cs="Tahoma"/>
          <w:sz w:val="22"/>
          <w:szCs w:val="22"/>
        </w:rPr>
      </w:pPr>
      <w:r w:rsidRPr="005A0CCD">
        <w:rPr>
          <w:rFonts w:ascii="Tahoma" w:hAnsi="Tahoma" w:cs="Tahoma"/>
          <w:sz w:val="22"/>
          <w:szCs w:val="22"/>
        </w:rPr>
        <w:lastRenderedPageBreak/>
        <w:t>aceita a função para a qual foi nomeado, assumindo integralmente os deveres e atribuições previstas na legislação específica e nesta Escritura de Emissão;</w:t>
      </w:r>
    </w:p>
    <w:p w14:paraId="215FAEB7" w14:textId="77777777" w:rsidR="00C722BB" w:rsidRPr="005A0CCD" w:rsidRDefault="00C722BB" w:rsidP="00C722BB">
      <w:pPr>
        <w:numPr>
          <w:ilvl w:val="0"/>
          <w:numId w:val="3"/>
        </w:numPr>
        <w:tabs>
          <w:tab w:val="clear" w:pos="1080"/>
          <w:tab w:val="num" w:pos="851"/>
          <w:tab w:val="num" w:pos="993"/>
        </w:tabs>
        <w:spacing w:after="240" w:line="320" w:lineRule="exact"/>
        <w:rPr>
          <w:rFonts w:ascii="Tahoma" w:hAnsi="Tahoma" w:cs="Tahoma"/>
          <w:sz w:val="22"/>
          <w:szCs w:val="22"/>
        </w:rPr>
      </w:pPr>
      <w:bookmarkStart w:id="51" w:name="_DV_M253"/>
      <w:bookmarkEnd w:id="51"/>
      <w:r w:rsidRPr="005A0CCD">
        <w:rPr>
          <w:rFonts w:ascii="Tahoma" w:hAnsi="Tahoma" w:cs="Tahoma"/>
          <w:sz w:val="22"/>
          <w:szCs w:val="22"/>
        </w:rPr>
        <w:t>conhece e aceita integralmente esta Escritura de Emissão, todas suas cláusulas e condições;</w:t>
      </w:r>
    </w:p>
    <w:p w14:paraId="6EBE5488" w14:textId="77777777" w:rsidR="00C722BB" w:rsidRPr="005A0CCD" w:rsidRDefault="00C722BB" w:rsidP="00C722BB">
      <w:pPr>
        <w:numPr>
          <w:ilvl w:val="0"/>
          <w:numId w:val="3"/>
        </w:numPr>
        <w:tabs>
          <w:tab w:val="clear" w:pos="1080"/>
          <w:tab w:val="num" w:pos="851"/>
          <w:tab w:val="num" w:pos="993"/>
        </w:tabs>
        <w:spacing w:after="240" w:line="320" w:lineRule="exact"/>
        <w:rPr>
          <w:rFonts w:ascii="Tahoma" w:hAnsi="Tahoma" w:cs="Tahoma"/>
          <w:sz w:val="22"/>
          <w:szCs w:val="22"/>
        </w:rPr>
      </w:pPr>
      <w:bookmarkStart w:id="52" w:name="_DV_M254"/>
      <w:bookmarkEnd w:id="52"/>
      <w:r w:rsidRPr="005A0CCD">
        <w:rPr>
          <w:rFonts w:ascii="Tahoma" w:hAnsi="Tahoma" w:cs="Tahoma"/>
          <w:sz w:val="22"/>
          <w:szCs w:val="22"/>
        </w:rPr>
        <w:t>está devidamente autorizado a celebrar esta Escritura de Emissão e a cumprir com suas obrigações aqui previstas, tendo sido satisfeitos todos os requisitos legais e estatutários necessários para tanto;</w:t>
      </w:r>
    </w:p>
    <w:p w14:paraId="16BDCC23" w14:textId="77777777" w:rsidR="00C722BB" w:rsidRPr="005A0CCD" w:rsidRDefault="00C722BB" w:rsidP="00C722BB">
      <w:pPr>
        <w:numPr>
          <w:ilvl w:val="0"/>
          <w:numId w:val="3"/>
        </w:numPr>
        <w:tabs>
          <w:tab w:val="clear" w:pos="1080"/>
          <w:tab w:val="num" w:pos="851"/>
          <w:tab w:val="num" w:pos="993"/>
        </w:tabs>
        <w:spacing w:after="240" w:line="320" w:lineRule="exact"/>
        <w:rPr>
          <w:rFonts w:ascii="Tahoma" w:hAnsi="Tahoma" w:cs="Tahoma"/>
          <w:sz w:val="22"/>
          <w:szCs w:val="22"/>
        </w:rPr>
      </w:pPr>
      <w:bookmarkStart w:id="53" w:name="_DV_M255"/>
      <w:bookmarkEnd w:id="53"/>
      <w:r w:rsidRPr="005A0CCD">
        <w:rPr>
          <w:rFonts w:ascii="Tahoma" w:hAnsi="Tahoma" w:cs="Tahoma"/>
          <w:sz w:val="22"/>
          <w:szCs w:val="22"/>
        </w:rPr>
        <w:t>a celebração desta Escritura de Emissão e o cumprimento de suas obrigações aqui previstas não infringem qualquer obrigação anteriormente assumida pelo Agente Fiduciário;</w:t>
      </w:r>
    </w:p>
    <w:p w14:paraId="0A4D0F65" w14:textId="77777777" w:rsidR="00C722BB" w:rsidRPr="005A0CCD" w:rsidRDefault="00C722BB" w:rsidP="00C722BB">
      <w:pPr>
        <w:numPr>
          <w:ilvl w:val="0"/>
          <w:numId w:val="3"/>
        </w:numPr>
        <w:tabs>
          <w:tab w:val="clear" w:pos="1080"/>
          <w:tab w:val="num" w:pos="851"/>
          <w:tab w:val="num" w:pos="993"/>
        </w:tabs>
        <w:spacing w:after="240" w:line="320" w:lineRule="exact"/>
        <w:rPr>
          <w:rFonts w:ascii="Tahoma" w:hAnsi="Tahoma" w:cs="Tahoma"/>
          <w:sz w:val="22"/>
          <w:szCs w:val="22"/>
        </w:rPr>
      </w:pPr>
      <w:bookmarkStart w:id="54" w:name="_DV_M256"/>
      <w:bookmarkStart w:id="55" w:name="_DV_M257"/>
      <w:bookmarkStart w:id="56" w:name="_DV_M258"/>
      <w:bookmarkEnd w:id="54"/>
      <w:bookmarkEnd w:id="55"/>
      <w:bookmarkEnd w:id="56"/>
      <w:r w:rsidRPr="005A0CCD">
        <w:rPr>
          <w:rFonts w:ascii="Tahoma" w:hAnsi="Tahoma" w:cs="Tahoma"/>
          <w:sz w:val="22"/>
          <w:szCs w:val="22"/>
        </w:rPr>
        <w:t xml:space="preserve">não tem qualquer ligação com a Emissora que o impeça de exercer suas funções; </w:t>
      </w:r>
    </w:p>
    <w:p w14:paraId="49543D67" w14:textId="77777777" w:rsidR="00C722BB" w:rsidRPr="005A0CCD" w:rsidRDefault="00C722BB" w:rsidP="00C722BB">
      <w:pPr>
        <w:numPr>
          <w:ilvl w:val="0"/>
          <w:numId w:val="3"/>
        </w:numPr>
        <w:tabs>
          <w:tab w:val="clear" w:pos="1080"/>
          <w:tab w:val="num" w:pos="851"/>
          <w:tab w:val="num" w:pos="993"/>
        </w:tabs>
        <w:spacing w:after="240" w:line="320" w:lineRule="exact"/>
        <w:rPr>
          <w:rFonts w:ascii="Tahoma" w:hAnsi="Tahoma" w:cs="Tahoma"/>
          <w:sz w:val="22"/>
          <w:szCs w:val="22"/>
        </w:rPr>
      </w:pPr>
      <w:bookmarkStart w:id="57" w:name="_DV_M259"/>
      <w:bookmarkEnd w:id="57"/>
      <w:r w:rsidRPr="005A0CCD">
        <w:rPr>
          <w:rFonts w:ascii="Tahoma" w:hAnsi="Tahoma" w:cs="Tahoma"/>
          <w:sz w:val="22"/>
          <w:szCs w:val="22"/>
        </w:rPr>
        <w:t>está ciente da regulamentação aplicável emanada pelo Banco Central do Brasil (“</w:t>
      </w:r>
      <w:r w:rsidRPr="005A0CCD">
        <w:rPr>
          <w:rFonts w:ascii="Tahoma" w:hAnsi="Tahoma" w:cs="Tahoma"/>
          <w:sz w:val="22"/>
          <w:szCs w:val="22"/>
          <w:u w:val="single"/>
        </w:rPr>
        <w:t>BACEN</w:t>
      </w:r>
      <w:r w:rsidRPr="005A0CCD">
        <w:rPr>
          <w:rFonts w:ascii="Tahoma" w:hAnsi="Tahoma" w:cs="Tahoma"/>
          <w:sz w:val="22"/>
          <w:szCs w:val="22"/>
        </w:rPr>
        <w:t>”) e pela CVM, incluindo as disposições da Circular BACEN n.º 1.832, de 31 de outubro de 1990, conforme alterada;</w:t>
      </w:r>
    </w:p>
    <w:p w14:paraId="3FC47C99" w14:textId="77777777" w:rsidR="00C722BB" w:rsidRPr="005A0CCD" w:rsidRDefault="00C722BB" w:rsidP="00C722BB">
      <w:pPr>
        <w:numPr>
          <w:ilvl w:val="0"/>
          <w:numId w:val="3"/>
        </w:numPr>
        <w:tabs>
          <w:tab w:val="clear" w:pos="1080"/>
          <w:tab w:val="num" w:pos="851"/>
          <w:tab w:val="num" w:pos="993"/>
        </w:tabs>
        <w:spacing w:after="240" w:line="320" w:lineRule="exact"/>
        <w:rPr>
          <w:rFonts w:ascii="Tahoma" w:hAnsi="Tahoma" w:cs="Tahoma"/>
          <w:sz w:val="22"/>
          <w:szCs w:val="22"/>
        </w:rPr>
      </w:pPr>
      <w:bookmarkStart w:id="58" w:name="_DV_M260"/>
      <w:bookmarkEnd w:id="58"/>
      <w:r w:rsidRPr="005A0CCD">
        <w:rPr>
          <w:rFonts w:ascii="Tahoma" w:hAnsi="Tahoma" w:cs="Tahoma"/>
          <w:sz w:val="22"/>
          <w:szCs w:val="22"/>
        </w:rPr>
        <w:t>verificou a consistência</w:t>
      </w:r>
      <w:r w:rsidRPr="005A0CCD" w:rsidDel="00A64279">
        <w:rPr>
          <w:rFonts w:ascii="Tahoma" w:hAnsi="Tahoma" w:cs="Tahoma"/>
          <w:sz w:val="22"/>
          <w:szCs w:val="22"/>
        </w:rPr>
        <w:t xml:space="preserve"> </w:t>
      </w:r>
      <w:r w:rsidRPr="005A0CCD">
        <w:rPr>
          <w:rFonts w:ascii="Tahoma" w:hAnsi="Tahoma" w:cs="Tahoma"/>
          <w:sz w:val="22"/>
          <w:szCs w:val="22"/>
        </w:rPr>
        <w:t xml:space="preserve">das informações contidas </w:t>
      </w:r>
      <w:proofErr w:type="spellStart"/>
      <w:r w:rsidRPr="005A0CCD">
        <w:rPr>
          <w:rFonts w:ascii="Tahoma" w:hAnsi="Tahoma" w:cs="Tahoma"/>
          <w:sz w:val="22"/>
          <w:szCs w:val="22"/>
        </w:rPr>
        <w:t>nesta</w:t>
      </w:r>
      <w:proofErr w:type="spellEnd"/>
      <w:r w:rsidRPr="005A0CCD">
        <w:rPr>
          <w:rFonts w:ascii="Tahoma" w:hAnsi="Tahoma" w:cs="Tahoma"/>
          <w:sz w:val="22"/>
          <w:szCs w:val="22"/>
        </w:rPr>
        <w:t xml:space="preserve"> Escritura de Emissão, na Data de Emissão;</w:t>
      </w:r>
    </w:p>
    <w:p w14:paraId="6FECCDCD" w14:textId="77777777" w:rsidR="00C722BB" w:rsidRPr="005A0CCD" w:rsidRDefault="00C722BB" w:rsidP="00C722BB">
      <w:pPr>
        <w:numPr>
          <w:ilvl w:val="0"/>
          <w:numId w:val="3"/>
        </w:numPr>
        <w:tabs>
          <w:tab w:val="clear" w:pos="1080"/>
          <w:tab w:val="num" w:pos="851"/>
          <w:tab w:val="num" w:pos="993"/>
        </w:tabs>
        <w:spacing w:after="240" w:line="320" w:lineRule="exact"/>
        <w:rPr>
          <w:rFonts w:ascii="Tahoma" w:hAnsi="Tahoma" w:cs="Tahoma"/>
          <w:sz w:val="22"/>
          <w:szCs w:val="22"/>
        </w:rPr>
      </w:pPr>
      <w:bookmarkStart w:id="59" w:name="_DV_M261"/>
      <w:bookmarkEnd w:id="59"/>
      <w:r w:rsidRPr="005A0CCD">
        <w:rPr>
          <w:rFonts w:ascii="Tahoma" w:hAnsi="Tahoma" w:cs="Tahoma"/>
          <w:sz w:val="22"/>
          <w:szCs w:val="22"/>
        </w:rPr>
        <w:t xml:space="preserve">a pessoa que o representa na assinatura desta Escritura de Emissão tem poderes bastantes para tanto; </w:t>
      </w:r>
    </w:p>
    <w:p w14:paraId="6AA0119A" w14:textId="77777777" w:rsidR="00C722BB" w:rsidRPr="005A0CCD" w:rsidRDefault="00C722BB" w:rsidP="00C722BB">
      <w:pPr>
        <w:numPr>
          <w:ilvl w:val="0"/>
          <w:numId w:val="3"/>
        </w:numPr>
        <w:tabs>
          <w:tab w:val="clear" w:pos="1080"/>
          <w:tab w:val="num" w:pos="851"/>
          <w:tab w:val="num" w:pos="993"/>
        </w:tabs>
        <w:spacing w:after="240" w:line="320" w:lineRule="exact"/>
        <w:rPr>
          <w:rFonts w:ascii="Tahoma" w:hAnsi="Tahoma" w:cs="Tahoma"/>
          <w:sz w:val="22"/>
          <w:szCs w:val="22"/>
        </w:rPr>
      </w:pPr>
      <w:bookmarkStart w:id="60" w:name="_DV_M263"/>
      <w:bookmarkEnd w:id="60"/>
      <w:r w:rsidRPr="005A0CCD">
        <w:rPr>
          <w:rFonts w:ascii="Tahoma" w:hAnsi="Tahoma" w:cs="Tahoma"/>
          <w:sz w:val="22"/>
          <w:szCs w:val="22"/>
        </w:rPr>
        <w:t>que esta Escritura de Emissão constitui obrigação legal, válida, eficaz e vinculativa do Agente Fiduciário, exequível de acordo com os seus termos e condições, com força de título executivo extrajudicial nos termos do artigo 784, incisos I e III da Lei n.º 13.105, de 16 de março de 2015 (“</w:t>
      </w:r>
      <w:r w:rsidRPr="005A0CCD">
        <w:rPr>
          <w:rFonts w:ascii="Tahoma" w:hAnsi="Tahoma" w:cs="Tahoma"/>
          <w:sz w:val="22"/>
          <w:szCs w:val="22"/>
          <w:u w:val="single"/>
        </w:rPr>
        <w:t>Código de Processo Civil</w:t>
      </w:r>
      <w:r w:rsidRPr="005A0CCD">
        <w:rPr>
          <w:rFonts w:ascii="Tahoma" w:hAnsi="Tahoma" w:cs="Tahoma"/>
          <w:sz w:val="22"/>
          <w:szCs w:val="22"/>
        </w:rPr>
        <w:t xml:space="preserve">”); </w:t>
      </w:r>
    </w:p>
    <w:p w14:paraId="19D042F3" w14:textId="77777777" w:rsidR="00C722BB" w:rsidRPr="005A0CCD" w:rsidRDefault="00C722BB" w:rsidP="00C722BB">
      <w:pPr>
        <w:numPr>
          <w:ilvl w:val="0"/>
          <w:numId w:val="3"/>
        </w:numPr>
        <w:tabs>
          <w:tab w:val="clear" w:pos="1080"/>
          <w:tab w:val="num" w:pos="851"/>
          <w:tab w:val="num" w:pos="993"/>
        </w:tabs>
        <w:spacing w:after="240" w:line="320" w:lineRule="exact"/>
        <w:rPr>
          <w:rFonts w:ascii="Tahoma" w:hAnsi="Tahoma" w:cs="Tahoma"/>
          <w:sz w:val="22"/>
          <w:szCs w:val="22"/>
        </w:rPr>
      </w:pPr>
      <w:r w:rsidRPr="005A0CCD">
        <w:rPr>
          <w:rFonts w:ascii="Tahoma" w:hAnsi="Tahoma" w:cs="Tahoma"/>
          <w:sz w:val="22"/>
          <w:szCs w:val="22"/>
        </w:rPr>
        <w:t>que a celebração desta Escritura de Emissão e o cumprimento de suas obrigações aqui previstas não infringem qualquer obrigação anteriormente assumida pelo Agente Fiduciário; e</w:t>
      </w:r>
    </w:p>
    <w:p w14:paraId="65A51D5F" w14:textId="77777777" w:rsidR="00513D50" w:rsidRPr="005A0CCD" w:rsidRDefault="00C722BB" w:rsidP="00C722BB">
      <w:pPr>
        <w:numPr>
          <w:ilvl w:val="0"/>
          <w:numId w:val="3"/>
        </w:numPr>
        <w:suppressAutoHyphens/>
        <w:spacing w:line="320" w:lineRule="exact"/>
        <w:rPr>
          <w:rFonts w:ascii="Tahoma" w:hAnsi="Tahoma" w:cs="Tahoma"/>
          <w:sz w:val="22"/>
          <w:szCs w:val="22"/>
        </w:rPr>
      </w:pPr>
      <w:bookmarkStart w:id="61" w:name="_DV_M264"/>
      <w:bookmarkEnd w:id="61"/>
      <w:r w:rsidRPr="005A0CCD">
        <w:rPr>
          <w:rFonts w:ascii="Tahoma" w:hAnsi="Tahoma" w:cs="Tahoma"/>
          <w:sz w:val="22"/>
          <w:szCs w:val="22"/>
        </w:rPr>
        <w:t xml:space="preserve">na data de assinatura da presente Escritura de Emissão, conforme organograma encaminhado pela Emissora, o Agente Fiduciário </w:t>
      </w:r>
      <w:r w:rsidR="002F1C73">
        <w:rPr>
          <w:rFonts w:ascii="Tahoma" w:hAnsi="Tahoma" w:cs="Tahoma"/>
          <w:sz w:val="22"/>
          <w:szCs w:val="22"/>
        </w:rPr>
        <w:t xml:space="preserve">identificou que </w:t>
      </w:r>
      <w:r w:rsidRPr="005A0CCD">
        <w:rPr>
          <w:rFonts w:ascii="Tahoma" w:hAnsi="Tahoma" w:cs="Tahoma"/>
          <w:sz w:val="22"/>
          <w:szCs w:val="22"/>
        </w:rPr>
        <w:t>não presta serviços de agente fiduciário em outras emissões de valores mobiliários da Emissora e/ou de entidades integrantes do grupo econômico da Emissora</w:t>
      </w:r>
      <w:r w:rsidR="00F343DC" w:rsidRPr="005A0CCD">
        <w:rPr>
          <w:rFonts w:ascii="Tahoma" w:hAnsi="Tahoma" w:cs="Tahoma"/>
          <w:color w:val="000000"/>
          <w:sz w:val="22"/>
          <w:szCs w:val="22"/>
        </w:rPr>
        <w:t>.</w:t>
      </w:r>
      <w:r w:rsidR="00B74C61">
        <w:rPr>
          <w:rFonts w:ascii="Tahoma" w:hAnsi="Tahoma" w:cs="Tahoma"/>
          <w:color w:val="000000"/>
          <w:sz w:val="22"/>
          <w:szCs w:val="22"/>
        </w:rPr>
        <w:t xml:space="preserve"> </w:t>
      </w:r>
    </w:p>
    <w:p w14:paraId="0A64AF17" w14:textId="77777777" w:rsidR="00695521" w:rsidRPr="005A0CCD" w:rsidRDefault="00695521" w:rsidP="00A77D32">
      <w:pPr>
        <w:suppressAutoHyphens/>
        <w:spacing w:line="320" w:lineRule="exact"/>
        <w:rPr>
          <w:rFonts w:ascii="Tahoma" w:hAnsi="Tahoma" w:cs="Tahoma"/>
          <w:sz w:val="22"/>
          <w:szCs w:val="22"/>
        </w:rPr>
      </w:pPr>
    </w:p>
    <w:p w14:paraId="539DB635" w14:textId="77777777" w:rsidR="00513D50" w:rsidRPr="005A0CCD" w:rsidRDefault="00513D50" w:rsidP="00471668">
      <w:pPr>
        <w:pStyle w:val="PargrafodaLista"/>
        <w:numPr>
          <w:ilvl w:val="1"/>
          <w:numId w:val="14"/>
        </w:numPr>
        <w:suppressAutoHyphens/>
        <w:spacing w:line="320" w:lineRule="exact"/>
        <w:ind w:left="0" w:hanging="11"/>
        <w:rPr>
          <w:rFonts w:ascii="Tahoma" w:hAnsi="Tahoma" w:cs="Tahoma"/>
          <w:sz w:val="22"/>
          <w:szCs w:val="22"/>
        </w:rPr>
      </w:pPr>
      <w:r w:rsidRPr="005A0CCD">
        <w:rPr>
          <w:rFonts w:ascii="Tahoma" w:hAnsi="Tahoma" w:cs="Tahoma"/>
          <w:sz w:val="22"/>
          <w:szCs w:val="22"/>
        </w:rPr>
        <w:t xml:space="preserve">O Agente Fiduciário exercerá suas funções a partir da data de assinatura desta Escritura de Emissão, devendo permanecer no exercício de suas funções até a Data de Vencimento </w:t>
      </w:r>
      <w:r w:rsidR="00632530" w:rsidRPr="005A0CCD">
        <w:rPr>
          <w:rFonts w:ascii="Tahoma" w:hAnsi="Tahoma" w:cs="Tahoma"/>
          <w:sz w:val="22"/>
          <w:szCs w:val="22"/>
        </w:rPr>
        <w:t xml:space="preserve">ou </w:t>
      </w:r>
      <w:r w:rsidRPr="005A0CCD">
        <w:rPr>
          <w:rFonts w:ascii="Tahoma" w:hAnsi="Tahoma" w:cs="Tahoma"/>
          <w:sz w:val="22"/>
          <w:szCs w:val="22"/>
        </w:rPr>
        <w:lastRenderedPageBreak/>
        <w:t>até sua efetiva substituição</w:t>
      </w:r>
      <w:r w:rsidR="00313A16" w:rsidRPr="005A0CCD">
        <w:rPr>
          <w:rFonts w:ascii="Tahoma" w:hAnsi="Tahoma" w:cs="Tahoma"/>
          <w:sz w:val="22"/>
          <w:szCs w:val="22"/>
        </w:rPr>
        <w:t xml:space="preserve">. </w:t>
      </w:r>
      <w:r w:rsidR="00313A16" w:rsidRPr="005A0CCD">
        <w:rPr>
          <w:rFonts w:ascii="Tahoma" w:hAnsi="Tahoma" w:cs="Tahoma"/>
          <w:color w:val="000000"/>
          <w:w w:val="0"/>
          <w:sz w:val="22"/>
          <w:szCs w:val="22"/>
        </w:rPr>
        <w:t>Em ambos os casos, o término do exercício das funções do Agente Fiduciári</w:t>
      </w:r>
      <w:r w:rsidR="00EA2380" w:rsidRPr="005A0CCD">
        <w:rPr>
          <w:rFonts w:ascii="Tahoma" w:hAnsi="Tahoma" w:cs="Tahoma"/>
          <w:color w:val="000000"/>
          <w:w w:val="0"/>
          <w:sz w:val="22"/>
          <w:szCs w:val="22"/>
        </w:rPr>
        <w:t>o será formalizado por meio de a</w:t>
      </w:r>
      <w:r w:rsidR="00313A16" w:rsidRPr="005A0CCD">
        <w:rPr>
          <w:rFonts w:ascii="Tahoma" w:hAnsi="Tahoma" w:cs="Tahoma"/>
          <w:color w:val="000000"/>
          <w:w w:val="0"/>
          <w:sz w:val="22"/>
          <w:szCs w:val="22"/>
        </w:rPr>
        <w:t>ditamento</w:t>
      </w:r>
      <w:r w:rsidR="00632530" w:rsidRPr="005A0CCD">
        <w:rPr>
          <w:rFonts w:ascii="Tahoma" w:hAnsi="Tahoma" w:cs="Tahoma"/>
          <w:color w:val="000000"/>
          <w:w w:val="0"/>
          <w:sz w:val="22"/>
          <w:szCs w:val="22"/>
        </w:rPr>
        <w:t xml:space="preserve"> a esta Escritura de Emissão</w:t>
      </w:r>
      <w:r w:rsidRPr="005A0CCD">
        <w:rPr>
          <w:rFonts w:ascii="Tahoma" w:hAnsi="Tahoma" w:cs="Tahoma"/>
          <w:sz w:val="22"/>
          <w:szCs w:val="22"/>
        </w:rPr>
        <w:t>.</w:t>
      </w:r>
    </w:p>
    <w:p w14:paraId="6463F993" w14:textId="77777777" w:rsidR="00513D50" w:rsidRPr="005A0CCD" w:rsidRDefault="00513D50" w:rsidP="00A77D32">
      <w:pPr>
        <w:widowControl w:val="0"/>
        <w:tabs>
          <w:tab w:val="left" w:pos="1134"/>
        </w:tabs>
        <w:suppressAutoHyphens/>
        <w:autoSpaceDE w:val="0"/>
        <w:autoSpaceDN w:val="0"/>
        <w:adjustRightInd w:val="0"/>
        <w:spacing w:line="320" w:lineRule="exact"/>
        <w:rPr>
          <w:rFonts w:ascii="Tahoma" w:hAnsi="Tahoma" w:cs="Tahoma"/>
          <w:sz w:val="22"/>
          <w:szCs w:val="22"/>
        </w:rPr>
      </w:pPr>
    </w:p>
    <w:p w14:paraId="6A6A72F0" w14:textId="77777777" w:rsidR="00CA1055" w:rsidRPr="005A0CCD" w:rsidRDefault="00BF7965" w:rsidP="00471668">
      <w:pPr>
        <w:pStyle w:val="PargrafodaLista"/>
        <w:numPr>
          <w:ilvl w:val="1"/>
          <w:numId w:val="14"/>
        </w:numPr>
        <w:suppressAutoHyphens/>
        <w:spacing w:line="320" w:lineRule="exact"/>
        <w:ind w:left="0" w:hanging="11"/>
        <w:rPr>
          <w:rFonts w:ascii="Tahoma" w:hAnsi="Tahoma" w:cs="Tahoma"/>
          <w:sz w:val="22"/>
          <w:szCs w:val="22"/>
        </w:rPr>
      </w:pPr>
      <w:r w:rsidRPr="005A0CCD">
        <w:rPr>
          <w:rFonts w:ascii="Tahoma" w:hAnsi="Tahoma" w:cs="Tahoma"/>
          <w:sz w:val="22"/>
          <w:szCs w:val="22"/>
        </w:rPr>
        <w:t>Serão devidos, pela Emissora ao Agente Fiduciário, honorários pelo desempenho dos deveres e atribuições que lhe competem, nos termos da legislação em vigor e desta Escritura</w:t>
      </w:r>
      <w:r w:rsidR="00471668">
        <w:rPr>
          <w:rFonts w:ascii="Tahoma" w:hAnsi="Tahoma" w:cs="Tahoma"/>
          <w:sz w:val="22"/>
          <w:szCs w:val="22"/>
        </w:rPr>
        <w:t xml:space="preserve"> de Emissão</w:t>
      </w:r>
      <w:r w:rsidRPr="005A0CCD">
        <w:rPr>
          <w:rFonts w:ascii="Tahoma" w:hAnsi="Tahoma" w:cs="Tahoma"/>
          <w:sz w:val="22"/>
          <w:szCs w:val="22"/>
        </w:rPr>
        <w:t xml:space="preserve">, correspondentes a uma remuneração anual de R$ </w:t>
      </w:r>
      <w:r w:rsidR="00BF52F0">
        <w:rPr>
          <w:rFonts w:ascii="Tahoma" w:hAnsi="Tahoma" w:cs="Tahoma"/>
          <w:sz w:val="22"/>
          <w:szCs w:val="22"/>
        </w:rPr>
        <w:t>31.590</w:t>
      </w:r>
      <w:r w:rsidR="0002170B">
        <w:rPr>
          <w:rFonts w:ascii="Tahoma" w:hAnsi="Tahoma" w:cs="Tahoma"/>
          <w:sz w:val="22"/>
          <w:szCs w:val="22"/>
        </w:rPr>
        <w:t>,00</w:t>
      </w:r>
      <w:r w:rsidR="0002170B" w:rsidRPr="005A0CCD" w:rsidDel="00B01B35">
        <w:rPr>
          <w:rFonts w:ascii="Tahoma" w:hAnsi="Tahoma" w:cs="Tahoma"/>
          <w:sz w:val="22"/>
          <w:szCs w:val="22"/>
        </w:rPr>
        <w:t xml:space="preserve"> </w:t>
      </w:r>
      <w:r w:rsidR="0002170B" w:rsidRPr="005A0CCD">
        <w:rPr>
          <w:rFonts w:ascii="Tahoma" w:hAnsi="Tahoma" w:cs="Tahoma"/>
          <w:sz w:val="22"/>
          <w:szCs w:val="22"/>
        </w:rPr>
        <w:t>(</w:t>
      </w:r>
      <w:r w:rsidR="00BF52F0">
        <w:rPr>
          <w:rFonts w:ascii="Tahoma" w:hAnsi="Tahoma" w:cs="Tahoma"/>
          <w:sz w:val="22"/>
          <w:szCs w:val="22"/>
        </w:rPr>
        <w:t xml:space="preserve">trinta e um mil, quinhentos e noventa </w:t>
      </w:r>
      <w:r w:rsidRPr="005A0CCD">
        <w:rPr>
          <w:rFonts w:ascii="Tahoma" w:hAnsi="Tahoma" w:cs="Tahoma"/>
          <w:sz w:val="22"/>
          <w:szCs w:val="22"/>
        </w:rPr>
        <w:t xml:space="preserve">reais), sendo a primeira parcela devida no </w:t>
      </w:r>
      <w:r w:rsidR="0002170B">
        <w:rPr>
          <w:rFonts w:ascii="Tahoma" w:hAnsi="Tahoma" w:cs="Tahoma"/>
          <w:sz w:val="22"/>
          <w:szCs w:val="22"/>
        </w:rPr>
        <w:t>5</w:t>
      </w:r>
      <w:r w:rsidR="0002170B" w:rsidRPr="0002170B">
        <w:rPr>
          <w:rFonts w:ascii="Tahoma" w:hAnsi="Tahoma" w:cs="Tahoma"/>
          <w:sz w:val="22"/>
          <w:szCs w:val="22"/>
          <w:vertAlign w:val="superscript"/>
        </w:rPr>
        <w:t>o</w:t>
      </w:r>
      <w:r w:rsidR="0002170B" w:rsidRPr="005A0CCD">
        <w:rPr>
          <w:rFonts w:ascii="Tahoma" w:hAnsi="Tahoma" w:cs="Tahoma"/>
          <w:sz w:val="22"/>
          <w:szCs w:val="22"/>
        </w:rPr>
        <w:t xml:space="preserve"> (</w:t>
      </w:r>
      <w:r w:rsidR="0002170B">
        <w:rPr>
          <w:rFonts w:ascii="Tahoma" w:hAnsi="Tahoma" w:cs="Tahoma"/>
          <w:sz w:val="22"/>
          <w:szCs w:val="22"/>
        </w:rPr>
        <w:t>quinto</w:t>
      </w:r>
      <w:r w:rsidR="0002170B" w:rsidRPr="005A0CCD">
        <w:rPr>
          <w:rFonts w:ascii="Tahoma" w:hAnsi="Tahoma" w:cs="Tahoma"/>
          <w:sz w:val="22"/>
          <w:szCs w:val="22"/>
        </w:rPr>
        <w:t>)</w:t>
      </w:r>
      <w:r w:rsidR="0002170B">
        <w:rPr>
          <w:rFonts w:ascii="Tahoma" w:hAnsi="Tahoma" w:cs="Tahoma"/>
          <w:sz w:val="22"/>
          <w:szCs w:val="22"/>
        </w:rPr>
        <w:t xml:space="preserve"> dia</w:t>
      </w:r>
      <w:r w:rsidR="0002170B" w:rsidRPr="005A0CCD">
        <w:rPr>
          <w:rFonts w:ascii="Tahoma" w:hAnsi="Tahoma" w:cs="Tahoma"/>
          <w:sz w:val="22"/>
          <w:szCs w:val="22"/>
        </w:rPr>
        <w:t xml:space="preserve"> </w:t>
      </w:r>
      <w:r w:rsidRPr="005A0CCD">
        <w:rPr>
          <w:rFonts w:ascii="Tahoma" w:hAnsi="Tahoma" w:cs="Tahoma"/>
          <w:sz w:val="22"/>
          <w:szCs w:val="22"/>
        </w:rPr>
        <w:t>contado da data de celebração desta Escritura de Emissão, e as demais, no mesmo dia dos anos subsequentes.</w:t>
      </w:r>
      <w:r w:rsidR="00DE26D3" w:rsidRPr="005A0CCD">
        <w:rPr>
          <w:rFonts w:ascii="Tahoma" w:hAnsi="Tahoma" w:cs="Tahoma"/>
          <w:sz w:val="22"/>
          <w:szCs w:val="22"/>
        </w:rPr>
        <w:t xml:space="preserve"> </w:t>
      </w:r>
    </w:p>
    <w:p w14:paraId="10C848AB" w14:textId="77777777" w:rsidR="00F6270D" w:rsidRPr="005A0CCD" w:rsidRDefault="00F6270D" w:rsidP="00A40AD4">
      <w:pPr>
        <w:widowControl w:val="0"/>
        <w:tabs>
          <w:tab w:val="left" w:pos="1134"/>
        </w:tabs>
        <w:suppressAutoHyphens/>
        <w:autoSpaceDE w:val="0"/>
        <w:autoSpaceDN w:val="0"/>
        <w:adjustRightInd w:val="0"/>
        <w:spacing w:line="320" w:lineRule="exact"/>
        <w:rPr>
          <w:rFonts w:ascii="Tahoma" w:hAnsi="Tahoma" w:cs="Tahoma"/>
          <w:sz w:val="22"/>
          <w:szCs w:val="22"/>
        </w:rPr>
      </w:pPr>
    </w:p>
    <w:p w14:paraId="6E9875AD" w14:textId="77777777" w:rsidR="00B74C61" w:rsidRDefault="00F87421" w:rsidP="00471668">
      <w:pPr>
        <w:pStyle w:val="PargrafodaLista"/>
        <w:numPr>
          <w:ilvl w:val="1"/>
          <w:numId w:val="14"/>
        </w:numPr>
        <w:suppressAutoHyphens/>
        <w:spacing w:line="320" w:lineRule="exact"/>
        <w:ind w:left="0" w:hanging="11"/>
        <w:rPr>
          <w:rFonts w:ascii="Tahoma" w:hAnsi="Tahoma" w:cs="Tahoma"/>
          <w:sz w:val="22"/>
          <w:szCs w:val="22"/>
        </w:rPr>
      </w:pPr>
      <w:r w:rsidRPr="007C270D">
        <w:rPr>
          <w:rFonts w:ascii="Tahoma" w:hAnsi="Tahoma" w:cs="Tahoma"/>
          <w:sz w:val="22"/>
          <w:szCs w:val="22"/>
        </w:rPr>
        <w:t>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devidos ao Agente Fiduciário, adicionalmente, o valor de R$500,00 (quinhentos reais) por hora-homem de trabalho dedicado a tais fatos bem como a (i) comentários aos documentos da Emissão durante a estruturação da mesma, caso a operação não venha a se efetivar; (</w:t>
      </w:r>
      <w:proofErr w:type="spellStart"/>
      <w:r w:rsidRPr="007C270D">
        <w:rPr>
          <w:rFonts w:ascii="Tahoma" w:hAnsi="Tahoma" w:cs="Tahoma"/>
          <w:sz w:val="22"/>
          <w:szCs w:val="22"/>
        </w:rPr>
        <w:t>ii</w:t>
      </w:r>
      <w:proofErr w:type="spellEnd"/>
      <w:r w:rsidRPr="007C270D">
        <w:rPr>
          <w:rFonts w:ascii="Tahoma" w:hAnsi="Tahoma" w:cs="Tahoma"/>
          <w:sz w:val="22"/>
          <w:szCs w:val="22"/>
        </w:rPr>
        <w:t>) execução das garantia, conforme o caso; (</w:t>
      </w:r>
      <w:proofErr w:type="spellStart"/>
      <w:r w:rsidRPr="007C270D">
        <w:rPr>
          <w:rFonts w:ascii="Tahoma" w:hAnsi="Tahoma" w:cs="Tahoma"/>
          <w:sz w:val="22"/>
          <w:szCs w:val="22"/>
        </w:rPr>
        <w:t>iii</w:t>
      </w:r>
      <w:proofErr w:type="spellEnd"/>
      <w:r w:rsidRPr="007C270D">
        <w:rPr>
          <w:rFonts w:ascii="Tahoma" w:hAnsi="Tahoma" w:cs="Tahoma"/>
          <w:sz w:val="22"/>
          <w:szCs w:val="22"/>
        </w:rPr>
        <w:t>) participação em reuniões formais ou virtuais com a Emissora e/ou com investidores; e (</w:t>
      </w:r>
      <w:proofErr w:type="spellStart"/>
      <w:r w:rsidRPr="007C270D">
        <w:rPr>
          <w:rFonts w:ascii="Tahoma" w:hAnsi="Tahoma" w:cs="Tahoma"/>
          <w:sz w:val="22"/>
          <w:szCs w:val="22"/>
        </w:rPr>
        <w:t>iv</w:t>
      </w:r>
      <w:proofErr w:type="spellEnd"/>
      <w:r w:rsidRPr="007C270D">
        <w:rPr>
          <w:rFonts w:ascii="Tahoma" w:hAnsi="Tahoma" w:cs="Tahoma"/>
          <w:sz w:val="22"/>
          <w:szCs w:val="22"/>
        </w:rPr>
        <w:t>) implementação das consequentes decisões tomadas em tais eventos, pagas 5 (cinco) dias após comprovação da entrega, pelo Agente Fiduciário, de "relatório de horas" à Emissora. Entende-se por reestruturação das Debêntures os eventos relacionados a alteração (i) das garantias, conforme o caso; (</w:t>
      </w:r>
      <w:proofErr w:type="spellStart"/>
      <w:r w:rsidRPr="007C270D">
        <w:rPr>
          <w:rFonts w:ascii="Tahoma" w:hAnsi="Tahoma" w:cs="Tahoma"/>
          <w:sz w:val="22"/>
          <w:szCs w:val="22"/>
        </w:rPr>
        <w:t>ii</w:t>
      </w:r>
      <w:proofErr w:type="spellEnd"/>
      <w:r w:rsidRPr="007C270D">
        <w:rPr>
          <w:rFonts w:ascii="Tahoma" w:hAnsi="Tahoma" w:cs="Tahoma"/>
          <w:sz w:val="22"/>
          <w:szCs w:val="22"/>
        </w:rPr>
        <w:t>) prazos de pagamento e (</w:t>
      </w:r>
      <w:proofErr w:type="spellStart"/>
      <w:r w:rsidRPr="007C270D">
        <w:rPr>
          <w:rFonts w:ascii="Tahoma" w:hAnsi="Tahoma" w:cs="Tahoma"/>
          <w:sz w:val="22"/>
          <w:szCs w:val="22"/>
        </w:rPr>
        <w:t>iii</w:t>
      </w:r>
      <w:proofErr w:type="spellEnd"/>
      <w:r w:rsidRPr="007C270D">
        <w:rPr>
          <w:rFonts w:ascii="Tahoma" w:hAnsi="Tahoma" w:cs="Tahoma"/>
          <w:sz w:val="22"/>
          <w:szCs w:val="22"/>
        </w:rPr>
        <w:t>) condições relacionadas ao vencimento antecipado das Debêntures. Os eventos relacionados a amortização das Debêntures não são considerados reestruturação das Debêntures</w:t>
      </w:r>
      <w:r w:rsidRPr="005A0CCD">
        <w:rPr>
          <w:rFonts w:ascii="Tahoma" w:hAnsi="Tahoma" w:cs="Tahoma"/>
          <w:sz w:val="22"/>
          <w:szCs w:val="22"/>
        </w:rPr>
        <w:t>.</w:t>
      </w:r>
    </w:p>
    <w:p w14:paraId="69E75878" w14:textId="77777777" w:rsidR="00F87421" w:rsidRDefault="00F87421" w:rsidP="00A313D5">
      <w:pPr>
        <w:pStyle w:val="PargrafodaLista"/>
        <w:suppressAutoHyphens/>
        <w:spacing w:line="320" w:lineRule="exact"/>
        <w:ind w:left="0"/>
        <w:rPr>
          <w:rFonts w:ascii="Tahoma" w:hAnsi="Tahoma" w:cs="Tahoma"/>
          <w:sz w:val="22"/>
          <w:szCs w:val="22"/>
        </w:rPr>
      </w:pPr>
    </w:p>
    <w:p w14:paraId="6B39DFB7" w14:textId="77777777" w:rsidR="00F87421" w:rsidRDefault="00F87421" w:rsidP="00471668">
      <w:pPr>
        <w:pStyle w:val="PargrafodaLista"/>
        <w:numPr>
          <w:ilvl w:val="2"/>
          <w:numId w:val="14"/>
        </w:numPr>
        <w:tabs>
          <w:tab w:val="left" w:pos="0"/>
        </w:tabs>
        <w:suppressAutoHyphens/>
        <w:spacing w:line="320" w:lineRule="exact"/>
        <w:ind w:left="0" w:firstLine="0"/>
        <w:rPr>
          <w:rFonts w:ascii="Tahoma" w:hAnsi="Tahoma" w:cs="Tahoma"/>
          <w:sz w:val="22"/>
          <w:szCs w:val="22"/>
        </w:rPr>
      </w:pPr>
      <w:r w:rsidRPr="00A36C12">
        <w:rPr>
          <w:rFonts w:ascii="Tahoma" w:hAnsi="Tahoma" w:cs="Tahoma"/>
          <w:sz w:val="22"/>
          <w:szCs w:val="22"/>
        </w:rPr>
        <w:t>No caso de celebração de aditamentos à Escritura de Emissão, bem como nas horas externas ao escritório do Agente Fiduciário, serão cobradas, adicionalmente, o valor de R$500,00 (quinhentos reais) por hora-homem de trabalho dedicado a tais alterações/serviços</w:t>
      </w:r>
      <w:r w:rsidRPr="005A0CCD">
        <w:rPr>
          <w:rFonts w:ascii="Tahoma" w:hAnsi="Tahoma" w:cs="Tahoma"/>
          <w:sz w:val="22"/>
          <w:szCs w:val="22"/>
        </w:rPr>
        <w:t>.</w:t>
      </w:r>
      <w:r>
        <w:rPr>
          <w:rFonts w:ascii="Tahoma" w:hAnsi="Tahoma" w:cs="Tahoma"/>
          <w:sz w:val="22"/>
          <w:szCs w:val="22"/>
        </w:rPr>
        <w:t xml:space="preserve"> </w:t>
      </w:r>
    </w:p>
    <w:p w14:paraId="3ECFB980" w14:textId="77777777" w:rsidR="00BF7965" w:rsidRPr="005A0CCD" w:rsidRDefault="00BF7965" w:rsidP="00A40AD4">
      <w:pPr>
        <w:widowControl w:val="0"/>
        <w:tabs>
          <w:tab w:val="left" w:pos="1134"/>
        </w:tabs>
        <w:suppressAutoHyphens/>
        <w:autoSpaceDE w:val="0"/>
        <w:autoSpaceDN w:val="0"/>
        <w:adjustRightInd w:val="0"/>
        <w:spacing w:line="320" w:lineRule="exact"/>
        <w:rPr>
          <w:rFonts w:ascii="Tahoma" w:hAnsi="Tahoma" w:cs="Tahoma"/>
          <w:sz w:val="22"/>
          <w:szCs w:val="22"/>
        </w:rPr>
      </w:pPr>
    </w:p>
    <w:p w14:paraId="420C27FC" w14:textId="77777777" w:rsidR="00BF7965" w:rsidRPr="005A0CCD" w:rsidRDefault="00B74C61" w:rsidP="00471668">
      <w:pPr>
        <w:pStyle w:val="PargrafodaLista"/>
        <w:numPr>
          <w:ilvl w:val="2"/>
          <w:numId w:val="14"/>
        </w:numPr>
        <w:suppressAutoHyphens/>
        <w:spacing w:line="320" w:lineRule="exact"/>
        <w:ind w:left="0" w:firstLine="0"/>
        <w:rPr>
          <w:rFonts w:ascii="Tahoma" w:hAnsi="Tahoma" w:cs="Tahoma"/>
          <w:sz w:val="22"/>
          <w:szCs w:val="22"/>
        </w:rPr>
      </w:pPr>
      <w:r w:rsidRPr="00B562E5">
        <w:rPr>
          <w:rFonts w:ascii="Tahoma" w:hAnsi="Tahoma" w:cs="Tahoma"/>
          <w:sz w:val="22"/>
          <w:szCs w:val="22"/>
        </w:rPr>
        <w:t>Os impostos incidentes sobre a remuneração serão acrescidos às parcelas mencionadas acima nas datas de pagamento. Além disso, todos os valores mencionados acima serão atualizados pela variação positiva do Índice Geral de Preços do Mercado (IGP-M), divulgado pela Fundação Getúlio Vargas, sempre na menor periodicidade permitida em lei, a partir da data de celebração da Escritura de Emissão</w:t>
      </w:r>
    </w:p>
    <w:p w14:paraId="6766C922" w14:textId="77777777" w:rsidR="00CD5EF6" w:rsidRPr="005A0CCD" w:rsidRDefault="00CD5EF6" w:rsidP="00A40AD4">
      <w:pPr>
        <w:widowControl w:val="0"/>
        <w:tabs>
          <w:tab w:val="left" w:pos="1134"/>
        </w:tabs>
        <w:suppressAutoHyphens/>
        <w:autoSpaceDE w:val="0"/>
        <w:autoSpaceDN w:val="0"/>
        <w:adjustRightInd w:val="0"/>
        <w:spacing w:line="320" w:lineRule="exact"/>
        <w:rPr>
          <w:rFonts w:ascii="Tahoma" w:hAnsi="Tahoma" w:cs="Tahoma"/>
          <w:sz w:val="22"/>
          <w:szCs w:val="22"/>
        </w:rPr>
      </w:pPr>
    </w:p>
    <w:p w14:paraId="6D3F0E57" w14:textId="77777777" w:rsidR="008069CE" w:rsidRPr="005A0CCD" w:rsidRDefault="008069CE" w:rsidP="00471668">
      <w:pPr>
        <w:pStyle w:val="PargrafodaLista"/>
        <w:numPr>
          <w:ilvl w:val="2"/>
          <w:numId w:val="14"/>
        </w:numPr>
        <w:suppressAutoHyphens/>
        <w:spacing w:line="320" w:lineRule="exact"/>
        <w:ind w:left="0" w:firstLine="0"/>
        <w:rPr>
          <w:rFonts w:ascii="Tahoma" w:hAnsi="Tahoma" w:cs="Tahoma"/>
          <w:sz w:val="22"/>
          <w:szCs w:val="22"/>
        </w:rPr>
      </w:pPr>
      <w:bookmarkStart w:id="62" w:name="_Hlk22026063"/>
      <w:r>
        <w:rPr>
          <w:rFonts w:ascii="Tahoma" w:hAnsi="Tahoma" w:cs="Tahoma"/>
          <w:sz w:val="22"/>
          <w:szCs w:val="22"/>
        </w:rPr>
        <w:t xml:space="preserve">O pagamento está condicionado ao envio do boleto acompanhado do respectivo recibo pelo Agente Fiduciário à Emissora, com 10 (dez) Dias </w:t>
      </w:r>
      <w:r w:rsidR="0081240D">
        <w:rPr>
          <w:rFonts w:ascii="Tahoma" w:hAnsi="Tahoma" w:cs="Tahoma"/>
          <w:sz w:val="22"/>
          <w:szCs w:val="22"/>
        </w:rPr>
        <w:t>Ú</w:t>
      </w:r>
      <w:r>
        <w:rPr>
          <w:rFonts w:ascii="Tahoma" w:hAnsi="Tahoma" w:cs="Tahoma"/>
          <w:sz w:val="22"/>
          <w:szCs w:val="22"/>
        </w:rPr>
        <w:t>teis de antecedência do vencimento</w:t>
      </w:r>
      <w:bookmarkEnd w:id="62"/>
      <w:r>
        <w:rPr>
          <w:rFonts w:ascii="Tahoma" w:hAnsi="Tahoma" w:cs="Tahoma"/>
          <w:sz w:val="22"/>
          <w:szCs w:val="22"/>
        </w:rPr>
        <w:t xml:space="preserve">. </w:t>
      </w:r>
    </w:p>
    <w:p w14:paraId="27161C83" w14:textId="77777777" w:rsidR="005E7257" w:rsidRPr="008069CE" w:rsidRDefault="005E7257" w:rsidP="00D83855">
      <w:pPr>
        <w:pStyle w:val="PargrafodaLista"/>
        <w:suppressAutoHyphens/>
        <w:spacing w:line="320" w:lineRule="exact"/>
        <w:ind w:left="0"/>
        <w:rPr>
          <w:rFonts w:ascii="Tahoma" w:hAnsi="Tahoma" w:cs="Tahoma"/>
          <w:sz w:val="22"/>
          <w:szCs w:val="22"/>
        </w:rPr>
      </w:pPr>
    </w:p>
    <w:p w14:paraId="16509FA4" w14:textId="77777777" w:rsidR="00BF7965" w:rsidRPr="005A0CCD" w:rsidRDefault="00B74C61" w:rsidP="00471668">
      <w:pPr>
        <w:pStyle w:val="PargrafodaLista"/>
        <w:numPr>
          <w:ilvl w:val="2"/>
          <w:numId w:val="14"/>
        </w:numPr>
        <w:suppressAutoHyphens/>
        <w:spacing w:line="320" w:lineRule="exact"/>
        <w:ind w:left="0" w:firstLine="0"/>
        <w:rPr>
          <w:rFonts w:ascii="Tahoma" w:hAnsi="Tahoma" w:cs="Tahoma"/>
          <w:sz w:val="22"/>
          <w:szCs w:val="22"/>
        </w:rPr>
      </w:pPr>
      <w:r w:rsidRPr="00B562E5">
        <w:rPr>
          <w:rFonts w:ascii="Tahoma" w:hAnsi="Tahoma" w:cs="Tahoma"/>
          <w:sz w:val="22"/>
          <w:szCs w:val="22"/>
        </w:rPr>
        <w:lastRenderedPageBreak/>
        <w:t>Em caso de mora no pagamento de qualquer quantia devida em decorrência da Remuneração do Agente Fiduciário, os débitos em atraso ficarão, sem prejuízo da atualização monetária pelo Índice Geral de Preços do Mercado (IGP-M), divulgado pela Fundação Getúlio Vargas, sujeitos a: (i) multa moratória convencional, irredutível, de 2% (dois por cento) sobre o valor devido e não pago; e (</w:t>
      </w:r>
      <w:proofErr w:type="spellStart"/>
      <w:r w:rsidRPr="00B562E5">
        <w:rPr>
          <w:rFonts w:ascii="Tahoma" w:hAnsi="Tahoma" w:cs="Tahoma"/>
          <w:sz w:val="22"/>
          <w:szCs w:val="22"/>
        </w:rPr>
        <w:t>ii</w:t>
      </w:r>
      <w:proofErr w:type="spellEnd"/>
      <w:r w:rsidRPr="00B562E5">
        <w:rPr>
          <w:rFonts w:ascii="Tahoma" w:hAnsi="Tahoma" w:cs="Tahoma"/>
          <w:sz w:val="22"/>
          <w:szCs w:val="22"/>
        </w:rPr>
        <w:t>) juros de mora de 1% (um por cento) ao mês, calculados pro rata die desde a data do inadimplemento até a data do efetivo pagamento, incidentes sobre o montante devido e não pago</w:t>
      </w:r>
      <w:r w:rsidR="00BF7965" w:rsidRPr="005A0CCD">
        <w:rPr>
          <w:rFonts w:ascii="Tahoma" w:hAnsi="Tahoma" w:cs="Tahoma"/>
          <w:sz w:val="22"/>
          <w:szCs w:val="22"/>
        </w:rPr>
        <w:t>.</w:t>
      </w:r>
    </w:p>
    <w:p w14:paraId="2E090616" w14:textId="77777777" w:rsidR="00BF7965" w:rsidRPr="005A0CCD" w:rsidRDefault="00BF7965" w:rsidP="00A40AD4">
      <w:pPr>
        <w:widowControl w:val="0"/>
        <w:tabs>
          <w:tab w:val="left" w:pos="1134"/>
        </w:tabs>
        <w:suppressAutoHyphens/>
        <w:autoSpaceDE w:val="0"/>
        <w:autoSpaceDN w:val="0"/>
        <w:adjustRightInd w:val="0"/>
        <w:spacing w:line="320" w:lineRule="exact"/>
        <w:rPr>
          <w:rFonts w:ascii="Tahoma" w:hAnsi="Tahoma" w:cs="Tahoma"/>
          <w:sz w:val="22"/>
          <w:szCs w:val="22"/>
        </w:rPr>
      </w:pPr>
    </w:p>
    <w:p w14:paraId="2B3B339D" w14:textId="77777777" w:rsidR="00BF7965" w:rsidRPr="005A0CCD" w:rsidRDefault="00D94991" w:rsidP="00471668">
      <w:pPr>
        <w:pStyle w:val="PargrafodaLista"/>
        <w:numPr>
          <w:ilvl w:val="2"/>
          <w:numId w:val="14"/>
        </w:numPr>
        <w:suppressAutoHyphens/>
        <w:spacing w:line="320" w:lineRule="exact"/>
        <w:ind w:left="0" w:firstLine="0"/>
        <w:rPr>
          <w:rFonts w:ascii="Tahoma" w:hAnsi="Tahoma" w:cs="Tahoma"/>
          <w:sz w:val="22"/>
          <w:szCs w:val="22"/>
        </w:rPr>
      </w:pPr>
      <w:r w:rsidRPr="005A0CCD">
        <w:rPr>
          <w:rFonts w:ascii="Tahoma" w:hAnsi="Tahoma" w:cs="Tahoma"/>
          <w:sz w:val="22"/>
          <w:szCs w:val="22"/>
        </w:rPr>
        <w:t>A remuneração não inclui despesas consideradas necessárias ao exercício da função de agente fiduciário, durante a implantação e vigência do serviço, as quais serão cobertas pela Emissora, mediante pagamento das respectivas faturas acompanhadas dos respectivos comprovantes, emitidas diretamente em nome da Emissora ou mediante reembolso, sempre que possível</w:t>
      </w:r>
      <w:r w:rsidR="00FB1158" w:rsidRPr="005A0CCD">
        <w:rPr>
          <w:rFonts w:ascii="Tahoma" w:hAnsi="Tahoma" w:cs="Tahoma"/>
          <w:sz w:val="22"/>
          <w:szCs w:val="22"/>
        </w:rPr>
        <w:t>,</w:t>
      </w:r>
      <w:r w:rsidRPr="005A0CCD">
        <w:rPr>
          <w:rFonts w:ascii="Tahoma" w:hAnsi="Tahoma" w:cs="Tahoma"/>
          <w:sz w:val="22"/>
          <w:szCs w:val="22"/>
        </w:rPr>
        <w:t xml:space="preserve"> após prévia aprovação, quais sejam: publicações em geral, notificações, extração de certidões, </w:t>
      </w:r>
      <w:r w:rsidR="00E02861" w:rsidRPr="005A0CCD">
        <w:rPr>
          <w:rFonts w:ascii="Tahoma" w:hAnsi="Tahoma" w:cs="Tahoma"/>
          <w:sz w:val="22"/>
          <w:szCs w:val="22"/>
        </w:rPr>
        <w:t xml:space="preserve">fotocópias, digitalizações, envio de documentos, </w:t>
      </w:r>
      <w:proofErr w:type="spellStart"/>
      <w:r w:rsidRPr="005A0CCD">
        <w:rPr>
          <w:rFonts w:ascii="Tahoma" w:hAnsi="Tahoma" w:cs="Tahoma"/>
          <w:i/>
          <w:sz w:val="22"/>
          <w:szCs w:val="22"/>
        </w:rPr>
        <w:t>conference</w:t>
      </w:r>
      <w:proofErr w:type="spellEnd"/>
      <w:r w:rsidRPr="005A0CCD">
        <w:rPr>
          <w:rFonts w:ascii="Tahoma" w:hAnsi="Tahoma" w:cs="Tahoma"/>
          <w:i/>
          <w:sz w:val="22"/>
          <w:szCs w:val="22"/>
        </w:rPr>
        <w:t xml:space="preserve"> </w:t>
      </w:r>
      <w:proofErr w:type="spellStart"/>
      <w:r w:rsidRPr="005A0CCD">
        <w:rPr>
          <w:rFonts w:ascii="Tahoma" w:hAnsi="Tahoma" w:cs="Tahoma"/>
          <w:i/>
          <w:sz w:val="22"/>
          <w:szCs w:val="22"/>
        </w:rPr>
        <w:t>calls</w:t>
      </w:r>
      <w:proofErr w:type="spellEnd"/>
      <w:r w:rsidRPr="005A0CCD">
        <w:rPr>
          <w:rFonts w:ascii="Tahoma" w:hAnsi="Tahoma" w:cs="Tahoma"/>
          <w:sz w:val="22"/>
          <w:szCs w:val="22"/>
        </w:rPr>
        <w:t>, contatos telefônicos, viagens, transportes, alimentação, estadias, despesas com especialistas, tais como auditoria e/ou fiscalização, entre outros, ou assessoria legal aos Debenturistas.</w:t>
      </w:r>
    </w:p>
    <w:p w14:paraId="1937DBAA" w14:textId="77777777" w:rsidR="00A823F2" w:rsidRPr="005A0CCD" w:rsidRDefault="00A823F2" w:rsidP="00A40AD4">
      <w:pPr>
        <w:widowControl w:val="0"/>
        <w:tabs>
          <w:tab w:val="left" w:pos="1134"/>
        </w:tabs>
        <w:suppressAutoHyphens/>
        <w:autoSpaceDE w:val="0"/>
        <w:autoSpaceDN w:val="0"/>
        <w:adjustRightInd w:val="0"/>
        <w:spacing w:line="320" w:lineRule="exact"/>
        <w:rPr>
          <w:rFonts w:ascii="Tahoma" w:hAnsi="Tahoma" w:cs="Tahoma"/>
          <w:sz w:val="22"/>
          <w:szCs w:val="22"/>
        </w:rPr>
      </w:pPr>
    </w:p>
    <w:p w14:paraId="0EF2C321" w14:textId="77777777" w:rsidR="00BF7965" w:rsidRPr="00B1037B" w:rsidRDefault="00BF7965" w:rsidP="00471668">
      <w:pPr>
        <w:pStyle w:val="PargrafodaLista"/>
        <w:numPr>
          <w:ilvl w:val="2"/>
          <w:numId w:val="14"/>
        </w:numPr>
        <w:suppressAutoHyphens/>
        <w:spacing w:line="320" w:lineRule="exact"/>
        <w:ind w:left="0" w:firstLine="0"/>
        <w:rPr>
          <w:rFonts w:ascii="Tahoma" w:hAnsi="Tahoma" w:cs="Tahoma"/>
          <w:color w:val="000000"/>
          <w:sz w:val="22"/>
          <w:szCs w:val="22"/>
        </w:rPr>
      </w:pPr>
      <w:r w:rsidRPr="005A0CCD">
        <w:rPr>
          <w:rFonts w:ascii="Tahoma" w:hAnsi="Tahoma" w:cs="Tahoma"/>
          <w:sz w:val="22"/>
          <w:szCs w:val="22"/>
        </w:rPr>
        <w:t xml:space="preserve">Todas as despesas com procedimentos legais, inclusive as administrativas, em que </w:t>
      </w:r>
      <w:r w:rsidR="00880B50" w:rsidRPr="005A0CCD">
        <w:rPr>
          <w:rFonts w:ascii="Tahoma" w:hAnsi="Tahoma" w:cs="Tahoma"/>
          <w:sz w:val="22"/>
          <w:szCs w:val="22"/>
        </w:rPr>
        <w:t>o</w:t>
      </w:r>
      <w:r w:rsidRPr="005A0CCD">
        <w:rPr>
          <w:rFonts w:ascii="Tahoma" w:hAnsi="Tahoma" w:cs="Tahoma"/>
          <w:sz w:val="22"/>
          <w:szCs w:val="22"/>
        </w:rPr>
        <w:t xml:space="preserve"> </w:t>
      </w:r>
      <w:r w:rsidR="00880B50" w:rsidRPr="005A0CCD">
        <w:rPr>
          <w:rFonts w:ascii="Tahoma" w:hAnsi="Tahoma" w:cs="Tahoma"/>
          <w:sz w:val="22"/>
          <w:szCs w:val="22"/>
        </w:rPr>
        <w:t>Agente Fiduciário</w:t>
      </w:r>
      <w:r w:rsidRPr="005A0CCD">
        <w:rPr>
          <w:rFonts w:ascii="Tahoma" w:hAnsi="Tahoma" w:cs="Tahoma"/>
          <w:sz w:val="22"/>
          <w:szCs w:val="22"/>
        </w:rPr>
        <w:t xml:space="preserve"> venha a incorrer para resguardar os interesses dos Debenturistas deverão ser, sempre que possível, previamente aprovadas e adiantadas pelos Debenturistas e, posteriormente conforme previsto em Lei, ressarcidas pela Emissora. Tais despesas a serem adiantadas pelos Debenturistas incluem também os gastos com honorários advocatícios de terceiros, depósitos, custas e taxas judiciárias nas ações propostas pelo Agente Fiduciário, na condição de representante da comunhão dos Debenturistas. As eventuais despesas, depósitos e custas judiciais decorrentes da sucumbência em ações judiciais serão igualmente suportadas pelos Debenturistas, bem como a remuneração do Agente Fiduciário na hipótese de a Emissora permanecer em inadimplência com relação ao pagamento desta por um período superior a </w:t>
      </w:r>
      <w:r w:rsidR="00B61A07">
        <w:rPr>
          <w:rFonts w:ascii="Tahoma" w:hAnsi="Tahoma" w:cs="Tahoma"/>
          <w:sz w:val="22"/>
          <w:szCs w:val="22"/>
        </w:rPr>
        <w:t>10</w:t>
      </w:r>
      <w:r w:rsidR="00B61A07" w:rsidRPr="005A0CCD">
        <w:rPr>
          <w:rFonts w:ascii="Tahoma" w:hAnsi="Tahoma" w:cs="Tahoma"/>
          <w:sz w:val="22"/>
          <w:szCs w:val="22"/>
        </w:rPr>
        <w:t xml:space="preserve"> </w:t>
      </w:r>
      <w:r w:rsidRPr="005A0CCD">
        <w:rPr>
          <w:rFonts w:ascii="Tahoma" w:hAnsi="Tahoma" w:cs="Tahoma"/>
          <w:sz w:val="22"/>
          <w:szCs w:val="22"/>
        </w:rPr>
        <w:t>(</w:t>
      </w:r>
      <w:r w:rsidR="00B61A07">
        <w:rPr>
          <w:rFonts w:ascii="Tahoma" w:hAnsi="Tahoma" w:cs="Tahoma"/>
          <w:sz w:val="22"/>
          <w:szCs w:val="22"/>
        </w:rPr>
        <w:t>dez</w:t>
      </w:r>
      <w:r w:rsidRPr="005A0CCD">
        <w:rPr>
          <w:rFonts w:ascii="Tahoma" w:hAnsi="Tahoma" w:cs="Tahoma"/>
          <w:sz w:val="22"/>
          <w:szCs w:val="22"/>
        </w:rPr>
        <w:t>) dias, podendo o Agente Fiduciário solicitar adiantamento aos Debenturistas para cobertura do risco de sucumbência.</w:t>
      </w:r>
    </w:p>
    <w:p w14:paraId="12348F93" w14:textId="77777777" w:rsidR="00B61A07" w:rsidRPr="00B1037B" w:rsidRDefault="00B61A07" w:rsidP="00B1037B">
      <w:pPr>
        <w:pStyle w:val="PargrafodaLista"/>
        <w:rPr>
          <w:rFonts w:ascii="Tahoma" w:hAnsi="Tahoma" w:cs="Tahoma"/>
          <w:color w:val="000000"/>
          <w:sz w:val="22"/>
          <w:szCs w:val="22"/>
        </w:rPr>
      </w:pPr>
    </w:p>
    <w:p w14:paraId="0574B1EE" w14:textId="77777777" w:rsidR="00B61A07" w:rsidRPr="005A0CCD" w:rsidRDefault="00B61A07" w:rsidP="00471668">
      <w:pPr>
        <w:pStyle w:val="PargrafodaLista"/>
        <w:numPr>
          <w:ilvl w:val="2"/>
          <w:numId w:val="14"/>
        </w:numPr>
        <w:suppressAutoHyphens/>
        <w:spacing w:line="320" w:lineRule="exact"/>
        <w:ind w:left="0" w:firstLine="0"/>
        <w:rPr>
          <w:rFonts w:ascii="Tahoma" w:hAnsi="Tahoma" w:cs="Tahoma"/>
          <w:color w:val="000000"/>
          <w:sz w:val="22"/>
          <w:szCs w:val="22"/>
        </w:rPr>
      </w:pPr>
      <w:r w:rsidRPr="00367EF7">
        <w:rPr>
          <w:rFonts w:ascii="Tahoma" w:hAnsi="Tahoma" w:cs="Tahoma"/>
          <w:color w:val="000000"/>
          <w:sz w:val="22"/>
          <w:szCs w:val="22"/>
        </w:rPr>
        <w:t>Não haverá devolução de valores já recebidos pel</w:t>
      </w:r>
      <w:r>
        <w:rPr>
          <w:rFonts w:ascii="Tahoma" w:hAnsi="Tahoma" w:cs="Tahoma"/>
          <w:color w:val="000000"/>
          <w:sz w:val="22"/>
          <w:szCs w:val="22"/>
        </w:rPr>
        <w:t xml:space="preserve">o Agente Fiduciário </w:t>
      </w:r>
      <w:r w:rsidRPr="00367EF7">
        <w:rPr>
          <w:rFonts w:ascii="Tahoma" w:hAnsi="Tahoma" w:cs="Tahoma"/>
          <w:color w:val="000000"/>
          <w:sz w:val="22"/>
          <w:szCs w:val="22"/>
        </w:rPr>
        <w:t>a título da prestação de serviços, exceto se o valor tiver sido pago incorretamente</w:t>
      </w:r>
      <w:r>
        <w:rPr>
          <w:rFonts w:ascii="Tahoma" w:hAnsi="Tahoma" w:cs="Tahoma"/>
          <w:color w:val="000000"/>
          <w:sz w:val="22"/>
          <w:szCs w:val="22"/>
        </w:rPr>
        <w:t>.</w:t>
      </w:r>
    </w:p>
    <w:p w14:paraId="68DA9B6D" w14:textId="77777777" w:rsidR="00513D50" w:rsidRPr="005A0CCD" w:rsidRDefault="00513D50" w:rsidP="00A77D32">
      <w:pPr>
        <w:suppressAutoHyphens/>
        <w:spacing w:line="320" w:lineRule="exact"/>
        <w:rPr>
          <w:rFonts w:ascii="Tahoma" w:hAnsi="Tahoma" w:cs="Tahoma"/>
          <w:sz w:val="22"/>
          <w:szCs w:val="22"/>
        </w:rPr>
      </w:pPr>
      <w:bookmarkStart w:id="63" w:name="_DV_M324"/>
      <w:bookmarkStart w:id="64" w:name="_DV_M325"/>
      <w:bookmarkStart w:id="65" w:name="_DV_M327"/>
      <w:bookmarkStart w:id="66" w:name="_DV_M328"/>
      <w:bookmarkStart w:id="67" w:name="_DV_M329"/>
      <w:bookmarkStart w:id="68" w:name="_DV_M330"/>
      <w:bookmarkStart w:id="69" w:name="_DV_M331"/>
      <w:bookmarkStart w:id="70" w:name="_DV_M332"/>
      <w:bookmarkEnd w:id="63"/>
      <w:bookmarkEnd w:id="64"/>
      <w:bookmarkEnd w:id="65"/>
      <w:bookmarkEnd w:id="66"/>
      <w:bookmarkEnd w:id="67"/>
      <w:bookmarkEnd w:id="68"/>
      <w:bookmarkEnd w:id="69"/>
      <w:bookmarkEnd w:id="70"/>
    </w:p>
    <w:p w14:paraId="258985A2" w14:textId="77777777" w:rsidR="00513D50" w:rsidRPr="005A0CCD" w:rsidRDefault="00513D50" w:rsidP="00471668">
      <w:pPr>
        <w:pStyle w:val="PargrafodaLista"/>
        <w:numPr>
          <w:ilvl w:val="1"/>
          <w:numId w:val="14"/>
        </w:numPr>
        <w:suppressAutoHyphens/>
        <w:spacing w:line="320" w:lineRule="exact"/>
        <w:ind w:left="0" w:hanging="11"/>
        <w:rPr>
          <w:rFonts w:ascii="Tahoma" w:hAnsi="Tahoma" w:cs="Tahoma"/>
          <w:sz w:val="22"/>
          <w:szCs w:val="22"/>
        </w:rPr>
      </w:pPr>
      <w:r w:rsidRPr="005A0CCD">
        <w:rPr>
          <w:rFonts w:ascii="Tahoma" w:hAnsi="Tahoma" w:cs="Tahoma"/>
          <w:sz w:val="22"/>
          <w:szCs w:val="22"/>
        </w:rPr>
        <w:t>Além de outros previstos em lei, em ato normativo da CVM ou nesta Escritura de Emissão, constituem deveres e atribuições do Agente Fiduciário:</w:t>
      </w:r>
    </w:p>
    <w:p w14:paraId="27D853F2" w14:textId="77777777" w:rsidR="00513D50" w:rsidRPr="005A0CCD" w:rsidRDefault="00513D50" w:rsidP="00A77D32">
      <w:pPr>
        <w:suppressAutoHyphens/>
        <w:spacing w:line="320" w:lineRule="exact"/>
        <w:ind w:left="360"/>
        <w:rPr>
          <w:rFonts w:ascii="Tahoma" w:hAnsi="Tahoma" w:cs="Tahoma"/>
          <w:sz w:val="22"/>
          <w:szCs w:val="22"/>
        </w:rPr>
      </w:pPr>
    </w:p>
    <w:p w14:paraId="31193851" w14:textId="77777777" w:rsidR="007F7B27" w:rsidRPr="005A0CCD" w:rsidRDefault="007F7B27" w:rsidP="00471668">
      <w:pPr>
        <w:widowControl/>
        <w:numPr>
          <w:ilvl w:val="0"/>
          <w:numId w:val="12"/>
        </w:numPr>
        <w:tabs>
          <w:tab w:val="clear" w:pos="1080"/>
          <w:tab w:val="num" w:pos="851"/>
        </w:tabs>
        <w:spacing w:after="240" w:line="320" w:lineRule="exact"/>
        <w:ind w:left="851" w:hanging="851"/>
        <w:rPr>
          <w:rFonts w:ascii="Tahoma" w:hAnsi="Tahoma" w:cs="Tahoma"/>
          <w:sz w:val="22"/>
          <w:szCs w:val="22"/>
        </w:rPr>
      </w:pPr>
      <w:r w:rsidRPr="005A0CCD">
        <w:rPr>
          <w:rFonts w:ascii="Tahoma" w:hAnsi="Tahoma" w:cs="Tahoma"/>
          <w:sz w:val="22"/>
          <w:szCs w:val="22"/>
        </w:rPr>
        <w:t>exercer suas atividades com boa fé, transparência e lealdade para com os Debenturistas;</w:t>
      </w:r>
    </w:p>
    <w:p w14:paraId="2F924741" w14:textId="77777777" w:rsidR="007F7B27" w:rsidRPr="005A0CCD" w:rsidRDefault="007F7B27" w:rsidP="00471668">
      <w:pPr>
        <w:widowControl/>
        <w:numPr>
          <w:ilvl w:val="0"/>
          <w:numId w:val="12"/>
        </w:numPr>
        <w:tabs>
          <w:tab w:val="clear" w:pos="1080"/>
          <w:tab w:val="num" w:pos="851"/>
        </w:tabs>
        <w:spacing w:after="240" w:line="320" w:lineRule="exact"/>
        <w:ind w:left="851" w:hanging="851"/>
        <w:rPr>
          <w:rFonts w:ascii="Tahoma" w:hAnsi="Tahoma" w:cs="Tahoma"/>
          <w:sz w:val="22"/>
          <w:szCs w:val="22"/>
        </w:rPr>
      </w:pPr>
      <w:r w:rsidRPr="005A0CCD">
        <w:rPr>
          <w:rFonts w:ascii="Tahoma" w:hAnsi="Tahoma" w:cs="Tahoma"/>
          <w:sz w:val="22"/>
          <w:szCs w:val="22"/>
        </w:rPr>
        <w:lastRenderedPageBreak/>
        <w:t>proteger os direitos e interesses dos Debenturistas, empregando, no exercício da função, o cuidado e a diligência que todo homem ativo e probo costuma empregar na administração dos seus próprios bens;</w:t>
      </w:r>
    </w:p>
    <w:p w14:paraId="19C45B90" w14:textId="77777777" w:rsidR="007F7B27" w:rsidRPr="005A0CCD" w:rsidRDefault="007F7B27" w:rsidP="00471668">
      <w:pPr>
        <w:widowControl/>
        <w:numPr>
          <w:ilvl w:val="0"/>
          <w:numId w:val="12"/>
        </w:numPr>
        <w:tabs>
          <w:tab w:val="clear" w:pos="1080"/>
          <w:tab w:val="num" w:pos="851"/>
        </w:tabs>
        <w:spacing w:after="240" w:line="320" w:lineRule="exact"/>
        <w:ind w:left="851" w:hanging="851"/>
        <w:rPr>
          <w:rFonts w:ascii="Tahoma" w:hAnsi="Tahoma" w:cs="Tahoma"/>
          <w:sz w:val="22"/>
          <w:szCs w:val="22"/>
        </w:rPr>
      </w:pPr>
      <w:bookmarkStart w:id="71" w:name="_DV_M279"/>
      <w:bookmarkEnd w:id="71"/>
      <w:r w:rsidRPr="005A0CCD">
        <w:rPr>
          <w:rFonts w:ascii="Tahoma" w:hAnsi="Tahoma" w:cs="Tahoma"/>
          <w:sz w:val="22"/>
          <w:szCs w:val="22"/>
        </w:rPr>
        <w:t xml:space="preserve">renunciar à função, na hipótese de superveniência de conflitos de interesse ou de qualquer outra modalidade de inaptidão e realizar a imediata convocação da </w:t>
      </w:r>
      <w:r w:rsidR="00065186" w:rsidRPr="00065186">
        <w:rPr>
          <w:rFonts w:ascii="Tahoma" w:hAnsi="Tahoma" w:cs="Tahoma"/>
          <w:sz w:val="22"/>
          <w:szCs w:val="22"/>
        </w:rPr>
        <w:t>Assembleia Geral de Debenturistas</w:t>
      </w:r>
      <w:r w:rsidRPr="005A0CCD">
        <w:rPr>
          <w:rFonts w:ascii="Tahoma" w:hAnsi="Tahoma" w:cs="Tahoma"/>
          <w:sz w:val="22"/>
          <w:szCs w:val="22"/>
        </w:rPr>
        <w:t xml:space="preserve"> para deliberação de sua substituição;</w:t>
      </w:r>
    </w:p>
    <w:p w14:paraId="1CF959B7" w14:textId="77777777" w:rsidR="007F7B27" w:rsidRPr="005A0CCD" w:rsidRDefault="007F7B27" w:rsidP="00471668">
      <w:pPr>
        <w:widowControl/>
        <w:numPr>
          <w:ilvl w:val="0"/>
          <w:numId w:val="12"/>
        </w:numPr>
        <w:tabs>
          <w:tab w:val="clear" w:pos="1080"/>
          <w:tab w:val="num" w:pos="851"/>
        </w:tabs>
        <w:spacing w:after="240" w:line="320" w:lineRule="exact"/>
        <w:ind w:left="851" w:hanging="851"/>
        <w:rPr>
          <w:rFonts w:ascii="Tahoma" w:hAnsi="Tahoma" w:cs="Tahoma"/>
          <w:sz w:val="22"/>
          <w:szCs w:val="22"/>
        </w:rPr>
      </w:pPr>
      <w:bookmarkStart w:id="72" w:name="_DV_M280"/>
      <w:bookmarkEnd w:id="72"/>
      <w:r w:rsidRPr="005A0CCD">
        <w:rPr>
          <w:rFonts w:ascii="Tahoma" w:hAnsi="Tahoma" w:cs="Tahoma"/>
          <w:sz w:val="22"/>
          <w:szCs w:val="22"/>
        </w:rPr>
        <w:t>conservar em boa guarda a documentação relativa ao exercício de suas funções;</w:t>
      </w:r>
    </w:p>
    <w:p w14:paraId="24F37003" w14:textId="77777777" w:rsidR="007F7B27" w:rsidRPr="00EF3DCA" w:rsidRDefault="007F7B27" w:rsidP="00471668">
      <w:pPr>
        <w:widowControl/>
        <w:numPr>
          <w:ilvl w:val="0"/>
          <w:numId w:val="12"/>
        </w:numPr>
        <w:tabs>
          <w:tab w:val="clear" w:pos="1080"/>
          <w:tab w:val="num" w:pos="851"/>
        </w:tabs>
        <w:spacing w:after="240" w:line="320" w:lineRule="exact"/>
        <w:ind w:left="851" w:hanging="851"/>
        <w:rPr>
          <w:rFonts w:ascii="Tahoma" w:hAnsi="Tahoma" w:cs="Tahoma"/>
          <w:sz w:val="22"/>
          <w:szCs w:val="22"/>
        </w:rPr>
      </w:pPr>
      <w:r w:rsidRPr="005A0CCD">
        <w:rPr>
          <w:rFonts w:ascii="Tahoma" w:hAnsi="Tahoma" w:cs="Tahoma"/>
          <w:sz w:val="22"/>
          <w:szCs w:val="22"/>
        </w:rPr>
        <w:t xml:space="preserve">verificar, no momento de aceitar a função, a veracidade das informações relativas às garantias e a consistência das demais informações contidas </w:t>
      </w:r>
      <w:proofErr w:type="spellStart"/>
      <w:r w:rsidRPr="005A0CCD">
        <w:rPr>
          <w:rFonts w:ascii="Tahoma" w:hAnsi="Tahoma" w:cs="Tahoma"/>
          <w:sz w:val="22"/>
          <w:szCs w:val="22"/>
        </w:rPr>
        <w:t>nesta</w:t>
      </w:r>
      <w:proofErr w:type="spellEnd"/>
      <w:r w:rsidRPr="005A0CCD">
        <w:rPr>
          <w:rFonts w:ascii="Tahoma" w:hAnsi="Tahoma" w:cs="Tahoma"/>
          <w:sz w:val="22"/>
          <w:szCs w:val="22"/>
        </w:rPr>
        <w:t xml:space="preserve"> Escritura de Emissão</w:t>
      </w:r>
      <w:r w:rsidR="0002170B">
        <w:rPr>
          <w:rFonts w:ascii="Tahoma" w:hAnsi="Tahoma" w:cs="Tahoma"/>
          <w:sz w:val="22"/>
          <w:szCs w:val="22"/>
        </w:rPr>
        <w:t xml:space="preserve"> e nos Contratos de Garantia</w:t>
      </w:r>
      <w:r w:rsidRPr="005A0CCD">
        <w:rPr>
          <w:rFonts w:ascii="Tahoma" w:hAnsi="Tahoma" w:cs="Tahoma"/>
          <w:sz w:val="22"/>
          <w:szCs w:val="22"/>
        </w:rPr>
        <w:t>, diligenciando no sentido de que sejam sanadas as omissões, falhas ou defeitos de que tenha conhecimento;</w:t>
      </w:r>
    </w:p>
    <w:p w14:paraId="2A1CF537" w14:textId="77777777" w:rsidR="007F7B27" w:rsidRPr="005A0CCD" w:rsidRDefault="007F7B27" w:rsidP="00471668">
      <w:pPr>
        <w:widowControl/>
        <w:numPr>
          <w:ilvl w:val="0"/>
          <w:numId w:val="12"/>
        </w:numPr>
        <w:tabs>
          <w:tab w:val="clear" w:pos="1080"/>
          <w:tab w:val="num" w:pos="851"/>
        </w:tabs>
        <w:spacing w:after="240" w:line="320" w:lineRule="exact"/>
        <w:ind w:left="851" w:hanging="851"/>
        <w:rPr>
          <w:rFonts w:ascii="Tahoma" w:hAnsi="Tahoma" w:cs="Tahoma"/>
          <w:sz w:val="22"/>
          <w:szCs w:val="22"/>
        </w:rPr>
      </w:pPr>
      <w:bookmarkStart w:id="73" w:name="_DV_M282"/>
      <w:bookmarkEnd w:id="73"/>
      <w:r w:rsidRPr="005A0CCD">
        <w:rPr>
          <w:rFonts w:ascii="Tahoma" w:hAnsi="Tahoma" w:cs="Tahoma"/>
          <w:sz w:val="22"/>
          <w:szCs w:val="22"/>
        </w:rPr>
        <w:t xml:space="preserve">diligenciar junto a Emissora para que a Escritura de Emissão e seus respectivos aditamentos sejam registrados na </w:t>
      </w:r>
      <w:r w:rsidR="00E00876" w:rsidRPr="005A0CCD">
        <w:rPr>
          <w:rFonts w:ascii="Tahoma" w:hAnsi="Tahoma" w:cs="Tahoma"/>
          <w:sz w:val="22"/>
          <w:szCs w:val="22"/>
        </w:rPr>
        <w:t>JUCES</w:t>
      </w:r>
      <w:r w:rsidR="00E00876">
        <w:rPr>
          <w:rFonts w:ascii="Tahoma" w:hAnsi="Tahoma" w:cs="Tahoma"/>
          <w:sz w:val="22"/>
          <w:szCs w:val="22"/>
        </w:rPr>
        <w:t>P</w:t>
      </w:r>
      <w:r w:rsidRPr="005A0CCD">
        <w:rPr>
          <w:rFonts w:ascii="Tahoma" w:hAnsi="Tahoma" w:cs="Tahoma"/>
          <w:sz w:val="22"/>
          <w:szCs w:val="22"/>
        </w:rPr>
        <w:t xml:space="preserve">, adotando, no caso de omissão da Emissora, as medidas eventualmente previstas em lei; </w:t>
      </w:r>
    </w:p>
    <w:p w14:paraId="33F7F574" w14:textId="77777777" w:rsidR="007F7B27" w:rsidRPr="005A0CCD" w:rsidRDefault="007F7B27" w:rsidP="00471668">
      <w:pPr>
        <w:widowControl/>
        <w:numPr>
          <w:ilvl w:val="0"/>
          <w:numId w:val="12"/>
        </w:numPr>
        <w:tabs>
          <w:tab w:val="clear" w:pos="1080"/>
          <w:tab w:val="num" w:pos="851"/>
        </w:tabs>
        <w:spacing w:after="240" w:line="320" w:lineRule="exact"/>
        <w:ind w:left="851" w:hanging="851"/>
        <w:rPr>
          <w:rFonts w:ascii="Tahoma" w:hAnsi="Tahoma" w:cs="Tahoma"/>
          <w:sz w:val="22"/>
          <w:szCs w:val="22"/>
        </w:rPr>
      </w:pPr>
      <w:bookmarkStart w:id="74" w:name="_DV_M283"/>
      <w:bookmarkEnd w:id="74"/>
      <w:r w:rsidRPr="005A0CCD">
        <w:rPr>
          <w:rFonts w:ascii="Tahoma" w:hAnsi="Tahoma" w:cs="Tahoma"/>
          <w:sz w:val="22"/>
          <w:szCs w:val="22"/>
        </w:rPr>
        <w:t xml:space="preserve">acompanhar a prestação das informações periódicas pela Emissora, alertando os Debenturistas, no relatório anual de que trata o item </w:t>
      </w:r>
      <w:r w:rsidRPr="005A0CCD">
        <w:rPr>
          <w:rFonts w:ascii="Tahoma" w:hAnsi="Tahoma" w:cs="Tahoma"/>
          <w:sz w:val="22"/>
          <w:szCs w:val="22"/>
        </w:rPr>
        <w:fldChar w:fldCharType="begin"/>
      </w:r>
      <w:r w:rsidRPr="005A0CCD">
        <w:rPr>
          <w:rFonts w:ascii="Tahoma" w:hAnsi="Tahoma" w:cs="Tahoma"/>
          <w:sz w:val="22"/>
          <w:szCs w:val="22"/>
        </w:rPr>
        <w:instrText xml:space="preserve"> REF _Ref486951789 \r \p \h </w:instrText>
      </w:r>
      <w:r w:rsidR="0066506B" w:rsidRPr="005A0CCD">
        <w:rPr>
          <w:rFonts w:ascii="Tahoma" w:hAnsi="Tahoma" w:cs="Tahoma"/>
          <w:sz w:val="22"/>
          <w:szCs w:val="22"/>
        </w:rPr>
        <w:instrText xml:space="preserve"> \* MERGEFORMAT </w:instrText>
      </w:r>
      <w:r w:rsidRPr="005A0CCD">
        <w:rPr>
          <w:rFonts w:ascii="Tahoma" w:hAnsi="Tahoma" w:cs="Tahoma"/>
          <w:sz w:val="22"/>
          <w:szCs w:val="22"/>
        </w:rPr>
      </w:r>
      <w:r w:rsidRPr="005A0CCD">
        <w:rPr>
          <w:rFonts w:ascii="Tahoma" w:hAnsi="Tahoma" w:cs="Tahoma"/>
          <w:sz w:val="22"/>
          <w:szCs w:val="22"/>
        </w:rPr>
        <w:fldChar w:fldCharType="separate"/>
      </w:r>
      <w:r w:rsidR="005163CB">
        <w:rPr>
          <w:rFonts w:ascii="Tahoma" w:hAnsi="Tahoma" w:cs="Tahoma"/>
          <w:sz w:val="22"/>
          <w:szCs w:val="22"/>
        </w:rPr>
        <w:t>(</w:t>
      </w:r>
      <w:proofErr w:type="spellStart"/>
      <w:r w:rsidR="005163CB">
        <w:rPr>
          <w:rFonts w:ascii="Tahoma" w:hAnsi="Tahoma" w:cs="Tahoma"/>
          <w:sz w:val="22"/>
          <w:szCs w:val="22"/>
        </w:rPr>
        <w:t>xx</w:t>
      </w:r>
      <w:proofErr w:type="spellEnd"/>
      <w:r w:rsidR="005163CB">
        <w:rPr>
          <w:rFonts w:ascii="Tahoma" w:hAnsi="Tahoma" w:cs="Tahoma"/>
          <w:sz w:val="22"/>
          <w:szCs w:val="22"/>
        </w:rPr>
        <w:t>) abaixo</w:t>
      </w:r>
      <w:r w:rsidRPr="005A0CCD">
        <w:rPr>
          <w:rFonts w:ascii="Tahoma" w:hAnsi="Tahoma" w:cs="Tahoma"/>
          <w:sz w:val="22"/>
          <w:szCs w:val="22"/>
        </w:rPr>
        <w:fldChar w:fldCharType="end"/>
      </w:r>
      <w:r w:rsidRPr="005A0CCD">
        <w:rPr>
          <w:rFonts w:ascii="Tahoma" w:hAnsi="Tahoma" w:cs="Tahoma"/>
          <w:sz w:val="22"/>
          <w:szCs w:val="22"/>
        </w:rPr>
        <w:t>, sobre inconsistências ou omissões de que tenha conhecimento;</w:t>
      </w:r>
    </w:p>
    <w:p w14:paraId="4A903F01" w14:textId="77777777" w:rsidR="007F7B27" w:rsidRPr="005A0CCD" w:rsidRDefault="007F7B27" w:rsidP="00471668">
      <w:pPr>
        <w:widowControl/>
        <w:numPr>
          <w:ilvl w:val="0"/>
          <w:numId w:val="12"/>
        </w:numPr>
        <w:tabs>
          <w:tab w:val="clear" w:pos="1080"/>
          <w:tab w:val="num" w:pos="851"/>
        </w:tabs>
        <w:spacing w:after="240" w:line="320" w:lineRule="exact"/>
        <w:ind w:left="851" w:hanging="851"/>
        <w:rPr>
          <w:rFonts w:ascii="Tahoma" w:hAnsi="Tahoma" w:cs="Tahoma"/>
          <w:sz w:val="22"/>
          <w:szCs w:val="22"/>
        </w:rPr>
      </w:pPr>
      <w:bookmarkStart w:id="75" w:name="_DV_M284"/>
      <w:bookmarkEnd w:id="75"/>
      <w:r w:rsidRPr="005A0CCD">
        <w:rPr>
          <w:rFonts w:ascii="Tahoma" w:hAnsi="Tahoma" w:cs="Tahoma"/>
          <w:sz w:val="22"/>
          <w:szCs w:val="22"/>
        </w:rPr>
        <w:t>opinar sobre a suficiência das informações prestadas nas propostas de modificação das condições das Debêntures;</w:t>
      </w:r>
    </w:p>
    <w:p w14:paraId="1ACDD75E" w14:textId="77777777" w:rsidR="007F7B27" w:rsidRDefault="007F7B27" w:rsidP="00471668">
      <w:pPr>
        <w:widowControl/>
        <w:numPr>
          <w:ilvl w:val="0"/>
          <w:numId w:val="12"/>
        </w:numPr>
        <w:tabs>
          <w:tab w:val="clear" w:pos="1080"/>
          <w:tab w:val="num" w:pos="851"/>
        </w:tabs>
        <w:spacing w:after="240" w:line="320" w:lineRule="exact"/>
        <w:ind w:left="851" w:hanging="851"/>
        <w:rPr>
          <w:rFonts w:ascii="Tahoma" w:hAnsi="Tahoma" w:cs="Tahoma"/>
          <w:sz w:val="22"/>
          <w:szCs w:val="22"/>
        </w:rPr>
      </w:pPr>
      <w:r w:rsidRPr="005A0CCD">
        <w:rPr>
          <w:rFonts w:ascii="Tahoma" w:hAnsi="Tahoma" w:cs="Tahoma"/>
          <w:sz w:val="22"/>
          <w:szCs w:val="22"/>
        </w:rPr>
        <w:t>verificar a regularidade da constituição das Garantias Reais, bem como o valor dos bens dados em garantia, observando a manutenção de sua suficiência e exequibilidade nos termos das disposições estabelecidas nesta Escritura de Emissão e nos Contratos de Garantia;</w:t>
      </w:r>
    </w:p>
    <w:p w14:paraId="65CBE7FE" w14:textId="77777777" w:rsidR="0002170B" w:rsidRPr="005A0CCD" w:rsidRDefault="0002170B" w:rsidP="00471668">
      <w:pPr>
        <w:widowControl/>
        <w:numPr>
          <w:ilvl w:val="0"/>
          <w:numId w:val="12"/>
        </w:numPr>
        <w:tabs>
          <w:tab w:val="clear" w:pos="1080"/>
          <w:tab w:val="num" w:pos="851"/>
        </w:tabs>
        <w:spacing w:after="240" w:line="320" w:lineRule="exact"/>
        <w:ind w:left="851" w:hanging="851"/>
        <w:rPr>
          <w:rFonts w:ascii="Tahoma" w:hAnsi="Tahoma" w:cs="Tahoma"/>
          <w:sz w:val="22"/>
          <w:szCs w:val="22"/>
        </w:rPr>
      </w:pPr>
      <w:r w:rsidRPr="0002170B">
        <w:rPr>
          <w:rFonts w:ascii="Tahoma" w:hAnsi="Tahoma" w:cs="Tahoma"/>
          <w:sz w:val="22"/>
          <w:szCs w:val="22"/>
        </w:rPr>
        <w:t xml:space="preserve">diligenciar junto a Emissora para que </w:t>
      </w:r>
      <w:r>
        <w:rPr>
          <w:rFonts w:ascii="Tahoma" w:hAnsi="Tahoma" w:cs="Tahoma"/>
          <w:sz w:val="22"/>
          <w:szCs w:val="22"/>
        </w:rPr>
        <w:t>os Contratos de Garantia</w:t>
      </w:r>
      <w:r w:rsidRPr="0002170B">
        <w:rPr>
          <w:rFonts w:ascii="Tahoma" w:hAnsi="Tahoma" w:cs="Tahoma"/>
          <w:sz w:val="22"/>
          <w:szCs w:val="22"/>
        </w:rPr>
        <w:t xml:space="preserve"> e seus respectivos aditamentos sejam registrados </w:t>
      </w:r>
      <w:r w:rsidR="00BC2960">
        <w:rPr>
          <w:rFonts w:ascii="Tahoma" w:hAnsi="Tahoma" w:cs="Tahoma"/>
          <w:sz w:val="22"/>
          <w:szCs w:val="22"/>
        </w:rPr>
        <w:t>nos competentes cartórios de Registro de Títulos e Documentos</w:t>
      </w:r>
      <w:r w:rsidRPr="0002170B">
        <w:rPr>
          <w:rFonts w:ascii="Tahoma" w:hAnsi="Tahoma" w:cs="Tahoma"/>
          <w:sz w:val="22"/>
          <w:szCs w:val="22"/>
        </w:rPr>
        <w:t>;</w:t>
      </w:r>
    </w:p>
    <w:p w14:paraId="5A8FF9FA" w14:textId="77777777" w:rsidR="007F7B27" w:rsidRPr="005A0CCD" w:rsidRDefault="007F7B27" w:rsidP="00471668">
      <w:pPr>
        <w:widowControl/>
        <w:numPr>
          <w:ilvl w:val="0"/>
          <w:numId w:val="12"/>
        </w:numPr>
        <w:tabs>
          <w:tab w:val="clear" w:pos="1080"/>
          <w:tab w:val="num" w:pos="851"/>
        </w:tabs>
        <w:spacing w:after="240" w:line="320" w:lineRule="exact"/>
        <w:ind w:left="851" w:hanging="851"/>
        <w:rPr>
          <w:rFonts w:ascii="Tahoma" w:hAnsi="Tahoma" w:cs="Tahoma"/>
          <w:sz w:val="22"/>
          <w:szCs w:val="22"/>
        </w:rPr>
      </w:pPr>
      <w:r w:rsidRPr="005A0CCD">
        <w:rPr>
          <w:rFonts w:ascii="Tahoma" w:hAnsi="Tahoma" w:cs="Tahoma"/>
          <w:sz w:val="22"/>
          <w:szCs w:val="22"/>
        </w:rPr>
        <w:t>examinar proposta de substituição de bens dados em garantia, manifestando sua opinião a respeito do assunto de forma justificada;</w:t>
      </w:r>
    </w:p>
    <w:p w14:paraId="6075CB94" w14:textId="77777777" w:rsidR="007F7B27" w:rsidRPr="005A0CCD" w:rsidRDefault="007F7B27" w:rsidP="00471668">
      <w:pPr>
        <w:widowControl/>
        <w:numPr>
          <w:ilvl w:val="0"/>
          <w:numId w:val="12"/>
        </w:numPr>
        <w:tabs>
          <w:tab w:val="clear" w:pos="1080"/>
          <w:tab w:val="num" w:pos="851"/>
        </w:tabs>
        <w:spacing w:after="240" w:line="320" w:lineRule="exact"/>
        <w:ind w:left="851" w:hanging="851"/>
        <w:rPr>
          <w:rFonts w:ascii="Tahoma" w:hAnsi="Tahoma" w:cs="Tahoma"/>
          <w:sz w:val="22"/>
          <w:szCs w:val="22"/>
        </w:rPr>
      </w:pPr>
      <w:r w:rsidRPr="005A0CCD">
        <w:rPr>
          <w:rFonts w:ascii="Tahoma" w:hAnsi="Tahoma" w:cs="Tahoma"/>
          <w:sz w:val="22"/>
          <w:szCs w:val="22"/>
        </w:rPr>
        <w:t>intimar, conforme o caso, a Emissora e/ou a Garantidora a reforçar a garantia dada, nas hipóteses previstas no</w:t>
      </w:r>
      <w:r w:rsidR="001855F0">
        <w:rPr>
          <w:rFonts w:ascii="Tahoma" w:hAnsi="Tahoma" w:cs="Tahoma"/>
          <w:sz w:val="22"/>
          <w:szCs w:val="22"/>
        </w:rPr>
        <w:t>s</w:t>
      </w:r>
      <w:r w:rsidRPr="005A0CCD">
        <w:rPr>
          <w:rFonts w:ascii="Tahoma" w:hAnsi="Tahoma" w:cs="Tahoma"/>
          <w:sz w:val="22"/>
          <w:szCs w:val="22"/>
        </w:rPr>
        <w:t xml:space="preserve"> Contrato</w:t>
      </w:r>
      <w:r w:rsidR="001855F0">
        <w:rPr>
          <w:rFonts w:ascii="Tahoma" w:hAnsi="Tahoma" w:cs="Tahoma"/>
          <w:sz w:val="22"/>
          <w:szCs w:val="22"/>
        </w:rPr>
        <w:t>s</w:t>
      </w:r>
      <w:r w:rsidRPr="005A0CCD">
        <w:rPr>
          <w:rFonts w:ascii="Tahoma" w:hAnsi="Tahoma" w:cs="Tahoma"/>
          <w:sz w:val="22"/>
          <w:szCs w:val="22"/>
        </w:rPr>
        <w:t xml:space="preserve"> de </w:t>
      </w:r>
      <w:r w:rsidR="001855F0">
        <w:rPr>
          <w:rFonts w:ascii="Tahoma" w:hAnsi="Tahoma" w:cs="Tahoma"/>
          <w:sz w:val="22"/>
          <w:szCs w:val="22"/>
        </w:rPr>
        <w:t>Garantia</w:t>
      </w:r>
      <w:r w:rsidRPr="005A0CCD">
        <w:rPr>
          <w:rFonts w:ascii="Tahoma" w:hAnsi="Tahoma" w:cs="Tahoma"/>
          <w:sz w:val="22"/>
          <w:szCs w:val="22"/>
        </w:rPr>
        <w:t>;</w:t>
      </w:r>
    </w:p>
    <w:p w14:paraId="220FCBDA" w14:textId="77777777" w:rsidR="007F7B27" w:rsidRPr="005A0CCD" w:rsidRDefault="007F7B27" w:rsidP="00471668">
      <w:pPr>
        <w:widowControl/>
        <w:numPr>
          <w:ilvl w:val="0"/>
          <w:numId w:val="12"/>
        </w:numPr>
        <w:tabs>
          <w:tab w:val="clear" w:pos="1080"/>
          <w:tab w:val="num" w:pos="851"/>
        </w:tabs>
        <w:spacing w:after="240" w:line="320" w:lineRule="exact"/>
        <w:ind w:left="851" w:hanging="851"/>
        <w:rPr>
          <w:rFonts w:ascii="Tahoma" w:hAnsi="Tahoma" w:cs="Tahoma"/>
          <w:sz w:val="22"/>
          <w:szCs w:val="22"/>
        </w:rPr>
      </w:pPr>
      <w:r w:rsidRPr="005A0CCD">
        <w:rPr>
          <w:rFonts w:ascii="Tahoma" w:hAnsi="Tahoma" w:cs="Tahoma"/>
          <w:sz w:val="22"/>
          <w:szCs w:val="22"/>
        </w:rPr>
        <w:lastRenderedPageBreak/>
        <w:t>solicitar, às expensas da Emissora, quando julgar necessário ao fiel desempenho de suas funções, certidões atualizadas dos distribuidores cíveis, das Varas da Fazenda Pública, Cartórios de Protesto, Varas do Trabalho, Procuradoria da Fazenda Pública do foro da sede da Emissora;</w:t>
      </w:r>
    </w:p>
    <w:p w14:paraId="530C30ED" w14:textId="77777777" w:rsidR="007F7B27" w:rsidRPr="005A0CCD" w:rsidRDefault="007F7B27" w:rsidP="00471668">
      <w:pPr>
        <w:widowControl/>
        <w:numPr>
          <w:ilvl w:val="0"/>
          <w:numId w:val="12"/>
        </w:numPr>
        <w:tabs>
          <w:tab w:val="clear" w:pos="1080"/>
          <w:tab w:val="num" w:pos="851"/>
        </w:tabs>
        <w:spacing w:after="240" w:line="320" w:lineRule="exact"/>
        <w:ind w:left="851" w:hanging="851"/>
        <w:rPr>
          <w:rFonts w:ascii="Tahoma" w:hAnsi="Tahoma" w:cs="Tahoma"/>
          <w:sz w:val="22"/>
          <w:szCs w:val="22"/>
        </w:rPr>
      </w:pPr>
      <w:bookmarkStart w:id="76" w:name="_DV_M285"/>
      <w:bookmarkEnd w:id="76"/>
      <w:r w:rsidRPr="005A0CCD">
        <w:rPr>
          <w:rFonts w:ascii="Tahoma" w:hAnsi="Tahoma" w:cs="Tahoma"/>
          <w:sz w:val="22"/>
          <w:szCs w:val="22"/>
        </w:rPr>
        <w:t>solicitar, às expensas da Emissora, quando considerar necessário, auditoria externa na Emissora, sendo que tal solicitação deverá ser acompanhada de relatório que devidamente fundamente a necessidade de realização da referida auditoria;</w:t>
      </w:r>
      <w:r w:rsidRPr="005A0CCD">
        <w:rPr>
          <w:rFonts w:ascii="Tahoma" w:hAnsi="Tahoma" w:cs="Tahoma"/>
          <w:i/>
          <w:sz w:val="22"/>
          <w:szCs w:val="22"/>
        </w:rPr>
        <w:t xml:space="preserve"> </w:t>
      </w:r>
    </w:p>
    <w:p w14:paraId="15BDDFEC" w14:textId="77777777" w:rsidR="007F7B27" w:rsidRPr="005A0CCD" w:rsidRDefault="007F7B27" w:rsidP="00471668">
      <w:pPr>
        <w:widowControl/>
        <w:numPr>
          <w:ilvl w:val="0"/>
          <w:numId w:val="12"/>
        </w:numPr>
        <w:tabs>
          <w:tab w:val="clear" w:pos="1080"/>
          <w:tab w:val="num" w:pos="851"/>
        </w:tabs>
        <w:spacing w:after="240" w:line="320" w:lineRule="exact"/>
        <w:ind w:left="851" w:hanging="851"/>
        <w:rPr>
          <w:rFonts w:ascii="Tahoma" w:hAnsi="Tahoma" w:cs="Tahoma"/>
          <w:sz w:val="22"/>
          <w:szCs w:val="22"/>
        </w:rPr>
      </w:pPr>
      <w:bookmarkStart w:id="77" w:name="_DV_M286"/>
      <w:bookmarkEnd w:id="77"/>
      <w:r w:rsidRPr="005A0CCD">
        <w:rPr>
          <w:rFonts w:ascii="Tahoma" w:hAnsi="Tahoma" w:cs="Tahoma"/>
          <w:sz w:val="22"/>
          <w:szCs w:val="22"/>
        </w:rPr>
        <w:t xml:space="preserve">convocar, quando necessário, a </w:t>
      </w:r>
      <w:r w:rsidR="00065186" w:rsidRPr="00065186">
        <w:rPr>
          <w:rFonts w:ascii="Tahoma" w:hAnsi="Tahoma" w:cs="Tahoma"/>
          <w:sz w:val="22"/>
          <w:szCs w:val="22"/>
        </w:rPr>
        <w:t>Assembleia Geral de Debenturistas</w:t>
      </w:r>
      <w:r w:rsidRPr="005A0CCD">
        <w:rPr>
          <w:rFonts w:ascii="Tahoma" w:hAnsi="Tahoma" w:cs="Tahoma"/>
          <w:sz w:val="22"/>
          <w:szCs w:val="22"/>
        </w:rPr>
        <w:t xml:space="preserve">, nos termos da Cláusula </w:t>
      </w:r>
      <w:r w:rsidR="009772DA">
        <w:rPr>
          <w:rFonts w:ascii="Tahoma" w:hAnsi="Tahoma" w:cs="Tahoma"/>
          <w:sz w:val="22"/>
          <w:szCs w:val="22"/>
        </w:rPr>
        <w:t>Sétima</w:t>
      </w:r>
      <w:r w:rsidRPr="005A0CCD">
        <w:rPr>
          <w:rFonts w:ascii="Tahoma" w:hAnsi="Tahoma" w:cs="Tahoma"/>
          <w:sz w:val="22"/>
          <w:szCs w:val="22"/>
        </w:rPr>
        <w:t xml:space="preserve"> abaixo;</w:t>
      </w:r>
    </w:p>
    <w:p w14:paraId="304422D3" w14:textId="77777777" w:rsidR="007F7B27" w:rsidRPr="005A0CCD" w:rsidRDefault="007F7B27" w:rsidP="00471668">
      <w:pPr>
        <w:widowControl/>
        <w:numPr>
          <w:ilvl w:val="0"/>
          <w:numId w:val="12"/>
        </w:numPr>
        <w:tabs>
          <w:tab w:val="clear" w:pos="1080"/>
          <w:tab w:val="num" w:pos="851"/>
        </w:tabs>
        <w:spacing w:after="240" w:line="320" w:lineRule="exact"/>
        <w:ind w:left="851" w:hanging="851"/>
        <w:rPr>
          <w:rFonts w:ascii="Tahoma" w:hAnsi="Tahoma" w:cs="Tahoma"/>
          <w:sz w:val="22"/>
          <w:szCs w:val="22"/>
        </w:rPr>
      </w:pPr>
      <w:bookmarkStart w:id="78" w:name="_DV_M287"/>
      <w:bookmarkEnd w:id="78"/>
      <w:r w:rsidRPr="005A0CCD">
        <w:rPr>
          <w:rFonts w:ascii="Tahoma" w:hAnsi="Tahoma" w:cs="Tahoma"/>
          <w:sz w:val="22"/>
          <w:szCs w:val="22"/>
        </w:rPr>
        <w:t xml:space="preserve">comparecer à </w:t>
      </w:r>
      <w:r w:rsidR="00065186" w:rsidRPr="00065186">
        <w:rPr>
          <w:rFonts w:ascii="Tahoma" w:hAnsi="Tahoma" w:cs="Tahoma"/>
          <w:sz w:val="22"/>
          <w:szCs w:val="22"/>
        </w:rPr>
        <w:t>Assembleia Geral de Debenturistas</w:t>
      </w:r>
      <w:r w:rsidRPr="005A0CCD">
        <w:rPr>
          <w:rFonts w:ascii="Tahoma" w:hAnsi="Tahoma" w:cs="Tahoma"/>
          <w:sz w:val="22"/>
          <w:szCs w:val="22"/>
        </w:rPr>
        <w:t xml:space="preserve"> a fim de prestar as informações que lhe forem solicitadas;</w:t>
      </w:r>
    </w:p>
    <w:p w14:paraId="40F8B412" w14:textId="77777777" w:rsidR="007F7B27" w:rsidRPr="005A0CCD" w:rsidRDefault="007F7B27" w:rsidP="00471668">
      <w:pPr>
        <w:widowControl/>
        <w:numPr>
          <w:ilvl w:val="0"/>
          <w:numId w:val="12"/>
        </w:numPr>
        <w:tabs>
          <w:tab w:val="clear" w:pos="1080"/>
          <w:tab w:val="num" w:pos="851"/>
        </w:tabs>
        <w:spacing w:after="240" w:line="320" w:lineRule="exact"/>
        <w:ind w:left="851" w:hanging="851"/>
        <w:rPr>
          <w:rFonts w:ascii="Tahoma" w:hAnsi="Tahoma" w:cs="Tahoma"/>
          <w:sz w:val="22"/>
          <w:szCs w:val="22"/>
        </w:rPr>
      </w:pPr>
      <w:bookmarkStart w:id="79" w:name="_DV_M288"/>
      <w:bookmarkEnd w:id="79"/>
      <w:r w:rsidRPr="005A0CCD">
        <w:rPr>
          <w:rFonts w:ascii="Tahoma" w:hAnsi="Tahoma" w:cs="Tahoma"/>
          <w:sz w:val="22"/>
          <w:szCs w:val="22"/>
        </w:rPr>
        <w:t xml:space="preserve">manter atualizada a relação de Debenturistas e de seus endereços, mediante, inclusive, solicitação de informações à Emissora, ao </w:t>
      </w:r>
      <w:proofErr w:type="spellStart"/>
      <w:r w:rsidRPr="005A0CCD">
        <w:rPr>
          <w:rFonts w:ascii="Tahoma" w:hAnsi="Tahoma" w:cs="Tahoma"/>
          <w:sz w:val="22"/>
          <w:szCs w:val="22"/>
        </w:rPr>
        <w:t>Escriturador</w:t>
      </w:r>
      <w:proofErr w:type="spellEnd"/>
      <w:r w:rsidRPr="005A0CCD">
        <w:rPr>
          <w:rFonts w:ascii="Tahoma" w:hAnsi="Tahoma" w:cs="Tahoma"/>
          <w:sz w:val="22"/>
          <w:szCs w:val="22"/>
        </w:rPr>
        <w:t xml:space="preserve"> e à B3, sendo que, exclusivamente para fins de atendimento ao disposto neste item, a Emissora e os Debenturistas, assim que subscreverem, integralizarem ou adquirirem as Debêntures, expressamente autorizam, desde já, o </w:t>
      </w:r>
      <w:r w:rsidR="00B61A07">
        <w:rPr>
          <w:rFonts w:ascii="Tahoma" w:hAnsi="Tahoma" w:cs="Tahoma"/>
          <w:sz w:val="22"/>
          <w:szCs w:val="22"/>
        </w:rPr>
        <w:t>Agente</w:t>
      </w:r>
      <w:r w:rsidR="00F71D76">
        <w:rPr>
          <w:rFonts w:ascii="Tahoma" w:hAnsi="Tahoma" w:cs="Tahoma"/>
          <w:sz w:val="22"/>
          <w:szCs w:val="22"/>
        </w:rPr>
        <w:t xml:space="preserve"> </w:t>
      </w:r>
      <w:r w:rsidR="00382857">
        <w:rPr>
          <w:rFonts w:ascii="Tahoma" w:hAnsi="Tahoma" w:cs="Tahoma"/>
          <w:sz w:val="22"/>
          <w:szCs w:val="22"/>
        </w:rPr>
        <w:t>de Liquidação</w:t>
      </w:r>
      <w:r w:rsidR="00513F9A">
        <w:rPr>
          <w:rFonts w:ascii="Tahoma" w:hAnsi="Tahoma" w:cs="Tahoma"/>
          <w:sz w:val="22"/>
          <w:szCs w:val="22"/>
        </w:rPr>
        <w:t>,</w:t>
      </w:r>
      <w:r w:rsidRPr="005A0CCD">
        <w:rPr>
          <w:rFonts w:ascii="Tahoma" w:hAnsi="Tahoma" w:cs="Tahoma"/>
          <w:sz w:val="22"/>
          <w:szCs w:val="22"/>
        </w:rPr>
        <w:t xml:space="preserve"> </w:t>
      </w:r>
      <w:proofErr w:type="spellStart"/>
      <w:r w:rsidRPr="005A0CCD">
        <w:rPr>
          <w:rFonts w:ascii="Tahoma" w:hAnsi="Tahoma" w:cs="Tahoma"/>
          <w:sz w:val="22"/>
          <w:szCs w:val="22"/>
        </w:rPr>
        <w:t>Escriturador</w:t>
      </w:r>
      <w:proofErr w:type="spellEnd"/>
      <w:r w:rsidRPr="005A0CCD">
        <w:rPr>
          <w:rFonts w:ascii="Tahoma" w:hAnsi="Tahoma" w:cs="Tahoma"/>
          <w:sz w:val="22"/>
          <w:szCs w:val="22"/>
        </w:rPr>
        <w:t xml:space="preserve"> e a B3 atenderem as solicitações necessárias para tanto feitas pelo Agente Fiduciário;</w:t>
      </w:r>
    </w:p>
    <w:p w14:paraId="2020F1F4" w14:textId="77777777" w:rsidR="007F7B27" w:rsidRPr="005A0CCD" w:rsidRDefault="007F7B27" w:rsidP="00471668">
      <w:pPr>
        <w:widowControl/>
        <w:numPr>
          <w:ilvl w:val="0"/>
          <w:numId w:val="12"/>
        </w:numPr>
        <w:tabs>
          <w:tab w:val="clear" w:pos="1080"/>
          <w:tab w:val="num" w:pos="851"/>
        </w:tabs>
        <w:spacing w:after="240" w:line="320" w:lineRule="exact"/>
        <w:ind w:left="851" w:hanging="851"/>
        <w:rPr>
          <w:rFonts w:ascii="Tahoma" w:hAnsi="Tahoma" w:cs="Tahoma"/>
          <w:sz w:val="22"/>
          <w:szCs w:val="22"/>
        </w:rPr>
      </w:pPr>
      <w:r w:rsidRPr="005A0CCD">
        <w:rPr>
          <w:rFonts w:ascii="Tahoma" w:hAnsi="Tahoma" w:cs="Tahoma"/>
          <w:sz w:val="22"/>
          <w:szCs w:val="22"/>
        </w:rPr>
        <w:t>fiscalizar o cumprimento das cláusulas constantes desta Escritura de Emissão</w:t>
      </w:r>
      <w:r w:rsidR="00BC2960">
        <w:rPr>
          <w:rFonts w:ascii="Tahoma" w:hAnsi="Tahoma" w:cs="Tahoma"/>
          <w:sz w:val="22"/>
          <w:szCs w:val="22"/>
        </w:rPr>
        <w:t xml:space="preserve"> e dos Contratos de Garantia</w:t>
      </w:r>
      <w:r w:rsidRPr="005A0CCD">
        <w:rPr>
          <w:rFonts w:ascii="Tahoma" w:hAnsi="Tahoma" w:cs="Tahoma"/>
          <w:sz w:val="22"/>
          <w:szCs w:val="22"/>
        </w:rPr>
        <w:t>, especialmente daquelas impositivas de obrigações de fazer e de não fazer;</w:t>
      </w:r>
    </w:p>
    <w:p w14:paraId="2AEEE832" w14:textId="77777777" w:rsidR="007F7B27" w:rsidRPr="005A0CCD" w:rsidRDefault="007F7B27" w:rsidP="00471668">
      <w:pPr>
        <w:widowControl/>
        <w:numPr>
          <w:ilvl w:val="0"/>
          <w:numId w:val="12"/>
        </w:numPr>
        <w:tabs>
          <w:tab w:val="clear" w:pos="1080"/>
          <w:tab w:val="num" w:pos="851"/>
        </w:tabs>
        <w:spacing w:after="240" w:line="320" w:lineRule="exact"/>
        <w:ind w:left="851" w:hanging="851"/>
        <w:rPr>
          <w:rFonts w:ascii="Tahoma" w:hAnsi="Tahoma" w:cs="Tahoma"/>
          <w:sz w:val="22"/>
          <w:szCs w:val="22"/>
        </w:rPr>
      </w:pPr>
      <w:r w:rsidRPr="005A0CCD">
        <w:rPr>
          <w:rFonts w:ascii="Tahoma" w:hAnsi="Tahoma" w:cs="Tahoma"/>
          <w:sz w:val="22"/>
          <w:szCs w:val="22"/>
        </w:rPr>
        <w:t>comunicar aos Debenturistas qualquer inadimplemento, pela Emissora, de obrigações financeiras assumidas nesta Escritura de Emissão</w:t>
      </w:r>
      <w:r w:rsidR="00BC2960">
        <w:rPr>
          <w:rFonts w:ascii="Tahoma" w:hAnsi="Tahoma" w:cs="Tahoma"/>
          <w:sz w:val="22"/>
          <w:szCs w:val="22"/>
        </w:rPr>
        <w:t xml:space="preserve"> e/ou nos Contratos de Garantia</w:t>
      </w:r>
      <w:r w:rsidRPr="005A0CCD">
        <w:rPr>
          <w:rFonts w:ascii="Tahoma" w:hAnsi="Tahoma" w:cs="Tahoma"/>
          <w:sz w:val="22"/>
          <w:szCs w:val="22"/>
        </w:rPr>
        <w:t>, observando contudo os eventuais prazos de cura previstos nesta Escritura de Emissão</w:t>
      </w:r>
      <w:r w:rsidR="00BC2960">
        <w:rPr>
          <w:rFonts w:ascii="Tahoma" w:hAnsi="Tahoma" w:cs="Tahoma"/>
          <w:sz w:val="22"/>
          <w:szCs w:val="22"/>
        </w:rPr>
        <w:t xml:space="preserve"> e nos Contratos de Garantia</w:t>
      </w:r>
      <w:r w:rsidRPr="005A0CCD">
        <w:rPr>
          <w:rFonts w:ascii="Tahoma" w:hAnsi="Tahoma" w:cs="Tahoma"/>
          <w:sz w:val="22"/>
          <w:szCs w:val="22"/>
        </w:rPr>
        <w:t xml:space="preserve">, incluindo as cláusulas destinadas a proteger o interesse dos Debenturistas e que estabelecem condições que não devem ser descumpridas pela Emissora, indicando as consequências para os Debenturistas e as providências que pretende tomar a respeito do assunto, em até 7 (sete) Dias Úteis contados da ciência pelo Agente Fiduciário do inadimplemento; </w:t>
      </w:r>
    </w:p>
    <w:p w14:paraId="2A4E95BD" w14:textId="77777777" w:rsidR="007F7B27" w:rsidRPr="005A0CCD" w:rsidRDefault="007F7B27" w:rsidP="00471668">
      <w:pPr>
        <w:widowControl/>
        <w:numPr>
          <w:ilvl w:val="0"/>
          <w:numId w:val="12"/>
        </w:numPr>
        <w:tabs>
          <w:tab w:val="clear" w:pos="1080"/>
          <w:tab w:val="num" w:pos="851"/>
        </w:tabs>
        <w:spacing w:after="240" w:line="320" w:lineRule="exact"/>
        <w:ind w:left="851" w:hanging="851"/>
        <w:rPr>
          <w:rFonts w:ascii="Tahoma" w:hAnsi="Tahoma" w:cs="Tahoma"/>
          <w:sz w:val="22"/>
          <w:szCs w:val="22"/>
        </w:rPr>
      </w:pPr>
      <w:bookmarkStart w:id="80" w:name="_Ref486951789"/>
      <w:r w:rsidRPr="005A0CCD">
        <w:rPr>
          <w:rFonts w:ascii="Tahoma" w:hAnsi="Tahoma" w:cs="Tahoma"/>
          <w:sz w:val="22"/>
          <w:szCs w:val="22"/>
        </w:rPr>
        <w:t>elaborar relatórios anuais destinados aos Debenturistas, nos termos da alínea “b” do parágrafo 1º do artigo 68 da Lei das Sociedades por Ações e do artigo 15 da Instrução CVM 583, relativos aos exercícios sociais da Emissora, os quais deverão conter, ao menos, as seguintes informações:</w:t>
      </w:r>
      <w:bookmarkEnd w:id="80"/>
    </w:p>
    <w:p w14:paraId="23D349C1" w14:textId="77777777" w:rsidR="007F7B27" w:rsidRPr="005A0CCD" w:rsidRDefault="007F7B27" w:rsidP="00471668">
      <w:pPr>
        <w:widowControl/>
        <w:numPr>
          <w:ilvl w:val="2"/>
          <w:numId w:val="12"/>
        </w:numPr>
        <w:tabs>
          <w:tab w:val="num" w:pos="1418"/>
          <w:tab w:val="num" w:pos="2552"/>
        </w:tabs>
        <w:spacing w:after="240" w:line="320" w:lineRule="exact"/>
        <w:ind w:left="1418" w:hanging="567"/>
        <w:rPr>
          <w:rFonts w:ascii="Tahoma" w:hAnsi="Tahoma" w:cs="Tahoma"/>
          <w:sz w:val="22"/>
          <w:szCs w:val="22"/>
        </w:rPr>
      </w:pPr>
      <w:bookmarkStart w:id="81" w:name="_DV_M289"/>
      <w:bookmarkEnd w:id="81"/>
      <w:r w:rsidRPr="005A0CCD">
        <w:rPr>
          <w:rFonts w:ascii="Tahoma" w:hAnsi="Tahoma" w:cs="Tahoma"/>
          <w:sz w:val="22"/>
          <w:szCs w:val="22"/>
        </w:rPr>
        <w:lastRenderedPageBreak/>
        <w:t>cumprimento pela Emissora das suas obrigações de prestação de informações periódicas, indicando as inconsistências ou omissões de que tenha conhecimento;</w:t>
      </w:r>
    </w:p>
    <w:p w14:paraId="7BC13FA3" w14:textId="77777777" w:rsidR="007F7B27" w:rsidRPr="005A0CCD" w:rsidRDefault="007F7B27" w:rsidP="00471668">
      <w:pPr>
        <w:widowControl/>
        <w:numPr>
          <w:ilvl w:val="2"/>
          <w:numId w:val="12"/>
        </w:numPr>
        <w:tabs>
          <w:tab w:val="num" w:pos="1418"/>
          <w:tab w:val="num" w:pos="2552"/>
        </w:tabs>
        <w:spacing w:after="240" w:line="320" w:lineRule="exact"/>
        <w:ind w:left="1418" w:hanging="567"/>
        <w:rPr>
          <w:rFonts w:ascii="Tahoma" w:hAnsi="Tahoma" w:cs="Tahoma"/>
          <w:sz w:val="22"/>
          <w:szCs w:val="22"/>
        </w:rPr>
      </w:pPr>
      <w:bookmarkStart w:id="82" w:name="_DV_M290"/>
      <w:bookmarkEnd w:id="82"/>
      <w:r w:rsidRPr="005A0CCD">
        <w:rPr>
          <w:rFonts w:ascii="Tahoma" w:hAnsi="Tahoma" w:cs="Tahoma"/>
          <w:sz w:val="22"/>
          <w:szCs w:val="22"/>
        </w:rPr>
        <w:t>alterações estatutárias ocorridas no período com efeitos relevantes para os Debenturistas;</w:t>
      </w:r>
    </w:p>
    <w:p w14:paraId="3FB337D7" w14:textId="77777777" w:rsidR="007F7B27" w:rsidRPr="005A0CCD" w:rsidRDefault="007F7B27" w:rsidP="00471668">
      <w:pPr>
        <w:widowControl/>
        <w:numPr>
          <w:ilvl w:val="2"/>
          <w:numId w:val="12"/>
        </w:numPr>
        <w:tabs>
          <w:tab w:val="num" w:pos="1418"/>
          <w:tab w:val="num" w:pos="2552"/>
        </w:tabs>
        <w:spacing w:after="240" w:line="320" w:lineRule="exact"/>
        <w:ind w:left="1418" w:hanging="567"/>
        <w:rPr>
          <w:rFonts w:ascii="Tahoma" w:hAnsi="Tahoma" w:cs="Tahoma"/>
          <w:sz w:val="22"/>
          <w:szCs w:val="22"/>
        </w:rPr>
      </w:pPr>
      <w:bookmarkStart w:id="83" w:name="_DV_M291"/>
      <w:bookmarkEnd w:id="83"/>
      <w:r w:rsidRPr="005A0CCD">
        <w:rPr>
          <w:rFonts w:ascii="Tahoma" w:hAnsi="Tahoma" w:cs="Tahoma"/>
          <w:sz w:val="22"/>
          <w:szCs w:val="22"/>
        </w:rPr>
        <w:t>comentários sobre indicadores econômicos, financeiros e de estrutura de capital social da Emissora relacionados a cláusulas desta Escritura de Emissão destinadas a proteger o interesse dos Debenturistas e que estabelecem condições que não devem ser descumpridas pela Emissora;</w:t>
      </w:r>
    </w:p>
    <w:p w14:paraId="59721509" w14:textId="77777777" w:rsidR="007F7B27" w:rsidRPr="005A0CCD" w:rsidRDefault="007F7B27" w:rsidP="00471668">
      <w:pPr>
        <w:widowControl/>
        <w:numPr>
          <w:ilvl w:val="2"/>
          <w:numId w:val="12"/>
        </w:numPr>
        <w:tabs>
          <w:tab w:val="num" w:pos="1418"/>
          <w:tab w:val="num" w:pos="2552"/>
        </w:tabs>
        <w:spacing w:after="240" w:line="320" w:lineRule="exact"/>
        <w:ind w:left="1418" w:hanging="567"/>
        <w:rPr>
          <w:rFonts w:ascii="Tahoma" w:hAnsi="Tahoma" w:cs="Tahoma"/>
          <w:sz w:val="22"/>
          <w:szCs w:val="22"/>
        </w:rPr>
      </w:pPr>
      <w:bookmarkStart w:id="84" w:name="_DV_M292"/>
      <w:bookmarkEnd w:id="84"/>
      <w:r w:rsidRPr="005A0CCD">
        <w:rPr>
          <w:rFonts w:ascii="Tahoma" w:hAnsi="Tahoma" w:cs="Tahoma"/>
          <w:sz w:val="22"/>
          <w:szCs w:val="22"/>
        </w:rPr>
        <w:t>quantidade de Debêntures emitidas, quantidade de Debêntures em Circulação e saldo cancelado no período;</w:t>
      </w:r>
    </w:p>
    <w:p w14:paraId="089DE39F" w14:textId="77777777" w:rsidR="007F7B27" w:rsidRPr="005A0CCD" w:rsidRDefault="007F7B27" w:rsidP="00471668">
      <w:pPr>
        <w:widowControl/>
        <w:numPr>
          <w:ilvl w:val="2"/>
          <w:numId w:val="12"/>
        </w:numPr>
        <w:tabs>
          <w:tab w:val="num" w:pos="1418"/>
          <w:tab w:val="num" w:pos="2552"/>
        </w:tabs>
        <w:spacing w:after="240" w:line="320" w:lineRule="exact"/>
        <w:ind w:left="1418" w:hanging="567"/>
        <w:rPr>
          <w:rFonts w:ascii="Tahoma" w:hAnsi="Tahoma" w:cs="Tahoma"/>
          <w:sz w:val="22"/>
          <w:szCs w:val="22"/>
        </w:rPr>
      </w:pPr>
      <w:bookmarkStart w:id="85" w:name="_DV_M293"/>
      <w:bookmarkEnd w:id="85"/>
      <w:r w:rsidRPr="005A0CCD">
        <w:rPr>
          <w:rFonts w:ascii="Tahoma" w:hAnsi="Tahoma" w:cs="Tahoma"/>
          <w:sz w:val="22"/>
          <w:szCs w:val="22"/>
        </w:rPr>
        <w:t>resgate, amortização, conversão, repactuação e pagamento de juros das Debêntures realizados no período;</w:t>
      </w:r>
    </w:p>
    <w:p w14:paraId="2C320D13" w14:textId="77777777" w:rsidR="007F7B27" w:rsidRPr="005A0CCD" w:rsidRDefault="007F7B27" w:rsidP="00471668">
      <w:pPr>
        <w:widowControl/>
        <w:numPr>
          <w:ilvl w:val="2"/>
          <w:numId w:val="12"/>
        </w:numPr>
        <w:tabs>
          <w:tab w:val="num" w:pos="1418"/>
          <w:tab w:val="num" w:pos="2552"/>
        </w:tabs>
        <w:spacing w:after="240" w:line="320" w:lineRule="exact"/>
        <w:ind w:left="1418" w:hanging="567"/>
        <w:rPr>
          <w:rFonts w:ascii="Tahoma" w:hAnsi="Tahoma" w:cs="Tahoma"/>
          <w:sz w:val="22"/>
          <w:szCs w:val="22"/>
        </w:rPr>
      </w:pPr>
      <w:bookmarkStart w:id="86" w:name="_DV_M294"/>
      <w:bookmarkEnd w:id="86"/>
      <w:r w:rsidRPr="005A0CCD">
        <w:rPr>
          <w:rFonts w:ascii="Tahoma" w:hAnsi="Tahoma" w:cs="Tahoma"/>
          <w:sz w:val="22"/>
          <w:szCs w:val="22"/>
        </w:rPr>
        <w:t xml:space="preserve">destinação dos recursos captados por meio da Emissão, conforme informações prestadas pela Emissora; </w:t>
      </w:r>
    </w:p>
    <w:p w14:paraId="172C623A" w14:textId="77777777" w:rsidR="007F7B27" w:rsidRPr="005A0CCD" w:rsidRDefault="007F7B27" w:rsidP="00471668">
      <w:pPr>
        <w:widowControl/>
        <w:numPr>
          <w:ilvl w:val="2"/>
          <w:numId w:val="12"/>
        </w:numPr>
        <w:tabs>
          <w:tab w:val="num" w:pos="1418"/>
          <w:tab w:val="num" w:pos="2552"/>
        </w:tabs>
        <w:spacing w:after="240" w:line="320" w:lineRule="exact"/>
        <w:ind w:left="1418" w:hanging="567"/>
        <w:rPr>
          <w:rFonts w:ascii="Tahoma" w:hAnsi="Tahoma" w:cs="Tahoma"/>
          <w:sz w:val="22"/>
          <w:szCs w:val="22"/>
        </w:rPr>
      </w:pPr>
      <w:bookmarkStart w:id="87" w:name="_DV_M295"/>
      <w:bookmarkEnd w:id="87"/>
      <w:r w:rsidRPr="005A0CCD">
        <w:rPr>
          <w:rFonts w:ascii="Tahoma" w:hAnsi="Tahoma" w:cs="Tahoma"/>
          <w:sz w:val="22"/>
          <w:szCs w:val="22"/>
        </w:rPr>
        <w:t>relação dos bens e valores entregues à administração do Agente Fiduciário;</w:t>
      </w:r>
    </w:p>
    <w:p w14:paraId="1CC11A1F" w14:textId="77777777" w:rsidR="007F7B27" w:rsidRPr="005A0CCD" w:rsidRDefault="007F7B27" w:rsidP="00471668">
      <w:pPr>
        <w:widowControl/>
        <w:numPr>
          <w:ilvl w:val="2"/>
          <w:numId w:val="12"/>
        </w:numPr>
        <w:tabs>
          <w:tab w:val="num" w:pos="1418"/>
          <w:tab w:val="num" w:pos="2552"/>
        </w:tabs>
        <w:spacing w:after="240" w:line="320" w:lineRule="exact"/>
        <w:ind w:left="1418" w:hanging="567"/>
        <w:rPr>
          <w:rFonts w:ascii="Tahoma" w:hAnsi="Tahoma" w:cs="Tahoma"/>
          <w:sz w:val="22"/>
          <w:szCs w:val="22"/>
        </w:rPr>
      </w:pPr>
      <w:bookmarkStart w:id="88" w:name="_DV_M296"/>
      <w:bookmarkEnd w:id="88"/>
      <w:r w:rsidRPr="005A0CCD">
        <w:rPr>
          <w:rFonts w:ascii="Tahoma" w:hAnsi="Tahoma" w:cs="Tahoma"/>
          <w:sz w:val="22"/>
          <w:szCs w:val="22"/>
        </w:rPr>
        <w:t>cumprimento de outras obrigações assumidas pela Emissora nesta Escritura de Emissão</w:t>
      </w:r>
      <w:r w:rsidR="00BC2960">
        <w:rPr>
          <w:rFonts w:ascii="Tahoma" w:hAnsi="Tahoma" w:cs="Tahoma"/>
          <w:sz w:val="22"/>
          <w:szCs w:val="22"/>
        </w:rPr>
        <w:t xml:space="preserve"> e nos Contratos de Garantia</w:t>
      </w:r>
      <w:r w:rsidRPr="005A0CCD">
        <w:rPr>
          <w:rFonts w:ascii="Tahoma" w:hAnsi="Tahoma" w:cs="Tahoma"/>
          <w:sz w:val="22"/>
          <w:szCs w:val="22"/>
        </w:rPr>
        <w:t>;</w:t>
      </w:r>
    </w:p>
    <w:p w14:paraId="3713E2F1" w14:textId="77777777" w:rsidR="007F7B27" w:rsidRPr="005A0CCD" w:rsidRDefault="007F7B27" w:rsidP="00471668">
      <w:pPr>
        <w:widowControl/>
        <w:numPr>
          <w:ilvl w:val="2"/>
          <w:numId w:val="12"/>
        </w:numPr>
        <w:tabs>
          <w:tab w:val="num" w:pos="1418"/>
          <w:tab w:val="num" w:pos="2552"/>
        </w:tabs>
        <w:spacing w:after="240" w:line="320" w:lineRule="exact"/>
        <w:ind w:left="1418" w:hanging="567"/>
        <w:rPr>
          <w:rFonts w:ascii="Tahoma" w:hAnsi="Tahoma" w:cs="Tahoma"/>
          <w:sz w:val="22"/>
          <w:szCs w:val="22"/>
        </w:rPr>
      </w:pPr>
      <w:r w:rsidRPr="005A0CCD">
        <w:rPr>
          <w:rFonts w:ascii="Tahoma" w:hAnsi="Tahoma" w:cs="Tahoma"/>
          <w:sz w:val="22"/>
          <w:szCs w:val="22"/>
        </w:rPr>
        <w:t>declaração sobre a não existência de situação de conflito de interesses que o impeça a continuar exercendo a função de agente fiduciário da Emissão; e</w:t>
      </w:r>
    </w:p>
    <w:p w14:paraId="10F5FC90" w14:textId="77777777" w:rsidR="007F7B27" w:rsidRPr="005A0CCD" w:rsidRDefault="007F7B27" w:rsidP="00471668">
      <w:pPr>
        <w:widowControl/>
        <w:numPr>
          <w:ilvl w:val="2"/>
          <w:numId w:val="12"/>
        </w:numPr>
        <w:tabs>
          <w:tab w:val="num" w:pos="1418"/>
          <w:tab w:val="num" w:pos="2552"/>
        </w:tabs>
        <w:spacing w:after="240" w:line="320" w:lineRule="exact"/>
        <w:ind w:left="1418" w:hanging="567"/>
        <w:rPr>
          <w:rFonts w:ascii="Tahoma" w:hAnsi="Tahoma" w:cs="Tahoma"/>
          <w:sz w:val="22"/>
          <w:szCs w:val="22"/>
        </w:rPr>
      </w:pPr>
      <w:bookmarkStart w:id="89" w:name="_DV_M297"/>
      <w:bookmarkEnd w:id="89"/>
      <w:r w:rsidRPr="005A0CCD">
        <w:rPr>
          <w:rFonts w:ascii="Tahoma" w:hAnsi="Tahoma" w:cs="Tahoma"/>
          <w:sz w:val="22"/>
          <w:szCs w:val="22"/>
        </w:rPr>
        <w:t>existência de outras emissões de valores mobiliários, públicas ou privadas, feitas pela Emissora, por sociedade coligada, controlada, controladora ou integrante do mesmo grupo da Emissora em que tenha atuado no período como agente fiduciário, bem como os seguintes dados sobre tais emissões:</w:t>
      </w:r>
    </w:p>
    <w:p w14:paraId="47E6DEF4" w14:textId="77777777" w:rsidR="007F7B27" w:rsidRPr="005A0CCD" w:rsidRDefault="007F7B27" w:rsidP="00471668">
      <w:pPr>
        <w:numPr>
          <w:ilvl w:val="2"/>
          <w:numId w:val="13"/>
        </w:numPr>
        <w:spacing w:after="240" w:line="320" w:lineRule="exact"/>
        <w:rPr>
          <w:rFonts w:ascii="Tahoma" w:hAnsi="Tahoma" w:cs="Tahoma"/>
          <w:sz w:val="22"/>
          <w:szCs w:val="22"/>
        </w:rPr>
      </w:pPr>
      <w:r w:rsidRPr="005A0CCD">
        <w:rPr>
          <w:rFonts w:ascii="Tahoma" w:hAnsi="Tahoma" w:cs="Tahoma"/>
          <w:sz w:val="22"/>
          <w:szCs w:val="22"/>
        </w:rPr>
        <w:t>denominação da companhia ofertante;</w:t>
      </w:r>
    </w:p>
    <w:p w14:paraId="7F040AC8" w14:textId="77777777" w:rsidR="007F7B27" w:rsidRPr="005A0CCD" w:rsidRDefault="007F7B27" w:rsidP="00471668">
      <w:pPr>
        <w:numPr>
          <w:ilvl w:val="2"/>
          <w:numId w:val="13"/>
        </w:numPr>
        <w:spacing w:after="240" w:line="320" w:lineRule="exact"/>
        <w:rPr>
          <w:rFonts w:ascii="Tahoma" w:hAnsi="Tahoma" w:cs="Tahoma"/>
          <w:sz w:val="22"/>
          <w:szCs w:val="22"/>
        </w:rPr>
      </w:pPr>
      <w:r w:rsidRPr="005A0CCD">
        <w:rPr>
          <w:rFonts w:ascii="Tahoma" w:hAnsi="Tahoma" w:cs="Tahoma"/>
          <w:sz w:val="22"/>
          <w:szCs w:val="22"/>
        </w:rPr>
        <w:t>valor da emissão;</w:t>
      </w:r>
    </w:p>
    <w:p w14:paraId="591E9A2F" w14:textId="77777777" w:rsidR="007F7B27" w:rsidRPr="005A0CCD" w:rsidRDefault="007F7B27" w:rsidP="00471668">
      <w:pPr>
        <w:numPr>
          <w:ilvl w:val="2"/>
          <w:numId w:val="13"/>
        </w:numPr>
        <w:spacing w:after="240" w:line="320" w:lineRule="exact"/>
        <w:rPr>
          <w:rFonts w:ascii="Tahoma" w:hAnsi="Tahoma" w:cs="Tahoma"/>
          <w:sz w:val="22"/>
          <w:szCs w:val="22"/>
        </w:rPr>
      </w:pPr>
      <w:r w:rsidRPr="005A0CCD">
        <w:rPr>
          <w:rFonts w:ascii="Tahoma" w:hAnsi="Tahoma" w:cs="Tahoma"/>
          <w:sz w:val="22"/>
          <w:szCs w:val="22"/>
        </w:rPr>
        <w:t>quantidade de valores mobiliários emitidos;</w:t>
      </w:r>
    </w:p>
    <w:p w14:paraId="060DDCE9" w14:textId="77777777" w:rsidR="007F7B27" w:rsidRPr="005A0CCD" w:rsidRDefault="007F7B27" w:rsidP="00471668">
      <w:pPr>
        <w:numPr>
          <w:ilvl w:val="2"/>
          <w:numId w:val="13"/>
        </w:numPr>
        <w:spacing w:after="240" w:line="320" w:lineRule="exact"/>
        <w:rPr>
          <w:rFonts w:ascii="Tahoma" w:hAnsi="Tahoma" w:cs="Tahoma"/>
          <w:sz w:val="22"/>
          <w:szCs w:val="22"/>
        </w:rPr>
      </w:pPr>
      <w:r w:rsidRPr="005A0CCD">
        <w:rPr>
          <w:rFonts w:ascii="Tahoma" w:hAnsi="Tahoma" w:cs="Tahoma"/>
          <w:sz w:val="22"/>
          <w:szCs w:val="22"/>
        </w:rPr>
        <w:t xml:space="preserve">espécie e garantias envolvidas; </w:t>
      </w:r>
    </w:p>
    <w:p w14:paraId="5CE09655" w14:textId="77777777" w:rsidR="007F7B27" w:rsidRPr="005A0CCD" w:rsidRDefault="007F7B27" w:rsidP="00471668">
      <w:pPr>
        <w:numPr>
          <w:ilvl w:val="2"/>
          <w:numId w:val="13"/>
        </w:numPr>
        <w:spacing w:after="240" w:line="320" w:lineRule="exact"/>
        <w:rPr>
          <w:rFonts w:ascii="Tahoma" w:hAnsi="Tahoma" w:cs="Tahoma"/>
          <w:sz w:val="22"/>
          <w:szCs w:val="22"/>
        </w:rPr>
      </w:pPr>
      <w:r w:rsidRPr="005A0CCD">
        <w:rPr>
          <w:rFonts w:ascii="Tahoma" w:hAnsi="Tahoma" w:cs="Tahoma"/>
          <w:sz w:val="22"/>
          <w:szCs w:val="22"/>
        </w:rPr>
        <w:t>prazo de vencimento e taxa de juros dos valores mobiliários; e</w:t>
      </w:r>
    </w:p>
    <w:p w14:paraId="2EF423DB" w14:textId="77777777" w:rsidR="007F7B27" w:rsidRPr="005A0CCD" w:rsidRDefault="007F7B27" w:rsidP="00471668">
      <w:pPr>
        <w:numPr>
          <w:ilvl w:val="2"/>
          <w:numId w:val="13"/>
        </w:numPr>
        <w:spacing w:after="240" w:line="320" w:lineRule="exact"/>
        <w:rPr>
          <w:rFonts w:ascii="Tahoma" w:hAnsi="Tahoma" w:cs="Tahoma"/>
          <w:sz w:val="22"/>
          <w:szCs w:val="22"/>
        </w:rPr>
      </w:pPr>
      <w:r w:rsidRPr="005A0CCD">
        <w:rPr>
          <w:rFonts w:ascii="Tahoma" w:hAnsi="Tahoma" w:cs="Tahoma"/>
          <w:sz w:val="22"/>
          <w:szCs w:val="22"/>
        </w:rPr>
        <w:lastRenderedPageBreak/>
        <w:t>inadimplemento pecuniário no período.</w:t>
      </w:r>
    </w:p>
    <w:p w14:paraId="67104E64" w14:textId="77777777" w:rsidR="007F7B27" w:rsidRPr="005A0CCD" w:rsidRDefault="007F7B27" w:rsidP="00471668">
      <w:pPr>
        <w:widowControl/>
        <w:numPr>
          <w:ilvl w:val="0"/>
          <w:numId w:val="12"/>
        </w:numPr>
        <w:tabs>
          <w:tab w:val="clear" w:pos="1080"/>
          <w:tab w:val="num" w:pos="851"/>
        </w:tabs>
        <w:spacing w:after="240" w:line="320" w:lineRule="exact"/>
        <w:ind w:left="851" w:hanging="851"/>
        <w:rPr>
          <w:rFonts w:ascii="Tahoma" w:hAnsi="Tahoma" w:cs="Tahoma"/>
          <w:sz w:val="22"/>
          <w:szCs w:val="22"/>
        </w:rPr>
      </w:pPr>
      <w:bookmarkStart w:id="90" w:name="_DV_M305"/>
      <w:bookmarkStart w:id="91" w:name="_DV_M306"/>
      <w:bookmarkStart w:id="92" w:name="_DV_M307"/>
      <w:bookmarkStart w:id="93" w:name="_Ref486952486"/>
      <w:bookmarkEnd w:id="90"/>
      <w:bookmarkEnd w:id="91"/>
      <w:bookmarkEnd w:id="92"/>
      <w:r w:rsidRPr="005A0CCD">
        <w:rPr>
          <w:rFonts w:ascii="Tahoma" w:hAnsi="Tahoma" w:cs="Tahoma"/>
          <w:sz w:val="22"/>
          <w:szCs w:val="22"/>
        </w:rPr>
        <w:t>disponibilizar em sua página na rede mundial de computadores (</w:t>
      </w:r>
      <w:r w:rsidRPr="005A0CCD">
        <w:rPr>
          <w:rFonts w:ascii="Tahoma" w:hAnsi="Tahoma" w:cs="Tahoma"/>
          <w:i/>
          <w:sz w:val="22"/>
          <w:szCs w:val="22"/>
        </w:rPr>
        <w:t>website</w:t>
      </w:r>
      <w:r w:rsidRPr="005A0CCD">
        <w:rPr>
          <w:rFonts w:ascii="Tahoma" w:hAnsi="Tahoma" w:cs="Tahoma"/>
          <w:sz w:val="22"/>
          <w:szCs w:val="22"/>
        </w:rPr>
        <w:t xml:space="preserve">) o relatório a que se refere o inciso </w:t>
      </w:r>
      <w:r w:rsidRPr="005A0CCD">
        <w:rPr>
          <w:rFonts w:ascii="Tahoma" w:hAnsi="Tahoma" w:cs="Tahoma"/>
          <w:sz w:val="22"/>
          <w:szCs w:val="22"/>
        </w:rPr>
        <w:fldChar w:fldCharType="begin"/>
      </w:r>
      <w:r w:rsidRPr="005A0CCD">
        <w:rPr>
          <w:rFonts w:ascii="Tahoma" w:hAnsi="Tahoma" w:cs="Tahoma"/>
          <w:sz w:val="22"/>
          <w:szCs w:val="22"/>
        </w:rPr>
        <w:instrText xml:space="preserve"> REF _Ref486951789 \r \p \h  \* MERGEFORMAT </w:instrText>
      </w:r>
      <w:r w:rsidRPr="005A0CCD">
        <w:rPr>
          <w:rFonts w:ascii="Tahoma" w:hAnsi="Tahoma" w:cs="Tahoma"/>
          <w:sz w:val="22"/>
          <w:szCs w:val="22"/>
        </w:rPr>
      </w:r>
      <w:r w:rsidRPr="005A0CCD">
        <w:rPr>
          <w:rFonts w:ascii="Tahoma" w:hAnsi="Tahoma" w:cs="Tahoma"/>
          <w:sz w:val="22"/>
          <w:szCs w:val="22"/>
        </w:rPr>
        <w:fldChar w:fldCharType="separate"/>
      </w:r>
      <w:r w:rsidR="005163CB">
        <w:rPr>
          <w:rFonts w:ascii="Tahoma" w:hAnsi="Tahoma" w:cs="Tahoma"/>
          <w:sz w:val="22"/>
          <w:szCs w:val="22"/>
        </w:rPr>
        <w:t>(</w:t>
      </w:r>
      <w:proofErr w:type="spellStart"/>
      <w:r w:rsidR="005163CB">
        <w:rPr>
          <w:rFonts w:ascii="Tahoma" w:hAnsi="Tahoma" w:cs="Tahoma"/>
          <w:sz w:val="22"/>
          <w:szCs w:val="22"/>
        </w:rPr>
        <w:t>xx</w:t>
      </w:r>
      <w:proofErr w:type="spellEnd"/>
      <w:r w:rsidR="005163CB">
        <w:rPr>
          <w:rFonts w:ascii="Tahoma" w:hAnsi="Tahoma" w:cs="Tahoma"/>
          <w:sz w:val="22"/>
          <w:szCs w:val="22"/>
        </w:rPr>
        <w:t>) acima</w:t>
      </w:r>
      <w:r w:rsidRPr="005A0CCD">
        <w:rPr>
          <w:rFonts w:ascii="Tahoma" w:hAnsi="Tahoma" w:cs="Tahoma"/>
          <w:sz w:val="22"/>
          <w:szCs w:val="22"/>
        </w:rPr>
        <w:fldChar w:fldCharType="end"/>
      </w:r>
      <w:r w:rsidRPr="005A0CCD">
        <w:rPr>
          <w:rFonts w:ascii="Tahoma" w:hAnsi="Tahoma" w:cs="Tahoma"/>
          <w:sz w:val="22"/>
          <w:szCs w:val="22"/>
        </w:rPr>
        <w:t xml:space="preserve"> aos Debenturistas, no prazo máximo de 4 (quatro) meses a contar do encerramento do exercício social da Emissora;</w:t>
      </w:r>
      <w:bookmarkStart w:id="94" w:name="_DV_M308"/>
      <w:bookmarkStart w:id="95" w:name="_DV_M309"/>
      <w:bookmarkStart w:id="96" w:name="_DV_M310"/>
      <w:bookmarkStart w:id="97" w:name="_DV_M311"/>
      <w:bookmarkStart w:id="98" w:name="_DV_M312"/>
      <w:bookmarkStart w:id="99" w:name="_DV_M313"/>
      <w:bookmarkEnd w:id="93"/>
      <w:bookmarkEnd w:id="94"/>
      <w:bookmarkEnd w:id="95"/>
      <w:bookmarkEnd w:id="96"/>
      <w:bookmarkEnd w:id="97"/>
      <w:bookmarkEnd w:id="98"/>
      <w:bookmarkEnd w:id="99"/>
    </w:p>
    <w:p w14:paraId="779C3741" w14:textId="77777777" w:rsidR="00BC2960" w:rsidRDefault="007F7B27" w:rsidP="00471668">
      <w:pPr>
        <w:widowControl/>
        <w:numPr>
          <w:ilvl w:val="0"/>
          <w:numId w:val="12"/>
        </w:numPr>
        <w:tabs>
          <w:tab w:val="clear" w:pos="1080"/>
          <w:tab w:val="num" w:pos="851"/>
        </w:tabs>
        <w:spacing w:after="240" w:line="320" w:lineRule="exact"/>
        <w:ind w:left="851" w:hanging="851"/>
        <w:rPr>
          <w:rFonts w:ascii="Tahoma" w:hAnsi="Tahoma" w:cs="Tahoma"/>
          <w:sz w:val="22"/>
          <w:szCs w:val="22"/>
        </w:rPr>
      </w:pPr>
      <w:bookmarkStart w:id="100" w:name="_DV_M314"/>
      <w:bookmarkEnd w:id="100"/>
      <w:r w:rsidRPr="005A0CCD">
        <w:rPr>
          <w:rFonts w:ascii="Tahoma" w:hAnsi="Tahoma" w:cs="Tahoma"/>
          <w:sz w:val="22"/>
          <w:szCs w:val="22"/>
        </w:rPr>
        <w:t>disponibilizar aos Debenturistas e demais participantes do mercado, em sua central de atendimento e/ou página na rede mundial de computadores (</w:t>
      </w:r>
      <w:r w:rsidRPr="005A0CCD">
        <w:rPr>
          <w:rFonts w:ascii="Tahoma" w:hAnsi="Tahoma" w:cs="Tahoma"/>
          <w:i/>
          <w:sz w:val="22"/>
          <w:szCs w:val="22"/>
        </w:rPr>
        <w:t>website</w:t>
      </w:r>
      <w:r w:rsidRPr="005A0CCD">
        <w:rPr>
          <w:rFonts w:ascii="Tahoma" w:hAnsi="Tahoma" w:cs="Tahoma"/>
          <w:sz w:val="22"/>
          <w:szCs w:val="22"/>
        </w:rPr>
        <w:t>), o Valor Nominal Unitário das Debêntures, a ser calculado pela Emissora</w:t>
      </w:r>
      <w:r w:rsidR="00BC2960">
        <w:rPr>
          <w:rFonts w:ascii="Tahoma" w:hAnsi="Tahoma" w:cs="Tahoma"/>
          <w:sz w:val="22"/>
          <w:szCs w:val="22"/>
        </w:rPr>
        <w:t>; e</w:t>
      </w:r>
    </w:p>
    <w:p w14:paraId="3F00AC27" w14:textId="77777777" w:rsidR="00513D50" w:rsidRPr="00EF3DCA" w:rsidRDefault="00BC2960" w:rsidP="00471668">
      <w:pPr>
        <w:widowControl/>
        <w:numPr>
          <w:ilvl w:val="0"/>
          <w:numId w:val="12"/>
        </w:numPr>
        <w:tabs>
          <w:tab w:val="clear" w:pos="1080"/>
          <w:tab w:val="num" w:pos="851"/>
        </w:tabs>
        <w:spacing w:after="240" w:line="320" w:lineRule="exact"/>
        <w:ind w:left="851" w:hanging="851"/>
        <w:rPr>
          <w:rFonts w:ascii="Tahoma" w:hAnsi="Tahoma" w:cs="Tahoma"/>
          <w:sz w:val="22"/>
          <w:szCs w:val="22"/>
        </w:rPr>
      </w:pPr>
      <w:r>
        <w:rPr>
          <w:rFonts w:ascii="Tahoma" w:hAnsi="Tahoma" w:cs="Tahoma"/>
          <w:sz w:val="22"/>
          <w:szCs w:val="22"/>
        </w:rPr>
        <w:t xml:space="preserve">acompanhar com o </w:t>
      </w:r>
      <w:r w:rsidR="00B61A07">
        <w:rPr>
          <w:rFonts w:ascii="Tahoma" w:hAnsi="Tahoma" w:cs="Tahoma"/>
          <w:sz w:val="22"/>
          <w:szCs w:val="22"/>
        </w:rPr>
        <w:t xml:space="preserve">Agente </w:t>
      </w:r>
      <w:r w:rsidR="00382857">
        <w:rPr>
          <w:rFonts w:ascii="Tahoma" w:hAnsi="Tahoma" w:cs="Tahoma"/>
          <w:sz w:val="22"/>
          <w:szCs w:val="22"/>
        </w:rPr>
        <w:t xml:space="preserve">de Liquidação </w:t>
      </w:r>
      <w:r>
        <w:rPr>
          <w:rFonts w:ascii="Tahoma" w:hAnsi="Tahoma" w:cs="Tahoma"/>
          <w:sz w:val="22"/>
          <w:szCs w:val="22"/>
        </w:rPr>
        <w:t>em cada Data de Pagamento da Remuneração, o integral e pontual pagamento dos valores devidos, conforme estipulado na presente Escritura de Emissão</w:t>
      </w:r>
      <w:r w:rsidR="007F7B27" w:rsidRPr="005A0CCD">
        <w:rPr>
          <w:rFonts w:ascii="Tahoma" w:hAnsi="Tahoma" w:cs="Tahoma"/>
          <w:sz w:val="22"/>
          <w:szCs w:val="22"/>
        </w:rPr>
        <w:t>.</w:t>
      </w:r>
    </w:p>
    <w:p w14:paraId="17D9319B" w14:textId="64753F17" w:rsidR="00513D50" w:rsidRPr="005A0CCD" w:rsidRDefault="00513D50" w:rsidP="00451D1C">
      <w:pPr>
        <w:suppressAutoHyphens/>
        <w:spacing w:line="320" w:lineRule="exact"/>
        <w:rPr>
          <w:rFonts w:ascii="Tahoma" w:hAnsi="Tahoma" w:cs="Tahoma"/>
          <w:sz w:val="22"/>
          <w:szCs w:val="22"/>
        </w:rPr>
      </w:pPr>
    </w:p>
    <w:bookmarkEnd w:id="48"/>
    <w:bookmarkEnd w:id="49"/>
    <w:p w14:paraId="0250CE32" w14:textId="77777777" w:rsidR="00582D52" w:rsidRPr="008E0540" w:rsidRDefault="008E0540" w:rsidP="00471668">
      <w:pPr>
        <w:pStyle w:val="PargrafodaLista"/>
        <w:numPr>
          <w:ilvl w:val="1"/>
          <w:numId w:val="14"/>
        </w:numPr>
        <w:suppressAutoHyphens/>
        <w:spacing w:line="320" w:lineRule="exact"/>
        <w:ind w:left="0" w:firstLine="0"/>
        <w:rPr>
          <w:rFonts w:ascii="Tahoma" w:hAnsi="Tahoma" w:cs="Tahoma"/>
          <w:sz w:val="22"/>
          <w:szCs w:val="22"/>
        </w:rPr>
      </w:pPr>
      <w:r w:rsidRPr="008E0540">
        <w:rPr>
          <w:rFonts w:ascii="Tahoma" w:hAnsi="Tahoma" w:cs="Tahoma"/>
          <w:sz w:val="22"/>
          <w:szCs w:val="22"/>
        </w:rPr>
        <w:t>O Agente Fiduciário não será obrigado a efetuar nenhuma verificação de veracidade nas deliberações societárias e em atos da administração da Emissora ou ainda em qualquer documento ou registro que considere autêntico, exceto pela verificação da regular constituição dos referidos documentos, conforme previsto na Instrução CVM 583, e que lhe tenha sido encaminhado pela Emissora ou por terceiros a seu pedido, para basear suas decisões. Não será ainda, sob qualquer hipótese, responsável pela elaboração destes documentos, que permanecerão sob obrigação legal e regulamentar da Emissora, nos termos da legislação aplicável.</w:t>
      </w:r>
    </w:p>
    <w:p w14:paraId="71030131" w14:textId="77777777" w:rsidR="008E0540" w:rsidRPr="008E0540" w:rsidRDefault="008E0540" w:rsidP="008E0540">
      <w:pPr>
        <w:pStyle w:val="PargrafodaLista"/>
        <w:suppressAutoHyphens/>
        <w:spacing w:line="320" w:lineRule="exact"/>
        <w:ind w:left="0"/>
        <w:rPr>
          <w:rFonts w:ascii="Tahoma" w:hAnsi="Tahoma" w:cs="Tahoma"/>
          <w:sz w:val="22"/>
          <w:szCs w:val="22"/>
        </w:rPr>
      </w:pPr>
    </w:p>
    <w:p w14:paraId="1B51BB60" w14:textId="77777777" w:rsidR="00582D52" w:rsidRPr="008E0540" w:rsidRDefault="008E0540" w:rsidP="00471668">
      <w:pPr>
        <w:pStyle w:val="PargrafodaLista"/>
        <w:numPr>
          <w:ilvl w:val="1"/>
          <w:numId w:val="14"/>
        </w:numPr>
        <w:suppressAutoHyphens/>
        <w:spacing w:line="320" w:lineRule="exact"/>
        <w:ind w:left="0" w:firstLine="0"/>
        <w:rPr>
          <w:rFonts w:ascii="Tahoma" w:hAnsi="Tahoma" w:cs="Tahoma"/>
          <w:sz w:val="22"/>
          <w:szCs w:val="22"/>
        </w:rPr>
      </w:pPr>
      <w:r w:rsidRPr="008E0540">
        <w:rPr>
          <w:rFonts w:ascii="Tahoma" w:hAnsi="Tahoma" w:cs="Tahoma"/>
          <w:sz w:val="22"/>
          <w:szCs w:val="22"/>
        </w:rPr>
        <w:t>Sem prejuízo do disposto nesta Escritura de Emissão, os serviços do Agente Fiduciário são aqueles descritos na Instrução CVM nº 583</w:t>
      </w:r>
      <w:r w:rsidR="00B61A07">
        <w:rPr>
          <w:rFonts w:ascii="Tahoma" w:hAnsi="Tahoma" w:cs="Tahoma"/>
          <w:sz w:val="22"/>
          <w:szCs w:val="22"/>
        </w:rPr>
        <w:t>, na</w:t>
      </w:r>
      <w:r w:rsidRPr="008E0540">
        <w:rPr>
          <w:rFonts w:ascii="Tahoma" w:hAnsi="Tahoma" w:cs="Tahoma"/>
          <w:sz w:val="22"/>
          <w:szCs w:val="22"/>
        </w:rPr>
        <w:t xml:space="preserve"> Lei das Sociedades por Ações</w:t>
      </w:r>
      <w:r w:rsidR="00B61A07">
        <w:rPr>
          <w:rFonts w:ascii="Tahoma" w:hAnsi="Tahoma" w:cs="Tahoma"/>
          <w:sz w:val="22"/>
          <w:szCs w:val="22"/>
        </w:rPr>
        <w:t xml:space="preserve"> e nas demais normas expedidas pela CVM que regulam especificamente a atuação do Agente Fiduciário</w:t>
      </w:r>
      <w:r w:rsidR="00582D52" w:rsidRPr="008E0540">
        <w:rPr>
          <w:rFonts w:ascii="Tahoma" w:hAnsi="Tahoma" w:cs="Tahoma"/>
          <w:sz w:val="22"/>
          <w:szCs w:val="22"/>
        </w:rPr>
        <w:t>.</w:t>
      </w:r>
    </w:p>
    <w:p w14:paraId="298E251F" w14:textId="77777777" w:rsidR="00582D52" w:rsidRPr="00D773D2" w:rsidRDefault="00582D52" w:rsidP="00582D52">
      <w:pPr>
        <w:pStyle w:val="PargrafodaLista"/>
        <w:suppressAutoHyphens/>
        <w:spacing w:line="320" w:lineRule="exact"/>
        <w:ind w:left="0"/>
        <w:rPr>
          <w:rFonts w:ascii="Tahoma" w:hAnsi="Tahoma" w:cs="Tahoma"/>
          <w:b/>
          <w:sz w:val="22"/>
          <w:szCs w:val="22"/>
        </w:rPr>
      </w:pPr>
    </w:p>
    <w:p w14:paraId="4D32E888" w14:textId="77777777" w:rsidR="00582D52" w:rsidRPr="008E0540" w:rsidRDefault="008E0540" w:rsidP="00471668">
      <w:pPr>
        <w:pStyle w:val="PargrafodaLista"/>
        <w:numPr>
          <w:ilvl w:val="1"/>
          <w:numId w:val="14"/>
        </w:numPr>
        <w:suppressAutoHyphens/>
        <w:spacing w:line="320" w:lineRule="exact"/>
        <w:ind w:left="0" w:firstLine="0"/>
        <w:rPr>
          <w:rFonts w:ascii="Tahoma" w:hAnsi="Tahoma" w:cs="Tahoma"/>
          <w:sz w:val="22"/>
          <w:szCs w:val="22"/>
        </w:rPr>
      </w:pPr>
      <w:r w:rsidRPr="008E0540">
        <w:rPr>
          <w:rFonts w:ascii="Tahoma" w:hAnsi="Tahoma" w:cs="Tahoma"/>
          <w:sz w:val="22"/>
          <w:szCs w:val="22"/>
        </w:rPr>
        <w:t>O Agente Fiduciário não será responsável por verificar a suficiência, validade, qualidade, veracidade ou completude das informações técnicas e financeiras constantes de qualquer documento que lhe seja enviado com o fim de informar, complementar, esclarecer, retificar ou ratificar as informações da operação</w:t>
      </w:r>
      <w:r w:rsidR="00582D52" w:rsidRPr="008E0540">
        <w:rPr>
          <w:rFonts w:ascii="Tahoma" w:hAnsi="Tahoma" w:cs="Tahoma"/>
          <w:sz w:val="22"/>
          <w:szCs w:val="22"/>
        </w:rPr>
        <w:t>.</w:t>
      </w:r>
    </w:p>
    <w:p w14:paraId="350F942E" w14:textId="77777777" w:rsidR="00582D52" w:rsidRPr="008C0230" w:rsidRDefault="00582D52" w:rsidP="00582D52">
      <w:pPr>
        <w:pStyle w:val="PargrafodaLista"/>
        <w:suppressAutoHyphens/>
        <w:spacing w:line="320" w:lineRule="exact"/>
        <w:ind w:left="0"/>
        <w:rPr>
          <w:rFonts w:ascii="Tahoma" w:hAnsi="Tahoma" w:cs="Tahoma"/>
          <w:b/>
          <w:sz w:val="22"/>
          <w:szCs w:val="22"/>
        </w:rPr>
      </w:pPr>
    </w:p>
    <w:p w14:paraId="31B47C55" w14:textId="77777777" w:rsidR="00582D52" w:rsidRPr="00582D52" w:rsidRDefault="00582D52" w:rsidP="00471668">
      <w:pPr>
        <w:pStyle w:val="PargrafodaLista"/>
        <w:numPr>
          <w:ilvl w:val="1"/>
          <w:numId w:val="14"/>
        </w:numPr>
        <w:suppressAutoHyphens/>
        <w:spacing w:line="320" w:lineRule="exact"/>
        <w:ind w:left="0" w:firstLine="0"/>
        <w:rPr>
          <w:rFonts w:ascii="Tahoma" w:hAnsi="Tahoma" w:cs="Tahoma"/>
          <w:sz w:val="22"/>
          <w:szCs w:val="22"/>
        </w:rPr>
      </w:pPr>
      <w:r w:rsidRPr="00582D52">
        <w:rPr>
          <w:rFonts w:ascii="Tahoma" w:hAnsi="Tahoma" w:cs="Tahoma"/>
          <w:sz w:val="22"/>
          <w:szCs w:val="22"/>
        </w:rPr>
        <w:t xml:space="preserve">Os atos ou manifestações por parte do Agente Fiduciário que criarem responsabilidade para os Debenturistas e/ou exonerarem terceiros de obrigações para com eles, bem como aqueles relacionados ao devido cumprimento das obrigações assumidas nesta Escritura de Emissão, somente serão válidos quando previamente deliberado pelos Debenturistas reunidos em </w:t>
      </w:r>
      <w:r w:rsidR="00065186" w:rsidRPr="00065186">
        <w:rPr>
          <w:rFonts w:ascii="Tahoma" w:hAnsi="Tahoma" w:cs="Tahoma"/>
          <w:sz w:val="22"/>
          <w:szCs w:val="22"/>
        </w:rPr>
        <w:t>Assembleia Geral de Debenturistas</w:t>
      </w:r>
      <w:r w:rsidRPr="00582D52">
        <w:rPr>
          <w:rFonts w:ascii="Tahoma" w:hAnsi="Tahoma" w:cs="Tahoma"/>
          <w:sz w:val="22"/>
          <w:szCs w:val="22"/>
        </w:rPr>
        <w:t>.</w:t>
      </w:r>
    </w:p>
    <w:p w14:paraId="741297A0" w14:textId="77777777" w:rsidR="00582D52" w:rsidRPr="00582D52" w:rsidRDefault="00582D52" w:rsidP="00582D52">
      <w:pPr>
        <w:pStyle w:val="PargrafodaLista"/>
        <w:suppressAutoHyphens/>
        <w:spacing w:line="320" w:lineRule="exact"/>
        <w:ind w:left="0"/>
        <w:rPr>
          <w:rFonts w:ascii="Tahoma" w:hAnsi="Tahoma" w:cs="Tahoma"/>
          <w:b/>
          <w:sz w:val="22"/>
          <w:szCs w:val="22"/>
        </w:rPr>
      </w:pPr>
    </w:p>
    <w:p w14:paraId="084FD1A9" w14:textId="77777777" w:rsidR="00582D52" w:rsidRDefault="00582D52" w:rsidP="00471668">
      <w:pPr>
        <w:pStyle w:val="PargrafodaLista"/>
        <w:numPr>
          <w:ilvl w:val="1"/>
          <w:numId w:val="14"/>
        </w:numPr>
        <w:suppressAutoHyphens/>
        <w:spacing w:line="320" w:lineRule="exact"/>
        <w:ind w:left="0" w:firstLine="0"/>
        <w:rPr>
          <w:rFonts w:ascii="Tahoma" w:hAnsi="Tahoma" w:cs="Tahoma"/>
          <w:sz w:val="22"/>
          <w:szCs w:val="22"/>
        </w:rPr>
      </w:pPr>
      <w:bookmarkStart w:id="101" w:name="_Hlk20165065"/>
      <w:r w:rsidRPr="008C0230">
        <w:rPr>
          <w:rFonts w:ascii="Tahoma" w:hAnsi="Tahoma" w:cs="Tahoma"/>
          <w:sz w:val="22"/>
          <w:szCs w:val="22"/>
        </w:rPr>
        <w:lastRenderedPageBreak/>
        <w:t>O Agente Fiduciário não emitirá qualquer tipo de opinião ou fará qualquer juízo sobre a orientação acerca de qualquer fato cuja decisão seja de competência dos Debenturistas, comprometendo-se tão-somente a agir em conformidade com as instruções que lhe forem transmitidas por estes. Neste sentido, o Agente Fiduciário não possui qualquer responsabilidade sobre o resultado ou sobre os efeitos jurídicos decorrentes do estrito cumprimento das orientações dos Debenturistas a ele transmitidas e reproduzidas perante a Emissora, independentemente de eventuais prejuízos que venham a ser causados aos Debenturistas ou à Emissora. A atuação do Agente Fiduciário limita-se ao escopo da Instrução CVM 583, dos artigos aplicáveis da Lei das Sociedades por Ações e desta Escritura de Emissão, estando este isento, sob qualquer forma ou pretexto, de qualquer responsabilidade adicional que não tenha decorrido da legislação aplicável.</w:t>
      </w:r>
      <w:bookmarkEnd w:id="101"/>
    </w:p>
    <w:p w14:paraId="792AEFAC" w14:textId="77777777" w:rsidR="00065186" w:rsidRPr="00582D52" w:rsidRDefault="00065186" w:rsidP="00065186">
      <w:pPr>
        <w:pStyle w:val="PargrafodaLista"/>
        <w:suppressAutoHyphens/>
        <w:spacing w:line="320" w:lineRule="exact"/>
        <w:ind w:left="0"/>
        <w:rPr>
          <w:rFonts w:ascii="Tahoma" w:hAnsi="Tahoma" w:cs="Tahoma"/>
          <w:sz w:val="22"/>
          <w:szCs w:val="22"/>
        </w:rPr>
      </w:pPr>
    </w:p>
    <w:p w14:paraId="7F398AEC" w14:textId="77777777" w:rsidR="00582D52" w:rsidRPr="00582D52" w:rsidRDefault="00582D52" w:rsidP="00471668">
      <w:pPr>
        <w:pStyle w:val="PargrafodaLista"/>
        <w:numPr>
          <w:ilvl w:val="1"/>
          <w:numId w:val="14"/>
        </w:numPr>
        <w:suppressAutoHyphens/>
        <w:spacing w:line="320" w:lineRule="exact"/>
        <w:ind w:left="0" w:firstLine="0"/>
        <w:rPr>
          <w:rFonts w:ascii="Tahoma" w:hAnsi="Tahoma" w:cs="Tahoma"/>
          <w:sz w:val="22"/>
          <w:szCs w:val="22"/>
        </w:rPr>
      </w:pPr>
      <w:r w:rsidRPr="00582D52">
        <w:rPr>
          <w:rFonts w:ascii="Tahoma" w:hAnsi="Tahoma" w:cs="Tahoma"/>
          <w:sz w:val="22"/>
          <w:szCs w:val="22"/>
        </w:rPr>
        <w:t xml:space="preserve">O Agente Fiduciário usará de quaisquer procedimentos judiciais ou extrajudiciais contra a Emissora para a proteção e defesa dos interesses da comunhão dos Debenturistas, na forma do artigo 12 da Instrução CVM 583. </w:t>
      </w:r>
    </w:p>
    <w:p w14:paraId="5D93803C" w14:textId="77777777" w:rsidR="00582D52" w:rsidRPr="00582D52" w:rsidRDefault="00582D52" w:rsidP="00582D52">
      <w:pPr>
        <w:pStyle w:val="PargrafodaLista"/>
        <w:rPr>
          <w:rFonts w:ascii="Tahoma" w:hAnsi="Tahoma" w:cs="Tahoma"/>
          <w:sz w:val="22"/>
          <w:szCs w:val="22"/>
        </w:rPr>
      </w:pPr>
    </w:p>
    <w:p w14:paraId="7EAB6B6A" w14:textId="77777777" w:rsidR="00582D52" w:rsidRDefault="00582D52" w:rsidP="00471668">
      <w:pPr>
        <w:pStyle w:val="PargrafodaLista"/>
        <w:numPr>
          <w:ilvl w:val="1"/>
          <w:numId w:val="14"/>
        </w:numPr>
        <w:suppressAutoHyphens/>
        <w:spacing w:line="320" w:lineRule="exact"/>
        <w:ind w:left="0" w:firstLine="0"/>
        <w:rPr>
          <w:rFonts w:ascii="Tahoma" w:hAnsi="Tahoma" w:cs="Tahoma"/>
          <w:sz w:val="22"/>
          <w:szCs w:val="22"/>
        </w:rPr>
      </w:pPr>
      <w:r w:rsidRPr="00582D52">
        <w:rPr>
          <w:rFonts w:ascii="Tahoma" w:hAnsi="Tahoma" w:cs="Tahoma"/>
          <w:sz w:val="22"/>
          <w:szCs w:val="22"/>
        </w:rPr>
        <w:t xml:space="preserve">Nas hipóteses de impedimento, renúncia, intervenção e/ou liquidação extrajudicial do Agente Fiduciário, ou qualquer outro caso de vacância na função de agente fiduciário da Emissão, será realizada, dentro do prazo máximo de 30 (trinta) dias corridos contados do evento que a determinar, </w:t>
      </w:r>
      <w:r w:rsidR="00065186" w:rsidRPr="00065186">
        <w:rPr>
          <w:rFonts w:ascii="Tahoma" w:hAnsi="Tahoma" w:cs="Tahoma"/>
          <w:sz w:val="22"/>
          <w:szCs w:val="22"/>
        </w:rPr>
        <w:t>Assembleia Geral de Debenturistas</w:t>
      </w:r>
      <w:r w:rsidRPr="00582D52">
        <w:rPr>
          <w:rFonts w:ascii="Tahoma" w:hAnsi="Tahoma" w:cs="Tahoma"/>
          <w:sz w:val="22"/>
          <w:szCs w:val="22"/>
        </w:rPr>
        <w:t xml:space="preserve"> para a escolha do novo agente fiduciário da Emissão, a qual deverá ser convocada pelo próprio Agente Fiduciário a ser substituído, pela Emissora, por titulares de Debêntures que representem, no mínimo, 10% (dez por cento) das Debêntures em Circulação, ou pela CVM. Na hipótese da convocação não ocorrer até 15 (quinze) dias corridos antes do término do prazo acima citado, caberá à Emissora efetuá-la, sendo certo que a CVM poderá nomear substituto provisório, enquanto não se consumar o processo de escolha do novo agente fiduciário da Emissão. A remuneração do novo Agente Fiduciário será a mesma que a do Agente Fiduciário substituído, podendo ser alterada de comum acordo entre a Emissora e o Agente Fiduciário substituto.</w:t>
      </w:r>
      <w:bookmarkStart w:id="102" w:name="_Ref511570691"/>
    </w:p>
    <w:p w14:paraId="1144B7BF" w14:textId="77777777" w:rsidR="00582D52" w:rsidRPr="00582D52" w:rsidRDefault="00582D52" w:rsidP="00582D52">
      <w:pPr>
        <w:pStyle w:val="PargrafodaLista"/>
        <w:rPr>
          <w:rFonts w:ascii="Tahoma" w:hAnsi="Tahoma" w:cs="Tahoma"/>
          <w:sz w:val="22"/>
          <w:szCs w:val="22"/>
        </w:rPr>
      </w:pPr>
    </w:p>
    <w:p w14:paraId="1449E624" w14:textId="77777777" w:rsidR="00582D52" w:rsidRDefault="00582D52" w:rsidP="00451D1C">
      <w:pPr>
        <w:pStyle w:val="PargrafodaLista"/>
        <w:numPr>
          <w:ilvl w:val="2"/>
          <w:numId w:val="14"/>
        </w:numPr>
        <w:suppressAutoHyphens/>
        <w:spacing w:line="320" w:lineRule="exact"/>
        <w:ind w:left="0" w:firstLine="0"/>
        <w:rPr>
          <w:rFonts w:ascii="Tahoma" w:hAnsi="Tahoma" w:cs="Tahoma"/>
          <w:sz w:val="22"/>
          <w:szCs w:val="22"/>
        </w:rPr>
      </w:pPr>
      <w:r w:rsidRPr="00582D52">
        <w:rPr>
          <w:rFonts w:ascii="Tahoma" w:hAnsi="Tahoma" w:cs="Tahoma"/>
          <w:sz w:val="22"/>
          <w:szCs w:val="22"/>
        </w:rPr>
        <w:t>Na hipótese de não poder o Agente Fiduciário continuar a exercer as suas funções por circunstâncias supervenientes a esta Escritura de Emissão, deverá este comunicar imediatamente o fato à Emissora e aos Debenturistas mediante convocação de Assembleia Geral de Debenturistas solicitando sua substituição</w:t>
      </w:r>
      <w:bookmarkEnd w:id="102"/>
    </w:p>
    <w:p w14:paraId="720EBF0D" w14:textId="77777777" w:rsidR="00582D52" w:rsidRPr="00582D52" w:rsidRDefault="00582D52" w:rsidP="00582D52">
      <w:pPr>
        <w:pStyle w:val="PargrafodaLista"/>
        <w:rPr>
          <w:rFonts w:ascii="Tahoma" w:hAnsi="Tahoma" w:cs="Tahoma"/>
          <w:sz w:val="22"/>
          <w:szCs w:val="22"/>
        </w:rPr>
      </w:pPr>
    </w:p>
    <w:p w14:paraId="3AC45CF8" w14:textId="77777777" w:rsidR="00582D52" w:rsidRDefault="00582D52" w:rsidP="00451D1C">
      <w:pPr>
        <w:pStyle w:val="PargrafodaLista"/>
        <w:numPr>
          <w:ilvl w:val="2"/>
          <w:numId w:val="14"/>
        </w:numPr>
        <w:suppressAutoHyphens/>
        <w:spacing w:line="320" w:lineRule="exact"/>
        <w:ind w:left="0" w:firstLine="0"/>
        <w:rPr>
          <w:rFonts w:ascii="Tahoma" w:hAnsi="Tahoma" w:cs="Tahoma"/>
          <w:sz w:val="22"/>
          <w:szCs w:val="22"/>
        </w:rPr>
      </w:pPr>
      <w:r w:rsidRPr="00582D52">
        <w:rPr>
          <w:rFonts w:ascii="Tahoma" w:hAnsi="Tahoma" w:cs="Tahoma"/>
          <w:sz w:val="22"/>
          <w:szCs w:val="22"/>
        </w:rPr>
        <w:t xml:space="preserve">A nomeação do novo Agente Fiduciário será aprovada mediante deliberação de Debenturistas que representem no mínimo 50% (cinquenta por cento) mais uma das Debêntures </w:t>
      </w:r>
      <w:r w:rsidR="00BC2960">
        <w:rPr>
          <w:rFonts w:ascii="Tahoma" w:hAnsi="Tahoma" w:cs="Tahoma"/>
          <w:sz w:val="22"/>
          <w:szCs w:val="22"/>
        </w:rPr>
        <w:t xml:space="preserve">presentes em </w:t>
      </w:r>
      <w:r w:rsidR="00BC2960" w:rsidRPr="00BC2960">
        <w:rPr>
          <w:rFonts w:ascii="Tahoma" w:hAnsi="Tahoma" w:cs="Tahoma"/>
          <w:sz w:val="22"/>
          <w:szCs w:val="22"/>
        </w:rPr>
        <w:t>Assembleia Geral de Debenturistas</w:t>
      </w:r>
      <w:r w:rsidRPr="00582D52">
        <w:rPr>
          <w:rFonts w:ascii="Tahoma" w:hAnsi="Tahoma" w:cs="Tahoma"/>
          <w:sz w:val="22"/>
          <w:szCs w:val="22"/>
        </w:rPr>
        <w:t>.</w:t>
      </w:r>
      <w:bookmarkStart w:id="103" w:name="_Ref9523856"/>
    </w:p>
    <w:p w14:paraId="1A2F6AB1" w14:textId="77777777" w:rsidR="00582D52" w:rsidRPr="00582D52" w:rsidRDefault="00582D52" w:rsidP="00582D52">
      <w:pPr>
        <w:pStyle w:val="PargrafodaLista"/>
        <w:rPr>
          <w:rFonts w:ascii="Tahoma" w:hAnsi="Tahoma" w:cs="Tahoma"/>
          <w:sz w:val="22"/>
          <w:szCs w:val="22"/>
        </w:rPr>
      </w:pPr>
    </w:p>
    <w:p w14:paraId="281CBE8D" w14:textId="77777777" w:rsidR="00582D52" w:rsidRDefault="00582D52" w:rsidP="00451D1C">
      <w:pPr>
        <w:pStyle w:val="PargrafodaLista"/>
        <w:numPr>
          <w:ilvl w:val="2"/>
          <w:numId w:val="14"/>
        </w:numPr>
        <w:suppressAutoHyphens/>
        <w:spacing w:line="320" w:lineRule="exact"/>
        <w:ind w:left="0" w:firstLine="0"/>
        <w:rPr>
          <w:rFonts w:ascii="Tahoma" w:hAnsi="Tahoma" w:cs="Tahoma"/>
          <w:sz w:val="22"/>
          <w:szCs w:val="22"/>
        </w:rPr>
      </w:pPr>
      <w:r w:rsidRPr="00582D52">
        <w:rPr>
          <w:rFonts w:ascii="Tahoma" w:hAnsi="Tahoma" w:cs="Tahoma"/>
          <w:sz w:val="22"/>
          <w:szCs w:val="22"/>
        </w:rPr>
        <w:t xml:space="preserve">A substituição do Agente Fiduciário em caráter permanente deverá ser objeto de aditamento a esta Escritura de Emissão, que deverá ser registrado na </w:t>
      </w:r>
      <w:r w:rsidR="00AC6DB0" w:rsidRPr="00582D52">
        <w:rPr>
          <w:rFonts w:ascii="Tahoma" w:hAnsi="Tahoma" w:cs="Tahoma"/>
          <w:sz w:val="22"/>
          <w:szCs w:val="22"/>
        </w:rPr>
        <w:t>JUCES</w:t>
      </w:r>
      <w:r w:rsidR="00AC6DB0">
        <w:rPr>
          <w:rFonts w:ascii="Tahoma" w:hAnsi="Tahoma" w:cs="Tahoma"/>
          <w:sz w:val="22"/>
          <w:szCs w:val="22"/>
        </w:rPr>
        <w:t>P</w:t>
      </w:r>
      <w:r w:rsidRPr="00582D52">
        <w:rPr>
          <w:rFonts w:ascii="Tahoma" w:hAnsi="Tahoma" w:cs="Tahoma"/>
          <w:sz w:val="22"/>
          <w:szCs w:val="22"/>
        </w:rPr>
        <w:t>.</w:t>
      </w:r>
      <w:bookmarkEnd w:id="103"/>
    </w:p>
    <w:p w14:paraId="71C6EE2D" w14:textId="77777777" w:rsidR="00582D52" w:rsidRPr="00582D52" w:rsidRDefault="00582D52" w:rsidP="00582D52">
      <w:pPr>
        <w:pStyle w:val="PargrafodaLista"/>
        <w:rPr>
          <w:rFonts w:ascii="Tahoma" w:hAnsi="Tahoma" w:cs="Tahoma"/>
          <w:sz w:val="22"/>
          <w:szCs w:val="22"/>
        </w:rPr>
      </w:pPr>
    </w:p>
    <w:p w14:paraId="77AC3512" w14:textId="77777777" w:rsidR="00582D52" w:rsidRDefault="00582D52" w:rsidP="00451D1C">
      <w:pPr>
        <w:pStyle w:val="PargrafodaLista"/>
        <w:numPr>
          <w:ilvl w:val="2"/>
          <w:numId w:val="14"/>
        </w:numPr>
        <w:suppressAutoHyphens/>
        <w:spacing w:line="320" w:lineRule="exact"/>
        <w:ind w:left="0" w:firstLine="0"/>
        <w:rPr>
          <w:rFonts w:ascii="Tahoma" w:hAnsi="Tahoma" w:cs="Tahoma"/>
          <w:sz w:val="22"/>
          <w:szCs w:val="22"/>
        </w:rPr>
      </w:pPr>
      <w:r w:rsidRPr="00582D52">
        <w:rPr>
          <w:rFonts w:ascii="Tahoma" w:hAnsi="Tahoma" w:cs="Tahoma"/>
          <w:sz w:val="22"/>
          <w:szCs w:val="22"/>
        </w:rPr>
        <w:t xml:space="preserve">A substituição do Agente Fiduciário deverá ser comunicada à CVM, no prazo de até 7 (sete) Dias Úteis contados da data do arquivamento mencionado na Cláusula </w:t>
      </w:r>
      <w:r>
        <w:rPr>
          <w:rFonts w:ascii="Tahoma" w:hAnsi="Tahoma" w:cs="Tahoma"/>
          <w:sz w:val="22"/>
          <w:szCs w:val="22"/>
        </w:rPr>
        <w:t>6.1</w:t>
      </w:r>
      <w:r w:rsidR="00A937FD">
        <w:rPr>
          <w:rFonts w:ascii="Tahoma" w:hAnsi="Tahoma" w:cs="Tahoma"/>
          <w:sz w:val="22"/>
          <w:szCs w:val="22"/>
        </w:rPr>
        <w:t>3</w:t>
      </w:r>
      <w:r>
        <w:rPr>
          <w:rFonts w:ascii="Tahoma" w:hAnsi="Tahoma" w:cs="Tahoma"/>
          <w:sz w:val="22"/>
          <w:szCs w:val="22"/>
        </w:rPr>
        <w:t>.3</w:t>
      </w:r>
    </w:p>
    <w:p w14:paraId="247CF624" w14:textId="77777777" w:rsidR="00582D52" w:rsidRPr="00582D52" w:rsidRDefault="00582D52" w:rsidP="00582D52">
      <w:pPr>
        <w:pStyle w:val="PargrafodaLista"/>
        <w:rPr>
          <w:rFonts w:ascii="Tahoma" w:hAnsi="Tahoma" w:cs="Tahoma"/>
          <w:sz w:val="22"/>
          <w:szCs w:val="22"/>
        </w:rPr>
      </w:pPr>
    </w:p>
    <w:p w14:paraId="68FB8DA1" w14:textId="77777777" w:rsidR="00582D52" w:rsidRDefault="00582D52" w:rsidP="00451D1C">
      <w:pPr>
        <w:pStyle w:val="PargrafodaLista"/>
        <w:numPr>
          <w:ilvl w:val="2"/>
          <w:numId w:val="14"/>
        </w:numPr>
        <w:suppressAutoHyphens/>
        <w:spacing w:line="320" w:lineRule="exact"/>
        <w:ind w:left="0" w:firstLine="0"/>
        <w:rPr>
          <w:rFonts w:ascii="Tahoma" w:hAnsi="Tahoma" w:cs="Tahoma"/>
          <w:sz w:val="22"/>
          <w:szCs w:val="22"/>
        </w:rPr>
      </w:pPr>
      <w:r w:rsidRPr="00582D52">
        <w:rPr>
          <w:rFonts w:ascii="Tahoma" w:hAnsi="Tahoma" w:cs="Tahoma"/>
          <w:sz w:val="22"/>
          <w:szCs w:val="22"/>
        </w:rPr>
        <w:t xml:space="preserve">O Agente Fiduciário substituto deverá, imediatamente após sua nomeação, comunicá-la aos Debenturistas em forma de aviso nos termos da Cláusula </w:t>
      </w:r>
      <w:r w:rsidRPr="00582D52">
        <w:rPr>
          <w:rFonts w:ascii="Tahoma" w:hAnsi="Tahoma" w:cs="Tahoma"/>
          <w:sz w:val="22"/>
          <w:szCs w:val="22"/>
        </w:rPr>
        <w:fldChar w:fldCharType="begin"/>
      </w:r>
      <w:r w:rsidRPr="00582D52">
        <w:rPr>
          <w:rFonts w:ascii="Tahoma" w:hAnsi="Tahoma" w:cs="Tahoma"/>
          <w:sz w:val="22"/>
          <w:szCs w:val="22"/>
        </w:rPr>
        <w:instrText xml:space="preserve"> REF _Ref511570691 \r \p \h </w:instrText>
      </w:r>
      <w:r w:rsidRPr="00582D52">
        <w:rPr>
          <w:rFonts w:ascii="Tahoma" w:hAnsi="Tahoma" w:cs="Tahoma"/>
          <w:sz w:val="22"/>
          <w:szCs w:val="22"/>
        </w:rPr>
      </w:r>
      <w:r w:rsidRPr="00582D52">
        <w:rPr>
          <w:rFonts w:ascii="Tahoma" w:hAnsi="Tahoma" w:cs="Tahoma"/>
          <w:sz w:val="22"/>
          <w:szCs w:val="22"/>
        </w:rPr>
        <w:fldChar w:fldCharType="separate"/>
      </w:r>
      <w:r w:rsidR="005163CB">
        <w:rPr>
          <w:rFonts w:ascii="Tahoma" w:hAnsi="Tahoma" w:cs="Tahoma"/>
          <w:sz w:val="22"/>
          <w:szCs w:val="22"/>
        </w:rPr>
        <w:t>6.13 acima</w:t>
      </w:r>
      <w:r w:rsidRPr="00582D52">
        <w:rPr>
          <w:rFonts w:ascii="Tahoma" w:hAnsi="Tahoma" w:cs="Tahoma"/>
          <w:sz w:val="22"/>
          <w:szCs w:val="22"/>
        </w:rPr>
        <w:fldChar w:fldCharType="end"/>
      </w:r>
      <w:r>
        <w:rPr>
          <w:rFonts w:ascii="Tahoma" w:hAnsi="Tahoma" w:cs="Tahoma"/>
          <w:sz w:val="22"/>
          <w:szCs w:val="22"/>
        </w:rPr>
        <w:t>;</w:t>
      </w:r>
    </w:p>
    <w:p w14:paraId="15754F6E" w14:textId="77777777" w:rsidR="00582D52" w:rsidRPr="00582D52" w:rsidRDefault="00582D52" w:rsidP="00582D52">
      <w:pPr>
        <w:pStyle w:val="PargrafodaLista"/>
        <w:rPr>
          <w:rFonts w:ascii="Tahoma" w:hAnsi="Tahoma" w:cs="Tahoma"/>
          <w:sz w:val="22"/>
          <w:szCs w:val="22"/>
        </w:rPr>
      </w:pPr>
    </w:p>
    <w:p w14:paraId="64965847" w14:textId="5BF53D38" w:rsidR="00CF576B" w:rsidRPr="005A0CCD" w:rsidRDefault="00582D52" w:rsidP="00A77D32">
      <w:pPr>
        <w:suppressAutoHyphens/>
        <w:spacing w:line="320" w:lineRule="exact"/>
        <w:rPr>
          <w:rFonts w:ascii="Tahoma" w:hAnsi="Tahoma" w:cs="Tahoma"/>
          <w:sz w:val="22"/>
          <w:szCs w:val="22"/>
        </w:rPr>
      </w:pPr>
      <w:r w:rsidRPr="00582D52">
        <w:rPr>
          <w:rFonts w:ascii="Tahoma" w:hAnsi="Tahoma" w:cs="Tahoma"/>
          <w:sz w:val="22"/>
          <w:szCs w:val="22"/>
        </w:rPr>
        <w:t>Aplicam-se às hipóteses de substituição do Agente Fiduciário as normas e preceitos a este respeito promulgados por atos da CVM.</w:t>
      </w:r>
    </w:p>
    <w:p w14:paraId="76C57DA5" w14:textId="77777777" w:rsidR="00513D50" w:rsidRPr="005A0CCD" w:rsidRDefault="00513D50" w:rsidP="00471668">
      <w:pPr>
        <w:pStyle w:val="Ttulo1"/>
        <w:numPr>
          <w:ilvl w:val="0"/>
          <w:numId w:val="14"/>
        </w:numPr>
        <w:jc w:val="center"/>
        <w:rPr>
          <w:rFonts w:ascii="Tahoma" w:hAnsi="Tahoma" w:cs="Tahoma"/>
          <w:sz w:val="22"/>
          <w:szCs w:val="22"/>
        </w:rPr>
      </w:pPr>
      <w:bookmarkStart w:id="104" w:name="_Toc377552175"/>
      <w:bookmarkStart w:id="105" w:name="_Toc23797659"/>
      <w:r w:rsidRPr="005A0CCD">
        <w:rPr>
          <w:rFonts w:ascii="Tahoma" w:hAnsi="Tahoma" w:cs="Tahoma"/>
          <w:sz w:val="22"/>
          <w:szCs w:val="22"/>
        </w:rPr>
        <w:t>CLÁUSULA SÉTIMA</w:t>
      </w:r>
      <w:r w:rsidRPr="005A0CCD">
        <w:rPr>
          <w:rFonts w:ascii="Tahoma" w:hAnsi="Tahoma" w:cs="Tahoma"/>
          <w:b w:val="0"/>
          <w:sz w:val="22"/>
          <w:szCs w:val="22"/>
        </w:rPr>
        <w:t xml:space="preserve"> – </w:t>
      </w:r>
      <w:r w:rsidRPr="005A0CCD">
        <w:rPr>
          <w:rFonts w:ascii="Tahoma" w:hAnsi="Tahoma" w:cs="Tahoma"/>
          <w:sz w:val="22"/>
          <w:szCs w:val="22"/>
        </w:rPr>
        <w:t>DA ASSEMBLEIA GERAL DE DEBENTURISTAS</w:t>
      </w:r>
      <w:bookmarkEnd w:id="104"/>
      <w:bookmarkEnd w:id="105"/>
    </w:p>
    <w:p w14:paraId="11722BB0" w14:textId="77777777" w:rsidR="00513D50" w:rsidRPr="005A0CCD" w:rsidRDefault="00513D50" w:rsidP="00A77D32">
      <w:pPr>
        <w:suppressAutoHyphens/>
        <w:spacing w:line="320" w:lineRule="exact"/>
        <w:rPr>
          <w:rFonts w:ascii="Tahoma" w:hAnsi="Tahoma" w:cs="Tahoma"/>
          <w:sz w:val="22"/>
          <w:szCs w:val="22"/>
        </w:rPr>
      </w:pPr>
    </w:p>
    <w:p w14:paraId="6402C571" w14:textId="77777777" w:rsidR="00A34178" w:rsidRPr="005A0CCD" w:rsidRDefault="00513D50" w:rsidP="00471668">
      <w:pPr>
        <w:pStyle w:val="PargrafodaLista"/>
        <w:numPr>
          <w:ilvl w:val="1"/>
          <w:numId w:val="14"/>
        </w:numPr>
        <w:tabs>
          <w:tab w:val="left" w:pos="0"/>
        </w:tabs>
        <w:suppressAutoHyphens/>
        <w:spacing w:line="320" w:lineRule="exact"/>
        <w:ind w:left="0" w:firstLine="0"/>
        <w:rPr>
          <w:rFonts w:ascii="Tahoma" w:hAnsi="Tahoma" w:cs="Tahoma"/>
          <w:sz w:val="22"/>
          <w:szCs w:val="22"/>
        </w:rPr>
      </w:pPr>
      <w:r w:rsidRPr="005A0CCD">
        <w:rPr>
          <w:rFonts w:ascii="Tahoma" w:hAnsi="Tahoma" w:cs="Tahoma"/>
          <w:sz w:val="22"/>
          <w:szCs w:val="22"/>
        </w:rPr>
        <w:t xml:space="preserve"> </w:t>
      </w:r>
      <w:r w:rsidR="00A34178" w:rsidRPr="005A0CCD">
        <w:rPr>
          <w:rFonts w:ascii="Tahoma" w:hAnsi="Tahoma" w:cs="Tahoma"/>
          <w:sz w:val="22"/>
          <w:szCs w:val="22"/>
        </w:rPr>
        <w:t xml:space="preserve">Os </w:t>
      </w:r>
      <w:r w:rsidR="000623A1" w:rsidRPr="005A0CCD">
        <w:rPr>
          <w:rFonts w:ascii="Tahoma" w:hAnsi="Tahoma" w:cs="Tahoma"/>
          <w:sz w:val="22"/>
          <w:szCs w:val="22"/>
        </w:rPr>
        <w:t>Debenturistas</w:t>
      </w:r>
      <w:r w:rsidR="00A34178" w:rsidRPr="005A0CCD">
        <w:rPr>
          <w:rFonts w:ascii="Tahoma" w:hAnsi="Tahoma" w:cs="Tahoma"/>
          <w:sz w:val="22"/>
          <w:szCs w:val="22"/>
        </w:rPr>
        <w:t xml:space="preserve"> poderão, a qualquer tempo, reunir-se em Assembleia Geral</w:t>
      </w:r>
      <w:r w:rsidR="00AA7CB5" w:rsidRPr="005A0CCD">
        <w:rPr>
          <w:rFonts w:ascii="Tahoma" w:hAnsi="Tahoma" w:cs="Tahoma"/>
          <w:sz w:val="22"/>
          <w:szCs w:val="22"/>
        </w:rPr>
        <w:t xml:space="preserve"> de Debenturistas</w:t>
      </w:r>
      <w:r w:rsidR="00A34178" w:rsidRPr="005A0CCD">
        <w:rPr>
          <w:rFonts w:ascii="Tahoma" w:hAnsi="Tahoma" w:cs="Tahoma"/>
          <w:sz w:val="22"/>
          <w:szCs w:val="22"/>
        </w:rPr>
        <w:t xml:space="preserve">, de acordo com o disposto no artigo 71 da Lei das Sociedades por Ações, a fim de deliberarem sobre matéria de interesse da comunhão dos </w:t>
      </w:r>
      <w:r w:rsidR="000623A1" w:rsidRPr="005A0CCD">
        <w:rPr>
          <w:rFonts w:ascii="Tahoma" w:hAnsi="Tahoma" w:cs="Tahoma"/>
          <w:sz w:val="22"/>
          <w:szCs w:val="22"/>
        </w:rPr>
        <w:t>Debenturistas</w:t>
      </w:r>
      <w:r w:rsidR="00A34178" w:rsidRPr="005A0CCD">
        <w:rPr>
          <w:rFonts w:ascii="Tahoma" w:hAnsi="Tahoma" w:cs="Tahoma"/>
          <w:sz w:val="22"/>
          <w:szCs w:val="22"/>
        </w:rPr>
        <w:t>.</w:t>
      </w:r>
    </w:p>
    <w:p w14:paraId="595D7D54" w14:textId="77777777" w:rsidR="00A34178" w:rsidRPr="005A0CCD" w:rsidRDefault="00A34178" w:rsidP="00A77D32">
      <w:pPr>
        <w:suppressAutoHyphens/>
        <w:spacing w:line="320" w:lineRule="exact"/>
        <w:rPr>
          <w:rFonts w:ascii="Tahoma" w:hAnsi="Tahoma" w:cs="Tahoma"/>
          <w:sz w:val="22"/>
          <w:szCs w:val="22"/>
        </w:rPr>
      </w:pPr>
    </w:p>
    <w:p w14:paraId="729DF453" w14:textId="77777777" w:rsidR="00A34178" w:rsidRPr="005A0CCD" w:rsidRDefault="00A34178" w:rsidP="00471668">
      <w:pPr>
        <w:pStyle w:val="PargrafodaLista"/>
        <w:numPr>
          <w:ilvl w:val="1"/>
          <w:numId w:val="14"/>
        </w:numPr>
        <w:tabs>
          <w:tab w:val="left" w:pos="0"/>
        </w:tabs>
        <w:suppressAutoHyphens/>
        <w:spacing w:line="320" w:lineRule="exact"/>
        <w:ind w:left="0" w:firstLine="0"/>
        <w:rPr>
          <w:rFonts w:ascii="Tahoma" w:hAnsi="Tahoma" w:cs="Tahoma"/>
          <w:sz w:val="22"/>
          <w:szCs w:val="22"/>
        </w:rPr>
      </w:pPr>
      <w:r w:rsidRPr="005A0CCD">
        <w:rPr>
          <w:rFonts w:ascii="Tahoma" w:hAnsi="Tahoma" w:cs="Tahoma"/>
          <w:sz w:val="22"/>
          <w:szCs w:val="22"/>
        </w:rPr>
        <w:t xml:space="preserve">A Assembleia Geral de Debenturistas poderá ser convocada pelo Agente Fiduciário, pela Emissora, por </w:t>
      </w:r>
      <w:r w:rsidR="000623A1" w:rsidRPr="005A0CCD">
        <w:rPr>
          <w:rFonts w:ascii="Tahoma" w:hAnsi="Tahoma" w:cs="Tahoma"/>
          <w:sz w:val="22"/>
          <w:szCs w:val="22"/>
        </w:rPr>
        <w:t>Debenturistas</w:t>
      </w:r>
      <w:r w:rsidRPr="005A0CCD">
        <w:rPr>
          <w:rFonts w:ascii="Tahoma" w:hAnsi="Tahoma" w:cs="Tahoma"/>
          <w:sz w:val="22"/>
          <w:szCs w:val="22"/>
        </w:rPr>
        <w:t xml:space="preserve"> que representem, no mínimo, 10% (dez por cento) das Debêntures em Circulação ou pela CVM.</w:t>
      </w:r>
    </w:p>
    <w:p w14:paraId="30B31B2D" w14:textId="77777777" w:rsidR="008531BB" w:rsidRPr="005A0CCD" w:rsidRDefault="008531BB" w:rsidP="00A77D32">
      <w:pPr>
        <w:suppressAutoHyphens/>
        <w:spacing w:line="320" w:lineRule="exact"/>
        <w:rPr>
          <w:rFonts w:ascii="Tahoma" w:hAnsi="Tahoma" w:cs="Tahoma"/>
          <w:sz w:val="22"/>
          <w:szCs w:val="22"/>
        </w:rPr>
      </w:pPr>
    </w:p>
    <w:p w14:paraId="62264D1C" w14:textId="77777777" w:rsidR="008531BB" w:rsidRPr="005A0CCD" w:rsidRDefault="008531BB" w:rsidP="00471668">
      <w:pPr>
        <w:pStyle w:val="PargrafodaLista"/>
        <w:numPr>
          <w:ilvl w:val="1"/>
          <w:numId w:val="14"/>
        </w:numPr>
        <w:tabs>
          <w:tab w:val="left" w:pos="0"/>
        </w:tabs>
        <w:suppressAutoHyphens/>
        <w:spacing w:line="320" w:lineRule="exact"/>
        <w:ind w:left="0" w:firstLine="0"/>
        <w:rPr>
          <w:rFonts w:ascii="Tahoma" w:hAnsi="Tahoma" w:cs="Tahoma"/>
          <w:sz w:val="22"/>
          <w:szCs w:val="22"/>
        </w:rPr>
      </w:pPr>
      <w:r w:rsidRPr="005A0CCD">
        <w:rPr>
          <w:rFonts w:ascii="Tahoma" w:hAnsi="Tahoma" w:cs="Tahoma"/>
          <w:color w:val="000000"/>
          <w:sz w:val="22"/>
          <w:szCs w:val="22"/>
        </w:rPr>
        <w:t xml:space="preserve">A convocação </w:t>
      </w:r>
      <w:r w:rsidR="000623A1" w:rsidRPr="005A0CCD">
        <w:rPr>
          <w:rFonts w:ascii="Tahoma" w:hAnsi="Tahoma" w:cs="Tahoma"/>
          <w:color w:val="000000"/>
          <w:sz w:val="22"/>
          <w:szCs w:val="22"/>
        </w:rPr>
        <w:t xml:space="preserve">da Assembleia Geral de Debenturistas </w:t>
      </w:r>
      <w:r w:rsidRPr="005A0CCD">
        <w:rPr>
          <w:rFonts w:ascii="Tahoma" w:hAnsi="Tahoma" w:cs="Tahoma"/>
          <w:color w:val="000000"/>
          <w:sz w:val="22"/>
          <w:szCs w:val="22"/>
        </w:rPr>
        <w:t xml:space="preserve">se dará mediante anúncio </w:t>
      </w:r>
      <w:r w:rsidRPr="005A0CCD">
        <w:rPr>
          <w:rFonts w:ascii="Tahoma" w:hAnsi="Tahoma" w:cs="Tahoma"/>
          <w:sz w:val="22"/>
          <w:szCs w:val="22"/>
        </w:rPr>
        <w:t>publicado</w:t>
      </w:r>
      <w:r w:rsidRPr="005A0CCD">
        <w:rPr>
          <w:rFonts w:ascii="Tahoma" w:hAnsi="Tahoma" w:cs="Tahoma"/>
          <w:color w:val="000000"/>
          <w:sz w:val="22"/>
          <w:szCs w:val="22"/>
        </w:rPr>
        <w:t xml:space="preserve">, pelo menos 3 (três) vezes, </w:t>
      </w:r>
      <w:r w:rsidR="00A518B0">
        <w:rPr>
          <w:rFonts w:ascii="Tahoma" w:hAnsi="Tahoma" w:cs="Tahoma"/>
          <w:color w:val="000000"/>
          <w:sz w:val="22"/>
          <w:szCs w:val="22"/>
        </w:rPr>
        <w:t xml:space="preserve">observado </w:t>
      </w:r>
      <w:r w:rsidR="00F87421">
        <w:rPr>
          <w:rFonts w:ascii="Tahoma" w:hAnsi="Tahoma" w:cs="Tahoma"/>
          <w:color w:val="000000"/>
          <w:sz w:val="22"/>
          <w:szCs w:val="22"/>
        </w:rPr>
        <w:t>o</w:t>
      </w:r>
      <w:r w:rsidR="00F87421" w:rsidRPr="005A0CCD">
        <w:rPr>
          <w:rFonts w:ascii="Tahoma" w:hAnsi="Tahoma" w:cs="Tahoma"/>
          <w:color w:val="000000"/>
          <w:sz w:val="22"/>
          <w:szCs w:val="22"/>
        </w:rPr>
        <w:t xml:space="preserve"> </w:t>
      </w:r>
      <w:r w:rsidRPr="005A0CCD">
        <w:rPr>
          <w:rFonts w:ascii="Tahoma" w:hAnsi="Tahoma" w:cs="Tahoma"/>
          <w:color w:val="000000"/>
          <w:sz w:val="22"/>
          <w:szCs w:val="22"/>
        </w:rPr>
        <w:t>item 4.</w:t>
      </w:r>
      <w:r w:rsidR="00DE1149" w:rsidRPr="005A0CCD">
        <w:rPr>
          <w:rFonts w:ascii="Tahoma" w:hAnsi="Tahoma" w:cs="Tahoma"/>
          <w:color w:val="000000"/>
          <w:sz w:val="22"/>
          <w:szCs w:val="22"/>
        </w:rPr>
        <w:t>2</w:t>
      </w:r>
      <w:r w:rsidR="00CC4629" w:rsidRPr="005A0CCD">
        <w:rPr>
          <w:rFonts w:ascii="Tahoma" w:hAnsi="Tahoma" w:cs="Tahoma"/>
          <w:color w:val="000000"/>
          <w:sz w:val="22"/>
          <w:szCs w:val="22"/>
        </w:rPr>
        <w:t>0</w:t>
      </w:r>
      <w:r w:rsidR="00DE1149" w:rsidRPr="005A0CCD">
        <w:rPr>
          <w:rFonts w:ascii="Tahoma" w:hAnsi="Tahoma" w:cs="Tahoma"/>
          <w:color w:val="000000"/>
          <w:sz w:val="22"/>
          <w:szCs w:val="22"/>
        </w:rPr>
        <w:t xml:space="preserve"> </w:t>
      </w:r>
      <w:r w:rsidRPr="005A0CCD">
        <w:rPr>
          <w:rFonts w:ascii="Tahoma" w:hAnsi="Tahoma" w:cs="Tahoma"/>
          <w:color w:val="000000"/>
          <w:sz w:val="22"/>
          <w:szCs w:val="22"/>
        </w:rPr>
        <w:t>acima, respeitadas outras regras relacionadas à publicação de anúncio de convocação de assembleias gerais constantes da Lei das Sociedades por Ações, da regulamentação aplicável e desta Escritura de Emissão.</w:t>
      </w:r>
      <w:r w:rsidR="00F87421">
        <w:rPr>
          <w:rFonts w:ascii="Tahoma" w:hAnsi="Tahoma" w:cs="Tahoma"/>
          <w:color w:val="000000"/>
          <w:sz w:val="22"/>
          <w:szCs w:val="22"/>
        </w:rPr>
        <w:t xml:space="preserve"> </w:t>
      </w:r>
    </w:p>
    <w:p w14:paraId="72691B1D" w14:textId="77777777" w:rsidR="00A34178" w:rsidRPr="005A0CCD" w:rsidRDefault="00A34178" w:rsidP="00A77D32">
      <w:pPr>
        <w:suppressAutoHyphens/>
        <w:spacing w:line="320" w:lineRule="exact"/>
        <w:rPr>
          <w:rFonts w:ascii="Tahoma" w:hAnsi="Tahoma" w:cs="Tahoma"/>
          <w:sz w:val="22"/>
          <w:szCs w:val="22"/>
        </w:rPr>
      </w:pPr>
    </w:p>
    <w:p w14:paraId="45420F9C" w14:textId="77777777" w:rsidR="00A34178" w:rsidRPr="005A0CCD" w:rsidRDefault="00A34178" w:rsidP="00471668">
      <w:pPr>
        <w:pStyle w:val="PargrafodaLista"/>
        <w:numPr>
          <w:ilvl w:val="1"/>
          <w:numId w:val="14"/>
        </w:numPr>
        <w:tabs>
          <w:tab w:val="left" w:pos="0"/>
        </w:tabs>
        <w:suppressAutoHyphens/>
        <w:spacing w:line="320" w:lineRule="exact"/>
        <w:ind w:left="0" w:firstLine="0"/>
        <w:rPr>
          <w:rFonts w:ascii="Tahoma" w:hAnsi="Tahoma" w:cs="Tahoma"/>
          <w:sz w:val="22"/>
          <w:szCs w:val="22"/>
        </w:rPr>
      </w:pPr>
      <w:r w:rsidRPr="005A0CCD">
        <w:rPr>
          <w:rFonts w:ascii="Tahoma" w:hAnsi="Tahoma" w:cs="Tahoma"/>
          <w:sz w:val="22"/>
          <w:szCs w:val="22"/>
        </w:rPr>
        <w:t>Aplicar-se-á à Assembleia Geral de Debenturistas, no que couber, o disposto na Lei das Sociedades por Ações, a respeito das assembleias gerais de acionistas.</w:t>
      </w:r>
    </w:p>
    <w:p w14:paraId="125DB90E" w14:textId="77777777" w:rsidR="008531BB" w:rsidRPr="005A0CCD" w:rsidRDefault="008531BB" w:rsidP="00A77D32">
      <w:pPr>
        <w:suppressAutoHyphens/>
        <w:spacing w:line="320" w:lineRule="exact"/>
        <w:rPr>
          <w:rFonts w:ascii="Tahoma" w:hAnsi="Tahoma" w:cs="Tahoma"/>
          <w:sz w:val="22"/>
          <w:szCs w:val="22"/>
        </w:rPr>
      </w:pPr>
    </w:p>
    <w:p w14:paraId="3090F859" w14:textId="77777777" w:rsidR="008531BB" w:rsidRPr="005A0CCD" w:rsidRDefault="008531BB" w:rsidP="00471668">
      <w:pPr>
        <w:pStyle w:val="PargrafodaLista"/>
        <w:numPr>
          <w:ilvl w:val="1"/>
          <w:numId w:val="14"/>
        </w:numPr>
        <w:tabs>
          <w:tab w:val="left" w:pos="0"/>
        </w:tabs>
        <w:suppressAutoHyphens/>
        <w:spacing w:line="320" w:lineRule="exact"/>
        <w:ind w:left="0" w:firstLine="0"/>
        <w:rPr>
          <w:rFonts w:ascii="Tahoma" w:hAnsi="Tahoma" w:cs="Tahoma"/>
          <w:sz w:val="22"/>
          <w:szCs w:val="22"/>
        </w:rPr>
      </w:pPr>
      <w:r w:rsidRPr="005A0CCD">
        <w:rPr>
          <w:rFonts w:ascii="Tahoma" w:hAnsi="Tahoma" w:cs="Tahoma"/>
          <w:sz w:val="22"/>
          <w:szCs w:val="22"/>
        </w:rPr>
        <w:t xml:space="preserve">A Assembleia Geral de Debenturistas deverá ser realizada no prazo </w:t>
      </w:r>
      <w:r w:rsidR="00B61A07">
        <w:rPr>
          <w:rFonts w:ascii="Tahoma" w:hAnsi="Tahoma" w:cs="Tahoma"/>
          <w:sz w:val="22"/>
          <w:szCs w:val="22"/>
        </w:rPr>
        <w:t xml:space="preserve">mínimo </w:t>
      </w:r>
      <w:r w:rsidRPr="005A0CCD">
        <w:rPr>
          <w:rFonts w:ascii="Tahoma" w:hAnsi="Tahoma" w:cs="Tahoma"/>
          <w:sz w:val="22"/>
          <w:szCs w:val="22"/>
        </w:rPr>
        <w:t xml:space="preserve">de </w:t>
      </w:r>
      <w:r w:rsidR="00DE1149" w:rsidRPr="005A0CCD">
        <w:rPr>
          <w:rFonts w:ascii="Tahoma" w:hAnsi="Tahoma" w:cs="Tahoma"/>
          <w:sz w:val="22"/>
          <w:szCs w:val="22"/>
        </w:rPr>
        <w:t xml:space="preserve">8 </w:t>
      </w:r>
      <w:r w:rsidRPr="005A0CCD">
        <w:rPr>
          <w:rFonts w:ascii="Tahoma" w:hAnsi="Tahoma" w:cs="Tahoma"/>
          <w:sz w:val="22"/>
          <w:szCs w:val="22"/>
        </w:rPr>
        <w:t>(</w:t>
      </w:r>
      <w:r w:rsidR="00DE1149" w:rsidRPr="005A0CCD">
        <w:rPr>
          <w:rFonts w:ascii="Tahoma" w:hAnsi="Tahoma" w:cs="Tahoma"/>
          <w:sz w:val="22"/>
          <w:szCs w:val="22"/>
        </w:rPr>
        <w:t>oito</w:t>
      </w:r>
      <w:r w:rsidRPr="005A0CCD">
        <w:rPr>
          <w:rFonts w:ascii="Tahoma" w:hAnsi="Tahoma" w:cs="Tahoma"/>
          <w:sz w:val="22"/>
          <w:szCs w:val="22"/>
        </w:rPr>
        <w:t>) dias, contados da</w:t>
      </w:r>
      <w:r w:rsidR="00B61A07" w:rsidRPr="00B61A07">
        <w:rPr>
          <w:rFonts w:ascii="Tahoma" w:hAnsi="Tahoma" w:cs="Tahoma"/>
          <w:sz w:val="22"/>
          <w:szCs w:val="22"/>
        </w:rPr>
        <w:t xml:space="preserve"> </w:t>
      </w:r>
      <w:r w:rsidR="00B61A07">
        <w:rPr>
          <w:rFonts w:ascii="Tahoma" w:hAnsi="Tahoma" w:cs="Tahoma"/>
          <w:sz w:val="22"/>
          <w:szCs w:val="22"/>
        </w:rPr>
        <w:t>primeira</w:t>
      </w:r>
      <w:r w:rsidRPr="005A0CCD">
        <w:rPr>
          <w:rFonts w:ascii="Tahoma" w:hAnsi="Tahoma" w:cs="Tahoma"/>
          <w:sz w:val="22"/>
          <w:szCs w:val="22"/>
        </w:rPr>
        <w:t xml:space="preserve"> publicação do edital de convocação ou, caso não se verifique </w:t>
      </w:r>
      <w:r w:rsidR="00C1477F" w:rsidRPr="005A0CCD">
        <w:rPr>
          <w:rFonts w:ascii="Tahoma" w:hAnsi="Tahoma" w:cs="Tahoma"/>
          <w:sz w:val="22"/>
          <w:szCs w:val="22"/>
        </w:rPr>
        <w:t>quórum</w:t>
      </w:r>
      <w:r w:rsidRPr="005A0CCD">
        <w:rPr>
          <w:rFonts w:ascii="Tahoma" w:hAnsi="Tahoma" w:cs="Tahoma"/>
          <w:sz w:val="22"/>
          <w:szCs w:val="22"/>
        </w:rPr>
        <w:t xml:space="preserve"> para realização da Assembleia Geral de Debenturistas, no prazo </w:t>
      </w:r>
      <w:r w:rsidR="00B61A07">
        <w:rPr>
          <w:rFonts w:ascii="Tahoma" w:hAnsi="Tahoma" w:cs="Tahoma"/>
          <w:sz w:val="22"/>
          <w:szCs w:val="22"/>
        </w:rPr>
        <w:t xml:space="preserve">mínimo </w:t>
      </w:r>
      <w:r w:rsidRPr="005A0CCD">
        <w:rPr>
          <w:rFonts w:ascii="Tahoma" w:hAnsi="Tahoma" w:cs="Tahoma"/>
          <w:sz w:val="22"/>
          <w:szCs w:val="22"/>
        </w:rPr>
        <w:t xml:space="preserve">de </w:t>
      </w:r>
      <w:r w:rsidR="00DE1149" w:rsidRPr="005A0CCD">
        <w:rPr>
          <w:rFonts w:ascii="Tahoma" w:hAnsi="Tahoma" w:cs="Tahoma"/>
          <w:sz w:val="22"/>
          <w:szCs w:val="22"/>
        </w:rPr>
        <w:t xml:space="preserve">5 </w:t>
      </w:r>
      <w:r w:rsidRPr="005A0CCD">
        <w:rPr>
          <w:rFonts w:ascii="Tahoma" w:hAnsi="Tahoma" w:cs="Tahoma"/>
          <w:sz w:val="22"/>
          <w:szCs w:val="22"/>
        </w:rPr>
        <w:t>(</w:t>
      </w:r>
      <w:r w:rsidR="00DE1149" w:rsidRPr="005A0CCD">
        <w:rPr>
          <w:rFonts w:ascii="Tahoma" w:hAnsi="Tahoma" w:cs="Tahoma"/>
          <w:sz w:val="22"/>
          <w:szCs w:val="22"/>
        </w:rPr>
        <w:t>cinco</w:t>
      </w:r>
      <w:r w:rsidRPr="005A0CCD">
        <w:rPr>
          <w:rFonts w:ascii="Tahoma" w:hAnsi="Tahoma" w:cs="Tahoma"/>
          <w:sz w:val="22"/>
          <w:szCs w:val="22"/>
        </w:rPr>
        <w:t>) dias, contados da</w:t>
      </w:r>
      <w:r w:rsidR="00B61A07" w:rsidRPr="00B61A07">
        <w:rPr>
          <w:rFonts w:ascii="Tahoma" w:hAnsi="Tahoma" w:cs="Tahoma"/>
          <w:sz w:val="22"/>
          <w:szCs w:val="22"/>
        </w:rPr>
        <w:t xml:space="preserve"> </w:t>
      </w:r>
      <w:r w:rsidR="00B61A07">
        <w:rPr>
          <w:rFonts w:ascii="Tahoma" w:hAnsi="Tahoma" w:cs="Tahoma"/>
          <w:sz w:val="22"/>
          <w:szCs w:val="22"/>
        </w:rPr>
        <w:t>primeira</w:t>
      </w:r>
      <w:r w:rsidRPr="005A0CCD">
        <w:rPr>
          <w:rFonts w:ascii="Tahoma" w:hAnsi="Tahoma" w:cs="Tahoma"/>
          <w:sz w:val="22"/>
          <w:szCs w:val="22"/>
        </w:rPr>
        <w:t xml:space="preserve"> nova publicação do edital de </w:t>
      </w:r>
      <w:r w:rsidR="00627484" w:rsidRPr="005A0CCD">
        <w:rPr>
          <w:rFonts w:ascii="Tahoma" w:hAnsi="Tahoma" w:cs="Tahoma"/>
          <w:sz w:val="22"/>
          <w:szCs w:val="22"/>
        </w:rPr>
        <w:t xml:space="preserve">segunda </w:t>
      </w:r>
      <w:r w:rsidRPr="005A0CCD">
        <w:rPr>
          <w:rFonts w:ascii="Tahoma" w:hAnsi="Tahoma" w:cs="Tahoma"/>
          <w:sz w:val="22"/>
          <w:szCs w:val="22"/>
        </w:rPr>
        <w:t>convocação</w:t>
      </w:r>
      <w:r w:rsidR="009D46B9" w:rsidRPr="005A0CCD">
        <w:rPr>
          <w:rFonts w:ascii="Tahoma" w:hAnsi="Tahoma" w:cs="Tahoma"/>
          <w:sz w:val="22"/>
          <w:szCs w:val="22"/>
        </w:rPr>
        <w:t>.</w:t>
      </w:r>
      <w:r w:rsidR="005C2979" w:rsidRPr="005A0CCD">
        <w:rPr>
          <w:rFonts w:ascii="Tahoma" w:hAnsi="Tahoma" w:cs="Tahoma"/>
          <w:sz w:val="22"/>
          <w:szCs w:val="22"/>
        </w:rPr>
        <w:t xml:space="preserve"> </w:t>
      </w:r>
    </w:p>
    <w:p w14:paraId="449432E4" w14:textId="77777777" w:rsidR="00627484" w:rsidRPr="005A0CCD" w:rsidRDefault="00627484" w:rsidP="00A77D32">
      <w:pPr>
        <w:suppressAutoHyphens/>
        <w:spacing w:line="320" w:lineRule="exact"/>
        <w:rPr>
          <w:rFonts w:ascii="Tahoma" w:hAnsi="Tahoma" w:cs="Tahoma"/>
          <w:sz w:val="22"/>
          <w:szCs w:val="22"/>
        </w:rPr>
      </w:pPr>
    </w:p>
    <w:p w14:paraId="04713664" w14:textId="77777777" w:rsidR="00A34178" w:rsidRPr="005A0CCD" w:rsidRDefault="00A34178" w:rsidP="00471668">
      <w:pPr>
        <w:pStyle w:val="PargrafodaLista"/>
        <w:numPr>
          <w:ilvl w:val="1"/>
          <w:numId w:val="14"/>
        </w:numPr>
        <w:tabs>
          <w:tab w:val="left" w:pos="0"/>
        </w:tabs>
        <w:suppressAutoHyphens/>
        <w:spacing w:line="320" w:lineRule="exact"/>
        <w:ind w:left="0" w:firstLine="0"/>
        <w:rPr>
          <w:rFonts w:ascii="Tahoma" w:hAnsi="Tahoma" w:cs="Tahoma"/>
          <w:sz w:val="22"/>
          <w:szCs w:val="22"/>
        </w:rPr>
      </w:pPr>
      <w:r w:rsidRPr="005A0CCD">
        <w:rPr>
          <w:rFonts w:ascii="Tahoma" w:hAnsi="Tahoma" w:cs="Tahoma"/>
          <w:sz w:val="22"/>
          <w:szCs w:val="22"/>
        </w:rPr>
        <w:t xml:space="preserve">A Assembleia Geral de Debenturistas instalar-se-á, em primeira convocação, com a presença de </w:t>
      </w:r>
      <w:r w:rsidR="000623A1" w:rsidRPr="005A0CCD">
        <w:rPr>
          <w:rFonts w:ascii="Tahoma" w:hAnsi="Tahoma" w:cs="Tahoma"/>
          <w:sz w:val="22"/>
          <w:szCs w:val="22"/>
        </w:rPr>
        <w:t>Debenturistas</w:t>
      </w:r>
      <w:r w:rsidRPr="005A0CCD">
        <w:rPr>
          <w:rFonts w:ascii="Tahoma" w:hAnsi="Tahoma" w:cs="Tahoma"/>
          <w:sz w:val="22"/>
          <w:szCs w:val="22"/>
        </w:rPr>
        <w:t xml:space="preserve"> que representem, no mínimo, </w:t>
      </w:r>
      <w:r w:rsidR="005C2979" w:rsidRPr="005A0CCD">
        <w:rPr>
          <w:rFonts w:ascii="Tahoma" w:hAnsi="Tahoma" w:cs="Tahoma"/>
          <w:sz w:val="22"/>
          <w:szCs w:val="22"/>
        </w:rPr>
        <w:t xml:space="preserve">a </w:t>
      </w:r>
      <w:r w:rsidRPr="005A0CCD">
        <w:rPr>
          <w:rFonts w:ascii="Tahoma" w:hAnsi="Tahoma" w:cs="Tahoma"/>
          <w:sz w:val="22"/>
          <w:szCs w:val="22"/>
        </w:rPr>
        <w:t xml:space="preserve">metade </w:t>
      </w:r>
      <w:r w:rsidR="005C2979" w:rsidRPr="005A0CCD">
        <w:rPr>
          <w:rFonts w:ascii="Tahoma" w:hAnsi="Tahoma" w:cs="Tahoma"/>
          <w:sz w:val="22"/>
          <w:szCs w:val="22"/>
        </w:rPr>
        <w:t xml:space="preserve">mais um </w:t>
      </w:r>
      <w:r w:rsidRPr="005A0CCD">
        <w:rPr>
          <w:rFonts w:ascii="Tahoma" w:hAnsi="Tahoma" w:cs="Tahoma"/>
          <w:sz w:val="22"/>
          <w:szCs w:val="22"/>
        </w:rPr>
        <w:t>das Debêntures em Circulação</w:t>
      </w:r>
      <w:r w:rsidR="00097072" w:rsidRPr="005A0CCD">
        <w:rPr>
          <w:rFonts w:ascii="Tahoma" w:hAnsi="Tahoma" w:cs="Tahoma"/>
          <w:sz w:val="22"/>
          <w:szCs w:val="22"/>
        </w:rPr>
        <w:t xml:space="preserve">, conforme definido no item </w:t>
      </w:r>
      <w:r w:rsidR="008531BB" w:rsidRPr="005A0CCD">
        <w:rPr>
          <w:rFonts w:ascii="Tahoma" w:hAnsi="Tahoma" w:cs="Tahoma"/>
          <w:sz w:val="22"/>
          <w:szCs w:val="22"/>
        </w:rPr>
        <w:t>7.8 abaixo,</w:t>
      </w:r>
      <w:r w:rsidRPr="005A0CCD">
        <w:rPr>
          <w:rFonts w:ascii="Tahoma" w:hAnsi="Tahoma" w:cs="Tahoma"/>
          <w:sz w:val="22"/>
          <w:szCs w:val="22"/>
        </w:rPr>
        <w:t xml:space="preserve"> e, em segunda convocação, com qualquer </w:t>
      </w:r>
      <w:r w:rsidR="00C1477F" w:rsidRPr="005A0CCD">
        <w:rPr>
          <w:rFonts w:ascii="Tahoma" w:hAnsi="Tahoma" w:cs="Tahoma"/>
          <w:sz w:val="22"/>
          <w:szCs w:val="22"/>
        </w:rPr>
        <w:t>quórum</w:t>
      </w:r>
      <w:r w:rsidRPr="005A0CCD">
        <w:rPr>
          <w:rFonts w:ascii="Tahoma" w:hAnsi="Tahoma" w:cs="Tahoma"/>
          <w:sz w:val="22"/>
          <w:szCs w:val="22"/>
        </w:rPr>
        <w:t xml:space="preserve">. </w:t>
      </w:r>
    </w:p>
    <w:p w14:paraId="06403A7A" w14:textId="77777777" w:rsidR="00A34178" w:rsidRPr="005A0CCD" w:rsidRDefault="00A34178" w:rsidP="00A77D32">
      <w:pPr>
        <w:suppressAutoHyphens/>
        <w:spacing w:line="320" w:lineRule="exact"/>
        <w:rPr>
          <w:rFonts w:ascii="Tahoma" w:hAnsi="Tahoma" w:cs="Tahoma"/>
          <w:sz w:val="22"/>
          <w:szCs w:val="22"/>
        </w:rPr>
      </w:pPr>
    </w:p>
    <w:p w14:paraId="69100ADF" w14:textId="77777777" w:rsidR="00A34178" w:rsidRPr="005A0CCD" w:rsidRDefault="00A34178" w:rsidP="00471668">
      <w:pPr>
        <w:pStyle w:val="PargrafodaLista"/>
        <w:numPr>
          <w:ilvl w:val="1"/>
          <w:numId w:val="14"/>
        </w:numPr>
        <w:tabs>
          <w:tab w:val="left" w:pos="0"/>
        </w:tabs>
        <w:suppressAutoHyphens/>
        <w:spacing w:line="320" w:lineRule="exact"/>
        <w:ind w:left="0" w:firstLine="0"/>
        <w:rPr>
          <w:rFonts w:ascii="Tahoma" w:hAnsi="Tahoma" w:cs="Tahoma"/>
          <w:sz w:val="22"/>
          <w:szCs w:val="22"/>
        </w:rPr>
      </w:pPr>
      <w:r w:rsidRPr="005A0CCD">
        <w:rPr>
          <w:rFonts w:ascii="Tahoma" w:hAnsi="Tahoma" w:cs="Tahoma"/>
          <w:sz w:val="22"/>
          <w:szCs w:val="22"/>
        </w:rPr>
        <w:t>Cada Debênture conferirá a seu titular o direito a um voto nas Assembleias Gerais de Debenturistas, sendo admitida a constituição de mandatários, titulares de Debêntures ou não.</w:t>
      </w:r>
    </w:p>
    <w:p w14:paraId="277E01D4" w14:textId="77777777" w:rsidR="00A34178" w:rsidRPr="005A0CCD" w:rsidRDefault="00A34178" w:rsidP="00A77D32">
      <w:pPr>
        <w:pStyle w:val="Recuodecorpodetexto2"/>
        <w:suppressAutoHyphens/>
        <w:spacing w:line="320" w:lineRule="exact"/>
        <w:ind w:left="0" w:firstLine="0"/>
        <w:rPr>
          <w:rFonts w:ascii="Tahoma" w:hAnsi="Tahoma" w:cs="Tahoma"/>
          <w:sz w:val="22"/>
          <w:szCs w:val="22"/>
          <w:lang w:val="pt-BR"/>
        </w:rPr>
      </w:pPr>
    </w:p>
    <w:p w14:paraId="2818DC50" w14:textId="77777777" w:rsidR="00A34178" w:rsidRPr="005A0CCD" w:rsidRDefault="00A34178" w:rsidP="00471668">
      <w:pPr>
        <w:pStyle w:val="PargrafodaLista"/>
        <w:numPr>
          <w:ilvl w:val="1"/>
          <w:numId w:val="14"/>
        </w:numPr>
        <w:tabs>
          <w:tab w:val="left" w:pos="0"/>
        </w:tabs>
        <w:suppressAutoHyphens/>
        <w:spacing w:line="320" w:lineRule="exact"/>
        <w:ind w:left="0" w:firstLine="0"/>
        <w:rPr>
          <w:rFonts w:ascii="Tahoma" w:hAnsi="Tahoma" w:cs="Tahoma"/>
          <w:sz w:val="22"/>
          <w:szCs w:val="22"/>
        </w:rPr>
      </w:pPr>
      <w:r w:rsidRPr="005A0CCD">
        <w:rPr>
          <w:rFonts w:ascii="Tahoma" w:hAnsi="Tahoma" w:cs="Tahoma"/>
          <w:sz w:val="22"/>
          <w:szCs w:val="22"/>
        </w:rPr>
        <w:lastRenderedPageBreak/>
        <w:t xml:space="preserve">Para efeito da constituição do </w:t>
      </w:r>
      <w:r w:rsidR="00C1477F" w:rsidRPr="005A0CCD">
        <w:rPr>
          <w:rFonts w:ascii="Tahoma" w:hAnsi="Tahoma" w:cs="Tahoma"/>
          <w:sz w:val="22"/>
          <w:szCs w:val="22"/>
        </w:rPr>
        <w:t>quórum</w:t>
      </w:r>
      <w:r w:rsidRPr="005A0CCD">
        <w:rPr>
          <w:rFonts w:ascii="Tahoma" w:hAnsi="Tahoma" w:cs="Tahoma"/>
          <w:sz w:val="22"/>
          <w:szCs w:val="22"/>
        </w:rPr>
        <w:t xml:space="preserve"> de instalação e/ou deliberação a que se refere esta Cláusula Sétima, serão consideradas “</w:t>
      </w:r>
      <w:r w:rsidRPr="005A0CCD">
        <w:rPr>
          <w:rFonts w:ascii="Tahoma" w:hAnsi="Tahoma" w:cs="Tahoma"/>
          <w:sz w:val="22"/>
          <w:szCs w:val="22"/>
          <w:u w:val="single"/>
        </w:rPr>
        <w:t>Debêntures em Circulação</w:t>
      </w:r>
      <w:r w:rsidRPr="005A0CCD">
        <w:rPr>
          <w:rFonts w:ascii="Tahoma" w:hAnsi="Tahoma" w:cs="Tahoma"/>
          <w:sz w:val="22"/>
          <w:szCs w:val="22"/>
        </w:rPr>
        <w:t>” todas as Debêntures em circulação no mercado, excluídas as Debêntures que a Emissora possuir em tesouraria, ou que sejam de propriedade de seus controladores ou de qualquer de suas controladas ou coligadas, bem como dos respectivos diretores ou conselheiros e respectivos cônjuges</w:t>
      </w:r>
      <w:r w:rsidR="00E93D45" w:rsidRPr="005A0CCD">
        <w:rPr>
          <w:rFonts w:ascii="Tahoma" w:hAnsi="Tahoma" w:cs="Tahoma"/>
          <w:sz w:val="22"/>
          <w:szCs w:val="22"/>
        </w:rPr>
        <w:t xml:space="preserve"> ou de quaisquer outra partes relacionadas</w:t>
      </w:r>
      <w:r w:rsidRPr="005A0CCD">
        <w:rPr>
          <w:rFonts w:ascii="Tahoma" w:hAnsi="Tahoma" w:cs="Tahoma"/>
          <w:sz w:val="22"/>
          <w:szCs w:val="22"/>
        </w:rPr>
        <w:t xml:space="preserve">. Para efeitos de </w:t>
      </w:r>
      <w:r w:rsidR="00C1477F" w:rsidRPr="005A0CCD">
        <w:rPr>
          <w:rFonts w:ascii="Tahoma" w:hAnsi="Tahoma" w:cs="Tahoma"/>
          <w:sz w:val="22"/>
          <w:szCs w:val="22"/>
        </w:rPr>
        <w:t>quórum</w:t>
      </w:r>
      <w:r w:rsidRPr="005A0CCD">
        <w:rPr>
          <w:rFonts w:ascii="Tahoma" w:hAnsi="Tahoma" w:cs="Tahoma"/>
          <w:sz w:val="22"/>
          <w:szCs w:val="22"/>
        </w:rPr>
        <w:t xml:space="preserve"> de deliberação não serão computados, ainda, os votos em branco.</w:t>
      </w:r>
    </w:p>
    <w:p w14:paraId="5CC8A8AD" w14:textId="77777777" w:rsidR="00A34178" w:rsidRPr="005A0CCD" w:rsidRDefault="00A34178" w:rsidP="00A77D32">
      <w:pPr>
        <w:suppressAutoHyphens/>
        <w:spacing w:line="320" w:lineRule="exact"/>
        <w:rPr>
          <w:rFonts w:ascii="Tahoma" w:hAnsi="Tahoma" w:cs="Tahoma"/>
          <w:sz w:val="22"/>
          <w:szCs w:val="22"/>
        </w:rPr>
      </w:pPr>
    </w:p>
    <w:p w14:paraId="18FBD6DB" w14:textId="77777777" w:rsidR="00A34178" w:rsidRPr="005A0CCD" w:rsidRDefault="00A34178" w:rsidP="00471668">
      <w:pPr>
        <w:pStyle w:val="PargrafodaLista"/>
        <w:numPr>
          <w:ilvl w:val="1"/>
          <w:numId w:val="14"/>
        </w:numPr>
        <w:tabs>
          <w:tab w:val="left" w:pos="0"/>
        </w:tabs>
        <w:suppressAutoHyphens/>
        <w:spacing w:line="320" w:lineRule="exact"/>
        <w:ind w:left="0" w:firstLine="0"/>
        <w:rPr>
          <w:rFonts w:ascii="Tahoma" w:hAnsi="Tahoma" w:cs="Tahoma"/>
          <w:sz w:val="22"/>
          <w:szCs w:val="22"/>
        </w:rPr>
      </w:pPr>
      <w:r w:rsidRPr="005A0CCD">
        <w:rPr>
          <w:rFonts w:ascii="Tahoma" w:hAnsi="Tahoma" w:cs="Tahoma"/>
          <w:sz w:val="22"/>
          <w:szCs w:val="22"/>
        </w:rPr>
        <w:t>Será facultada a presença dos representantes legais da Emissora nas Assembleias Gerais de Debenturistas</w:t>
      </w:r>
      <w:r w:rsidR="000623A1" w:rsidRPr="005A0CCD">
        <w:rPr>
          <w:rFonts w:ascii="Tahoma" w:hAnsi="Tahoma" w:cs="Tahoma"/>
          <w:sz w:val="22"/>
          <w:szCs w:val="22"/>
        </w:rPr>
        <w:t>, exceto quando formalmente solicitado pelo Agente Fiduciário, hipótese em que será obrigatória</w:t>
      </w:r>
      <w:r w:rsidRPr="005A0CCD">
        <w:rPr>
          <w:rFonts w:ascii="Tahoma" w:hAnsi="Tahoma" w:cs="Tahoma"/>
          <w:sz w:val="22"/>
          <w:szCs w:val="22"/>
        </w:rPr>
        <w:t>.</w:t>
      </w:r>
    </w:p>
    <w:p w14:paraId="106E5984" w14:textId="77777777" w:rsidR="00A34178" w:rsidRPr="005A0CCD" w:rsidRDefault="00A34178" w:rsidP="00A77D32">
      <w:pPr>
        <w:suppressAutoHyphens/>
        <w:spacing w:line="320" w:lineRule="exact"/>
        <w:rPr>
          <w:rFonts w:ascii="Tahoma" w:hAnsi="Tahoma" w:cs="Tahoma"/>
          <w:sz w:val="22"/>
          <w:szCs w:val="22"/>
        </w:rPr>
      </w:pPr>
    </w:p>
    <w:p w14:paraId="746CDB24" w14:textId="77777777" w:rsidR="00A34178" w:rsidRPr="005A0CCD" w:rsidRDefault="00A34178" w:rsidP="00471668">
      <w:pPr>
        <w:pStyle w:val="PargrafodaLista"/>
        <w:numPr>
          <w:ilvl w:val="1"/>
          <w:numId w:val="14"/>
        </w:numPr>
        <w:tabs>
          <w:tab w:val="left" w:pos="0"/>
        </w:tabs>
        <w:suppressAutoHyphens/>
        <w:spacing w:line="320" w:lineRule="exact"/>
        <w:ind w:left="0" w:firstLine="0"/>
        <w:rPr>
          <w:rFonts w:ascii="Tahoma" w:hAnsi="Tahoma" w:cs="Tahoma"/>
          <w:sz w:val="22"/>
          <w:szCs w:val="22"/>
        </w:rPr>
      </w:pPr>
      <w:r w:rsidRPr="005A0CCD">
        <w:rPr>
          <w:rFonts w:ascii="Tahoma" w:hAnsi="Tahoma" w:cs="Tahoma"/>
          <w:sz w:val="22"/>
          <w:szCs w:val="22"/>
        </w:rPr>
        <w:t xml:space="preserve">O Agente Fiduciário deverá comparecer à Assembleia Geral de Debenturistas e prestar aos </w:t>
      </w:r>
      <w:r w:rsidR="003F397F" w:rsidRPr="005A0CCD">
        <w:rPr>
          <w:rFonts w:ascii="Tahoma" w:hAnsi="Tahoma" w:cs="Tahoma"/>
          <w:sz w:val="22"/>
          <w:szCs w:val="22"/>
        </w:rPr>
        <w:t>Debenturistas</w:t>
      </w:r>
      <w:r w:rsidRPr="005A0CCD">
        <w:rPr>
          <w:rFonts w:ascii="Tahoma" w:hAnsi="Tahoma" w:cs="Tahoma"/>
          <w:sz w:val="22"/>
          <w:szCs w:val="22"/>
        </w:rPr>
        <w:t xml:space="preserve"> as informações que lhe forem solicitadas.</w:t>
      </w:r>
    </w:p>
    <w:p w14:paraId="0F1FEB24" w14:textId="77777777" w:rsidR="00A34178" w:rsidRPr="005A0CCD" w:rsidRDefault="00A34178" w:rsidP="00A77D32">
      <w:pPr>
        <w:pStyle w:val="BodyText21"/>
        <w:tabs>
          <w:tab w:val="left" w:pos="1800"/>
        </w:tabs>
        <w:suppressAutoHyphens/>
        <w:spacing w:line="320" w:lineRule="exact"/>
        <w:rPr>
          <w:rFonts w:ascii="Tahoma" w:hAnsi="Tahoma" w:cs="Tahoma"/>
          <w:sz w:val="22"/>
          <w:szCs w:val="22"/>
          <w:lang w:val="pt-BR"/>
        </w:rPr>
      </w:pPr>
    </w:p>
    <w:p w14:paraId="568C8FAE" w14:textId="77777777" w:rsidR="00A34178" w:rsidRPr="005A0CCD" w:rsidRDefault="00A34178" w:rsidP="00471668">
      <w:pPr>
        <w:pStyle w:val="PargrafodaLista"/>
        <w:numPr>
          <w:ilvl w:val="1"/>
          <w:numId w:val="14"/>
        </w:numPr>
        <w:tabs>
          <w:tab w:val="left" w:pos="0"/>
        </w:tabs>
        <w:suppressAutoHyphens/>
        <w:spacing w:line="320" w:lineRule="exact"/>
        <w:ind w:left="0" w:firstLine="0"/>
        <w:rPr>
          <w:rFonts w:ascii="Tahoma" w:hAnsi="Tahoma" w:cs="Tahoma"/>
          <w:sz w:val="22"/>
          <w:szCs w:val="22"/>
        </w:rPr>
      </w:pPr>
      <w:bookmarkStart w:id="106" w:name="_DV_M384"/>
      <w:bookmarkEnd w:id="106"/>
      <w:r w:rsidRPr="005A0CCD">
        <w:rPr>
          <w:rFonts w:ascii="Tahoma" w:hAnsi="Tahoma" w:cs="Tahoma"/>
          <w:sz w:val="22"/>
          <w:szCs w:val="22"/>
        </w:rPr>
        <w:t xml:space="preserve">A presidência da Assembleia Geral de Debenturistas caberá ao </w:t>
      </w:r>
      <w:r w:rsidR="003F397F" w:rsidRPr="005A0CCD">
        <w:rPr>
          <w:rFonts w:ascii="Tahoma" w:hAnsi="Tahoma" w:cs="Tahoma"/>
          <w:sz w:val="22"/>
          <w:szCs w:val="22"/>
        </w:rPr>
        <w:t xml:space="preserve">Debenturista </w:t>
      </w:r>
      <w:r w:rsidRPr="005A0CCD">
        <w:rPr>
          <w:rFonts w:ascii="Tahoma" w:hAnsi="Tahoma" w:cs="Tahoma"/>
          <w:sz w:val="22"/>
          <w:szCs w:val="22"/>
        </w:rPr>
        <w:t xml:space="preserve">eleito pelos </w:t>
      </w:r>
      <w:r w:rsidR="00D2218B" w:rsidRPr="005A0CCD">
        <w:rPr>
          <w:rFonts w:ascii="Tahoma" w:hAnsi="Tahoma" w:cs="Tahoma"/>
          <w:sz w:val="22"/>
          <w:szCs w:val="22"/>
        </w:rPr>
        <w:t>Debenturistas</w:t>
      </w:r>
      <w:r w:rsidRPr="005A0CCD">
        <w:rPr>
          <w:rFonts w:ascii="Tahoma" w:hAnsi="Tahoma" w:cs="Tahoma"/>
          <w:sz w:val="22"/>
          <w:szCs w:val="22"/>
        </w:rPr>
        <w:t xml:space="preserve"> ou àquele que for designado pela CVM.</w:t>
      </w:r>
    </w:p>
    <w:p w14:paraId="6970EA9D" w14:textId="77777777" w:rsidR="00A34178" w:rsidRPr="005A0CCD" w:rsidRDefault="00A34178" w:rsidP="00A77D32">
      <w:pPr>
        <w:pStyle w:val="p0"/>
        <w:tabs>
          <w:tab w:val="clear" w:pos="720"/>
        </w:tabs>
        <w:suppressAutoHyphens/>
        <w:spacing w:line="320" w:lineRule="exact"/>
        <w:rPr>
          <w:rFonts w:ascii="Tahoma" w:hAnsi="Tahoma" w:cs="Tahoma"/>
          <w:sz w:val="22"/>
          <w:szCs w:val="22"/>
        </w:rPr>
      </w:pPr>
    </w:p>
    <w:p w14:paraId="2BE57229" w14:textId="77777777" w:rsidR="00A34178" w:rsidRPr="005A0CCD" w:rsidRDefault="00A34178" w:rsidP="00471668">
      <w:pPr>
        <w:pStyle w:val="PargrafodaLista"/>
        <w:numPr>
          <w:ilvl w:val="1"/>
          <w:numId w:val="14"/>
        </w:numPr>
        <w:tabs>
          <w:tab w:val="left" w:pos="0"/>
        </w:tabs>
        <w:suppressAutoHyphens/>
        <w:spacing w:line="320" w:lineRule="exact"/>
        <w:ind w:left="0" w:firstLine="0"/>
        <w:rPr>
          <w:rFonts w:ascii="Tahoma" w:hAnsi="Tahoma" w:cs="Tahoma"/>
          <w:sz w:val="22"/>
          <w:szCs w:val="22"/>
        </w:rPr>
      </w:pPr>
      <w:r w:rsidRPr="005A0CCD">
        <w:rPr>
          <w:rFonts w:ascii="Tahoma" w:hAnsi="Tahoma" w:cs="Tahoma"/>
          <w:sz w:val="22"/>
          <w:szCs w:val="22"/>
        </w:rPr>
        <w:t xml:space="preserve">Exceto </w:t>
      </w:r>
      <w:r w:rsidR="00B606B2" w:rsidRPr="005A0CCD">
        <w:rPr>
          <w:rFonts w:ascii="Tahoma" w:hAnsi="Tahoma" w:cs="Tahoma"/>
          <w:sz w:val="22"/>
          <w:szCs w:val="22"/>
        </w:rPr>
        <w:t xml:space="preserve">se estabelecido de forma diversa </w:t>
      </w:r>
      <w:r w:rsidRPr="005A0CCD">
        <w:rPr>
          <w:rFonts w:ascii="Tahoma" w:hAnsi="Tahoma" w:cs="Tahoma"/>
          <w:sz w:val="22"/>
          <w:szCs w:val="22"/>
        </w:rPr>
        <w:t xml:space="preserve">nesta Escritura de Emissão, as deliberações serão tomadas </w:t>
      </w:r>
      <w:r w:rsidR="0084651B" w:rsidRPr="005A0CCD">
        <w:rPr>
          <w:rFonts w:ascii="Tahoma" w:hAnsi="Tahoma" w:cs="Tahoma"/>
          <w:w w:val="0"/>
          <w:sz w:val="22"/>
          <w:szCs w:val="22"/>
        </w:rPr>
        <w:t>por Debenturistas</w:t>
      </w:r>
      <w:r w:rsidR="0084651B" w:rsidRPr="005A0CCD">
        <w:rPr>
          <w:rStyle w:val="DeltaViewInsertion"/>
          <w:rFonts w:ascii="Tahoma" w:hAnsi="Tahoma" w:cs="Tahoma"/>
          <w:color w:val="auto"/>
          <w:w w:val="0"/>
          <w:sz w:val="22"/>
          <w:szCs w:val="22"/>
          <w:u w:val="none"/>
        </w:rPr>
        <w:t xml:space="preserve"> que </w:t>
      </w:r>
      <w:r w:rsidR="00A763B3" w:rsidRPr="005A0CCD">
        <w:rPr>
          <w:rFonts w:ascii="Tahoma" w:hAnsi="Tahoma" w:cs="Tahoma"/>
          <w:w w:val="0"/>
          <w:sz w:val="22"/>
          <w:szCs w:val="22"/>
        </w:rPr>
        <w:t>detenham</w:t>
      </w:r>
      <w:r w:rsidR="00CC73F9" w:rsidRPr="005A0CCD">
        <w:rPr>
          <w:rFonts w:ascii="Tahoma" w:hAnsi="Tahoma" w:cs="Tahoma"/>
          <w:w w:val="0"/>
          <w:sz w:val="22"/>
          <w:szCs w:val="22"/>
        </w:rPr>
        <w:t>, no mínimo,</w:t>
      </w:r>
      <w:r w:rsidR="0084651B" w:rsidRPr="005A0CCD">
        <w:rPr>
          <w:rFonts w:ascii="Tahoma" w:hAnsi="Tahoma" w:cs="Tahoma"/>
          <w:w w:val="0"/>
          <w:sz w:val="22"/>
          <w:szCs w:val="22"/>
        </w:rPr>
        <w:t xml:space="preserve"> </w:t>
      </w:r>
      <w:r w:rsidR="00A937FD">
        <w:rPr>
          <w:rFonts w:ascii="Tahoma" w:hAnsi="Tahoma" w:cs="Tahoma"/>
          <w:w w:val="0"/>
          <w:sz w:val="22"/>
          <w:szCs w:val="22"/>
        </w:rPr>
        <w:t>70</w:t>
      </w:r>
      <w:r w:rsidR="00582D52">
        <w:rPr>
          <w:rFonts w:ascii="Tahoma" w:hAnsi="Tahoma" w:cs="Tahoma"/>
          <w:w w:val="0"/>
          <w:sz w:val="22"/>
          <w:szCs w:val="22"/>
        </w:rPr>
        <w:t>%</w:t>
      </w:r>
      <w:r w:rsidR="007E5F97" w:rsidRPr="005A0CCD">
        <w:rPr>
          <w:rFonts w:ascii="Tahoma" w:hAnsi="Tahoma" w:cs="Tahoma"/>
          <w:w w:val="0"/>
          <w:sz w:val="22"/>
          <w:szCs w:val="22"/>
        </w:rPr>
        <w:t xml:space="preserve"> (</w:t>
      </w:r>
      <w:r w:rsidR="00582D52">
        <w:rPr>
          <w:rFonts w:ascii="Tahoma" w:hAnsi="Tahoma" w:cs="Tahoma"/>
          <w:w w:val="0"/>
          <w:sz w:val="22"/>
          <w:szCs w:val="22"/>
        </w:rPr>
        <w:t>setenta por cento</w:t>
      </w:r>
      <w:r w:rsidR="0084651B" w:rsidRPr="005A0CCD">
        <w:rPr>
          <w:rFonts w:ascii="Tahoma" w:hAnsi="Tahoma" w:cs="Tahoma"/>
          <w:w w:val="0"/>
          <w:sz w:val="22"/>
          <w:szCs w:val="22"/>
        </w:rPr>
        <w:t>)</w:t>
      </w:r>
      <w:r w:rsidR="0084651B" w:rsidRPr="005A0CCD">
        <w:rPr>
          <w:rStyle w:val="DeltaViewInsertion"/>
          <w:rFonts w:ascii="Tahoma" w:hAnsi="Tahoma" w:cs="Tahoma"/>
          <w:color w:val="auto"/>
          <w:w w:val="0"/>
          <w:sz w:val="22"/>
          <w:szCs w:val="22"/>
          <w:u w:val="none"/>
        </w:rPr>
        <w:t xml:space="preserve"> das Debêntures em Circulação em primeira convocação da Assembleia Geral de Debenturistas ou </w:t>
      </w:r>
      <w:r w:rsidR="00A937FD">
        <w:rPr>
          <w:rFonts w:ascii="Tahoma" w:hAnsi="Tahoma" w:cs="Tahoma"/>
          <w:w w:val="0"/>
          <w:sz w:val="22"/>
          <w:szCs w:val="22"/>
        </w:rPr>
        <w:t>70</w:t>
      </w:r>
      <w:r w:rsidR="00567CAF">
        <w:rPr>
          <w:rFonts w:ascii="Tahoma" w:hAnsi="Tahoma" w:cs="Tahoma"/>
          <w:w w:val="0"/>
          <w:sz w:val="22"/>
          <w:szCs w:val="22"/>
        </w:rPr>
        <w:t>%</w:t>
      </w:r>
      <w:r w:rsidR="00567CAF" w:rsidRPr="005A0CCD">
        <w:rPr>
          <w:rFonts w:ascii="Tahoma" w:hAnsi="Tahoma" w:cs="Tahoma"/>
          <w:w w:val="0"/>
          <w:sz w:val="22"/>
          <w:szCs w:val="22"/>
        </w:rPr>
        <w:t xml:space="preserve"> (</w:t>
      </w:r>
      <w:r w:rsidR="00567CAF">
        <w:rPr>
          <w:rFonts w:ascii="Tahoma" w:hAnsi="Tahoma" w:cs="Tahoma"/>
          <w:w w:val="0"/>
          <w:sz w:val="22"/>
          <w:szCs w:val="22"/>
        </w:rPr>
        <w:t>setenta por cento</w:t>
      </w:r>
      <w:r w:rsidR="00567CAF" w:rsidRPr="005A0CCD">
        <w:rPr>
          <w:rFonts w:ascii="Tahoma" w:hAnsi="Tahoma" w:cs="Tahoma"/>
          <w:w w:val="0"/>
          <w:sz w:val="22"/>
          <w:szCs w:val="22"/>
        </w:rPr>
        <w:t>)</w:t>
      </w:r>
      <w:r w:rsidR="00567CAF" w:rsidRPr="005A0CCD">
        <w:rPr>
          <w:rStyle w:val="DeltaViewInsertion"/>
          <w:rFonts w:ascii="Tahoma" w:hAnsi="Tahoma" w:cs="Tahoma"/>
          <w:color w:val="auto"/>
          <w:w w:val="0"/>
          <w:sz w:val="22"/>
          <w:szCs w:val="22"/>
          <w:u w:val="none"/>
        </w:rPr>
        <w:t xml:space="preserve"> das Debêntures </w:t>
      </w:r>
      <w:r w:rsidR="00567CAF">
        <w:rPr>
          <w:rStyle w:val="DeltaViewInsertion"/>
          <w:rFonts w:ascii="Tahoma" w:hAnsi="Tahoma" w:cs="Tahoma"/>
          <w:color w:val="auto"/>
          <w:w w:val="0"/>
          <w:sz w:val="22"/>
          <w:szCs w:val="22"/>
          <w:u w:val="none"/>
        </w:rPr>
        <w:t>presentes à</w:t>
      </w:r>
      <w:r w:rsidR="00567CAF" w:rsidRPr="005A0CCD">
        <w:rPr>
          <w:rStyle w:val="DeltaViewInsertion"/>
          <w:rFonts w:ascii="Tahoma" w:hAnsi="Tahoma" w:cs="Tahoma"/>
          <w:color w:val="auto"/>
          <w:w w:val="0"/>
          <w:sz w:val="22"/>
          <w:szCs w:val="22"/>
          <w:u w:val="none"/>
        </w:rPr>
        <w:t xml:space="preserve"> </w:t>
      </w:r>
      <w:r w:rsidR="00567CAF" w:rsidRPr="00567CAF">
        <w:rPr>
          <w:rStyle w:val="DeltaViewInsertion"/>
          <w:rFonts w:ascii="Tahoma" w:hAnsi="Tahoma" w:cs="Tahoma"/>
          <w:color w:val="auto"/>
          <w:w w:val="0"/>
          <w:sz w:val="22"/>
          <w:szCs w:val="22"/>
          <w:u w:val="none"/>
        </w:rPr>
        <w:t xml:space="preserve">Assembleia Geral de Debenturistas </w:t>
      </w:r>
      <w:r w:rsidR="0084651B" w:rsidRPr="005A0CCD">
        <w:rPr>
          <w:rStyle w:val="DeltaViewInsertion"/>
          <w:rFonts w:ascii="Tahoma" w:hAnsi="Tahoma" w:cs="Tahoma"/>
          <w:color w:val="auto"/>
          <w:w w:val="0"/>
          <w:sz w:val="22"/>
          <w:szCs w:val="22"/>
          <w:u w:val="none"/>
        </w:rPr>
        <w:t>em qualquer convocação subsequente</w:t>
      </w:r>
      <w:r w:rsidR="00567CAF" w:rsidRPr="00567CAF">
        <w:rPr>
          <w:rStyle w:val="DeltaViewInsertion"/>
          <w:rFonts w:ascii="Tahoma" w:hAnsi="Tahoma" w:cs="Tahoma"/>
          <w:color w:val="auto"/>
          <w:w w:val="0"/>
          <w:sz w:val="22"/>
          <w:szCs w:val="22"/>
          <w:u w:val="none"/>
        </w:rPr>
        <w:t>, exceto se houver outro quórum específico estabelecido para a matéria</w:t>
      </w:r>
      <w:r w:rsidRPr="005A0CCD">
        <w:rPr>
          <w:rFonts w:ascii="Tahoma" w:hAnsi="Tahoma" w:cs="Tahoma"/>
          <w:sz w:val="22"/>
          <w:szCs w:val="22"/>
        </w:rPr>
        <w:t>.</w:t>
      </w:r>
      <w:r w:rsidR="001744E3" w:rsidRPr="005A0CCD">
        <w:rPr>
          <w:rFonts w:ascii="Tahoma" w:hAnsi="Tahoma" w:cs="Tahoma"/>
          <w:sz w:val="22"/>
          <w:szCs w:val="22"/>
        </w:rPr>
        <w:t xml:space="preserve"> </w:t>
      </w:r>
    </w:p>
    <w:p w14:paraId="1C5962AB" w14:textId="77777777" w:rsidR="00E92A0A" w:rsidRPr="005A0CCD" w:rsidRDefault="00E92A0A" w:rsidP="00A77D32">
      <w:pPr>
        <w:pStyle w:val="p0"/>
        <w:tabs>
          <w:tab w:val="clear" w:pos="720"/>
        </w:tabs>
        <w:suppressAutoHyphens/>
        <w:spacing w:line="320" w:lineRule="exact"/>
        <w:rPr>
          <w:rFonts w:ascii="Tahoma" w:hAnsi="Tahoma" w:cs="Tahoma"/>
          <w:sz w:val="22"/>
          <w:szCs w:val="22"/>
        </w:rPr>
      </w:pPr>
    </w:p>
    <w:p w14:paraId="2C2AF072" w14:textId="641D349C" w:rsidR="00A34178" w:rsidRDefault="00A34178" w:rsidP="00D82ED0">
      <w:pPr>
        <w:pStyle w:val="PargrafodaLista"/>
        <w:numPr>
          <w:ilvl w:val="1"/>
          <w:numId w:val="14"/>
        </w:numPr>
        <w:tabs>
          <w:tab w:val="left" w:pos="0"/>
        </w:tabs>
        <w:suppressAutoHyphens/>
        <w:spacing w:line="320" w:lineRule="exact"/>
        <w:ind w:left="0" w:firstLine="0"/>
        <w:rPr>
          <w:rStyle w:val="DeltaViewInsertion"/>
          <w:rFonts w:ascii="Tahoma" w:hAnsi="Tahoma" w:cs="Tahoma"/>
          <w:color w:val="auto"/>
          <w:w w:val="0"/>
          <w:sz w:val="22"/>
          <w:szCs w:val="22"/>
          <w:u w:val="none"/>
        </w:rPr>
      </w:pPr>
      <w:bookmarkStart w:id="107" w:name="_DV_M385"/>
      <w:bookmarkStart w:id="108" w:name="_DV_M386"/>
      <w:bookmarkEnd w:id="107"/>
      <w:bookmarkEnd w:id="108"/>
      <w:r w:rsidRPr="0078693B">
        <w:rPr>
          <w:rStyle w:val="DeltaViewInsertion"/>
          <w:rFonts w:ascii="Tahoma" w:hAnsi="Tahoma" w:cs="Tahoma"/>
          <w:color w:val="auto"/>
          <w:w w:val="0"/>
          <w:sz w:val="22"/>
          <w:szCs w:val="22"/>
          <w:u w:val="none"/>
        </w:rPr>
        <w:t xml:space="preserve">As seguintes deliberações relativas </w:t>
      </w:r>
      <w:r w:rsidRPr="0078693B">
        <w:rPr>
          <w:rFonts w:ascii="Tahoma" w:hAnsi="Tahoma" w:cs="Tahoma"/>
          <w:sz w:val="22"/>
          <w:szCs w:val="22"/>
        </w:rPr>
        <w:t>às características das Debêntures</w:t>
      </w:r>
      <w:r w:rsidRPr="0078693B">
        <w:rPr>
          <w:rStyle w:val="DeltaViewInsertion"/>
          <w:rFonts w:ascii="Tahoma" w:hAnsi="Tahoma" w:cs="Tahoma"/>
          <w:color w:val="auto"/>
          <w:w w:val="0"/>
          <w:sz w:val="22"/>
          <w:szCs w:val="22"/>
          <w:u w:val="none"/>
        </w:rPr>
        <w:t>,</w:t>
      </w:r>
      <w:r w:rsidRPr="0078693B">
        <w:rPr>
          <w:rFonts w:ascii="Tahoma" w:hAnsi="Tahoma" w:cs="Tahoma"/>
          <w:sz w:val="22"/>
          <w:szCs w:val="22"/>
        </w:rPr>
        <w:t xml:space="preserve"> dependerão da aprovação </w:t>
      </w:r>
      <w:r w:rsidRPr="0078693B">
        <w:rPr>
          <w:rFonts w:ascii="Tahoma" w:hAnsi="Tahoma" w:cs="Tahoma"/>
          <w:w w:val="0"/>
          <w:sz w:val="22"/>
          <w:szCs w:val="22"/>
        </w:rPr>
        <w:t>por Debenturistas</w:t>
      </w:r>
      <w:r w:rsidRPr="0078693B">
        <w:rPr>
          <w:rStyle w:val="DeltaViewInsertion"/>
          <w:rFonts w:ascii="Tahoma" w:hAnsi="Tahoma" w:cs="Tahoma"/>
          <w:color w:val="auto"/>
          <w:w w:val="0"/>
          <w:sz w:val="22"/>
          <w:szCs w:val="22"/>
          <w:u w:val="none"/>
        </w:rPr>
        <w:t xml:space="preserve"> que </w:t>
      </w:r>
      <w:r w:rsidR="00A763B3" w:rsidRPr="0078693B">
        <w:rPr>
          <w:rFonts w:ascii="Tahoma" w:hAnsi="Tahoma" w:cs="Tahoma"/>
          <w:w w:val="0"/>
          <w:sz w:val="22"/>
          <w:szCs w:val="22"/>
        </w:rPr>
        <w:t>detenham, no mínimo,</w:t>
      </w:r>
      <w:r w:rsidRPr="0078693B">
        <w:rPr>
          <w:rFonts w:ascii="Tahoma" w:hAnsi="Tahoma" w:cs="Tahoma"/>
          <w:w w:val="0"/>
          <w:sz w:val="22"/>
          <w:szCs w:val="22"/>
        </w:rPr>
        <w:t xml:space="preserve"> </w:t>
      </w:r>
      <w:r w:rsidR="0078693B">
        <w:rPr>
          <w:rFonts w:ascii="Tahoma" w:hAnsi="Tahoma" w:cs="Tahoma"/>
          <w:w w:val="0"/>
          <w:sz w:val="22"/>
          <w:szCs w:val="22"/>
        </w:rPr>
        <w:t>70</w:t>
      </w:r>
      <w:r w:rsidRPr="0078693B">
        <w:rPr>
          <w:rFonts w:ascii="Tahoma" w:hAnsi="Tahoma" w:cs="Tahoma"/>
          <w:w w:val="0"/>
          <w:sz w:val="22"/>
          <w:szCs w:val="22"/>
        </w:rPr>
        <w:t>% (</w:t>
      </w:r>
      <w:r w:rsidR="0078693B">
        <w:rPr>
          <w:rFonts w:ascii="Tahoma" w:hAnsi="Tahoma" w:cs="Tahoma"/>
          <w:w w:val="0"/>
          <w:sz w:val="22"/>
          <w:szCs w:val="22"/>
        </w:rPr>
        <w:t>setenta</w:t>
      </w:r>
      <w:r w:rsidR="0078693B" w:rsidRPr="0078693B">
        <w:rPr>
          <w:rFonts w:ascii="Tahoma" w:hAnsi="Tahoma" w:cs="Tahoma"/>
          <w:w w:val="0"/>
          <w:sz w:val="22"/>
          <w:szCs w:val="22"/>
        </w:rPr>
        <w:t xml:space="preserve"> </w:t>
      </w:r>
      <w:r w:rsidRPr="0078693B">
        <w:rPr>
          <w:rFonts w:ascii="Tahoma" w:hAnsi="Tahoma" w:cs="Tahoma"/>
          <w:w w:val="0"/>
          <w:sz w:val="22"/>
          <w:szCs w:val="22"/>
        </w:rPr>
        <w:t>por cento)</w:t>
      </w:r>
      <w:r w:rsidRPr="0078693B">
        <w:rPr>
          <w:rStyle w:val="DeltaViewInsertion"/>
          <w:rFonts w:ascii="Tahoma" w:hAnsi="Tahoma" w:cs="Tahoma"/>
          <w:color w:val="auto"/>
          <w:w w:val="0"/>
          <w:sz w:val="22"/>
          <w:szCs w:val="22"/>
          <w:u w:val="none"/>
        </w:rPr>
        <w:t xml:space="preserve"> das </w:t>
      </w:r>
      <w:r w:rsidRPr="0078693B">
        <w:rPr>
          <w:rFonts w:ascii="Tahoma" w:hAnsi="Tahoma" w:cs="Tahoma"/>
          <w:sz w:val="22"/>
          <w:szCs w:val="22"/>
        </w:rPr>
        <w:t>Debêntures</w:t>
      </w:r>
      <w:r w:rsidRPr="0078693B">
        <w:rPr>
          <w:rStyle w:val="DeltaViewInsertion"/>
          <w:rFonts w:ascii="Tahoma" w:hAnsi="Tahoma" w:cs="Tahoma"/>
          <w:color w:val="auto"/>
          <w:w w:val="0"/>
          <w:sz w:val="22"/>
          <w:szCs w:val="22"/>
          <w:u w:val="none"/>
        </w:rPr>
        <w:t xml:space="preserve"> em Circulação, seja em primeira convocação da Assembleia Geral de Debenturistas ou em qualquer convocação subsequente: </w:t>
      </w:r>
      <w:r w:rsidRPr="0078693B">
        <w:rPr>
          <w:rFonts w:ascii="Tahoma" w:hAnsi="Tahoma" w:cs="Tahoma"/>
          <w:sz w:val="22"/>
          <w:szCs w:val="22"/>
        </w:rPr>
        <w:t xml:space="preserve">(i) </w:t>
      </w:r>
      <w:r w:rsidR="00B50634" w:rsidRPr="0078693B">
        <w:rPr>
          <w:rFonts w:ascii="Tahoma" w:hAnsi="Tahoma" w:cs="Tahoma"/>
          <w:sz w:val="22"/>
          <w:szCs w:val="22"/>
        </w:rPr>
        <w:t>as disposições desta cláusula, (</w:t>
      </w:r>
      <w:proofErr w:type="spellStart"/>
      <w:r w:rsidR="00B50634" w:rsidRPr="0078693B">
        <w:rPr>
          <w:rFonts w:ascii="Tahoma" w:hAnsi="Tahoma" w:cs="Tahoma"/>
          <w:sz w:val="22"/>
          <w:szCs w:val="22"/>
        </w:rPr>
        <w:t>ii</w:t>
      </w:r>
      <w:proofErr w:type="spellEnd"/>
      <w:r w:rsidR="00B50634" w:rsidRPr="0078693B">
        <w:rPr>
          <w:rFonts w:ascii="Tahoma" w:hAnsi="Tahoma" w:cs="Tahoma"/>
          <w:sz w:val="22"/>
          <w:szCs w:val="22"/>
        </w:rPr>
        <w:t xml:space="preserve">) </w:t>
      </w:r>
      <w:r w:rsidRPr="0078693B">
        <w:rPr>
          <w:rFonts w:ascii="Tahoma" w:hAnsi="Tahoma" w:cs="Tahoma"/>
          <w:sz w:val="22"/>
          <w:szCs w:val="22"/>
        </w:rPr>
        <w:t xml:space="preserve">a </w:t>
      </w:r>
      <w:r w:rsidRPr="0078693B">
        <w:rPr>
          <w:rStyle w:val="DeltaViewInsertion"/>
          <w:rFonts w:ascii="Tahoma" w:hAnsi="Tahoma" w:cs="Tahoma"/>
          <w:color w:val="auto"/>
          <w:w w:val="0"/>
          <w:sz w:val="22"/>
          <w:szCs w:val="22"/>
          <w:u w:val="none"/>
        </w:rPr>
        <w:t>Remuneração das Debêntures; (</w:t>
      </w:r>
      <w:proofErr w:type="spellStart"/>
      <w:r w:rsidRPr="0078693B">
        <w:rPr>
          <w:rStyle w:val="DeltaViewInsertion"/>
          <w:rFonts w:ascii="Tahoma" w:hAnsi="Tahoma" w:cs="Tahoma"/>
          <w:color w:val="auto"/>
          <w:w w:val="0"/>
          <w:sz w:val="22"/>
          <w:szCs w:val="22"/>
          <w:u w:val="none"/>
        </w:rPr>
        <w:t>iii</w:t>
      </w:r>
      <w:proofErr w:type="spellEnd"/>
      <w:r w:rsidRPr="0078693B">
        <w:rPr>
          <w:rStyle w:val="DeltaViewInsertion"/>
          <w:rFonts w:ascii="Tahoma" w:hAnsi="Tahoma" w:cs="Tahoma"/>
          <w:color w:val="auto"/>
          <w:w w:val="0"/>
          <w:sz w:val="22"/>
          <w:szCs w:val="22"/>
          <w:u w:val="none"/>
        </w:rPr>
        <w:t xml:space="preserve">) </w:t>
      </w:r>
      <w:r w:rsidR="00B50634" w:rsidRPr="0078693B">
        <w:rPr>
          <w:rStyle w:val="DeltaViewInsertion"/>
          <w:rFonts w:ascii="Tahoma" w:hAnsi="Tahoma" w:cs="Tahoma"/>
          <w:color w:val="auto"/>
          <w:w w:val="0"/>
          <w:sz w:val="22"/>
          <w:szCs w:val="22"/>
          <w:u w:val="none"/>
        </w:rPr>
        <w:t>quaisquer valores e datas de pagamento de quaisquer valores previstos nesta Escritura de Emissão; (</w:t>
      </w:r>
      <w:proofErr w:type="spellStart"/>
      <w:r w:rsidR="00B50634" w:rsidRPr="0078693B">
        <w:rPr>
          <w:rStyle w:val="DeltaViewInsertion"/>
          <w:rFonts w:ascii="Tahoma" w:hAnsi="Tahoma" w:cs="Tahoma"/>
          <w:color w:val="auto"/>
          <w:w w:val="0"/>
          <w:sz w:val="22"/>
          <w:szCs w:val="22"/>
          <w:u w:val="none"/>
        </w:rPr>
        <w:t>iv</w:t>
      </w:r>
      <w:proofErr w:type="spellEnd"/>
      <w:r w:rsidR="00B50634" w:rsidRPr="0078693B">
        <w:rPr>
          <w:rStyle w:val="DeltaViewInsertion"/>
          <w:rFonts w:ascii="Tahoma" w:hAnsi="Tahoma" w:cs="Tahoma"/>
          <w:color w:val="auto"/>
          <w:w w:val="0"/>
          <w:sz w:val="22"/>
          <w:szCs w:val="22"/>
          <w:u w:val="none"/>
        </w:rPr>
        <w:t xml:space="preserve">) </w:t>
      </w:r>
      <w:r w:rsidR="001744E3" w:rsidRPr="0078693B">
        <w:rPr>
          <w:rStyle w:val="DeltaViewInsertion"/>
          <w:rFonts w:ascii="Tahoma" w:hAnsi="Tahoma" w:cs="Tahoma"/>
          <w:color w:val="auto"/>
          <w:w w:val="0"/>
          <w:sz w:val="22"/>
          <w:szCs w:val="22"/>
          <w:u w:val="none"/>
        </w:rPr>
        <w:t xml:space="preserve">a Data </w:t>
      </w:r>
      <w:r w:rsidRPr="0078693B">
        <w:rPr>
          <w:rStyle w:val="DeltaViewInsertion"/>
          <w:rFonts w:ascii="Tahoma" w:hAnsi="Tahoma" w:cs="Tahoma"/>
          <w:color w:val="auto"/>
          <w:w w:val="0"/>
          <w:sz w:val="22"/>
          <w:szCs w:val="22"/>
          <w:u w:val="none"/>
        </w:rPr>
        <w:t xml:space="preserve">de </w:t>
      </w:r>
      <w:r w:rsidR="001744E3" w:rsidRPr="0078693B">
        <w:rPr>
          <w:rStyle w:val="DeltaViewInsertion"/>
          <w:rFonts w:ascii="Tahoma" w:hAnsi="Tahoma" w:cs="Tahoma"/>
          <w:color w:val="auto"/>
          <w:w w:val="0"/>
          <w:sz w:val="22"/>
          <w:szCs w:val="22"/>
          <w:u w:val="none"/>
        </w:rPr>
        <w:t xml:space="preserve">Vencimento </w:t>
      </w:r>
      <w:r w:rsidRPr="0078693B">
        <w:rPr>
          <w:rStyle w:val="DeltaViewInsertion"/>
          <w:rFonts w:ascii="Tahoma" w:hAnsi="Tahoma" w:cs="Tahoma"/>
          <w:color w:val="auto"/>
          <w:w w:val="0"/>
          <w:sz w:val="22"/>
          <w:szCs w:val="22"/>
          <w:u w:val="none"/>
        </w:rPr>
        <w:t xml:space="preserve">das Debêntures; </w:t>
      </w:r>
      <w:r w:rsidR="00B50634" w:rsidRPr="0078693B">
        <w:rPr>
          <w:rStyle w:val="DeltaViewInsertion"/>
          <w:rFonts w:ascii="Tahoma" w:hAnsi="Tahoma" w:cs="Tahoma"/>
          <w:color w:val="auto"/>
          <w:w w:val="0"/>
          <w:sz w:val="22"/>
          <w:szCs w:val="22"/>
          <w:u w:val="none"/>
        </w:rPr>
        <w:t xml:space="preserve">(v) a espécie das Debêntures, </w:t>
      </w:r>
      <w:r w:rsidR="00910572" w:rsidRPr="0078693B">
        <w:rPr>
          <w:rStyle w:val="DeltaViewInsertion"/>
          <w:rFonts w:ascii="Tahoma" w:hAnsi="Tahoma" w:cs="Tahoma"/>
          <w:color w:val="auto"/>
          <w:w w:val="0"/>
          <w:sz w:val="22"/>
          <w:szCs w:val="22"/>
          <w:u w:val="none"/>
        </w:rPr>
        <w:t>(vi</w:t>
      </w:r>
      <w:r w:rsidR="00B50634" w:rsidRPr="0078693B">
        <w:rPr>
          <w:rStyle w:val="DeltaViewInsertion"/>
          <w:rFonts w:ascii="Tahoma" w:hAnsi="Tahoma" w:cs="Tahoma"/>
          <w:color w:val="auto"/>
          <w:w w:val="0"/>
          <w:sz w:val="22"/>
          <w:szCs w:val="22"/>
          <w:u w:val="none"/>
        </w:rPr>
        <w:t>) criação</w:t>
      </w:r>
      <w:r w:rsidR="00910572" w:rsidRPr="0078693B">
        <w:rPr>
          <w:rStyle w:val="DeltaViewInsertion"/>
          <w:rFonts w:ascii="Tahoma" w:hAnsi="Tahoma" w:cs="Tahoma"/>
          <w:color w:val="auto"/>
          <w:w w:val="0"/>
          <w:sz w:val="22"/>
          <w:szCs w:val="22"/>
          <w:u w:val="none"/>
        </w:rPr>
        <w:t xml:space="preserve"> de evento de repactuação, (</w:t>
      </w:r>
      <w:proofErr w:type="spellStart"/>
      <w:r w:rsidR="00910572" w:rsidRPr="0078693B">
        <w:rPr>
          <w:rStyle w:val="DeltaViewInsertion"/>
          <w:rFonts w:ascii="Tahoma" w:hAnsi="Tahoma" w:cs="Tahoma"/>
          <w:color w:val="auto"/>
          <w:w w:val="0"/>
          <w:sz w:val="22"/>
          <w:szCs w:val="22"/>
          <w:u w:val="none"/>
        </w:rPr>
        <w:t>vii</w:t>
      </w:r>
      <w:proofErr w:type="spellEnd"/>
      <w:r w:rsidR="00B50634" w:rsidRPr="0078693B">
        <w:rPr>
          <w:rStyle w:val="DeltaViewInsertion"/>
          <w:rFonts w:ascii="Tahoma" w:hAnsi="Tahoma" w:cs="Tahoma"/>
          <w:color w:val="auto"/>
          <w:w w:val="0"/>
          <w:sz w:val="22"/>
          <w:szCs w:val="22"/>
          <w:u w:val="none"/>
        </w:rPr>
        <w:t>) disposições relativas ao Resgate Antecipado</w:t>
      </w:r>
      <w:r w:rsidR="00513F9A" w:rsidRPr="0078693B">
        <w:rPr>
          <w:rStyle w:val="DeltaViewInsertion"/>
          <w:rFonts w:ascii="Tahoma" w:hAnsi="Tahoma" w:cs="Tahoma"/>
          <w:color w:val="auto"/>
          <w:w w:val="0"/>
          <w:sz w:val="22"/>
          <w:szCs w:val="22"/>
          <w:u w:val="none"/>
        </w:rPr>
        <w:t xml:space="preserve"> Facultativo</w:t>
      </w:r>
      <w:r w:rsidR="0096474D" w:rsidRPr="0078693B">
        <w:rPr>
          <w:rStyle w:val="DeltaViewInsertion"/>
          <w:rFonts w:ascii="Tahoma" w:hAnsi="Tahoma" w:cs="Tahoma"/>
          <w:color w:val="auto"/>
          <w:w w:val="0"/>
          <w:sz w:val="22"/>
          <w:szCs w:val="22"/>
          <w:u w:val="none"/>
        </w:rPr>
        <w:t xml:space="preserve"> e </w:t>
      </w:r>
      <w:r w:rsidR="00B50634" w:rsidRPr="0078693B">
        <w:rPr>
          <w:rStyle w:val="DeltaViewInsertion"/>
          <w:rFonts w:ascii="Tahoma" w:hAnsi="Tahoma" w:cs="Tahoma"/>
          <w:color w:val="auto"/>
          <w:w w:val="0"/>
          <w:sz w:val="22"/>
          <w:szCs w:val="22"/>
          <w:u w:val="none"/>
        </w:rPr>
        <w:t xml:space="preserve">a Amortização </w:t>
      </w:r>
      <w:r w:rsidR="00F95ECF" w:rsidRPr="0078693B">
        <w:rPr>
          <w:rStyle w:val="DeltaViewInsertion"/>
          <w:rFonts w:ascii="Tahoma" w:hAnsi="Tahoma" w:cs="Tahoma"/>
          <w:color w:val="auto"/>
          <w:w w:val="0"/>
          <w:sz w:val="22"/>
          <w:szCs w:val="22"/>
          <w:u w:val="none"/>
        </w:rPr>
        <w:t>Extraordinária Facultativa</w:t>
      </w:r>
      <w:r w:rsidR="00B50634" w:rsidRPr="0078693B">
        <w:rPr>
          <w:rStyle w:val="DeltaViewInsertion"/>
          <w:rFonts w:ascii="Tahoma" w:hAnsi="Tahoma" w:cs="Tahoma"/>
          <w:color w:val="auto"/>
          <w:w w:val="0"/>
          <w:sz w:val="22"/>
          <w:szCs w:val="22"/>
          <w:u w:val="none"/>
        </w:rPr>
        <w:t>, (</w:t>
      </w:r>
      <w:proofErr w:type="spellStart"/>
      <w:r w:rsidR="00910572" w:rsidRPr="0078693B">
        <w:rPr>
          <w:rStyle w:val="DeltaViewInsertion"/>
          <w:rFonts w:ascii="Tahoma" w:hAnsi="Tahoma" w:cs="Tahoma"/>
          <w:color w:val="auto"/>
          <w:w w:val="0"/>
          <w:sz w:val="22"/>
          <w:szCs w:val="22"/>
          <w:u w:val="none"/>
        </w:rPr>
        <w:t>viii</w:t>
      </w:r>
      <w:proofErr w:type="spellEnd"/>
      <w:r w:rsidR="00B50634" w:rsidRPr="0078693B">
        <w:rPr>
          <w:rStyle w:val="DeltaViewInsertion"/>
          <w:rFonts w:ascii="Tahoma" w:hAnsi="Tahoma" w:cs="Tahoma"/>
          <w:color w:val="auto"/>
          <w:w w:val="0"/>
          <w:sz w:val="22"/>
          <w:szCs w:val="22"/>
          <w:u w:val="none"/>
        </w:rPr>
        <w:t>)</w:t>
      </w:r>
      <w:r w:rsidRPr="0078693B">
        <w:rPr>
          <w:rStyle w:val="DeltaViewInsertion"/>
          <w:rFonts w:ascii="Tahoma" w:hAnsi="Tahoma" w:cs="Tahoma"/>
          <w:color w:val="auto"/>
          <w:w w:val="0"/>
          <w:sz w:val="22"/>
          <w:szCs w:val="22"/>
          <w:u w:val="none"/>
        </w:rPr>
        <w:t xml:space="preserve">; </w:t>
      </w:r>
      <w:r w:rsidR="00F03584">
        <w:rPr>
          <w:rStyle w:val="DeltaViewInsertion"/>
          <w:rFonts w:ascii="Tahoma" w:hAnsi="Tahoma" w:cs="Tahoma"/>
          <w:color w:val="auto"/>
          <w:w w:val="0"/>
          <w:sz w:val="22"/>
          <w:szCs w:val="22"/>
          <w:u w:val="none"/>
        </w:rPr>
        <w:t>redação d</w:t>
      </w:r>
      <w:r w:rsidR="00567CAF" w:rsidRPr="0078693B">
        <w:rPr>
          <w:rStyle w:val="DeltaViewInsertion"/>
          <w:rFonts w:ascii="Tahoma" w:hAnsi="Tahoma" w:cs="Tahoma"/>
          <w:color w:val="auto"/>
          <w:w w:val="0"/>
          <w:sz w:val="22"/>
          <w:szCs w:val="22"/>
          <w:u w:val="none"/>
        </w:rPr>
        <w:t>os Eventos</w:t>
      </w:r>
      <w:r w:rsidRPr="0078693B">
        <w:rPr>
          <w:rStyle w:val="DeltaViewInsertion"/>
          <w:rFonts w:ascii="Tahoma" w:hAnsi="Tahoma" w:cs="Tahoma"/>
          <w:color w:val="auto"/>
          <w:w w:val="0"/>
          <w:sz w:val="22"/>
          <w:szCs w:val="22"/>
          <w:u w:val="none"/>
        </w:rPr>
        <w:t xml:space="preserve"> de </w:t>
      </w:r>
      <w:r w:rsidR="00567CAF" w:rsidRPr="0078693B">
        <w:rPr>
          <w:rStyle w:val="DeltaViewInsertion"/>
          <w:rFonts w:ascii="Tahoma" w:hAnsi="Tahoma" w:cs="Tahoma"/>
          <w:color w:val="auto"/>
          <w:w w:val="0"/>
          <w:sz w:val="22"/>
          <w:szCs w:val="22"/>
          <w:u w:val="none"/>
        </w:rPr>
        <w:t>Inadimplemento</w:t>
      </w:r>
      <w:r w:rsidRPr="0078693B">
        <w:rPr>
          <w:rStyle w:val="DeltaViewInsertion"/>
          <w:rFonts w:ascii="Tahoma" w:hAnsi="Tahoma" w:cs="Tahoma"/>
          <w:color w:val="auto"/>
          <w:w w:val="0"/>
          <w:sz w:val="22"/>
          <w:szCs w:val="22"/>
          <w:u w:val="none"/>
        </w:rPr>
        <w:t xml:space="preserve"> estabelecid</w:t>
      </w:r>
      <w:r w:rsidR="00567CAF" w:rsidRPr="0078693B">
        <w:rPr>
          <w:rStyle w:val="DeltaViewInsertion"/>
          <w:rFonts w:ascii="Tahoma" w:hAnsi="Tahoma" w:cs="Tahoma"/>
          <w:color w:val="auto"/>
          <w:w w:val="0"/>
          <w:sz w:val="22"/>
          <w:szCs w:val="22"/>
          <w:u w:val="none"/>
        </w:rPr>
        <w:t>o</w:t>
      </w:r>
      <w:r w:rsidRPr="0078693B">
        <w:rPr>
          <w:rStyle w:val="DeltaViewInsertion"/>
          <w:rFonts w:ascii="Tahoma" w:hAnsi="Tahoma" w:cs="Tahoma"/>
          <w:color w:val="auto"/>
          <w:w w:val="0"/>
          <w:sz w:val="22"/>
          <w:szCs w:val="22"/>
          <w:u w:val="none"/>
        </w:rPr>
        <w:t>s no</w:t>
      </w:r>
      <w:r w:rsidR="00AD4435" w:rsidRPr="0078693B">
        <w:rPr>
          <w:rStyle w:val="DeltaViewInsertion"/>
          <w:rFonts w:ascii="Tahoma" w:hAnsi="Tahoma" w:cs="Tahoma"/>
          <w:color w:val="auto"/>
          <w:w w:val="0"/>
          <w:sz w:val="22"/>
          <w:szCs w:val="22"/>
          <w:u w:val="none"/>
        </w:rPr>
        <w:t>s</w:t>
      </w:r>
      <w:r w:rsidRPr="0078693B">
        <w:rPr>
          <w:rStyle w:val="DeltaViewInsertion"/>
          <w:rFonts w:ascii="Tahoma" w:hAnsi="Tahoma" w:cs="Tahoma"/>
          <w:color w:val="auto"/>
          <w:w w:val="0"/>
          <w:sz w:val="22"/>
          <w:szCs w:val="22"/>
          <w:u w:val="none"/>
        </w:rPr>
        <w:t xml:space="preserve"> ite</w:t>
      </w:r>
      <w:r w:rsidR="00AD4435" w:rsidRPr="0078693B">
        <w:rPr>
          <w:rStyle w:val="DeltaViewInsertion"/>
          <w:rFonts w:ascii="Tahoma" w:hAnsi="Tahoma" w:cs="Tahoma"/>
          <w:color w:val="auto"/>
          <w:w w:val="0"/>
          <w:sz w:val="22"/>
          <w:szCs w:val="22"/>
          <w:u w:val="none"/>
        </w:rPr>
        <w:t>ns</w:t>
      </w:r>
      <w:r w:rsidRPr="0078693B">
        <w:rPr>
          <w:rStyle w:val="DeltaViewInsertion"/>
          <w:rFonts w:ascii="Tahoma" w:hAnsi="Tahoma" w:cs="Tahoma"/>
          <w:color w:val="auto"/>
          <w:w w:val="0"/>
          <w:sz w:val="22"/>
          <w:szCs w:val="22"/>
          <w:u w:val="none"/>
        </w:rPr>
        <w:t xml:space="preserve"> </w:t>
      </w:r>
      <w:r w:rsidR="00AC6164" w:rsidRPr="0078693B">
        <w:rPr>
          <w:rStyle w:val="DeltaViewInsertion"/>
          <w:rFonts w:ascii="Tahoma" w:hAnsi="Tahoma" w:cs="Tahoma"/>
          <w:color w:val="auto"/>
          <w:w w:val="0"/>
          <w:sz w:val="22"/>
          <w:szCs w:val="22"/>
          <w:u w:val="none"/>
        </w:rPr>
        <w:t>4.</w:t>
      </w:r>
      <w:r w:rsidR="00DE1149" w:rsidRPr="0078693B">
        <w:rPr>
          <w:rStyle w:val="DeltaViewInsertion"/>
          <w:rFonts w:ascii="Tahoma" w:hAnsi="Tahoma" w:cs="Tahoma"/>
          <w:color w:val="auto"/>
          <w:w w:val="0"/>
          <w:sz w:val="22"/>
          <w:szCs w:val="22"/>
          <w:u w:val="none"/>
        </w:rPr>
        <w:t>1</w:t>
      </w:r>
      <w:r w:rsidR="004B6A0E" w:rsidRPr="0078693B">
        <w:rPr>
          <w:rStyle w:val="DeltaViewInsertion"/>
          <w:rFonts w:ascii="Tahoma" w:hAnsi="Tahoma" w:cs="Tahoma"/>
          <w:color w:val="auto"/>
          <w:w w:val="0"/>
          <w:sz w:val="22"/>
          <w:szCs w:val="22"/>
          <w:u w:val="none"/>
        </w:rPr>
        <w:t>4</w:t>
      </w:r>
      <w:r w:rsidR="00AC6164" w:rsidRPr="0078693B">
        <w:rPr>
          <w:rStyle w:val="DeltaViewInsertion"/>
          <w:rFonts w:ascii="Tahoma" w:hAnsi="Tahoma" w:cs="Tahoma"/>
          <w:color w:val="auto"/>
          <w:w w:val="0"/>
          <w:sz w:val="22"/>
          <w:szCs w:val="22"/>
          <w:u w:val="none"/>
        </w:rPr>
        <w:t>.1.</w:t>
      </w:r>
      <w:r w:rsidR="00A937FD" w:rsidRPr="0078693B">
        <w:rPr>
          <w:rStyle w:val="DeltaViewInsertion"/>
          <w:rFonts w:ascii="Tahoma" w:hAnsi="Tahoma" w:cs="Tahoma"/>
          <w:color w:val="auto"/>
          <w:w w:val="0"/>
          <w:sz w:val="22"/>
          <w:szCs w:val="22"/>
          <w:u w:val="none"/>
        </w:rPr>
        <w:t>1</w:t>
      </w:r>
      <w:r w:rsidR="00AD4435" w:rsidRPr="0078693B">
        <w:rPr>
          <w:rStyle w:val="DeltaViewInsertion"/>
          <w:rFonts w:ascii="Tahoma" w:hAnsi="Tahoma" w:cs="Tahoma"/>
          <w:color w:val="auto"/>
          <w:w w:val="0"/>
          <w:sz w:val="22"/>
          <w:szCs w:val="22"/>
          <w:u w:val="none"/>
        </w:rPr>
        <w:t xml:space="preserve"> e</w:t>
      </w:r>
      <w:r w:rsidRPr="0078693B">
        <w:rPr>
          <w:rStyle w:val="DeltaViewInsertion"/>
          <w:rFonts w:ascii="Tahoma" w:hAnsi="Tahoma" w:cs="Tahoma"/>
          <w:color w:val="auto"/>
          <w:w w:val="0"/>
          <w:sz w:val="22"/>
          <w:szCs w:val="22"/>
          <w:u w:val="none"/>
        </w:rPr>
        <w:t xml:space="preserve"> </w:t>
      </w:r>
      <w:r w:rsidR="00AD4435" w:rsidRPr="0078693B">
        <w:rPr>
          <w:rStyle w:val="DeltaViewInsertion"/>
          <w:rFonts w:ascii="Tahoma" w:hAnsi="Tahoma" w:cs="Tahoma"/>
          <w:color w:val="auto"/>
          <w:w w:val="0"/>
          <w:sz w:val="22"/>
          <w:szCs w:val="22"/>
          <w:u w:val="none"/>
        </w:rPr>
        <w:t>4.</w:t>
      </w:r>
      <w:r w:rsidR="00DE1149" w:rsidRPr="0078693B">
        <w:rPr>
          <w:rStyle w:val="DeltaViewInsertion"/>
          <w:rFonts w:ascii="Tahoma" w:hAnsi="Tahoma" w:cs="Tahoma"/>
          <w:color w:val="auto"/>
          <w:w w:val="0"/>
          <w:sz w:val="22"/>
          <w:szCs w:val="22"/>
          <w:u w:val="none"/>
        </w:rPr>
        <w:t>1</w:t>
      </w:r>
      <w:r w:rsidR="004B6A0E" w:rsidRPr="0078693B">
        <w:rPr>
          <w:rStyle w:val="DeltaViewInsertion"/>
          <w:rFonts w:ascii="Tahoma" w:hAnsi="Tahoma" w:cs="Tahoma"/>
          <w:color w:val="auto"/>
          <w:w w:val="0"/>
          <w:sz w:val="22"/>
          <w:szCs w:val="22"/>
          <w:u w:val="none"/>
        </w:rPr>
        <w:t>4</w:t>
      </w:r>
      <w:r w:rsidR="00AD4435" w:rsidRPr="0078693B">
        <w:rPr>
          <w:rStyle w:val="DeltaViewInsertion"/>
          <w:rFonts w:ascii="Tahoma" w:hAnsi="Tahoma" w:cs="Tahoma"/>
          <w:color w:val="auto"/>
          <w:w w:val="0"/>
          <w:sz w:val="22"/>
          <w:szCs w:val="22"/>
          <w:u w:val="none"/>
        </w:rPr>
        <w:t>.</w:t>
      </w:r>
      <w:r w:rsidR="00A937FD" w:rsidRPr="0078693B">
        <w:rPr>
          <w:rStyle w:val="DeltaViewInsertion"/>
          <w:rFonts w:ascii="Tahoma" w:hAnsi="Tahoma" w:cs="Tahoma"/>
          <w:color w:val="auto"/>
          <w:w w:val="0"/>
          <w:sz w:val="22"/>
          <w:szCs w:val="22"/>
          <w:u w:val="none"/>
        </w:rPr>
        <w:t>1.</w:t>
      </w:r>
      <w:r w:rsidR="00AD4435" w:rsidRPr="0078693B">
        <w:rPr>
          <w:rStyle w:val="DeltaViewInsertion"/>
          <w:rFonts w:ascii="Tahoma" w:hAnsi="Tahoma" w:cs="Tahoma"/>
          <w:color w:val="auto"/>
          <w:w w:val="0"/>
          <w:sz w:val="22"/>
          <w:szCs w:val="22"/>
          <w:u w:val="none"/>
        </w:rPr>
        <w:t xml:space="preserve">2. </w:t>
      </w:r>
      <w:r w:rsidRPr="0078693B">
        <w:rPr>
          <w:rStyle w:val="DeltaViewInsertion"/>
          <w:rFonts w:ascii="Tahoma" w:hAnsi="Tahoma" w:cs="Tahoma"/>
          <w:color w:val="auto"/>
          <w:w w:val="0"/>
          <w:sz w:val="22"/>
          <w:szCs w:val="22"/>
          <w:u w:val="none"/>
        </w:rPr>
        <w:t>acima</w:t>
      </w:r>
      <w:r w:rsidRPr="0078693B">
        <w:rPr>
          <w:rFonts w:ascii="Tahoma" w:hAnsi="Tahoma" w:cs="Tahoma"/>
          <w:sz w:val="22"/>
          <w:szCs w:val="22"/>
        </w:rPr>
        <w:t>; (</w:t>
      </w:r>
      <w:proofErr w:type="spellStart"/>
      <w:r w:rsidR="00910572" w:rsidRPr="0078693B">
        <w:rPr>
          <w:rFonts w:ascii="Tahoma" w:hAnsi="Tahoma" w:cs="Tahoma"/>
          <w:sz w:val="22"/>
          <w:szCs w:val="22"/>
        </w:rPr>
        <w:t>i</w:t>
      </w:r>
      <w:r w:rsidR="008F6907" w:rsidRPr="0078693B">
        <w:rPr>
          <w:rFonts w:ascii="Tahoma" w:hAnsi="Tahoma" w:cs="Tahoma"/>
          <w:sz w:val="22"/>
          <w:szCs w:val="22"/>
        </w:rPr>
        <w:t>x</w:t>
      </w:r>
      <w:proofErr w:type="spellEnd"/>
      <w:r w:rsidRPr="0078693B">
        <w:rPr>
          <w:rFonts w:ascii="Tahoma" w:hAnsi="Tahoma" w:cs="Tahoma"/>
          <w:sz w:val="22"/>
          <w:szCs w:val="22"/>
        </w:rPr>
        <w:t xml:space="preserve">) modificação dos </w:t>
      </w:r>
      <w:proofErr w:type="spellStart"/>
      <w:r w:rsidRPr="0078693B">
        <w:rPr>
          <w:rFonts w:ascii="Tahoma" w:hAnsi="Tahoma" w:cs="Tahoma"/>
          <w:i/>
          <w:sz w:val="22"/>
          <w:szCs w:val="22"/>
        </w:rPr>
        <w:t>quor</w:t>
      </w:r>
      <w:r w:rsidR="00454486" w:rsidRPr="0078693B">
        <w:rPr>
          <w:rFonts w:ascii="Tahoma" w:hAnsi="Tahoma" w:cs="Tahoma"/>
          <w:i/>
          <w:sz w:val="22"/>
          <w:szCs w:val="22"/>
        </w:rPr>
        <w:t>uns</w:t>
      </w:r>
      <w:proofErr w:type="spellEnd"/>
      <w:r w:rsidRPr="0078693B">
        <w:rPr>
          <w:rFonts w:ascii="Tahoma" w:hAnsi="Tahoma" w:cs="Tahoma"/>
          <w:sz w:val="22"/>
          <w:szCs w:val="22"/>
        </w:rPr>
        <w:t xml:space="preserve"> de deliberação estabelecidos nesta Cláusula Sétima; </w:t>
      </w:r>
      <w:r w:rsidRPr="0078693B">
        <w:rPr>
          <w:rStyle w:val="DeltaViewInsertion"/>
          <w:rFonts w:ascii="Tahoma" w:hAnsi="Tahoma" w:cs="Tahoma"/>
          <w:color w:val="auto"/>
          <w:w w:val="0"/>
          <w:sz w:val="22"/>
          <w:szCs w:val="22"/>
          <w:u w:val="none"/>
        </w:rPr>
        <w:t>(</w:t>
      </w:r>
      <w:r w:rsidR="00910572" w:rsidRPr="0078693B">
        <w:rPr>
          <w:rStyle w:val="DeltaViewInsertion"/>
          <w:rFonts w:ascii="Tahoma" w:hAnsi="Tahoma" w:cs="Tahoma"/>
          <w:color w:val="auto"/>
          <w:w w:val="0"/>
          <w:sz w:val="22"/>
          <w:szCs w:val="22"/>
          <w:u w:val="none"/>
        </w:rPr>
        <w:t>x</w:t>
      </w:r>
      <w:r w:rsidRPr="0078693B">
        <w:rPr>
          <w:rStyle w:val="DeltaViewInsertion"/>
          <w:rFonts w:ascii="Tahoma" w:hAnsi="Tahoma" w:cs="Tahoma"/>
          <w:color w:val="auto"/>
          <w:w w:val="0"/>
          <w:sz w:val="22"/>
          <w:szCs w:val="22"/>
          <w:u w:val="none"/>
        </w:rPr>
        <w:t>) alteração das obrigações adicionais da Emissora estabelecidas na Cláusula Quinta; (</w:t>
      </w:r>
      <w:r w:rsidR="00910572" w:rsidRPr="0078693B">
        <w:rPr>
          <w:rStyle w:val="DeltaViewInsertion"/>
          <w:rFonts w:ascii="Tahoma" w:hAnsi="Tahoma" w:cs="Tahoma"/>
          <w:color w:val="auto"/>
          <w:w w:val="0"/>
          <w:sz w:val="22"/>
          <w:szCs w:val="22"/>
          <w:u w:val="none"/>
        </w:rPr>
        <w:t>xi</w:t>
      </w:r>
      <w:r w:rsidRPr="0078693B">
        <w:rPr>
          <w:rStyle w:val="DeltaViewInsertion"/>
          <w:rFonts w:ascii="Tahoma" w:hAnsi="Tahoma" w:cs="Tahoma"/>
          <w:color w:val="auto"/>
          <w:w w:val="0"/>
          <w:sz w:val="22"/>
          <w:szCs w:val="22"/>
          <w:u w:val="none"/>
        </w:rPr>
        <w:t xml:space="preserve">) alteração das obrigações do Agente Fiduciário, estabelecidas </w:t>
      </w:r>
      <w:r w:rsidR="008F6907" w:rsidRPr="0078693B">
        <w:rPr>
          <w:rStyle w:val="DeltaViewInsertion"/>
          <w:rFonts w:ascii="Tahoma" w:hAnsi="Tahoma" w:cs="Tahoma"/>
          <w:color w:val="auto"/>
          <w:w w:val="0"/>
          <w:sz w:val="22"/>
          <w:szCs w:val="22"/>
          <w:u w:val="none"/>
        </w:rPr>
        <w:t>na Cláusula Sexta; e (</w:t>
      </w:r>
      <w:proofErr w:type="spellStart"/>
      <w:r w:rsidRPr="0078693B">
        <w:rPr>
          <w:rStyle w:val="DeltaViewInsertion"/>
          <w:rFonts w:ascii="Tahoma" w:hAnsi="Tahoma" w:cs="Tahoma"/>
          <w:color w:val="auto"/>
          <w:w w:val="0"/>
          <w:sz w:val="22"/>
          <w:szCs w:val="22"/>
          <w:u w:val="none"/>
        </w:rPr>
        <w:t>x</w:t>
      </w:r>
      <w:r w:rsidR="00910572" w:rsidRPr="0078693B">
        <w:rPr>
          <w:rStyle w:val="DeltaViewInsertion"/>
          <w:rFonts w:ascii="Tahoma" w:hAnsi="Tahoma" w:cs="Tahoma"/>
          <w:color w:val="auto"/>
          <w:w w:val="0"/>
          <w:sz w:val="22"/>
          <w:szCs w:val="22"/>
          <w:u w:val="none"/>
        </w:rPr>
        <w:t>ii</w:t>
      </w:r>
      <w:proofErr w:type="spellEnd"/>
      <w:r w:rsidRPr="0078693B">
        <w:rPr>
          <w:rStyle w:val="DeltaViewInsertion"/>
          <w:rFonts w:ascii="Tahoma" w:hAnsi="Tahoma" w:cs="Tahoma"/>
          <w:color w:val="auto"/>
          <w:w w:val="0"/>
          <w:sz w:val="22"/>
          <w:szCs w:val="22"/>
          <w:u w:val="none"/>
        </w:rPr>
        <w:t xml:space="preserve">) </w:t>
      </w:r>
      <w:r w:rsidR="005B4551" w:rsidRPr="0078693B">
        <w:rPr>
          <w:rStyle w:val="DeltaViewInsertion"/>
          <w:rFonts w:ascii="Tahoma" w:hAnsi="Tahoma" w:cs="Tahoma"/>
          <w:color w:val="auto"/>
          <w:w w:val="0"/>
          <w:sz w:val="22"/>
          <w:szCs w:val="22"/>
          <w:u w:val="none"/>
        </w:rPr>
        <w:t>alterações da</w:t>
      </w:r>
      <w:r w:rsidR="00BB3159" w:rsidRPr="0078693B">
        <w:rPr>
          <w:rStyle w:val="DeltaViewInsertion"/>
          <w:rFonts w:ascii="Tahoma" w:hAnsi="Tahoma" w:cs="Tahoma"/>
          <w:color w:val="auto"/>
          <w:w w:val="0"/>
          <w:sz w:val="22"/>
          <w:szCs w:val="22"/>
          <w:u w:val="none"/>
        </w:rPr>
        <w:t>s</w:t>
      </w:r>
      <w:r w:rsidR="005B4551" w:rsidRPr="0078693B">
        <w:rPr>
          <w:rStyle w:val="DeltaViewInsertion"/>
          <w:rFonts w:ascii="Tahoma" w:hAnsi="Tahoma" w:cs="Tahoma"/>
          <w:color w:val="auto"/>
          <w:w w:val="0"/>
          <w:sz w:val="22"/>
          <w:szCs w:val="22"/>
          <w:u w:val="none"/>
        </w:rPr>
        <w:t xml:space="preserve"> Garantia</w:t>
      </w:r>
      <w:r w:rsidR="00BB3159" w:rsidRPr="0078693B">
        <w:rPr>
          <w:rStyle w:val="DeltaViewInsertion"/>
          <w:rFonts w:ascii="Tahoma" w:hAnsi="Tahoma" w:cs="Tahoma"/>
          <w:color w:val="auto"/>
          <w:w w:val="0"/>
          <w:sz w:val="22"/>
          <w:szCs w:val="22"/>
          <w:u w:val="none"/>
        </w:rPr>
        <w:t>s</w:t>
      </w:r>
      <w:r w:rsidR="005B4551" w:rsidRPr="0078693B">
        <w:rPr>
          <w:rStyle w:val="DeltaViewInsertion"/>
          <w:rFonts w:ascii="Tahoma" w:hAnsi="Tahoma" w:cs="Tahoma"/>
          <w:color w:val="auto"/>
          <w:w w:val="0"/>
          <w:sz w:val="22"/>
          <w:szCs w:val="22"/>
          <w:u w:val="none"/>
        </w:rPr>
        <w:t xml:space="preserve"> </w:t>
      </w:r>
      <w:r w:rsidR="00A5295B" w:rsidRPr="0078693B">
        <w:rPr>
          <w:rStyle w:val="DeltaViewInsertion"/>
          <w:rFonts w:ascii="Tahoma" w:hAnsi="Tahoma" w:cs="Tahoma"/>
          <w:color w:val="auto"/>
          <w:w w:val="0"/>
          <w:sz w:val="22"/>
          <w:szCs w:val="22"/>
          <w:u w:val="none"/>
        </w:rPr>
        <w:t>Rea</w:t>
      </w:r>
      <w:r w:rsidR="00BB3159" w:rsidRPr="0078693B">
        <w:rPr>
          <w:rStyle w:val="DeltaViewInsertion"/>
          <w:rFonts w:ascii="Tahoma" w:hAnsi="Tahoma" w:cs="Tahoma"/>
          <w:color w:val="auto"/>
          <w:w w:val="0"/>
          <w:sz w:val="22"/>
          <w:szCs w:val="22"/>
          <w:u w:val="none"/>
        </w:rPr>
        <w:t>is</w:t>
      </w:r>
      <w:r w:rsidR="00A5295B" w:rsidRPr="0078693B">
        <w:rPr>
          <w:rStyle w:val="DeltaViewInsertion"/>
          <w:rFonts w:ascii="Tahoma" w:hAnsi="Tahoma" w:cs="Tahoma"/>
          <w:color w:val="auto"/>
          <w:w w:val="0"/>
          <w:sz w:val="22"/>
          <w:szCs w:val="22"/>
          <w:u w:val="none"/>
        </w:rPr>
        <w:t xml:space="preserve"> </w:t>
      </w:r>
      <w:r w:rsidR="005B4551" w:rsidRPr="0078693B">
        <w:rPr>
          <w:rStyle w:val="DeltaViewInsertion"/>
          <w:rFonts w:ascii="Tahoma" w:hAnsi="Tahoma" w:cs="Tahoma"/>
          <w:color w:val="auto"/>
          <w:w w:val="0"/>
          <w:sz w:val="22"/>
          <w:szCs w:val="22"/>
          <w:u w:val="none"/>
        </w:rPr>
        <w:t>prestada</w:t>
      </w:r>
      <w:r w:rsidR="00BB3159" w:rsidRPr="0078693B">
        <w:rPr>
          <w:rStyle w:val="DeltaViewInsertion"/>
          <w:rFonts w:ascii="Tahoma" w:hAnsi="Tahoma" w:cs="Tahoma"/>
          <w:color w:val="auto"/>
          <w:w w:val="0"/>
          <w:sz w:val="22"/>
          <w:szCs w:val="22"/>
          <w:u w:val="none"/>
        </w:rPr>
        <w:t>s</w:t>
      </w:r>
      <w:r w:rsidRPr="0078693B">
        <w:rPr>
          <w:rStyle w:val="DeltaViewInsertion"/>
          <w:rFonts w:ascii="Tahoma" w:hAnsi="Tahoma" w:cs="Tahoma"/>
          <w:color w:val="auto"/>
          <w:w w:val="0"/>
          <w:sz w:val="22"/>
          <w:szCs w:val="22"/>
          <w:u w:val="none"/>
        </w:rPr>
        <w:t>.</w:t>
      </w:r>
      <w:r w:rsidR="0078693B" w:rsidRPr="00BB3159" w:rsidDel="0078693B">
        <w:rPr>
          <w:rStyle w:val="DeltaViewInsertion"/>
          <w:rFonts w:ascii="Tahoma" w:hAnsi="Tahoma" w:cs="Tahoma"/>
          <w:color w:val="auto"/>
          <w:w w:val="0"/>
          <w:sz w:val="22"/>
          <w:szCs w:val="22"/>
          <w:u w:val="none"/>
        </w:rPr>
        <w:t xml:space="preserve"> </w:t>
      </w:r>
    </w:p>
    <w:p w14:paraId="06571358" w14:textId="77777777" w:rsidR="00D82ED0" w:rsidRPr="005A0CCD" w:rsidRDefault="00D82ED0" w:rsidP="00D82ED0">
      <w:pPr>
        <w:pStyle w:val="PargrafodaLista"/>
        <w:tabs>
          <w:tab w:val="left" w:pos="0"/>
        </w:tabs>
        <w:suppressAutoHyphens/>
        <w:spacing w:line="320" w:lineRule="exact"/>
        <w:ind w:left="0"/>
        <w:rPr>
          <w:rStyle w:val="DeltaViewInsertion"/>
          <w:rFonts w:ascii="Tahoma" w:hAnsi="Tahoma" w:cs="Tahoma"/>
          <w:color w:val="auto"/>
          <w:w w:val="0"/>
          <w:sz w:val="22"/>
          <w:szCs w:val="22"/>
          <w:u w:val="none"/>
        </w:rPr>
      </w:pPr>
    </w:p>
    <w:p w14:paraId="558DC6D9" w14:textId="77777777" w:rsidR="00A34178" w:rsidRDefault="00A34178">
      <w:pPr>
        <w:pStyle w:val="PargrafodaLista"/>
        <w:numPr>
          <w:ilvl w:val="1"/>
          <w:numId w:val="14"/>
        </w:numPr>
        <w:tabs>
          <w:tab w:val="left" w:pos="0"/>
        </w:tabs>
        <w:suppressAutoHyphens/>
        <w:spacing w:line="320" w:lineRule="exact"/>
        <w:ind w:left="0" w:firstLine="0"/>
        <w:rPr>
          <w:rFonts w:ascii="Tahoma" w:hAnsi="Tahoma" w:cs="Tahoma"/>
          <w:sz w:val="22"/>
          <w:szCs w:val="22"/>
        </w:rPr>
      </w:pPr>
      <w:r w:rsidRPr="008D2311">
        <w:rPr>
          <w:rFonts w:ascii="Tahoma" w:hAnsi="Tahoma" w:cs="Tahoma"/>
          <w:sz w:val="22"/>
          <w:szCs w:val="22"/>
        </w:rPr>
        <w:lastRenderedPageBreak/>
        <w:t>As deliberações tomadas pelos Debenturistas</w:t>
      </w:r>
      <w:r w:rsidR="00382857" w:rsidRPr="008D2311">
        <w:rPr>
          <w:rFonts w:ascii="Tahoma" w:hAnsi="Tahoma" w:cs="Tahoma"/>
          <w:sz w:val="22"/>
          <w:szCs w:val="22"/>
        </w:rPr>
        <w:t xml:space="preserve"> titulares de Debêntures</w:t>
      </w:r>
      <w:r w:rsidRPr="008D2311">
        <w:rPr>
          <w:rFonts w:ascii="Tahoma" w:hAnsi="Tahoma" w:cs="Tahoma"/>
          <w:sz w:val="22"/>
          <w:szCs w:val="22"/>
        </w:rPr>
        <w:t xml:space="preserve"> </w:t>
      </w:r>
      <w:r w:rsidR="00382857" w:rsidRPr="008D2311">
        <w:rPr>
          <w:rFonts w:ascii="Tahoma" w:hAnsi="Tahoma" w:cs="Tahoma"/>
          <w:sz w:val="22"/>
          <w:szCs w:val="22"/>
        </w:rPr>
        <w:t xml:space="preserve">em Circulação </w:t>
      </w:r>
      <w:r w:rsidRPr="008D2311">
        <w:rPr>
          <w:rFonts w:ascii="Tahoma" w:hAnsi="Tahoma" w:cs="Tahoma"/>
          <w:sz w:val="22"/>
          <w:szCs w:val="22"/>
        </w:rPr>
        <w:t>em Assembl</w:t>
      </w:r>
      <w:r w:rsidR="00AA7CB5" w:rsidRPr="008D2311">
        <w:rPr>
          <w:rFonts w:ascii="Tahoma" w:hAnsi="Tahoma" w:cs="Tahoma"/>
          <w:sz w:val="22"/>
          <w:szCs w:val="22"/>
        </w:rPr>
        <w:t>e</w:t>
      </w:r>
      <w:r w:rsidRPr="008D2311">
        <w:rPr>
          <w:rFonts w:ascii="Tahoma" w:hAnsi="Tahoma" w:cs="Tahoma"/>
          <w:sz w:val="22"/>
          <w:szCs w:val="22"/>
        </w:rPr>
        <w:t xml:space="preserve">ias Gerais de Debenturistas, no âmbito de sua competência legal, observados os </w:t>
      </w:r>
      <w:r w:rsidRPr="001F3A94">
        <w:rPr>
          <w:rFonts w:ascii="Tahoma" w:hAnsi="Tahoma" w:cs="Tahoma"/>
          <w:sz w:val="22"/>
          <w:szCs w:val="22"/>
        </w:rPr>
        <w:t>qu</w:t>
      </w:r>
      <w:r w:rsidR="001F3A94">
        <w:rPr>
          <w:rFonts w:ascii="Tahoma" w:hAnsi="Tahoma" w:cs="Tahoma"/>
          <w:sz w:val="22"/>
          <w:szCs w:val="22"/>
        </w:rPr>
        <w:t>ó</w:t>
      </w:r>
      <w:r w:rsidRPr="001F3A94">
        <w:rPr>
          <w:rFonts w:ascii="Tahoma" w:hAnsi="Tahoma" w:cs="Tahoma"/>
          <w:sz w:val="22"/>
          <w:szCs w:val="22"/>
        </w:rPr>
        <w:t>r</w:t>
      </w:r>
      <w:r w:rsidR="00454486" w:rsidRPr="001F3A94">
        <w:rPr>
          <w:rFonts w:ascii="Tahoma" w:hAnsi="Tahoma" w:cs="Tahoma"/>
          <w:sz w:val="22"/>
          <w:szCs w:val="22"/>
        </w:rPr>
        <w:t>uns</w:t>
      </w:r>
      <w:r w:rsidRPr="008D2311">
        <w:rPr>
          <w:rFonts w:ascii="Tahoma" w:hAnsi="Tahoma" w:cs="Tahoma"/>
          <w:sz w:val="22"/>
          <w:szCs w:val="22"/>
        </w:rPr>
        <w:t xml:space="preserve"> estabelecidos nesta Escritura de Emissão, serão existentes, válidas e eficazes perante a Emissora e obrigarão a todos os titulares das Debêntures, independentemente de terem comparecido à Assembl</w:t>
      </w:r>
      <w:r w:rsidR="00AA7CB5" w:rsidRPr="008D2311">
        <w:rPr>
          <w:rFonts w:ascii="Tahoma" w:hAnsi="Tahoma" w:cs="Tahoma"/>
          <w:sz w:val="22"/>
          <w:szCs w:val="22"/>
        </w:rPr>
        <w:t>e</w:t>
      </w:r>
      <w:r w:rsidRPr="008D2311">
        <w:rPr>
          <w:rFonts w:ascii="Tahoma" w:hAnsi="Tahoma" w:cs="Tahoma"/>
          <w:sz w:val="22"/>
          <w:szCs w:val="22"/>
        </w:rPr>
        <w:t xml:space="preserve">ia </w:t>
      </w:r>
      <w:r w:rsidR="001744E3" w:rsidRPr="008D2311">
        <w:rPr>
          <w:rFonts w:ascii="Tahoma" w:hAnsi="Tahoma" w:cs="Tahoma"/>
          <w:sz w:val="22"/>
          <w:szCs w:val="22"/>
        </w:rPr>
        <w:t xml:space="preserve">Geral de Debenturistas </w:t>
      </w:r>
      <w:r w:rsidRPr="008D2311">
        <w:rPr>
          <w:rFonts w:ascii="Tahoma" w:hAnsi="Tahoma" w:cs="Tahoma"/>
          <w:sz w:val="22"/>
          <w:szCs w:val="22"/>
        </w:rPr>
        <w:t>ou do voto proferido nas respectivas Assembl</w:t>
      </w:r>
      <w:r w:rsidR="00AA7CB5" w:rsidRPr="008D2311">
        <w:rPr>
          <w:rFonts w:ascii="Tahoma" w:hAnsi="Tahoma" w:cs="Tahoma"/>
          <w:sz w:val="22"/>
          <w:szCs w:val="22"/>
        </w:rPr>
        <w:t>e</w:t>
      </w:r>
      <w:r w:rsidRPr="008D2311">
        <w:rPr>
          <w:rFonts w:ascii="Tahoma" w:hAnsi="Tahoma" w:cs="Tahoma"/>
          <w:sz w:val="22"/>
          <w:szCs w:val="22"/>
        </w:rPr>
        <w:t>ias Gerais de Debenturistas.</w:t>
      </w:r>
      <w:r w:rsidR="00382857" w:rsidRPr="008D2311">
        <w:rPr>
          <w:rFonts w:ascii="Tahoma" w:hAnsi="Tahoma" w:cs="Tahoma"/>
          <w:sz w:val="22"/>
          <w:szCs w:val="22"/>
        </w:rPr>
        <w:t xml:space="preserve"> </w:t>
      </w:r>
    </w:p>
    <w:p w14:paraId="3B124F4B" w14:textId="77777777" w:rsidR="001F3A94" w:rsidRPr="008D2311" w:rsidRDefault="001F3A94" w:rsidP="001F3A94">
      <w:pPr>
        <w:pStyle w:val="PargrafodaLista"/>
        <w:tabs>
          <w:tab w:val="left" w:pos="0"/>
        </w:tabs>
        <w:suppressAutoHyphens/>
        <w:spacing w:line="320" w:lineRule="exact"/>
        <w:ind w:left="0"/>
        <w:rPr>
          <w:rFonts w:ascii="Tahoma" w:hAnsi="Tahoma" w:cs="Tahoma"/>
          <w:sz w:val="22"/>
          <w:szCs w:val="22"/>
        </w:rPr>
      </w:pPr>
    </w:p>
    <w:p w14:paraId="4878CFA1" w14:textId="77777777" w:rsidR="00513D50" w:rsidRDefault="00A34178" w:rsidP="00471668">
      <w:pPr>
        <w:pStyle w:val="PargrafodaLista"/>
        <w:numPr>
          <w:ilvl w:val="1"/>
          <w:numId w:val="14"/>
        </w:numPr>
        <w:tabs>
          <w:tab w:val="left" w:pos="0"/>
        </w:tabs>
        <w:suppressAutoHyphens/>
        <w:spacing w:line="320" w:lineRule="exact"/>
        <w:ind w:left="0" w:firstLine="0"/>
        <w:rPr>
          <w:rFonts w:ascii="Tahoma" w:hAnsi="Tahoma" w:cs="Tahoma"/>
          <w:sz w:val="22"/>
          <w:szCs w:val="22"/>
        </w:rPr>
      </w:pPr>
      <w:r w:rsidRPr="005A0CCD">
        <w:rPr>
          <w:rFonts w:ascii="Tahoma" w:hAnsi="Tahoma" w:cs="Tahoma"/>
          <w:sz w:val="22"/>
          <w:szCs w:val="22"/>
        </w:rPr>
        <w:t>Independentemente das formalidades previstas na Lei e nesta Escritura de Emissão</w:t>
      </w:r>
      <w:r w:rsidR="003F397F" w:rsidRPr="005A0CCD">
        <w:rPr>
          <w:rFonts w:ascii="Tahoma" w:hAnsi="Tahoma" w:cs="Tahoma"/>
          <w:sz w:val="22"/>
          <w:szCs w:val="22"/>
        </w:rPr>
        <w:t>,</w:t>
      </w:r>
      <w:r w:rsidRPr="005A0CCD">
        <w:rPr>
          <w:rFonts w:ascii="Tahoma" w:hAnsi="Tahoma" w:cs="Tahoma"/>
          <w:sz w:val="22"/>
          <w:szCs w:val="22"/>
        </w:rPr>
        <w:t xml:space="preserve"> serão consideradas regulares as deliberações tomadas pelos Debenturistas em Assembl</w:t>
      </w:r>
      <w:r w:rsidR="00AA7CB5" w:rsidRPr="005A0CCD">
        <w:rPr>
          <w:rFonts w:ascii="Tahoma" w:hAnsi="Tahoma" w:cs="Tahoma"/>
          <w:sz w:val="22"/>
          <w:szCs w:val="22"/>
        </w:rPr>
        <w:t>e</w:t>
      </w:r>
      <w:r w:rsidRPr="005A0CCD">
        <w:rPr>
          <w:rFonts w:ascii="Tahoma" w:hAnsi="Tahoma" w:cs="Tahoma"/>
          <w:sz w:val="22"/>
          <w:szCs w:val="22"/>
        </w:rPr>
        <w:t>ia Geral de Debenturistas a que comparecerem os titulares de todas as Debêntures em Circulação.</w:t>
      </w:r>
    </w:p>
    <w:p w14:paraId="5DC23618" w14:textId="77777777" w:rsidR="00B61A07" w:rsidRPr="00B1037B" w:rsidRDefault="00B61A07" w:rsidP="00B1037B">
      <w:pPr>
        <w:pStyle w:val="PargrafodaLista"/>
        <w:rPr>
          <w:rFonts w:ascii="Tahoma" w:hAnsi="Tahoma" w:cs="Tahoma"/>
          <w:sz w:val="22"/>
          <w:szCs w:val="22"/>
        </w:rPr>
      </w:pPr>
    </w:p>
    <w:p w14:paraId="7EA2120E" w14:textId="77777777" w:rsidR="00B61A07" w:rsidRPr="00B562E5" w:rsidRDefault="00B61A07" w:rsidP="00471668">
      <w:pPr>
        <w:pStyle w:val="PargrafodaLista"/>
        <w:numPr>
          <w:ilvl w:val="1"/>
          <w:numId w:val="14"/>
        </w:numPr>
        <w:tabs>
          <w:tab w:val="left" w:pos="0"/>
        </w:tabs>
        <w:suppressAutoHyphens/>
        <w:spacing w:line="320" w:lineRule="exact"/>
        <w:ind w:left="0" w:firstLine="0"/>
        <w:rPr>
          <w:rFonts w:ascii="Tahoma" w:hAnsi="Tahoma" w:cs="Tahoma"/>
          <w:sz w:val="22"/>
          <w:szCs w:val="22"/>
        </w:rPr>
      </w:pPr>
      <w:r w:rsidRPr="00B562E5">
        <w:rPr>
          <w:rFonts w:ascii="Tahoma" w:hAnsi="Tahoma" w:cs="Tahoma"/>
          <w:sz w:val="22"/>
          <w:szCs w:val="22"/>
        </w:rPr>
        <w:t>Em caso de suspensão dos trabalhos para deliberação em data posterior, as matérias já deliberadas até a suspensão da Assembleia Geral de Debenturistas instalada não poderão ser votadas novamente quando da retomada dos trabalhos. As deliberações já tomadas serão, para todos os fins de direito, atos jurídicos perfeitos</w:t>
      </w:r>
      <w:r>
        <w:t>.</w:t>
      </w:r>
    </w:p>
    <w:p w14:paraId="2A9B8D09" w14:textId="77777777" w:rsidR="00B61A07" w:rsidRPr="00B562E5" w:rsidRDefault="00B61A07" w:rsidP="00B61A07">
      <w:pPr>
        <w:pStyle w:val="PargrafodaLista"/>
        <w:rPr>
          <w:rFonts w:ascii="Tahoma" w:hAnsi="Tahoma" w:cs="Tahoma"/>
          <w:sz w:val="22"/>
          <w:szCs w:val="22"/>
        </w:rPr>
      </w:pPr>
    </w:p>
    <w:p w14:paraId="2C7E661E" w14:textId="77777777" w:rsidR="00B61A07" w:rsidRPr="00A313D5" w:rsidRDefault="00B61A07" w:rsidP="00471668">
      <w:pPr>
        <w:pStyle w:val="PargrafodaLista"/>
        <w:numPr>
          <w:ilvl w:val="1"/>
          <w:numId w:val="14"/>
        </w:numPr>
        <w:tabs>
          <w:tab w:val="left" w:pos="0"/>
        </w:tabs>
        <w:suppressAutoHyphens/>
        <w:spacing w:line="320" w:lineRule="exact"/>
        <w:ind w:left="0" w:firstLine="0"/>
        <w:rPr>
          <w:rFonts w:ascii="Tahoma" w:hAnsi="Tahoma" w:cs="Tahoma"/>
          <w:sz w:val="22"/>
          <w:szCs w:val="22"/>
        </w:rPr>
      </w:pPr>
      <w:r w:rsidRPr="00B562E5">
        <w:rPr>
          <w:rFonts w:ascii="Tahoma" w:hAnsi="Tahoma" w:cs="Tahoma"/>
          <w:sz w:val="22"/>
          <w:szCs w:val="22"/>
        </w:rPr>
        <w:t>As matérias não votadas até a suspensão dos trabalhos não serão consideradas deliberadas e não produzirão efeitos até a data da sua efetiva deliberação</w:t>
      </w:r>
      <w:r>
        <w:t>.</w:t>
      </w:r>
    </w:p>
    <w:p w14:paraId="08204A32" w14:textId="77777777" w:rsidR="00F87421" w:rsidRPr="00A313D5" w:rsidRDefault="00F87421" w:rsidP="00A313D5">
      <w:pPr>
        <w:pStyle w:val="PargrafodaLista"/>
        <w:rPr>
          <w:rFonts w:ascii="Tahoma" w:hAnsi="Tahoma" w:cs="Tahoma"/>
          <w:sz w:val="22"/>
          <w:szCs w:val="22"/>
        </w:rPr>
      </w:pPr>
    </w:p>
    <w:p w14:paraId="59CB039B" w14:textId="77777777" w:rsidR="00B61A07" w:rsidRPr="00B562E5" w:rsidRDefault="00B61A07" w:rsidP="00B61A07">
      <w:pPr>
        <w:pStyle w:val="PargrafodaLista"/>
        <w:rPr>
          <w:rFonts w:ascii="Tahoma" w:hAnsi="Tahoma" w:cs="Tahoma"/>
          <w:sz w:val="22"/>
          <w:szCs w:val="22"/>
        </w:rPr>
      </w:pPr>
    </w:p>
    <w:p w14:paraId="5C5627ED" w14:textId="77777777" w:rsidR="00513D50" w:rsidRPr="005A0CCD" w:rsidRDefault="00513D50" w:rsidP="00471668">
      <w:pPr>
        <w:pStyle w:val="Ttulo1"/>
        <w:numPr>
          <w:ilvl w:val="0"/>
          <w:numId w:val="14"/>
        </w:numPr>
        <w:jc w:val="center"/>
        <w:rPr>
          <w:rFonts w:ascii="Tahoma" w:hAnsi="Tahoma" w:cs="Tahoma"/>
          <w:sz w:val="22"/>
          <w:szCs w:val="22"/>
        </w:rPr>
      </w:pPr>
      <w:bookmarkStart w:id="109" w:name="_Toc377552176"/>
      <w:bookmarkStart w:id="110" w:name="_Toc23797660"/>
      <w:r w:rsidRPr="005A0CCD">
        <w:rPr>
          <w:rFonts w:ascii="Tahoma" w:hAnsi="Tahoma" w:cs="Tahoma"/>
          <w:sz w:val="22"/>
          <w:szCs w:val="22"/>
        </w:rPr>
        <w:t>CLÁUSULA OITAVA – DAS DECLARAÇÕES DA EMISSORA</w:t>
      </w:r>
      <w:bookmarkEnd w:id="109"/>
      <w:bookmarkEnd w:id="110"/>
      <w:r w:rsidR="0030558D" w:rsidRPr="005A0CCD">
        <w:rPr>
          <w:rFonts w:ascii="Tahoma" w:hAnsi="Tahoma" w:cs="Tahoma"/>
          <w:sz w:val="22"/>
          <w:szCs w:val="22"/>
        </w:rPr>
        <w:t xml:space="preserve"> </w:t>
      </w:r>
    </w:p>
    <w:p w14:paraId="70468809" w14:textId="77777777" w:rsidR="00513D50" w:rsidRPr="005A0CCD" w:rsidRDefault="00513D50" w:rsidP="00A77D32">
      <w:pPr>
        <w:suppressAutoHyphens/>
        <w:spacing w:line="320" w:lineRule="exact"/>
        <w:rPr>
          <w:rFonts w:ascii="Tahoma" w:hAnsi="Tahoma" w:cs="Tahoma"/>
          <w:b/>
          <w:sz w:val="22"/>
          <w:szCs w:val="22"/>
        </w:rPr>
      </w:pPr>
    </w:p>
    <w:p w14:paraId="5CDDB269" w14:textId="77777777" w:rsidR="00513D50" w:rsidRPr="005A0CCD" w:rsidRDefault="00513D50" w:rsidP="00471668">
      <w:pPr>
        <w:pStyle w:val="PargrafodaLista"/>
        <w:numPr>
          <w:ilvl w:val="1"/>
          <w:numId w:val="14"/>
        </w:numPr>
        <w:tabs>
          <w:tab w:val="left" w:pos="0"/>
        </w:tabs>
        <w:suppressAutoHyphens/>
        <w:spacing w:line="320" w:lineRule="exact"/>
        <w:ind w:left="0" w:firstLine="0"/>
        <w:rPr>
          <w:rFonts w:ascii="Tahoma" w:hAnsi="Tahoma" w:cs="Tahoma"/>
          <w:sz w:val="22"/>
          <w:szCs w:val="22"/>
        </w:rPr>
      </w:pPr>
      <w:r w:rsidRPr="005A0CCD">
        <w:rPr>
          <w:rFonts w:ascii="Tahoma" w:hAnsi="Tahoma" w:cs="Tahoma"/>
          <w:sz w:val="22"/>
          <w:szCs w:val="22"/>
        </w:rPr>
        <w:t>A Emissora</w:t>
      </w:r>
      <w:r w:rsidR="00BE2F99" w:rsidRPr="005A0CCD">
        <w:rPr>
          <w:rFonts w:ascii="Tahoma" w:hAnsi="Tahoma" w:cs="Tahoma"/>
          <w:sz w:val="22"/>
          <w:szCs w:val="22"/>
        </w:rPr>
        <w:t xml:space="preserve"> </w:t>
      </w:r>
      <w:r w:rsidRPr="005A0CCD">
        <w:rPr>
          <w:rFonts w:ascii="Tahoma" w:hAnsi="Tahoma" w:cs="Tahoma"/>
          <w:sz w:val="22"/>
          <w:szCs w:val="22"/>
        </w:rPr>
        <w:t>neste ato</w:t>
      </w:r>
      <w:r w:rsidR="00C05378" w:rsidRPr="005A0CCD">
        <w:rPr>
          <w:rFonts w:ascii="Tahoma" w:hAnsi="Tahoma" w:cs="Tahoma"/>
          <w:sz w:val="22"/>
          <w:szCs w:val="22"/>
        </w:rPr>
        <w:t xml:space="preserve"> </w:t>
      </w:r>
      <w:r w:rsidRPr="005A0CCD">
        <w:rPr>
          <w:rFonts w:ascii="Tahoma" w:hAnsi="Tahoma" w:cs="Tahoma"/>
          <w:sz w:val="22"/>
          <w:szCs w:val="22"/>
        </w:rPr>
        <w:t xml:space="preserve">declara </w:t>
      </w:r>
      <w:r w:rsidR="00A41492" w:rsidRPr="005A0CCD">
        <w:rPr>
          <w:rFonts w:ascii="Tahoma" w:hAnsi="Tahoma" w:cs="Tahoma"/>
          <w:sz w:val="22"/>
          <w:szCs w:val="22"/>
        </w:rPr>
        <w:t xml:space="preserve">e garante </w:t>
      </w:r>
      <w:r w:rsidRPr="005A0CCD">
        <w:rPr>
          <w:rFonts w:ascii="Tahoma" w:hAnsi="Tahoma" w:cs="Tahoma"/>
          <w:sz w:val="22"/>
          <w:szCs w:val="22"/>
        </w:rPr>
        <w:t>que:</w:t>
      </w:r>
    </w:p>
    <w:p w14:paraId="40124AC6" w14:textId="77777777" w:rsidR="00513D50" w:rsidRPr="005A0CCD" w:rsidRDefault="00513D50" w:rsidP="00A77D32">
      <w:pPr>
        <w:tabs>
          <w:tab w:val="left" w:pos="993"/>
        </w:tabs>
        <w:suppressAutoHyphens/>
        <w:spacing w:line="320" w:lineRule="exact"/>
        <w:ind w:left="993" w:hanging="567"/>
        <w:rPr>
          <w:rFonts w:ascii="Tahoma" w:hAnsi="Tahoma" w:cs="Tahoma"/>
          <w:sz w:val="22"/>
          <w:szCs w:val="22"/>
        </w:rPr>
      </w:pPr>
      <w:r w:rsidRPr="005A0CCD">
        <w:rPr>
          <w:rFonts w:ascii="Tahoma" w:hAnsi="Tahoma" w:cs="Tahoma"/>
          <w:sz w:val="22"/>
          <w:szCs w:val="22"/>
        </w:rPr>
        <w:t xml:space="preserve"> </w:t>
      </w:r>
    </w:p>
    <w:p w14:paraId="18CB6599" w14:textId="77777777" w:rsidR="0066506B" w:rsidRPr="005A0CCD" w:rsidRDefault="0066506B" w:rsidP="00471668">
      <w:pPr>
        <w:pStyle w:val="p0"/>
        <w:numPr>
          <w:ilvl w:val="0"/>
          <w:numId w:val="4"/>
        </w:numPr>
        <w:tabs>
          <w:tab w:val="clear" w:pos="720"/>
          <w:tab w:val="num" w:pos="851"/>
        </w:tabs>
        <w:spacing w:after="240" w:line="320" w:lineRule="exact"/>
        <w:ind w:left="851" w:hanging="851"/>
        <w:rPr>
          <w:rFonts w:ascii="Tahoma" w:hAnsi="Tahoma" w:cs="Tahoma"/>
          <w:sz w:val="22"/>
          <w:szCs w:val="22"/>
        </w:rPr>
      </w:pPr>
      <w:proofErr w:type="spellStart"/>
      <w:r w:rsidRPr="005A0CCD">
        <w:rPr>
          <w:rFonts w:ascii="Tahoma" w:hAnsi="Tahoma" w:cs="Tahoma"/>
          <w:sz w:val="22"/>
          <w:szCs w:val="22"/>
        </w:rPr>
        <w:t>é</w:t>
      </w:r>
      <w:proofErr w:type="spellEnd"/>
      <w:r w:rsidRPr="005A0CCD">
        <w:rPr>
          <w:rFonts w:ascii="Tahoma" w:hAnsi="Tahoma" w:cs="Tahoma"/>
          <w:sz w:val="22"/>
          <w:szCs w:val="22"/>
        </w:rPr>
        <w:t xml:space="preserve"> uma sociedade devidamente organizada, constituída e existente sob a forma de sociedade por ações, de acordo com as leis brasileiras, sem registro de companhia aberta perante a CVM;</w:t>
      </w:r>
    </w:p>
    <w:p w14:paraId="4E0565FD" w14:textId="77777777" w:rsidR="0066506B" w:rsidRPr="005A0CCD" w:rsidRDefault="0066506B" w:rsidP="00471668">
      <w:pPr>
        <w:pStyle w:val="p0"/>
        <w:numPr>
          <w:ilvl w:val="0"/>
          <w:numId w:val="4"/>
        </w:numPr>
        <w:tabs>
          <w:tab w:val="clear" w:pos="720"/>
          <w:tab w:val="num" w:pos="851"/>
        </w:tabs>
        <w:spacing w:after="240" w:line="320" w:lineRule="exact"/>
        <w:ind w:left="851" w:hanging="851"/>
        <w:rPr>
          <w:rFonts w:ascii="Tahoma" w:hAnsi="Tahoma" w:cs="Tahoma"/>
          <w:sz w:val="22"/>
          <w:szCs w:val="22"/>
        </w:rPr>
      </w:pPr>
      <w:r w:rsidRPr="005A0CCD">
        <w:rPr>
          <w:rFonts w:ascii="Tahoma" w:hAnsi="Tahoma" w:cs="Tahoma"/>
          <w:sz w:val="22"/>
          <w:szCs w:val="22"/>
        </w:rPr>
        <w:t>está devidamente autorizada e obteve todas as autorizações necessárias, inclusive, conforme aplicável, as societárias, à celebração desta Escritura de Emissão e dos Contratos de Garantia, à emissão das Debêntures, à outorga das Garantias Reais e ao cumprimento de suas obrigações aqui previstas, tendo sido satisfeitos todos os requisitos legais e estatutários necessários para tanto;</w:t>
      </w:r>
    </w:p>
    <w:p w14:paraId="402678B8" w14:textId="77777777" w:rsidR="0066506B" w:rsidRPr="005A0CCD" w:rsidRDefault="0066506B" w:rsidP="00471668">
      <w:pPr>
        <w:pStyle w:val="p0"/>
        <w:numPr>
          <w:ilvl w:val="0"/>
          <w:numId w:val="4"/>
        </w:numPr>
        <w:tabs>
          <w:tab w:val="clear" w:pos="720"/>
          <w:tab w:val="num" w:pos="851"/>
          <w:tab w:val="num" w:pos="1416"/>
        </w:tabs>
        <w:spacing w:after="240" w:line="320" w:lineRule="exact"/>
        <w:ind w:left="851" w:hanging="851"/>
        <w:rPr>
          <w:rFonts w:ascii="Tahoma" w:hAnsi="Tahoma" w:cs="Tahoma"/>
          <w:sz w:val="22"/>
          <w:szCs w:val="22"/>
        </w:rPr>
      </w:pPr>
      <w:r w:rsidRPr="005A0CCD">
        <w:rPr>
          <w:rFonts w:ascii="Tahoma" w:hAnsi="Tahoma" w:cs="Tahoma"/>
          <w:sz w:val="22"/>
          <w:szCs w:val="22"/>
        </w:rPr>
        <w:t xml:space="preserve">os representantes legais que assinam esta Escritura de Emissão têm poderes estatutários e/ou delegados para assumir, em seu nome, as obrigações ora estabelecidas e, sendo mandatários, tiveram os poderes legitimamente outorgados, estando os respectivos mandatos em pleno vigor; </w:t>
      </w:r>
    </w:p>
    <w:p w14:paraId="1EF21492" w14:textId="4F8A8A00" w:rsidR="0066506B" w:rsidRPr="005A0CCD" w:rsidRDefault="0066506B" w:rsidP="00471668">
      <w:pPr>
        <w:pStyle w:val="p0"/>
        <w:numPr>
          <w:ilvl w:val="0"/>
          <w:numId w:val="4"/>
        </w:numPr>
        <w:tabs>
          <w:tab w:val="clear" w:pos="720"/>
          <w:tab w:val="num" w:pos="851"/>
          <w:tab w:val="num" w:pos="1416"/>
        </w:tabs>
        <w:spacing w:after="240" w:line="320" w:lineRule="exact"/>
        <w:ind w:left="851" w:hanging="851"/>
        <w:rPr>
          <w:rFonts w:ascii="Tahoma" w:hAnsi="Tahoma" w:cs="Tahoma"/>
          <w:b/>
          <w:sz w:val="22"/>
          <w:szCs w:val="22"/>
        </w:rPr>
      </w:pPr>
      <w:r w:rsidRPr="005A0CCD">
        <w:rPr>
          <w:rFonts w:ascii="Tahoma" w:hAnsi="Tahoma" w:cs="Tahoma"/>
          <w:sz w:val="22"/>
          <w:szCs w:val="22"/>
        </w:rPr>
        <w:lastRenderedPageBreak/>
        <w:t>a celebração desta Escritura de Emissão e dos Contratos de Garantia, o cumprimento de suas obrigações previstas nesta Escritura de Emissão</w:t>
      </w:r>
      <w:r w:rsidR="00270409">
        <w:rPr>
          <w:rFonts w:ascii="Tahoma" w:hAnsi="Tahoma" w:cs="Tahoma"/>
          <w:sz w:val="22"/>
          <w:szCs w:val="22"/>
        </w:rPr>
        <w:t xml:space="preserve"> e nos Contratos de Garantia</w:t>
      </w:r>
      <w:r w:rsidRPr="005A0CCD">
        <w:rPr>
          <w:rFonts w:ascii="Tahoma" w:hAnsi="Tahoma" w:cs="Tahoma"/>
          <w:sz w:val="22"/>
          <w:szCs w:val="22"/>
        </w:rPr>
        <w:t xml:space="preserve">, a emissão das Debêntures e a outorga das Garantias Reais não infringem ou contrariam </w:t>
      </w:r>
      <w:r w:rsidRPr="005A0CCD">
        <w:rPr>
          <w:rFonts w:ascii="Tahoma" w:hAnsi="Tahoma" w:cs="Tahoma"/>
          <w:b/>
          <w:sz w:val="22"/>
          <w:szCs w:val="22"/>
        </w:rPr>
        <w:t>(a)</w:t>
      </w:r>
      <w:r w:rsidRPr="005A0CCD">
        <w:rPr>
          <w:rFonts w:ascii="Tahoma" w:hAnsi="Tahoma" w:cs="Tahoma"/>
          <w:sz w:val="22"/>
          <w:szCs w:val="22"/>
        </w:rPr>
        <w:t xml:space="preserve"> o estatuto social da Emissora e/ou qualquer contrato ou documento no qual a Emissora (e/ou suas controladas diretas ou indiretas) seja parte ou pelo qual quaisquer de seus bens e propriedades estejam vinculados, nem irá resultar em (1) vencimento antecipado de qualquer obrigação estabelecida em qualquer destes contratos ou instrumentos; (2) criação de qualquer ônus sobre qualquer ativo ou bem da Emissora, exceto </w:t>
      </w:r>
      <w:r w:rsidR="00F03584">
        <w:rPr>
          <w:rFonts w:ascii="Tahoma" w:hAnsi="Tahoma" w:cs="Tahoma"/>
          <w:sz w:val="22"/>
          <w:szCs w:val="22"/>
        </w:rPr>
        <w:t xml:space="preserve">pela Cessão Fiduciária ou </w:t>
      </w:r>
      <w:r w:rsidRPr="005A0CCD">
        <w:rPr>
          <w:rFonts w:ascii="Tahoma" w:hAnsi="Tahoma" w:cs="Tahoma"/>
          <w:sz w:val="22"/>
          <w:szCs w:val="22"/>
        </w:rPr>
        <w:t xml:space="preserve">por aqueles </w:t>
      </w:r>
      <w:r w:rsidR="002212D2">
        <w:rPr>
          <w:rFonts w:ascii="Tahoma" w:hAnsi="Tahoma" w:cs="Tahoma"/>
          <w:sz w:val="22"/>
          <w:szCs w:val="22"/>
        </w:rPr>
        <w:t>permitidos nos termos dos Contratos de Garantia</w:t>
      </w:r>
      <w:r w:rsidRPr="005A0CCD">
        <w:rPr>
          <w:rFonts w:ascii="Tahoma" w:hAnsi="Tahoma" w:cs="Tahoma"/>
          <w:sz w:val="22"/>
          <w:szCs w:val="22"/>
        </w:rPr>
        <w:t xml:space="preserve">; ou (3) rescisão de qualquer desses contratos ou instrumentos, exceto por aqueles cuja contraparte tenha renunciado ao direito de declarar qualquer obrigação antecipadamente vencida; (4) em necessidade de obtenção de autorização prévia ou expressa das partes contratantes; </w:t>
      </w:r>
      <w:r w:rsidRPr="005A0CCD">
        <w:rPr>
          <w:rFonts w:ascii="Tahoma" w:hAnsi="Tahoma" w:cs="Tahoma"/>
          <w:b/>
          <w:sz w:val="22"/>
          <w:szCs w:val="22"/>
        </w:rPr>
        <w:t>(b)</w:t>
      </w:r>
      <w:r w:rsidRPr="005A0CCD">
        <w:rPr>
          <w:rFonts w:ascii="Tahoma" w:hAnsi="Tahoma" w:cs="Tahoma"/>
          <w:sz w:val="22"/>
          <w:szCs w:val="22"/>
        </w:rPr>
        <w:t xml:space="preserve"> qualquer lei, decreto ou regulamento a que a Emissora (e/ou, suas controladas diretas ou indiretas) ou quaisquer de seus bens e propriedades estejam sujeitos; ou </w:t>
      </w:r>
      <w:r w:rsidRPr="005A0CCD">
        <w:rPr>
          <w:rFonts w:ascii="Tahoma" w:hAnsi="Tahoma" w:cs="Tahoma"/>
          <w:b/>
          <w:sz w:val="22"/>
          <w:szCs w:val="22"/>
        </w:rPr>
        <w:t>(c)</w:t>
      </w:r>
      <w:r w:rsidRPr="005A0CCD">
        <w:rPr>
          <w:rFonts w:ascii="Tahoma" w:hAnsi="Tahoma" w:cs="Tahoma"/>
          <w:sz w:val="22"/>
          <w:szCs w:val="22"/>
        </w:rPr>
        <w:t> qualquer ordem, decisão ou sentença administrativa, judicial ou arbitral que resulte em um Impacto Adverso Relevante;</w:t>
      </w:r>
    </w:p>
    <w:p w14:paraId="480BE3D4" w14:textId="77777777" w:rsidR="0066506B" w:rsidRPr="005A0CCD" w:rsidRDefault="0066506B" w:rsidP="00471668">
      <w:pPr>
        <w:pStyle w:val="p0"/>
        <w:numPr>
          <w:ilvl w:val="0"/>
          <w:numId w:val="4"/>
        </w:numPr>
        <w:tabs>
          <w:tab w:val="clear" w:pos="720"/>
          <w:tab w:val="num" w:pos="851"/>
          <w:tab w:val="num" w:pos="1416"/>
        </w:tabs>
        <w:spacing w:after="240" w:line="320" w:lineRule="exact"/>
        <w:ind w:left="851" w:hanging="851"/>
        <w:rPr>
          <w:rFonts w:ascii="Tahoma" w:hAnsi="Tahoma" w:cs="Tahoma"/>
          <w:b/>
          <w:sz w:val="22"/>
          <w:szCs w:val="22"/>
        </w:rPr>
      </w:pPr>
      <w:r w:rsidRPr="005A0CCD">
        <w:rPr>
          <w:rFonts w:ascii="Tahoma" w:hAnsi="Tahoma" w:cs="Tahoma"/>
          <w:sz w:val="22"/>
          <w:szCs w:val="22"/>
        </w:rPr>
        <w:t xml:space="preserve">tem todas as autorizações e licenças exigidas pelas autoridades federais, estaduais e municipais para o exercício de suas atividades, sendo todas elas válidas, exceto por aquelas </w:t>
      </w:r>
      <w:r w:rsidRPr="005A0CCD">
        <w:rPr>
          <w:rFonts w:ascii="Tahoma" w:hAnsi="Tahoma" w:cs="Tahoma"/>
          <w:b/>
          <w:sz w:val="22"/>
          <w:szCs w:val="22"/>
        </w:rPr>
        <w:t>(a)</w:t>
      </w:r>
      <w:r w:rsidRPr="005A0CCD">
        <w:rPr>
          <w:rFonts w:ascii="Tahoma" w:hAnsi="Tahoma" w:cs="Tahoma"/>
          <w:sz w:val="22"/>
          <w:szCs w:val="22"/>
        </w:rPr>
        <w:t xml:space="preserve"> cuja ausência não tenha um Impacto Adverso Relevante, ou </w:t>
      </w:r>
      <w:r w:rsidRPr="005A0CCD">
        <w:rPr>
          <w:rFonts w:ascii="Tahoma" w:hAnsi="Tahoma" w:cs="Tahoma"/>
          <w:b/>
          <w:sz w:val="22"/>
          <w:szCs w:val="22"/>
        </w:rPr>
        <w:t>(b)</w:t>
      </w:r>
      <w:r w:rsidRPr="005A0CCD">
        <w:rPr>
          <w:rFonts w:ascii="Tahoma" w:hAnsi="Tahoma" w:cs="Tahoma"/>
          <w:sz w:val="22"/>
          <w:szCs w:val="22"/>
        </w:rPr>
        <w:t xml:space="preserve"> que estejam em processo tempestivo de obtenção ou renovação; </w:t>
      </w:r>
    </w:p>
    <w:p w14:paraId="0B301E1A" w14:textId="77777777" w:rsidR="0066506B" w:rsidRPr="005A0CCD" w:rsidRDefault="0066506B" w:rsidP="00471668">
      <w:pPr>
        <w:pStyle w:val="p0"/>
        <w:numPr>
          <w:ilvl w:val="0"/>
          <w:numId w:val="4"/>
        </w:numPr>
        <w:tabs>
          <w:tab w:val="clear" w:pos="720"/>
          <w:tab w:val="num" w:pos="851"/>
          <w:tab w:val="num" w:pos="1416"/>
        </w:tabs>
        <w:spacing w:after="240" w:line="320" w:lineRule="exact"/>
        <w:ind w:left="851" w:hanging="851"/>
        <w:rPr>
          <w:rFonts w:ascii="Tahoma" w:hAnsi="Tahoma" w:cs="Tahoma"/>
          <w:b/>
          <w:sz w:val="22"/>
          <w:szCs w:val="22"/>
        </w:rPr>
      </w:pPr>
      <w:r w:rsidRPr="005A0CCD">
        <w:rPr>
          <w:rFonts w:ascii="Tahoma" w:hAnsi="Tahoma" w:cs="Tahoma"/>
          <w:sz w:val="22"/>
          <w:szCs w:val="22"/>
        </w:rPr>
        <w:t>está cumprindo, as leis, regulamentos, normas administrativas e determinações dos órgãos governamentais, autarquias ou tribunais, aplicáveis à condução de seus negócios, exceto por aquelas cujo descumprimento não tenha um Impacto Adverso Relevante, sendo que no tocante ao disposto na legislação em vigor pertinente à Política Nacional do Meio Ambiente, às Resoluções do Conselho Nacional do Meio Ambiente – CONAMA e às demais legislações e regulamentações ambientais supletivas, está cumprindo em sua integralidade e adotando as medidas e ações preventivas ou reparatórias destinadas a evitar ou corrigir eventuais danos ambientais decorrentes do exercício das atividades descritas em seu objeto social;</w:t>
      </w:r>
    </w:p>
    <w:p w14:paraId="4FFF7601" w14:textId="77777777" w:rsidR="00147A88" w:rsidRDefault="0066506B" w:rsidP="00471668">
      <w:pPr>
        <w:pStyle w:val="p0"/>
        <w:numPr>
          <w:ilvl w:val="0"/>
          <w:numId w:val="4"/>
        </w:numPr>
        <w:tabs>
          <w:tab w:val="clear" w:pos="720"/>
          <w:tab w:val="num" w:pos="851"/>
          <w:tab w:val="num" w:pos="1416"/>
        </w:tabs>
        <w:spacing w:after="240" w:line="320" w:lineRule="exact"/>
        <w:ind w:left="851" w:hanging="851"/>
        <w:rPr>
          <w:rFonts w:ascii="Tahoma" w:hAnsi="Tahoma" w:cs="Tahoma"/>
          <w:sz w:val="22"/>
          <w:szCs w:val="22"/>
        </w:rPr>
      </w:pPr>
      <w:r w:rsidRPr="005A0CCD">
        <w:rPr>
          <w:rFonts w:ascii="Tahoma" w:hAnsi="Tahoma" w:cs="Tahoma"/>
          <w:sz w:val="22"/>
          <w:szCs w:val="22"/>
        </w:rPr>
        <w:t>as Demonstrações Financeiras da Emissora, datadas de 31 de dezembro de 2016, 2017 e 2018 representam corretamente a posição financeira da Emissora nas respectivas datas e foram devidamente elaboradas em conformidade com os princípios fundamentais de contabilidade do Brasil e refletem corretamente os ativos, passivos e contingências da Emissora de forma consolidada</w:t>
      </w:r>
      <w:r w:rsidR="00147A88">
        <w:rPr>
          <w:rFonts w:ascii="Tahoma" w:hAnsi="Tahoma" w:cs="Tahoma"/>
          <w:sz w:val="22"/>
          <w:szCs w:val="22"/>
        </w:rPr>
        <w:t>;</w:t>
      </w:r>
    </w:p>
    <w:p w14:paraId="165EE4CD" w14:textId="77777777" w:rsidR="0066506B" w:rsidRPr="005A0CCD" w:rsidRDefault="00147A88" w:rsidP="00471668">
      <w:pPr>
        <w:pStyle w:val="p0"/>
        <w:numPr>
          <w:ilvl w:val="0"/>
          <w:numId w:val="4"/>
        </w:numPr>
        <w:tabs>
          <w:tab w:val="clear" w:pos="720"/>
          <w:tab w:val="num" w:pos="851"/>
          <w:tab w:val="num" w:pos="1416"/>
        </w:tabs>
        <w:spacing w:after="240" w:line="320" w:lineRule="exact"/>
        <w:ind w:left="851" w:hanging="851"/>
        <w:rPr>
          <w:rFonts w:ascii="Tahoma" w:hAnsi="Tahoma" w:cs="Tahoma"/>
          <w:sz w:val="22"/>
          <w:szCs w:val="22"/>
        </w:rPr>
      </w:pPr>
      <w:r>
        <w:rPr>
          <w:rFonts w:ascii="Tahoma" w:hAnsi="Tahoma" w:cs="Tahoma"/>
          <w:sz w:val="22"/>
          <w:szCs w:val="22"/>
        </w:rPr>
        <w:lastRenderedPageBreak/>
        <w:t xml:space="preserve">entre 31 de dezembro de 2018 até a presente data não ocorreram situações </w:t>
      </w:r>
      <w:r w:rsidRPr="005A0CCD">
        <w:rPr>
          <w:rFonts w:ascii="Tahoma" w:hAnsi="Tahoma" w:cs="Tahoma"/>
          <w:sz w:val="22"/>
          <w:szCs w:val="22"/>
        </w:rPr>
        <w:t>que possam prejudicar de forma adversa e relevante a situação econômico-financeira da Emissora</w:t>
      </w:r>
      <w:r>
        <w:rPr>
          <w:rFonts w:ascii="Tahoma" w:hAnsi="Tahoma" w:cs="Tahoma"/>
          <w:sz w:val="22"/>
          <w:szCs w:val="22"/>
        </w:rPr>
        <w:t xml:space="preserve"> ou desaconselhar a realização da Oferta Restrita</w:t>
      </w:r>
      <w:r w:rsidR="0066506B" w:rsidRPr="005A0CCD">
        <w:rPr>
          <w:rFonts w:ascii="Tahoma" w:hAnsi="Tahoma" w:cs="Tahoma"/>
          <w:sz w:val="22"/>
          <w:szCs w:val="22"/>
        </w:rPr>
        <w:t xml:space="preserve">; </w:t>
      </w:r>
    </w:p>
    <w:p w14:paraId="517C372E" w14:textId="77777777" w:rsidR="0066506B" w:rsidRPr="005A0CCD" w:rsidRDefault="0066506B" w:rsidP="00471668">
      <w:pPr>
        <w:pStyle w:val="p0"/>
        <w:numPr>
          <w:ilvl w:val="0"/>
          <w:numId w:val="4"/>
        </w:numPr>
        <w:tabs>
          <w:tab w:val="clear" w:pos="720"/>
          <w:tab w:val="num" w:pos="851"/>
          <w:tab w:val="num" w:pos="1416"/>
        </w:tabs>
        <w:spacing w:after="240" w:line="320" w:lineRule="exact"/>
        <w:ind w:left="851" w:hanging="851"/>
        <w:rPr>
          <w:rFonts w:ascii="Tahoma" w:hAnsi="Tahoma" w:cs="Tahoma"/>
          <w:sz w:val="22"/>
          <w:szCs w:val="22"/>
        </w:rPr>
      </w:pPr>
      <w:r w:rsidRPr="005A0CCD">
        <w:rPr>
          <w:rFonts w:ascii="Tahoma" w:hAnsi="Tahoma" w:cs="Tahoma"/>
          <w:sz w:val="22"/>
          <w:szCs w:val="22"/>
        </w:rPr>
        <w:t>tem plena ciência e concorda integralmente com a forma de divulgação e apuração da Taxa DI, divulgada pela B3, e que a forma de cálculo da Remuneração das Debêntures foi acordada por livre vontade entre as Partes, em observância ao princípio da boa-fé;</w:t>
      </w:r>
    </w:p>
    <w:p w14:paraId="255DCE15" w14:textId="77777777" w:rsidR="0066506B" w:rsidRDefault="0066506B" w:rsidP="00471668">
      <w:pPr>
        <w:pStyle w:val="p0"/>
        <w:numPr>
          <w:ilvl w:val="0"/>
          <w:numId w:val="4"/>
        </w:numPr>
        <w:tabs>
          <w:tab w:val="clear" w:pos="720"/>
          <w:tab w:val="num" w:pos="851"/>
          <w:tab w:val="num" w:pos="1416"/>
        </w:tabs>
        <w:spacing w:after="240" w:line="320" w:lineRule="exact"/>
        <w:ind w:left="851" w:hanging="851"/>
        <w:rPr>
          <w:rFonts w:ascii="Tahoma" w:hAnsi="Tahoma" w:cs="Tahoma"/>
          <w:sz w:val="22"/>
          <w:szCs w:val="22"/>
        </w:rPr>
      </w:pPr>
      <w:r w:rsidRPr="005A0CCD">
        <w:rPr>
          <w:rFonts w:ascii="Tahoma" w:hAnsi="Tahoma" w:cs="Tahoma"/>
          <w:sz w:val="22"/>
          <w:szCs w:val="22"/>
        </w:rPr>
        <w:t>não há qualquer ligação entre a Emissora e o Agente Fiduciário que impeça o Agente Fiduciário de exercer plenamente suas funções;</w:t>
      </w:r>
    </w:p>
    <w:p w14:paraId="1AB7C476" w14:textId="77777777" w:rsidR="003216D8" w:rsidRDefault="003216D8" w:rsidP="00471668">
      <w:pPr>
        <w:pStyle w:val="p0"/>
        <w:numPr>
          <w:ilvl w:val="0"/>
          <w:numId w:val="4"/>
        </w:numPr>
        <w:tabs>
          <w:tab w:val="clear" w:pos="720"/>
          <w:tab w:val="num" w:pos="851"/>
          <w:tab w:val="num" w:pos="1416"/>
        </w:tabs>
        <w:spacing w:after="240" w:line="320" w:lineRule="exact"/>
        <w:ind w:left="851" w:hanging="851"/>
        <w:rPr>
          <w:rFonts w:ascii="Tahoma" w:hAnsi="Tahoma" w:cs="Tahoma"/>
          <w:sz w:val="22"/>
          <w:szCs w:val="22"/>
        </w:rPr>
      </w:pPr>
      <w:r w:rsidRPr="003216D8">
        <w:rPr>
          <w:rFonts w:ascii="Tahoma" w:hAnsi="Tahoma" w:cs="Tahoma"/>
          <w:sz w:val="22"/>
          <w:szCs w:val="22"/>
        </w:rPr>
        <w:t>não há qualquer ação judicial, procedimento administrativo ou arbitral, inquérito ou outro tipo de investigação governamental que possa vir a lhe causar Impacto Adverso Relevante</w:t>
      </w:r>
      <w:r>
        <w:rPr>
          <w:rFonts w:ascii="Tahoma" w:hAnsi="Tahoma" w:cs="Tahoma"/>
          <w:sz w:val="22"/>
          <w:szCs w:val="22"/>
        </w:rPr>
        <w:t>;</w:t>
      </w:r>
    </w:p>
    <w:p w14:paraId="16F8ABA0" w14:textId="77777777" w:rsidR="003216D8" w:rsidRDefault="003216D8" w:rsidP="00471668">
      <w:pPr>
        <w:pStyle w:val="p0"/>
        <w:numPr>
          <w:ilvl w:val="0"/>
          <w:numId w:val="4"/>
        </w:numPr>
        <w:tabs>
          <w:tab w:val="clear" w:pos="720"/>
          <w:tab w:val="num" w:pos="851"/>
          <w:tab w:val="num" w:pos="1416"/>
        </w:tabs>
        <w:spacing w:after="240" w:line="320" w:lineRule="exact"/>
        <w:ind w:left="851" w:hanging="851"/>
        <w:rPr>
          <w:rFonts w:ascii="Tahoma" w:hAnsi="Tahoma" w:cs="Tahoma"/>
          <w:sz w:val="22"/>
          <w:szCs w:val="22"/>
        </w:rPr>
      </w:pPr>
      <w:r w:rsidRPr="003216D8">
        <w:rPr>
          <w:rFonts w:ascii="Tahoma" w:hAnsi="Tahoma" w:cs="Tahoma"/>
          <w:sz w:val="22"/>
          <w:szCs w:val="22"/>
        </w:rPr>
        <w:t>não (</w:t>
      </w:r>
      <w:r>
        <w:rPr>
          <w:rFonts w:ascii="Tahoma" w:hAnsi="Tahoma" w:cs="Tahoma"/>
          <w:sz w:val="22"/>
          <w:szCs w:val="22"/>
        </w:rPr>
        <w:t>i</w:t>
      </w:r>
      <w:r w:rsidRPr="003216D8">
        <w:rPr>
          <w:rFonts w:ascii="Tahoma" w:hAnsi="Tahoma" w:cs="Tahoma"/>
          <w:sz w:val="22"/>
          <w:szCs w:val="22"/>
        </w:rPr>
        <w:t>) usou recursos para contribuições, doações ou despesas de representação ilegais ou outras despesas ilegais relativas a atividades políticas; (</w:t>
      </w:r>
      <w:proofErr w:type="spellStart"/>
      <w:r>
        <w:rPr>
          <w:rFonts w:ascii="Tahoma" w:hAnsi="Tahoma" w:cs="Tahoma"/>
          <w:sz w:val="22"/>
          <w:szCs w:val="22"/>
        </w:rPr>
        <w:t>ii</w:t>
      </w:r>
      <w:proofErr w:type="spellEnd"/>
      <w:r w:rsidRPr="003216D8">
        <w:rPr>
          <w:rFonts w:ascii="Tahoma" w:hAnsi="Tahoma" w:cs="Tahoma"/>
          <w:sz w:val="22"/>
          <w:szCs w:val="22"/>
        </w:rPr>
        <w:t>) fez qualquer pagamento ilegal, direto ou indireto, a empregados ou funcionários públicos, partidos políticos, políticos ou candidatos políticos (incluindo seus familiares), nacionais ou estrangeiros, praticou quaisquer atos para obter ou manter qualquer negócio, transação ou vantagem comercial indevida; (</w:t>
      </w:r>
      <w:proofErr w:type="spellStart"/>
      <w:r>
        <w:rPr>
          <w:rFonts w:ascii="Tahoma" w:hAnsi="Tahoma" w:cs="Tahoma"/>
          <w:sz w:val="22"/>
          <w:szCs w:val="22"/>
        </w:rPr>
        <w:t>iii</w:t>
      </w:r>
      <w:proofErr w:type="spellEnd"/>
      <w:r w:rsidRPr="003216D8">
        <w:rPr>
          <w:rFonts w:ascii="Tahoma" w:hAnsi="Tahoma" w:cs="Tahoma"/>
          <w:sz w:val="22"/>
          <w:szCs w:val="22"/>
        </w:rPr>
        <w:t xml:space="preserve">) violou qualquer dispositivo de qualquer lei ou regulamento, nacional ou estrangeiro, contra prática de corrupção ou atos lesivos à administração pública, incluindo, mas não se limitando, </w:t>
      </w:r>
      <w:r w:rsidR="00147A88">
        <w:rPr>
          <w:rFonts w:ascii="Tahoma" w:hAnsi="Tahoma" w:cs="Tahoma"/>
          <w:sz w:val="22"/>
          <w:szCs w:val="22"/>
        </w:rPr>
        <w:t>às Leis Anticorrupção</w:t>
      </w:r>
      <w:r w:rsidRPr="003216D8">
        <w:rPr>
          <w:rFonts w:ascii="Tahoma" w:hAnsi="Tahoma" w:cs="Tahoma"/>
          <w:sz w:val="22"/>
          <w:szCs w:val="22"/>
        </w:rPr>
        <w:t>; (</w:t>
      </w:r>
      <w:proofErr w:type="spellStart"/>
      <w:r>
        <w:rPr>
          <w:rFonts w:ascii="Tahoma" w:hAnsi="Tahoma" w:cs="Tahoma"/>
          <w:sz w:val="22"/>
          <w:szCs w:val="22"/>
        </w:rPr>
        <w:t>iv</w:t>
      </w:r>
      <w:proofErr w:type="spellEnd"/>
      <w:r w:rsidRPr="003216D8">
        <w:rPr>
          <w:rFonts w:ascii="Tahoma" w:hAnsi="Tahoma" w:cs="Tahoma"/>
          <w:sz w:val="22"/>
          <w:szCs w:val="22"/>
        </w:rPr>
        <w:t>) fez qualquer pagamento de propina, abatimento ilícito, remuneração ilícita, suborno, tráfico de influência, “caixinha” ou outro pagamento ilegal</w:t>
      </w:r>
      <w:r>
        <w:rPr>
          <w:rFonts w:ascii="Tahoma" w:hAnsi="Tahoma" w:cs="Tahoma"/>
          <w:sz w:val="22"/>
          <w:szCs w:val="22"/>
        </w:rPr>
        <w:t>;</w:t>
      </w:r>
    </w:p>
    <w:p w14:paraId="5CDCDAE9" w14:textId="77777777" w:rsidR="0066506B" w:rsidRPr="005A0CCD" w:rsidRDefault="0066506B" w:rsidP="00471668">
      <w:pPr>
        <w:numPr>
          <w:ilvl w:val="0"/>
          <w:numId w:val="4"/>
        </w:numPr>
        <w:tabs>
          <w:tab w:val="clear" w:pos="720"/>
          <w:tab w:val="num" w:pos="851"/>
          <w:tab w:val="num" w:pos="1416"/>
        </w:tabs>
        <w:spacing w:after="240" w:line="320" w:lineRule="exact"/>
        <w:ind w:left="851" w:hanging="851"/>
        <w:rPr>
          <w:rFonts w:ascii="Tahoma" w:hAnsi="Tahoma" w:cs="Tahoma"/>
          <w:sz w:val="22"/>
          <w:szCs w:val="22"/>
        </w:rPr>
      </w:pPr>
      <w:r w:rsidRPr="005A0CCD">
        <w:rPr>
          <w:rFonts w:ascii="Tahoma" w:hAnsi="Tahoma" w:cs="Tahoma"/>
          <w:sz w:val="22"/>
          <w:szCs w:val="22"/>
        </w:rPr>
        <w:t>esta Escritura de Emissão constitui uma obrigação legal, válida e vinculativa da Emissora, exequível de acordo com os seus termos e condições;</w:t>
      </w:r>
    </w:p>
    <w:p w14:paraId="1FC708EB" w14:textId="77777777" w:rsidR="00147A88" w:rsidRDefault="0066506B" w:rsidP="00471668">
      <w:pPr>
        <w:numPr>
          <w:ilvl w:val="0"/>
          <w:numId w:val="4"/>
        </w:numPr>
        <w:tabs>
          <w:tab w:val="clear" w:pos="720"/>
          <w:tab w:val="num" w:pos="851"/>
          <w:tab w:val="num" w:pos="1416"/>
        </w:tabs>
        <w:spacing w:after="240" w:line="320" w:lineRule="exact"/>
        <w:ind w:left="851" w:hanging="851"/>
        <w:rPr>
          <w:rFonts w:ascii="Tahoma" w:hAnsi="Tahoma" w:cs="Tahoma"/>
          <w:sz w:val="22"/>
          <w:szCs w:val="22"/>
        </w:rPr>
      </w:pPr>
      <w:r w:rsidRPr="005A0CCD">
        <w:rPr>
          <w:rFonts w:ascii="Tahoma" w:hAnsi="Tahoma" w:cs="Tahoma"/>
          <w:sz w:val="22"/>
          <w:szCs w:val="22"/>
        </w:rPr>
        <w:t>as declarações descritas nesta Cláusula Oitava, bem como todas as demais declarações prestadas pela Emissora nos termos desta Escritura de Emissão são verdadeiras, consistentes e corretas</w:t>
      </w:r>
      <w:r w:rsidR="00147A88">
        <w:rPr>
          <w:rFonts w:ascii="Tahoma" w:hAnsi="Tahoma" w:cs="Tahoma"/>
          <w:sz w:val="22"/>
          <w:szCs w:val="22"/>
        </w:rPr>
        <w:t>;</w:t>
      </w:r>
    </w:p>
    <w:p w14:paraId="31ADE4E8" w14:textId="77777777" w:rsidR="00147A88" w:rsidRDefault="00147A88" w:rsidP="00471668">
      <w:pPr>
        <w:numPr>
          <w:ilvl w:val="0"/>
          <w:numId w:val="4"/>
        </w:numPr>
        <w:tabs>
          <w:tab w:val="clear" w:pos="720"/>
          <w:tab w:val="num" w:pos="851"/>
          <w:tab w:val="num" w:pos="1416"/>
        </w:tabs>
        <w:spacing w:after="240" w:line="320" w:lineRule="exact"/>
        <w:ind w:left="851" w:hanging="851"/>
        <w:rPr>
          <w:rFonts w:ascii="Tahoma" w:hAnsi="Tahoma" w:cs="Tahoma"/>
          <w:sz w:val="22"/>
          <w:szCs w:val="22"/>
        </w:rPr>
      </w:pPr>
      <w:r w:rsidRPr="00DA4A15">
        <w:rPr>
          <w:rFonts w:ascii="Tahoma" w:hAnsi="Tahoma" w:cs="Tahoma"/>
          <w:sz w:val="22"/>
          <w:szCs w:val="22"/>
        </w:rPr>
        <w:t xml:space="preserve">nenhum registro, consentimento, autorização, aprovação, licença, ordem de ou qualificação perante qualquer autoridade governamental ou órgão regulatório, é exigido para o cumprimento, pela Emissora, de suas obrigações nos termos desta Escritura de Emissão e das Debêntures, ou para a realização da Emissão, exceto </w:t>
      </w:r>
      <w:r>
        <w:rPr>
          <w:rFonts w:ascii="Tahoma" w:hAnsi="Tahoma" w:cs="Tahoma"/>
          <w:sz w:val="22"/>
          <w:szCs w:val="22"/>
        </w:rPr>
        <w:t>pel</w:t>
      </w:r>
      <w:r w:rsidRPr="00DA4A15">
        <w:rPr>
          <w:rFonts w:ascii="Tahoma" w:hAnsi="Tahoma" w:cs="Tahoma"/>
          <w:sz w:val="22"/>
          <w:szCs w:val="22"/>
        </w:rPr>
        <w:t xml:space="preserve">a inscrição </w:t>
      </w:r>
      <w:r>
        <w:rPr>
          <w:rFonts w:ascii="Tahoma" w:hAnsi="Tahoma" w:cs="Tahoma"/>
          <w:sz w:val="22"/>
          <w:szCs w:val="22"/>
        </w:rPr>
        <w:t>desta</w:t>
      </w:r>
      <w:r w:rsidRPr="00DA4A15">
        <w:rPr>
          <w:rFonts w:ascii="Tahoma" w:hAnsi="Tahoma" w:cs="Tahoma"/>
          <w:sz w:val="22"/>
          <w:szCs w:val="22"/>
        </w:rPr>
        <w:t xml:space="preserve"> Escritura de Emissão na JUCESP</w:t>
      </w:r>
      <w:r>
        <w:rPr>
          <w:rFonts w:ascii="Tahoma" w:hAnsi="Tahoma" w:cs="Tahoma"/>
          <w:sz w:val="22"/>
          <w:szCs w:val="22"/>
        </w:rPr>
        <w:t>;</w:t>
      </w:r>
    </w:p>
    <w:p w14:paraId="77336155" w14:textId="77777777" w:rsidR="00147A88" w:rsidRPr="00DA4A15" w:rsidRDefault="00147A88" w:rsidP="00471668">
      <w:pPr>
        <w:numPr>
          <w:ilvl w:val="0"/>
          <w:numId w:val="4"/>
        </w:numPr>
        <w:tabs>
          <w:tab w:val="clear" w:pos="720"/>
          <w:tab w:val="num" w:pos="851"/>
          <w:tab w:val="num" w:pos="1416"/>
        </w:tabs>
        <w:spacing w:after="240" w:line="320" w:lineRule="exact"/>
        <w:ind w:left="851" w:hanging="851"/>
        <w:rPr>
          <w:rFonts w:ascii="Tahoma" w:hAnsi="Tahoma" w:cs="Tahoma"/>
          <w:sz w:val="22"/>
          <w:szCs w:val="22"/>
        </w:rPr>
      </w:pPr>
      <w:r w:rsidRPr="00DA4A15">
        <w:rPr>
          <w:rFonts w:ascii="Tahoma" w:hAnsi="Tahoma" w:cs="Tahoma"/>
          <w:sz w:val="22"/>
          <w:szCs w:val="22"/>
        </w:rPr>
        <w:lastRenderedPageBreak/>
        <w:t>está em dia com o pagamento, de acordo com os termos estabelecidos pela legislação em vigor, de todas as suas respectivas obrigações e responsabilidades (inclusive todas as obrigações de natureza tributária, trabalhista, ambiental e previdenciária); e</w:t>
      </w:r>
    </w:p>
    <w:p w14:paraId="0929FDE8" w14:textId="77777777" w:rsidR="00147A88" w:rsidRPr="00DA4A15" w:rsidRDefault="00147A88" w:rsidP="00471668">
      <w:pPr>
        <w:numPr>
          <w:ilvl w:val="0"/>
          <w:numId w:val="4"/>
        </w:numPr>
        <w:tabs>
          <w:tab w:val="clear" w:pos="720"/>
          <w:tab w:val="num" w:pos="851"/>
          <w:tab w:val="num" w:pos="1416"/>
        </w:tabs>
        <w:spacing w:after="240" w:line="320" w:lineRule="exact"/>
        <w:ind w:left="851" w:hanging="851"/>
        <w:rPr>
          <w:rFonts w:ascii="Tahoma" w:hAnsi="Tahoma" w:cs="Tahoma"/>
          <w:sz w:val="22"/>
          <w:szCs w:val="22"/>
        </w:rPr>
      </w:pPr>
      <w:r w:rsidRPr="00DA4A15">
        <w:rPr>
          <w:rFonts w:ascii="Tahoma" w:hAnsi="Tahoma" w:cs="Tahoma"/>
          <w:sz w:val="22"/>
          <w:szCs w:val="22"/>
        </w:rPr>
        <w:t>cumpre a legislação relativa a não utilização de mão de obra infantil e/ou em condições análogas às de escravo.</w:t>
      </w:r>
    </w:p>
    <w:p w14:paraId="7C234086" w14:textId="77777777" w:rsidR="0047627B" w:rsidRPr="005A0CCD" w:rsidRDefault="0047627B" w:rsidP="001D2CB4">
      <w:pPr>
        <w:pStyle w:val="Ttulo1"/>
        <w:jc w:val="center"/>
        <w:rPr>
          <w:rFonts w:ascii="Tahoma" w:hAnsi="Tahoma" w:cs="Tahoma"/>
          <w:sz w:val="22"/>
          <w:szCs w:val="22"/>
        </w:rPr>
      </w:pPr>
      <w:bookmarkStart w:id="111" w:name="_Toc377552177"/>
    </w:p>
    <w:p w14:paraId="6F6F5421" w14:textId="77777777" w:rsidR="00513D50" w:rsidRPr="005A0CCD" w:rsidRDefault="00513D50" w:rsidP="00471668">
      <w:pPr>
        <w:pStyle w:val="Ttulo1"/>
        <w:numPr>
          <w:ilvl w:val="0"/>
          <w:numId w:val="14"/>
        </w:numPr>
        <w:jc w:val="center"/>
        <w:rPr>
          <w:rFonts w:ascii="Tahoma" w:hAnsi="Tahoma" w:cs="Tahoma"/>
          <w:sz w:val="22"/>
          <w:szCs w:val="22"/>
        </w:rPr>
      </w:pPr>
      <w:bookmarkStart w:id="112" w:name="_Toc23797661"/>
      <w:r w:rsidRPr="005A0CCD">
        <w:rPr>
          <w:rFonts w:ascii="Tahoma" w:hAnsi="Tahoma" w:cs="Tahoma"/>
          <w:sz w:val="22"/>
          <w:szCs w:val="22"/>
        </w:rPr>
        <w:t>CLÁUSULA NONA – DAS NOTIFICAÇÕES</w:t>
      </w:r>
      <w:bookmarkEnd w:id="111"/>
      <w:bookmarkEnd w:id="112"/>
    </w:p>
    <w:p w14:paraId="1CFB7525" w14:textId="77777777" w:rsidR="00B606B2" w:rsidRPr="005A0CCD" w:rsidRDefault="00B606B2" w:rsidP="00A77D32">
      <w:pPr>
        <w:suppressAutoHyphens/>
        <w:spacing w:line="320" w:lineRule="exact"/>
        <w:rPr>
          <w:rFonts w:ascii="Tahoma" w:hAnsi="Tahoma" w:cs="Tahoma"/>
          <w:sz w:val="22"/>
          <w:szCs w:val="22"/>
        </w:rPr>
      </w:pPr>
    </w:p>
    <w:p w14:paraId="75C9C95B" w14:textId="77777777" w:rsidR="00513D50" w:rsidRPr="005A0CCD" w:rsidRDefault="00513D50" w:rsidP="00471668">
      <w:pPr>
        <w:pStyle w:val="PargrafodaLista"/>
        <w:numPr>
          <w:ilvl w:val="1"/>
          <w:numId w:val="14"/>
        </w:numPr>
        <w:tabs>
          <w:tab w:val="left" w:pos="0"/>
        </w:tabs>
        <w:suppressAutoHyphens/>
        <w:spacing w:line="320" w:lineRule="exact"/>
        <w:ind w:left="0" w:firstLine="0"/>
        <w:rPr>
          <w:rFonts w:ascii="Tahoma" w:hAnsi="Tahoma" w:cs="Tahoma"/>
          <w:sz w:val="22"/>
          <w:szCs w:val="22"/>
        </w:rPr>
      </w:pPr>
      <w:r w:rsidRPr="005A0CCD">
        <w:rPr>
          <w:rFonts w:ascii="Tahoma" w:hAnsi="Tahoma" w:cs="Tahoma"/>
          <w:sz w:val="22"/>
          <w:szCs w:val="22"/>
        </w:rPr>
        <w:t>Todos os documentos e as comunicações, que deverão ser sempre feitos por escrito, assim como os meios físicos que contenham documentos ou comunicações, a serem enviados por qualquer das partes nos termos desta Escritura de Emissão deverão ser encaminhados para os seguintes endereços:</w:t>
      </w:r>
    </w:p>
    <w:p w14:paraId="593E9BBF" w14:textId="77777777" w:rsidR="00513D50" w:rsidRPr="005A0CCD" w:rsidRDefault="00513D50" w:rsidP="000F30B4">
      <w:pPr>
        <w:jc w:val="left"/>
        <w:rPr>
          <w:rFonts w:ascii="Tahoma" w:hAnsi="Tahoma" w:cs="Tahoma"/>
          <w:sz w:val="22"/>
          <w:szCs w:val="22"/>
        </w:rPr>
      </w:pPr>
    </w:p>
    <w:p w14:paraId="51E9D99C" w14:textId="77777777" w:rsidR="00D2218B" w:rsidRPr="005A0CCD" w:rsidRDefault="00513D50" w:rsidP="00A77D32">
      <w:pPr>
        <w:pStyle w:val="Recuodecorpodetexto"/>
        <w:suppressAutoHyphens/>
        <w:spacing w:line="320" w:lineRule="exact"/>
        <w:ind w:left="0" w:firstLine="0"/>
        <w:rPr>
          <w:rFonts w:ascii="Tahoma" w:hAnsi="Tahoma" w:cs="Tahoma"/>
          <w:b/>
          <w:sz w:val="22"/>
          <w:szCs w:val="22"/>
        </w:rPr>
      </w:pPr>
      <w:r w:rsidRPr="005A0CCD">
        <w:rPr>
          <w:rFonts w:ascii="Tahoma" w:hAnsi="Tahoma" w:cs="Tahoma"/>
          <w:b/>
          <w:sz w:val="22"/>
          <w:szCs w:val="22"/>
        </w:rPr>
        <w:t>Para a Emissora:</w:t>
      </w:r>
      <w:r w:rsidR="00C0618B" w:rsidRPr="005A0CCD">
        <w:rPr>
          <w:rFonts w:ascii="Tahoma" w:hAnsi="Tahoma" w:cs="Tahoma"/>
          <w:b/>
          <w:sz w:val="22"/>
          <w:szCs w:val="22"/>
        </w:rPr>
        <w:t xml:space="preserve"> </w:t>
      </w:r>
    </w:p>
    <w:p w14:paraId="134E0CBE" w14:textId="77777777" w:rsidR="008A65AC" w:rsidRPr="005A0CCD" w:rsidRDefault="00250C0A" w:rsidP="00A77D32">
      <w:pPr>
        <w:suppressAutoHyphens/>
        <w:spacing w:line="320" w:lineRule="exact"/>
        <w:rPr>
          <w:rFonts w:ascii="Tahoma" w:hAnsi="Tahoma" w:cs="Tahoma"/>
          <w:b/>
          <w:sz w:val="22"/>
          <w:szCs w:val="22"/>
        </w:rPr>
      </w:pPr>
      <w:r w:rsidRPr="005A0CCD">
        <w:rPr>
          <w:rFonts w:ascii="Tahoma" w:hAnsi="Tahoma" w:cs="Tahoma"/>
          <w:b/>
          <w:bCs/>
          <w:color w:val="000000"/>
          <w:sz w:val="22"/>
          <w:szCs w:val="22"/>
        </w:rPr>
        <w:t>TÓPICO LOCAÇÕES DE GALPÕES E EQUIPAMENTOS PARA INDÚSTRIAS S.A.</w:t>
      </w:r>
    </w:p>
    <w:p w14:paraId="344B8B0C" w14:textId="77777777" w:rsidR="0047627B" w:rsidRPr="00451D1C" w:rsidRDefault="0047627B" w:rsidP="00451D1C">
      <w:pPr>
        <w:suppressAutoHyphens/>
        <w:spacing w:line="320" w:lineRule="exact"/>
        <w:rPr>
          <w:rFonts w:ascii="Tahoma" w:hAnsi="Tahoma" w:cs="Tahoma"/>
          <w:color w:val="000000"/>
          <w:sz w:val="22"/>
          <w:szCs w:val="22"/>
        </w:rPr>
      </w:pPr>
      <w:bookmarkStart w:id="113" w:name="_DV_M393"/>
      <w:bookmarkStart w:id="114" w:name="_DV_M395"/>
      <w:bookmarkStart w:id="115" w:name="_DV_M398"/>
      <w:bookmarkStart w:id="116" w:name="_DV_M399"/>
      <w:bookmarkEnd w:id="113"/>
      <w:bookmarkEnd w:id="114"/>
      <w:bookmarkEnd w:id="115"/>
      <w:bookmarkEnd w:id="116"/>
      <w:r w:rsidRPr="00451D1C">
        <w:rPr>
          <w:rFonts w:ascii="Tahoma" w:hAnsi="Tahoma" w:cs="Tahoma"/>
          <w:color w:val="000000"/>
          <w:sz w:val="22"/>
          <w:szCs w:val="22"/>
        </w:rPr>
        <w:t xml:space="preserve">Rua Gomes de Carvalho, nº 1356, </w:t>
      </w:r>
      <w:r w:rsidR="00F71D76" w:rsidRPr="00451D1C">
        <w:rPr>
          <w:rFonts w:ascii="Tahoma" w:hAnsi="Tahoma" w:cs="Tahoma"/>
          <w:color w:val="000000"/>
          <w:sz w:val="22"/>
          <w:szCs w:val="22"/>
        </w:rPr>
        <w:t>6</w:t>
      </w:r>
      <w:r w:rsidRPr="00451D1C">
        <w:rPr>
          <w:rFonts w:ascii="Tahoma" w:hAnsi="Tahoma" w:cs="Tahoma"/>
          <w:color w:val="000000"/>
          <w:sz w:val="22"/>
          <w:szCs w:val="22"/>
        </w:rPr>
        <w:t>º andar</w:t>
      </w:r>
    </w:p>
    <w:p w14:paraId="512223C6" w14:textId="77777777" w:rsidR="0047627B" w:rsidRPr="00451D1C" w:rsidRDefault="0047627B" w:rsidP="00451D1C">
      <w:pPr>
        <w:suppressAutoHyphens/>
        <w:spacing w:line="320" w:lineRule="exact"/>
        <w:rPr>
          <w:rFonts w:ascii="Tahoma" w:hAnsi="Tahoma" w:cs="Tahoma"/>
          <w:color w:val="000000"/>
          <w:sz w:val="22"/>
          <w:szCs w:val="22"/>
        </w:rPr>
      </w:pPr>
      <w:r w:rsidRPr="00451D1C">
        <w:rPr>
          <w:rFonts w:ascii="Tahoma" w:hAnsi="Tahoma" w:cs="Tahoma"/>
          <w:color w:val="000000"/>
          <w:sz w:val="22"/>
          <w:szCs w:val="22"/>
        </w:rPr>
        <w:t>Vila Olímpia</w:t>
      </w:r>
    </w:p>
    <w:p w14:paraId="25C349A9" w14:textId="77777777" w:rsidR="0047627B" w:rsidRPr="00930CC8" w:rsidRDefault="0047627B" w:rsidP="00451D1C">
      <w:pPr>
        <w:suppressAutoHyphens/>
        <w:spacing w:line="320" w:lineRule="exact"/>
        <w:rPr>
          <w:rFonts w:ascii="Tahoma" w:hAnsi="Tahoma" w:cs="Tahoma"/>
          <w:sz w:val="22"/>
          <w:szCs w:val="22"/>
        </w:rPr>
      </w:pPr>
      <w:r w:rsidRPr="00451D1C">
        <w:rPr>
          <w:rFonts w:ascii="Tahoma" w:hAnsi="Tahoma" w:cs="Tahoma"/>
          <w:color w:val="000000"/>
          <w:sz w:val="22"/>
          <w:szCs w:val="22"/>
        </w:rPr>
        <w:t>São Paulo, SP CEP 04547-00</w:t>
      </w:r>
      <w:r w:rsidR="00F71D76" w:rsidRPr="00451D1C">
        <w:rPr>
          <w:rFonts w:ascii="Tahoma" w:hAnsi="Tahoma" w:cs="Tahoma"/>
          <w:color w:val="000000"/>
          <w:sz w:val="22"/>
          <w:szCs w:val="22"/>
        </w:rPr>
        <w:t>5</w:t>
      </w:r>
    </w:p>
    <w:p w14:paraId="4FED8CFE" w14:textId="77777777" w:rsidR="00F71D76" w:rsidRPr="00930CC8" w:rsidRDefault="0047627B" w:rsidP="00451D1C">
      <w:pPr>
        <w:suppressAutoHyphens/>
        <w:spacing w:line="320" w:lineRule="exact"/>
        <w:rPr>
          <w:rFonts w:ascii="Tahoma" w:hAnsi="Tahoma" w:cs="Tahoma"/>
          <w:sz w:val="22"/>
          <w:szCs w:val="22"/>
        </w:rPr>
      </w:pPr>
      <w:r w:rsidRPr="00930CC8">
        <w:rPr>
          <w:rFonts w:ascii="Tahoma" w:hAnsi="Tahoma" w:cs="Tahoma"/>
          <w:sz w:val="22"/>
          <w:szCs w:val="22"/>
        </w:rPr>
        <w:t xml:space="preserve">At.: Sr. </w:t>
      </w:r>
      <w:r w:rsidR="00F71D76" w:rsidRPr="00930CC8">
        <w:rPr>
          <w:rFonts w:ascii="Tahoma" w:hAnsi="Tahoma" w:cs="Tahoma"/>
          <w:sz w:val="22"/>
          <w:szCs w:val="22"/>
        </w:rPr>
        <w:t xml:space="preserve">Felipe Fonseca Pereira </w:t>
      </w:r>
    </w:p>
    <w:p w14:paraId="241C3653" w14:textId="77777777" w:rsidR="00513D50" w:rsidRPr="005A0CCD" w:rsidRDefault="0047627B" w:rsidP="0047627B">
      <w:pPr>
        <w:suppressAutoHyphens/>
        <w:spacing w:line="320" w:lineRule="exact"/>
        <w:rPr>
          <w:rFonts w:ascii="Tahoma" w:hAnsi="Tahoma" w:cs="Tahoma"/>
          <w:sz w:val="22"/>
          <w:szCs w:val="22"/>
        </w:rPr>
      </w:pPr>
      <w:r w:rsidRPr="005A0CCD">
        <w:rPr>
          <w:rFonts w:ascii="Tahoma" w:hAnsi="Tahoma" w:cs="Tahoma"/>
          <w:sz w:val="22"/>
          <w:szCs w:val="22"/>
        </w:rPr>
        <w:t xml:space="preserve">Correio Eletrônico: </w:t>
      </w:r>
      <w:hyperlink r:id="rId14" w:history="1">
        <w:r w:rsidR="00F71D76" w:rsidRPr="00451D1C">
          <w:t>felipe.pereira@topico.com.br</w:t>
        </w:r>
      </w:hyperlink>
    </w:p>
    <w:p w14:paraId="695CE1FF" w14:textId="77777777" w:rsidR="00D2218B" w:rsidRPr="005A0CCD" w:rsidRDefault="00D2218B" w:rsidP="00A77D32">
      <w:pPr>
        <w:pStyle w:val="Recuodecorpodetexto"/>
        <w:suppressAutoHyphens/>
        <w:spacing w:line="320" w:lineRule="exact"/>
        <w:ind w:left="0" w:firstLine="0"/>
        <w:rPr>
          <w:rFonts w:ascii="Tahoma" w:hAnsi="Tahoma" w:cs="Tahoma"/>
          <w:b/>
          <w:sz w:val="22"/>
          <w:szCs w:val="22"/>
        </w:rPr>
      </w:pPr>
    </w:p>
    <w:p w14:paraId="2B56D74B" w14:textId="77777777" w:rsidR="00513D50" w:rsidRPr="005A0CCD" w:rsidRDefault="00513D50" w:rsidP="00A77D32">
      <w:pPr>
        <w:shd w:val="clear" w:color="auto" w:fill="FFFFFF"/>
        <w:suppressAutoHyphens/>
        <w:spacing w:line="320" w:lineRule="exact"/>
        <w:rPr>
          <w:rFonts w:ascii="Tahoma" w:hAnsi="Tahoma" w:cs="Tahoma"/>
          <w:b/>
          <w:sz w:val="22"/>
          <w:szCs w:val="22"/>
        </w:rPr>
      </w:pPr>
      <w:r w:rsidRPr="005A0CCD">
        <w:rPr>
          <w:rFonts w:ascii="Tahoma" w:hAnsi="Tahoma" w:cs="Tahoma"/>
          <w:b/>
          <w:sz w:val="22"/>
          <w:szCs w:val="22"/>
        </w:rPr>
        <w:t xml:space="preserve">Para o Agente Fiduciário: </w:t>
      </w:r>
    </w:p>
    <w:p w14:paraId="3D8E220D" w14:textId="77777777" w:rsidR="005C2979" w:rsidRPr="005A0CCD" w:rsidRDefault="004533AC" w:rsidP="005C2979">
      <w:pPr>
        <w:suppressAutoHyphens/>
        <w:spacing w:line="320" w:lineRule="exact"/>
        <w:rPr>
          <w:rFonts w:ascii="Tahoma" w:hAnsi="Tahoma" w:cs="Tahoma"/>
          <w:b/>
          <w:sz w:val="22"/>
          <w:szCs w:val="22"/>
        </w:rPr>
      </w:pPr>
      <w:r>
        <w:rPr>
          <w:rFonts w:ascii="Tahoma" w:hAnsi="Tahoma" w:cs="Tahoma"/>
          <w:b/>
          <w:sz w:val="22"/>
          <w:szCs w:val="22"/>
        </w:rPr>
        <w:t>OLIVEIRA TRUST</w:t>
      </w:r>
      <w:r w:rsidRPr="005A0CCD">
        <w:rPr>
          <w:rFonts w:ascii="Tahoma" w:hAnsi="Tahoma" w:cs="Tahoma"/>
          <w:b/>
          <w:sz w:val="22"/>
          <w:szCs w:val="22"/>
        </w:rPr>
        <w:t xml:space="preserve"> </w:t>
      </w:r>
      <w:r w:rsidR="007F7B27" w:rsidRPr="005A0CCD">
        <w:rPr>
          <w:rFonts w:ascii="Tahoma" w:hAnsi="Tahoma" w:cs="Tahoma"/>
          <w:b/>
          <w:sz w:val="22"/>
          <w:szCs w:val="22"/>
        </w:rPr>
        <w:t xml:space="preserve">DISTRIBUIDORA DE TÍTULOS E VALORES MOBILIÁRIOS </w:t>
      </w:r>
      <w:r>
        <w:rPr>
          <w:rFonts w:ascii="Tahoma" w:hAnsi="Tahoma" w:cs="Tahoma"/>
          <w:b/>
          <w:sz w:val="22"/>
          <w:szCs w:val="22"/>
        </w:rPr>
        <w:t>S.A</w:t>
      </w:r>
      <w:r w:rsidR="007F7B27" w:rsidRPr="005A0CCD">
        <w:rPr>
          <w:rFonts w:ascii="Tahoma" w:hAnsi="Tahoma" w:cs="Tahoma"/>
          <w:b/>
          <w:sz w:val="22"/>
          <w:szCs w:val="22"/>
        </w:rPr>
        <w:t>.</w:t>
      </w:r>
    </w:p>
    <w:p w14:paraId="10BD2358" w14:textId="77777777" w:rsidR="004533AC" w:rsidRDefault="004533AC" w:rsidP="008A65AC">
      <w:pPr>
        <w:suppressAutoHyphens/>
        <w:spacing w:line="320" w:lineRule="exact"/>
        <w:rPr>
          <w:rFonts w:ascii="Tahoma" w:hAnsi="Tahoma" w:cs="Tahoma"/>
          <w:color w:val="000000"/>
          <w:sz w:val="22"/>
          <w:szCs w:val="22"/>
        </w:rPr>
      </w:pPr>
      <w:r w:rsidRPr="004533AC">
        <w:rPr>
          <w:rFonts w:ascii="Tahoma" w:hAnsi="Tahoma" w:cs="Tahoma"/>
          <w:color w:val="000000"/>
          <w:sz w:val="22"/>
          <w:szCs w:val="22"/>
        </w:rPr>
        <w:t>Avenida das Américas nº 3434, bloco 07, Sala 201</w:t>
      </w:r>
    </w:p>
    <w:p w14:paraId="4301998C" w14:textId="77777777" w:rsidR="004533AC" w:rsidRDefault="004533AC" w:rsidP="008A65AC">
      <w:pPr>
        <w:suppressAutoHyphens/>
        <w:spacing w:line="320" w:lineRule="exact"/>
        <w:rPr>
          <w:rFonts w:ascii="Tahoma" w:hAnsi="Tahoma" w:cs="Tahoma"/>
          <w:color w:val="000000"/>
          <w:sz w:val="22"/>
          <w:szCs w:val="22"/>
        </w:rPr>
      </w:pPr>
      <w:r>
        <w:rPr>
          <w:rFonts w:ascii="Tahoma" w:hAnsi="Tahoma" w:cs="Tahoma"/>
          <w:color w:val="000000"/>
          <w:sz w:val="22"/>
          <w:szCs w:val="22"/>
        </w:rPr>
        <w:t xml:space="preserve">Rio de Janeiro, RJ, CEP, </w:t>
      </w:r>
      <w:r w:rsidRPr="004533AC">
        <w:rPr>
          <w:rFonts w:ascii="Tahoma" w:hAnsi="Tahoma" w:cs="Tahoma"/>
          <w:color w:val="000000"/>
          <w:sz w:val="22"/>
          <w:szCs w:val="22"/>
        </w:rPr>
        <w:t>22640-102</w:t>
      </w:r>
      <w:r>
        <w:rPr>
          <w:rFonts w:ascii="Tahoma" w:hAnsi="Tahoma" w:cs="Tahoma"/>
          <w:color w:val="000000"/>
          <w:sz w:val="22"/>
          <w:szCs w:val="22"/>
        </w:rPr>
        <w:t xml:space="preserve"> </w:t>
      </w:r>
    </w:p>
    <w:p w14:paraId="2F6C5AA4" w14:textId="77777777" w:rsidR="008A65AC" w:rsidRPr="005A0CCD" w:rsidRDefault="008A65AC" w:rsidP="008A65AC">
      <w:pPr>
        <w:suppressAutoHyphens/>
        <w:spacing w:line="320" w:lineRule="exact"/>
        <w:rPr>
          <w:rFonts w:ascii="Tahoma" w:hAnsi="Tahoma" w:cs="Tahoma"/>
          <w:sz w:val="22"/>
          <w:szCs w:val="22"/>
        </w:rPr>
      </w:pPr>
      <w:r w:rsidRPr="005A0CCD">
        <w:rPr>
          <w:rFonts w:ascii="Tahoma" w:hAnsi="Tahoma" w:cs="Tahoma"/>
          <w:color w:val="000000"/>
          <w:sz w:val="22"/>
          <w:szCs w:val="22"/>
        </w:rPr>
        <w:t xml:space="preserve">At.: </w:t>
      </w:r>
      <w:r w:rsidR="00B61A07" w:rsidRPr="00B562E5">
        <w:rPr>
          <w:rFonts w:ascii="Tahoma" w:hAnsi="Tahoma" w:cs="Tahoma"/>
          <w:sz w:val="22"/>
          <w:szCs w:val="22"/>
        </w:rPr>
        <w:t>Antonio Amaro/Maria Carolina Abrantes</w:t>
      </w:r>
    </w:p>
    <w:p w14:paraId="6ADE03B1" w14:textId="77777777" w:rsidR="00582357" w:rsidRPr="005A0CCD" w:rsidRDefault="008A65AC" w:rsidP="008A65AC">
      <w:pPr>
        <w:suppressAutoHyphens/>
        <w:spacing w:line="320" w:lineRule="exact"/>
        <w:rPr>
          <w:rFonts w:ascii="Tahoma" w:hAnsi="Tahoma" w:cs="Tahoma"/>
          <w:color w:val="000000"/>
          <w:sz w:val="22"/>
          <w:szCs w:val="22"/>
        </w:rPr>
      </w:pPr>
      <w:r w:rsidRPr="005A0CCD">
        <w:rPr>
          <w:rFonts w:ascii="Tahoma" w:hAnsi="Tahoma" w:cs="Tahoma"/>
          <w:color w:val="000000"/>
          <w:sz w:val="22"/>
          <w:szCs w:val="22"/>
        </w:rPr>
        <w:t xml:space="preserve">Telefone: </w:t>
      </w:r>
      <w:r w:rsidR="00B61A07" w:rsidRPr="00B562E5">
        <w:rPr>
          <w:rFonts w:ascii="Tahoma" w:hAnsi="Tahoma" w:cs="Tahoma"/>
          <w:sz w:val="22"/>
          <w:szCs w:val="22"/>
        </w:rPr>
        <w:t>+55 (21) 3514-0000</w:t>
      </w:r>
    </w:p>
    <w:p w14:paraId="62408D64" w14:textId="77777777" w:rsidR="008A65AC" w:rsidRPr="005A0CCD" w:rsidRDefault="008A65AC" w:rsidP="008A65AC">
      <w:pPr>
        <w:suppressAutoHyphens/>
        <w:spacing w:line="320" w:lineRule="exact"/>
        <w:rPr>
          <w:rFonts w:ascii="Tahoma" w:hAnsi="Tahoma" w:cs="Tahoma"/>
          <w:sz w:val="22"/>
          <w:szCs w:val="22"/>
        </w:rPr>
      </w:pPr>
      <w:r w:rsidRPr="005A0CCD">
        <w:rPr>
          <w:rFonts w:ascii="Tahoma" w:hAnsi="Tahoma" w:cs="Tahoma"/>
          <w:sz w:val="22"/>
          <w:szCs w:val="22"/>
        </w:rPr>
        <w:t xml:space="preserve">Correio Eletrônico: </w:t>
      </w:r>
      <w:r w:rsidR="00B61A07">
        <w:rPr>
          <w:rFonts w:ascii="Tahoma" w:hAnsi="Tahoma" w:cs="Tahoma"/>
          <w:sz w:val="22"/>
          <w:szCs w:val="22"/>
        </w:rPr>
        <w:t>ger2.agente@oliveiratrust.com.br</w:t>
      </w:r>
    </w:p>
    <w:p w14:paraId="617D2B57" w14:textId="77777777" w:rsidR="00C05378" w:rsidRPr="005A0CCD" w:rsidRDefault="00C05378" w:rsidP="00B606B2">
      <w:pPr>
        <w:spacing w:line="280" w:lineRule="exact"/>
        <w:rPr>
          <w:rFonts w:ascii="Tahoma" w:hAnsi="Tahoma" w:cs="Tahoma"/>
          <w:b/>
          <w:sz w:val="22"/>
          <w:szCs w:val="22"/>
        </w:rPr>
      </w:pPr>
    </w:p>
    <w:p w14:paraId="19F485AB" w14:textId="77777777" w:rsidR="00B606B2" w:rsidRPr="005A0CCD" w:rsidRDefault="00B606B2" w:rsidP="00B606B2">
      <w:pPr>
        <w:spacing w:line="280" w:lineRule="exact"/>
        <w:rPr>
          <w:rFonts w:ascii="Tahoma" w:hAnsi="Tahoma" w:cs="Tahoma"/>
          <w:b/>
          <w:sz w:val="22"/>
          <w:szCs w:val="22"/>
        </w:rPr>
      </w:pPr>
      <w:r w:rsidRPr="005A0CCD">
        <w:rPr>
          <w:rFonts w:ascii="Tahoma" w:hAnsi="Tahoma" w:cs="Tahoma"/>
          <w:b/>
          <w:sz w:val="22"/>
          <w:szCs w:val="22"/>
        </w:rPr>
        <w:t xml:space="preserve">Para o </w:t>
      </w:r>
      <w:r w:rsidR="00B61A07">
        <w:rPr>
          <w:rFonts w:ascii="Tahoma" w:hAnsi="Tahoma" w:cs="Tahoma"/>
          <w:b/>
          <w:sz w:val="22"/>
          <w:szCs w:val="22"/>
        </w:rPr>
        <w:t>Agente</w:t>
      </w:r>
      <w:r w:rsidR="00F71D76">
        <w:rPr>
          <w:rFonts w:ascii="Tahoma" w:hAnsi="Tahoma" w:cs="Tahoma"/>
          <w:b/>
          <w:sz w:val="22"/>
          <w:szCs w:val="22"/>
        </w:rPr>
        <w:t xml:space="preserve"> </w:t>
      </w:r>
      <w:r w:rsidR="00382857">
        <w:rPr>
          <w:rFonts w:ascii="Tahoma" w:hAnsi="Tahoma" w:cs="Tahoma"/>
          <w:b/>
          <w:sz w:val="22"/>
          <w:szCs w:val="22"/>
        </w:rPr>
        <w:t>de Liquidação</w:t>
      </w:r>
      <w:r w:rsidR="00382857" w:rsidRPr="005A0CCD">
        <w:rPr>
          <w:rFonts w:ascii="Tahoma" w:hAnsi="Tahoma" w:cs="Tahoma"/>
          <w:b/>
          <w:sz w:val="22"/>
          <w:szCs w:val="22"/>
        </w:rPr>
        <w:t xml:space="preserve"> </w:t>
      </w:r>
    </w:p>
    <w:p w14:paraId="54B8BB86" w14:textId="77777777" w:rsidR="00B606B2" w:rsidRPr="005A0CCD" w:rsidRDefault="004533AC" w:rsidP="00B606B2">
      <w:pPr>
        <w:pStyle w:val="Recuodecorpodetexto"/>
        <w:suppressAutoHyphens/>
        <w:spacing w:line="320" w:lineRule="exact"/>
        <w:ind w:left="0" w:firstLine="0"/>
        <w:rPr>
          <w:rFonts w:ascii="Tahoma" w:hAnsi="Tahoma" w:cs="Tahoma"/>
          <w:b/>
          <w:smallCaps/>
          <w:sz w:val="22"/>
          <w:szCs w:val="22"/>
        </w:rPr>
      </w:pPr>
      <w:r w:rsidRPr="004533AC">
        <w:rPr>
          <w:rFonts w:ascii="Tahoma" w:hAnsi="Tahoma" w:cs="Tahoma"/>
          <w:b/>
          <w:smallCaps/>
          <w:sz w:val="22"/>
          <w:szCs w:val="22"/>
        </w:rPr>
        <w:t>OLIVEIRA TRUST DTVM S.A.</w:t>
      </w:r>
    </w:p>
    <w:p w14:paraId="4DFEEBAE" w14:textId="77777777" w:rsidR="004533AC" w:rsidRDefault="004533AC" w:rsidP="004533AC">
      <w:pPr>
        <w:suppressAutoHyphens/>
        <w:spacing w:line="320" w:lineRule="exact"/>
        <w:rPr>
          <w:rFonts w:ascii="Tahoma" w:hAnsi="Tahoma" w:cs="Tahoma"/>
          <w:color w:val="000000"/>
          <w:sz w:val="22"/>
          <w:szCs w:val="22"/>
        </w:rPr>
      </w:pPr>
      <w:r w:rsidRPr="004533AC">
        <w:rPr>
          <w:rFonts w:ascii="Tahoma" w:hAnsi="Tahoma" w:cs="Tahoma"/>
          <w:color w:val="000000"/>
          <w:sz w:val="22"/>
          <w:szCs w:val="22"/>
        </w:rPr>
        <w:t>Avenida das Américas nº 3434, bloco 07, Sala 201</w:t>
      </w:r>
    </w:p>
    <w:p w14:paraId="47A4508C" w14:textId="77777777" w:rsidR="00B606B2" w:rsidRPr="005A0CCD" w:rsidRDefault="004533AC" w:rsidP="00B606B2">
      <w:pPr>
        <w:suppressAutoHyphens/>
        <w:spacing w:line="320" w:lineRule="exact"/>
        <w:rPr>
          <w:rStyle w:val="DeltaViewInsertion"/>
          <w:rFonts w:ascii="Tahoma" w:hAnsi="Tahoma" w:cs="Tahoma"/>
          <w:color w:val="auto"/>
          <w:sz w:val="22"/>
          <w:szCs w:val="22"/>
          <w:u w:val="none"/>
        </w:rPr>
      </w:pPr>
      <w:r>
        <w:rPr>
          <w:rFonts w:ascii="Tahoma" w:hAnsi="Tahoma" w:cs="Tahoma"/>
          <w:color w:val="000000"/>
          <w:sz w:val="22"/>
          <w:szCs w:val="22"/>
        </w:rPr>
        <w:t xml:space="preserve">Rio de Janeiro, RJ, CEP, </w:t>
      </w:r>
      <w:r w:rsidRPr="004533AC">
        <w:rPr>
          <w:rFonts w:ascii="Tahoma" w:hAnsi="Tahoma" w:cs="Tahoma"/>
          <w:color w:val="000000"/>
          <w:sz w:val="22"/>
          <w:szCs w:val="22"/>
        </w:rPr>
        <w:t>22640-102</w:t>
      </w:r>
    </w:p>
    <w:p w14:paraId="05B2D8A4" w14:textId="77777777" w:rsidR="00B606B2" w:rsidRPr="005A0CCD" w:rsidRDefault="00B606B2" w:rsidP="00B606B2">
      <w:pPr>
        <w:suppressAutoHyphens/>
        <w:spacing w:line="320" w:lineRule="exact"/>
        <w:rPr>
          <w:rFonts w:ascii="Tahoma" w:hAnsi="Tahoma" w:cs="Tahoma"/>
          <w:sz w:val="22"/>
          <w:szCs w:val="22"/>
        </w:rPr>
      </w:pPr>
      <w:r w:rsidRPr="005A0CCD">
        <w:rPr>
          <w:rFonts w:ascii="Tahoma" w:hAnsi="Tahoma" w:cs="Tahoma"/>
          <w:color w:val="000000"/>
          <w:sz w:val="22"/>
          <w:szCs w:val="22"/>
        </w:rPr>
        <w:t xml:space="preserve">At.: </w:t>
      </w:r>
      <w:r w:rsidR="00B61A07">
        <w:rPr>
          <w:rFonts w:ascii="Tahoma" w:hAnsi="Tahoma" w:cs="Tahoma"/>
          <w:color w:val="000000"/>
          <w:sz w:val="22"/>
          <w:szCs w:val="22"/>
        </w:rPr>
        <w:t xml:space="preserve">Alexandre </w:t>
      </w:r>
      <w:proofErr w:type="spellStart"/>
      <w:r w:rsidR="00B61A07">
        <w:rPr>
          <w:rFonts w:ascii="Tahoma" w:hAnsi="Tahoma" w:cs="Tahoma"/>
          <w:color w:val="000000"/>
          <w:sz w:val="22"/>
          <w:szCs w:val="22"/>
        </w:rPr>
        <w:t>Lodi</w:t>
      </w:r>
      <w:proofErr w:type="spellEnd"/>
      <w:r w:rsidR="00B61A07">
        <w:rPr>
          <w:rFonts w:ascii="Tahoma" w:hAnsi="Tahoma" w:cs="Tahoma"/>
          <w:color w:val="000000"/>
          <w:sz w:val="22"/>
          <w:szCs w:val="22"/>
        </w:rPr>
        <w:t>/João Bezerra</w:t>
      </w:r>
    </w:p>
    <w:p w14:paraId="392DAD85" w14:textId="77777777" w:rsidR="00B606B2" w:rsidRPr="005A0CCD" w:rsidRDefault="00B606B2" w:rsidP="00B606B2">
      <w:pPr>
        <w:suppressAutoHyphens/>
        <w:spacing w:line="320" w:lineRule="exact"/>
        <w:rPr>
          <w:rFonts w:ascii="Tahoma" w:hAnsi="Tahoma" w:cs="Tahoma"/>
          <w:color w:val="000000"/>
          <w:sz w:val="22"/>
          <w:szCs w:val="22"/>
        </w:rPr>
      </w:pPr>
      <w:r w:rsidRPr="005A0CCD">
        <w:rPr>
          <w:rFonts w:ascii="Tahoma" w:hAnsi="Tahoma" w:cs="Tahoma"/>
          <w:color w:val="000000"/>
          <w:sz w:val="22"/>
          <w:szCs w:val="22"/>
        </w:rPr>
        <w:t xml:space="preserve">Telefone: </w:t>
      </w:r>
      <w:r w:rsidR="00B61A07" w:rsidRPr="00F90106">
        <w:rPr>
          <w:rFonts w:ascii="Tahoma" w:hAnsi="Tahoma" w:cs="Tahoma"/>
          <w:sz w:val="22"/>
          <w:szCs w:val="22"/>
        </w:rPr>
        <w:t>+55 (21) 3514-0000</w:t>
      </w:r>
    </w:p>
    <w:p w14:paraId="2866AC06" w14:textId="77777777" w:rsidR="00B606B2" w:rsidRPr="005A0CCD" w:rsidRDefault="00B606B2" w:rsidP="00B606B2">
      <w:pPr>
        <w:suppressAutoHyphens/>
        <w:spacing w:line="320" w:lineRule="exact"/>
        <w:rPr>
          <w:rFonts w:ascii="Tahoma" w:hAnsi="Tahoma" w:cs="Tahoma"/>
          <w:sz w:val="22"/>
          <w:szCs w:val="22"/>
        </w:rPr>
      </w:pPr>
      <w:r w:rsidRPr="005A0CCD">
        <w:rPr>
          <w:rFonts w:ascii="Tahoma" w:hAnsi="Tahoma" w:cs="Tahoma"/>
          <w:sz w:val="22"/>
          <w:szCs w:val="22"/>
        </w:rPr>
        <w:t xml:space="preserve">Correio Eletrônico: </w:t>
      </w:r>
      <w:r w:rsidR="00B61A07">
        <w:rPr>
          <w:rFonts w:ascii="Tahoma" w:hAnsi="Tahoma" w:cs="Tahoma"/>
          <w:sz w:val="22"/>
          <w:szCs w:val="22"/>
        </w:rPr>
        <w:t>sqescrituracao@oliveiratrust.com.br</w:t>
      </w:r>
    </w:p>
    <w:p w14:paraId="05E21A74" w14:textId="77777777" w:rsidR="00B606B2" w:rsidRPr="005A0CCD" w:rsidRDefault="00B606B2">
      <w:pPr>
        <w:pStyle w:val="Recuodecorpodetexto"/>
        <w:suppressAutoHyphens/>
        <w:spacing w:line="320" w:lineRule="exact"/>
        <w:ind w:left="0" w:firstLine="0"/>
        <w:rPr>
          <w:rFonts w:ascii="Tahoma" w:hAnsi="Tahoma" w:cs="Tahoma"/>
          <w:sz w:val="22"/>
          <w:szCs w:val="22"/>
        </w:rPr>
      </w:pPr>
    </w:p>
    <w:p w14:paraId="4E1D976D" w14:textId="77777777" w:rsidR="0024259B" w:rsidRPr="005A0CCD" w:rsidRDefault="0024259B" w:rsidP="0024259B">
      <w:pPr>
        <w:spacing w:line="280" w:lineRule="exact"/>
        <w:rPr>
          <w:rFonts w:ascii="Tahoma" w:hAnsi="Tahoma" w:cs="Tahoma"/>
          <w:b/>
          <w:sz w:val="22"/>
          <w:szCs w:val="22"/>
        </w:rPr>
      </w:pPr>
      <w:r w:rsidRPr="005A0CCD">
        <w:rPr>
          <w:rFonts w:ascii="Tahoma" w:hAnsi="Tahoma" w:cs="Tahoma"/>
          <w:b/>
          <w:sz w:val="22"/>
          <w:szCs w:val="22"/>
        </w:rPr>
        <w:t xml:space="preserve">Para o </w:t>
      </w:r>
      <w:proofErr w:type="spellStart"/>
      <w:r w:rsidR="007A25CB" w:rsidRPr="005A0CCD">
        <w:rPr>
          <w:rFonts w:ascii="Tahoma" w:hAnsi="Tahoma" w:cs="Tahoma"/>
          <w:b/>
          <w:sz w:val="22"/>
          <w:szCs w:val="22"/>
        </w:rPr>
        <w:t>Escriturador</w:t>
      </w:r>
      <w:proofErr w:type="spellEnd"/>
      <w:r w:rsidR="007A25CB" w:rsidRPr="005A0CCD">
        <w:rPr>
          <w:rFonts w:ascii="Tahoma" w:hAnsi="Tahoma" w:cs="Tahoma"/>
          <w:b/>
          <w:sz w:val="22"/>
          <w:szCs w:val="22"/>
        </w:rPr>
        <w:t xml:space="preserve"> </w:t>
      </w:r>
    </w:p>
    <w:p w14:paraId="60470EC8" w14:textId="77777777" w:rsidR="0024259B" w:rsidRPr="005A0CCD" w:rsidRDefault="004533AC" w:rsidP="0024259B">
      <w:pPr>
        <w:pStyle w:val="Recuodecorpodetexto"/>
        <w:suppressAutoHyphens/>
        <w:spacing w:line="320" w:lineRule="exact"/>
        <w:ind w:left="0" w:firstLine="0"/>
        <w:rPr>
          <w:rFonts w:ascii="Tahoma" w:hAnsi="Tahoma" w:cs="Tahoma"/>
          <w:b/>
          <w:sz w:val="22"/>
          <w:szCs w:val="22"/>
        </w:rPr>
      </w:pPr>
      <w:r w:rsidRPr="004533AC">
        <w:rPr>
          <w:rFonts w:ascii="Tahoma" w:hAnsi="Tahoma" w:cs="Tahoma"/>
          <w:b/>
          <w:sz w:val="22"/>
          <w:szCs w:val="22"/>
        </w:rPr>
        <w:lastRenderedPageBreak/>
        <w:t>OLIVEIRA TRUST DTVM S.A.</w:t>
      </w:r>
    </w:p>
    <w:p w14:paraId="210EF4DC" w14:textId="77777777" w:rsidR="004533AC" w:rsidRDefault="004533AC" w:rsidP="004533AC">
      <w:pPr>
        <w:suppressAutoHyphens/>
        <w:spacing w:line="320" w:lineRule="exact"/>
        <w:rPr>
          <w:rFonts w:ascii="Tahoma" w:hAnsi="Tahoma" w:cs="Tahoma"/>
          <w:color w:val="000000"/>
          <w:sz w:val="22"/>
          <w:szCs w:val="22"/>
        </w:rPr>
      </w:pPr>
      <w:r w:rsidRPr="004533AC">
        <w:rPr>
          <w:rFonts w:ascii="Tahoma" w:hAnsi="Tahoma" w:cs="Tahoma"/>
          <w:color w:val="000000"/>
          <w:sz w:val="22"/>
          <w:szCs w:val="22"/>
        </w:rPr>
        <w:t>Avenida das Américas nº 3434, bloco 07, Sala 201</w:t>
      </w:r>
    </w:p>
    <w:p w14:paraId="55D46C78" w14:textId="77777777" w:rsidR="0024259B" w:rsidRPr="005A0CCD" w:rsidRDefault="004533AC" w:rsidP="0024259B">
      <w:pPr>
        <w:suppressAutoHyphens/>
        <w:spacing w:line="320" w:lineRule="exact"/>
        <w:rPr>
          <w:rStyle w:val="DeltaViewInsertion"/>
          <w:rFonts w:ascii="Tahoma" w:hAnsi="Tahoma" w:cs="Tahoma"/>
          <w:color w:val="auto"/>
          <w:sz w:val="22"/>
          <w:szCs w:val="22"/>
          <w:u w:val="none"/>
        </w:rPr>
      </w:pPr>
      <w:r>
        <w:rPr>
          <w:rFonts w:ascii="Tahoma" w:hAnsi="Tahoma" w:cs="Tahoma"/>
          <w:color w:val="000000"/>
          <w:sz w:val="22"/>
          <w:szCs w:val="22"/>
        </w:rPr>
        <w:t xml:space="preserve">Rio de Janeiro, RJ, CEP, </w:t>
      </w:r>
      <w:r w:rsidRPr="004533AC">
        <w:rPr>
          <w:rFonts w:ascii="Tahoma" w:hAnsi="Tahoma" w:cs="Tahoma"/>
          <w:color w:val="000000"/>
          <w:sz w:val="22"/>
          <w:szCs w:val="22"/>
        </w:rPr>
        <w:t>22640-102</w:t>
      </w:r>
    </w:p>
    <w:p w14:paraId="51521B8C" w14:textId="77777777" w:rsidR="0024259B" w:rsidRPr="005A0CCD" w:rsidRDefault="0024259B" w:rsidP="0024259B">
      <w:pPr>
        <w:suppressAutoHyphens/>
        <w:spacing w:line="320" w:lineRule="exact"/>
        <w:rPr>
          <w:rFonts w:ascii="Tahoma" w:hAnsi="Tahoma" w:cs="Tahoma"/>
          <w:sz w:val="22"/>
          <w:szCs w:val="22"/>
        </w:rPr>
      </w:pPr>
      <w:r w:rsidRPr="005A0CCD">
        <w:rPr>
          <w:rFonts w:ascii="Tahoma" w:hAnsi="Tahoma" w:cs="Tahoma"/>
          <w:color w:val="000000"/>
          <w:sz w:val="22"/>
          <w:szCs w:val="22"/>
        </w:rPr>
        <w:t xml:space="preserve">At.: </w:t>
      </w:r>
      <w:r w:rsidR="00B61A07">
        <w:rPr>
          <w:rFonts w:ascii="Tahoma" w:hAnsi="Tahoma" w:cs="Tahoma"/>
          <w:color w:val="000000"/>
          <w:sz w:val="22"/>
          <w:szCs w:val="22"/>
        </w:rPr>
        <w:t xml:space="preserve">Alexandre </w:t>
      </w:r>
      <w:proofErr w:type="spellStart"/>
      <w:r w:rsidR="00B61A07">
        <w:rPr>
          <w:rFonts w:ascii="Tahoma" w:hAnsi="Tahoma" w:cs="Tahoma"/>
          <w:color w:val="000000"/>
          <w:sz w:val="22"/>
          <w:szCs w:val="22"/>
        </w:rPr>
        <w:t>Lodi</w:t>
      </w:r>
      <w:proofErr w:type="spellEnd"/>
      <w:r w:rsidR="00B61A07">
        <w:rPr>
          <w:rFonts w:ascii="Tahoma" w:hAnsi="Tahoma" w:cs="Tahoma"/>
          <w:color w:val="000000"/>
          <w:sz w:val="22"/>
          <w:szCs w:val="22"/>
        </w:rPr>
        <w:t>/João Bezerra</w:t>
      </w:r>
    </w:p>
    <w:p w14:paraId="55F7AF89" w14:textId="77777777" w:rsidR="0024259B" w:rsidRPr="005A0CCD" w:rsidRDefault="0024259B" w:rsidP="0024259B">
      <w:pPr>
        <w:suppressAutoHyphens/>
        <w:spacing w:line="320" w:lineRule="exact"/>
        <w:rPr>
          <w:rFonts w:ascii="Tahoma" w:hAnsi="Tahoma" w:cs="Tahoma"/>
          <w:color w:val="000000"/>
          <w:sz w:val="22"/>
          <w:szCs w:val="22"/>
        </w:rPr>
      </w:pPr>
      <w:r w:rsidRPr="005A0CCD">
        <w:rPr>
          <w:rFonts w:ascii="Tahoma" w:hAnsi="Tahoma" w:cs="Tahoma"/>
          <w:color w:val="000000"/>
          <w:sz w:val="22"/>
          <w:szCs w:val="22"/>
        </w:rPr>
        <w:t>Telefone:</w:t>
      </w:r>
      <w:r w:rsidR="00F13F68" w:rsidRPr="005A0CCD">
        <w:rPr>
          <w:rFonts w:ascii="Tahoma" w:hAnsi="Tahoma" w:cs="Tahoma"/>
          <w:color w:val="000000"/>
          <w:sz w:val="22"/>
          <w:szCs w:val="22"/>
        </w:rPr>
        <w:t xml:space="preserve"> </w:t>
      </w:r>
      <w:r w:rsidR="00B61A07" w:rsidRPr="00F90106">
        <w:rPr>
          <w:rFonts w:ascii="Tahoma" w:hAnsi="Tahoma" w:cs="Tahoma"/>
          <w:sz w:val="22"/>
          <w:szCs w:val="22"/>
        </w:rPr>
        <w:t>+55 (21) 3514-0000</w:t>
      </w:r>
    </w:p>
    <w:p w14:paraId="1A160745" w14:textId="77777777" w:rsidR="0024259B" w:rsidRPr="005A0CCD" w:rsidRDefault="0024259B" w:rsidP="0024259B">
      <w:pPr>
        <w:pStyle w:val="Recuodecorpodetexto"/>
        <w:suppressAutoHyphens/>
        <w:spacing w:line="320" w:lineRule="exact"/>
        <w:ind w:left="0" w:firstLine="0"/>
        <w:rPr>
          <w:rFonts w:ascii="Tahoma" w:hAnsi="Tahoma" w:cs="Tahoma"/>
          <w:sz w:val="22"/>
          <w:szCs w:val="22"/>
        </w:rPr>
      </w:pPr>
      <w:r w:rsidRPr="005A0CCD">
        <w:rPr>
          <w:rFonts w:ascii="Tahoma" w:hAnsi="Tahoma" w:cs="Tahoma"/>
          <w:sz w:val="22"/>
          <w:szCs w:val="22"/>
        </w:rPr>
        <w:t xml:space="preserve">Correio Eletrônico: </w:t>
      </w:r>
      <w:r w:rsidR="00B61A07">
        <w:rPr>
          <w:rFonts w:ascii="Tahoma" w:hAnsi="Tahoma" w:cs="Tahoma"/>
          <w:sz w:val="22"/>
          <w:szCs w:val="22"/>
        </w:rPr>
        <w:t>sqescrituracao@oliveiratrust.com.br</w:t>
      </w:r>
    </w:p>
    <w:p w14:paraId="5A219624" w14:textId="77777777" w:rsidR="0024259B" w:rsidRPr="005A0CCD" w:rsidRDefault="0024259B">
      <w:pPr>
        <w:pStyle w:val="Recuodecorpodetexto"/>
        <w:suppressAutoHyphens/>
        <w:spacing w:line="320" w:lineRule="exact"/>
        <w:ind w:left="0" w:firstLine="0"/>
        <w:rPr>
          <w:rFonts w:ascii="Tahoma" w:hAnsi="Tahoma" w:cs="Tahoma"/>
          <w:sz w:val="22"/>
          <w:szCs w:val="22"/>
        </w:rPr>
      </w:pPr>
    </w:p>
    <w:p w14:paraId="5589C622" w14:textId="77777777" w:rsidR="00513D50" w:rsidRPr="005A0CCD" w:rsidRDefault="00513D50" w:rsidP="00471668">
      <w:pPr>
        <w:pStyle w:val="PargrafodaLista"/>
        <w:numPr>
          <w:ilvl w:val="1"/>
          <w:numId w:val="14"/>
        </w:numPr>
        <w:tabs>
          <w:tab w:val="left" w:pos="0"/>
        </w:tabs>
        <w:suppressAutoHyphens/>
        <w:spacing w:line="320" w:lineRule="exact"/>
        <w:ind w:left="0" w:firstLine="0"/>
        <w:rPr>
          <w:rFonts w:ascii="Tahoma" w:hAnsi="Tahoma" w:cs="Tahoma"/>
          <w:sz w:val="22"/>
          <w:szCs w:val="22"/>
        </w:rPr>
      </w:pPr>
      <w:r w:rsidRPr="005A0CCD">
        <w:rPr>
          <w:rFonts w:ascii="Tahoma" w:hAnsi="Tahoma" w:cs="Tahoma"/>
          <w:sz w:val="22"/>
          <w:szCs w:val="22"/>
        </w:rPr>
        <w:t xml:space="preserve">As comunicações referentes a esta Escritura de Emissão serão consideradas entregues quando recebidas sob protocolo ou com </w:t>
      </w:r>
      <w:r w:rsidR="00C701A7" w:rsidRPr="005A0CCD">
        <w:rPr>
          <w:rFonts w:ascii="Tahoma" w:hAnsi="Tahoma" w:cs="Tahoma"/>
          <w:sz w:val="22"/>
          <w:szCs w:val="22"/>
        </w:rPr>
        <w:t>“</w:t>
      </w:r>
      <w:r w:rsidRPr="005A0CCD">
        <w:rPr>
          <w:rFonts w:ascii="Tahoma" w:hAnsi="Tahoma" w:cs="Tahoma"/>
          <w:sz w:val="22"/>
          <w:szCs w:val="22"/>
        </w:rPr>
        <w:t>aviso de recebimento</w:t>
      </w:r>
      <w:r w:rsidR="00C701A7" w:rsidRPr="005A0CCD">
        <w:rPr>
          <w:rFonts w:ascii="Tahoma" w:hAnsi="Tahoma" w:cs="Tahoma"/>
          <w:sz w:val="22"/>
          <w:szCs w:val="22"/>
        </w:rPr>
        <w:t>”</w:t>
      </w:r>
      <w:r w:rsidRPr="005A0CCD">
        <w:rPr>
          <w:rFonts w:ascii="Tahoma" w:hAnsi="Tahoma" w:cs="Tahoma"/>
          <w:sz w:val="22"/>
          <w:szCs w:val="22"/>
        </w:rPr>
        <w:t xml:space="preserve"> expedido pelo correio, sob protocolo. As comunicações feitas por </w:t>
      </w:r>
      <w:r w:rsidR="00E6051E" w:rsidRPr="005A0CCD">
        <w:rPr>
          <w:rFonts w:ascii="Tahoma" w:hAnsi="Tahoma" w:cs="Tahoma"/>
          <w:sz w:val="22"/>
          <w:szCs w:val="22"/>
        </w:rPr>
        <w:t xml:space="preserve">e-mail </w:t>
      </w:r>
      <w:r w:rsidRPr="005A0CCD">
        <w:rPr>
          <w:rFonts w:ascii="Tahoma" w:hAnsi="Tahoma" w:cs="Tahoma"/>
          <w:sz w:val="22"/>
          <w:szCs w:val="22"/>
        </w:rPr>
        <w:t xml:space="preserve">serão consideradas recebidas na data de seu envio, desde que seu recebimento seja confirmado através de indicativo (recibo emitido pela máquina utilizada pelo remetente). Os respectivos originais deverão ser encaminhados para os endereços acima em até 5 (cinco) </w:t>
      </w:r>
      <w:r w:rsidR="00444FCB" w:rsidRPr="005A0CCD">
        <w:rPr>
          <w:rFonts w:ascii="Tahoma" w:hAnsi="Tahoma" w:cs="Tahoma"/>
          <w:sz w:val="22"/>
          <w:szCs w:val="22"/>
        </w:rPr>
        <w:t xml:space="preserve">Dias Úteis </w:t>
      </w:r>
      <w:r w:rsidRPr="005A0CCD">
        <w:rPr>
          <w:rFonts w:ascii="Tahoma" w:hAnsi="Tahoma" w:cs="Tahoma"/>
          <w:sz w:val="22"/>
          <w:szCs w:val="22"/>
        </w:rPr>
        <w:t xml:space="preserve">após o envio da mensagem. A mudança de qualquer dos endereços acima deverá ser comunicada à outra parte pela parte que tiver seu endereço alterado. </w:t>
      </w:r>
    </w:p>
    <w:p w14:paraId="2182E523" w14:textId="77777777" w:rsidR="00BC4C42" w:rsidRPr="005A0CCD" w:rsidRDefault="00BC4C42">
      <w:pPr>
        <w:jc w:val="left"/>
        <w:rPr>
          <w:rFonts w:ascii="Tahoma" w:hAnsi="Tahoma" w:cs="Tahoma"/>
          <w:b/>
          <w:sz w:val="22"/>
          <w:szCs w:val="22"/>
        </w:rPr>
      </w:pPr>
      <w:bookmarkStart w:id="117" w:name="_Toc377552178"/>
    </w:p>
    <w:p w14:paraId="359D40F0" w14:textId="77777777" w:rsidR="002507A8" w:rsidRPr="005A0CCD" w:rsidRDefault="002507A8" w:rsidP="002507A8">
      <w:pPr>
        <w:rPr>
          <w:rFonts w:ascii="Tahoma" w:hAnsi="Tahoma" w:cs="Tahoma"/>
          <w:sz w:val="22"/>
          <w:szCs w:val="22"/>
        </w:rPr>
      </w:pPr>
    </w:p>
    <w:p w14:paraId="6CD10D21" w14:textId="77777777" w:rsidR="00513D50" w:rsidRPr="005A0CCD" w:rsidRDefault="00513D50" w:rsidP="00471668">
      <w:pPr>
        <w:pStyle w:val="Ttulo1"/>
        <w:numPr>
          <w:ilvl w:val="0"/>
          <w:numId w:val="14"/>
        </w:numPr>
        <w:jc w:val="center"/>
        <w:rPr>
          <w:rFonts w:ascii="Tahoma" w:hAnsi="Tahoma" w:cs="Tahoma"/>
          <w:sz w:val="22"/>
          <w:szCs w:val="22"/>
        </w:rPr>
      </w:pPr>
      <w:bookmarkStart w:id="118" w:name="_Toc23797662"/>
      <w:r w:rsidRPr="005A0CCD">
        <w:rPr>
          <w:rFonts w:ascii="Tahoma" w:hAnsi="Tahoma" w:cs="Tahoma"/>
          <w:sz w:val="22"/>
          <w:szCs w:val="22"/>
        </w:rPr>
        <w:t xml:space="preserve">CLÁUSULA </w:t>
      </w:r>
      <w:r w:rsidR="000923E8" w:rsidRPr="005A0CCD">
        <w:rPr>
          <w:rFonts w:ascii="Tahoma" w:hAnsi="Tahoma" w:cs="Tahoma"/>
          <w:sz w:val="22"/>
          <w:szCs w:val="22"/>
        </w:rPr>
        <w:t xml:space="preserve">DÉCIMA </w:t>
      </w:r>
      <w:r w:rsidRPr="005A0CCD">
        <w:rPr>
          <w:rFonts w:ascii="Tahoma" w:hAnsi="Tahoma" w:cs="Tahoma"/>
          <w:b w:val="0"/>
          <w:sz w:val="22"/>
          <w:szCs w:val="22"/>
        </w:rPr>
        <w:t xml:space="preserve">– </w:t>
      </w:r>
      <w:r w:rsidRPr="005A0CCD">
        <w:rPr>
          <w:rFonts w:ascii="Tahoma" w:hAnsi="Tahoma" w:cs="Tahoma"/>
          <w:sz w:val="22"/>
          <w:szCs w:val="22"/>
        </w:rPr>
        <w:t>DAS DISPOSIÇÕES GERAIS</w:t>
      </w:r>
      <w:bookmarkEnd w:id="117"/>
      <w:bookmarkEnd w:id="118"/>
    </w:p>
    <w:p w14:paraId="2AF191F1" w14:textId="77777777" w:rsidR="00B606B2" w:rsidRPr="005A0CCD" w:rsidRDefault="00B606B2" w:rsidP="00A77D32">
      <w:pPr>
        <w:suppressAutoHyphens/>
        <w:spacing w:line="320" w:lineRule="exact"/>
        <w:rPr>
          <w:rFonts w:ascii="Tahoma" w:hAnsi="Tahoma" w:cs="Tahoma"/>
          <w:sz w:val="22"/>
          <w:szCs w:val="22"/>
        </w:rPr>
      </w:pPr>
    </w:p>
    <w:p w14:paraId="10789435" w14:textId="77777777" w:rsidR="00513D50" w:rsidRPr="005A0CCD" w:rsidRDefault="00513D50" w:rsidP="00471668">
      <w:pPr>
        <w:pStyle w:val="PargrafodaLista"/>
        <w:numPr>
          <w:ilvl w:val="1"/>
          <w:numId w:val="14"/>
        </w:numPr>
        <w:tabs>
          <w:tab w:val="left" w:pos="0"/>
        </w:tabs>
        <w:suppressAutoHyphens/>
        <w:spacing w:line="320" w:lineRule="exact"/>
        <w:ind w:left="0" w:firstLine="0"/>
        <w:rPr>
          <w:rFonts w:ascii="Tahoma" w:hAnsi="Tahoma" w:cs="Tahoma"/>
          <w:sz w:val="22"/>
          <w:szCs w:val="22"/>
        </w:rPr>
      </w:pPr>
      <w:r w:rsidRPr="005A0CCD">
        <w:rPr>
          <w:rFonts w:ascii="Tahoma" w:hAnsi="Tahoma" w:cs="Tahoma"/>
          <w:sz w:val="22"/>
          <w:szCs w:val="22"/>
        </w:rPr>
        <w:t>Não se presume a renúncia a qualquer dos direitos decorrentes da presente Escritura de Emissão. Dessa forma, nenhum atraso, omissão ou liberalidade no exercício de qualquer direito, faculdade ou remédio que caiba a</w:t>
      </w:r>
      <w:r w:rsidR="00604D3D" w:rsidRPr="005A0CCD">
        <w:rPr>
          <w:rFonts w:ascii="Tahoma" w:hAnsi="Tahoma" w:cs="Tahoma"/>
          <w:sz w:val="22"/>
          <w:szCs w:val="22"/>
        </w:rPr>
        <w:t xml:space="preserve"> qualquer uma das partes da presente Escritura de Emissão</w:t>
      </w:r>
      <w:r w:rsidRPr="005A0CCD">
        <w:rPr>
          <w:rFonts w:ascii="Tahoma" w:hAnsi="Tahoma" w:cs="Tahoma"/>
          <w:sz w:val="22"/>
          <w:szCs w:val="22"/>
        </w:rPr>
        <w:t>, prejudicará tais direitos, faculdades ou remédios, ou será interpretado como uma renúncia aos mesmos ou concordância com tal inadimplemento, nem constituirá novação ou modificação de quaisquer outras obrigações assumidas nesta Escritura de Emissão ou precedente no tocante a qualquer outro inadimplemento ou atraso.</w:t>
      </w:r>
    </w:p>
    <w:p w14:paraId="7CDA7DEE" w14:textId="77777777" w:rsidR="00513D50" w:rsidRPr="005A0CCD" w:rsidRDefault="00513D50" w:rsidP="00A77D32">
      <w:pPr>
        <w:pStyle w:val="Ttulo2"/>
        <w:suppressAutoHyphens/>
        <w:spacing w:line="320" w:lineRule="exact"/>
        <w:jc w:val="both"/>
        <w:rPr>
          <w:rFonts w:ascii="Tahoma" w:hAnsi="Tahoma" w:cs="Tahoma"/>
          <w:sz w:val="22"/>
          <w:szCs w:val="22"/>
        </w:rPr>
      </w:pPr>
    </w:p>
    <w:p w14:paraId="651E1B01" w14:textId="77777777" w:rsidR="00513D50" w:rsidRPr="005A0CCD" w:rsidRDefault="00513D50" w:rsidP="00471668">
      <w:pPr>
        <w:pStyle w:val="PargrafodaLista"/>
        <w:numPr>
          <w:ilvl w:val="1"/>
          <w:numId w:val="14"/>
        </w:numPr>
        <w:tabs>
          <w:tab w:val="left" w:pos="0"/>
        </w:tabs>
        <w:suppressAutoHyphens/>
        <w:spacing w:line="320" w:lineRule="exact"/>
        <w:ind w:left="0" w:firstLine="0"/>
        <w:rPr>
          <w:rFonts w:ascii="Tahoma" w:hAnsi="Tahoma" w:cs="Tahoma"/>
          <w:sz w:val="22"/>
          <w:szCs w:val="22"/>
        </w:rPr>
      </w:pPr>
      <w:r w:rsidRPr="005A0CCD">
        <w:rPr>
          <w:rFonts w:ascii="Tahoma" w:hAnsi="Tahoma" w:cs="Tahoma"/>
          <w:sz w:val="22"/>
          <w:szCs w:val="22"/>
        </w:rPr>
        <w:t xml:space="preserve">A presente Escritura de Emissão é firmada em caráter irrevogável e irretratável, salvo na hipótese de não preenchimento dos requisitos relacionados na Cláusula Segunda </w:t>
      </w:r>
      <w:r w:rsidR="004B6A0E" w:rsidRPr="005A0CCD">
        <w:rPr>
          <w:rFonts w:ascii="Tahoma" w:hAnsi="Tahoma" w:cs="Tahoma"/>
          <w:sz w:val="22"/>
          <w:szCs w:val="22"/>
        </w:rPr>
        <w:t>acima</w:t>
      </w:r>
      <w:r w:rsidRPr="005A0CCD">
        <w:rPr>
          <w:rFonts w:ascii="Tahoma" w:hAnsi="Tahoma" w:cs="Tahoma"/>
          <w:sz w:val="22"/>
          <w:szCs w:val="22"/>
        </w:rPr>
        <w:t>, obrigando as partes por si e seus sucessores.</w:t>
      </w:r>
    </w:p>
    <w:p w14:paraId="4EFEE5D4" w14:textId="77777777" w:rsidR="00513D50" w:rsidRPr="005A0CCD" w:rsidRDefault="00513D50" w:rsidP="00A77D32">
      <w:pPr>
        <w:suppressAutoHyphens/>
        <w:spacing w:line="320" w:lineRule="exact"/>
        <w:rPr>
          <w:rFonts w:ascii="Tahoma" w:hAnsi="Tahoma" w:cs="Tahoma"/>
          <w:sz w:val="22"/>
          <w:szCs w:val="22"/>
        </w:rPr>
      </w:pPr>
    </w:p>
    <w:p w14:paraId="23C3E882" w14:textId="77777777" w:rsidR="00513D50" w:rsidRPr="005A0CCD" w:rsidRDefault="00513D50" w:rsidP="00471668">
      <w:pPr>
        <w:pStyle w:val="PargrafodaLista"/>
        <w:numPr>
          <w:ilvl w:val="1"/>
          <w:numId w:val="14"/>
        </w:numPr>
        <w:tabs>
          <w:tab w:val="left" w:pos="0"/>
        </w:tabs>
        <w:suppressAutoHyphens/>
        <w:spacing w:line="320" w:lineRule="exact"/>
        <w:ind w:left="0" w:firstLine="0"/>
        <w:rPr>
          <w:rFonts w:ascii="Tahoma" w:hAnsi="Tahoma" w:cs="Tahoma"/>
          <w:sz w:val="22"/>
          <w:szCs w:val="22"/>
        </w:rPr>
      </w:pPr>
      <w:r w:rsidRPr="005A0CCD">
        <w:rPr>
          <w:rFonts w:ascii="Tahoma" w:hAnsi="Tahoma" w:cs="Tahoma"/>
          <w:sz w:val="22"/>
          <w:szCs w:val="22"/>
        </w:rPr>
        <w:t xml:space="preserve">Todos e quaisquer custos incorridos em razão do registro desta Escritura </w:t>
      </w:r>
      <w:r w:rsidR="008A3774" w:rsidRPr="005A0CCD">
        <w:rPr>
          <w:rFonts w:ascii="Tahoma" w:hAnsi="Tahoma" w:cs="Tahoma"/>
          <w:sz w:val="22"/>
          <w:szCs w:val="22"/>
        </w:rPr>
        <w:t xml:space="preserve">de Emissão </w:t>
      </w:r>
      <w:r w:rsidRPr="005A0CCD">
        <w:rPr>
          <w:rFonts w:ascii="Tahoma" w:hAnsi="Tahoma" w:cs="Tahoma"/>
          <w:sz w:val="22"/>
          <w:szCs w:val="22"/>
        </w:rPr>
        <w:t>e seus eventuais aditamentos, e dos atos societários relacionados a esta Emissão, nos registros competentes, serão de responsabilidade exclusiva da Emissora.</w:t>
      </w:r>
    </w:p>
    <w:p w14:paraId="2DBB8BAF" w14:textId="77777777" w:rsidR="00513D50" w:rsidRPr="005A0CCD" w:rsidRDefault="00513D50" w:rsidP="00A77D32">
      <w:pPr>
        <w:suppressAutoHyphens/>
        <w:spacing w:line="320" w:lineRule="exact"/>
        <w:rPr>
          <w:rFonts w:ascii="Tahoma" w:hAnsi="Tahoma" w:cs="Tahoma"/>
          <w:sz w:val="22"/>
          <w:szCs w:val="22"/>
        </w:rPr>
      </w:pPr>
    </w:p>
    <w:p w14:paraId="0EEA84DB" w14:textId="77777777" w:rsidR="00513D50" w:rsidRPr="005A0CCD" w:rsidRDefault="00513D50" w:rsidP="00471668">
      <w:pPr>
        <w:pStyle w:val="PargrafodaLista"/>
        <w:numPr>
          <w:ilvl w:val="1"/>
          <w:numId w:val="14"/>
        </w:numPr>
        <w:tabs>
          <w:tab w:val="left" w:pos="0"/>
        </w:tabs>
        <w:suppressAutoHyphens/>
        <w:spacing w:line="320" w:lineRule="exact"/>
        <w:ind w:left="0" w:firstLine="0"/>
        <w:rPr>
          <w:rFonts w:ascii="Tahoma" w:hAnsi="Tahoma" w:cs="Tahoma"/>
          <w:sz w:val="22"/>
          <w:szCs w:val="22"/>
        </w:rPr>
      </w:pPr>
      <w:r w:rsidRPr="005A0CCD">
        <w:rPr>
          <w:rFonts w:ascii="Tahoma" w:hAnsi="Tahoma" w:cs="Tahoma"/>
          <w:sz w:val="22"/>
          <w:szCs w:val="22"/>
        </w:rPr>
        <w:t>Caso qualquer das disposições desta Escritura de Emissão venha a ser julgada ilegal, inválida ou ineficaz, prevalecerão todas as demais disposições não afetadas por tal julgamento, comprometendo-se as partes, em boa-fé, a substituir a disposição afetada por outra que, na medida do possível, produza o mesmo efeito.</w:t>
      </w:r>
    </w:p>
    <w:p w14:paraId="55F77596" w14:textId="77777777" w:rsidR="00513D50" w:rsidRPr="005A0CCD" w:rsidRDefault="00513D50" w:rsidP="00A77D32">
      <w:pPr>
        <w:suppressAutoHyphens/>
        <w:spacing w:line="320" w:lineRule="exact"/>
        <w:rPr>
          <w:rFonts w:ascii="Tahoma" w:hAnsi="Tahoma" w:cs="Tahoma"/>
          <w:sz w:val="22"/>
          <w:szCs w:val="22"/>
        </w:rPr>
      </w:pPr>
    </w:p>
    <w:p w14:paraId="1166E5E5" w14:textId="77777777" w:rsidR="00513D50" w:rsidRPr="00EF3DCA" w:rsidRDefault="00513D50" w:rsidP="00471668">
      <w:pPr>
        <w:pStyle w:val="PargrafodaLista"/>
        <w:numPr>
          <w:ilvl w:val="1"/>
          <w:numId w:val="14"/>
        </w:numPr>
        <w:tabs>
          <w:tab w:val="left" w:pos="0"/>
        </w:tabs>
        <w:suppressAutoHyphens/>
        <w:spacing w:line="320" w:lineRule="exact"/>
        <w:ind w:left="0" w:firstLine="0"/>
        <w:rPr>
          <w:rFonts w:ascii="Tahoma" w:hAnsi="Tahoma" w:cs="Tahoma"/>
          <w:sz w:val="22"/>
          <w:szCs w:val="22"/>
        </w:rPr>
      </w:pPr>
      <w:r w:rsidRPr="00EF3DCA">
        <w:rPr>
          <w:rFonts w:ascii="Tahoma" w:hAnsi="Tahoma" w:cs="Tahoma"/>
          <w:sz w:val="22"/>
          <w:szCs w:val="22"/>
        </w:rPr>
        <w:t xml:space="preserve">A presente Escritura de Emissão e as Debêntures constituem título executivo extrajudicial, nos termos do artigo </w:t>
      </w:r>
      <w:r w:rsidR="00D61DAB">
        <w:rPr>
          <w:rFonts w:ascii="Tahoma" w:hAnsi="Tahoma" w:cs="Tahoma"/>
          <w:sz w:val="22"/>
          <w:szCs w:val="22"/>
        </w:rPr>
        <w:t>784</w:t>
      </w:r>
      <w:r w:rsidRPr="00EF3DCA">
        <w:rPr>
          <w:rFonts w:ascii="Tahoma" w:hAnsi="Tahoma" w:cs="Tahoma"/>
          <w:sz w:val="22"/>
          <w:szCs w:val="22"/>
        </w:rPr>
        <w:t xml:space="preserve">, incisos I e II, do Código de Processo Civil, e as obrigações nelas encerradas </w:t>
      </w:r>
      <w:r w:rsidRPr="00FF20C5">
        <w:rPr>
          <w:rFonts w:ascii="Tahoma" w:hAnsi="Tahoma" w:cs="Tahoma"/>
          <w:sz w:val="22"/>
          <w:szCs w:val="22"/>
        </w:rPr>
        <w:t xml:space="preserve">estão sujeitas </w:t>
      </w:r>
      <w:r w:rsidR="001F75F9" w:rsidRPr="00E06478">
        <w:rPr>
          <w:rFonts w:ascii="Tahoma" w:hAnsi="Tahoma" w:cs="Tahoma"/>
          <w:sz w:val="22"/>
          <w:szCs w:val="22"/>
        </w:rPr>
        <w:t>à</w:t>
      </w:r>
      <w:r w:rsidRPr="00E06478">
        <w:rPr>
          <w:rFonts w:ascii="Tahoma" w:hAnsi="Tahoma" w:cs="Tahoma"/>
          <w:sz w:val="22"/>
          <w:szCs w:val="22"/>
        </w:rPr>
        <w:t xml:space="preserve"> execução específica, de acordo com os artigos </w:t>
      </w:r>
      <w:r w:rsidR="00D61DAB">
        <w:rPr>
          <w:rFonts w:ascii="Tahoma" w:hAnsi="Tahoma" w:cs="Tahoma"/>
          <w:sz w:val="22"/>
          <w:szCs w:val="22"/>
        </w:rPr>
        <w:t>538</w:t>
      </w:r>
      <w:r w:rsidR="00D61DAB" w:rsidRPr="00EF3DCA">
        <w:rPr>
          <w:rFonts w:ascii="Tahoma" w:hAnsi="Tahoma" w:cs="Tahoma"/>
          <w:sz w:val="22"/>
          <w:szCs w:val="22"/>
        </w:rPr>
        <w:t xml:space="preserve"> </w:t>
      </w:r>
      <w:r w:rsidRPr="00EF3DCA">
        <w:rPr>
          <w:rFonts w:ascii="Tahoma" w:hAnsi="Tahoma" w:cs="Tahoma"/>
          <w:sz w:val="22"/>
          <w:szCs w:val="22"/>
        </w:rPr>
        <w:t>e seguintes, do Código de Processo Civil.</w:t>
      </w:r>
    </w:p>
    <w:p w14:paraId="338E32F9" w14:textId="77777777" w:rsidR="00513D50" w:rsidRPr="005A0CCD" w:rsidRDefault="00513D50" w:rsidP="00A77D32">
      <w:pPr>
        <w:suppressAutoHyphens/>
        <w:spacing w:line="320" w:lineRule="exact"/>
        <w:rPr>
          <w:rFonts w:ascii="Tahoma" w:hAnsi="Tahoma" w:cs="Tahoma"/>
          <w:sz w:val="22"/>
          <w:szCs w:val="22"/>
        </w:rPr>
      </w:pPr>
    </w:p>
    <w:p w14:paraId="71463772" w14:textId="77777777" w:rsidR="00513D50" w:rsidRPr="005A0CCD" w:rsidRDefault="00513D50" w:rsidP="00471668">
      <w:pPr>
        <w:pStyle w:val="PargrafodaLista"/>
        <w:numPr>
          <w:ilvl w:val="1"/>
          <w:numId w:val="14"/>
        </w:numPr>
        <w:tabs>
          <w:tab w:val="left" w:pos="0"/>
        </w:tabs>
        <w:suppressAutoHyphens/>
        <w:spacing w:line="320" w:lineRule="exact"/>
        <w:ind w:left="0" w:firstLine="0"/>
        <w:rPr>
          <w:rFonts w:ascii="Tahoma" w:hAnsi="Tahoma" w:cs="Tahoma"/>
          <w:sz w:val="22"/>
          <w:szCs w:val="22"/>
        </w:rPr>
      </w:pPr>
      <w:r w:rsidRPr="005A0CCD">
        <w:rPr>
          <w:rFonts w:ascii="Tahoma" w:hAnsi="Tahoma" w:cs="Tahoma"/>
          <w:sz w:val="22"/>
          <w:szCs w:val="22"/>
        </w:rPr>
        <w:t>Esta Escritura de Emissão é regida pelas Leis da República Federativa do Brasil.</w:t>
      </w:r>
    </w:p>
    <w:p w14:paraId="2DCA0B13" w14:textId="77777777" w:rsidR="00513D50" w:rsidRPr="005A0CCD" w:rsidRDefault="00513D50" w:rsidP="00A77D32">
      <w:pPr>
        <w:suppressAutoHyphens/>
        <w:spacing w:line="320" w:lineRule="exact"/>
        <w:rPr>
          <w:rFonts w:ascii="Tahoma" w:hAnsi="Tahoma" w:cs="Tahoma"/>
          <w:sz w:val="22"/>
          <w:szCs w:val="22"/>
        </w:rPr>
      </w:pPr>
    </w:p>
    <w:p w14:paraId="3B1798B7" w14:textId="77777777" w:rsidR="00513D50" w:rsidRPr="005A0CCD" w:rsidRDefault="00513D50" w:rsidP="00471668">
      <w:pPr>
        <w:pStyle w:val="PargrafodaLista"/>
        <w:numPr>
          <w:ilvl w:val="1"/>
          <w:numId w:val="14"/>
        </w:numPr>
        <w:tabs>
          <w:tab w:val="left" w:pos="0"/>
        </w:tabs>
        <w:suppressAutoHyphens/>
        <w:spacing w:line="320" w:lineRule="exact"/>
        <w:ind w:left="0" w:firstLine="0"/>
        <w:rPr>
          <w:rFonts w:ascii="Tahoma" w:hAnsi="Tahoma" w:cs="Tahoma"/>
          <w:sz w:val="22"/>
          <w:szCs w:val="22"/>
        </w:rPr>
      </w:pPr>
      <w:r w:rsidRPr="005A0CCD">
        <w:rPr>
          <w:rFonts w:ascii="Tahoma" w:hAnsi="Tahoma" w:cs="Tahoma"/>
          <w:sz w:val="22"/>
          <w:szCs w:val="22"/>
        </w:rPr>
        <w:t>Exceto se previsto de outra forma nesta Escritura de Emissão, os prazos estabelecidos na presente Escritura de Emissão serão computados de acordo com a regra prescrita no artigo 132 do Código Civil, sendo excluído o dia do começo e incluído o do vencimento.</w:t>
      </w:r>
      <w:r w:rsidRPr="005A0CCD">
        <w:rPr>
          <w:rFonts w:ascii="Tahoma" w:hAnsi="Tahoma" w:cs="Tahoma"/>
          <w:sz w:val="22"/>
          <w:szCs w:val="22"/>
          <w:u w:val="single"/>
        </w:rPr>
        <w:t xml:space="preserve"> </w:t>
      </w:r>
    </w:p>
    <w:p w14:paraId="134A82E5" w14:textId="77777777" w:rsidR="002507A8" w:rsidRPr="005A0CCD" w:rsidRDefault="002507A8" w:rsidP="005130FC">
      <w:pPr>
        <w:jc w:val="left"/>
        <w:rPr>
          <w:rFonts w:ascii="Tahoma" w:hAnsi="Tahoma" w:cs="Tahoma"/>
          <w:sz w:val="22"/>
          <w:szCs w:val="22"/>
        </w:rPr>
      </w:pPr>
    </w:p>
    <w:p w14:paraId="2C8C3993" w14:textId="77777777" w:rsidR="00513D50" w:rsidRPr="005A0CCD" w:rsidRDefault="00513D50" w:rsidP="00471668">
      <w:pPr>
        <w:pStyle w:val="Ttulo1"/>
        <w:numPr>
          <w:ilvl w:val="0"/>
          <w:numId w:val="14"/>
        </w:numPr>
        <w:jc w:val="center"/>
        <w:rPr>
          <w:rFonts w:ascii="Tahoma" w:hAnsi="Tahoma" w:cs="Tahoma"/>
          <w:sz w:val="22"/>
          <w:szCs w:val="22"/>
        </w:rPr>
      </w:pPr>
      <w:bookmarkStart w:id="119" w:name="_Toc377552179"/>
      <w:bookmarkStart w:id="120" w:name="_Toc23797663"/>
      <w:r w:rsidRPr="005A0CCD">
        <w:rPr>
          <w:rFonts w:ascii="Tahoma" w:hAnsi="Tahoma" w:cs="Tahoma"/>
          <w:sz w:val="22"/>
          <w:szCs w:val="22"/>
        </w:rPr>
        <w:t xml:space="preserve">CLÁUSULA </w:t>
      </w:r>
      <w:r w:rsidR="000923E8" w:rsidRPr="005A0CCD">
        <w:rPr>
          <w:rFonts w:ascii="Tahoma" w:hAnsi="Tahoma" w:cs="Tahoma"/>
          <w:sz w:val="22"/>
          <w:szCs w:val="22"/>
        </w:rPr>
        <w:t>DÉCIMA PRIMEIRA</w:t>
      </w:r>
      <w:r w:rsidR="000923E8" w:rsidRPr="005A0CCD">
        <w:rPr>
          <w:rFonts w:ascii="Tahoma" w:hAnsi="Tahoma" w:cs="Tahoma"/>
          <w:b w:val="0"/>
          <w:sz w:val="22"/>
          <w:szCs w:val="22"/>
        </w:rPr>
        <w:t xml:space="preserve"> </w:t>
      </w:r>
      <w:r w:rsidRPr="005A0CCD">
        <w:rPr>
          <w:rFonts w:ascii="Tahoma" w:hAnsi="Tahoma" w:cs="Tahoma"/>
          <w:b w:val="0"/>
          <w:sz w:val="22"/>
          <w:szCs w:val="22"/>
        </w:rPr>
        <w:t xml:space="preserve">– </w:t>
      </w:r>
      <w:r w:rsidRPr="005A0CCD">
        <w:rPr>
          <w:rFonts w:ascii="Tahoma" w:hAnsi="Tahoma" w:cs="Tahoma"/>
          <w:sz w:val="22"/>
          <w:szCs w:val="22"/>
        </w:rPr>
        <w:t>DO FORO</w:t>
      </w:r>
      <w:bookmarkEnd w:id="119"/>
      <w:bookmarkEnd w:id="120"/>
    </w:p>
    <w:p w14:paraId="1A898097" w14:textId="77777777" w:rsidR="00513D50" w:rsidRPr="005A0CCD" w:rsidRDefault="00513D50" w:rsidP="00A77D32">
      <w:pPr>
        <w:suppressAutoHyphens/>
        <w:spacing w:line="320" w:lineRule="exact"/>
        <w:rPr>
          <w:rFonts w:ascii="Tahoma" w:hAnsi="Tahoma" w:cs="Tahoma"/>
          <w:sz w:val="22"/>
          <w:szCs w:val="22"/>
        </w:rPr>
      </w:pPr>
    </w:p>
    <w:p w14:paraId="2816DF92" w14:textId="77777777" w:rsidR="00513D50" w:rsidRPr="005A0CCD" w:rsidRDefault="00513D50" w:rsidP="00471668">
      <w:pPr>
        <w:pStyle w:val="PargrafodaLista"/>
        <w:numPr>
          <w:ilvl w:val="1"/>
          <w:numId w:val="14"/>
        </w:numPr>
        <w:tabs>
          <w:tab w:val="left" w:pos="0"/>
        </w:tabs>
        <w:suppressAutoHyphens/>
        <w:spacing w:line="320" w:lineRule="exact"/>
        <w:ind w:left="0" w:firstLine="0"/>
        <w:rPr>
          <w:rFonts w:ascii="Tahoma" w:hAnsi="Tahoma" w:cs="Tahoma"/>
          <w:sz w:val="22"/>
          <w:szCs w:val="22"/>
        </w:rPr>
      </w:pPr>
      <w:r w:rsidRPr="005A0CCD">
        <w:rPr>
          <w:rFonts w:ascii="Tahoma" w:hAnsi="Tahoma" w:cs="Tahoma"/>
          <w:sz w:val="22"/>
          <w:szCs w:val="22"/>
        </w:rPr>
        <w:t>Fica eleito o foro da Comarca d</w:t>
      </w:r>
      <w:r w:rsidR="00205D77" w:rsidRPr="005A0CCD">
        <w:rPr>
          <w:rFonts w:ascii="Tahoma" w:hAnsi="Tahoma" w:cs="Tahoma"/>
          <w:sz w:val="22"/>
          <w:szCs w:val="22"/>
        </w:rPr>
        <w:t>a</w:t>
      </w:r>
      <w:r w:rsidR="0051733F" w:rsidRPr="005A0CCD">
        <w:rPr>
          <w:rFonts w:ascii="Tahoma" w:hAnsi="Tahoma" w:cs="Tahoma"/>
          <w:sz w:val="22"/>
          <w:szCs w:val="22"/>
        </w:rPr>
        <w:t xml:space="preserve"> </w:t>
      </w:r>
      <w:r w:rsidR="00205D77" w:rsidRPr="005A0CCD">
        <w:rPr>
          <w:rFonts w:ascii="Tahoma" w:hAnsi="Tahoma" w:cs="Tahoma"/>
          <w:sz w:val="22"/>
          <w:szCs w:val="22"/>
        </w:rPr>
        <w:t xml:space="preserve">Cidade de São Paulo, </w:t>
      </w:r>
      <w:r w:rsidR="009B547E" w:rsidRPr="005A0CCD">
        <w:rPr>
          <w:rFonts w:ascii="Tahoma" w:hAnsi="Tahoma" w:cs="Tahoma"/>
          <w:sz w:val="22"/>
          <w:szCs w:val="22"/>
        </w:rPr>
        <w:t xml:space="preserve">Estado </w:t>
      </w:r>
      <w:r w:rsidR="0051733F" w:rsidRPr="005A0CCD">
        <w:rPr>
          <w:rFonts w:ascii="Tahoma" w:hAnsi="Tahoma" w:cs="Tahoma"/>
          <w:sz w:val="22"/>
          <w:szCs w:val="22"/>
        </w:rPr>
        <w:t>d</w:t>
      </w:r>
      <w:r w:rsidR="00205D77" w:rsidRPr="005A0CCD">
        <w:rPr>
          <w:rFonts w:ascii="Tahoma" w:hAnsi="Tahoma" w:cs="Tahoma"/>
          <w:sz w:val="22"/>
          <w:szCs w:val="22"/>
        </w:rPr>
        <w:t>e</w:t>
      </w:r>
      <w:r w:rsidR="0051733F" w:rsidRPr="005A0CCD">
        <w:rPr>
          <w:rFonts w:ascii="Tahoma" w:hAnsi="Tahoma" w:cs="Tahoma"/>
          <w:sz w:val="22"/>
          <w:szCs w:val="22"/>
        </w:rPr>
        <w:t xml:space="preserve"> </w:t>
      </w:r>
      <w:r w:rsidR="00205D77" w:rsidRPr="005A0CCD">
        <w:rPr>
          <w:rFonts w:ascii="Tahoma" w:hAnsi="Tahoma" w:cs="Tahoma"/>
          <w:sz w:val="22"/>
          <w:szCs w:val="22"/>
        </w:rPr>
        <w:t xml:space="preserve">São Paulo, </w:t>
      </w:r>
      <w:r w:rsidRPr="005A0CCD">
        <w:rPr>
          <w:rFonts w:ascii="Tahoma" w:hAnsi="Tahoma" w:cs="Tahoma"/>
          <w:sz w:val="22"/>
          <w:szCs w:val="22"/>
        </w:rPr>
        <w:t>com exclusão de qualquer outro, por mais privilegiado que seja ou venha a ser, para dirimir as questões porventura oriundas desta Escritura de Emissão.</w:t>
      </w:r>
      <w:r w:rsidR="001F75F9" w:rsidRPr="005A0CCD">
        <w:rPr>
          <w:rFonts w:ascii="Tahoma" w:hAnsi="Tahoma" w:cs="Tahoma"/>
          <w:sz w:val="22"/>
          <w:szCs w:val="22"/>
        </w:rPr>
        <w:t xml:space="preserve"> </w:t>
      </w:r>
    </w:p>
    <w:p w14:paraId="108BBF28" w14:textId="77777777" w:rsidR="00513D50" w:rsidRPr="005A0CCD" w:rsidRDefault="00513D50" w:rsidP="00A77D32">
      <w:pPr>
        <w:suppressAutoHyphens/>
        <w:spacing w:line="320" w:lineRule="exact"/>
        <w:rPr>
          <w:rFonts w:ascii="Tahoma" w:hAnsi="Tahoma" w:cs="Tahoma"/>
          <w:sz w:val="22"/>
          <w:szCs w:val="22"/>
        </w:rPr>
      </w:pPr>
    </w:p>
    <w:p w14:paraId="5C311036" w14:textId="77777777" w:rsidR="00513D50" w:rsidRPr="005A0CCD" w:rsidRDefault="00513D50" w:rsidP="00A77D32">
      <w:pPr>
        <w:suppressAutoHyphens/>
        <w:spacing w:line="320" w:lineRule="exact"/>
        <w:rPr>
          <w:rFonts w:ascii="Tahoma" w:hAnsi="Tahoma" w:cs="Tahoma"/>
          <w:sz w:val="22"/>
          <w:szCs w:val="22"/>
        </w:rPr>
      </w:pPr>
      <w:r w:rsidRPr="005A0CCD">
        <w:rPr>
          <w:rFonts w:ascii="Tahoma" w:hAnsi="Tahoma" w:cs="Tahoma"/>
          <w:sz w:val="22"/>
          <w:szCs w:val="22"/>
        </w:rPr>
        <w:t>E por estarem assim justas e contratadas, firmam a presente Escritura de Emissão a Emis</w:t>
      </w:r>
      <w:r w:rsidR="00F970A1" w:rsidRPr="005A0CCD">
        <w:rPr>
          <w:rFonts w:ascii="Tahoma" w:hAnsi="Tahoma" w:cs="Tahoma"/>
          <w:sz w:val="22"/>
          <w:szCs w:val="22"/>
        </w:rPr>
        <w:t>sora</w:t>
      </w:r>
      <w:r w:rsidR="003D41E5" w:rsidRPr="005A0CCD">
        <w:rPr>
          <w:rFonts w:ascii="Tahoma" w:hAnsi="Tahoma" w:cs="Tahoma"/>
          <w:sz w:val="22"/>
          <w:szCs w:val="22"/>
        </w:rPr>
        <w:t xml:space="preserve"> e</w:t>
      </w:r>
      <w:r w:rsidR="00F970A1" w:rsidRPr="005A0CCD">
        <w:rPr>
          <w:rFonts w:ascii="Tahoma" w:hAnsi="Tahoma" w:cs="Tahoma"/>
          <w:sz w:val="22"/>
          <w:szCs w:val="22"/>
        </w:rPr>
        <w:t xml:space="preserve"> o Agente Fiduciário</w:t>
      </w:r>
      <w:r w:rsidR="00097072" w:rsidRPr="005A0CCD">
        <w:rPr>
          <w:rFonts w:ascii="Tahoma" w:hAnsi="Tahoma" w:cs="Tahoma"/>
          <w:sz w:val="22"/>
          <w:szCs w:val="22"/>
        </w:rPr>
        <w:t xml:space="preserve"> </w:t>
      </w:r>
      <w:r w:rsidR="00F970A1" w:rsidRPr="005A0CCD">
        <w:rPr>
          <w:rFonts w:ascii="Tahoma" w:hAnsi="Tahoma" w:cs="Tahoma"/>
          <w:sz w:val="22"/>
          <w:szCs w:val="22"/>
        </w:rPr>
        <w:t xml:space="preserve">em </w:t>
      </w:r>
      <w:r w:rsidR="00604D3D" w:rsidRPr="005A0CCD">
        <w:rPr>
          <w:rFonts w:ascii="Tahoma" w:hAnsi="Tahoma" w:cs="Tahoma"/>
          <w:sz w:val="22"/>
          <w:szCs w:val="22"/>
        </w:rPr>
        <w:t>4</w:t>
      </w:r>
      <w:r w:rsidRPr="005A0CCD">
        <w:rPr>
          <w:rFonts w:ascii="Tahoma" w:hAnsi="Tahoma" w:cs="Tahoma"/>
          <w:sz w:val="22"/>
          <w:szCs w:val="22"/>
        </w:rPr>
        <w:t xml:space="preserve"> (</w:t>
      </w:r>
      <w:r w:rsidR="00604D3D" w:rsidRPr="005A0CCD">
        <w:rPr>
          <w:rFonts w:ascii="Tahoma" w:hAnsi="Tahoma" w:cs="Tahoma"/>
          <w:sz w:val="22"/>
          <w:szCs w:val="22"/>
        </w:rPr>
        <w:t>quatro</w:t>
      </w:r>
      <w:r w:rsidRPr="005A0CCD">
        <w:rPr>
          <w:rFonts w:ascii="Tahoma" w:hAnsi="Tahoma" w:cs="Tahoma"/>
          <w:sz w:val="22"/>
          <w:szCs w:val="22"/>
        </w:rPr>
        <w:t>) vias de igual forma e teor e para o mesmo fim, em conjunto com as 2 (duas) testemunhas abaixo assinadas.</w:t>
      </w:r>
    </w:p>
    <w:p w14:paraId="6147C7AC" w14:textId="77777777" w:rsidR="00513D50" w:rsidRPr="005A0CCD" w:rsidRDefault="00513D50" w:rsidP="00A77D32">
      <w:pPr>
        <w:suppressAutoHyphens/>
        <w:spacing w:line="320" w:lineRule="exact"/>
        <w:rPr>
          <w:rFonts w:ascii="Tahoma" w:hAnsi="Tahoma" w:cs="Tahoma"/>
          <w:sz w:val="22"/>
          <w:szCs w:val="22"/>
        </w:rPr>
      </w:pPr>
    </w:p>
    <w:p w14:paraId="19C40C72" w14:textId="77777777" w:rsidR="00B36844" w:rsidRPr="005A0CCD" w:rsidRDefault="00205D77" w:rsidP="00A77D32">
      <w:pPr>
        <w:suppressAutoHyphens/>
        <w:spacing w:line="320" w:lineRule="exact"/>
        <w:jc w:val="center"/>
        <w:rPr>
          <w:rFonts w:ascii="Tahoma" w:hAnsi="Tahoma" w:cs="Tahoma"/>
          <w:sz w:val="22"/>
          <w:szCs w:val="22"/>
        </w:rPr>
      </w:pPr>
      <w:r w:rsidRPr="005A0CCD">
        <w:rPr>
          <w:rFonts w:ascii="Tahoma" w:hAnsi="Tahoma" w:cs="Tahoma"/>
          <w:sz w:val="22"/>
          <w:szCs w:val="22"/>
        </w:rPr>
        <w:t>São Paulo</w:t>
      </w:r>
      <w:r w:rsidR="00513D50" w:rsidRPr="005A0CCD">
        <w:rPr>
          <w:rFonts w:ascii="Tahoma" w:hAnsi="Tahoma" w:cs="Tahoma"/>
          <w:sz w:val="22"/>
          <w:szCs w:val="22"/>
        </w:rPr>
        <w:t xml:space="preserve">, </w:t>
      </w:r>
      <w:r w:rsidR="00471668">
        <w:rPr>
          <w:rFonts w:ascii="Tahoma" w:hAnsi="Tahoma" w:cs="Tahoma"/>
          <w:sz w:val="22"/>
          <w:szCs w:val="22"/>
        </w:rPr>
        <w:t xml:space="preserve">12 </w:t>
      </w:r>
      <w:r w:rsidR="00471668" w:rsidRPr="005A0CCD">
        <w:rPr>
          <w:rFonts w:ascii="Tahoma" w:hAnsi="Tahoma" w:cs="Tahoma"/>
          <w:bCs/>
          <w:sz w:val="22"/>
          <w:szCs w:val="22"/>
        </w:rPr>
        <w:t xml:space="preserve">de </w:t>
      </w:r>
      <w:r w:rsidR="00471668">
        <w:rPr>
          <w:rFonts w:ascii="Tahoma" w:hAnsi="Tahoma" w:cs="Tahoma"/>
          <w:bCs/>
          <w:sz w:val="22"/>
          <w:szCs w:val="22"/>
        </w:rPr>
        <w:t>novembro</w:t>
      </w:r>
      <w:r w:rsidR="00471668" w:rsidRPr="005A0CCD">
        <w:rPr>
          <w:rFonts w:ascii="Tahoma" w:hAnsi="Tahoma" w:cs="Tahoma"/>
          <w:bCs/>
          <w:sz w:val="22"/>
          <w:szCs w:val="22"/>
        </w:rPr>
        <w:t xml:space="preserve"> </w:t>
      </w:r>
      <w:r w:rsidR="00751C98" w:rsidRPr="005A0CCD">
        <w:rPr>
          <w:rFonts w:ascii="Tahoma" w:hAnsi="Tahoma" w:cs="Tahoma"/>
          <w:sz w:val="22"/>
          <w:szCs w:val="22"/>
        </w:rPr>
        <w:t>de 201</w:t>
      </w:r>
      <w:r w:rsidR="00F13F68" w:rsidRPr="005A0CCD">
        <w:rPr>
          <w:rFonts w:ascii="Tahoma" w:hAnsi="Tahoma" w:cs="Tahoma"/>
          <w:sz w:val="22"/>
          <w:szCs w:val="22"/>
        </w:rPr>
        <w:t>9</w:t>
      </w:r>
      <w:r w:rsidR="00513D50" w:rsidRPr="005A0CCD">
        <w:rPr>
          <w:rFonts w:ascii="Tahoma" w:hAnsi="Tahoma" w:cs="Tahoma"/>
          <w:sz w:val="22"/>
          <w:szCs w:val="22"/>
        </w:rPr>
        <w:t>.</w:t>
      </w:r>
    </w:p>
    <w:p w14:paraId="111E27AA" w14:textId="77777777" w:rsidR="00B606B2" w:rsidRPr="005A0CCD" w:rsidRDefault="00B606B2" w:rsidP="00B606B2">
      <w:pPr>
        <w:pStyle w:val="Corpodetexto2"/>
        <w:suppressAutoHyphens/>
        <w:spacing w:line="320" w:lineRule="exact"/>
        <w:jc w:val="both"/>
        <w:rPr>
          <w:rFonts w:ascii="Tahoma" w:hAnsi="Tahoma" w:cs="Tahoma"/>
          <w:b w:val="0"/>
          <w:sz w:val="22"/>
          <w:szCs w:val="22"/>
        </w:rPr>
        <w:sectPr w:rsidR="00B606B2" w:rsidRPr="005A0CCD" w:rsidSect="002F1C73">
          <w:headerReference w:type="default" r:id="rId15"/>
          <w:footerReference w:type="even" r:id="rId16"/>
          <w:footerReference w:type="default" r:id="rId17"/>
          <w:footerReference w:type="first" r:id="rId18"/>
          <w:type w:val="continuous"/>
          <w:pgSz w:w="11906" w:h="16838" w:code="9"/>
          <w:pgMar w:top="2410" w:right="1418" w:bottom="1701" w:left="1418" w:header="567" w:footer="0" w:gutter="0"/>
          <w:paperSrc w:first="7" w:other="7"/>
          <w:pgNumType w:chapStyle="1"/>
          <w:cols w:space="720"/>
          <w:noEndnote/>
          <w:docGrid w:linePitch="354"/>
        </w:sectPr>
      </w:pPr>
    </w:p>
    <w:p w14:paraId="4CE46BB7" w14:textId="77777777" w:rsidR="004C6C63" w:rsidRPr="00247FF5" w:rsidRDefault="00247FF5" w:rsidP="004C6C63">
      <w:pPr>
        <w:pStyle w:val="Corpodetexto2"/>
        <w:suppressAutoHyphens/>
        <w:spacing w:line="320" w:lineRule="exact"/>
        <w:jc w:val="both"/>
        <w:rPr>
          <w:rFonts w:ascii="Tahoma" w:hAnsi="Tahoma" w:cs="Tahoma"/>
          <w:b w:val="0"/>
          <w:i/>
          <w:sz w:val="22"/>
          <w:szCs w:val="22"/>
        </w:rPr>
      </w:pPr>
      <w:r w:rsidRPr="00247FF5">
        <w:rPr>
          <w:rFonts w:ascii="Tahoma" w:hAnsi="Tahoma" w:cs="Tahoma"/>
          <w:b w:val="0"/>
          <w:i/>
          <w:sz w:val="22"/>
          <w:szCs w:val="22"/>
        </w:rPr>
        <w:lastRenderedPageBreak/>
        <w:t xml:space="preserve">(Página de Assinaturas 1/3 da </w:t>
      </w:r>
      <w:r w:rsidRPr="00247FF5">
        <w:rPr>
          <w:rFonts w:ascii="Tahoma" w:hAnsi="Tahoma" w:cs="Tahoma"/>
          <w:b w:val="0"/>
          <w:bCs/>
          <w:i/>
          <w:color w:val="000000"/>
          <w:sz w:val="22"/>
          <w:szCs w:val="22"/>
        </w:rPr>
        <w:t>Escritura Particular da 2ª (Segunda) Emissão de Debêntures Simples, Não Conversíveis em Ações, da Espécie com Garantia Real, em Série Única, para Distribuição Pública, com Esforços Restritos, da Tópico Locações de Galpões e Equipamentos para Indústrias S.A.)</w:t>
      </w:r>
    </w:p>
    <w:p w14:paraId="720525D7" w14:textId="77777777" w:rsidR="00F970A1" w:rsidRPr="005A0CCD" w:rsidRDefault="00F970A1" w:rsidP="00A77D32">
      <w:pPr>
        <w:suppressAutoHyphens/>
        <w:spacing w:line="320" w:lineRule="exact"/>
        <w:rPr>
          <w:rFonts w:ascii="Tahoma" w:hAnsi="Tahoma" w:cs="Tahoma"/>
          <w:sz w:val="22"/>
          <w:szCs w:val="22"/>
        </w:rPr>
      </w:pPr>
    </w:p>
    <w:p w14:paraId="4A89AB8E" w14:textId="77777777" w:rsidR="00B606B2" w:rsidRDefault="00B606B2" w:rsidP="00A77D32">
      <w:pPr>
        <w:suppressAutoHyphens/>
        <w:spacing w:line="320" w:lineRule="exact"/>
        <w:rPr>
          <w:rFonts w:ascii="Tahoma" w:hAnsi="Tahoma" w:cs="Tahoma"/>
          <w:sz w:val="22"/>
          <w:szCs w:val="22"/>
        </w:rPr>
      </w:pPr>
    </w:p>
    <w:p w14:paraId="1E874992" w14:textId="77777777" w:rsidR="00247FF5" w:rsidRDefault="00247FF5" w:rsidP="00A77D32">
      <w:pPr>
        <w:suppressAutoHyphens/>
        <w:spacing w:line="320" w:lineRule="exact"/>
        <w:rPr>
          <w:rFonts w:ascii="Tahoma" w:hAnsi="Tahoma" w:cs="Tahoma"/>
          <w:sz w:val="22"/>
          <w:szCs w:val="22"/>
        </w:rPr>
      </w:pPr>
    </w:p>
    <w:p w14:paraId="471E177E" w14:textId="77777777" w:rsidR="00247FF5" w:rsidRDefault="00247FF5" w:rsidP="00A77D32">
      <w:pPr>
        <w:suppressAutoHyphens/>
        <w:spacing w:line="320" w:lineRule="exact"/>
        <w:rPr>
          <w:rFonts w:ascii="Tahoma" w:hAnsi="Tahoma" w:cs="Tahoma"/>
          <w:sz w:val="22"/>
          <w:szCs w:val="22"/>
        </w:rPr>
      </w:pPr>
    </w:p>
    <w:p w14:paraId="6878121D" w14:textId="77777777" w:rsidR="00247FF5" w:rsidRPr="005A0CCD" w:rsidRDefault="00247FF5" w:rsidP="00A77D32">
      <w:pPr>
        <w:suppressAutoHyphens/>
        <w:spacing w:line="320" w:lineRule="exact"/>
        <w:rPr>
          <w:rFonts w:ascii="Tahoma" w:hAnsi="Tahoma" w:cs="Tahoma"/>
          <w:sz w:val="22"/>
          <w:szCs w:val="22"/>
        </w:rPr>
      </w:pPr>
    </w:p>
    <w:p w14:paraId="615BDE77" w14:textId="77777777" w:rsidR="00F970A1" w:rsidRPr="005A0CCD" w:rsidRDefault="00250C0A" w:rsidP="007A2464">
      <w:pPr>
        <w:suppressAutoHyphens/>
        <w:spacing w:line="320" w:lineRule="exact"/>
        <w:jc w:val="center"/>
        <w:rPr>
          <w:rFonts w:ascii="Tahoma" w:hAnsi="Tahoma" w:cs="Tahoma"/>
          <w:sz w:val="22"/>
          <w:szCs w:val="22"/>
        </w:rPr>
      </w:pPr>
      <w:r w:rsidRPr="005A0CCD">
        <w:rPr>
          <w:rFonts w:ascii="Tahoma" w:hAnsi="Tahoma" w:cs="Tahoma"/>
          <w:b/>
          <w:bCs/>
          <w:color w:val="000000"/>
          <w:sz w:val="22"/>
          <w:szCs w:val="22"/>
        </w:rPr>
        <w:t>TÓPICO LOCAÇÕES DE GALPÕES E EQUIPAMENTOS PARA INDÚSTRIAS S.A.</w:t>
      </w:r>
    </w:p>
    <w:p w14:paraId="1C7265B5" w14:textId="77777777" w:rsidR="00471668" w:rsidRPr="00D925ED" w:rsidRDefault="00471668" w:rsidP="00471668">
      <w:pPr>
        <w:suppressAutoHyphens/>
        <w:spacing w:line="300" w:lineRule="atLeast"/>
        <w:jc w:val="center"/>
        <w:rPr>
          <w:rFonts w:ascii="Tahoma" w:hAnsi="Tahoma" w:cs="Tahoma"/>
          <w:i/>
          <w:sz w:val="22"/>
          <w:szCs w:val="22"/>
          <w:lang w:val="en-US"/>
        </w:rPr>
      </w:pPr>
      <w:proofErr w:type="spellStart"/>
      <w:r>
        <w:rPr>
          <w:rFonts w:ascii="Tahoma" w:hAnsi="Tahoma" w:cs="Tahoma"/>
          <w:i/>
          <w:sz w:val="22"/>
          <w:szCs w:val="22"/>
          <w:lang w:val="en-US"/>
        </w:rPr>
        <w:t>como</w:t>
      </w:r>
      <w:proofErr w:type="spellEnd"/>
      <w:r>
        <w:rPr>
          <w:rFonts w:ascii="Tahoma" w:hAnsi="Tahoma" w:cs="Tahoma"/>
          <w:i/>
          <w:sz w:val="22"/>
          <w:szCs w:val="22"/>
          <w:lang w:val="en-US"/>
        </w:rPr>
        <w:t xml:space="preserve"> </w:t>
      </w:r>
      <w:proofErr w:type="spellStart"/>
      <w:r>
        <w:rPr>
          <w:rFonts w:ascii="Tahoma" w:hAnsi="Tahoma" w:cs="Tahoma"/>
          <w:i/>
          <w:sz w:val="22"/>
          <w:szCs w:val="22"/>
          <w:lang w:val="en-US"/>
        </w:rPr>
        <w:t>Emissora</w:t>
      </w:r>
      <w:proofErr w:type="spellEnd"/>
    </w:p>
    <w:p w14:paraId="6BB48880" w14:textId="77777777" w:rsidR="00097072" w:rsidRPr="005A0CCD" w:rsidRDefault="00097072" w:rsidP="00A77D32">
      <w:pPr>
        <w:suppressAutoHyphens/>
        <w:spacing w:line="320" w:lineRule="exact"/>
        <w:rPr>
          <w:rFonts w:ascii="Tahoma" w:hAnsi="Tahoma" w:cs="Tahoma"/>
          <w:sz w:val="22"/>
          <w:szCs w:val="22"/>
        </w:rPr>
      </w:pPr>
    </w:p>
    <w:p w14:paraId="07E575BD" w14:textId="77777777" w:rsidR="00097072" w:rsidRPr="005A0CCD" w:rsidRDefault="00097072" w:rsidP="00A77D32">
      <w:pPr>
        <w:suppressAutoHyphens/>
        <w:spacing w:line="320" w:lineRule="exact"/>
        <w:rPr>
          <w:rFonts w:ascii="Tahoma" w:hAnsi="Tahoma" w:cs="Tahoma"/>
          <w:sz w:val="22"/>
          <w:szCs w:val="22"/>
        </w:rPr>
      </w:pPr>
    </w:p>
    <w:p w14:paraId="08E2820B" w14:textId="77777777" w:rsidR="00097072" w:rsidRPr="005A0CCD" w:rsidRDefault="00097072" w:rsidP="00A77D32">
      <w:pPr>
        <w:suppressAutoHyphens/>
        <w:spacing w:line="320" w:lineRule="exact"/>
        <w:rPr>
          <w:rFonts w:ascii="Tahoma" w:hAnsi="Tahoma" w:cs="Tahoma"/>
          <w:sz w:val="22"/>
          <w:szCs w:val="22"/>
        </w:rPr>
      </w:pPr>
    </w:p>
    <w:tbl>
      <w:tblPr>
        <w:tblW w:w="0" w:type="auto"/>
        <w:jc w:val="center"/>
        <w:tblLook w:val="01E0" w:firstRow="1" w:lastRow="1" w:firstColumn="1" w:lastColumn="1" w:noHBand="0" w:noVBand="0"/>
      </w:tblPr>
      <w:tblGrid>
        <w:gridCol w:w="4535"/>
        <w:gridCol w:w="4535"/>
      </w:tblGrid>
      <w:tr w:rsidR="00F970A1" w:rsidRPr="005A0CCD" w14:paraId="3F300457" w14:textId="77777777" w:rsidTr="0000040F">
        <w:trPr>
          <w:jc w:val="center"/>
        </w:trPr>
        <w:tc>
          <w:tcPr>
            <w:tcW w:w="4773" w:type="dxa"/>
            <w:shd w:val="clear" w:color="auto" w:fill="auto"/>
          </w:tcPr>
          <w:p w14:paraId="74A3A42E" w14:textId="77777777" w:rsidR="00F970A1" w:rsidRPr="005A0CCD" w:rsidRDefault="00F970A1" w:rsidP="00A77D32">
            <w:pPr>
              <w:pBdr>
                <w:bottom w:val="single" w:sz="12" w:space="1" w:color="auto"/>
              </w:pBdr>
              <w:suppressAutoHyphens/>
              <w:spacing w:line="320" w:lineRule="exact"/>
              <w:rPr>
                <w:rFonts w:ascii="Tahoma" w:hAnsi="Tahoma" w:cs="Tahoma"/>
                <w:sz w:val="22"/>
                <w:szCs w:val="22"/>
              </w:rPr>
            </w:pPr>
          </w:p>
          <w:p w14:paraId="44DE5DCA" w14:textId="77777777" w:rsidR="00F970A1" w:rsidRPr="005A0CCD" w:rsidRDefault="00F970A1" w:rsidP="00A77D32">
            <w:pPr>
              <w:suppressAutoHyphens/>
              <w:spacing w:line="320" w:lineRule="exact"/>
              <w:rPr>
                <w:rFonts w:ascii="Tahoma" w:hAnsi="Tahoma" w:cs="Tahoma"/>
                <w:sz w:val="22"/>
                <w:szCs w:val="22"/>
              </w:rPr>
            </w:pPr>
            <w:r w:rsidRPr="005A0CCD">
              <w:rPr>
                <w:rFonts w:ascii="Tahoma" w:hAnsi="Tahoma" w:cs="Tahoma"/>
                <w:sz w:val="22"/>
                <w:szCs w:val="22"/>
              </w:rPr>
              <w:t>Nome:</w:t>
            </w:r>
          </w:p>
          <w:p w14:paraId="21C0E993" w14:textId="77777777" w:rsidR="00F970A1" w:rsidRPr="005A0CCD" w:rsidRDefault="00F970A1" w:rsidP="00A77D32">
            <w:pPr>
              <w:suppressAutoHyphens/>
              <w:spacing w:line="320" w:lineRule="exact"/>
              <w:rPr>
                <w:rFonts w:ascii="Tahoma" w:hAnsi="Tahoma" w:cs="Tahoma"/>
                <w:sz w:val="22"/>
                <w:szCs w:val="22"/>
              </w:rPr>
            </w:pPr>
            <w:r w:rsidRPr="005A0CCD">
              <w:rPr>
                <w:rFonts w:ascii="Tahoma" w:hAnsi="Tahoma" w:cs="Tahoma"/>
                <w:sz w:val="22"/>
                <w:szCs w:val="22"/>
              </w:rPr>
              <w:t>Cargo:</w:t>
            </w:r>
          </w:p>
        </w:tc>
        <w:tc>
          <w:tcPr>
            <w:tcW w:w="4773" w:type="dxa"/>
            <w:shd w:val="clear" w:color="auto" w:fill="auto"/>
          </w:tcPr>
          <w:p w14:paraId="00CD620E" w14:textId="77777777" w:rsidR="00F970A1" w:rsidRPr="005A0CCD" w:rsidRDefault="00F970A1" w:rsidP="00A77D32">
            <w:pPr>
              <w:pBdr>
                <w:bottom w:val="single" w:sz="12" w:space="1" w:color="auto"/>
              </w:pBdr>
              <w:suppressAutoHyphens/>
              <w:spacing w:line="320" w:lineRule="exact"/>
              <w:rPr>
                <w:rFonts w:ascii="Tahoma" w:hAnsi="Tahoma" w:cs="Tahoma"/>
                <w:sz w:val="22"/>
                <w:szCs w:val="22"/>
              </w:rPr>
            </w:pPr>
          </w:p>
          <w:p w14:paraId="623768A8" w14:textId="77777777" w:rsidR="00F970A1" w:rsidRPr="005A0CCD" w:rsidRDefault="00F970A1" w:rsidP="00A77D32">
            <w:pPr>
              <w:suppressAutoHyphens/>
              <w:spacing w:line="320" w:lineRule="exact"/>
              <w:rPr>
                <w:rFonts w:ascii="Tahoma" w:hAnsi="Tahoma" w:cs="Tahoma"/>
                <w:sz w:val="22"/>
                <w:szCs w:val="22"/>
              </w:rPr>
            </w:pPr>
            <w:r w:rsidRPr="005A0CCD">
              <w:rPr>
                <w:rFonts w:ascii="Tahoma" w:hAnsi="Tahoma" w:cs="Tahoma"/>
                <w:sz w:val="22"/>
                <w:szCs w:val="22"/>
              </w:rPr>
              <w:t xml:space="preserve">Nome: </w:t>
            </w:r>
          </w:p>
          <w:p w14:paraId="02B6F05E" w14:textId="77777777" w:rsidR="00F970A1" w:rsidRPr="005A0CCD" w:rsidRDefault="00F970A1" w:rsidP="00A77D32">
            <w:pPr>
              <w:suppressAutoHyphens/>
              <w:spacing w:line="320" w:lineRule="exact"/>
              <w:rPr>
                <w:rFonts w:ascii="Tahoma" w:hAnsi="Tahoma" w:cs="Tahoma"/>
                <w:sz w:val="22"/>
                <w:szCs w:val="22"/>
              </w:rPr>
            </w:pPr>
            <w:r w:rsidRPr="005A0CCD">
              <w:rPr>
                <w:rFonts w:ascii="Tahoma" w:hAnsi="Tahoma" w:cs="Tahoma"/>
                <w:sz w:val="22"/>
                <w:szCs w:val="22"/>
              </w:rPr>
              <w:t xml:space="preserve">Cargo: </w:t>
            </w:r>
          </w:p>
        </w:tc>
      </w:tr>
    </w:tbl>
    <w:p w14:paraId="30234E4F" w14:textId="77777777" w:rsidR="00F970A1" w:rsidRPr="005A0CCD" w:rsidRDefault="00F970A1" w:rsidP="00A77D32">
      <w:pPr>
        <w:suppressAutoHyphens/>
        <w:spacing w:line="320" w:lineRule="exact"/>
        <w:rPr>
          <w:rFonts w:ascii="Tahoma" w:hAnsi="Tahoma" w:cs="Tahoma"/>
          <w:sz w:val="22"/>
          <w:szCs w:val="22"/>
        </w:rPr>
      </w:pPr>
    </w:p>
    <w:p w14:paraId="557FE8DE" w14:textId="77777777" w:rsidR="004C6C63" w:rsidRDefault="00F970A1" w:rsidP="00247FF5">
      <w:pPr>
        <w:pStyle w:val="Corpodetexto2"/>
        <w:suppressAutoHyphens/>
        <w:spacing w:line="320" w:lineRule="exact"/>
        <w:jc w:val="both"/>
        <w:rPr>
          <w:rFonts w:ascii="Tahoma" w:hAnsi="Tahoma" w:cs="Tahoma"/>
          <w:sz w:val="22"/>
          <w:szCs w:val="22"/>
        </w:rPr>
      </w:pPr>
      <w:r w:rsidRPr="005A0CCD">
        <w:rPr>
          <w:rFonts w:ascii="Tahoma" w:hAnsi="Tahoma" w:cs="Tahoma"/>
          <w:sz w:val="22"/>
          <w:szCs w:val="22"/>
        </w:rPr>
        <w:br w:type="page"/>
      </w:r>
      <w:r w:rsidR="00247FF5" w:rsidRPr="00BF16B5">
        <w:rPr>
          <w:rFonts w:ascii="Tahoma" w:hAnsi="Tahoma" w:cs="Tahoma"/>
          <w:b w:val="0"/>
          <w:i/>
          <w:sz w:val="22"/>
          <w:szCs w:val="22"/>
        </w:rPr>
        <w:lastRenderedPageBreak/>
        <w:t xml:space="preserve">(Página de Assinaturas </w:t>
      </w:r>
      <w:r w:rsidR="00247FF5">
        <w:rPr>
          <w:rFonts w:ascii="Tahoma" w:hAnsi="Tahoma" w:cs="Tahoma"/>
          <w:b w:val="0"/>
          <w:i/>
          <w:sz w:val="22"/>
          <w:szCs w:val="22"/>
        </w:rPr>
        <w:t>2</w:t>
      </w:r>
      <w:r w:rsidR="00247FF5" w:rsidRPr="00BF16B5">
        <w:rPr>
          <w:rFonts w:ascii="Tahoma" w:hAnsi="Tahoma" w:cs="Tahoma"/>
          <w:b w:val="0"/>
          <w:i/>
          <w:sz w:val="22"/>
          <w:szCs w:val="22"/>
        </w:rPr>
        <w:t xml:space="preserve">/3 da </w:t>
      </w:r>
      <w:r w:rsidR="00247FF5" w:rsidRPr="00BF16B5">
        <w:rPr>
          <w:rFonts w:ascii="Tahoma" w:hAnsi="Tahoma" w:cs="Tahoma"/>
          <w:b w:val="0"/>
          <w:bCs/>
          <w:i/>
          <w:color w:val="000000"/>
          <w:sz w:val="22"/>
          <w:szCs w:val="22"/>
        </w:rPr>
        <w:t>Escritura Particular da 2ª (Segunda) Emissão de Debêntures Simples, Não Conversíveis em Ações, da Espécie com Garantia Real, em Série Única, para Distribuição Pública, com Esforços Restritos, da Tópico Locações de Galpões e Equipamentos para Indústrias S.A.)</w:t>
      </w:r>
    </w:p>
    <w:p w14:paraId="27156105" w14:textId="77777777" w:rsidR="00247FF5" w:rsidRDefault="00247FF5" w:rsidP="00247FF5">
      <w:pPr>
        <w:pStyle w:val="Corpodetexto2"/>
        <w:suppressAutoHyphens/>
        <w:spacing w:line="320" w:lineRule="exact"/>
        <w:jc w:val="both"/>
        <w:rPr>
          <w:rFonts w:ascii="Tahoma" w:hAnsi="Tahoma" w:cs="Tahoma"/>
          <w:sz w:val="22"/>
          <w:szCs w:val="22"/>
        </w:rPr>
      </w:pPr>
    </w:p>
    <w:p w14:paraId="7A37C485" w14:textId="77777777" w:rsidR="00247FF5" w:rsidRPr="005A0CCD" w:rsidRDefault="00247FF5" w:rsidP="00247FF5">
      <w:pPr>
        <w:pStyle w:val="Corpodetexto2"/>
        <w:suppressAutoHyphens/>
        <w:spacing w:line="320" w:lineRule="exact"/>
        <w:jc w:val="both"/>
        <w:rPr>
          <w:rFonts w:ascii="Tahoma" w:hAnsi="Tahoma" w:cs="Tahoma"/>
          <w:sz w:val="22"/>
          <w:szCs w:val="22"/>
        </w:rPr>
      </w:pPr>
    </w:p>
    <w:p w14:paraId="487B1C00" w14:textId="77777777" w:rsidR="00604D3D" w:rsidRPr="005A0CCD" w:rsidRDefault="00604D3D" w:rsidP="00A77D32">
      <w:pPr>
        <w:suppressAutoHyphens/>
        <w:spacing w:line="320" w:lineRule="exact"/>
        <w:rPr>
          <w:rFonts w:ascii="Tahoma" w:hAnsi="Tahoma" w:cs="Tahoma"/>
          <w:sz w:val="22"/>
          <w:szCs w:val="22"/>
        </w:rPr>
      </w:pPr>
    </w:p>
    <w:p w14:paraId="35EE053E" w14:textId="77777777" w:rsidR="00604D3D" w:rsidRPr="005A0CCD" w:rsidRDefault="00604D3D" w:rsidP="00A77D32">
      <w:pPr>
        <w:suppressAutoHyphens/>
        <w:spacing w:line="320" w:lineRule="exact"/>
        <w:rPr>
          <w:rFonts w:ascii="Tahoma" w:hAnsi="Tahoma" w:cs="Tahoma"/>
          <w:sz w:val="22"/>
          <w:szCs w:val="22"/>
        </w:rPr>
      </w:pPr>
    </w:p>
    <w:p w14:paraId="074BDBD1" w14:textId="77777777" w:rsidR="00582357" w:rsidRPr="005A0CCD" w:rsidRDefault="004533AC" w:rsidP="00582357">
      <w:pPr>
        <w:tabs>
          <w:tab w:val="left" w:pos="2366"/>
        </w:tabs>
        <w:spacing w:line="280" w:lineRule="atLeast"/>
        <w:jc w:val="center"/>
        <w:rPr>
          <w:rFonts w:ascii="Tahoma" w:hAnsi="Tahoma" w:cs="Tahoma"/>
          <w:b/>
          <w:bCs/>
          <w:sz w:val="22"/>
          <w:szCs w:val="22"/>
        </w:rPr>
      </w:pPr>
      <w:r>
        <w:rPr>
          <w:rFonts w:ascii="Tahoma" w:hAnsi="Tahoma" w:cs="Tahoma"/>
          <w:b/>
          <w:bCs/>
          <w:sz w:val="22"/>
          <w:szCs w:val="22"/>
        </w:rPr>
        <w:t>OLIVEIRA TRUST</w:t>
      </w:r>
      <w:r w:rsidRPr="005A0CCD">
        <w:rPr>
          <w:rFonts w:ascii="Tahoma" w:hAnsi="Tahoma" w:cs="Tahoma"/>
          <w:b/>
          <w:bCs/>
          <w:sz w:val="22"/>
          <w:szCs w:val="22"/>
        </w:rPr>
        <w:t xml:space="preserve"> </w:t>
      </w:r>
      <w:r w:rsidR="00582357" w:rsidRPr="005A0CCD">
        <w:rPr>
          <w:rFonts w:ascii="Tahoma" w:hAnsi="Tahoma" w:cs="Tahoma"/>
          <w:b/>
          <w:bCs/>
          <w:sz w:val="22"/>
          <w:szCs w:val="22"/>
        </w:rPr>
        <w:t xml:space="preserve">DISTRIBUIDORA DE TÍTULOS E VALORES MOBILIÁRIOS </w:t>
      </w:r>
      <w:r>
        <w:rPr>
          <w:rFonts w:ascii="Tahoma" w:hAnsi="Tahoma" w:cs="Tahoma"/>
          <w:b/>
          <w:bCs/>
          <w:sz w:val="22"/>
          <w:szCs w:val="22"/>
        </w:rPr>
        <w:t>S.A</w:t>
      </w:r>
      <w:r w:rsidR="00582357" w:rsidRPr="005A0CCD">
        <w:rPr>
          <w:rFonts w:ascii="Tahoma" w:hAnsi="Tahoma" w:cs="Tahoma"/>
          <w:b/>
          <w:bCs/>
          <w:sz w:val="22"/>
          <w:szCs w:val="22"/>
        </w:rPr>
        <w:t>.</w:t>
      </w:r>
    </w:p>
    <w:p w14:paraId="043C8E90" w14:textId="77777777" w:rsidR="00471668" w:rsidRPr="00D925ED" w:rsidRDefault="00471668" w:rsidP="00471668">
      <w:pPr>
        <w:suppressAutoHyphens/>
        <w:spacing w:line="300" w:lineRule="atLeast"/>
        <w:jc w:val="center"/>
        <w:rPr>
          <w:rFonts w:ascii="Tahoma" w:hAnsi="Tahoma" w:cs="Tahoma"/>
          <w:bCs/>
          <w:i/>
          <w:sz w:val="22"/>
          <w:szCs w:val="22"/>
        </w:rPr>
      </w:pPr>
      <w:r>
        <w:rPr>
          <w:rFonts w:ascii="Tahoma" w:hAnsi="Tahoma" w:cs="Tahoma"/>
          <w:bCs/>
          <w:i/>
          <w:sz w:val="22"/>
          <w:szCs w:val="22"/>
        </w:rPr>
        <w:t>como Agente Fiduciário</w:t>
      </w:r>
    </w:p>
    <w:p w14:paraId="2235CF2E" w14:textId="77777777" w:rsidR="008A65AC" w:rsidRPr="005A0CCD" w:rsidRDefault="008A65AC" w:rsidP="008A65AC">
      <w:pPr>
        <w:suppressAutoHyphens/>
        <w:spacing w:line="320" w:lineRule="exact"/>
        <w:jc w:val="center"/>
        <w:rPr>
          <w:rFonts w:ascii="Tahoma" w:hAnsi="Tahoma" w:cs="Tahoma"/>
          <w:bCs/>
          <w:sz w:val="22"/>
          <w:szCs w:val="22"/>
        </w:rPr>
      </w:pPr>
    </w:p>
    <w:p w14:paraId="0559D947" w14:textId="77777777" w:rsidR="008A65AC" w:rsidRPr="005A0CCD" w:rsidRDefault="008A65AC" w:rsidP="008A65AC">
      <w:pPr>
        <w:suppressAutoHyphens/>
        <w:spacing w:line="320" w:lineRule="exact"/>
        <w:jc w:val="center"/>
        <w:rPr>
          <w:rFonts w:ascii="Tahoma" w:hAnsi="Tahoma" w:cs="Tahoma"/>
          <w:bCs/>
          <w:sz w:val="22"/>
          <w:szCs w:val="22"/>
        </w:rPr>
      </w:pPr>
    </w:p>
    <w:p w14:paraId="62F129CB" w14:textId="77777777" w:rsidR="008A65AC" w:rsidRPr="005A0CCD" w:rsidRDefault="008A65AC" w:rsidP="008A65AC">
      <w:pPr>
        <w:suppressAutoHyphens/>
        <w:spacing w:line="320" w:lineRule="exact"/>
        <w:jc w:val="center"/>
        <w:rPr>
          <w:rFonts w:ascii="Tahoma" w:hAnsi="Tahoma" w:cs="Tahoma"/>
          <w:sz w:val="22"/>
          <w:szCs w:val="22"/>
        </w:rPr>
      </w:pPr>
    </w:p>
    <w:tbl>
      <w:tblPr>
        <w:tblW w:w="0" w:type="auto"/>
        <w:jc w:val="center"/>
        <w:tblLook w:val="01E0" w:firstRow="1" w:lastRow="1" w:firstColumn="1" w:lastColumn="1" w:noHBand="0" w:noVBand="0"/>
      </w:tblPr>
      <w:tblGrid>
        <w:gridCol w:w="4643"/>
      </w:tblGrid>
      <w:tr w:rsidR="005C2979" w:rsidRPr="005A0CCD" w14:paraId="386D72DB" w14:textId="77777777" w:rsidTr="006B28EF">
        <w:trPr>
          <w:jc w:val="center"/>
        </w:trPr>
        <w:tc>
          <w:tcPr>
            <w:tcW w:w="4643" w:type="dxa"/>
            <w:shd w:val="clear" w:color="auto" w:fill="auto"/>
          </w:tcPr>
          <w:p w14:paraId="58DD4901" w14:textId="77777777" w:rsidR="005C2979" w:rsidRPr="005A0CCD" w:rsidRDefault="005C2979" w:rsidP="00D0483D">
            <w:pPr>
              <w:pBdr>
                <w:bottom w:val="single" w:sz="12" w:space="1" w:color="auto"/>
              </w:pBdr>
              <w:suppressAutoHyphens/>
              <w:spacing w:line="320" w:lineRule="exact"/>
              <w:rPr>
                <w:rFonts w:ascii="Tahoma" w:hAnsi="Tahoma" w:cs="Tahoma"/>
                <w:sz w:val="22"/>
                <w:szCs w:val="22"/>
              </w:rPr>
            </w:pPr>
          </w:p>
          <w:p w14:paraId="3C4699A9" w14:textId="77777777" w:rsidR="005C2979" w:rsidRPr="005A0CCD" w:rsidRDefault="005C2979" w:rsidP="00D0483D">
            <w:pPr>
              <w:suppressAutoHyphens/>
              <w:spacing w:line="320" w:lineRule="exact"/>
              <w:rPr>
                <w:rFonts w:ascii="Tahoma" w:hAnsi="Tahoma" w:cs="Tahoma"/>
                <w:sz w:val="22"/>
                <w:szCs w:val="22"/>
              </w:rPr>
            </w:pPr>
            <w:r w:rsidRPr="005A0CCD">
              <w:rPr>
                <w:rFonts w:ascii="Tahoma" w:hAnsi="Tahoma" w:cs="Tahoma"/>
                <w:sz w:val="22"/>
                <w:szCs w:val="22"/>
              </w:rPr>
              <w:t>Nome:</w:t>
            </w:r>
          </w:p>
          <w:p w14:paraId="7B81AA41" w14:textId="77777777" w:rsidR="005C2979" w:rsidRPr="005A0CCD" w:rsidRDefault="005C2979" w:rsidP="00D0483D">
            <w:pPr>
              <w:suppressAutoHyphens/>
              <w:spacing w:line="320" w:lineRule="exact"/>
              <w:rPr>
                <w:rFonts w:ascii="Tahoma" w:hAnsi="Tahoma" w:cs="Tahoma"/>
                <w:sz w:val="22"/>
                <w:szCs w:val="22"/>
              </w:rPr>
            </w:pPr>
            <w:r w:rsidRPr="005A0CCD">
              <w:rPr>
                <w:rFonts w:ascii="Tahoma" w:hAnsi="Tahoma" w:cs="Tahoma"/>
                <w:sz w:val="22"/>
                <w:szCs w:val="22"/>
              </w:rPr>
              <w:t>Cargo:</w:t>
            </w:r>
          </w:p>
        </w:tc>
      </w:tr>
    </w:tbl>
    <w:p w14:paraId="59DBFD1F" w14:textId="77777777" w:rsidR="00513D50" w:rsidRPr="005A0CCD" w:rsidRDefault="00513D50" w:rsidP="00A77D32">
      <w:pPr>
        <w:suppressAutoHyphens/>
        <w:spacing w:line="320" w:lineRule="exact"/>
        <w:rPr>
          <w:rFonts w:ascii="Tahoma" w:hAnsi="Tahoma" w:cs="Tahoma"/>
          <w:sz w:val="22"/>
          <w:szCs w:val="22"/>
        </w:rPr>
      </w:pPr>
    </w:p>
    <w:p w14:paraId="678A65A0" w14:textId="77777777" w:rsidR="00247FF5" w:rsidRDefault="00247FF5">
      <w:pPr>
        <w:jc w:val="left"/>
        <w:rPr>
          <w:rFonts w:ascii="Tahoma" w:hAnsi="Tahoma" w:cs="Tahoma"/>
          <w:sz w:val="22"/>
          <w:szCs w:val="22"/>
        </w:rPr>
      </w:pPr>
      <w:r>
        <w:rPr>
          <w:rFonts w:ascii="Tahoma" w:hAnsi="Tahoma" w:cs="Tahoma"/>
          <w:sz w:val="22"/>
          <w:szCs w:val="22"/>
        </w:rPr>
        <w:br w:type="page"/>
      </w:r>
    </w:p>
    <w:p w14:paraId="4369A363" w14:textId="77777777" w:rsidR="00513D50" w:rsidRPr="00247FF5" w:rsidRDefault="00247FF5" w:rsidP="00A77D32">
      <w:pPr>
        <w:suppressAutoHyphens/>
        <w:spacing w:line="320" w:lineRule="exact"/>
        <w:rPr>
          <w:rFonts w:ascii="Tahoma" w:hAnsi="Tahoma" w:cs="Tahoma"/>
          <w:sz w:val="22"/>
          <w:szCs w:val="22"/>
        </w:rPr>
      </w:pPr>
      <w:r w:rsidRPr="00471668">
        <w:rPr>
          <w:rFonts w:ascii="Tahoma" w:hAnsi="Tahoma" w:cs="Tahoma"/>
          <w:i/>
          <w:sz w:val="22"/>
          <w:szCs w:val="22"/>
        </w:rPr>
        <w:lastRenderedPageBreak/>
        <w:t xml:space="preserve">(Página de Assinaturas </w:t>
      </w:r>
      <w:r>
        <w:rPr>
          <w:rFonts w:ascii="Tahoma" w:hAnsi="Tahoma" w:cs="Tahoma"/>
          <w:i/>
          <w:sz w:val="22"/>
          <w:szCs w:val="22"/>
        </w:rPr>
        <w:t>3</w:t>
      </w:r>
      <w:r w:rsidRPr="00471668">
        <w:rPr>
          <w:rFonts w:ascii="Tahoma" w:hAnsi="Tahoma" w:cs="Tahoma"/>
          <w:i/>
          <w:sz w:val="22"/>
          <w:szCs w:val="22"/>
        </w:rPr>
        <w:t xml:space="preserve">/3 da </w:t>
      </w:r>
      <w:r w:rsidRPr="00471668">
        <w:rPr>
          <w:rFonts w:ascii="Tahoma" w:hAnsi="Tahoma" w:cs="Tahoma"/>
          <w:bCs/>
          <w:i/>
          <w:color w:val="000000"/>
          <w:sz w:val="22"/>
          <w:szCs w:val="22"/>
        </w:rPr>
        <w:t>Escritura Particular da 2ª (Segunda) Emissão de Debêntures Simples, Não Conversíveis em Ações, da Espécie com Garantia Real, em Série Única, para Distribuição Pública, com Esforços Restritos, da Tópico Locações de Galpões e Equipamentos para Indústrias S.A.)</w:t>
      </w:r>
    </w:p>
    <w:p w14:paraId="46ADD4E5" w14:textId="77777777" w:rsidR="00247FF5" w:rsidRDefault="00247FF5" w:rsidP="00A77D32">
      <w:pPr>
        <w:suppressAutoHyphens/>
        <w:spacing w:line="320" w:lineRule="exact"/>
        <w:rPr>
          <w:rFonts w:ascii="Tahoma" w:hAnsi="Tahoma" w:cs="Tahoma"/>
          <w:sz w:val="22"/>
          <w:szCs w:val="22"/>
        </w:rPr>
      </w:pPr>
    </w:p>
    <w:p w14:paraId="15CD3D6B" w14:textId="77777777" w:rsidR="00247FF5" w:rsidRDefault="00247FF5" w:rsidP="00A77D32">
      <w:pPr>
        <w:suppressAutoHyphens/>
        <w:spacing w:line="320" w:lineRule="exact"/>
        <w:rPr>
          <w:rFonts w:ascii="Tahoma" w:hAnsi="Tahoma" w:cs="Tahoma"/>
          <w:sz w:val="22"/>
          <w:szCs w:val="22"/>
        </w:rPr>
      </w:pPr>
    </w:p>
    <w:p w14:paraId="7DB9FEBE" w14:textId="77777777" w:rsidR="00247FF5" w:rsidRDefault="00247FF5" w:rsidP="00A77D32">
      <w:pPr>
        <w:suppressAutoHyphens/>
        <w:spacing w:line="320" w:lineRule="exact"/>
        <w:rPr>
          <w:rFonts w:ascii="Tahoma" w:hAnsi="Tahoma" w:cs="Tahoma"/>
          <w:sz w:val="22"/>
          <w:szCs w:val="22"/>
        </w:rPr>
      </w:pPr>
    </w:p>
    <w:p w14:paraId="636ECD29" w14:textId="77777777" w:rsidR="00247FF5" w:rsidRDefault="00247FF5" w:rsidP="00A77D32">
      <w:pPr>
        <w:suppressAutoHyphens/>
        <w:spacing w:line="320" w:lineRule="exact"/>
        <w:rPr>
          <w:rFonts w:ascii="Tahoma" w:hAnsi="Tahoma" w:cs="Tahoma"/>
          <w:sz w:val="22"/>
          <w:szCs w:val="22"/>
        </w:rPr>
      </w:pPr>
    </w:p>
    <w:p w14:paraId="2CC18DC4" w14:textId="77777777" w:rsidR="00247FF5" w:rsidRDefault="00247FF5" w:rsidP="00A77D32">
      <w:pPr>
        <w:suppressAutoHyphens/>
        <w:spacing w:line="320" w:lineRule="exact"/>
        <w:rPr>
          <w:rFonts w:ascii="Tahoma" w:hAnsi="Tahoma" w:cs="Tahoma"/>
          <w:sz w:val="22"/>
          <w:szCs w:val="22"/>
        </w:rPr>
      </w:pPr>
    </w:p>
    <w:p w14:paraId="186852F3" w14:textId="77777777" w:rsidR="00513D50" w:rsidRPr="005A0CCD" w:rsidRDefault="00513D50" w:rsidP="00A77D32">
      <w:pPr>
        <w:suppressAutoHyphens/>
        <w:spacing w:line="320" w:lineRule="exact"/>
        <w:rPr>
          <w:rFonts w:ascii="Tahoma" w:hAnsi="Tahoma" w:cs="Tahoma"/>
          <w:sz w:val="22"/>
          <w:szCs w:val="22"/>
        </w:rPr>
      </w:pPr>
      <w:r w:rsidRPr="005A0CCD">
        <w:rPr>
          <w:rFonts w:ascii="Tahoma" w:hAnsi="Tahoma" w:cs="Tahoma"/>
          <w:sz w:val="22"/>
          <w:szCs w:val="22"/>
        </w:rPr>
        <w:t>Testemunhas:</w:t>
      </w:r>
    </w:p>
    <w:p w14:paraId="7542F756" w14:textId="77777777" w:rsidR="00513D50" w:rsidRPr="005A0CCD" w:rsidRDefault="00513D50" w:rsidP="00A77D32">
      <w:pPr>
        <w:suppressAutoHyphens/>
        <w:spacing w:line="320" w:lineRule="exact"/>
        <w:rPr>
          <w:rFonts w:ascii="Tahoma" w:hAnsi="Tahoma" w:cs="Tahoma"/>
          <w:sz w:val="22"/>
          <w:szCs w:val="22"/>
        </w:rPr>
      </w:pPr>
    </w:p>
    <w:p w14:paraId="25178DE3" w14:textId="77777777" w:rsidR="00513D50" w:rsidRPr="005A0CCD" w:rsidRDefault="00513D50" w:rsidP="00A77D32">
      <w:pPr>
        <w:suppressAutoHyphens/>
        <w:spacing w:line="320" w:lineRule="exact"/>
        <w:rPr>
          <w:rFonts w:ascii="Tahoma" w:hAnsi="Tahoma" w:cs="Tahoma"/>
          <w:sz w:val="22"/>
          <w:szCs w:val="22"/>
        </w:rPr>
      </w:pPr>
    </w:p>
    <w:p w14:paraId="13AB09D2" w14:textId="77777777" w:rsidR="00513D50" w:rsidRPr="005A0CCD" w:rsidRDefault="00513D50" w:rsidP="00A77D32">
      <w:pPr>
        <w:suppressAutoHyphens/>
        <w:spacing w:line="320" w:lineRule="exact"/>
        <w:rPr>
          <w:rFonts w:ascii="Tahoma" w:hAnsi="Tahoma" w:cs="Tahoma"/>
          <w:sz w:val="22"/>
          <w:szCs w:val="22"/>
        </w:rPr>
      </w:pPr>
    </w:p>
    <w:p w14:paraId="23A4744A" w14:textId="77777777" w:rsidR="00513D50" w:rsidRPr="005A0CCD" w:rsidRDefault="00513D50" w:rsidP="00A77D32">
      <w:pPr>
        <w:suppressAutoHyphens/>
        <w:spacing w:line="320" w:lineRule="exact"/>
        <w:rPr>
          <w:rFonts w:ascii="Tahoma" w:hAnsi="Tahoma" w:cs="Tahoma"/>
          <w:sz w:val="22"/>
          <w:szCs w:val="22"/>
        </w:rPr>
      </w:pPr>
      <w:r w:rsidRPr="005A0CCD">
        <w:rPr>
          <w:rFonts w:ascii="Tahoma" w:hAnsi="Tahoma" w:cs="Tahoma"/>
          <w:sz w:val="22"/>
          <w:szCs w:val="22"/>
        </w:rPr>
        <w:t>___________________________</w:t>
      </w:r>
      <w:r w:rsidRPr="005A0CCD">
        <w:rPr>
          <w:rFonts w:ascii="Tahoma" w:hAnsi="Tahoma" w:cs="Tahoma"/>
          <w:sz w:val="22"/>
          <w:szCs w:val="22"/>
        </w:rPr>
        <w:tab/>
      </w:r>
      <w:r w:rsidRPr="005A0CCD">
        <w:rPr>
          <w:rFonts w:ascii="Tahoma" w:hAnsi="Tahoma" w:cs="Tahoma"/>
          <w:sz w:val="22"/>
          <w:szCs w:val="22"/>
        </w:rPr>
        <w:tab/>
        <w:t>______________________________</w:t>
      </w:r>
    </w:p>
    <w:p w14:paraId="770DFACB" w14:textId="77777777" w:rsidR="00513D50" w:rsidRPr="005A0CCD" w:rsidRDefault="00513D50" w:rsidP="00A77D32">
      <w:pPr>
        <w:suppressAutoHyphens/>
        <w:spacing w:line="320" w:lineRule="exact"/>
        <w:rPr>
          <w:rFonts w:ascii="Tahoma" w:hAnsi="Tahoma" w:cs="Tahoma"/>
          <w:sz w:val="22"/>
          <w:szCs w:val="22"/>
        </w:rPr>
      </w:pPr>
      <w:r w:rsidRPr="005A0CCD">
        <w:rPr>
          <w:rFonts w:ascii="Tahoma" w:hAnsi="Tahoma" w:cs="Tahoma"/>
          <w:sz w:val="22"/>
          <w:szCs w:val="22"/>
        </w:rPr>
        <w:t>Nome:</w:t>
      </w:r>
      <w:r w:rsidRPr="005A0CCD">
        <w:rPr>
          <w:rFonts w:ascii="Tahoma" w:hAnsi="Tahoma" w:cs="Tahoma"/>
          <w:sz w:val="22"/>
          <w:szCs w:val="22"/>
        </w:rPr>
        <w:tab/>
      </w:r>
      <w:r w:rsidRPr="005A0CCD">
        <w:rPr>
          <w:rFonts w:ascii="Tahoma" w:hAnsi="Tahoma" w:cs="Tahoma"/>
          <w:sz w:val="22"/>
          <w:szCs w:val="22"/>
        </w:rPr>
        <w:tab/>
      </w:r>
      <w:r w:rsidRPr="005A0CCD">
        <w:rPr>
          <w:rFonts w:ascii="Tahoma" w:hAnsi="Tahoma" w:cs="Tahoma"/>
          <w:sz w:val="22"/>
          <w:szCs w:val="22"/>
        </w:rPr>
        <w:tab/>
      </w:r>
      <w:r w:rsidRPr="005A0CCD">
        <w:rPr>
          <w:rFonts w:ascii="Tahoma" w:hAnsi="Tahoma" w:cs="Tahoma"/>
          <w:sz w:val="22"/>
          <w:szCs w:val="22"/>
        </w:rPr>
        <w:tab/>
      </w:r>
      <w:r w:rsidRPr="005A0CCD">
        <w:rPr>
          <w:rFonts w:ascii="Tahoma" w:hAnsi="Tahoma" w:cs="Tahoma"/>
          <w:sz w:val="22"/>
          <w:szCs w:val="22"/>
        </w:rPr>
        <w:tab/>
      </w:r>
      <w:r w:rsidRPr="005A0CCD">
        <w:rPr>
          <w:rFonts w:ascii="Tahoma" w:hAnsi="Tahoma" w:cs="Tahoma"/>
          <w:sz w:val="22"/>
          <w:szCs w:val="22"/>
        </w:rPr>
        <w:tab/>
        <w:t>Nome:</w:t>
      </w:r>
    </w:p>
    <w:p w14:paraId="6E5B3BA0" w14:textId="77777777" w:rsidR="00513D50" w:rsidRPr="005A0CCD" w:rsidRDefault="00513D50" w:rsidP="00A77D32">
      <w:pPr>
        <w:suppressAutoHyphens/>
        <w:spacing w:line="320" w:lineRule="exact"/>
        <w:rPr>
          <w:rFonts w:ascii="Tahoma" w:hAnsi="Tahoma" w:cs="Tahoma"/>
          <w:sz w:val="22"/>
          <w:szCs w:val="22"/>
        </w:rPr>
      </w:pPr>
      <w:r w:rsidRPr="005A0CCD">
        <w:rPr>
          <w:rFonts w:ascii="Tahoma" w:hAnsi="Tahoma" w:cs="Tahoma"/>
          <w:sz w:val="22"/>
          <w:szCs w:val="22"/>
        </w:rPr>
        <w:t>CPF:</w:t>
      </w:r>
      <w:r w:rsidRPr="005A0CCD">
        <w:rPr>
          <w:rFonts w:ascii="Tahoma" w:hAnsi="Tahoma" w:cs="Tahoma"/>
          <w:sz w:val="22"/>
          <w:szCs w:val="22"/>
        </w:rPr>
        <w:tab/>
      </w:r>
      <w:r w:rsidRPr="005A0CCD">
        <w:rPr>
          <w:rFonts w:ascii="Tahoma" w:hAnsi="Tahoma" w:cs="Tahoma"/>
          <w:sz w:val="22"/>
          <w:szCs w:val="22"/>
        </w:rPr>
        <w:tab/>
      </w:r>
      <w:r w:rsidRPr="005A0CCD">
        <w:rPr>
          <w:rFonts w:ascii="Tahoma" w:hAnsi="Tahoma" w:cs="Tahoma"/>
          <w:sz w:val="22"/>
          <w:szCs w:val="22"/>
        </w:rPr>
        <w:tab/>
      </w:r>
      <w:r w:rsidRPr="005A0CCD">
        <w:rPr>
          <w:rFonts w:ascii="Tahoma" w:hAnsi="Tahoma" w:cs="Tahoma"/>
          <w:sz w:val="22"/>
          <w:szCs w:val="22"/>
        </w:rPr>
        <w:tab/>
      </w:r>
      <w:r w:rsidRPr="005A0CCD">
        <w:rPr>
          <w:rFonts w:ascii="Tahoma" w:hAnsi="Tahoma" w:cs="Tahoma"/>
          <w:sz w:val="22"/>
          <w:szCs w:val="22"/>
        </w:rPr>
        <w:tab/>
      </w:r>
      <w:r w:rsidRPr="005A0CCD">
        <w:rPr>
          <w:rFonts w:ascii="Tahoma" w:hAnsi="Tahoma" w:cs="Tahoma"/>
          <w:sz w:val="22"/>
          <w:szCs w:val="22"/>
        </w:rPr>
        <w:tab/>
        <w:t>CPF:</w:t>
      </w:r>
    </w:p>
    <w:p w14:paraId="3D0B48F5" w14:textId="77777777" w:rsidR="00513D50" w:rsidRPr="005A0CCD" w:rsidRDefault="00513D50" w:rsidP="00A77D32">
      <w:pPr>
        <w:suppressAutoHyphens/>
        <w:spacing w:line="320" w:lineRule="exact"/>
        <w:jc w:val="center"/>
        <w:rPr>
          <w:rFonts w:ascii="Tahoma" w:hAnsi="Tahoma" w:cs="Tahoma"/>
          <w:sz w:val="22"/>
          <w:szCs w:val="22"/>
        </w:rPr>
      </w:pPr>
    </w:p>
    <w:sectPr w:rsidR="00513D50" w:rsidRPr="005A0CCD" w:rsidSect="007A2464">
      <w:footerReference w:type="default" r:id="rId19"/>
      <w:pgSz w:w="11906" w:h="16838" w:code="9"/>
      <w:pgMar w:top="2268" w:right="1418" w:bottom="1701" w:left="1418" w:header="567" w:footer="0" w:gutter="0"/>
      <w:paperSrc w:first="7" w:other="7"/>
      <w:pgNumType w:chapStyle="1"/>
      <w:cols w:space="720"/>
      <w:noEndnote/>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5B5583" w14:textId="77777777" w:rsidR="00AC05FA" w:rsidRDefault="00AC05FA">
      <w:r>
        <w:separator/>
      </w:r>
    </w:p>
  </w:endnote>
  <w:endnote w:type="continuationSeparator" w:id="0">
    <w:p w14:paraId="4D36AF1E" w14:textId="77777777" w:rsidR="00AC05FA" w:rsidRDefault="00AC05FA">
      <w:r>
        <w:continuationSeparator/>
      </w:r>
    </w:p>
  </w:endnote>
  <w:endnote w:type="continuationNotice" w:id="1">
    <w:p w14:paraId="139FE3B9" w14:textId="77777777" w:rsidR="00AC05FA" w:rsidRDefault="00AC05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Light">
    <w:altName w:val="Segoe Print"/>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AFF" w:usb1="C0007841" w:usb2="00000009" w:usb3="00000000" w:csb0="000001FF" w:csb1="00000000"/>
  </w:font>
  <w:font w:name="MS Sans Serif">
    <w:panose1 w:val="00000000000000000000"/>
    <w:charset w:val="4D"/>
    <w:family w:val="swiss"/>
    <w:notTrueType/>
    <w:pitch w:val="variable"/>
    <w:sig w:usb0="00000003" w:usb1="00000000" w:usb2="00000000" w:usb3="00000000" w:csb0="00000001" w:csb1="00000000"/>
  </w:font>
  <w:font w:name="Albany">
    <w:altName w:val="Arial"/>
    <w:panose1 w:val="00000000000000000000"/>
    <w:charset w:val="00"/>
    <w:family w:val="swiss"/>
    <w:notTrueType/>
    <w:pitch w:val="variable"/>
    <w:sig w:usb0="00000003" w:usb1="00000000" w:usb2="00000000" w:usb3="00000000" w:csb0="00000001" w:csb1="00000000"/>
  </w:font>
  <w:font w:name="HG Mincho Light J">
    <w:charset w:val="00"/>
    <w:family w:val="auto"/>
    <w:pitch w:val="variable"/>
  </w:font>
  <w:font w:name="Arial Unicode MS">
    <w:altName w:val="Yu Gothic"/>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 w:name="Swiss">
    <w:panose1 w:val="00000000000000000000"/>
    <w:charset w:val="00"/>
    <w:family w:val="auto"/>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AD496C" w14:textId="77777777" w:rsidR="00AC05FA" w:rsidRDefault="00AC05FA">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26</w:t>
    </w:r>
    <w:r>
      <w:rPr>
        <w:rStyle w:val="Nmerodepgina"/>
      </w:rPr>
      <w:fldChar w:fldCharType="end"/>
    </w:r>
  </w:p>
  <w:p w14:paraId="38E6A620" w14:textId="77777777" w:rsidR="00AC05FA" w:rsidRDefault="00AC05FA">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5E7B1" w14:textId="77777777" w:rsidR="00AC05FA" w:rsidRPr="00B606B2" w:rsidRDefault="00AC05FA">
    <w:pPr>
      <w:pStyle w:val="Rodap"/>
      <w:framePr w:wrap="around" w:vAnchor="text" w:hAnchor="margin" w:xAlign="right" w:y="1"/>
      <w:rPr>
        <w:rStyle w:val="Nmerodepgina"/>
        <w:rFonts w:ascii="Garamond" w:hAnsi="Garamond" w:cs="Arial"/>
        <w:sz w:val="20"/>
      </w:rPr>
    </w:pPr>
    <w:r w:rsidRPr="00B606B2">
      <w:rPr>
        <w:rStyle w:val="Nmerodepgina"/>
        <w:rFonts w:ascii="Garamond" w:hAnsi="Garamond" w:cs="Arial"/>
        <w:sz w:val="20"/>
      </w:rPr>
      <w:fldChar w:fldCharType="begin"/>
    </w:r>
    <w:r w:rsidRPr="00B606B2">
      <w:rPr>
        <w:rStyle w:val="Nmerodepgina"/>
        <w:rFonts w:ascii="Garamond" w:hAnsi="Garamond" w:cs="Arial"/>
        <w:sz w:val="20"/>
      </w:rPr>
      <w:instrText xml:space="preserve">PAGE  </w:instrText>
    </w:r>
    <w:r w:rsidRPr="00B606B2">
      <w:rPr>
        <w:rStyle w:val="Nmerodepgina"/>
        <w:rFonts w:ascii="Garamond" w:hAnsi="Garamond" w:cs="Arial"/>
        <w:sz w:val="20"/>
      </w:rPr>
      <w:fldChar w:fldCharType="separate"/>
    </w:r>
    <w:r>
      <w:rPr>
        <w:rStyle w:val="Nmerodepgina"/>
        <w:rFonts w:ascii="Garamond" w:hAnsi="Garamond" w:cs="Arial"/>
        <w:noProof/>
        <w:sz w:val="20"/>
      </w:rPr>
      <w:t>28</w:t>
    </w:r>
    <w:r w:rsidRPr="00B606B2">
      <w:rPr>
        <w:rStyle w:val="Nmerodepgina"/>
        <w:rFonts w:ascii="Garamond" w:hAnsi="Garamond" w:cs="Arial"/>
        <w:sz w:val="20"/>
      </w:rPr>
      <w:fldChar w:fldCharType="end"/>
    </w:r>
  </w:p>
  <w:p w14:paraId="32066B0F" w14:textId="77777777" w:rsidR="00AC05FA" w:rsidRDefault="00AC05FA" w:rsidP="005003F2">
    <w:pPr>
      <w:pStyle w:val="Rodap"/>
      <w:ind w:right="360"/>
      <w:rPr>
        <w:rFonts w:ascii="Tahoma" w:hAnsi="Tahoma" w:cs="Tahoma"/>
        <w:sz w:val="12"/>
      </w:rPr>
    </w:pPr>
    <w:r>
      <w:rPr>
        <w:rFonts w:ascii="Tahoma" w:hAnsi="Tahoma" w:cs="Tahoma"/>
        <w:sz w:val="12"/>
      </w:rPr>
      <w:fldChar w:fldCharType="begin"/>
    </w:r>
    <w:r>
      <w:rPr>
        <w:rFonts w:ascii="Tahoma" w:hAnsi="Tahoma" w:cs="Tahoma"/>
        <w:sz w:val="12"/>
      </w:rPr>
      <w:instrText xml:space="preserve"> DOCPROPERTY "iManageFooter"  \* MERGEFORMAT </w:instrText>
    </w:r>
    <w:r>
      <w:rPr>
        <w:rFonts w:ascii="Tahoma" w:hAnsi="Tahoma" w:cs="Tahoma"/>
        <w:sz w:val="12"/>
      </w:rPr>
      <w:fldChar w:fldCharType="separate"/>
    </w:r>
  </w:p>
  <w:p w14:paraId="3B45FEA8" w14:textId="77777777" w:rsidR="00AC05FA" w:rsidRPr="005003F2" w:rsidRDefault="00AC05FA" w:rsidP="005003F2">
    <w:pPr>
      <w:pStyle w:val="Rodap"/>
      <w:ind w:right="360"/>
      <w:rPr>
        <w:rFonts w:ascii="Tahoma" w:hAnsi="Tahoma" w:cs="Tahoma"/>
        <w:sz w:val="12"/>
      </w:rPr>
    </w:pPr>
    <w:r>
      <w:rPr>
        <w:rFonts w:ascii="Tahoma" w:hAnsi="Tahoma" w:cs="Tahoma"/>
        <w:sz w:val="12"/>
      </w:rPr>
      <w:t xml:space="preserve">SP - 26622449v1 </w:t>
    </w:r>
    <w:r>
      <w:rPr>
        <w:rFonts w:ascii="Tahoma" w:hAnsi="Tahoma" w:cs="Tahoma"/>
        <w:sz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AA49AE" w14:textId="77777777" w:rsidR="00AC05FA" w:rsidRDefault="00AC05FA">
    <w:pPr>
      <w:pStyle w:val="Rodap"/>
      <w:jc w:val="right"/>
      <w:rPr>
        <w:sz w:val="18"/>
      </w:rPr>
    </w:pPr>
    <w:r>
      <w:rPr>
        <w:rStyle w:val="Nmerodepgina"/>
        <w:sz w:val="18"/>
      </w:rPr>
      <w:t>Fl.</w:t>
    </w:r>
    <w:r>
      <w:rPr>
        <w:rStyle w:val="Nmerodepgina"/>
        <w:sz w:val="18"/>
      </w:rPr>
      <w:fldChar w:fldCharType="begin"/>
    </w:r>
    <w:r>
      <w:rPr>
        <w:rStyle w:val="Nmerodepgina"/>
        <w:sz w:val="18"/>
      </w:rPr>
      <w:instrText xml:space="preserve"> PAGE </w:instrText>
    </w:r>
    <w:r>
      <w:rPr>
        <w:rStyle w:val="Nmerodepgina"/>
        <w:sz w:val="18"/>
      </w:rPr>
      <w:fldChar w:fldCharType="separate"/>
    </w:r>
    <w:r>
      <w:rPr>
        <w:rStyle w:val="Nmerodepgina"/>
        <w:noProof/>
        <w:sz w:val="18"/>
      </w:rPr>
      <w:t>26</w:t>
    </w:r>
    <w:r>
      <w:rPr>
        <w:rStyle w:val="Nmerodepgina"/>
        <w:sz w:val="18"/>
      </w:rPr>
      <w:fldChar w:fldCharType="end"/>
    </w:r>
    <w:r>
      <w:rPr>
        <w:rStyle w:val="Nmerodepgina"/>
        <w:sz w:val="18"/>
      </w:rPr>
      <w:t>/</w:t>
    </w:r>
    <w:r>
      <w:rPr>
        <w:rStyle w:val="Nmerodepgina"/>
        <w:sz w:val="18"/>
      </w:rPr>
      <w:fldChar w:fldCharType="begin"/>
    </w:r>
    <w:r>
      <w:rPr>
        <w:rStyle w:val="Nmerodepgina"/>
        <w:sz w:val="18"/>
      </w:rPr>
      <w:instrText xml:space="preserve"> NUMPAGES </w:instrText>
    </w:r>
    <w:r>
      <w:rPr>
        <w:rStyle w:val="Nmerodepgina"/>
        <w:sz w:val="18"/>
      </w:rPr>
      <w:fldChar w:fldCharType="separate"/>
    </w:r>
    <w:r>
      <w:rPr>
        <w:rStyle w:val="Nmerodepgina"/>
        <w:noProof/>
        <w:sz w:val="18"/>
      </w:rPr>
      <w:t>49</w:t>
    </w:r>
    <w:r>
      <w:rPr>
        <w:rStyle w:val="Nmerodepgina"/>
        <w:sz w:val="18"/>
      </w:rPr>
      <w:fldChar w:fldCharType="end"/>
    </w:r>
  </w:p>
  <w:p w14:paraId="5DD98647" w14:textId="77777777" w:rsidR="00AC05FA" w:rsidRDefault="00AC05FA">
    <w:pPr>
      <w:rPr>
        <w:sz w:val="23"/>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70573072"/>
      <w:docPartObj>
        <w:docPartGallery w:val="Page Numbers (Bottom of Page)"/>
        <w:docPartUnique/>
      </w:docPartObj>
    </w:sdtPr>
    <w:sdtContent>
      <w:p w14:paraId="35B96090" w14:textId="77777777" w:rsidR="00AC05FA" w:rsidRDefault="00AC05FA" w:rsidP="002507A8">
        <w:pPr>
          <w:pStyle w:val="Rodap"/>
          <w:ind w:left="5151" w:firstLine="3687"/>
        </w:pPr>
        <w:r w:rsidRPr="00B450F4">
          <w:rPr>
            <w:rFonts w:ascii="Garamond" w:hAnsi="Garamond"/>
            <w:sz w:val="20"/>
          </w:rPr>
          <w:fldChar w:fldCharType="begin"/>
        </w:r>
        <w:r w:rsidRPr="00B450F4">
          <w:rPr>
            <w:rFonts w:ascii="Garamond" w:hAnsi="Garamond"/>
            <w:sz w:val="20"/>
          </w:rPr>
          <w:instrText>PAGE   \* MERGEFORMAT</w:instrText>
        </w:r>
        <w:r w:rsidRPr="00B450F4">
          <w:rPr>
            <w:rFonts w:ascii="Garamond" w:hAnsi="Garamond"/>
            <w:sz w:val="20"/>
          </w:rPr>
          <w:fldChar w:fldCharType="separate"/>
        </w:r>
        <w:r>
          <w:rPr>
            <w:rFonts w:ascii="Garamond" w:hAnsi="Garamond"/>
            <w:noProof/>
            <w:sz w:val="20"/>
          </w:rPr>
          <w:t>53</w:t>
        </w:r>
        <w:r w:rsidRPr="00B450F4">
          <w:rPr>
            <w:rFonts w:ascii="Garamond" w:hAnsi="Garamond"/>
            <w:sz w:val="20"/>
          </w:rPr>
          <w:fldChar w:fldCharType="end"/>
        </w:r>
      </w:p>
    </w:sdtContent>
  </w:sdt>
  <w:p w14:paraId="23BA34AE" w14:textId="77777777" w:rsidR="00AC05FA" w:rsidRPr="006959F1" w:rsidRDefault="00AC05FA" w:rsidP="006959F1">
    <w:pPr>
      <w:pStyle w:val="Rodap"/>
      <w:ind w:right="360"/>
      <w:rPr>
        <w:rFonts w:ascii="Tahoma" w:hAnsi="Tahoma" w:cs="Tahoma"/>
        <w:sz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0EC171" w14:textId="77777777" w:rsidR="00AC05FA" w:rsidRDefault="00AC05FA">
      <w:r>
        <w:separator/>
      </w:r>
    </w:p>
  </w:footnote>
  <w:footnote w:type="continuationSeparator" w:id="0">
    <w:p w14:paraId="0BFF0855" w14:textId="77777777" w:rsidR="00AC05FA" w:rsidRDefault="00AC05FA">
      <w:r>
        <w:continuationSeparator/>
      </w:r>
    </w:p>
  </w:footnote>
  <w:footnote w:type="continuationNotice" w:id="1">
    <w:p w14:paraId="67737D57" w14:textId="77777777" w:rsidR="00AC05FA" w:rsidRDefault="00AC05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953604" w14:textId="77777777" w:rsidR="00AC05FA" w:rsidRDefault="00AC05FA">
    <w:pPr>
      <w:pStyle w:val="Cabealho"/>
    </w:pPr>
    <w:r w:rsidRPr="0066506B">
      <w:rPr>
        <w:noProof/>
      </w:rPr>
      <w:drawing>
        <wp:inline distT="0" distB="0" distL="0" distR="0" wp14:anchorId="72A9B56B" wp14:editId="73A1C414">
          <wp:extent cx="1135118" cy="639389"/>
          <wp:effectExtent l="0" t="0" r="8255" b="889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260" cy="64115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8F051B2"/>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00000001"/>
    <w:name w:val="WW8Num1"/>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00000013"/>
    <w:multiLevelType w:val="hybridMultilevel"/>
    <w:tmpl w:val="875EBA6C"/>
    <w:lvl w:ilvl="0" w:tplc="6250FBF4">
      <w:start w:val="1"/>
      <w:numFmt w:val="lowerRoman"/>
      <w:lvlText w:val="(%1)"/>
      <w:lvlJc w:val="left"/>
      <w:pPr>
        <w:widowControl w:val="0"/>
        <w:tabs>
          <w:tab w:val="num" w:pos="1080"/>
        </w:tabs>
        <w:autoSpaceDE w:val="0"/>
        <w:autoSpaceDN w:val="0"/>
        <w:adjustRightInd w:val="0"/>
        <w:ind w:left="1080" w:hanging="360"/>
        <w:jc w:val="both"/>
      </w:pPr>
      <w:rPr>
        <w:rFonts w:hint="default"/>
        <w:b/>
        <w:spacing w:val="0"/>
        <w:sz w:val="22"/>
        <w:szCs w:val="22"/>
      </w:rPr>
    </w:lvl>
    <w:lvl w:ilvl="1" w:tplc="5896C7D8">
      <w:start w:val="1"/>
      <w:numFmt w:val="lowerRoman"/>
      <w:lvlText w:val="(%2)"/>
      <w:lvlJc w:val="left"/>
      <w:pPr>
        <w:widowControl w:val="0"/>
        <w:tabs>
          <w:tab w:val="num" w:pos="1778"/>
        </w:tabs>
        <w:autoSpaceDE w:val="0"/>
        <w:autoSpaceDN w:val="0"/>
        <w:adjustRightInd w:val="0"/>
        <w:ind w:left="1778" w:hanging="360"/>
        <w:jc w:val="both"/>
      </w:pPr>
      <w:rPr>
        <w:rFonts w:ascii="Tahoma" w:hAnsi="Tahoma" w:cs="Tahoma" w:hint="default"/>
        <w:color w:val="auto"/>
        <w:spacing w:val="0"/>
        <w:sz w:val="22"/>
        <w:szCs w:val="22"/>
      </w:rPr>
    </w:lvl>
    <w:lvl w:ilvl="2" w:tplc="96BC3C4A">
      <w:start w:val="1"/>
      <w:numFmt w:val="lowerLetter"/>
      <w:lvlText w:val="(%3)"/>
      <w:lvlJc w:val="left"/>
      <w:pPr>
        <w:widowControl w:val="0"/>
        <w:tabs>
          <w:tab w:val="num" w:pos="2700"/>
        </w:tabs>
        <w:autoSpaceDE w:val="0"/>
        <w:autoSpaceDN w:val="0"/>
        <w:adjustRightInd w:val="0"/>
        <w:ind w:left="2700" w:hanging="720"/>
        <w:jc w:val="both"/>
      </w:pPr>
      <w:rPr>
        <w:rFonts w:cs="Times New Roman" w:hint="default"/>
        <w:b/>
        <w:spacing w:val="0"/>
        <w:sz w:val="22"/>
        <w:szCs w:val="22"/>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3" w15:restartNumberingAfterBreak="0">
    <w:nsid w:val="060B0A94"/>
    <w:multiLevelType w:val="hybridMultilevel"/>
    <w:tmpl w:val="DEAE699E"/>
    <w:lvl w:ilvl="0" w:tplc="217AB14E">
      <w:start w:val="1"/>
      <w:numFmt w:val="lowerLetter"/>
      <w:lvlText w:val="(%1)"/>
      <w:lvlJc w:val="left"/>
      <w:pPr>
        <w:tabs>
          <w:tab w:val="num" w:pos="384"/>
        </w:tabs>
        <w:ind w:left="384" w:hanging="360"/>
      </w:pPr>
      <w:rPr>
        <w:rFonts w:cs="Times New Roman" w:hint="default"/>
        <w:spacing w:val="0"/>
      </w:rPr>
    </w:lvl>
    <w:lvl w:ilvl="1" w:tplc="04160019" w:tentative="1">
      <w:start w:val="1"/>
      <w:numFmt w:val="lowerLetter"/>
      <w:lvlText w:val="%2."/>
      <w:lvlJc w:val="left"/>
      <w:pPr>
        <w:ind w:left="384" w:hanging="360"/>
      </w:pPr>
    </w:lvl>
    <w:lvl w:ilvl="2" w:tplc="0416001B" w:tentative="1">
      <w:start w:val="1"/>
      <w:numFmt w:val="lowerRoman"/>
      <w:lvlText w:val="%3."/>
      <w:lvlJc w:val="right"/>
      <w:pPr>
        <w:ind w:left="1104" w:hanging="180"/>
      </w:pPr>
    </w:lvl>
    <w:lvl w:ilvl="3" w:tplc="0416000F" w:tentative="1">
      <w:start w:val="1"/>
      <w:numFmt w:val="decimal"/>
      <w:lvlText w:val="%4."/>
      <w:lvlJc w:val="left"/>
      <w:pPr>
        <w:ind w:left="1824" w:hanging="360"/>
      </w:pPr>
    </w:lvl>
    <w:lvl w:ilvl="4" w:tplc="04160019" w:tentative="1">
      <w:start w:val="1"/>
      <w:numFmt w:val="lowerLetter"/>
      <w:lvlText w:val="%5."/>
      <w:lvlJc w:val="left"/>
      <w:pPr>
        <w:ind w:left="2544" w:hanging="360"/>
      </w:pPr>
    </w:lvl>
    <w:lvl w:ilvl="5" w:tplc="0416001B" w:tentative="1">
      <w:start w:val="1"/>
      <w:numFmt w:val="lowerRoman"/>
      <w:lvlText w:val="%6."/>
      <w:lvlJc w:val="right"/>
      <w:pPr>
        <w:ind w:left="3264" w:hanging="180"/>
      </w:pPr>
    </w:lvl>
    <w:lvl w:ilvl="6" w:tplc="0416000F" w:tentative="1">
      <w:start w:val="1"/>
      <w:numFmt w:val="decimal"/>
      <w:lvlText w:val="%7."/>
      <w:lvlJc w:val="left"/>
      <w:pPr>
        <w:ind w:left="3984" w:hanging="360"/>
      </w:pPr>
    </w:lvl>
    <w:lvl w:ilvl="7" w:tplc="04160019" w:tentative="1">
      <w:start w:val="1"/>
      <w:numFmt w:val="lowerLetter"/>
      <w:lvlText w:val="%8."/>
      <w:lvlJc w:val="left"/>
      <w:pPr>
        <w:ind w:left="4704" w:hanging="360"/>
      </w:pPr>
    </w:lvl>
    <w:lvl w:ilvl="8" w:tplc="0416001B" w:tentative="1">
      <w:start w:val="1"/>
      <w:numFmt w:val="lowerRoman"/>
      <w:lvlText w:val="%9."/>
      <w:lvlJc w:val="right"/>
      <w:pPr>
        <w:ind w:left="5424" w:hanging="180"/>
      </w:pPr>
    </w:lvl>
  </w:abstractNum>
  <w:abstractNum w:abstractNumId="4" w15:restartNumberingAfterBreak="0">
    <w:nsid w:val="0EAF10BA"/>
    <w:multiLevelType w:val="multilevel"/>
    <w:tmpl w:val="DC14A0C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C8B2672"/>
    <w:multiLevelType w:val="singleLevel"/>
    <w:tmpl w:val="27BEF732"/>
    <w:lvl w:ilvl="0">
      <w:start w:val="1"/>
      <w:numFmt w:val="decimal"/>
      <w:pStyle w:val="MF2"/>
      <w:lvlText w:val="%1."/>
      <w:lvlJc w:val="left"/>
      <w:pPr>
        <w:tabs>
          <w:tab w:val="num" w:pos="360"/>
        </w:tabs>
        <w:ind w:left="360" w:hanging="360"/>
      </w:pPr>
      <w:rPr>
        <w:rFonts w:hint="default"/>
      </w:rPr>
    </w:lvl>
  </w:abstractNum>
  <w:abstractNum w:abstractNumId="6" w15:restartNumberingAfterBreak="0">
    <w:nsid w:val="26FF460D"/>
    <w:multiLevelType w:val="hybridMultilevel"/>
    <w:tmpl w:val="CF16331A"/>
    <w:lvl w:ilvl="0" w:tplc="49F827A0">
      <w:start w:val="1"/>
      <w:numFmt w:val="lowerRoman"/>
      <w:lvlText w:val="(%1)"/>
      <w:lvlJc w:val="left"/>
      <w:pPr>
        <w:tabs>
          <w:tab w:val="num" w:pos="1428"/>
        </w:tabs>
        <w:ind w:left="1428" w:hanging="720"/>
      </w:pPr>
      <w:rPr>
        <w:rFonts w:hint="default"/>
        <w:spacing w:val="0"/>
      </w:rPr>
    </w:lvl>
    <w:lvl w:ilvl="1" w:tplc="FFFFFFFF">
      <w:start w:val="1"/>
      <w:numFmt w:val="lowerLetter"/>
      <w:lvlText w:val="%2."/>
      <w:lvlJc w:val="left"/>
      <w:pPr>
        <w:tabs>
          <w:tab w:val="num" w:pos="1788"/>
        </w:tabs>
        <w:ind w:left="1788" w:hanging="360"/>
      </w:pPr>
      <w:rPr>
        <w:rFonts w:cs="Times New Roman"/>
        <w:spacing w:val="0"/>
      </w:rPr>
    </w:lvl>
    <w:lvl w:ilvl="2" w:tplc="FFFFFFFF">
      <w:start w:val="1"/>
      <w:numFmt w:val="lowerRoman"/>
      <w:lvlText w:val="%3."/>
      <w:lvlJc w:val="right"/>
      <w:pPr>
        <w:tabs>
          <w:tab w:val="num" w:pos="2508"/>
        </w:tabs>
        <w:ind w:left="2508" w:hanging="180"/>
      </w:pPr>
      <w:rPr>
        <w:rFonts w:cs="Times New Roman"/>
        <w:spacing w:val="0"/>
      </w:rPr>
    </w:lvl>
    <w:lvl w:ilvl="3" w:tplc="FFFFFFFF">
      <w:start w:val="1"/>
      <w:numFmt w:val="decimal"/>
      <w:lvlText w:val="%4."/>
      <w:lvlJc w:val="left"/>
      <w:pPr>
        <w:tabs>
          <w:tab w:val="num" w:pos="3228"/>
        </w:tabs>
        <w:ind w:left="3228" w:hanging="360"/>
      </w:pPr>
      <w:rPr>
        <w:rFonts w:cs="Times New Roman"/>
        <w:spacing w:val="0"/>
      </w:rPr>
    </w:lvl>
    <w:lvl w:ilvl="4" w:tplc="FFFFFFFF">
      <w:start w:val="1"/>
      <w:numFmt w:val="lowerLetter"/>
      <w:lvlText w:val="%5."/>
      <w:lvlJc w:val="left"/>
      <w:pPr>
        <w:tabs>
          <w:tab w:val="num" w:pos="3948"/>
        </w:tabs>
        <w:ind w:left="3948" w:hanging="360"/>
      </w:pPr>
      <w:rPr>
        <w:rFonts w:cs="Times New Roman"/>
        <w:spacing w:val="0"/>
      </w:rPr>
    </w:lvl>
    <w:lvl w:ilvl="5" w:tplc="FFFFFFFF">
      <w:start w:val="1"/>
      <w:numFmt w:val="lowerRoman"/>
      <w:lvlText w:val="%6."/>
      <w:lvlJc w:val="right"/>
      <w:pPr>
        <w:tabs>
          <w:tab w:val="num" w:pos="4668"/>
        </w:tabs>
        <w:ind w:left="4668" w:hanging="180"/>
      </w:pPr>
      <w:rPr>
        <w:rFonts w:cs="Times New Roman"/>
        <w:spacing w:val="0"/>
      </w:rPr>
    </w:lvl>
    <w:lvl w:ilvl="6" w:tplc="FFFFFFFF">
      <w:start w:val="1"/>
      <w:numFmt w:val="decimal"/>
      <w:lvlText w:val="%7."/>
      <w:lvlJc w:val="left"/>
      <w:pPr>
        <w:tabs>
          <w:tab w:val="num" w:pos="5388"/>
        </w:tabs>
        <w:ind w:left="5388" w:hanging="360"/>
      </w:pPr>
      <w:rPr>
        <w:rFonts w:cs="Times New Roman"/>
        <w:spacing w:val="0"/>
      </w:rPr>
    </w:lvl>
    <w:lvl w:ilvl="7" w:tplc="FFFFFFFF">
      <w:start w:val="1"/>
      <w:numFmt w:val="lowerLetter"/>
      <w:lvlText w:val="%8."/>
      <w:lvlJc w:val="left"/>
      <w:pPr>
        <w:tabs>
          <w:tab w:val="num" w:pos="6108"/>
        </w:tabs>
        <w:ind w:left="6108" w:hanging="360"/>
      </w:pPr>
      <w:rPr>
        <w:rFonts w:cs="Times New Roman"/>
        <w:spacing w:val="0"/>
      </w:rPr>
    </w:lvl>
    <w:lvl w:ilvl="8" w:tplc="FFFFFFFF">
      <w:start w:val="1"/>
      <w:numFmt w:val="lowerRoman"/>
      <w:lvlText w:val="%9."/>
      <w:lvlJc w:val="right"/>
      <w:pPr>
        <w:tabs>
          <w:tab w:val="num" w:pos="6828"/>
        </w:tabs>
        <w:ind w:left="6828" w:hanging="180"/>
      </w:pPr>
      <w:rPr>
        <w:rFonts w:cs="Times New Roman"/>
        <w:spacing w:val="0"/>
      </w:rPr>
    </w:lvl>
  </w:abstractNum>
  <w:abstractNum w:abstractNumId="7" w15:restartNumberingAfterBreak="0">
    <w:nsid w:val="28573936"/>
    <w:multiLevelType w:val="hybridMultilevel"/>
    <w:tmpl w:val="CCE26E92"/>
    <w:lvl w:ilvl="0" w:tplc="518A9A62">
      <w:start w:val="1"/>
      <w:numFmt w:val="lowerLetter"/>
      <w:lvlText w:val="(%1)"/>
      <w:lvlJc w:val="left"/>
      <w:pPr>
        <w:tabs>
          <w:tab w:val="num" w:pos="720"/>
        </w:tabs>
        <w:ind w:left="720" w:hanging="360"/>
      </w:pPr>
      <w:rPr>
        <w:rFonts w:hint="default"/>
        <w:b w:val="0"/>
      </w:rPr>
    </w:lvl>
    <w:lvl w:ilvl="1" w:tplc="ED825254" w:tentative="1">
      <w:start w:val="1"/>
      <w:numFmt w:val="lowerLetter"/>
      <w:lvlText w:val="%2."/>
      <w:lvlJc w:val="left"/>
      <w:pPr>
        <w:tabs>
          <w:tab w:val="num" w:pos="1440"/>
        </w:tabs>
        <w:ind w:left="1440" w:hanging="360"/>
      </w:pPr>
    </w:lvl>
    <w:lvl w:ilvl="2" w:tplc="F2AC798E" w:tentative="1">
      <w:start w:val="1"/>
      <w:numFmt w:val="lowerRoman"/>
      <w:lvlText w:val="%3."/>
      <w:lvlJc w:val="right"/>
      <w:pPr>
        <w:tabs>
          <w:tab w:val="num" w:pos="2160"/>
        </w:tabs>
        <w:ind w:left="2160" w:hanging="180"/>
      </w:pPr>
    </w:lvl>
    <w:lvl w:ilvl="3" w:tplc="B806547E" w:tentative="1">
      <w:start w:val="1"/>
      <w:numFmt w:val="decimal"/>
      <w:lvlText w:val="%4."/>
      <w:lvlJc w:val="left"/>
      <w:pPr>
        <w:tabs>
          <w:tab w:val="num" w:pos="2880"/>
        </w:tabs>
        <w:ind w:left="2880" w:hanging="360"/>
      </w:pPr>
    </w:lvl>
    <w:lvl w:ilvl="4" w:tplc="E7D217BE" w:tentative="1">
      <w:start w:val="1"/>
      <w:numFmt w:val="lowerLetter"/>
      <w:lvlText w:val="%5."/>
      <w:lvlJc w:val="left"/>
      <w:pPr>
        <w:tabs>
          <w:tab w:val="num" w:pos="3600"/>
        </w:tabs>
        <w:ind w:left="3600" w:hanging="360"/>
      </w:pPr>
    </w:lvl>
    <w:lvl w:ilvl="5" w:tplc="4CDE4D8A" w:tentative="1">
      <w:start w:val="1"/>
      <w:numFmt w:val="lowerRoman"/>
      <w:lvlText w:val="%6."/>
      <w:lvlJc w:val="right"/>
      <w:pPr>
        <w:tabs>
          <w:tab w:val="num" w:pos="4320"/>
        </w:tabs>
        <w:ind w:left="4320" w:hanging="180"/>
      </w:pPr>
    </w:lvl>
    <w:lvl w:ilvl="6" w:tplc="FFEEE774" w:tentative="1">
      <w:start w:val="1"/>
      <w:numFmt w:val="decimal"/>
      <w:lvlText w:val="%7."/>
      <w:lvlJc w:val="left"/>
      <w:pPr>
        <w:tabs>
          <w:tab w:val="num" w:pos="5040"/>
        </w:tabs>
        <w:ind w:left="5040" w:hanging="360"/>
      </w:pPr>
    </w:lvl>
    <w:lvl w:ilvl="7" w:tplc="E0DE5216" w:tentative="1">
      <w:start w:val="1"/>
      <w:numFmt w:val="lowerLetter"/>
      <w:lvlText w:val="%8."/>
      <w:lvlJc w:val="left"/>
      <w:pPr>
        <w:tabs>
          <w:tab w:val="num" w:pos="5760"/>
        </w:tabs>
        <w:ind w:left="5760" w:hanging="360"/>
      </w:pPr>
    </w:lvl>
    <w:lvl w:ilvl="8" w:tplc="6700D538" w:tentative="1">
      <w:start w:val="1"/>
      <w:numFmt w:val="lowerRoman"/>
      <w:lvlText w:val="%9."/>
      <w:lvlJc w:val="right"/>
      <w:pPr>
        <w:tabs>
          <w:tab w:val="num" w:pos="6480"/>
        </w:tabs>
        <w:ind w:left="6480" w:hanging="180"/>
      </w:pPr>
    </w:lvl>
  </w:abstractNum>
  <w:abstractNum w:abstractNumId="8" w15:restartNumberingAfterBreak="0">
    <w:nsid w:val="355374F1"/>
    <w:multiLevelType w:val="multilevel"/>
    <w:tmpl w:val="39BC7564"/>
    <w:lvl w:ilvl="0">
      <w:start w:val="1"/>
      <w:numFmt w:val="decimal"/>
      <w:pStyle w:val="ContratoN1"/>
      <w:lvlText w:val="%1."/>
      <w:lvlJc w:val="left"/>
      <w:pPr>
        <w:tabs>
          <w:tab w:val="num" w:pos="1134"/>
        </w:tabs>
        <w:ind w:left="1134" w:hanging="1134"/>
      </w:pPr>
      <w:rPr>
        <w:rFonts w:cs="Times New Roman" w:hint="default"/>
        <w:b/>
        <w:i w:val="0"/>
      </w:rPr>
    </w:lvl>
    <w:lvl w:ilvl="1">
      <w:start w:val="1"/>
      <w:numFmt w:val="lowerLetter"/>
      <w:pStyle w:val="ContratoN2"/>
      <w:lvlText w:val="(%2)"/>
      <w:lvlJc w:val="left"/>
      <w:pPr>
        <w:tabs>
          <w:tab w:val="num" w:pos="1276"/>
        </w:tabs>
        <w:ind w:left="142"/>
      </w:pPr>
      <w:rPr>
        <w:rFonts w:hint="default"/>
        <w:sz w:val="22"/>
        <w:szCs w:val="22"/>
      </w:rPr>
    </w:lvl>
    <w:lvl w:ilvl="2">
      <w:start w:val="1"/>
      <w:numFmt w:val="lowerRoman"/>
      <w:pStyle w:val="ContratoN3"/>
      <w:lvlText w:val="(%3)"/>
      <w:lvlJc w:val="left"/>
      <w:pPr>
        <w:tabs>
          <w:tab w:val="num" w:pos="1134"/>
        </w:tabs>
        <w:ind w:left="1134"/>
      </w:pPr>
      <w:rPr>
        <w:rFonts w:ascii="Times New Roman" w:eastAsia="Times New Roman" w:hAnsi="Times New Roman" w:cs="Times New Roman"/>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9" w15:restartNumberingAfterBreak="0">
    <w:nsid w:val="37B42F1D"/>
    <w:multiLevelType w:val="hybridMultilevel"/>
    <w:tmpl w:val="C1B25E70"/>
    <w:lvl w:ilvl="0" w:tplc="B276FF60">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E0D26F4"/>
    <w:multiLevelType w:val="hybridMultilevel"/>
    <w:tmpl w:val="D08AF7E8"/>
    <w:lvl w:ilvl="0" w:tplc="B832CA2E">
      <w:start w:val="1"/>
      <w:numFmt w:val="lowerRoman"/>
      <w:lvlText w:val="(%1)"/>
      <w:lvlJc w:val="left"/>
      <w:pPr>
        <w:ind w:left="1800" w:hanging="72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1" w15:restartNumberingAfterBreak="0">
    <w:nsid w:val="4219703D"/>
    <w:multiLevelType w:val="multilevel"/>
    <w:tmpl w:val="0FD49B62"/>
    <w:styleLink w:val="Teo"/>
    <w:lvl w:ilvl="0">
      <w:start w:val="1"/>
      <w:numFmt w:val="upperRoman"/>
      <w:lvlText w:val="Cláusula %1."/>
      <w:lvlJc w:val="left"/>
      <w:pPr>
        <w:ind w:left="360" w:hanging="360"/>
      </w:pPr>
      <w:rPr>
        <w:rFonts w:ascii="Times New Roman" w:hAnsi="Times New Roman" w:hint="default"/>
        <w:caps/>
        <w:smallCaps/>
        <w:sz w:val="24"/>
        <w:u w:val="single"/>
      </w:rPr>
    </w:lvl>
    <w:lvl w:ilvl="1">
      <w:start w:val="1"/>
      <w:numFmt w:val="decimal"/>
      <w:isLgl/>
      <w:lvlText w:val="%1.%2."/>
      <w:lvlJc w:val="left"/>
      <w:pPr>
        <w:ind w:left="928" w:hanging="360"/>
      </w:pPr>
      <w:rPr>
        <w:rFonts w:hint="default"/>
        <w:sz w:val="24"/>
        <w:szCs w:val="24"/>
        <w:u w:val="none"/>
      </w:rPr>
    </w:lvl>
    <w:lvl w:ilvl="2">
      <w:start w:val="1"/>
      <w:numFmt w:val="decimal"/>
      <w:isLgl/>
      <w:lvlText w:val="%1.%2.%3."/>
      <w:lvlJc w:val="left"/>
      <w:pPr>
        <w:ind w:left="720" w:hanging="720"/>
      </w:pPr>
      <w:rPr>
        <w:rFonts w:hint="default"/>
        <w:u w:val="none"/>
      </w:rPr>
    </w:lvl>
    <w:lvl w:ilvl="3">
      <w:start w:val="1"/>
      <w:numFmt w:val="decimal"/>
      <w:lvlRestart w:val="0"/>
      <w:isLgl/>
      <w:lvlText w:val="%1.%2.%3.%4."/>
      <w:lvlJc w:val="left"/>
      <w:pPr>
        <w:ind w:left="720" w:hanging="72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080" w:hanging="108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440" w:hanging="1440"/>
      </w:pPr>
      <w:rPr>
        <w:rFonts w:hint="default"/>
        <w:u w:val="single"/>
      </w:rPr>
    </w:lvl>
    <w:lvl w:ilvl="8">
      <w:start w:val="1"/>
      <w:numFmt w:val="decimal"/>
      <w:lvlText w:val="%1.%2.%3.%4.%5.%6.%7.%8.%9."/>
      <w:lvlJc w:val="left"/>
      <w:pPr>
        <w:ind w:left="1800" w:hanging="1800"/>
      </w:pPr>
      <w:rPr>
        <w:rFonts w:hint="default"/>
        <w:u w:val="single"/>
      </w:rPr>
    </w:lvl>
  </w:abstractNum>
  <w:abstractNum w:abstractNumId="12" w15:restartNumberingAfterBreak="0">
    <w:nsid w:val="493113A9"/>
    <w:multiLevelType w:val="multilevel"/>
    <w:tmpl w:val="E04EC102"/>
    <w:lvl w:ilvl="0">
      <w:start w:val="19"/>
      <w:numFmt w:val="decimal"/>
      <w:lvlText w:val="%1"/>
      <w:lvlJc w:val="left"/>
      <w:pPr>
        <w:tabs>
          <w:tab w:val="num" w:pos="450"/>
        </w:tabs>
        <w:ind w:left="450" w:hanging="450"/>
      </w:pPr>
      <w:rPr>
        <w:rFonts w:hint="default"/>
      </w:rPr>
    </w:lvl>
    <w:lvl w:ilvl="1">
      <w:start w:val="1"/>
      <w:numFmt w:val="decimal"/>
      <w:pStyle w:val="TEXTO"/>
      <w:lvlText w:val="%1.%2"/>
      <w:lvlJc w:val="left"/>
      <w:pPr>
        <w:tabs>
          <w:tab w:val="num" w:pos="450"/>
        </w:tabs>
        <w:ind w:left="450" w:hanging="45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53FE72CB"/>
    <w:multiLevelType w:val="hybridMultilevel"/>
    <w:tmpl w:val="97CE5D0C"/>
    <w:lvl w:ilvl="0" w:tplc="1D6E49E8">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4" w15:restartNumberingAfterBreak="0">
    <w:nsid w:val="56F00261"/>
    <w:multiLevelType w:val="singleLevel"/>
    <w:tmpl w:val="CD22362A"/>
    <w:lvl w:ilvl="0">
      <w:start w:val="1"/>
      <w:numFmt w:val="lowerLetter"/>
      <w:lvlText w:val="(%1)"/>
      <w:lvlJc w:val="left"/>
      <w:pPr>
        <w:tabs>
          <w:tab w:val="num" w:pos="1080"/>
        </w:tabs>
        <w:ind w:left="1080" w:hanging="360"/>
      </w:pPr>
      <w:rPr>
        <w:rFonts w:ascii="Tahoma" w:hAnsi="Tahoma" w:cs="Tahoma" w:hint="default"/>
        <w:b w:val="0"/>
        <w:sz w:val="22"/>
        <w:szCs w:val="22"/>
      </w:rPr>
    </w:lvl>
  </w:abstractNum>
  <w:abstractNum w:abstractNumId="15" w15:restartNumberingAfterBreak="0">
    <w:nsid w:val="56F0039D"/>
    <w:multiLevelType w:val="hybridMultilevel"/>
    <w:tmpl w:val="7C6002B6"/>
    <w:lvl w:ilvl="0" w:tplc="8888379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6F65199"/>
    <w:multiLevelType w:val="hybridMultilevel"/>
    <w:tmpl w:val="395AAB5E"/>
    <w:lvl w:ilvl="0" w:tplc="B406E150">
      <w:start w:val="1"/>
      <w:numFmt w:val="bullet"/>
      <w:lvlText w:val=""/>
      <w:lvlJc w:val="left"/>
      <w:pPr>
        <w:tabs>
          <w:tab w:val="num" w:pos="720"/>
        </w:tabs>
        <w:ind w:left="720" w:hanging="360"/>
      </w:pPr>
      <w:rPr>
        <w:rFonts w:ascii="Symbol" w:hAnsi="Symbol" w:hint="default"/>
        <w:b w:val="0"/>
        <w:i w:val="0"/>
        <w:color w:val="auto"/>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D640DBF"/>
    <w:multiLevelType w:val="hybridMultilevel"/>
    <w:tmpl w:val="73E20DD8"/>
    <w:lvl w:ilvl="0" w:tplc="D318DB96">
      <w:start w:val="1"/>
      <w:numFmt w:val="lowerRoman"/>
      <w:lvlText w:val="(%1)"/>
      <w:lvlJc w:val="left"/>
      <w:pPr>
        <w:tabs>
          <w:tab w:val="num" w:pos="720"/>
        </w:tabs>
        <w:ind w:left="720" w:hanging="360"/>
      </w:pPr>
      <w:rPr>
        <w:rFonts w:hint="default"/>
        <w:b w:val="0"/>
      </w:rPr>
    </w:lvl>
    <w:lvl w:ilvl="1" w:tplc="217AB14E">
      <w:start w:val="1"/>
      <w:numFmt w:val="lowerLetter"/>
      <w:lvlText w:val="(%2)"/>
      <w:lvlJc w:val="left"/>
      <w:pPr>
        <w:tabs>
          <w:tab w:val="num" w:pos="384"/>
        </w:tabs>
        <w:ind w:left="384" w:hanging="360"/>
      </w:pPr>
      <w:rPr>
        <w:rFonts w:cs="Times New Roman" w:hint="default"/>
        <w:spacing w:val="0"/>
      </w:rPr>
    </w:lvl>
    <w:lvl w:ilvl="2" w:tplc="0416001B">
      <w:start w:val="1"/>
      <w:numFmt w:val="lowerRoman"/>
      <w:lvlText w:val="%3."/>
      <w:lvlJc w:val="right"/>
      <w:pPr>
        <w:tabs>
          <w:tab w:val="num" w:pos="1104"/>
        </w:tabs>
        <w:ind w:left="1104" w:hanging="180"/>
      </w:pPr>
    </w:lvl>
    <w:lvl w:ilvl="3" w:tplc="0416000F">
      <w:start w:val="1"/>
      <w:numFmt w:val="decimal"/>
      <w:lvlText w:val="%4."/>
      <w:lvlJc w:val="left"/>
      <w:pPr>
        <w:tabs>
          <w:tab w:val="num" w:pos="1824"/>
        </w:tabs>
        <w:ind w:left="1824" w:hanging="360"/>
      </w:pPr>
    </w:lvl>
    <w:lvl w:ilvl="4" w:tplc="04160019">
      <w:start w:val="1"/>
      <w:numFmt w:val="lowerLetter"/>
      <w:lvlText w:val="%5."/>
      <w:lvlJc w:val="left"/>
      <w:pPr>
        <w:tabs>
          <w:tab w:val="num" w:pos="2544"/>
        </w:tabs>
        <w:ind w:left="2544" w:hanging="360"/>
      </w:pPr>
    </w:lvl>
    <w:lvl w:ilvl="5" w:tplc="0416001B">
      <w:start w:val="1"/>
      <w:numFmt w:val="lowerRoman"/>
      <w:lvlText w:val="%6."/>
      <w:lvlJc w:val="right"/>
      <w:pPr>
        <w:tabs>
          <w:tab w:val="num" w:pos="3264"/>
        </w:tabs>
        <w:ind w:left="3264" w:hanging="180"/>
      </w:pPr>
    </w:lvl>
    <w:lvl w:ilvl="6" w:tplc="0416000F">
      <w:start w:val="1"/>
      <w:numFmt w:val="decimal"/>
      <w:lvlText w:val="%7."/>
      <w:lvlJc w:val="left"/>
      <w:pPr>
        <w:tabs>
          <w:tab w:val="num" w:pos="3984"/>
        </w:tabs>
        <w:ind w:left="3984" w:hanging="360"/>
      </w:pPr>
    </w:lvl>
    <w:lvl w:ilvl="7" w:tplc="04160019">
      <w:start w:val="1"/>
      <w:numFmt w:val="lowerLetter"/>
      <w:lvlText w:val="%8."/>
      <w:lvlJc w:val="left"/>
      <w:pPr>
        <w:tabs>
          <w:tab w:val="num" w:pos="4704"/>
        </w:tabs>
        <w:ind w:left="4704" w:hanging="360"/>
      </w:pPr>
    </w:lvl>
    <w:lvl w:ilvl="8" w:tplc="0416001B">
      <w:start w:val="1"/>
      <w:numFmt w:val="lowerRoman"/>
      <w:lvlText w:val="%9."/>
      <w:lvlJc w:val="right"/>
      <w:pPr>
        <w:tabs>
          <w:tab w:val="num" w:pos="5424"/>
        </w:tabs>
        <w:ind w:left="5424" w:hanging="180"/>
      </w:pPr>
    </w:lvl>
  </w:abstractNum>
  <w:abstractNum w:abstractNumId="18" w15:restartNumberingAfterBreak="0">
    <w:nsid w:val="5F9B075A"/>
    <w:multiLevelType w:val="hybridMultilevel"/>
    <w:tmpl w:val="DA1CEA10"/>
    <w:lvl w:ilvl="0" w:tplc="399EEE96">
      <w:start w:val="1"/>
      <w:numFmt w:val="lowerRoman"/>
      <w:lvlText w:val="(%1)"/>
      <w:lvlJc w:val="left"/>
      <w:pPr>
        <w:widowControl w:val="0"/>
        <w:tabs>
          <w:tab w:val="num" w:pos="1080"/>
        </w:tabs>
        <w:autoSpaceDE w:val="0"/>
        <w:autoSpaceDN w:val="0"/>
        <w:adjustRightInd w:val="0"/>
        <w:ind w:left="1080" w:hanging="360"/>
        <w:jc w:val="both"/>
      </w:pPr>
      <w:rPr>
        <w:rFonts w:hint="default"/>
        <w:spacing w:val="0"/>
        <w:sz w:val="22"/>
        <w:szCs w:val="22"/>
      </w:rPr>
    </w:lvl>
    <w:lvl w:ilvl="1" w:tplc="5896C7D8">
      <w:start w:val="1"/>
      <w:numFmt w:val="lowerRoman"/>
      <w:lvlText w:val="(%2)"/>
      <w:lvlJc w:val="left"/>
      <w:pPr>
        <w:widowControl w:val="0"/>
        <w:tabs>
          <w:tab w:val="num" w:pos="1778"/>
        </w:tabs>
        <w:autoSpaceDE w:val="0"/>
        <w:autoSpaceDN w:val="0"/>
        <w:adjustRightInd w:val="0"/>
        <w:ind w:left="1778" w:hanging="360"/>
        <w:jc w:val="both"/>
      </w:pPr>
      <w:rPr>
        <w:rFonts w:ascii="Tahoma" w:hAnsi="Tahoma" w:cs="Tahoma" w:hint="default"/>
        <w:color w:val="auto"/>
        <w:spacing w:val="0"/>
        <w:sz w:val="22"/>
        <w:szCs w:val="22"/>
      </w:rPr>
    </w:lvl>
    <w:lvl w:ilvl="2" w:tplc="ECF048D2">
      <w:start w:val="1"/>
      <w:numFmt w:val="decimal"/>
      <w:lvlText w:val="%3."/>
      <w:lvlJc w:val="left"/>
      <w:pPr>
        <w:widowControl w:val="0"/>
        <w:tabs>
          <w:tab w:val="num" w:pos="2700"/>
        </w:tabs>
        <w:autoSpaceDE w:val="0"/>
        <w:autoSpaceDN w:val="0"/>
        <w:adjustRightInd w:val="0"/>
        <w:ind w:left="2700" w:hanging="720"/>
        <w:jc w:val="both"/>
      </w:pPr>
      <w:rPr>
        <w:rFonts w:hint="default"/>
        <w:b/>
        <w:spacing w:val="0"/>
        <w:sz w:val="22"/>
        <w:szCs w:val="22"/>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19" w15:restartNumberingAfterBreak="0">
    <w:nsid w:val="6FA55834"/>
    <w:multiLevelType w:val="multilevel"/>
    <w:tmpl w:val="CA281316"/>
    <w:lvl w:ilvl="0">
      <w:start w:val="1"/>
      <w:numFmt w:val="decimal"/>
      <w:lvlText w:val="%1."/>
      <w:lvlJc w:val="left"/>
      <w:pPr>
        <w:ind w:left="720" w:hanging="360"/>
      </w:pPr>
      <w:rPr>
        <w:rFonts w:hint="default"/>
        <w:color w:val="FFFFFF" w:themeColor="background1"/>
      </w:rPr>
    </w:lvl>
    <w:lvl w:ilvl="1">
      <w:start w:val="1"/>
      <w:numFmt w:val="decimal"/>
      <w:isLgl/>
      <w:lvlText w:val="%1.%2."/>
      <w:lvlJc w:val="left"/>
      <w:pPr>
        <w:ind w:left="1080" w:hanging="720"/>
      </w:pPr>
      <w:rPr>
        <w:rFonts w:hint="default"/>
        <w:b w:val="0"/>
      </w:rPr>
    </w:lvl>
    <w:lvl w:ilvl="2">
      <w:start w:val="1"/>
      <w:numFmt w:val="decimal"/>
      <w:isLgl/>
      <w:lvlText w:val="%1.%2.%3."/>
      <w:lvlJc w:val="left"/>
      <w:pPr>
        <w:ind w:left="1440" w:hanging="1080"/>
      </w:pPr>
      <w:rPr>
        <w:rFonts w:hint="default"/>
        <w:b w:val="0"/>
      </w:rPr>
    </w:lvl>
    <w:lvl w:ilvl="3">
      <w:start w:val="1"/>
      <w:numFmt w:val="decimal"/>
      <w:isLgl/>
      <w:lvlText w:val="%1.%2.%3.%4."/>
      <w:lvlJc w:val="left"/>
      <w:pPr>
        <w:ind w:left="7460" w:hanging="1080"/>
      </w:pPr>
      <w:rPr>
        <w:rFonts w:hint="default"/>
        <w:b w:val="0"/>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0" w15:restartNumberingAfterBreak="0">
    <w:nsid w:val="78D3041D"/>
    <w:multiLevelType w:val="hybridMultilevel"/>
    <w:tmpl w:val="70001D24"/>
    <w:lvl w:ilvl="0" w:tplc="FFFFFFFF">
      <w:start w:val="1"/>
      <w:numFmt w:val="lowerLetter"/>
      <w:lvlText w:val="(%1)"/>
      <w:lvlJc w:val="left"/>
      <w:pPr>
        <w:tabs>
          <w:tab w:val="num" w:pos="1080"/>
        </w:tabs>
        <w:ind w:left="1080" w:hanging="360"/>
      </w:pPr>
      <w:rPr>
        <w:rFonts w:hint="default"/>
      </w:rPr>
    </w:lvl>
    <w:lvl w:ilvl="1" w:tplc="72324BF8">
      <w:start w:val="1"/>
      <w:numFmt w:val="lowerRoman"/>
      <w:lvlText w:val="(%2)"/>
      <w:lvlJc w:val="left"/>
      <w:pPr>
        <w:tabs>
          <w:tab w:val="num" w:pos="1800"/>
        </w:tabs>
        <w:ind w:left="1800" w:hanging="72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5"/>
  </w:num>
  <w:num w:numId="2">
    <w:abstractNumId w:val="14"/>
  </w:num>
  <w:num w:numId="3">
    <w:abstractNumId w:val="20"/>
  </w:num>
  <w:num w:numId="4">
    <w:abstractNumId w:val="7"/>
  </w:num>
  <w:num w:numId="5">
    <w:abstractNumId w:val="12"/>
  </w:num>
  <w:num w:numId="6">
    <w:abstractNumId w:val="0"/>
  </w:num>
  <w:num w:numId="7">
    <w:abstractNumId w:val="6"/>
  </w:num>
  <w:num w:numId="8">
    <w:abstractNumId w:val="17"/>
  </w:num>
  <w:num w:numId="9">
    <w:abstractNumId w:val="8"/>
  </w:num>
  <w:num w:numId="10">
    <w:abstractNumId w:val="4"/>
  </w:num>
  <w:num w:numId="11">
    <w:abstractNumId w:val="11"/>
  </w:num>
  <w:num w:numId="12">
    <w:abstractNumId w:val="2"/>
  </w:num>
  <w:num w:numId="13">
    <w:abstractNumId w:val="18"/>
  </w:num>
  <w:num w:numId="14">
    <w:abstractNumId w:val="19"/>
  </w:num>
  <w:num w:numId="15">
    <w:abstractNumId w:val="13"/>
  </w:num>
  <w:num w:numId="16">
    <w:abstractNumId w:val="3"/>
  </w:num>
  <w:num w:numId="17">
    <w:abstractNumId w:val="16"/>
  </w:num>
  <w:num w:numId="18">
    <w:abstractNumId w:val="15"/>
  </w:num>
  <w:num w:numId="19">
    <w:abstractNumId w:val="10"/>
  </w:num>
  <w:num w:numId="20">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embedSystemFonts/>
  <w:activeWritingStyle w:appName="MSWord" w:lang="pt-BR" w:vendorID="64" w:dllVersion="6" w:nlCheck="1" w:checkStyle="0"/>
  <w:activeWritingStyle w:appName="MSWord" w:lang="pt-BR" w:vendorID="64" w:dllVersion="0" w:nlCheck="1" w:checkStyle="0"/>
  <w:activeWritingStyle w:appName="MSWord" w:lang="en-US" w:vendorID="64" w:dllVersion="0" w:nlCheck="1" w:checkStyle="0"/>
  <w:activeWritingStyle w:appName="MSWord" w:lang="pt-B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142"/>
  <w:displayHorizontalDrawingGridEvery w:val="0"/>
  <w:displayVerticalDrawingGridEvery w:val="0"/>
  <w:doNotUseMarginsForDrawingGridOrigin/>
  <w:noPunctuationKerning/>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E70"/>
    <w:rsid w:val="0000040F"/>
    <w:rsid w:val="000008C5"/>
    <w:rsid w:val="000009C8"/>
    <w:rsid w:val="000018F0"/>
    <w:rsid w:val="00001EB4"/>
    <w:rsid w:val="00001FD7"/>
    <w:rsid w:val="00002AE5"/>
    <w:rsid w:val="000039F0"/>
    <w:rsid w:val="00003ADE"/>
    <w:rsid w:val="00003C52"/>
    <w:rsid w:val="00003F53"/>
    <w:rsid w:val="00005700"/>
    <w:rsid w:val="00005856"/>
    <w:rsid w:val="000064D0"/>
    <w:rsid w:val="000064DD"/>
    <w:rsid w:val="00006500"/>
    <w:rsid w:val="00006EEE"/>
    <w:rsid w:val="00006FB9"/>
    <w:rsid w:val="00007655"/>
    <w:rsid w:val="00007A46"/>
    <w:rsid w:val="00012ACF"/>
    <w:rsid w:val="000132DE"/>
    <w:rsid w:val="00013B01"/>
    <w:rsid w:val="00013F88"/>
    <w:rsid w:val="00014342"/>
    <w:rsid w:val="0001446B"/>
    <w:rsid w:val="00014E63"/>
    <w:rsid w:val="00016D1B"/>
    <w:rsid w:val="000177A7"/>
    <w:rsid w:val="0002170B"/>
    <w:rsid w:val="00021FBF"/>
    <w:rsid w:val="00023FB5"/>
    <w:rsid w:val="0002433F"/>
    <w:rsid w:val="000254BA"/>
    <w:rsid w:val="00025B45"/>
    <w:rsid w:val="00025CF5"/>
    <w:rsid w:val="00025E9E"/>
    <w:rsid w:val="00027403"/>
    <w:rsid w:val="00027686"/>
    <w:rsid w:val="000279CB"/>
    <w:rsid w:val="00027B52"/>
    <w:rsid w:val="0003055D"/>
    <w:rsid w:val="000312C5"/>
    <w:rsid w:val="00031A70"/>
    <w:rsid w:val="00033760"/>
    <w:rsid w:val="0003482A"/>
    <w:rsid w:val="0003494C"/>
    <w:rsid w:val="00034AA5"/>
    <w:rsid w:val="00034F13"/>
    <w:rsid w:val="00035509"/>
    <w:rsid w:val="00035BAC"/>
    <w:rsid w:val="00036046"/>
    <w:rsid w:val="00036AC1"/>
    <w:rsid w:val="00037263"/>
    <w:rsid w:val="00040089"/>
    <w:rsid w:val="00040158"/>
    <w:rsid w:val="000421CD"/>
    <w:rsid w:val="00042285"/>
    <w:rsid w:val="00042467"/>
    <w:rsid w:val="00042F7D"/>
    <w:rsid w:val="000432D3"/>
    <w:rsid w:val="00043F0F"/>
    <w:rsid w:val="00044385"/>
    <w:rsid w:val="000452B2"/>
    <w:rsid w:val="00045D90"/>
    <w:rsid w:val="00046781"/>
    <w:rsid w:val="00046E1D"/>
    <w:rsid w:val="00047525"/>
    <w:rsid w:val="000519F0"/>
    <w:rsid w:val="00052A57"/>
    <w:rsid w:val="00055B21"/>
    <w:rsid w:val="0005660E"/>
    <w:rsid w:val="0005755F"/>
    <w:rsid w:val="00060F2F"/>
    <w:rsid w:val="000619AF"/>
    <w:rsid w:val="00061CBB"/>
    <w:rsid w:val="00062148"/>
    <w:rsid w:val="000622CF"/>
    <w:rsid w:val="000623A1"/>
    <w:rsid w:val="00062901"/>
    <w:rsid w:val="00062BD8"/>
    <w:rsid w:val="00062C9B"/>
    <w:rsid w:val="00062E5B"/>
    <w:rsid w:val="00062F7B"/>
    <w:rsid w:val="000630E3"/>
    <w:rsid w:val="00063FAB"/>
    <w:rsid w:val="0006494D"/>
    <w:rsid w:val="00064D6B"/>
    <w:rsid w:val="00065186"/>
    <w:rsid w:val="000655AC"/>
    <w:rsid w:val="00067B27"/>
    <w:rsid w:val="00071960"/>
    <w:rsid w:val="0007300A"/>
    <w:rsid w:val="00073D93"/>
    <w:rsid w:val="00075D8C"/>
    <w:rsid w:val="00076549"/>
    <w:rsid w:val="0007695F"/>
    <w:rsid w:val="0007747F"/>
    <w:rsid w:val="0008261C"/>
    <w:rsid w:val="00082E37"/>
    <w:rsid w:val="000832CA"/>
    <w:rsid w:val="00083AB2"/>
    <w:rsid w:val="00084274"/>
    <w:rsid w:val="000848BD"/>
    <w:rsid w:val="00084BE1"/>
    <w:rsid w:val="00084C92"/>
    <w:rsid w:val="00084E99"/>
    <w:rsid w:val="000861C9"/>
    <w:rsid w:val="0008710A"/>
    <w:rsid w:val="00087146"/>
    <w:rsid w:val="00087EA8"/>
    <w:rsid w:val="00090EFE"/>
    <w:rsid w:val="00090F17"/>
    <w:rsid w:val="00091815"/>
    <w:rsid w:val="000918C9"/>
    <w:rsid w:val="000923E8"/>
    <w:rsid w:val="00092736"/>
    <w:rsid w:val="00094672"/>
    <w:rsid w:val="00094C3A"/>
    <w:rsid w:val="00095C06"/>
    <w:rsid w:val="00095CFA"/>
    <w:rsid w:val="00095E64"/>
    <w:rsid w:val="00096201"/>
    <w:rsid w:val="00096AB8"/>
    <w:rsid w:val="00097072"/>
    <w:rsid w:val="000971BE"/>
    <w:rsid w:val="000A1467"/>
    <w:rsid w:val="000A1AA9"/>
    <w:rsid w:val="000A1F3A"/>
    <w:rsid w:val="000A2655"/>
    <w:rsid w:val="000A2959"/>
    <w:rsid w:val="000A31F9"/>
    <w:rsid w:val="000A37EE"/>
    <w:rsid w:val="000A40D5"/>
    <w:rsid w:val="000A4281"/>
    <w:rsid w:val="000A4888"/>
    <w:rsid w:val="000A5181"/>
    <w:rsid w:val="000A5712"/>
    <w:rsid w:val="000A579E"/>
    <w:rsid w:val="000A76D2"/>
    <w:rsid w:val="000B09F6"/>
    <w:rsid w:val="000B1FAC"/>
    <w:rsid w:val="000B3472"/>
    <w:rsid w:val="000B3661"/>
    <w:rsid w:val="000B3A2E"/>
    <w:rsid w:val="000B40A7"/>
    <w:rsid w:val="000B426F"/>
    <w:rsid w:val="000B494A"/>
    <w:rsid w:val="000B5805"/>
    <w:rsid w:val="000B713E"/>
    <w:rsid w:val="000C09FE"/>
    <w:rsid w:val="000C2008"/>
    <w:rsid w:val="000C2A12"/>
    <w:rsid w:val="000C3EEE"/>
    <w:rsid w:val="000C43C3"/>
    <w:rsid w:val="000C5298"/>
    <w:rsid w:val="000C6A64"/>
    <w:rsid w:val="000C6D15"/>
    <w:rsid w:val="000C7964"/>
    <w:rsid w:val="000C7E66"/>
    <w:rsid w:val="000D08FE"/>
    <w:rsid w:val="000D2337"/>
    <w:rsid w:val="000D2572"/>
    <w:rsid w:val="000D2A7F"/>
    <w:rsid w:val="000D32CA"/>
    <w:rsid w:val="000D3476"/>
    <w:rsid w:val="000D4588"/>
    <w:rsid w:val="000D5298"/>
    <w:rsid w:val="000D569B"/>
    <w:rsid w:val="000D70A9"/>
    <w:rsid w:val="000D70DF"/>
    <w:rsid w:val="000D7A33"/>
    <w:rsid w:val="000D7C4B"/>
    <w:rsid w:val="000E082F"/>
    <w:rsid w:val="000E0885"/>
    <w:rsid w:val="000E093E"/>
    <w:rsid w:val="000E18A2"/>
    <w:rsid w:val="000E6AE5"/>
    <w:rsid w:val="000E6DF1"/>
    <w:rsid w:val="000E7016"/>
    <w:rsid w:val="000E71A8"/>
    <w:rsid w:val="000F0BB0"/>
    <w:rsid w:val="000F25E0"/>
    <w:rsid w:val="000F30B4"/>
    <w:rsid w:val="000F4736"/>
    <w:rsid w:val="000F5077"/>
    <w:rsid w:val="000F6D06"/>
    <w:rsid w:val="000F6DCF"/>
    <w:rsid w:val="000F7214"/>
    <w:rsid w:val="000F7215"/>
    <w:rsid w:val="000F7591"/>
    <w:rsid w:val="000F77EE"/>
    <w:rsid w:val="000F7829"/>
    <w:rsid w:val="0010071F"/>
    <w:rsid w:val="001026E1"/>
    <w:rsid w:val="00102AB8"/>
    <w:rsid w:val="00102E42"/>
    <w:rsid w:val="0010749B"/>
    <w:rsid w:val="00107D4E"/>
    <w:rsid w:val="001100B6"/>
    <w:rsid w:val="001104DA"/>
    <w:rsid w:val="001105BD"/>
    <w:rsid w:val="00111F19"/>
    <w:rsid w:val="00112070"/>
    <w:rsid w:val="00112544"/>
    <w:rsid w:val="001125F5"/>
    <w:rsid w:val="00113412"/>
    <w:rsid w:val="0011372D"/>
    <w:rsid w:val="00113ADE"/>
    <w:rsid w:val="00114D05"/>
    <w:rsid w:val="00116338"/>
    <w:rsid w:val="00116B6D"/>
    <w:rsid w:val="001210B8"/>
    <w:rsid w:val="0012114F"/>
    <w:rsid w:val="0012139A"/>
    <w:rsid w:val="00121D3C"/>
    <w:rsid w:val="0012260B"/>
    <w:rsid w:val="001232B7"/>
    <w:rsid w:val="001241B4"/>
    <w:rsid w:val="00124728"/>
    <w:rsid w:val="00124BA2"/>
    <w:rsid w:val="00126176"/>
    <w:rsid w:val="001265D1"/>
    <w:rsid w:val="00126E7C"/>
    <w:rsid w:val="001304EA"/>
    <w:rsid w:val="00130D05"/>
    <w:rsid w:val="00131BA4"/>
    <w:rsid w:val="00131E21"/>
    <w:rsid w:val="001320CB"/>
    <w:rsid w:val="00132973"/>
    <w:rsid w:val="001338B6"/>
    <w:rsid w:val="001349E5"/>
    <w:rsid w:val="00136B48"/>
    <w:rsid w:val="00137D8F"/>
    <w:rsid w:val="00141422"/>
    <w:rsid w:val="00142C87"/>
    <w:rsid w:val="00142E4B"/>
    <w:rsid w:val="00143BA5"/>
    <w:rsid w:val="00143E11"/>
    <w:rsid w:val="00145BF5"/>
    <w:rsid w:val="00146AEB"/>
    <w:rsid w:val="0014767A"/>
    <w:rsid w:val="001476A2"/>
    <w:rsid w:val="00147A88"/>
    <w:rsid w:val="001514AF"/>
    <w:rsid w:val="0015185F"/>
    <w:rsid w:val="00151A85"/>
    <w:rsid w:val="00151ADB"/>
    <w:rsid w:val="0015249A"/>
    <w:rsid w:val="00153FFD"/>
    <w:rsid w:val="001548AE"/>
    <w:rsid w:val="001558F0"/>
    <w:rsid w:val="00155C41"/>
    <w:rsid w:val="001573AB"/>
    <w:rsid w:val="00160839"/>
    <w:rsid w:val="00161688"/>
    <w:rsid w:val="00161BAE"/>
    <w:rsid w:val="00161DAE"/>
    <w:rsid w:val="0016301A"/>
    <w:rsid w:val="00163C29"/>
    <w:rsid w:val="00163EF8"/>
    <w:rsid w:val="001643E8"/>
    <w:rsid w:val="0016444F"/>
    <w:rsid w:val="00164518"/>
    <w:rsid w:val="00164891"/>
    <w:rsid w:val="00166448"/>
    <w:rsid w:val="00167F8C"/>
    <w:rsid w:val="00170789"/>
    <w:rsid w:val="00170839"/>
    <w:rsid w:val="00170A8B"/>
    <w:rsid w:val="00171698"/>
    <w:rsid w:val="00172B5E"/>
    <w:rsid w:val="001744E3"/>
    <w:rsid w:val="00174792"/>
    <w:rsid w:val="0017688E"/>
    <w:rsid w:val="00176F19"/>
    <w:rsid w:val="00176F60"/>
    <w:rsid w:val="0017726F"/>
    <w:rsid w:val="00180DA9"/>
    <w:rsid w:val="001833FC"/>
    <w:rsid w:val="00183561"/>
    <w:rsid w:val="00184395"/>
    <w:rsid w:val="00184867"/>
    <w:rsid w:val="00184DDB"/>
    <w:rsid w:val="001855F0"/>
    <w:rsid w:val="00185F43"/>
    <w:rsid w:val="0018701E"/>
    <w:rsid w:val="001879BC"/>
    <w:rsid w:val="001900B0"/>
    <w:rsid w:val="00190386"/>
    <w:rsid w:val="00192690"/>
    <w:rsid w:val="00192AB8"/>
    <w:rsid w:val="00192EA9"/>
    <w:rsid w:val="00192F65"/>
    <w:rsid w:val="0019325E"/>
    <w:rsid w:val="00193CE5"/>
    <w:rsid w:val="00195185"/>
    <w:rsid w:val="0019544C"/>
    <w:rsid w:val="0019631B"/>
    <w:rsid w:val="0019670A"/>
    <w:rsid w:val="00196896"/>
    <w:rsid w:val="001A0057"/>
    <w:rsid w:val="001A013C"/>
    <w:rsid w:val="001A11DB"/>
    <w:rsid w:val="001A1E30"/>
    <w:rsid w:val="001A21AB"/>
    <w:rsid w:val="001A2737"/>
    <w:rsid w:val="001A2A63"/>
    <w:rsid w:val="001A2B61"/>
    <w:rsid w:val="001A3103"/>
    <w:rsid w:val="001A332F"/>
    <w:rsid w:val="001A338C"/>
    <w:rsid w:val="001A3396"/>
    <w:rsid w:val="001A39D0"/>
    <w:rsid w:val="001A4262"/>
    <w:rsid w:val="001A47EB"/>
    <w:rsid w:val="001A6AE5"/>
    <w:rsid w:val="001A7624"/>
    <w:rsid w:val="001A79CB"/>
    <w:rsid w:val="001B2B5B"/>
    <w:rsid w:val="001B3D9D"/>
    <w:rsid w:val="001B5C85"/>
    <w:rsid w:val="001B5DAA"/>
    <w:rsid w:val="001C06C8"/>
    <w:rsid w:val="001C2AD2"/>
    <w:rsid w:val="001C2BD7"/>
    <w:rsid w:val="001C305B"/>
    <w:rsid w:val="001C3F3F"/>
    <w:rsid w:val="001C4022"/>
    <w:rsid w:val="001C4491"/>
    <w:rsid w:val="001C45CE"/>
    <w:rsid w:val="001C4A08"/>
    <w:rsid w:val="001C558B"/>
    <w:rsid w:val="001C59B8"/>
    <w:rsid w:val="001C5D41"/>
    <w:rsid w:val="001C6B1C"/>
    <w:rsid w:val="001C6DFF"/>
    <w:rsid w:val="001C6F56"/>
    <w:rsid w:val="001C78DD"/>
    <w:rsid w:val="001D03E6"/>
    <w:rsid w:val="001D0A4D"/>
    <w:rsid w:val="001D1054"/>
    <w:rsid w:val="001D2CB4"/>
    <w:rsid w:val="001D2CCE"/>
    <w:rsid w:val="001D30CB"/>
    <w:rsid w:val="001D35E7"/>
    <w:rsid w:val="001D35F4"/>
    <w:rsid w:val="001D393C"/>
    <w:rsid w:val="001D4489"/>
    <w:rsid w:val="001D4B57"/>
    <w:rsid w:val="001D4C9A"/>
    <w:rsid w:val="001D5299"/>
    <w:rsid w:val="001D6B6D"/>
    <w:rsid w:val="001D7D41"/>
    <w:rsid w:val="001D7F22"/>
    <w:rsid w:val="001E094B"/>
    <w:rsid w:val="001E1459"/>
    <w:rsid w:val="001E1C62"/>
    <w:rsid w:val="001E246E"/>
    <w:rsid w:val="001E2725"/>
    <w:rsid w:val="001E36CF"/>
    <w:rsid w:val="001E3790"/>
    <w:rsid w:val="001E3BAC"/>
    <w:rsid w:val="001E3FBA"/>
    <w:rsid w:val="001E4CDA"/>
    <w:rsid w:val="001E5857"/>
    <w:rsid w:val="001E657D"/>
    <w:rsid w:val="001E6B0A"/>
    <w:rsid w:val="001E6B87"/>
    <w:rsid w:val="001F0DC1"/>
    <w:rsid w:val="001F12CD"/>
    <w:rsid w:val="001F1C75"/>
    <w:rsid w:val="001F20D1"/>
    <w:rsid w:val="001F26FE"/>
    <w:rsid w:val="001F2AB8"/>
    <w:rsid w:val="001F2D61"/>
    <w:rsid w:val="001F3931"/>
    <w:rsid w:val="001F3A94"/>
    <w:rsid w:val="001F4D76"/>
    <w:rsid w:val="001F5030"/>
    <w:rsid w:val="001F50B6"/>
    <w:rsid w:val="001F71DA"/>
    <w:rsid w:val="001F75F9"/>
    <w:rsid w:val="00200478"/>
    <w:rsid w:val="00202292"/>
    <w:rsid w:val="00202622"/>
    <w:rsid w:val="00203AC8"/>
    <w:rsid w:val="00203B48"/>
    <w:rsid w:val="00203B70"/>
    <w:rsid w:val="00205205"/>
    <w:rsid w:val="00205D77"/>
    <w:rsid w:val="00205F31"/>
    <w:rsid w:val="00205FFC"/>
    <w:rsid w:val="00206887"/>
    <w:rsid w:val="00207854"/>
    <w:rsid w:val="00210556"/>
    <w:rsid w:val="00211A2C"/>
    <w:rsid w:val="00211C31"/>
    <w:rsid w:val="00212582"/>
    <w:rsid w:val="00212776"/>
    <w:rsid w:val="0021336C"/>
    <w:rsid w:val="00213415"/>
    <w:rsid w:val="00214553"/>
    <w:rsid w:val="00214A39"/>
    <w:rsid w:val="002179BF"/>
    <w:rsid w:val="00220695"/>
    <w:rsid w:val="002210F3"/>
    <w:rsid w:val="002212D2"/>
    <w:rsid w:val="00221C83"/>
    <w:rsid w:val="00223844"/>
    <w:rsid w:val="00223DCF"/>
    <w:rsid w:val="00224237"/>
    <w:rsid w:val="0022450C"/>
    <w:rsid w:val="00225DD2"/>
    <w:rsid w:val="002306F3"/>
    <w:rsid w:val="00230947"/>
    <w:rsid w:val="002318B2"/>
    <w:rsid w:val="00232467"/>
    <w:rsid w:val="00232688"/>
    <w:rsid w:val="00232B7D"/>
    <w:rsid w:val="00232F4C"/>
    <w:rsid w:val="00232F83"/>
    <w:rsid w:val="00234C20"/>
    <w:rsid w:val="002357B4"/>
    <w:rsid w:val="002362FE"/>
    <w:rsid w:val="002369DE"/>
    <w:rsid w:val="0023701F"/>
    <w:rsid w:val="00237188"/>
    <w:rsid w:val="00237362"/>
    <w:rsid w:val="00237DDA"/>
    <w:rsid w:val="00237E14"/>
    <w:rsid w:val="00240802"/>
    <w:rsid w:val="0024180D"/>
    <w:rsid w:val="00241C5F"/>
    <w:rsid w:val="00242164"/>
    <w:rsid w:val="0024259B"/>
    <w:rsid w:val="00243F20"/>
    <w:rsid w:val="00244A20"/>
    <w:rsid w:val="002450D4"/>
    <w:rsid w:val="002463AD"/>
    <w:rsid w:val="00246B45"/>
    <w:rsid w:val="00247677"/>
    <w:rsid w:val="002476FA"/>
    <w:rsid w:val="00247B1B"/>
    <w:rsid w:val="00247FF5"/>
    <w:rsid w:val="00250732"/>
    <w:rsid w:val="002507A8"/>
    <w:rsid w:val="002509B6"/>
    <w:rsid w:val="00250C0A"/>
    <w:rsid w:val="002521BD"/>
    <w:rsid w:val="00254871"/>
    <w:rsid w:val="00255DFD"/>
    <w:rsid w:val="0025675E"/>
    <w:rsid w:val="002605FD"/>
    <w:rsid w:val="00260E59"/>
    <w:rsid w:val="00262CD6"/>
    <w:rsid w:val="0026343F"/>
    <w:rsid w:val="002638D2"/>
    <w:rsid w:val="00264924"/>
    <w:rsid w:val="00264A7B"/>
    <w:rsid w:val="002650CB"/>
    <w:rsid w:val="002658EC"/>
    <w:rsid w:val="00266340"/>
    <w:rsid w:val="002666A5"/>
    <w:rsid w:val="0026688A"/>
    <w:rsid w:val="00267D40"/>
    <w:rsid w:val="00267FDF"/>
    <w:rsid w:val="00270409"/>
    <w:rsid w:val="002705CD"/>
    <w:rsid w:val="00270A3C"/>
    <w:rsid w:val="00271FFC"/>
    <w:rsid w:val="002726FD"/>
    <w:rsid w:val="002727C0"/>
    <w:rsid w:val="00272A70"/>
    <w:rsid w:val="00272BDB"/>
    <w:rsid w:val="00272E2A"/>
    <w:rsid w:val="0027314E"/>
    <w:rsid w:val="00275DE0"/>
    <w:rsid w:val="00276012"/>
    <w:rsid w:val="002764D6"/>
    <w:rsid w:val="00276706"/>
    <w:rsid w:val="0027670A"/>
    <w:rsid w:val="00276A15"/>
    <w:rsid w:val="00276B3F"/>
    <w:rsid w:val="002771A8"/>
    <w:rsid w:val="00277594"/>
    <w:rsid w:val="00280332"/>
    <w:rsid w:val="00280A54"/>
    <w:rsid w:val="002824FC"/>
    <w:rsid w:val="00283C05"/>
    <w:rsid w:val="00284A20"/>
    <w:rsid w:val="00284C05"/>
    <w:rsid w:val="00284FDB"/>
    <w:rsid w:val="002857A1"/>
    <w:rsid w:val="0028611B"/>
    <w:rsid w:val="00286EEB"/>
    <w:rsid w:val="00287D5B"/>
    <w:rsid w:val="00290AF3"/>
    <w:rsid w:val="00291BF5"/>
    <w:rsid w:val="00291E06"/>
    <w:rsid w:val="00292319"/>
    <w:rsid w:val="002928B9"/>
    <w:rsid w:val="002930E6"/>
    <w:rsid w:val="00293B22"/>
    <w:rsid w:val="00293DAE"/>
    <w:rsid w:val="0029434A"/>
    <w:rsid w:val="00294827"/>
    <w:rsid w:val="0029582A"/>
    <w:rsid w:val="00296438"/>
    <w:rsid w:val="00297E26"/>
    <w:rsid w:val="002A1404"/>
    <w:rsid w:val="002A15E4"/>
    <w:rsid w:val="002A168F"/>
    <w:rsid w:val="002A1F44"/>
    <w:rsid w:val="002A5023"/>
    <w:rsid w:val="002A50A3"/>
    <w:rsid w:val="002A522D"/>
    <w:rsid w:val="002A557E"/>
    <w:rsid w:val="002A5649"/>
    <w:rsid w:val="002A596A"/>
    <w:rsid w:val="002A673F"/>
    <w:rsid w:val="002A6CCB"/>
    <w:rsid w:val="002A701E"/>
    <w:rsid w:val="002B08E8"/>
    <w:rsid w:val="002B1C30"/>
    <w:rsid w:val="002B3F2B"/>
    <w:rsid w:val="002B4598"/>
    <w:rsid w:val="002B5DFC"/>
    <w:rsid w:val="002B6852"/>
    <w:rsid w:val="002B779E"/>
    <w:rsid w:val="002C1CD3"/>
    <w:rsid w:val="002C204F"/>
    <w:rsid w:val="002C22BB"/>
    <w:rsid w:val="002C2327"/>
    <w:rsid w:val="002C23E9"/>
    <w:rsid w:val="002C29A3"/>
    <w:rsid w:val="002C35ED"/>
    <w:rsid w:val="002C398C"/>
    <w:rsid w:val="002C4246"/>
    <w:rsid w:val="002C4634"/>
    <w:rsid w:val="002C4FDB"/>
    <w:rsid w:val="002C5235"/>
    <w:rsid w:val="002C6147"/>
    <w:rsid w:val="002C671A"/>
    <w:rsid w:val="002C68E8"/>
    <w:rsid w:val="002C6975"/>
    <w:rsid w:val="002C6B53"/>
    <w:rsid w:val="002D07B0"/>
    <w:rsid w:val="002D0D71"/>
    <w:rsid w:val="002D4435"/>
    <w:rsid w:val="002D62B1"/>
    <w:rsid w:val="002D649B"/>
    <w:rsid w:val="002D72F9"/>
    <w:rsid w:val="002D7307"/>
    <w:rsid w:val="002D753B"/>
    <w:rsid w:val="002D75C9"/>
    <w:rsid w:val="002D79BF"/>
    <w:rsid w:val="002E03EB"/>
    <w:rsid w:val="002E169C"/>
    <w:rsid w:val="002E16AE"/>
    <w:rsid w:val="002E16CE"/>
    <w:rsid w:val="002E1931"/>
    <w:rsid w:val="002E1ADD"/>
    <w:rsid w:val="002E1FC3"/>
    <w:rsid w:val="002E28E2"/>
    <w:rsid w:val="002E2D7C"/>
    <w:rsid w:val="002E44AE"/>
    <w:rsid w:val="002E4E76"/>
    <w:rsid w:val="002E5CD2"/>
    <w:rsid w:val="002E5DDB"/>
    <w:rsid w:val="002E6B9F"/>
    <w:rsid w:val="002E6DF8"/>
    <w:rsid w:val="002F15F9"/>
    <w:rsid w:val="002F1C73"/>
    <w:rsid w:val="002F1F7F"/>
    <w:rsid w:val="002F2111"/>
    <w:rsid w:val="002F2AAA"/>
    <w:rsid w:val="002F2B08"/>
    <w:rsid w:val="002F2C21"/>
    <w:rsid w:val="002F2F8B"/>
    <w:rsid w:val="002F3F26"/>
    <w:rsid w:val="002F5884"/>
    <w:rsid w:val="002F5F6C"/>
    <w:rsid w:val="00300158"/>
    <w:rsid w:val="003004EC"/>
    <w:rsid w:val="00300735"/>
    <w:rsid w:val="00300DA9"/>
    <w:rsid w:val="00301451"/>
    <w:rsid w:val="003014FD"/>
    <w:rsid w:val="00301D47"/>
    <w:rsid w:val="00302091"/>
    <w:rsid w:val="0030213D"/>
    <w:rsid w:val="00303F06"/>
    <w:rsid w:val="0030473D"/>
    <w:rsid w:val="00304BF8"/>
    <w:rsid w:val="00304E88"/>
    <w:rsid w:val="00304F70"/>
    <w:rsid w:val="0030558D"/>
    <w:rsid w:val="0030627F"/>
    <w:rsid w:val="003071EB"/>
    <w:rsid w:val="003073D6"/>
    <w:rsid w:val="00307DAF"/>
    <w:rsid w:val="00307F6C"/>
    <w:rsid w:val="00310A6E"/>
    <w:rsid w:val="00311110"/>
    <w:rsid w:val="003113A5"/>
    <w:rsid w:val="003121A1"/>
    <w:rsid w:val="0031258F"/>
    <w:rsid w:val="00313A16"/>
    <w:rsid w:val="00313D20"/>
    <w:rsid w:val="003151BA"/>
    <w:rsid w:val="003154AB"/>
    <w:rsid w:val="003157E8"/>
    <w:rsid w:val="00315BDE"/>
    <w:rsid w:val="00316BE9"/>
    <w:rsid w:val="003174BA"/>
    <w:rsid w:val="00317F07"/>
    <w:rsid w:val="003206D7"/>
    <w:rsid w:val="0032090A"/>
    <w:rsid w:val="003216D8"/>
    <w:rsid w:val="00321C39"/>
    <w:rsid w:val="00322DA7"/>
    <w:rsid w:val="00326163"/>
    <w:rsid w:val="003266CA"/>
    <w:rsid w:val="00326A66"/>
    <w:rsid w:val="00327D70"/>
    <w:rsid w:val="003300C9"/>
    <w:rsid w:val="00330806"/>
    <w:rsid w:val="003314C2"/>
    <w:rsid w:val="00332CB5"/>
    <w:rsid w:val="00333258"/>
    <w:rsid w:val="00335B35"/>
    <w:rsid w:val="0034097B"/>
    <w:rsid w:val="00341756"/>
    <w:rsid w:val="0034292A"/>
    <w:rsid w:val="00342A75"/>
    <w:rsid w:val="00342A98"/>
    <w:rsid w:val="00345A8C"/>
    <w:rsid w:val="003470B6"/>
    <w:rsid w:val="003477E9"/>
    <w:rsid w:val="00350529"/>
    <w:rsid w:val="00350F6E"/>
    <w:rsid w:val="00350FFB"/>
    <w:rsid w:val="003511BD"/>
    <w:rsid w:val="00351751"/>
    <w:rsid w:val="00353446"/>
    <w:rsid w:val="0035446B"/>
    <w:rsid w:val="00355E8C"/>
    <w:rsid w:val="003561D4"/>
    <w:rsid w:val="00356C86"/>
    <w:rsid w:val="00356E84"/>
    <w:rsid w:val="0035723A"/>
    <w:rsid w:val="00357C1F"/>
    <w:rsid w:val="00360D12"/>
    <w:rsid w:val="00361114"/>
    <w:rsid w:val="003621B7"/>
    <w:rsid w:val="003629BC"/>
    <w:rsid w:val="0036373E"/>
    <w:rsid w:val="00363A2E"/>
    <w:rsid w:val="003646D6"/>
    <w:rsid w:val="00366169"/>
    <w:rsid w:val="003662C5"/>
    <w:rsid w:val="00366626"/>
    <w:rsid w:val="00367611"/>
    <w:rsid w:val="00370E1B"/>
    <w:rsid w:val="00371131"/>
    <w:rsid w:val="00371ED7"/>
    <w:rsid w:val="00373008"/>
    <w:rsid w:val="003743D5"/>
    <w:rsid w:val="0037553D"/>
    <w:rsid w:val="003755BC"/>
    <w:rsid w:val="003763A2"/>
    <w:rsid w:val="00376AE9"/>
    <w:rsid w:val="00376F22"/>
    <w:rsid w:val="00377215"/>
    <w:rsid w:val="003778C9"/>
    <w:rsid w:val="003778D4"/>
    <w:rsid w:val="003805D3"/>
    <w:rsid w:val="003805F4"/>
    <w:rsid w:val="00381163"/>
    <w:rsid w:val="00382857"/>
    <w:rsid w:val="003830E9"/>
    <w:rsid w:val="003847BA"/>
    <w:rsid w:val="00386E65"/>
    <w:rsid w:val="003874A1"/>
    <w:rsid w:val="00390457"/>
    <w:rsid w:val="003927FE"/>
    <w:rsid w:val="00392E09"/>
    <w:rsid w:val="00393975"/>
    <w:rsid w:val="003939BD"/>
    <w:rsid w:val="00393B95"/>
    <w:rsid w:val="00393F62"/>
    <w:rsid w:val="00394448"/>
    <w:rsid w:val="0039726F"/>
    <w:rsid w:val="00397DE8"/>
    <w:rsid w:val="003A0F3D"/>
    <w:rsid w:val="003A1349"/>
    <w:rsid w:val="003A245E"/>
    <w:rsid w:val="003A2C07"/>
    <w:rsid w:val="003A3DA2"/>
    <w:rsid w:val="003A4ABC"/>
    <w:rsid w:val="003A57EE"/>
    <w:rsid w:val="003A6658"/>
    <w:rsid w:val="003A66C6"/>
    <w:rsid w:val="003A6CBF"/>
    <w:rsid w:val="003A7289"/>
    <w:rsid w:val="003A7482"/>
    <w:rsid w:val="003B0180"/>
    <w:rsid w:val="003B0ABB"/>
    <w:rsid w:val="003B1C58"/>
    <w:rsid w:val="003B2D93"/>
    <w:rsid w:val="003B3351"/>
    <w:rsid w:val="003B41ED"/>
    <w:rsid w:val="003B55A5"/>
    <w:rsid w:val="003B6A5B"/>
    <w:rsid w:val="003C0217"/>
    <w:rsid w:val="003C0433"/>
    <w:rsid w:val="003C0B69"/>
    <w:rsid w:val="003C11C5"/>
    <w:rsid w:val="003C3288"/>
    <w:rsid w:val="003C34A9"/>
    <w:rsid w:val="003C4AD5"/>
    <w:rsid w:val="003C4AF3"/>
    <w:rsid w:val="003C516C"/>
    <w:rsid w:val="003C5EEE"/>
    <w:rsid w:val="003C6398"/>
    <w:rsid w:val="003C66B3"/>
    <w:rsid w:val="003C78BB"/>
    <w:rsid w:val="003D0ABA"/>
    <w:rsid w:val="003D0BE6"/>
    <w:rsid w:val="003D12B5"/>
    <w:rsid w:val="003D1990"/>
    <w:rsid w:val="003D41E5"/>
    <w:rsid w:val="003D48F5"/>
    <w:rsid w:val="003D4EBB"/>
    <w:rsid w:val="003D7041"/>
    <w:rsid w:val="003E0182"/>
    <w:rsid w:val="003E01FD"/>
    <w:rsid w:val="003E0B3E"/>
    <w:rsid w:val="003E191D"/>
    <w:rsid w:val="003E1E31"/>
    <w:rsid w:val="003E41DD"/>
    <w:rsid w:val="003E4EBA"/>
    <w:rsid w:val="003E53C6"/>
    <w:rsid w:val="003E5472"/>
    <w:rsid w:val="003E709C"/>
    <w:rsid w:val="003E7F4E"/>
    <w:rsid w:val="003F0A04"/>
    <w:rsid w:val="003F0B31"/>
    <w:rsid w:val="003F0D7E"/>
    <w:rsid w:val="003F3569"/>
    <w:rsid w:val="003F397F"/>
    <w:rsid w:val="003F4121"/>
    <w:rsid w:val="003F5ECF"/>
    <w:rsid w:val="003F7BC5"/>
    <w:rsid w:val="00400093"/>
    <w:rsid w:val="00400601"/>
    <w:rsid w:val="00401113"/>
    <w:rsid w:val="0040183F"/>
    <w:rsid w:val="004019E4"/>
    <w:rsid w:val="00401E9D"/>
    <w:rsid w:val="00402380"/>
    <w:rsid w:val="00403702"/>
    <w:rsid w:val="0040468A"/>
    <w:rsid w:val="004057BB"/>
    <w:rsid w:val="00405EAA"/>
    <w:rsid w:val="00405F83"/>
    <w:rsid w:val="004060D2"/>
    <w:rsid w:val="0040649C"/>
    <w:rsid w:val="00407182"/>
    <w:rsid w:val="0040745D"/>
    <w:rsid w:val="00407ADE"/>
    <w:rsid w:val="00407EFD"/>
    <w:rsid w:val="004102B7"/>
    <w:rsid w:val="00410519"/>
    <w:rsid w:val="00410729"/>
    <w:rsid w:val="004116F9"/>
    <w:rsid w:val="00414534"/>
    <w:rsid w:val="00415C99"/>
    <w:rsid w:val="00415CE8"/>
    <w:rsid w:val="00416734"/>
    <w:rsid w:val="004204EC"/>
    <w:rsid w:val="00421807"/>
    <w:rsid w:val="00422194"/>
    <w:rsid w:val="0042246C"/>
    <w:rsid w:val="00422B34"/>
    <w:rsid w:val="00422B3C"/>
    <w:rsid w:val="00422F09"/>
    <w:rsid w:val="004230E5"/>
    <w:rsid w:val="00423213"/>
    <w:rsid w:val="004240BF"/>
    <w:rsid w:val="00424225"/>
    <w:rsid w:val="0042718F"/>
    <w:rsid w:val="00427B88"/>
    <w:rsid w:val="00427D78"/>
    <w:rsid w:val="00430750"/>
    <w:rsid w:val="00430BD2"/>
    <w:rsid w:val="00430EEB"/>
    <w:rsid w:val="004319F5"/>
    <w:rsid w:val="004323FF"/>
    <w:rsid w:val="0043259C"/>
    <w:rsid w:val="00432E32"/>
    <w:rsid w:val="004330FC"/>
    <w:rsid w:val="00433902"/>
    <w:rsid w:val="00433996"/>
    <w:rsid w:val="00433A34"/>
    <w:rsid w:val="004340B7"/>
    <w:rsid w:val="00434B6D"/>
    <w:rsid w:val="004353DA"/>
    <w:rsid w:val="00435BDA"/>
    <w:rsid w:val="0043607F"/>
    <w:rsid w:val="00436692"/>
    <w:rsid w:val="0043698A"/>
    <w:rsid w:val="00437304"/>
    <w:rsid w:val="004373EF"/>
    <w:rsid w:val="00437510"/>
    <w:rsid w:val="00437549"/>
    <w:rsid w:val="00441297"/>
    <w:rsid w:val="0044134D"/>
    <w:rsid w:val="00441F9C"/>
    <w:rsid w:val="00442129"/>
    <w:rsid w:val="004422B8"/>
    <w:rsid w:val="00442EAE"/>
    <w:rsid w:val="004431E8"/>
    <w:rsid w:val="00443AD1"/>
    <w:rsid w:val="00444FCB"/>
    <w:rsid w:val="00445440"/>
    <w:rsid w:val="00446F9A"/>
    <w:rsid w:val="00450768"/>
    <w:rsid w:val="00450EAF"/>
    <w:rsid w:val="00451234"/>
    <w:rsid w:val="00451D1C"/>
    <w:rsid w:val="00452198"/>
    <w:rsid w:val="00452317"/>
    <w:rsid w:val="0045295E"/>
    <w:rsid w:val="004533AC"/>
    <w:rsid w:val="00454117"/>
    <w:rsid w:val="00454486"/>
    <w:rsid w:val="00454DCA"/>
    <w:rsid w:val="00455BD6"/>
    <w:rsid w:val="004565DC"/>
    <w:rsid w:val="00457D5C"/>
    <w:rsid w:val="004620B9"/>
    <w:rsid w:val="004624EB"/>
    <w:rsid w:val="004627A8"/>
    <w:rsid w:val="0046300A"/>
    <w:rsid w:val="00463FB9"/>
    <w:rsid w:val="004644F2"/>
    <w:rsid w:val="00464F3A"/>
    <w:rsid w:val="0046607A"/>
    <w:rsid w:val="00470158"/>
    <w:rsid w:val="0047073F"/>
    <w:rsid w:val="00470ECA"/>
    <w:rsid w:val="004710CE"/>
    <w:rsid w:val="00471668"/>
    <w:rsid w:val="00472596"/>
    <w:rsid w:val="00472BB7"/>
    <w:rsid w:val="00474203"/>
    <w:rsid w:val="0047500D"/>
    <w:rsid w:val="00475DFC"/>
    <w:rsid w:val="0047627B"/>
    <w:rsid w:val="00476423"/>
    <w:rsid w:val="00476F4E"/>
    <w:rsid w:val="004806AC"/>
    <w:rsid w:val="00481878"/>
    <w:rsid w:val="00483019"/>
    <w:rsid w:val="00483E32"/>
    <w:rsid w:val="004844AF"/>
    <w:rsid w:val="00484B23"/>
    <w:rsid w:val="00485449"/>
    <w:rsid w:val="0048586F"/>
    <w:rsid w:val="004867D1"/>
    <w:rsid w:val="00486974"/>
    <w:rsid w:val="00486AC1"/>
    <w:rsid w:val="0048772F"/>
    <w:rsid w:val="004906D7"/>
    <w:rsid w:val="00490D48"/>
    <w:rsid w:val="004910DF"/>
    <w:rsid w:val="00491A4F"/>
    <w:rsid w:val="00491DB9"/>
    <w:rsid w:val="00493172"/>
    <w:rsid w:val="00493520"/>
    <w:rsid w:val="00493A34"/>
    <w:rsid w:val="00494675"/>
    <w:rsid w:val="0049476A"/>
    <w:rsid w:val="00494A28"/>
    <w:rsid w:val="00494F2C"/>
    <w:rsid w:val="004958C1"/>
    <w:rsid w:val="00495B73"/>
    <w:rsid w:val="00496FFE"/>
    <w:rsid w:val="004973DD"/>
    <w:rsid w:val="00497E4D"/>
    <w:rsid w:val="004A090C"/>
    <w:rsid w:val="004A09BE"/>
    <w:rsid w:val="004A11E6"/>
    <w:rsid w:val="004A1F69"/>
    <w:rsid w:val="004A1FF7"/>
    <w:rsid w:val="004A29B1"/>
    <w:rsid w:val="004A2E79"/>
    <w:rsid w:val="004A39C8"/>
    <w:rsid w:val="004A40D8"/>
    <w:rsid w:val="004A4833"/>
    <w:rsid w:val="004A5A87"/>
    <w:rsid w:val="004A67D6"/>
    <w:rsid w:val="004A7069"/>
    <w:rsid w:val="004B0AE7"/>
    <w:rsid w:val="004B0C8D"/>
    <w:rsid w:val="004B14D6"/>
    <w:rsid w:val="004B16D2"/>
    <w:rsid w:val="004B28D2"/>
    <w:rsid w:val="004B4CD9"/>
    <w:rsid w:val="004B59A9"/>
    <w:rsid w:val="004B5E09"/>
    <w:rsid w:val="004B5E86"/>
    <w:rsid w:val="004B5E96"/>
    <w:rsid w:val="004B6A0E"/>
    <w:rsid w:val="004B6E6D"/>
    <w:rsid w:val="004B6EF6"/>
    <w:rsid w:val="004B768C"/>
    <w:rsid w:val="004B7800"/>
    <w:rsid w:val="004B7C3C"/>
    <w:rsid w:val="004C0269"/>
    <w:rsid w:val="004C0302"/>
    <w:rsid w:val="004C038F"/>
    <w:rsid w:val="004C069F"/>
    <w:rsid w:val="004C154A"/>
    <w:rsid w:val="004C1892"/>
    <w:rsid w:val="004C23FA"/>
    <w:rsid w:val="004C31BD"/>
    <w:rsid w:val="004C4D50"/>
    <w:rsid w:val="004C4D61"/>
    <w:rsid w:val="004C555D"/>
    <w:rsid w:val="004C5A13"/>
    <w:rsid w:val="004C663F"/>
    <w:rsid w:val="004C6C63"/>
    <w:rsid w:val="004C7BAE"/>
    <w:rsid w:val="004D00C7"/>
    <w:rsid w:val="004D120D"/>
    <w:rsid w:val="004D135E"/>
    <w:rsid w:val="004D1E47"/>
    <w:rsid w:val="004D2892"/>
    <w:rsid w:val="004D28CD"/>
    <w:rsid w:val="004D2B70"/>
    <w:rsid w:val="004D2D89"/>
    <w:rsid w:val="004D44F4"/>
    <w:rsid w:val="004D4870"/>
    <w:rsid w:val="004D4A36"/>
    <w:rsid w:val="004E0A3D"/>
    <w:rsid w:val="004E1EEF"/>
    <w:rsid w:val="004E2463"/>
    <w:rsid w:val="004E3D1C"/>
    <w:rsid w:val="004E3FDE"/>
    <w:rsid w:val="004E443F"/>
    <w:rsid w:val="004E44EB"/>
    <w:rsid w:val="004E5898"/>
    <w:rsid w:val="004E715B"/>
    <w:rsid w:val="004E77F6"/>
    <w:rsid w:val="004F0995"/>
    <w:rsid w:val="004F0A41"/>
    <w:rsid w:val="004F145A"/>
    <w:rsid w:val="004F18AA"/>
    <w:rsid w:val="004F2387"/>
    <w:rsid w:val="004F26A7"/>
    <w:rsid w:val="004F26D9"/>
    <w:rsid w:val="004F4AC2"/>
    <w:rsid w:val="004F4CE8"/>
    <w:rsid w:val="004F562C"/>
    <w:rsid w:val="004F5763"/>
    <w:rsid w:val="004F620F"/>
    <w:rsid w:val="004F6447"/>
    <w:rsid w:val="004F7F53"/>
    <w:rsid w:val="005003F2"/>
    <w:rsid w:val="0050186E"/>
    <w:rsid w:val="00502C04"/>
    <w:rsid w:val="0050329E"/>
    <w:rsid w:val="00503C98"/>
    <w:rsid w:val="005041E7"/>
    <w:rsid w:val="0050473E"/>
    <w:rsid w:val="005054CA"/>
    <w:rsid w:val="005056DD"/>
    <w:rsid w:val="005069C9"/>
    <w:rsid w:val="00511B53"/>
    <w:rsid w:val="00511BE2"/>
    <w:rsid w:val="005130FC"/>
    <w:rsid w:val="00513D50"/>
    <w:rsid w:val="00513F6C"/>
    <w:rsid w:val="00513F9A"/>
    <w:rsid w:val="0051580B"/>
    <w:rsid w:val="005163CB"/>
    <w:rsid w:val="00516EFB"/>
    <w:rsid w:val="00516FC0"/>
    <w:rsid w:val="0051733F"/>
    <w:rsid w:val="00522017"/>
    <w:rsid w:val="005226AE"/>
    <w:rsid w:val="005248FE"/>
    <w:rsid w:val="00525B46"/>
    <w:rsid w:val="00526F91"/>
    <w:rsid w:val="00530EB7"/>
    <w:rsid w:val="005319C2"/>
    <w:rsid w:val="00532651"/>
    <w:rsid w:val="00532C20"/>
    <w:rsid w:val="00534722"/>
    <w:rsid w:val="00535A23"/>
    <w:rsid w:val="00536107"/>
    <w:rsid w:val="00537005"/>
    <w:rsid w:val="005400DD"/>
    <w:rsid w:val="005410F5"/>
    <w:rsid w:val="00541C86"/>
    <w:rsid w:val="0054251B"/>
    <w:rsid w:val="00542533"/>
    <w:rsid w:val="005427A6"/>
    <w:rsid w:val="00542CAD"/>
    <w:rsid w:val="00542E55"/>
    <w:rsid w:val="0054312C"/>
    <w:rsid w:val="00544954"/>
    <w:rsid w:val="00545BBE"/>
    <w:rsid w:val="00545F97"/>
    <w:rsid w:val="00546619"/>
    <w:rsid w:val="0054716D"/>
    <w:rsid w:val="00547DA3"/>
    <w:rsid w:val="005501FB"/>
    <w:rsid w:val="0055177B"/>
    <w:rsid w:val="00552EE1"/>
    <w:rsid w:val="0055376A"/>
    <w:rsid w:val="005543C4"/>
    <w:rsid w:val="0055452D"/>
    <w:rsid w:val="005547BB"/>
    <w:rsid w:val="005548D7"/>
    <w:rsid w:val="00554B60"/>
    <w:rsid w:val="005551F4"/>
    <w:rsid w:val="005556B2"/>
    <w:rsid w:val="00557868"/>
    <w:rsid w:val="00557C5A"/>
    <w:rsid w:val="00560421"/>
    <w:rsid w:val="0056119A"/>
    <w:rsid w:val="00561485"/>
    <w:rsid w:val="0056212F"/>
    <w:rsid w:val="005634BC"/>
    <w:rsid w:val="00563A46"/>
    <w:rsid w:val="005649F1"/>
    <w:rsid w:val="00564DE3"/>
    <w:rsid w:val="00564FEF"/>
    <w:rsid w:val="00565E44"/>
    <w:rsid w:val="005667E1"/>
    <w:rsid w:val="00566B75"/>
    <w:rsid w:val="005676BE"/>
    <w:rsid w:val="00567CAF"/>
    <w:rsid w:val="005708BE"/>
    <w:rsid w:val="00571133"/>
    <w:rsid w:val="00571222"/>
    <w:rsid w:val="00571B73"/>
    <w:rsid w:val="00572F6E"/>
    <w:rsid w:val="005739CD"/>
    <w:rsid w:val="00574075"/>
    <w:rsid w:val="005743D0"/>
    <w:rsid w:val="005749FE"/>
    <w:rsid w:val="00576896"/>
    <w:rsid w:val="00576A0A"/>
    <w:rsid w:val="0057724D"/>
    <w:rsid w:val="00581A74"/>
    <w:rsid w:val="00581CB4"/>
    <w:rsid w:val="00582357"/>
    <w:rsid w:val="00582417"/>
    <w:rsid w:val="00582D52"/>
    <w:rsid w:val="00583869"/>
    <w:rsid w:val="00583D89"/>
    <w:rsid w:val="00584273"/>
    <w:rsid w:val="00584928"/>
    <w:rsid w:val="00584FB8"/>
    <w:rsid w:val="00586165"/>
    <w:rsid w:val="005866A3"/>
    <w:rsid w:val="005900BA"/>
    <w:rsid w:val="005905D7"/>
    <w:rsid w:val="00591D36"/>
    <w:rsid w:val="00592D99"/>
    <w:rsid w:val="005937EA"/>
    <w:rsid w:val="00594471"/>
    <w:rsid w:val="0059466C"/>
    <w:rsid w:val="005957B3"/>
    <w:rsid w:val="005958A1"/>
    <w:rsid w:val="00595F70"/>
    <w:rsid w:val="005961DB"/>
    <w:rsid w:val="00596615"/>
    <w:rsid w:val="00596BF5"/>
    <w:rsid w:val="00596F69"/>
    <w:rsid w:val="00597012"/>
    <w:rsid w:val="00597DBF"/>
    <w:rsid w:val="005A0CCD"/>
    <w:rsid w:val="005A0EB3"/>
    <w:rsid w:val="005A1A23"/>
    <w:rsid w:val="005A1DCB"/>
    <w:rsid w:val="005A2218"/>
    <w:rsid w:val="005A26B2"/>
    <w:rsid w:val="005A3250"/>
    <w:rsid w:val="005A36C3"/>
    <w:rsid w:val="005A4193"/>
    <w:rsid w:val="005A5C98"/>
    <w:rsid w:val="005A62A5"/>
    <w:rsid w:val="005A67AF"/>
    <w:rsid w:val="005A6AD6"/>
    <w:rsid w:val="005A76F9"/>
    <w:rsid w:val="005A7981"/>
    <w:rsid w:val="005B0B76"/>
    <w:rsid w:val="005B0BC6"/>
    <w:rsid w:val="005B0EFD"/>
    <w:rsid w:val="005B1A11"/>
    <w:rsid w:val="005B1A3A"/>
    <w:rsid w:val="005B22E5"/>
    <w:rsid w:val="005B303E"/>
    <w:rsid w:val="005B35D6"/>
    <w:rsid w:val="005B39D1"/>
    <w:rsid w:val="005B3FF5"/>
    <w:rsid w:val="005B4551"/>
    <w:rsid w:val="005B4818"/>
    <w:rsid w:val="005B732D"/>
    <w:rsid w:val="005C07CA"/>
    <w:rsid w:val="005C0EE1"/>
    <w:rsid w:val="005C164D"/>
    <w:rsid w:val="005C1734"/>
    <w:rsid w:val="005C192E"/>
    <w:rsid w:val="005C1A48"/>
    <w:rsid w:val="005C1DBC"/>
    <w:rsid w:val="005C1EDD"/>
    <w:rsid w:val="005C2979"/>
    <w:rsid w:val="005C3B96"/>
    <w:rsid w:val="005C3B99"/>
    <w:rsid w:val="005C47C2"/>
    <w:rsid w:val="005C6010"/>
    <w:rsid w:val="005C61BB"/>
    <w:rsid w:val="005C6250"/>
    <w:rsid w:val="005C681C"/>
    <w:rsid w:val="005C6AD0"/>
    <w:rsid w:val="005C6D2B"/>
    <w:rsid w:val="005C738F"/>
    <w:rsid w:val="005C7D80"/>
    <w:rsid w:val="005D116C"/>
    <w:rsid w:val="005D14CB"/>
    <w:rsid w:val="005D1E7A"/>
    <w:rsid w:val="005D1EA1"/>
    <w:rsid w:val="005D2B4B"/>
    <w:rsid w:val="005D4941"/>
    <w:rsid w:val="005D4ED2"/>
    <w:rsid w:val="005D7385"/>
    <w:rsid w:val="005D792C"/>
    <w:rsid w:val="005E072A"/>
    <w:rsid w:val="005E28EF"/>
    <w:rsid w:val="005E2A3D"/>
    <w:rsid w:val="005E2E82"/>
    <w:rsid w:val="005E37F6"/>
    <w:rsid w:val="005E3A82"/>
    <w:rsid w:val="005E5259"/>
    <w:rsid w:val="005E535F"/>
    <w:rsid w:val="005E5B7A"/>
    <w:rsid w:val="005E5B9C"/>
    <w:rsid w:val="005E5C67"/>
    <w:rsid w:val="005E701A"/>
    <w:rsid w:val="005E7257"/>
    <w:rsid w:val="005E759A"/>
    <w:rsid w:val="005E7B09"/>
    <w:rsid w:val="005F04A5"/>
    <w:rsid w:val="005F1249"/>
    <w:rsid w:val="005F12F3"/>
    <w:rsid w:val="005F14FE"/>
    <w:rsid w:val="005F2C87"/>
    <w:rsid w:val="005F3555"/>
    <w:rsid w:val="005F3978"/>
    <w:rsid w:val="005F4075"/>
    <w:rsid w:val="005F40FD"/>
    <w:rsid w:val="005F4C34"/>
    <w:rsid w:val="005F4E40"/>
    <w:rsid w:val="005F7C36"/>
    <w:rsid w:val="00600337"/>
    <w:rsid w:val="00600FFC"/>
    <w:rsid w:val="0060193D"/>
    <w:rsid w:val="006023FE"/>
    <w:rsid w:val="00602ABE"/>
    <w:rsid w:val="00602D66"/>
    <w:rsid w:val="00604D3D"/>
    <w:rsid w:val="006055B8"/>
    <w:rsid w:val="00605D41"/>
    <w:rsid w:val="006060E9"/>
    <w:rsid w:val="006061F1"/>
    <w:rsid w:val="0060633F"/>
    <w:rsid w:val="00606692"/>
    <w:rsid w:val="00606AD7"/>
    <w:rsid w:val="0060777A"/>
    <w:rsid w:val="00607AC8"/>
    <w:rsid w:val="00610C10"/>
    <w:rsid w:val="00610DA2"/>
    <w:rsid w:val="00611FB6"/>
    <w:rsid w:val="00612956"/>
    <w:rsid w:val="00612C56"/>
    <w:rsid w:val="00613018"/>
    <w:rsid w:val="00613D43"/>
    <w:rsid w:val="00614DFA"/>
    <w:rsid w:val="00616618"/>
    <w:rsid w:val="00616E59"/>
    <w:rsid w:val="00620649"/>
    <w:rsid w:val="006206C8"/>
    <w:rsid w:val="00620CB1"/>
    <w:rsid w:val="00621E62"/>
    <w:rsid w:val="006228F7"/>
    <w:rsid w:val="00625412"/>
    <w:rsid w:val="00626161"/>
    <w:rsid w:val="00627484"/>
    <w:rsid w:val="00627E7D"/>
    <w:rsid w:val="006303C0"/>
    <w:rsid w:val="00630A58"/>
    <w:rsid w:val="00630C4E"/>
    <w:rsid w:val="00630D47"/>
    <w:rsid w:val="006311EE"/>
    <w:rsid w:val="006318E7"/>
    <w:rsid w:val="00631A54"/>
    <w:rsid w:val="00631CAA"/>
    <w:rsid w:val="0063217B"/>
    <w:rsid w:val="00632530"/>
    <w:rsid w:val="00634D49"/>
    <w:rsid w:val="00636025"/>
    <w:rsid w:val="00636341"/>
    <w:rsid w:val="00636381"/>
    <w:rsid w:val="006364FA"/>
    <w:rsid w:val="00636601"/>
    <w:rsid w:val="006367AB"/>
    <w:rsid w:val="006375FC"/>
    <w:rsid w:val="0063768C"/>
    <w:rsid w:val="00637A6D"/>
    <w:rsid w:val="00640CF2"/>
    <w:rsid w:val="006429D9"/>
    <w:rsid w:val="00643DD6"/>
    <w:rsid w:val="00643E61"/>
    <w:rsid w:val="00643FFC"/>
    <w:rsid w:val="0064411B"/>
    <w:rsid w:val="00644D0F"/>
    <w:rsid w:val="00645069"/>
    <w:rsid w:val="006456EE"/>
    <w:rsid w:val="0064574F"/>
    <w:rsid w:val="006457A9"/>
    <w:rsid w:val="00646457"/>
    <w:rsid w:val="00646A38"/>
    <w:rsid w:val="006478A5"/>
    <w:rsid w:val="006503B3"/>
    <w:rsid w:val="00650EBB"/>
    <w:rsid w:val="0065123D"/>
    <w:rsid w:val="00652987"/>
    <w:rsid w:val="006529AF"/>
    <w:rsid w:val="0065390B"/>
    <w:rsid w:val="00653B70"/>
    <w:rsid w:val="00653C30"/>
    <w:rsid w:val="00653D59"/>
    <w:rsid w:val="006541EE"/>
    <w:rsid w:val="00654373"/>
    <w:rsid w:val="00654A60"/>
    <w:rsid w:val="006555FD"/>
    <w:rsid w:val="006569B0"/>
    <w:rsid w:val="00656AA1"/>
    <w:rsid w:val="006574DB"/>
    <w:rsid w:val="00661AE7"/>
    <w:rsid w:val="00661DBB"/>
    <w:rsid w:val="006636DF"/>
    <w:rsid w:val="00663D7D"/>
    <w:rsid w:val="00663EA1"/>
    <w:rsid w:val="0066404E"/>
    <w:rsid w:val="0066506B"/>
    <w:rsid w:val="00666CF2"/>
    <w:rsid w:val="006676CE"/>
    <w:rsid w:val="00667ACC"/>
    <w:rsid w:val="00670183"/>
    <w:rsid w:val="00670E52"/>
    <w:rsid w:val="00671AD7"/>
    <w:rsid w:val="00671FE9"/>
    <w:rsid w:val="00672986"/>
    <w:rsid w:val="00672A4A"/>
    <w:rsid w:val="00674D2D"/>
    <w:rsid w:val="006762AE"/>
    <w:rsid w:val="00676778"/>
    <w:rsid w:val="006768EE"/>
    <w:rsid w:val="00676987"/>
    <w:rsid w:val="00677DDD"/>
    <w:rsid w:val="0068057C"/>
    <w:rsid w:val="00680CAB"/>
    <w:rsid w:val="00681E2F"/>
    <w:rsid w:val="006838CF"/>
    <w:rsid w:val="006839A1"/>
    <w:rsid w:val="0068478F"/>
    <w:rsid w:val="0068576E"/>
    <w:rsid w:val="00686161"/>
    <w:rsid w:val="0068642A"/>
    <w:rsid w:val="00686A98"/>
    <w:rsid w:val="00686E65"/>
    <w:rsid w:val="00686EB4"/>
    <w:rsid w:val="00687232"/>
    <w:rsid w:val="00687E4E"/>
    <w:rsid w:val="0069078F"/>
    <w:rsid w:val="0069113E"/>
    <w:rsid w:val="00691815"/>
    <w:rsid w:val="006918E7"/>
    <w:rsid w:val="00691C97"/>
    <w:rsid w:val="00692A7B"/>
    <w:rsid w:val="00694B72"/>
    <w:rsid w:val="00695521"/>
    <w:rsid w:val="006959F1"/>
    <w:rsid w:val="00695AC8"/>
    <w:rsid w:val="006964B4"/>
    <w:rsid w:val="0069657C"/>
    <w:rsid w:val="00696B94"/>
    <w:rsid w:val="006A0BFE"/>
    <w:rsid w:val="006A2461"/>
    <w:rsid w:val="006A2F1D"/>
    <w:rsid w:val="006A3319"/>
    <w:rsid w:val="006A34EC"/>
    <w:rsid w:val="006A3B25"/>
    <w:rsid w:val="006A3CFA"/>
    <w:rsid w:val="006A511D"/>
    <w:rsid w:val="006A58C3"/>
    <w:rsid w:val="006A5D13"/>
    <w:rsid w:val="006A7D2C"/>
    <w:rsid w:val="006A7EEA"/>
    <w:rsid w:val="006B0BF6"/>
    <w:rsid w:val="006B0D30"/>
    <w:rsid w:val="006B153D"/>
    <w:rsid w:val="006B2255"/>
    <w:rsid w:val="006B28EF"/>
    <w:rsid w:val="006B2B44"/>
    <w:rsid w:val="006B2C46"/>
    <w:rsid w:val="006B42A6"/>
    <w:rsid w:val="006B6AD2"/>
    <w:rsid w:val="006B6CDB"/>
    <w:rsid w:val="006C0893"/>
    <w:rsid w:val="006C08A0"/>
    <w:rsid w:val="006C0ACB"/>
    <w:rsid w:val="006C1324"/>
    <w:rsid w:val="006C1FEF"/>
    <w:rsid w:val="006C4D7C"/>
    <w:rsid w:val="006C55CA"/>
    <w:rsid w:val="006C6800"/>
    <w:rsid w:val="006C724F"/>
    <w:rsid w:val="006C74B0"/>
    <w:rsid w:val="006C7627"/>
    <w:rsid w:val="006C7AE5"/>
    <w:rsid w:val="006C7C1D"/>
    <w:rsid w:val="006D03F4"/>
    <w:rsid w:val="006D0ACE"/>
    <w:rsid w:val="006D0C81"/>
    <w:rsid w:val="006D0F4C"/>
    <w:rsid w:val="006D1554"/>
    <w:rsid w:val="006D241E"/>
    <w:rsid w:val="006D27DA"/>
    <w:rsid w:val="006D2B71"/>
    <w:rsid w:val="006D36DE"/>
    <w:rsid w:val="006D39D2"/>
    <w:rsid w:val="006D414E"/>
    <w:rsid w:val="006D491A"/>
    <w:rsid w:val="006D4F7D"/>
    <w:rsid w:val="006E0387"/>
    <w:rsid w:val="006E29DE"/>
    <w:rsid w:val="006E343A"/>
    <w:rsid w:val="006E3564"/>
    <w:rsid w:val="006E3F2C"/>
    <w:rsid w:val="006E5ECF"/>
    <w:rsid w:val="006E658D"/>
    <w:rsid w:val="006E662A"/>
    <w:rsid w:val="006E69F3"/>
    <w:rsid w:val="006F1FEA"/>
    <w:rsid w:val="006F3F50"/>
    <w:rsid w:val="006F4BB8"/>
    <w:rsid w:val="006F52FA"/>
    <w:rsid w:val="006F5F3A"/>
    <w:rsid w:val="006F5F98"/>
    <w:rsid w:val="006F7CD7"/>
    <w:rsid w:val="007018C5"/>
    <w:rsid w:val="00701A1D"/>
    <w:rsid w:val="007021A0"/>
    <w:rsid w:val="00702BEF"/>
    <w:rsid w:val="007032F1"/>
    <w:rsid w:val="00703A48"/>
    <w:rsid w:val="00703CEC"/>
    <w:rsid w:val="00703D53"/>
    <w:rsid w:val="007049BF"/>
    <w:rsid w:val="0070511A"/>
    <w:rsid w:val="00705B9B"/>
    <w:rsid w:val="0070726A"/>
    <w:rsid w:val="00707E78"/>
    <w:rsid w:val="007106D4"/>
    <w:rsid w:val="00710743"/>
    <w:rsid w:val="00711051"/>
    <w:rsid w:val="007116C7"/>
    <w:rsid w:val="00712391"/>
    <w:rsid w:val="00712763"/>
    <w:rsid w:val="0071366E"/>
    <w:rsid w:val="00714BF2"/>
    <w:rsid w:val="00715217"/>
    <w:rsid w:val="00715CCA"/>
    <w:rsid w:val="00715CF7"/>
    <w:rsid w:val="00716E4D"/>
    <w:rsid w:val="007177BD"/>
    <w:rsid w:val="0072095F"/>
    <w:rsid w:val="00721522"/>
    <w:rsid w:val="0072195C"/>
    <w:rsid w:val="00721F5A"/>
    <w:rsid w:val="00724E5F"/>
    <w:rsid w:val="007251E1"/>
    <w:rsid w:val="00725A96"/>
    <w:rsid w:val="007260C6"/>
    <w:rsid w:val="007266BF"/>
    <w:rsid w:val="00730258"/>
    <w:rsid w:val="00730736"/>
    <w:rsid w:val="007322E9"/>
    <w:rsid w:val="007325D5"/>
    <w:rsid w:val="007336B2"/>
    <w:rsid w:val="007338FA"/>
    <w:rsid w:val="00733F41"/>
    <w:rsid w:val="00734620"/>
    <w:rsid w:val="00734761"/>
    <w:rsid w:val="00736014"/>
    <w:rsid w:val="00736139"/>
    <w:rsid w:val="0074007C"/>
    <w:rsid w:val="007412E7"/>
    <w:rsid w:val="00741782"/>
    <w:rsid w:val="00742135"/>
    <w:rsid w:val="00742BD6"/>
    <w:rsid w:val="0074328A"/>
    <w:rsid w:val="00743B5E"/>
    <w:rsid w:val="00743E04"/>
    <w:rsid w:val="00743F37"/>
    <w:rsid w:val="0074431C"/>
    <w:rsid w:val="007447D7"/>
    <w:rsid w:val="00744934"/>
    <w:rsid w:val="0074497F"/>
    <w:rsid w:val="00744EF3"/>
    <w:rsid w:val="00745984"/>
    <w:rsid w:val="00745CC4"/>
    <w:rsid w:val="00745D3D"/>
    <w:rsid w:val="00745E7D"/>
    <w:rsid w:val="007476C3"/>
    <w:rsid w:val="007477DE"/>
    <w:rsid w:val="00747B0C"/>
    <w:rsid w:val="00751211"/>
    <w:rsid w:val="00751C98"/>
    <w:rsid w:val="00751FC9"/>
    <w:rsid w:val="00752CA3"/>
    <w:rsid w:val="00753A83"/>
    <w:rsid w:val="00756827"/>
    <w:rsid w:val="007571D7"/>
    <w:rsid w:val="00760181"/>
    <w:rsid w:val="0076182E"/>
    <w:rsid w:val="00764392"/>
    <w:rsid w:val="0076546C"/>
    <w:rsid w:val="007656A0"/>
    <w:rsid w:val="007662EB"/>
    <w:rsid w:val="007665E6"/>
    <w:rsid w:val="00766E5A"/>
    <w:rsid w:val="00766E73"/>
    <w:rsid w:val="00767415"/>
    <w:rsid w:val="00767794"/>
    <w:rsid w:val="00772194"/>
    <w:rsid w:val="00772D6A"/>
    <w:rsid w:val="00772D8B"/>
    <w:rsid w:val="00773205"/>
    <w:rsid w:val="00773E76"/>
    <w:rsid w:val="00774ACC"/>
    <w:rsid w:val="00774B43"/>
    <w:rsid w:val="0077617E"/>
    <w:rsid w:val="00777281"/>
    <w:rsid w:val="0078040C"/>
    <w:rsid w:val="0078047E"/>
    <w:rsid w:val="00780AF9"/>
    <w:rsid w:val="00780EAD"/>
    <w:rsid w:val="007830F4"/>
    <w:rsid w:val="007833B0"/>
    <w:rsid w:val="00784B2D"/>
    <w:rsid w:val="0078693B"/>
    <w:rsid w:val="00786A52"/>
    <w:rsid w:val="00786E14"/>
    <w:rsid w:val="00786ED9"/>
    <w:rsid w:val="00787867"/>
    <w:rsid w:val="007913EA"/>
    <w:rsid w:val="007920F5"/>
    <w:rsid w:val="00793703"/>
    <w:rsid w:val="00793B17"/>
    <w:rsid w:val="00794095"/>
    <w:rsid w:val="0079621C"/>
    <w:rsid w:val="007964BA"/>
    <w:rsid w:val="0079685B"/>
    <w:rsid w:val="0079686A"/>
    <w:rsid w:val="00796AAF"/>
    <w:rsid w:val="007A0171"/>
    <w:rsid w:val="007A06E5"/>
    <w:rsid w:val="007A1605"/>
    <w:rsid w:val="007A1928"/>
    <w:rsid w:val="007A1AB1"/>
    <w:rsid w:val="007A2464"/>
    <w:rsid w:val="007A25CB"/>
    <w:rsid w:val="007A35B0"/>
    <w:rsid w:val="007A3B06"/>
    <w:rsid w:val="007A4721"/>
    <w:rsid w:val="007A48B5"/>
    <w:rsid w:val="007A5BF5"/>
    <w:rsid w:val="007A5D72"/>
    <w:rsid w:val="007A61FF"/>
    <w:rsid w:val="007A66CB"/>
    <w:rsid w:val="007A78F5"/>
    <w:rsid w:val="007B29A4"/>
    <w:rsid w:val="007B2A1D"/>
    <w:rsid w:val="007B3597"/>
    <w:rsid w:val="007B404B"/>
    <w:rsid w:val="007B47B6"/>
    <w:rsid w:val="007B4D1C"/>
    <w:rsid w:val="007B517B"/>
    <w:rsid w:val="007B5A8F"/>
    <w:rsid w:val="007B5CF2"/>
    <w:rsid w:val="007B6091"/>
    <w:rsid w:val="007B6ADC"/>
    <w:rsid w:val="007B779F"/>
    <w:rsid w:val="007B77DB"/>
    <w:rsid w:val="007C0277"/>
    <w:rsid w:val="007C05CC"/>
    <w:rsid w:val="007C0617"/>
    <w:rsid w:val="007C1675"/>
    <w:rsid w:val="007C2410"/>
    <w:rsid w:val="007C263D"/>
    <w:rsid w:val="007C26CA"/>
    <w:rsid w:val="007C2890"/>
    <w:rsid w:val="007C375E"/>
    <w:rsid w:val="007C70A2"/>
    <w:rsid w:val="007C7789"/>
    <w:rsid w:val="007D05FF"/>
    <w:rsid w:val="007D10CF"/>
    <w:rsid w:val="007D1515"/>
    <w:rsid w:val="007D1CAB"/>
    <w:rsid w:val="007D24D1"/>
    <w:rsid w:val="007D25E8"/>
    <w:rsid w:val="007D266A"/>
    <w:rsid w:val="007D35BA"/>
    <w:rsid w:val="007D3D77"/>
    <w:rsid w:val="007D46D0"/>
    <w:rsid w:val="007D5FD1"/>
    <w:rsid w:val="007D6FBA"/>
    <w:rsid w:val="007D748D"/>
    <w:rsid w:val="007D75E1"/>
    <w:rsid w:val="007E0985"/>
    <w:rsid w:val="007E3A4D"/>
    <w:rsid w:val="007E4CFB"/>
    <w:rsid w:val="007E592E"/>
    <w:rsid w:val="007E5F97"/>
    <w:rsid w:val="007E64CA"/>
    <w:rsid w:val="007E6AF5"/>
    <w:rsid w:val="007E6D41"/>
    <w:rsid w:val="007E7BE5"/>
    <w:rsid w:val="007F00CF"/>
    <w:rsid w:val="007F034B"/>
    <w:rsid w:val="007F0644"/>
    <w:rsid w:val="007F09E3"/>
    <w:rsid w:val="007F14EA"/>
    <w:rsid w:val="007F151B"/>
    <w:rsid w:val="007F1703"/>
    <w:rsid w:val="007F1A29"/>
    <w:rsid w:val="007F1B63"/>
    <w:rsid w:val="007F1E81"/>
    <w:rsid w:val="007F47EE"/>
    <w:rsid w:val="007F4B10"/>
    <w:rsid w:val="007F589E"/>
    <w:rsid w:val="007F7AB3"/>
    <w:rsid w:val="007F7B27"/>
    <w:rsid w:val="008000ED"/>
    <w:rsid w:val="00802D74"/>
    <w:rsid w:val="0080322B"/>
    <w:rsid w:val="008047DA"/>
    <w:rsid w:val="00804945"/>
    <w:rsid w:val="0080516C"/>
    <w:rsid w:val="0080547D"/>
    <w:rsid w:val="008069CE"/>
    <w:rsid w:val="008071D8"/>
    <w:rsid w:val="00807B43"/>
    <w:rsid w:val="00810461"/>
    <w:rsid w:val="00810A85"/>
    <w:rsid w:val="008120B2"/>
    <w:rsid w:val="0081240D"/>
    <w:rsid w:val="008125F6"/>
    <w:rsid w:val="00812693"/>
    <w:rsid w:val="00813024"/>
    <w:rsid w:val="008131E9"/>
    <w:rsid w:val="008132F9"/>
    <w:rsid w:val="008145E3"/>
    <w:rsid w:val="008147BB"/>
    <w:rsid w:val="00814E05"/>
    <w:rsid w:val="00815667"/>
    <w:rsid w:val="00815F03"/>
    <w:rsid w:val="008203EB"/>
    <w:rsid w:val="008206D2"/>
    <w:rsid w:val="0082153C"/>
    <w:rsid w:val="008241B7"/>
    <w:rsid w:val="00830C66"/>
    <w:rsid w:val="008315D5"/>
    <w:rsid w:val="00831986"/>
    <w:rsid w:val="008328D5"/>
    <w:rsid w:val="00832B6C"/>
    <w:rsid w:val="008331A5"/>
    <w:rsid w:val="00833332"/>
    <w:rsid w:val="008337A9"/>
    <w:rsid w:val="00834348"/>
    <w:rsid w:val="00834E7D"/>
    <w:rsid w:val="00835551"/>
    <w:rsid w:val="00836C5A"/>
    <w:rsid w:val="00836E6D"/>
    <w:rsid w:val="00837031"/>
    <w:rsid w:val="00837A0B"/>
    <w:rsid w:val="0084104C"/>
    <w:rsid w:val="00841833"/>
    <w:rsid w:val="00841E83"/>
    <w:rsid w:val="0084269E"/>
    <w:rsid w:val="008426C5"/>
    <w:rsid w:val="00843368"/>
    <w:rsid w:val="00843433"/>
    <w:rsid w:val="00843A4C"/>
    <w:rsid w:val="0084426C"/>
    <w:rsid w:val="00844C05"/>
    <w:rsid w:val="00845448"/>
    <w:rsid w:val="00845537"/>
    <w:rsid w:val="0084574C"/>
    <w:rsid w:val="008457FA"/>
    <w:rsid w:val="008462EE"/>
    <w:rsid w:val="0084651B"/>
    <w:rsid w:val="00846B99"/>
    <w:rsid w:val="00847C1E"/>
    <w:rsid w:val="008504EE"/>
    <w:rsid w:val="00850B4B"/>
    <w:rsid w:val="00851431"/>
    <w:rsid w:val="0085185B"/>
    <w:rsid w:val="0085213E"/>
    <w:rsid w:val="00852C7D"/>
    <w:rsid w:val="008531BB"/>
    <w:rsid w:val="00853F21"/>
    <w:rsid w:val="00854B61"/>
    <w:rsid w:val="0085533E"/>
    <w:rsid w:val="008568F5"/>
    <w:rsid w:val="008576F8"/>
    <w:rsid w:val="008578B2"/>
    <w:rsid w:val="00860071"/>
    <w:rsid w:val="00860B2F"/>
    <w:rsid w:val="00860E7C"/>
    <w:rsid w:val="00861B15"/>
    <w:rsid w:val="00865847"/>
    <w:rsid w:val="00866711"/>
    <w:rsid w:val="00867FFA"/>
    <w:rsid w:val="008706EC"/>
    <w:rsid w:val="00870838"/>
    <w:rsid w:val="008708A8"/>
    <w:rsid w:val="0087265C"/>
    <w:rsid w:val="00872DDF"/>
    <w:rsid w:val="0087345F"/>
    <w:rsid w:val="00873499"/>
    <w:rsid w:val="008744BE"/>
    <w:rsid w:val="0087581F"/>
    <w:rsid w:val="00876329"/>
    <w:rsid w:val="008764EC"/>
    <w:rsid w:val="00876CC3"/>
    <w:rsid w:val="008778A8"/>
    <w:rsid w:val="00877EFE"/>
    <w:rsid w:val="00880B50"/>
    <w:rsid w:val="00882A1C"/>
    <w:rsid w:val="00882A82"/>
    <w:rsid w:val="00882DFD"/>
    <w:rsid w:val="00882F9D"/>
    <w:rsid w:val="008833C2"/>
    <w:rsid w:val="00886FB2"/>
    <w:rsid w:val="008872D5"/>
    <w:rsid w:val="00887756"/>
    <w:rsid w:val="008901B0"/>
    <w:rsid w:val="008905AC"/>
    <w:rsid w:val="008918EF"/>
    <w:rsid w:val="00891CC4"/>
    <w:rsid w:val="008922DF"/>
    <w:rsid w:val="00892940"/>
    <w:rsid w:val="0089478E"/>
    <w:rsid w:val="00895101"/>
    <w:rsid w:val="008953CC"/>
    <w:rsid w:val="0089571C"/>
    <w:rsid w:val="00895F80"/>
    <w:rsid w:val="008A0AC7"/>
    <w:rsid w:val="008A1B45"/>
    <w:rsid w:val="008A1F92"/>
    <w:rsid w:val="008A29B4"/>
    <w:rsid w:val="008A2DE4"/>
    <w:rsid w:val="008A3774"/>
    <w:rsid w:val="008A37CB"/>
    <w:rsid w:val="008A4972"/>
    <w:rsid w:val="008A4B0D"/>
    <w:rsid w:val="008A4E67"/>
    <w:rsid w:val="008A5668"/>
    <w:rsid w:val="008A5F9E"/>
    <w:rsid w:val="008A65AC"/>
    <w:rsid w:val="008A6FB7"/>
    <w:rsid w:val="008A70DC"/>
    <w:rsid w:val="008B0741"/>
    <w:rsid w:val="008B0C45"/>
    <w:rsid w:val="008B144F"/>
    <w:rsid w:val="008B2A8E"/>
    <w:rsid w:val="008B3B6A"/>
    <w:rsid w:val="008B4ECE"/>
    <w:rsid w:val="008B5BBC"/>
    <w:rsid w:val="008C10BB"/>
    <w:rsid w:val="008C1378"/>
    <w:rsid w:val="008C24A6"/>
    <w:rsid w:val="008C26F4"/>
    <w:rsid w:val="008C3652"/>
    <w:rsid w:val="008C4F1C"/>
    <w:rsid w:val="008C60BD"/>
    <w:rsid w:val="008C6797"/>
    <w:rsid w:val="008C6AA8"/>
    <w:rsid w:val="008C7834"/>
    <w:rsid w:val="008C7DD6"/>
    <w:rsid w:val="008D00BB"/>
    <w:rsid w:val="008D0839"/>
    <w:rsid w:val="008D0F06"/>
    <w:rsid w:val="008D1329"/>
    <w:rsid w:val="008D1CBD"/>
    <w:rsid w:val="008D1F7F"/>
    <w:rsid w:val="008D2311"/>
    <w:rsid w:val="008D2EF6"/>
    <w:rsid w:val="008D4FF9"/>
    <w:rsid w:val="008D5285"/>
    <w:rsid w:val="008D795B"/>
    <w:rsid w:val="008E0035"/>
    <w:rsid w:val="008E0540"/>
    <w:rsid w:val="008E24BA"/>
    <w:rsid w:val="008E3490"/>
    <w:rsid w:val="008E4276"/>
    <w:rsid w:val="008E45CB"/>
    <w:rsid w:val="008E4CD3"/>
    <w:rsid w:val="008E6374"/>
    <w:rsid w:val="008E651B"/>
    <w:rsid w:val="008E7436"/>
    <w:rsid w:val="008F0963"/>
    <w:rsid w:val="008F1327"/>
    <w:rsid w:val="008F137D"/>
    <w:rsid w:val="008F1436"/>
    <w:rsid w:val="008F151F"/>
    <w:rsid w:val="008F16F6"/>
    <w:rsid w:val="008F247E"/>
    <w:rsid w:val="008F2C82"/>
    <w:rsid w:val="008F34AB"/>
    <w:rsid w:val="008F3C80"/>
    <w:rsid w:val="008F52D3"/>
    <w:rsid w:val="008F5781"/>
    <w:rsid w:val="008F6907"/>
    <w:rsid w:val="008F69A4"/>
    <w:rsid w:val="008F77A0"/>
    <w:rsid w:val="008F790F"/>
    <w:rsid w:val="00900052"/>
    <w:rsid w:val="00900797"/>
    <w:rsid w:val="0090102D"/>
    <w:rsid w:val="0090156F"/>
    <w:rsid w:val="00901C6F"/>
    <w:rsid w:val="00902245"/>
    <w:rsid w:val="0090271E"/>
    <w:rsid w:val="0090366F"/>
    <w:rsid w:val="00903A95"/>
    <w:rsid w:val="00903BF1"/>
    <w:rsid w:val="00904A45"/>
    <w:rsid w:val="009064B4"/>
    <w:rsid w:val="00906B0E"/>
    <w:rsid w:val="00906B66"/>
    <w:rsid w:val="00906F49"/>
    <w:rsid w:val="00910320"/>
    <w:rsid w:val="00910572"/>
    <w:rsid w:val="00910CF2"/>
    <w:rsid w:val="009119CE"/>
    <w:rsid w:val="00911E46"/>
    <w:rsid w:val="00911E60"/>
    <w:rsid w:val="009129B5"/>
    <w:rsid w:val="00912C7C"/>
    <w:rsid w:val="00912F1A"/>
    <w:rsid w:val="009134DF"/>
    <w:rsid w:val="00914104"/>
    <w:rsid w:val="00915D2F"/>
    <w:rsid w:val="00916C72"/>
    <w:rsid w:val="00916FCC"/>
    <w:rsid w:val="009170B4"/>
    <w:rsid w:val="00917279"/>
    <w:rsid w:val="00917589"/>
    <w:rsid w:val="0092088B"/>
    <w:rsid w:val="00921B96"/>
    <w:rsid w:val="0092206A"/>
    <w:rsid w:val="009253EA"/>
    <w:rsid w:val="0092666F"/>
    <w:rsid w:val="009270A2"/>
    <w:rsid w:val="009273AA"/>
    <w:rsid w:val="00930CC8"/>
    <w:rsid w:val="00932079"/>
    <w:rsid w:val="00932943"/>
    <w:rsid w:val="009332ED"/>
    <w:rsid w:val="0093415A"/>
    <w:rsid w:val="0093469F"/>
    <w:rsid w:val="00935E62"/>
    <w:rsid w:val="00936CAB"/>
    <w:rsid w:val="00940F41"/>
    <w:rsid w:val="00941096"/>
    <w:rsid w:val="00941108"/>
    <w:rsid w:val="009411EB"/>
    <w:rsid w:val="009428C8"/>
    <w:rsid w:val="00942FC9"/>
    <w:rsid w:val="009444C6"/>
    <w:rsid w:val="009449A9"/>
    <w:rsid w:val="00944EF8"/>
    <w:rsid w:val="0094517D"/>
    <w:rsid w:val="00947132"/>
    <w:rsid w:val="00951945"/>
    <w:rsid w:val="0095210E"/>
    <w:rsid w:val="00952983"/>
    <w:rsid w:val="00952DE6"/>
    <w:rsid w:val="009534F9"/>
    <w:rsid w:val="00953B2F"/>
    <w:rsid w:val="00954DDD"/>
    <w:rsid w:val="0095583C"/>
    <w:rsid w:val="00955A40"/>
    <w:rsid w:val="009572D0"/>
    <w:rsid w:val="009578F9"/>
    <w:rsid w:val="00957FD7"/>
    <w:rsid w:val="0096035D"/>
    <w:rsid w:val="00960F73"/>
    <w:rsid w:val="0096152E"/>
    <w:rsid w:val="009641A7"/>
    <w:rsid w:val="0096474D"/>
    <w:rsid w:val="00964E00"/>
    <w:rsid w:val="00965D55"/>
    <w:rsid w:val="00966879"/>
    <w:rsid w:val="00966D42"/>
    <w:rsid w:val="00966FF9"/>
    <w:rsid w:val="0096706E"/>
    <w:rsid w:val="00967E70"/>
    <w:rsid w:val="009703E0"/>
    <w:rsid w:val="00971245"/>
    <w:rsid w:val="0097240D"/>
    <w:rsid w:val="00973A9B"/>
    <w:rsid w:val="00975C12"/>
    <w:rsid w:val="00976540"/>
    <w:rsid w:val="009765EF"/>
    <w:rsid w:val="00976947"/>
    <w:rsid w:val="009772DA"/>
    <w:rsid w:val="009777CD"/>
    <w:rsid w:val="009802A1"/>
    <w:rsid w:val="00980EA8"/>
    <w:rsid w:val="0098147A"/>
    <w:rsid w:val="00981B2B"/>
    <w:rsid w:val="009821F6"/>
    <w:rsid w:val="00982E24"/>
    <w:rsid w:val="00982E4F"/>
    <w:rsid w:val="00983486"/>
    <w:rsid w:val="00983914"/>
    <w:rsid w:val="00984702"/>
    <w:rsid w:val="00984AD8"/>
    <w:rsid w:val="00985211"/>
    <w:rsid w:val="009857D3"/>
    <w:rsid w:val="00986C68"/>
    <w:rsid w:val="009873E3"/>
    <w:rsid w:val="00987AA7"/>
    <w:rsid w:val="00991FA1"/>
    <w:rsid w:val="00993749"/>
    <w:rsid w:val="009944A1"/>
    <w:rsid w:val="0099471A"/>
    <w:rsid w:val="00994BF1"/>
    <w:rsid w:val="00996CC4"/>
    <w:rsid w:val="00997132"/>
    <w:rsid w:val="0099733D"/>
    <w:rsid w:val="009A002C"/>
    <w:rsid w:val="009A02F3"/>
    <w:rsid w:val="009A0C28"/>
    <w:rsid w:val="009A1412"/>
    <w:rsid w:val="009A2524"/>
    <w:rsid w:val="009A28D8"/>
    <w:rsid w:val="009A3215"/>
    <w:rsid w:val="009A4593"/>
    <w:rsid w:val="009A688B"/>
    <w:rsid w:val="009A69DB"/>
    <w:rsid w:val="009A6F55"/>
    <w:rsid w:val="009B1092"/>
    <w:rsid w:val="009B1890"/>
    <w:rsid w:val="009B42A1"/>
    <w:rsid w:val="009B4B6D"/>
    <w:rsid w:val="009B525A"/>
    <w:rsid w:val="009B547E"/>
    <w:rsid w:val="009B5A6D"/>
    <w:rsid w:val="009B5CE1"/>
    <w:rsid w:val="009B5E4E"/>
    <w:rsid w:val="009B77BC"/>
    <w:rsid w:val="009C0063"/>
    <w:rsid w:val="009C1563"/>
    <w:rsid w:val="009C1A7E"/>
    <w:rsid w:val="009C1B95"/>
    <w:rsid w:val="009C1D07"/>
    <w:rsid w:val="009C232C"/>
    <w:rsid w:val="009C2480"/>
    <w:rsid w:val="009C2B10"/>
    <w:rsid w:val="009C4C0F"/>
    <w:rsid w:val="009C5570"/>
    <w:rsid w:val="009C58DE"/>
    <w:rsid w:val="009C6046"/>
    <w:rsid w:val="009C6518"/>
    <w:rsid w:val="009C65A2"/>
    <w:rsid w:val="009C66A5"/>
    <w:rsid w:val="009C7121"/>
    <w:rsid w:val="009C7312"/>
    <w:rsid w:val="009C788D"/>
    <w:rsid w:val="009C78B0"/>
    <w:rsid w:val="009D0B73"/>
    <w:rsid w:val="009D2625"/>
    <w:rsid w:val="009D3017"/>
    <w:rsid w:val="009D318E"/>
    <w:rsid w:val="009D3530"/>
    <w:rsid w:val="009D42CB"/>
    <w:rsid w:val="009D46B9"/>
    <w:rsid w:val="009D47A7"/>
    <w:rsid w:val="009D4928"/>
    <w:rsid w:val="009D4EB4"/>
    <w:rsid w:val="009E0A9A"/>
    <w:rsid w:val="009E1540"/>
    <w:rsid w:val="009E1C97"/>
    <w:rsid w:val="009E378E"/>
    <w:rsid w:val="009E4359"/>
    <w:rsid w:val="009E43D0"/>
    <w:rsid w:val="009E4625"/>
    <w:rsid w:val="009E58FB"/>
    <w:rsid w:val="009E6E72"/>
    <w:rsid w:val="009E79B4"/>
    <w:rsid w:val="009E7B01"/>
    <w:rsid w:val="009F0965"/>
    <w:rsid w:val="009F0DE3"/>
    <w:rsid w:val="009F1AEE"/>
    <w:rsid w:val="009F2380"/>
    <w:rsid w:val="009F3447"/>
    <w:rsid w:val="009F479E"/>
    <w:rsid w:val="009F47F0"/>
    <w:rsid w:val="009F6190"/>
    <w:rsid w:val="009F663A"/>
    <w:rsid w:val="009F67F0"/>
    <w:rsid w:val="00A00215"/>
    <w:rsid w:val="00A00D3F"/>
    <w:rsid w:val="00A01C4D"/>
    <w:rsid w:val="00A01EE6"/>
    <w:rsid w:val="00A02B1F"/>
    <w:rsid w:val="00A031FE"/>
    <w:rsid w:val="00A03E3C"/>
    <w:rsid w:val="00A04207"/>
    <w:rsid w:val="00A04A3C"/>
    <w:rsid w:val="00A04CE6"/>
    <w:rsid w:val="00A06162"/>
    <w:rsid w:val="00A06B37"/>
    <w:rsid w:val="00A076B8"/>
    <w:rsid w:val="00A0796C"/>
    <w:rsid w:val="00A1064D"/>
    <w:rsid w:val="00A11420"/>
    <w:rsid w:val="00A125B3"/>
    <w:rsid w:val="00A1343C"/>
    <w:rsid w:val="00A13610"/>
    <w:rsid w:val="00A136C5"/>
    <w:rsid w:val="00A13D76"/>
    <w:rsid w:val="00A1405B"/>
    <w:rsid w:val="00A14680"/>
    <w:rsid w:val="00A16170"/>
    <w:rsid w:val="00A16C05"/>
    <w:rsid w:val="00A16CCC"/>
    <w:rsid w:val="00A16FE2"/>
    <w:rsid w:val="00A170B8"/>
    <w:rsid w:val="00A174F9"/>
    <w:rsid w:val="00A179E8"/>
    <w:rsid w:val="00A2298B"/>
    <w:rsid w:val="00A238B1"/>
    <w:rsid w:val="00A23AC6"/>
    <w:rsid w:val="00A2600F"/>
    <w:rsid w:val="00A26D9D"/>
    <w:rsid w:val="00A27FDB"/>
    <w:rsid w:val="00A302B0"/>
    <w:rsid w:val="00A309EC"/>
    <w:rsid w:val="00A313D5"/>
    <w:rsid w:val="00A3147F"/>
    <w:rsid w:val="00A33505"/>
    <w:rsid w:val="00A339D4"/>
    <w:rsid w:val="00A33C12"/>
    <w:rsid w:val="00A3403F"/>
    <w:rsid w:val="00A34178"/>
    <w:rsid w:val="00A35774"/>
    <w:rsid w:val="00A37328"/>
    <w:rsid w:val="00A376E1"/>
    <w:rsid w:val="00A37958"/>
    <w:rsid w:val="00A40AD4"/>
    <w:rsid w:val="00A40DF6"/>
    <w:rsid w:val="00A41492"/>
    <w:rsid w:val="00A41727"/>
    <w:rsid w:val="00A42650"/>
    <w:rsid w:val="00A4302A"/>
    <w:rsid w:val="00A44194"/>
    <w:rsid w:val="00A44D4B"/>
    <w:rsid w:val="00A45A28"/>
    <w:rsid w:val="00A45C3C"/>
    <w:rsid w:val="00A4679D"/>
    <w:rsid w:val="00A468FD"/>
    <w:rsid w:val="00A46A1C"/>
    <w:rsid w:val="00A472BD"/>
    <w:rsid w:val="00A47312"/>
    <w:rsid w:val="00A51607"/>
    <w:rsid w:val="00A518B0"/>
    <w:rsid w:val="00A5295B"/>
    <w:rsid w:val="00A52AB1"/>
    <w:rsid w:val="00A53255"/>
    <w:rsid w:val="00A53332"/>
    <w:rsid w:val="00A54064"/>
    <w:rsid w:val="00A54897"/>
    <w:rsid w:val="00A549EB"/>
    <w:rsid w:val="00A552BC"/>
    <w:rsid w:val="00A5537F"/>
    <w:rsid w:val="00A553F3"/>
    <w:rsid w:val="00A56E5A"/>
    <w:rsid w:val="00A600AC"/>
    <w:rsid w:val="00A600BF"/>
    <w:rsid w:val="00A605BA"/>
    <w:rsid w:val="00A6169F"/>
    <w:rsid w:val="00A61AE6"/>
    <w:rsid w:val="00A62B75"/>
    <w:rsid w:val="00A63607"/>
    <w:rsid w:val="00A64773"/>
    <w:rsid w:val="00A64AE8"/>
    <w:rsid w:val="00A65552"/>
    <w:rsid w:val="00A65D84"/>
    <w:rsid w:val="00A6603B"/>
    <w:rsid w:val="00A70D58"/>
    <w:rsid w:val="00A70F93"/>
    <w:rsid w:val="00A71D4D"/>
    <w:rsid w:val="00A73076"/>
    <w:rsid w:val="00A73E6F"/>
    <w:rsid w:val="00A741FE"/>
    <w:rsid w:val="00A74E2E"/>
    <w:rsid w:val="00A75032"/>
    <w:rsid w:val="00A7511C"/>
    <w:rsid w:val="00A75973"/>
    <w:rsid w:val="00A75D66"/>
    <w:rsid w:val="00A763B3"/>
    <w:rsid w:val="00A763BB"/>
    <w:rsid w:val="00A76C9C"/>
    <w:rsid w:val="00A76E8F"/>
    <w:rsid w:val="00A77D32"/>
    <w:rsid w:val="00A77D4B"/>
    <w:rsid w:val="00A77E34"/>
    <w:rsid w:val="00A80173"/>
    <w:rsid w:val="00A8019F"/>
    <w:rsid w:val="00A805B8"/>
    <w:rsid w:val="00A8082C"/>
    <w:rsid w:val="00A8088F"/>
    <w:rsid w:val="00A8124C"/>
    <w:rsid w:val="00A8136A"/>
    <w:rsid w:val="00A815CD"/>
    <w:rsid w:val="00A81724"/>
    <w:rsid w:val="00A81E7A"/>
    <w:rsid w:val="00A823F2"/>
    <w:rsid w:val="00A82B35"/>
    <w:rsid w:val="00A838FF"/>
    <w:rsid w:val="00A84AE1"/>
    <w:rsid w:val="00A8615B"/>
    <w:rsid w:val="00A8643E"/>
    <w:rsid w:val="00A86DFB"/>
    <w:rsid w:val="00A86EE1"/>
    <w:rsid w:val="00A872DD"/>
    <w:rsid w:val="00A904FE"/>
    <w:rsid w:val="00A91BE3"/>
    <w:rsid w:val="00A929FD"/>
    <w:rsid w:val="00A92ABA"/>
    <w:rsid w:val="00A92BDC"/>
    <w:rsid w:val="00A937FD"/>
    <w:rsid w:val="00A954F3"/>
    <w:rsid w:val="00A968BA"/>
    <w:rsid w:val="00A96B48"/>
    <w:rsid w:val="00A97750"/>
    <w:rsid w:val="00A979A1"/>
    <w:rsid w:val="00AA0093"/>
    <w:rsid w:val="00AA050D"/>
    <w:rsid w:val="00AA0535"/>
    <w:rsid w:val="00AA08E9"/>
    <w:rsid w:val="00AA2376"/>
    <w:rsid w:val="00AA253E"/>
    <w:rsid w:val="00AA2EA4"/>
    <w:rsid w:val="00AA3864"/>
    <w:rsid w:val="00AA4236"/>
    <w:rsid w:val="00AA4665"/>
    <w:rsid w:val="00AA4E28"/>
    <w:rsid w:val="00AA5142"/>
    <w:rsid w:val="00AA64B4"/>
    <w:rsid w:val="00AA7A58"/>
    <w:rsid w:val="00AA7CB5"/>
    <w:rsid w:val="00AA7FA6"/>
    <w:rsid w:val="00AB030E"/>
    <w:rsid w:val="00AB0857"/>
    <w:rsid w:val="00AB0BF8"/>
    <w:rsid w:val="00AB0D74"/>
    <w:rsid w:val="00AB23D2"/>
    <w:rsid w:val="00AB248D"/>
    <w:rsid w:val="00AB2756"/>
    <w:rsid w:val="00AB4107"/>
    <w:rsid w:val="00AB6193"/>
    <w:rsid w:val="00AB75E0"/>
    <w:rsid w:val="00AB768C"/>
    <w:rsid w:val="00AB78EE"/>
    <w:rsid w:val="00AC05FA"/>
    <w:rsid w:val="00AC0ED8"/>
    <w:rsid w:val="00AC174A"/>
    <w:rsid w:val="00AC34C4"/>
    <w:rsid w:val="00AC4199"/>
    <w:rsid w:val="00AC4291"/>
    <w:rsid w:val="00AC483B"/>
    <w:rsid w:val="00AC6164"/>
    <w:rsid w:val="00AC62FB"/>
    <w:rsid w:val="00AC6DB0"/>
    <w:rsid w:val="00AC6FE3"/>
    <w:rsid w:val="00AC704F"/>
    <w:rsid w:val="00AC7211"/>
    <w:rsid w:val="00AD00BE"/>
    <w:rsid w:val="00AD0F46"/>
    <w:rsid w:val="00AD1FBC"/>
    <w:rsid w:val="00AD20A3"/>
    <w:rsid w:val="00AD3955"/>
    <w:rsid w:val="00AD3DCE"/>
    <w:rsid w:val="00AD3EF0"/>
    <w:rsid w:val="00AD3FDD"/>
    <w:rsid w:val="00AD4435"/>
    <w:rsid w:val="00AD46B7"/>
    <w:rsid w:val="00AD4F0A"/>
    <w:rsid w:val="00AD6026"/>
    <w:rsid w:val="00AD6042"/>
    <w:rsid w:val="00AD661F"/>
    <w:rsid w:val="00AD6E11"/>
    <w:rsid w:val="00AD6F4D"/>
    <w:rsid w:val="00AD7631"/>
    <w:rsid w:val="00AD7D07"/>
    <w:rsid w:val="00AE0205"/>
    <w:rsid w:val="00AE11C4"/>
    <w:rsid w:val="00AE2172"/>
    <w:rsid w:val="00AE3497"/>
    <w:rsid w:val="00AE3F27"/>
    <w:rsid w:val="00AE5EDD"/>
    <w:rsid w:val="00AE6095"/>
    <w:rsid w:val="00AE60E5"/>
    <w:rsid w:val="00AE65E0"/>
    <w:rsid w:val="00AE772A"/>
    <w:rsid w:val="00AE7778"/>
    <w:rsid w:val="00AF3B67"/>
    <w:rsid w:val="00AF3EF3"/>
    <w:rsid w:val="00AF4FAC"/>
    <w:rsid w:val="00AF6D25"/>
    <w:rsid w:val="00AF7B9F"/>
    <w:rsid w:val="00B00B7B"/>
    <w:rsid w:val="00B00C16"/>
    <w:rsid w:val="00B00D2D"/>
    <w:rsid w:val="00B00D34"/>
    <w:rsid w:val="00B01B35"/>
    <w:rsid w:val="00B02E9E"/>
    <w:rsid w:val="00B0327A"/>
    <w:rsid w:val="00B03B45"/>
    <w:rsid w:val="00B04265"/>
    <w:rsid w:val="00B052D0"/>
    <w:rsid w:val="00B06758"/>
    <w:rsid w:val="00B06A66"/>
    <w:rsid w:val="00B06E34"/>
    <w:rsid w:val="00B071EE"/>
    <w:rsid w:val="00B07D44"/>
    <w:rsid w:val="00B07FEB"/>
    <w:rsid w:val="00B1037B"/>
    <w:rsid w:val="00B10753"/>
    <w:rsid w:val="00B11627"/>
    <w:rsid w:val="00B1165B"/>
    <w:rsid w:val="00B1395A"/>
    <w:rsid w:val="00B141CC"/>
    <w:rsid w:val="00B1597F"/>
    <w:rsid w:val="00B15F70"/>
    <w:rsid w:val="00B16001"/>
    <w:rsid w:val="00B1622C"/>
    <w:rsid w:val="00B16642"/>
    <w:rsid w:val="00B16BC6"/>
    <w:rsid w:val="00B171A8"/>
    <w:rsid w:val="00B17A8E"/>
    <w:rsid w:val="00B222C9"/>
    <w:rsid w:val="00B22E88"/>
    <w:rsid w:val="00B23457"/>
    <w:rsid w:val="00B23C00"/>
    <w:rsid w:val="00B24D1E"/>
    <w:rsid w:val="00B252CF"/>
    <w:rsid w:val="00B3024D"/>
    <w:rsid w:val="00B305D4"/>
    <w:rsid w:val="00B31A60"/>
    <w:rsid w:val="00B31F44"/>
    <w:rsid w:val="00B32202"/>
    <w:rsid w:val="00B3630A"/>
    <w:rsid w:val="00B3674F"/>
    <w:rsid w:val="00B36844"/>
    <w:rsid w:val="00B36DE2"/>
    <w:rsid w:val="00B37703"/>
    <w:rsid w:val="00B4011C"/>
    <w:rsid w:val="00B4185F"/>
    <w:rsid w:val="00B42473"/>
    <w:rsid w:val="00B437CA"/>
    <w:rsid w:val="00B450F4"/>
    <w:rsid w:val="00B454FE"/>
    <w:rsid w:val="00B46A3C"/>
    <w:rsid w:val="00B46F8B"/>
    <w:rsid w:val="00B47014"/>
    <w:rsid w:val="00B47483"/>
    <w:rsid w:val="00B50055"/>
    <w:rsid w:val="00B50634"/>
    <w:rsid w:val="00B5087E"/>
    <w:rsid w:val="00B50D47"/>
    <w:rsid w:val="00B50E4B"/>
    <w:rsid w:val="00B51322"/>
    <w:rsid w:val="00B5163A"/>
    <w:rsid w:val="00B523DE"/>
    <w:rsid w:val="00B52AD6"/>
    <w:rsid w:val="00B534C6"/>
    <w:rsid w:val="00B5439D"/>
    <w:rsid w:val="00B55F50"/>
    <w:rsid w:val="00B57105"/>
    <w:rsid w:val="00B57454"/>
    <w:rsid w:val="00B577FE"/>
    <w:rsid w:val="00B578D3"/>
    <w:rsid w:val="00B57929"/>
    <w:rsid w:val="00B60353"/>
    <w:rsid w:val="00B606B2"/>
    <w:rsid w:val="00B60C35"/>
    <w:rsid w:val="00B61976"/>
    <w:rsid w:val="00B61A07"/>
    <w:rsid w:val="00B62302"/>
    <w:rsid w:val="00B628A3"/>
    <w:rsid w:val="00B6387F"/>
    <w:rsid w:val="00B63A14"/>
    <w:rsid w:val="00B646BD"/>
    <w:rsid w:val="00B64DC8"/>
    <w:rsid w:val="00B65396"/>
    <w:rsid w:val="00B6576C"/>
    <w:rsid w:val="00B66CBA"/>
    <w:rsid w:val="00B66FE5"/>
    <w:rsid w:val="00B66FFD"/>
    <w:rsid w:val="00B66FFE"/>
    <w:rsid w:val="00B723D5"/>
    <w:rsid w:val="00B72A61"/>
    <w:rsid w:val="00B72AEB"/>
    <w:rsid w:val="00B74234"/>
    <w:rsid w:val="00B74442"/>
    <w:rsid w:val="00B74A6D"/>
    <w:rsid w:val="00B74C61"/>
    <w:rsid w:val="00B74DA8"/>
    <w:rsid w:val="00B750CF"/>
    <w:rsid w:val="00B7519B"/>
    <w:rsid w:val="00B76302"/>
    <w:rsid w:val="00B773E7"/>
    <w:rsid w:val="00B77A63"/>
    <w:rsid w:val="00B77C15"/>
    <w:rsid w:val="00B801F4"/>
    <w:rsid w:val="00B808D3"/>
    <w:rsid w:val="00B81622"/>
    <w:rsid w:val="00B828D2"/>
    <w:rsid w:val="00B82BDB"/>
    <w:rsid w:val="00B835D4"/>
    <w:rsid w:val="00B83916"/>
    <w:rsid w:val="00B840AB"/>
    <w:rsid w:val="00B853EE"/>
    <w:rsid w:val="00B87B14"/>
    <w:rsid w:val="00B90CE4"/>
    <w:rsid w:val="00B90D14"/>
    <w:rsid w:val="00B910FC"/>
    <w:rsid w:val="00B91AB9"/>
    <w:rsid w:val="00B91D8E"/>
    <w:rsid w:val="00B91E80"/>
    <w:rsid w:val="00B9236B"/>
    <w:rsid w:val="00B924A8"/>
    <w:rsid w:val="00B92F5A"/>
    <w:rsid w:val="00B9350E"/>
    <w:rsid w:val="00B93A73"/>
    <w:rsid w:val="00B93DA4"/>
    <w:rsid w:val="00B941A0"/>
    <w:rsid w:val="00B9429F"/>
    <w:rsid w:val="00B94842"/>
    <w:rsid w:val="00B94ACD"/>
    <w:rsid w:val="00B94B44"/>
    <w:rsid w:val="00B94DDB"/>
    <w:rsid w:val="00B95114"/>
    <w:rsid w:val="00B95BCF"/>
    <w:rsid w:val="00B96DBF"/>
    <w:rsid w:val="00B9768C"/>
    <w:rsid w:val="00BA1311"/>
    <w:rsid w:val="00BA17A5"/>
    <w:rsid w:val="00BA1B6D"/>
    <w:rsid w:val="00BA281F"/>
    <w:rsid w:val="00BA2AE5"/>
    <w:rsid w:val="00BA2C7D"/>
    <w:rsid w:val="00BA2FD0"/>
    <w:rsid w:val="00BA51F7"/>
    <w:rsid w:val="00BA5541"/>
    <w:rsid w:val="00BA6416"/>
    <w:rsid w:val="00BA7680"/>
    <w:rsid w:val="00BA7949"/>
    <w:rsid w:val="00BB0D05"/>
    <w:rsid w:val="00BB192F"/>
    <w:rsid w:val="00BB1D98"/>
    <w:rsid w:val="00BB2A96"/>
    <w:rsid w:val="00BB2B09"/>
    <w:rsid w:val="00BB3159"/>
    <w:rsid w:val="00BB4622"/>
    <w:rsid w:val="00BB4BDA"/>
    <w:rsid w:val="00BB54C4"/>
    <w:rsid w:val="00BB55B7"/>
    <w:rsid w:val="00BB5FC8"/>
    <w:rsid w:val="00BB6B4B"/>
    <w:rsid w:val="00BB774C"/>
    <w:rsid w:val="00BB7AB0"/>
    <w:rsid w:val="00BB7F1C"/>
    <w:rsid w:val="00BC0545"/>
    <w:rsid w:val="00BC0A6E"/>
    <w:rsid w:val="00BC0C92"/>
    <w:rsid w:val="00BC0FD5"/>
    <w:rsid w:val="00BC18D8"/>
    <w:rsid w:val="00BC2960"/>
    <w:rsid w:val="00BC2DD3"/>
    <w:rsid w:val="00BC38CC"/>
    <w:rsid w:val="00BC3A96"/>
    <w:rsid w:val="00BC3AA0"/>
    <w:rsid w:val="00BC3F9F"/>
    <w:rsid w:val="00BC4C42"/>
    <w:rsid w:val="00BC4FC7"/>
    <w:rsid w:val="00BC71DC"/>
    <w:rsid w:val="00BD03E7"/>
    <w:rsid w:val="00BD0C9E"/>
    <w:rsid w:val="00BD16B5"/>
    <w:rsid w:val="00BD292D"/>
    <w:rsid w:val="00BD2FF8"/>
    <w:rsid w:val="00BD3A62"/>
    <w:rsid w:val="00BD45C0"/>
    <w:rsid w:val="00BD46F7"/>
    <w:rsid w:val="00BD6021"/>
    <w:rsid w:val="00BD6039"/>
    <w:rsid w:val="00BD624E"/>
    <w:rsid w:val="00BD6699"/>
    <w:rsid w:val="00BD6757"/>
    <w:rsid w:val="00BD68C5"/>
    <w:rsid w:val="00BD6DC1"/>
    <w:rsid w:val="00BE04D0"/>
    <w:rsid w:val="00BE07CA"/>
    <w:rsid w:val="00BE2F99"/>
    <w:rsid w:val="00BE312C"/>
    <w:rsid w:val="00BE3616"/>
    <w:rsid w:val="00BE3E43"/>
    <w:rsid w:val="00BE46FF"/>
    <w:rsid w:val="00BE4879"/>
    <w:rsid w:val="00BE55FF"/>
    <w:rsid w:val="00BE642F"/>
    <w:rsid w:val="00BE75E8"/>
    <w:rsid w:val="00BF03B7"/>
    <w:rsid w:val="00BF0B47"/>
    <w:rsid w:val="00BF1BD5"/>
    <w:rsid w:val="00BF2923"/>
    <w:rsid w:val="00BF2C5F"/>
    <w:rsid w:val="00BF31B7"/>
    <w:rsid w:val="00BF3506"/>
    <w:rsid w:val="00BF374C"/>
    <w:rsid w:val="00BF42BC"/>
    <w:rsid w:val="00BF474C"/>
    <w:rsid w:val="00BF4E57"/>
    <w:rsid w:val="00BF52F0"/>
    <w:rsid w:val="00BF662B"/>
    <w:rsid w:val="00BF6A43"/>
    <w:rsid w:val="00BF6B38"/>
    <w:rsid w:val="00BF751C"/>
    <w:rsid w:val="00BF76BF"/>
    <w:rsid w:val="00BF7965"/>
    <w:rsid w:val="00BF7B56"/>
    <w:rsid w:val="00BF7BB3"/>
    <w:rsid w:val="00C000D5"/>
    <w:rsid w:val="00C006BE"/>
    <w:rsid w:val="00C009F5"/>
    <w:rsid w:val="00C01194"/>
    <w:rsid w:val="00C014F5"/>
    <w:rsid w:val="00C0382E"/>
    <w:rsid w:val="00C05100"/>
    <w:rsid w:val="00C05378"/>
    <w:rsid w:val="00C05CE4"/>
    <w:rsid w:val="00C0618B"/>
    <w:rsid w:val="00C110A1"/>
    <w:rsid w:val="00C11FE5"/>
    <w:rsid w:val="00C12BFB"/>
    <w:rsid w:val="00C12F52"/>
    <w:rsid w:val="00C13088"/>
    <w:rsid w:val="00C1372B"/>
    <w:rsid w:val="00C138D5"/>
    <w:rsid w:val="00C1439A"/>
    <w:rsid w:val="00C1439F"/>
    <w:rsid w:val="00C1477F"/>
    <w:rsid w:val="00C14C0F"/>
    <w:rsid w:val="00C14D9D"/>
    <w:rsid w:val="00C153EA"/>
    <w:rsid w:val="00C1581D"/>
    <w:rsid w:val="00C16A33"/>
    <w:rsid w:val="00C17121"/>
    <w:rsid w:val="00C173A6"/>
    <w:rsid w:val="00C1790A"/>
    <w:rsid w:val="00C17C34"/>
    <w:rsid w:val="00C205E4"/>
    <w:rsid w:val="00C2063B"/>
    <w:rsid w:val="00C20B36"/>
    <w:rsid w:val="00C22B26"/>
    <w:rsid w:val="00C23037"/>
    <w:rsid w:val="00C235B0"/>
    <w:rsid w:val="00C238A7"/>
    <w:rsid w:val="00C23E53"/>
    <w:rsid w:val="00C242E5"/>
    <w:rsid w:val="00C2459E"/>
    <w:rsid w:val="00C272BA"/>
    <w:rsid w:val="00C27476"/>
    <w:rsid w:val="00C307AF"/>
    <w:rsid w:val="00C308D4"/>
    <w:rsid w:val="00C30BAF"/>
    <w:rsid w:val="00C30C08"/>
    <w:rsid w:val="00C312B1"/>
    <w:rsid w:val="00C313F7"/>
    <w:rsid w:val="00C317AD"/>
    <w:rsid w:val="00C33BE6"/>
    <w:rsid w:val="00C33E03"/>
    <w:rsid w:val="00C3432E"/>
    <w:rsid w:val="00C3472A"/>
    <w:rsid w:val="00C34E04"/>
    <w:rsid w:val="00C35119"/>
    <w:rsid w:val="00C35CC8"/>
    <w:rsid w:val="00C36294"/>
    <w:rsid w:val="00C4074B"/>
    <w:rsid w:val="00C40E75"/>
    <w:rsid w:val="00C41374"/>
    <w:rsid w:val="00C41828"/>
    <w:rsid w:val="00C42EC9"/>
    <w:rsid w:val="00C432C4"/>
    <w:rsid w:val="00C43721"/>
    <w:rsid w:val="00C43BFE"/>
    <w:rsid w:val="00C44B4F"/>
    <w:rsid w:val="00C44C85"/>
    <w:rsid w:val="00C44CC4"/>
    <w:rsid w:val="00C45831"/>
    <w:rsid w:val="00C45A93"/>
    <w:rsid w:val="00C464F0"/>
    <w:rsid w:val="00C4668A"/>
    <w:rsid w:val="00C47E2B"/>
    <w:rsid w:val="00C510A8"/>
    <w:rsid w:val="00C51144"/>
    <w:rsid w:val="00C51BF8"/>
    <w:rsid w:val="00C522BA"/>
    <w:rsid w:val="00C52692"/>
    <w:rsid w:val="00C5322F"/>
    <w:rsid w:val="00C5362F"/>
    <w:rsid w:val="00C53862"/>
    <w:rsid w:val="00C53E94"/>
    <w:rsid w:val="00C548CB"/>
    <w:rsid w:val="00C55872"/>
    <w:rsid w:val="00C55CA2"/>
    <w:rsid w:val="00C56458"/>
    <w:rsid w:val="00C56A8E"/>
    <w:rsid w:val="00C56CF8"/>
    <w:rsid w:val="00C6040E"/>
    <w:rsid w:val="00C60A4C"/>
    <w:rsid w:val="00C60C8F"/>
    <w:rsid w:val="00C61B37"/>
    <w:rsid w:val="00C624EF"/>
    <w:rsid w:val="00C632F0"/>
    <w:rsid w:val="00C64EA6"/>
    <w:rsid w:val="00C654B7"/>
    <w:rsid w:val="00C65589"/>
    <w:rsid w:val="00C665AF"/>
    <w:rsid w:val="00C671EA"/>
    <w:rsid w:val="00C701A7"/>
    <w:rsid w:val="00C70217"/>
    <w:rsid w:val="00C7051A"/>
    <w:rsid w:val="00C70C88"/>
    <w:rsid w:val="00C7101F"/>
    <w:rsid w:val="00C722BB"/>
    <w:rsid w:val="00C724D7"/>
    <w:rsid w:val="00C7265F"/>
    <w:rsid w:val="00C729ED"/>
    <w:rsid w:val="00C72FD5"/>
    <w:rsid w:val="00C734B2"/>
    <w:rsid w:val="00C73CE4"/>
    <w:rsid w:val="00C73F96"/>
    <w:rsid w:val="00C73FCB"/>
    <w:rsid w:val="00C75D1B"/>
    <w:rsid w:val="00C77703"/>
    <w:rsid w:val="00C777EA"/>
    <w:rsid w:val="00C77D59"/>
    <w:rsid w:val="00C80168"/>
    <w:rsid w:val="00C80401"/>
    <w:rsid w:val="00C80A09"/>
    <w:rsid w:val="00C83950"/>
    <w:rsid w:val="00C83E53"/>
    <w:rsid w:val="00C84072"/>
    <w:rsid w:val="00C840C8"/>
    <w:rsid w:val="00C84476"/>
    <w:rsid w:val="00C85071"/>
    <w:rsid w:val="00C8663B"/>
    <w:rsid w:val="00C86977"/>
    <w:rsid w:val="00C869AD"/>
    <w:rsid w:val="00C87CE9"/>
    <w:rsid w:val="00C9033D"/>
    <w:rsid w:val="00C90918"/>
    <w:rsid w:val="00C90B74"/>
    <w:rsid w:val="00C90EC9"/>
    <w:rsid w:val="00C9106A"/>
    <w:rsid w:val="00C910A1"/>
    <w:rsid w:val="00C94692"/>
    <w:rsid w:val="00C95824"/>
    <w:rsid w:val="00C962E7"/>
    <w:rsid w:val="00C967D4"/>
    <w:rsid w:val="00C9690F"/>
    <w:rsid w:val="00C97245"/>
    <w:rsid w:val="00C97929"/>
    <w:rsid w:val="00CA1055"/>
    <w:rsid w:val="00CA1C2F"/>
    <w:rsid w:val="00CA1D00"/>
    <w:rsid w:val="00CA1E7F"/>
    <w:rsid w:val="00CA2121"/>
    <w:rsid w:val="00CA30E8"/>
    <w:rsid w:val="00CA356E"/>
    <w:rsid w:val="00CA3904"/>
    <w:rsid w:val="00CA3DFC"/>
    <w:rsid w:val="00CA3EE8"/>
    <w:rsid w:val="00CA41B0"/>
    <w:rsid w:val="00CA45D1"/>
    <w:rsid w:val="00CA4789"/>
    <w:rsid w:val="00CA54F1"/>
    <w:rsid w:val="00CA5BD9"/>
    <w:rsid w:val="00CA67BB"/>
    <w:rsid w:val="00CA6D1A"/>
    <w:rsid w:val="00CA6DE7"/>
    <w:rsid w:val="00CA70B0"/>
    <w:rsid w:val="00CA7EE6"/>
    <w:rsid w:val="00CA7F93"/>
    <w:rsid w:val="00CB03F9"/>
    <w:rsid w:val="00CB0423"/>
    <w:rsid w:val="00CB0E57"/>
    <w:rsid w:val="00CB3D0E"/>
    <w:rsid w:val="00CB4B9A"/>
    <w:rsid w:val="00CB4F18"/>
    <w:rsid w:val="00CB509F"/>
    <w:rsid w:val="00CB539A"/>
    <w:rsid w:val="00CB6B51"/>
    <w:rsid w:val="00CB7E64"/>
    <w:rsid w:val="00CC0269"/>
    <w:rsid w:val="00CC0FE8"/>
    <w:rsid w:val="00CC2358"/>
    <w:rsid w:val="00CC2781"/>
    <w:rsid w:val="00CC2EFB"/>
    <w:rsid w:val="00CC30B9"/>
    <w:rsid w:val="00CC3BCE"/>
    <w:rsid w:val="00CC3C48"/>
    <w:rsid w:val="00CC4629"/>
    <w:rsid w:val="00CC5002"/>
    <w:rsid w:val="00CC73F9"/>
    <w:rsid w:val="00CC7CBC"/>
    <w:rsid w:val="00CD02D0"/>
    <w:rsid w:val="00CD1B6F"/>
    <w:rsid w:val="00CD3BC1"/>
    <w:rsid w:val="00CD3F86"/>
    <w:rsid w:val="00CD4485"/>
    <w:rsid w:val="00CD4A58"/>
    <w:rsid w:val="00CD4B24"/>
    <w:rsid w:val="00CD5919"/>
    <w:rsid w:val="00CD5CB8"/>
    <w:rsid w:val="00CD5EF6"/>
    <w:rsid w:val="00CD6FA4"/>
    <w:rsid w:val="00CD74FC"/>
    <w:rsid w:val="00CD7DB1"/>
    <w:rsid w:val="00CD7F99"/>
    <w:rsid w:val="00CE0227"/>
    <w:rsid w:val="00CE0C39"/>
    <w:rsid w:val="00CE0D8A"/>
    <w:rsid w:val="00CE154F"/>
    <w:rsid w:val="00CE21C2"/>
    <w:rsid w:val="00CE2457"/>
    <w:rsid w:val="00CE3B45"/>
    <w:rsid w:val="00CE43EB"/>
    <w:rsid w:val="00CE47F8"/>
    <w:rsid w:val="00CE56B1"/>
    <w:rsid w:val="00CE68EC"/>
    <w:rsid w:val="00CE783A"/>
    <w:rsid w:val="00CE7B76"/>
    <w:rsid w:val="00CF1B35"/>
    <w:rsid w:val="00CF39C2"/>
    <w:rsid w:val="00CF48D5"/>
    <w:rsid w:val="00CF4D35"/>
    <w:rsid w:val="00CF4FE0"/>
    <w:rsid w:val="00CF517A"/>
    <w:rsid w:val="00CF573B"/>
    <w:rsid w:val="00CF576B"/>
    <w:rsid w:val="00CF6254"/>
    <w:rsid w:val="00CF6ACC"/>
    <w:rsid w:val="00CF72C7"/>
    <w:rsid w:val="00CF7788"/>
    <w:rsid w:val="00CF7B03"/>
    <w:rsid w:val="00D01282"/>
    <w:rsid w:val="00D0166E"/>
    <w:rsid w:val="00D024E9"/>
    <w:rsid w:val="00D02624"/>
    <w:rsid w:val="00D03760"/>
    <w:rsid w:val="00D04302"/>
    <w:rsid w:val="00D04587"/>
    <w:rsid w:val="00D0483D"/>
    <w:rsid w:val="00D04D2F"/>
    <w:rsid w:val="00D04E25"/>
    <w:rsid w:val="00D04F18"/>
    <w:rsid w:val="00D05EEA"/>
    <w:rsid w:val="00D07121"/>
    <w:rsid w:val="00D07320"/>
    <w:rsid w:val="00D07B5A"/>
    <w:rsid w:val="00D10A8D"/>
    <w:rsid w:val="00D112E0"/>
    <w:rsid w:val="00D11F05"/>
    <w:rsid w:val="00D122BA"/>
    <w:rsid w:val="00D12C16"/>
    <w:rsid w:val="00D12CD1"/>
    <w:rsid w:val="00D13038"/>
    <w:rsid w:val="00D132A3"/>
    <w:rsid w:val="00D13684"/>
    <w:rsid w:val="00D145F5"/>
    <w:rsid w:val="00D1474E"/>
    <w:rsid w:val="00D14A71"/>
    <w:rsid w:val="00D15193"/>
    <w:rsid w:val="00D154A9"/>
    <w:rsid w:val="00D1667C"/>
    <w:rsid w:val="00D167E1"/>
    <w:rsid w:val="00D16977"/>
    <w:rsid w:val="00D176DD"/>
    <w:rsid w:val="00D201E3"/>
    <w:rsid w:val="00D2058F"/>
    <w:rsid w:val="00D206BC"/>
    <w:rsid w:val="00D20A1D"/>
    <w:rsid w:val="00D21BEF"/>
    <w:rsid w:val="00D2218B"/>
    <w:rsid w:val="00D2423E"/>
    <w:rsid w:val="00D24B68"/>
    <w:rsid w:val="00D24EC2"/>
    <w:rsid w:val="00D25DB5"/>
    <w:rsid w:val="00D25E70"/>
    <w:rsid w:val="00D264AA"/>
    <w:rsid w:val="00D27941"/>
    <w:rsid w:val="00D30AB3"/>
    <w:rsid w:val="00D3289C"/>
    <w:rsid w:val="00D328E8"/>
    <w:rsid w:val="00D32C72"/>
    <w:rsid w:val="00D32E12"/>
    <w:rsid w:val="00D335F3"/>
    <w:rsid w:val="00D33FC3"/>
    <w:rsid w:val="00D34068"/>
    <w:rsid w:val="00D34402"/>
    <w:rsid w:val="00D34457"/>
    <w:rsid w:val="00D344E2"/>
    <w:rsid w:val="00D34C8A"/>
    <w:rsid w:val="00D35185"/>
    <w:rsid w:val="00D35519"/>
    <w:rsid w:val="00D35BCA"/>
    <w:rsid w:val="00D3704B"/>
    <w:rsid w:val="00D40C0C"/>
    <w:rsid w:val="00D41876"/>
    <w:rsid w:val="00D43D0C"/>
    <w:rsid w:val="00D4416E"/>
    <w:rsid w:val="00D4571F"/>
    <w:rsid w:val="00D4665E"/>
    <w:rsid w:val="00D46A17"/>
    <w:rsid w:val="00D472AA"/>
    <w:rsid w:val="00D472C2"/>
    <w:rsid w:val="00D472D3"/>
    <w:rsid w:val="00D5009F"/>
    <w:rsid w:val="00D52A33"/>
    <w:rsid w:val="00D5321B"/>
    <w:rsid w:val="00D53A5F"/>
    <w:rsid w:val="00D54A4D"/>
    <w:rsid w:val="00D54E30"/>
    <w:rsid w:val="00D560AE"/>
    <w:rsid w:val="00D5615C"/>
    <w:rsid w:val="00D56294"/>
    <w:rsid w:val="00D56593"/>
    <w:rsid w:val="00D569B3"/>
    <w:rsid w:val="00D569FF"/>
    <w:rsid w:val="00D56B30"/>
    <w:rsid w:val="00D573B5"/>
    <w:rsid w:val="00D57FB7"/>
    <w:rsid w:val="00D60CD3"/>
    <w:rsid w:val="00D61DAB"/>
    <w:rsid w:val="00D62130"/>
    <w:rsid w:val="00D62845"/>
    <w:rsid w:val="00D63765"/>
    <w:rsid w:val="00D65B09"/>
    <w:rsid w:val="00D67A13"/>
    <w:rsid w:val="00D67FC9"/>
    <w:rsid w:val="00D70311"/>
    <w:rsid w:val="00D70588"/>
    <w:rsid w:val="00D705C3"/>
    <w:rsid w:val="00D706C4"/>
    <w:rsid w:val="00D70E3A"/>
    <w:rsid w:val="00D71109"/>
    <w:rsid w:val="00D71462"/>
    <w:rsid w:val="00D714FF"/>
    <w:rsid w:val="00D719AE"/>
    <w:rsid w:val="00D727A9"/>
    <w:rsid w:val="00D72A74"/>
    <w:rsid w:val="00D7319E"/>
    <w:rsid w:val="00D73445"/>
    <w:rsid w:val="00D73459"/>
    <w:rsid w:val="00D734FE"/>
    <w:rsid w:val="00D73D00"/>
    <w:rsid w:val="00D7406E"/>
    <w:rsid w:val="00D75169"/>
    <w:rsid w:val="00D75516"/>
    <w:rsid w:val="00D7587F"/>
    <w:rsid w:val="00D75E2B"/>
    <w:rsid w:val="00D75ED5"/>
    <w:rsid w:val="00D76964"/>
    <w:rsid w:val="00D77009"/>
    <w:rsid w:val="00D77325"/>
    <w:rsid w:val="00D7778B"/>
    <w:rsid w:val="00D8100B"/>
    <w:rsid w:val="00D8107E"/>
    <w:rsid w:val="00D814C0"/>
    <w:rsid w:val="00D81E4F"/>
    <w:rsid w:val="00D826D5"/>
    <w:rsid w:val="00D82CCC"/>
    <w:rsid w:val="00D82ED0"/>
    <w:rsid w:val="00D83040"/>
    <w:rsid w:val="00D83855"/>
    <w:rsid w:val="00D83AE8"/>
    <w:rsid w:val="00D83E40"/>
    <w:rsid w:val="00D8428D"/>
    <w:rsid w:val="00D85B07"/>
    <w:rsid w:val="00D85CA8"/>
    <w:rsid w:val="00D8680E"/>
    <w:rsid w:val="00D9054F"/>
    <w:rsid w:val="00D9178E"/>
    <w:rsid w:val="00D924E9"/>
    <w:rsid w:val="00D92684"/>
    <w:rsid w:val="00D931C6"/>
    <w:rsid w:val="00D931D2"/>
    <w:rsid w:val="00D94991"/>
    <w:rsid w:val="00D94B2E"/>
    <w:rsid w:val="00D953E8"/>
    <w:rsid w:val="00D9549B"/>
    <w:rsid w:val="00D95D43"/>
    <w:rsid w:val="00D96427"/>
    <w:rsid w:val="00D972A9"/>
    <w:rsid w:val="00D972F4"/>
    <w:rsid w:val="00D973E7"/>
    <w:rsid w:val="00DA02A6"/>
    <w:rsid w:val="00DA0B33"/>
    <w:rsid w:val="00DA0DB8"/>
    <w:rsid w:val="00DA1129"/>
    <w:rsid w:val="00DA1272"/>
    <w:rsid w:val="00DA14B9"/>
    <w:rsid w:val="00DA1E02"/>
    <w:rsid w:val="00DA1EC1"/>
    <w:rsid w:val="00DA2EF3"/>
    <w:rsid w:val="00DA3968"/>
    <w:rsid w:val="00DA3CB8"/>
    <w:rsid w:val="00DA4579"/>
    <w:rsid w:val="00DA46F3"/>
    <w:rsid w:val="00DA5AA3"/>
    <w:rsid w:val="00DA5BEB"/>
    <w:rsid w:val="00DA5F65"/>
    <w:rsid w:val="00DA649E"/>
    <w:rsid w:val="00DA6E9B"/>
    <w:rsid w:val="00DA746B"/>
    <w:rsid w:val="00DB0353"/>
    <w:rsid w:val="00DB0A38"/>
    <w:rsid w:val="00DB1294"/>
    <w:rsid w:val="00DB153E"/>
    <w:rsid w:val="00DB1688"/>
    <w:rsid w:val="00DB2D8E"/>
    <w:rsid w:val="00DB3A11"/>
    <w:rsid w:val="00DB3B51"/>
    <w:rsid w:val="00DB45CF"/>
    <w:rsid w:val="00DB47B1"/>
    <w:rsid w:val="00DB4D1B"/>
    <w:rsid w:val="00DB4EA5"/>
    <w:rsid w:val="00DB5321"/>
    <w:rsid w:val="00DB5386"/>
    <w:rsid w:val="00DB5E85"/>
    <w:rsid w:val="00DB6120"/>
    <w:rsid w:val="00DB78AE"/>
    <w:rsid w:val="00DB7EFB"/>
    <w:rsid w:val="00DC0422"/>
    <w:rsid w:val="00DC1689"/>
    <w:rsid w:val="00DC3028"/>
    <w:rsid w:val="00DC3080"/>
    <w:rsid w:val="00DC3CEA"/>
    <w:rsid w:val="00DC42FE"/>
    <w:rsid w:val="00DC44F3"/>
    <w:rsid w:val="00DC51F7"/>
    <w:rsid w:val="00DC6D60"/>
    <w:rsid w:val="00DC6F76"/>
    <w:rsid w:val="00DC7728"/>
    <w:rsid w:val="00DC7B29"/>
    <w:rsid w:val="00DD0A66"/>
    <w:rsid w:val="00DD0B46"/>
    <w:rsid w:val="00DD0F7F"/>
    <w:rsid w:val="00DD1648"/>
    <w:rsid w:val="00DD28E2"/>
    <w:rsid w:val="00DD4601"/>
    <w:rsid w:val="00DD70AA"/>
    <w:rsid w:val="00DE1149"/>
    <w:rsid w:val="00DE118A"/>
    <w:rsid w:val="00DE12D5"/>
    <w:rsid w:val="00DE26D3"/>
    <w:rsid w:val="00DE2E6F"/>
    <w:rsid w:val="00DE419D"/>
    <w:rsid w:val="00DE59E1"/>
    <w:rsid w:val="00DE6D2C"/>
    <w:rsid w:val="00DE79DF"/>
    <w:rsid w:val="00DF044F"/>
    <w:rsid w:val="00DF1B6E"/>
    <w:rsid w:val="00DF23DF"/>
    <w:rsid w:val="00DF2703"/>
    <w:rsid w:val="00DF4EC0"/>
    <w:rsid w:val="00DF4F9F"/>
    <w:rsid w:val="00DF5EBC"/>
    <w:rsid w:val="00DF69D1"/>
    <w:rsid w:val="00DF6BB1"/>
    <w:rsid w:val="00DF6C36"/>
    <w:rsid w:val="00DF72A0"/>
    <w:rsid w:val="00DF72CE"/>
    <w:rsid w:val="00DF78FD"/>
    <w:rsid w:val="00E0081C"/>
    <w:rsid w:val="00E0083E"/>
    <w:rsid w:val="00E00876"/>
    <w:rsid w:val="00E02861"/>
    <w:rsid w:val="00E02EF7"/>
    <w:rsid w:val="00E02F0F"/>
    <w:rsid w:val="00E058F8"/>
    <w:rsid w:val="00E06478"/>
    <w:rsid w:val="00E065B4"/>
    <w:rsid w:val="00E07467"/>
    <w:rsid w:val="00E0750F"/>
    <w:rsid w:val="00E1026A"/>
    <w:rsid w:val="00E113E2"/>
    <w:rsid w:val="00E114CB"/>
    <w:rsid w:val="00E1230B"/>
    <w:rsid w:val="00E125AE"/>
    <w:rsid w:val="00E12681"/>
    <w:rsid w:val="00E131D2"/>
    <w:rsid w:val="00E14170"/>
    <w:rsid w:val="00E15608"/>
    <w:rsid w:val="00E157A2"/>
    <w:rsid w:val="00E1601C"/>
    <w:rsid w:val="00E176B8"/>
    <w:rsid w:val="00E20011"/>
    <w:rsid w:val="00E203A3"/>
    <w:rsid w:val="00E208A9"/>
    <w:rsid w:val="00E20CD1"/>
    <w:rsid w:val="00E217A4"/>
    <w:rsid w:val="00E21EBA"/>
    <w:rsid w:val="00E227E7"/>
    <w:rsid w:val="00E230AD"/>
    <w:rsid w:val="00E234BB"/>
    <w:rsid w:val="00E23708"/>
    <w:rsid w:val="00E23B40"/>
    <w:rsid w:val="00E24929"/>
    <w:rsid w:val="00E24B90"/>
    <w:rsid w:val="00E266C4"/>
    <w:rsid w:val="00E26870"/>
    <w:rsid w:val="00E274DE"/>
    <w:rsid w:val="00E328CA"/>
    <w:rsid w:val="00E33B85"/>
    <w:rsid w:val="00E3431D"/>
    <w:rsid w:val="00E34F86"/>
    <w:rsid w:val="00E35CA5"/>
    <w:rsid w:val="00E363DE"/>
    <w:rsid w:val="00E36702"/>
    <w:rsid w:val="00E3713B"/>
    <w:rsid w:val="00E41243"/>
    <w:rsid w:val="00E415C5"/>
    <w:rsid w:val="00E41BF6"/>
    <w:rsid w:val="00E42B9D"/>
    <w:rsid w:val="00E436B6"/>
    <w:rsid w:val="00E437F0"/>
    <w:rsid w:val="00E43C45"/>
    <w:rsid w:val="00E44341"/>
    <w:rsid w:val="00E44356"/>
    <w:rsid w:val="00E446C3"/>
    <w:rsid w:val="00E44CB1"/>
    <w:rsid w:val="00E470DB"/>
    <w:rsid w:val="00E47CD4"/>
    <w:rsid w:val="00E47E80"/>
    <w:rsid w:val="00E50376"/>
    <w:rsid w:val="00E50836"/>
    <w:rsid w:val="00E50F69"/>
    <w:rsid w:val="00E5406B"/>
    <w:rsid w:val="00E54835"/>
    <w:rsid w:val="00E54D89"/>
    <w:rsid w:val="00E54F52"/>
    <w:rsid w:val="00E6051E"/>
    <w:rsid w:val="00E609AF"/>
    <w:rsid w:val="00E60F2F"/>
    <w:rsid w:val="00E63844"/>
    <w:rsid w:val="00E64029"/>
    <w:rsid w:val="00E65438"/>
    <w:rsid w:val="00E65BB5"/>
    <w:rsid w:val="00E65D08"/>
    <w:rsid w:val="00E66387"/>
    <w:rsid w:val="00E66BC2"/>
    <w:rsid w:val="00E66EB2"/>
    <w:rsid w:val="00E67F28"/>
    <w:rsid w:val="00E70CC8"/>
    <w:rsid w:val="00E71D34"/>
    <w:rsid w:val="00E720BE"/>
    <w:rsid w:val="00E72A1A"/>
    <w:rsid w:val="00E72DF8"/>
    <w:rsid w:val="00E73F7C"/>
    <w:rsid w:val="00E768D3"/>
    <w:rsid w:val="00E77894"/>
    <w:rsid w:val="00E77ED3"/>
    <w:rsid w:val="00E80036"/>
    <w:rsid w:val="00E80551"/>
    <w:rsid w:val="00E81144"/>
    <w:rsid w:val="00E816A5"/>
    <w:rsid w:val="00E81CF8"/>
    <w:rsid w:val="00E820B7"/>
    <w:rsid w:val="00E8360A"/>
    <w:rsid w:val="00E836EA"/>
    <w:rsid w:val="00E83768"/>
    <w:rsid w:val="00E8405D"/>
    <w:rsid w:val="00E8574C"/>
    <w:rsid w:val="00E8636A"/>
    <w:rsid w:val="00E87182"/>
    <w:rsid w:val="00E87307"/>
    <w:rsid w:val="00E87B8D"/>
    <w:rsid w:val="00E9008E"/>
    <w:rsid w:val="00E90772"/>
    <w:rsid w:val="00E91022"/>
    <w:rsid w:val="00E91561"/>
    <w:rsid w:val="00E928B7"/>
    <w:rsid w:val="00E92A0A"/>
    <w:rsid w:val="00E9372D"/>
    <w:rsid w:val="00E93D45"/>
    <w:rsid w:val="00E94D5B"/>
    <w:rsid w:val="00E951BC"/>
    <w:rsid w:val="00E9629A"/>
    <w:rsid w:val="00E96528"/>
    <w:rsid w:val="00E96C63"/>
    <w:rsid w:val="00E9794E"/>
    <w:rsid w:val="00E97F37"/>
    <w:rsid w:val="00EA1117"/>
    <w:rsid w:val="00EA16F6"/>
    <w:rsid w:val="00EA2380"/>
    <w:rsid w:val="00EA2A90"/>
    <w:rsid w:val="00EA2AF0"/>
    <w:rsid w:val="00EA2C6B"/>
    <w:rsid w:val="00EA3AFE"/>
    <w:rsid w:val="00EA3F4D"/>
    <w:rsid w:val="00EA4069"/>
    <w:rsid w:val="00EA45F6"/>
    <w:rsid w:val="00EA48ED"/>
    <w:rsid w:val="00EA578A"/>
    <w:rsid w:val="00EA63B2"/>
    <w:rsid w:val="00EA677E"/>
    <w:rsid w:val="00EB06D1"/>
    <w:rsid w:val="00EB08FD"/>
    <w:rsid w:val="00EB0D47"/>
    <w:rsid w:val="00EB2318"/>
    <w:rsid w:val="00EB287C"/>
    <w:rsid w:val="00EB311A"/>
    <w:rsid w:val="00EB3301"/>
    <w:rsid w:val="00EB334B"/>
    <w:rsid w:val="00EB3E97"/>
    <w:rsid w:val="00EB3F5B"/>
    <w:rsid w:val="00EB48BE"/>
    <w:rsid w:val="00EB53C2"/>
    <w:rsid w:val="00EB61EE"/>
    <w:rsid w:val="00EB6CF9"/>
    <w:rsid w:val="00EB7EEC"/>
    <w:rsid w:val="00EC111A"/>
    <w:rsid w:val="00EC1E86"/>
    <w:rsid w:val="00EC1F1E"/>
    <w:rsid w:val="00EC2BC2"/>
    <w:rsid w:val="00EC2C27"/>
    <w:rsid w:val="00EC3280"/>
    <w:rsid w:val="00EC356A"/>
    <w:rsid w:val="00EC3B75"/>
    <w:rsid w:val="00EC4311"/>
    <w:rsid w:val="00EC68F0"/>
    <w:rsid w:val="00EC757E"/>
    <w:rsid w:val="00EC75FA"/>
    <w:rsid w:val="00EC7E1F"/>
    <w:rsid w:val="00ED1043"/>
    <w:rsid w:val="00ED1550"/>
    <w:rsid w:val="00ED18AD"/>
    <w:rsid w:val="00ED19D8"/>
    <w:rsid w:val="00ED3B9A"/>
    <w:rsid w:val="00ED3BD0"/>
    <w:rsid w:val="00ED3D92"/>
    <w:rsid w:val="00ED4064"/>
    <w:rsid w:val="00ED501D"/>
    <w:rsid w:val="00ED738B"/>
    <w:rsid w:val="00ED7D2F"/>
    <w:rsid w:val="00EE00C5"/>
    <w:rsid w:val="00EE02CE"/>
    <w:rsid w:val="00EE0483"/>
    <w:rsid w:val="00EE100D"/>
    <w:rsid w:val="00EE1E20"/>
    <w:rsid w:val="00EE1F5F"/>
    <w:rsid w:val="00EE2811"/>
    <w:rsid w:val="00EE291B"/>
    <w:rsid w:val="00EE2F95"/>
    <w:rsid w:val="00EE35EC"/>
    <w:rsid w:val="00EE3614"/>
    <w:rsid w:val="00EE683F"/>
    <w:rsid w:val="00EE74C4"/>
    <w:rsid w:val="00EF124C"/>
    <w:rsid w:val="00EF32BE"/>
    <w:rsid w:val="00EF3DCA"/>
    <w:rsid w:val="00EF3E90"/>
    <w:rsid w:val="00EF44E7"/>
    <w:rsid w:val="00EF4538"/>
    <w:rsid w:val="00EF5CAE"/>
    <w:rsid w:val="00EF64C7"/>
    <w:rsid w:val="00EF69C6"/>
    <w:rsid w:val="00EF77D5"/>
    <w:rsid w:val="00F00908"/>
    <w:rsid w:val="00F009CD"/>
    <w:rsid w:val="00F00A23"/>
    <w:rsid w:val="00F02C29"/>
    <w:rsid w:val="00F034E2"/>
    <w:rsid w:val="00F03584"/>
    <w:rsid w:val="00F03AA1"/>
    <w:rsid w:val="00F04A2D"/>
    <w:rsid w:val="00F06693"/>
    <w:rsid w:val="00F0717A"/>
    <w:rsid w:val="00F114E0"/>
    <w:rsid w:val="00F118E6"/>
    <w:rsid w:val="00F11D40"/>
    <w:rsid w:val="00F1376A"/>
    <w:rsid w:val="00F1398D"/>
    <w:rsid w:val="00F13F68"/>
    <w:rsid w:val="00F13FFB"/>
    <w:rsid w:val="00F14710"/>
    <w:rsid w:val="00F1657C"/>
    <w:rsid w:val="00F17296"/>
    <w:rsid w:val="00F1729C"/>
    <w:rsid w:val="00F17E8C"/>
    <w:rsid w:val="00F217B7"/>
    <w:rsid w:val="00F21E70"/>
    <w:rsid w:val="00F22A3D"/>
    <w:rsid w:val="00F23179"/>
    <w:rsid w:val="00F23240"/>
    <w:rsid w:val="00F24EB9"/>
    <w:rsid w:val="00F24F77"/>
    <w:rsid w:val="00F25012"/>
    <w:rsid w:val="00F259A4"/>
    <w:rsid w:val="00F25A20"/>
    <w:rsid w:val="00F2605D"/>
    <w:rsid w:val="00F26625"/>
    <w:rsid w:val="00F26A40"/>
    <w:rsid w:val="00F27B7D"/>
    <w:rsid w:val="00F30B56"/>
    <w:rsid w:val="00F30D73"/>
    <w:rsid w:val="00F30F3C"/>
    <w:rsid w:val="00F31538"/>
    <w:rsid w:val="00F319CB"/>
    <w:rsid w:val="00F320A0"/>
    <w:rsid w:val="00F32480"/>
    <w:rsid w:val="00F329E4"/>
    <w:rsid w:val="00F3350E"/>
    <w:rsid w:val="00F3407B"/>
    <w:rsid w:val="00F343DC"/>
    <w:rsid w:val="00F35A12"/>
    <w:rsid w:val="00F35A7A"/>
    <w:rsid w:val="00F3676B"/>
    <w:rsid w:val="00F37529"/>
    <w:rsid w:val="00F41D9F"/>
    <w:rsid w:val="00F4333C"/>
    <w:rsid w:val="00F44805"/>
    <w:rsid w:val="00F45348"/>
    <w:rsid w:val="00F457D6"/>
    <w:rsid w:val="00F460E4"/>
    <w:rsid w:val="00F46369"/>
    <w:rsid w:val="00F46BFA"/>
    <w:rsid w:val="00F46C63"/>
    <w:rsid w:val="00F504F4"/>
    <w:rsid w:val="00F50B17"/>
    <w:rsid w:val="00F51051"/>
    <w:rsid w:val="00F51429"/>
    <w:rsid w:val="00F520F1"/>
    <w:rsid w:val="00F52312"/>
    <w:rsid w:val="00F5350C"/>
    <w:rsid w:val="00F53B95"/>
    <w:rsid w:val="00F53BAE"/>
    <w:rsid w:val="00F547F3"/>
    <w:rsid w:val="00F55AC5"/>
    <w:rsid w:val="00F56B6E"/>
    <w:rsid w:val="00F56DDB"/>
    <w:rsid w:val="00F57271"/>
    <w:rsid w:val="00F606F3"/>
    <w:rsid w:val="00F6083A"/>
    <w:rsid w:val="00F61B9F"/>
    <w:rsid w:val="00F61C86"/>
    <w:rsid w:val="00F6250E"/>
    <w:rsid w:val="00F6270D"/>
    <w:rsid w:val="00F62DB8"/>
    <w:rsid w:val="00F63026"/>
    <w:rsid w:val="00F63852"/>
    <w:rsid w:val="00F63ACF"/>
    <w:rsid w:val="00F6501D"/>
    <w:rsid w:val="00F65222"/>
    <w:rsid w:val="00F66456"/>
    <w:rsid w:val="00F6686D"/>
    <w:rsid w:val="00F66A10"/>
    <w:rsid w:val="00F66BF2"/>
    <w:rsid w:val="00F67C51"/>
    <w:rsid w:val="00F70376"/>
    <w:rsid w:val="00F70BFB"/>
    <w:rsid w:val="00F70F86"/>
    <w:rsid w:val="00F7137C"/>
    <w:rsid w:val="00F71675"/>
    <w:rsid w:val="00F71D76"/>
    <w:rsid w:val="00F72937"/>
    <w:rsid w:val="00F74748"/>
    <w:rsid w:val="00F75409"/>
    <w:rsid w:val="00F75C6D"/>
    <w:rsid w:val="00F75DB0"/>
    <w:rsid w:val="00F76159"/>
    <w:rsid w:val="00F76375"/>
    <w:rsid w:val="00F763C1"/>
    <w:rsid w:val="00F77257"/>
    <w:rsid w:val="00F77594"/>
    <w:rsid w:val="00F77926"/>
    <w:rsid w:val="00F77AF2"/>
    <w:rsid w:val="00F80FDE"/>
    <w:rsid w:val="00F81CB3"/>
    <w:rsid w:val="00F82CDC"/>
    <w:rsid w:val="00F82F27"/>
    <w:rsid w:val="00F83076"/>
    <w:rsid w:val="00F83120"/>
    <w:rsid w:val="00F83541"/>
    <w:rsid w:val="00F83AEF"/>
    <w:rsid w:val="00F83BD8"/>
    <w:rsid w:val="00F8437E"/>
    <w:rsid w:val="00F85063"/>
    <w:rsid w:val="00F85E99"/>
    <w:rsid w:val="00F867B6"/>
    <w:rsid w:val="00F8718F"/>
    <w:rsid w:val="00F87421"/>
    <w:rsid w:val="00F878CF"/>
    <w:rsid w:val="00F87CD8"/>
    <w:rsid w:val="00F90AC5"/>
    <w:rsid w:val="00F9215B"/>
    <w:rsid w:val="00F92C60"/>
    <w:rsid w:val="00F93388"/>
    <w:rsid w:val="00F93CDD"/>
    <w:rsid w:val="00F93EA9"/>
    <w:rsid w:val="00F93F4E"/>
    <w:rsid w:val="00F943A1"/>
    <w:rsid w:val="00F9453E"/>
    <w:rsid w:val="00F94E49"/>
    <w:rsid w:val="00F95ECF"/>
    <w:rsid w:val="00F969E9"/>
    <w:rsid w:val="00F970A1"/>
    <w:rsid w:val="00F97C2C"/>
    <w:rsid w:val="00FA01A4"/>
    <w:rsid w:val="00FA0CD6"/>
    <w:rsid w:val="00FA11F3"/>
    <w:rsid w:val="00FA2C20"/>
    <w:rsid w:val="00FA3702"/>
    <w:rsid w:val="00FA38DF"/>
    <w:rsid w:val="00FA76A8"/>
    <w:rsid w:val="00FA7C96"/>
    <w:rsid w:val="00FB02A7"/>
    <w:rsid w:val="00FB10D6"/>
    <w:rsid w:val="00FB1158"/>
    <w:rsid w:val="00FB2A83"/>
    <w:rsid w:val="00FB3236"/>
    <w:rsid w:val="00FB4DD2"/>
    <w:rsid w:val="00FB56E9"/>
    <w:rsid w:val="00FB6667"/>
    <w:rsid w:val="00FB7BAE"/>
    <w:rsid w:val="00FB7DF2"/>
    <w:rsid w:val="00FC233F"/>
    <w:rsid w:val="00FC234F"/>
    <w:rsid w:val="00FC274C"/>
    <w:rsid w:val="00FC420E"/>
    <w:rsid w:val="00FC4A89"/>
    <w:rsid w:val="00FC5514"/>
    <w:rsid w:val="00FC5555"/>
    <w:rsid w:val="00FC6127"/>
    <w:rsid w:val="00FC6E72"/>
    <w:rsid w:val="00FC72A3"/>
    <w:rsid w:val="00FD11F1"/>
    <w:rsid w:val="00FD1296"/>
    <w:rsid w:val="00FD177C"/>
    <w:rsid w:val="00FD1983"/>
    <w:rsid w:val="00FD252F"/>
    <w:rsid w:val="00FD2BCB"/>
    <w:rsid w:val="00FD2EAA"/>
    <w:rsid w:val="00FD389F"/>
    <w:rsid w:val="00FD3A21"/>
    <w:rsid w:val="00FD40A7"/>
    <w:rsid w:val="00FD40D3"/>
    <w:rsid w:val="00FD42F8"/>
    <w:rsid w:val="00FD4558"/>
    <w:rsid w:val="00FD4DD3"/>
    <w:rsid w:val="00FD5DCA"/>
    <w:rsid w:val="00FD5FCA"/>
    <w:rsid w:val="00FD61F5"/>
    <w:rsid w:val="00FD7565"/>
    <w:rsid w:val="00FE00BF"/>
    <w:rsid w:val="00FE031D"/>
    <w:rsid w:val="00FE07DA"/>
    <w:rsid w:val="00FE08CB"/>
    <w:rsid w:val="00FE14F9"/>
    <w:rsid w:val="00FE22DA"/>
    <w:rsid w:val="00FE238F"/>
    <w:rsid w:val="00FE332B"/>
    <w:rsid w:val="00FE353D"/>
    <w:rsid w:val="00FE3CBA"/>
    <w:rsid w:val="00FE3FB3"/>
    <w:rsid w:val="00FE4BE2"/>
    <w:rsid w:val="00FE5060"/>
    <w:rsid w:val="00FE5B55"/>
    <w:rsid w:val="00FE5F1E"/>
    <w:rsid w:val="00FE6715"/>
    <w:rsid w:val="00FE70BE"/>
    <w:rsid w:val="00FE7390"/>
    <w:rsid w:val="00FE78C8"/>
    <w:rsid w:val="00FF149A"/>
    <w:rsid w:val="00FF20C5"/>
    <w:rsid w:val="00FF2C94"/>
    <w:rsid w:val="00FF3BB6"/>
    <w:rsid w:val="00FF4E13"/>
    <w:rsid w:val="00FF64E2"/>
    <w:rsid w:val="00FF7761"/>
    <w:rsid w:val="00FF7B6E"/>
    <w:rsid w:val="00FF7D9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8193"/>
    <o:shapelayout v:ext="edit">
      <o:idmap v:ext="edit" data="1"/>
    </o:shapelayout>
  </w:shapeDefaults>
  <w:decimalSymbol w:val=","/>
  <w:listSeparator w:val=";"/>
  <w14:docId w14:val="3F3B0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C6797"/>
    <w:pPr>
      <w:jc w:val="both"/>
    </w:pPr>
    <w:rPr>
      <w:sz w:val="26"/>
    </w:rPr>
  </w:style>
  <w:style w:type="paragraph" w:styleId="Ttulo1">
    <w:name w:val="heading 1"/>
    <w:basedOn w:val="Normal"/>
    <w:next w:val="Normal"/>
    <w:qFormat/>
    <w:rsid w:val="008C6797"/>
    <w:pPr>
      <w:keepNext/>
      <w:spacing w:line="360" w:lineRule="exact"/>
      <w:jc w:val="left"/>
      <w:outlineLvl w:val="0"/>
    </w:pPr>
    <w:rPr>
      <w:b/>
      <w:sz w:val="24"/>
    </w:rPr>
  </w:style>
  <w:style w:type="paragraph" w:styleId="Ttulo2">
    <w:name w:val="heading 2"/>
    <w:basedOn w:val="Normal"/>
    <w:next w:val="Normal"/>
    <w:qFormat/>
    <w:rsid w:val="008C6797"/>
    <w:pPr>
      <w:keepNext/>
      <w:spacing w:line="360" w:lineRule="exact"/>
      <w:jc w:val="center"/>
      <w:outlineLvl w:val="1"/>
    </w:pPr>
    <w:rPr>
      <w:b/>
      <w:sz w:val="24"/>
    </w:rPr>
  </w:style>
  <w:style w:type="paragraph" w:styleId="Ttulo3">
    <w:name w:val="heading 3"/>
    <w:basedOn w:val="Normal"/>
    <w:next w:val="Normal"/>
    <w:qFormat/>
    <w:rsid w:val="008C6797"/>
    <w:pPr>
      <w:keepNext/>
      <w:spacing w:line="360" w:lineRule="exact"/>
      <w:outlineLvl w:val="2"/>
    </w:pPr>
    <w:rPr>
      <w:b/>
      <w:sz w:val="24"/>
    </w:rPr>
  </w:style>
  <w:style w:type="paragraph" w:styleId="Ttulo4">
    <w:name w:val="heading 4"/>
    <w:basedOn w:val="Normal"/>
    <w:next w:val="Normal"/>
    <w:qFormat/>
    <w:rsid w:val="008C6797"/>
    <w:pPr>
      <w:keepNext/>
      <w:spacing w:before="120" w:line="320" w:lineRule="exact"/>
      <w:jc w:val="center"/>
      <w:outlineLvl w:val="3"/>
    </w:pPr>
    <w:rPr>
      <w:b/>
    </w:rPr>
  </w:style>
  <w:style w:type="paragraph" w:styleId="Ttulo5">
    <w:name w:val="heading 5"/>
    <w:basedOn w:val="Normal"/>
    <w:next w:val="Normal"/>
    <w:qFormat/>
    <w:rsid w:val="008C6797"/>
    <w:pPr>
      <w:keepNext/>
      <w:spacing w:before="600" w:line="320" w:lineRule="atLeast"/>
      <w:jc w:val="center"/>
      <w:outlineLvl w:val="4"/>
    </w:pPr>
    <w:rPr>
      <w:b/>
      <w:sz w:val="23"/>
    </w:rPr>
  </w:style>
  <w:style w:type="paragraph" w:styleId="Ttulo6">
    <w:name w:val="heading 6"/>
    <w:basedOn w:val="Normal"/>
    <w:next w:val="Normal"/>
    <w:qFormat/>
    <w:rsid w:val="008C6797"/>
    <w:pPr>
      <w:keepNext/>
      <w:spacing w:line="320" w:lineRule="exact"/>
      <w:ind w:left="708"/>
      <w:outlineLvl w:val="5"/>
    </w:pPr>
  </w:style>
  <w:style w:type="paragraph" w:styleId="Ttulo7">
    <w:name w:val="heading 7"/>
    <w:basedOn w:val="Normal"/>
    <w:next w:val="Normal"/>
    <w:qFormat/>
    <w:rsid w:val="008C6797"/>
    <w:pPr>
      <w:keepNext/>
      <w:spacing w:line="320" w:lineRule="exact"/>
      <w:jc w:val="right"/>
      <w:outlineLvl w:val="6"/>
    </w:pPr>
    <w:rPr>
      <w:rFonts w:ascii="Frutiger Light" w:hAnsi="Frutiger Light"/>
      <w:u w:val="single"/>
    </w:rPr>
  </w:style>
  <w:style w:type="paragraph" w:styleId="Ttulo8">
    <w:name w:val="heading 8"/>
    <w:basedOn w:val="Normal"/>
    <w:next w:val="Normal"/>
    <w:qFormat/>
    <w:rsid w:val="008C6797"/>
    <w:pPr>
      <w:keepNext/>
      <w:spacing w:line="320" w:lineRule="exact"/>
      <w:outlineLvl w:val="7"/>
    </w:pPr>
    <w:rPr>
      <w:rFonts w:ascii="Frutiger Light" w:hAnsi="Frutiger Light"/>
      <w:u w:val="single"/>
    </w:rPr>
  </w:style>
  <w:style w:type="paragraph" w:styleId="Ttulo9">
    <w:name w:val="heading 9"/>
    <w:basedOn w:val="Normal"/>
    <w:next w:val="Normal"/>
    <w:qFormat/>
    <w:rsid w:val="008C6797"/>
    <w:p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itcar">
    <w:name w:val="citcar"/>
    <w:basedOn w:val="Normal"/>
    <w:rsid w:val="008C6797"/>
    <w:pPr>
      <w:widowControl w:val="0"/>
      <w:spacing w:line="240" w:lineRule="exact"/>
      <w:ind w:left="1134" w:right="1134"/>
    </w:pPr>
  </w:style>
  <w:style w:type="paragraph" w:customStyle="1" w:styleId="citpet">
    <w:name w:val="citpet"/>
    <w:basedOn w:val="citcar"/>
    <w:rsid w:val="008C6797"/>
    <w:pPr>
      <w:ind w:left="1418" w:right="1418"/>
    </w:pPr>
    <w:rPr>
      <w:sz w:val="20"/>
    </w:rPr>
  </w:style>
  <w:style w:type="paragraph" w:customStyle="1" w:styleId="MF1">
    <w:name w:val="MF1"/>
    <w:basedOn w:val="Normal"/>
    <w:autoRedefine/>
    <w:rsid w:val="008C6797"/>
    <w:pPr>
      <w:spacing w:line="320" w:lineRule="exact"/>
      <w:jc w:val="center"/>
    </w:pPr>
    <w:rPr>
      <w:b/>
      <w:smallCaps/>
      <w:sz w:val="24"/>
    </w:rPr>
  </w:style>
  <w:style w:type="paragraph" w:customStyle="1" w:styleId="MF2">
    <w:name w:val="MF2"/>
    <w:basedOn w:val="Normal"/>
    <w:autoRedefine/>
    <w:rsid w:val="008C6797"/>
    <w:pPr>
      <w:numPr>
        <w:numId w:val="1"/>
      </w:numPr>
      <w:spacing w:line="320" w:lineRule="exact"/>
    </w:pPr>
    <w:rPr>
      <w:b/>
      <w:sz w:val="20"/>
    </w:rPr>
  </w:style>
  <w:style w:type="paragraph" w:styleId="Corpodetexto2">
    <w:name w:val="Body Text 2"/>
    <w:basedOn w:val="Normal"/>
    <w:rsid w:val="008C6797"/>
    <w:pPr>
      <w:spacing w:line="360" w:lineRule="exact"/>
      <w:jc w:val="center"/>
    </w:pPr>
    <w:rPr>
      <w:b/>
      <w:sz w:val="24"/>
    </w:rPr>
  </w:style>
  <w:style w:type="paragraph" w:styleId="Cabealho">
    <w:name w:val="header"/>
    <w:basedOn w:val="Normal"/>
    <w:link w:val="CabealhoChar"/>
    <w:uiPriority w:val="99"/>
    <w:rsid w:val="008C6797"/>
    <w:pPr>
      <w:widowControl w:val="0"/>
      <w:tabs>
        <w:tab w:val="center" w:pos="4419"/>
        <w:tab w:val="right" w:pos="8838"/>
      </w:tabs>
    </w:pPr>
  </w:style>
  <w:style w:type="paragraph" w:styleId="Recuodecorpodetexto">
    <w:name w:val="Body Text Indent"/>
    <w:aliases w:val="Body Text Bold Indent,bti,Texto Prospecto Grifado,BodyTextInd"/>
    <w:basedOn w:val="Normal"/>
    <w:link w:val="RecuodecorpodetextoChar"/>
    <w:rsid w:val="008C6797"/>
    <w:pPr>
      <w:ind w:left="2127" w:hanging="711"/>
    </w:pPr>
  </w:style>
  <w:style w:type="paragraph" w:customStyle="1" w:styleId="p0">
    <w:name w:val="p0"/>
    <w:basedOn w:val="Normal"/>
    <w:rsid w:val="008C6797"/>
    <w:pPr>
      <w:tabs>
        <w:tab w:val="left" w:pos="720"/>
      </w:tabs>
      <w:spacing w:line="240" w:lineRule="atLeast"/>
    </w:pPr>
    <w:rPr>
      <w:rFonts w:ascii="Times" w:hAnsi="Times"/>
      <w:sz w:val="24"/>
    </w:rPr>
  </w:style>
  <w:style w:type="paragraph" w:customStyle="1" w:styleId="Corpodetexto31">
    <w:name w:val="Corpo de texto 31"/>
    <w:basedOn w:val="Normal"/>
    <w:rsid w:val="008C6797"/>
    <w:pPr>
      <w:spacing w:line="320" w:lineRule="atLeast"/>
    </w:pPr>
  </w:style>
  <w:style w:type="paragraph" w:customStyle="1" w:styleId="c3">
    <w:name w:val="c3"/>
    <w:basedOn w:val="Normal"/>
    <w:rsid w:val="008C6797"/>
    <w:pPr>
      <w:spacing w:line="240" w:lineRule="atLeast"/>
      <w:jc w:val="center"/>
    </w:pPr>
    <w:rPr>
      <w:rFonts w:ascii="Times" w:hAnsi="Times"/>
      <w:sz w:val="24"/>
    </w:rPr>
  </w:style>
  <w:style w:type="paragraph" w:styleId="Corpodetexto">
    <w:name w:val="Body Text"/>
    <w:aliases w:val="bt,BT"/>
    <w:basedOn w:val="Normal"/>
    <w:rsid w:val="008C6797"/>
    <w:pPr>
      <w:tabs>
        <w:tab w:val="left" w:pos="576"/>
        <w:tab w:val="left" w:pos="1152"/>
      </w:tabs>
      <w:spacing w:line="360" w:lineRule="exact"/>
      <w:ind w:right="-6"/>
    </w:pPr>
    <w:rPr>
      <w:sz w:val="24"/>
    </w:rPr>
  </w:style>
  <w:style w:type="paragraph" w:customStyle="1" w:styleId="Recuodecorpodetexto21">
    <w:name w:val="Recuo de corpo de texto 21"/>
    <w:basedOn w:val="Normal"/>
    <w:rsid w:val="008C6797"/>
    <w:pPr>
      <w:spacing w:line="360" w:lineRule="exact"/>
      <w:ind w:left="720"/>
    </w:pPr>
    <w:rPr>
      <w:sz w:val="24"/>
    </w:rPr>
  </w:style>
  <w:style w:type="character" w:styleId="Nmerodepgina">
    <w:name w:val="page number"/>
    <w:basedOn w:val="Fontepargpadro"/>
    <w:rsid w:val="008C6797"/>
  </w:style>
  <w:style w:type="paragraph" w:styleId="Rodap">
    <w:name w:val="footer"/>
    <w:basedOn w:val="Normal"/>
    <w:link w:val="RodapChar"/>
    <w:uiPriority w:val="99"/>
    <w:rsid w:val="008C6797"/>
    <w:pPr>
      <w:tabs>
        <w:tab w:val="center" w:pos="4419"/>
        <w:tab w:val="right" w:pos="8838"/>
      </w:tabs>
      <w:jc w:val="left"/>
    </w:pPr>
    <w:rPr>
      <w:rFonts w:ascii="Times" w:hAnsi="Times"/>
      <w:sz w:val="24"/>
    </w:rPr>
  </w:style>
  <w:style w:type="paragraph" w:styleId="Textoembloco">
    <w:name w:val="Block Text"/>
    <w:basedOn w:val="Normal"/>
    <w:rsid w:val="008C6797"/>
    <w:pPr>
      <w:tabs>
        <w:tab w:val="left" w:pos="9072"/>
      </w:tabs>
      <w:spacing w:line="240" w:lineRule="atLeast"/>
      <w:ind w:left="426" w:right="-1"/>
    </w:pPr>
    <w:rPr>
      <w:sz w:val="24"/>
    </w:rPr>
  </w:style>
  <w:style w:type="paragraph" w:styleId="Recuodecorpodetexto2">
    <w:name w:val="Body Text Indent 2"/>
    <w:basedOn w:val="Normal"/>
    <w:rsid w:val="008C6797"/>
    <w:pPr>
      <w:widowControl w:val="0"/>
      <w:ind w:left="709" w:hanging="709"/>
    </w:pPr>
    <w:rPr>
      <w:sz w:val="24"/>
      <w:lang w:val="en-AU"/>
    </w:rPr>
  </w:style>
  <w:style w:type="paragraph" w:styleId="Corpodetexto3">
    <w:name w:val="Body Text 3"/>
    <w:basedOn w:val="Normal"/>
    <w:rsid w:val="008C6797"/>
    <w:pPr>
      <w:widowControl w:val="0"/>
    </w:pPr>
    <w:rPr>
      <w:sz w:val="20"/>
    </w:rPr>
  </w:style>
  <w:style w:type="paragraph" w:customStyle="1" w:styleId="t7">
    <w:name w:val="t7"/>
    <w:basedOn w:val="Normal"/>
    <w:rsid w:val="008C6797"/>
    <w:pPr>
      <w:tabs>
        <w:tab w:val="left" w:pos="1540"/>
        <w:tab w:val="left" w:pos="3500"/>
        <w:tab w:val="left" w:pos="5020"/>
      </w:tabs>
      <w:spacing w:line="240" w:lineRule="atLeast"/>
      <w:jc w:val="left"/>
    </w:pPr>
    <w:rPr>
      <w:rFonts w:ascii="Times" w:hAnsi="Times"/>
      <w:sz w:val="24"/>
    </w:rPr>
  </w:style>
  <w:style w:type="character" w:styleId="Hyperlink">
    <w:name w:val="Hyperlink"/>
    <w:uiPriority w:val="99"/>
    <w:rsid w:val="008C6797"/>
    <w:rPr>
      <w:color w:val="0000FF"/>
      <w:u w:val="single"/>
    </w:rPr>
  </w:style>
  <w:style w:type="paragraph" w:customStyle="1" w:styleId="Estilo2">
    <w:name w:val="Estilo2"/>
    <w:basedOn w:val="Normal"/>
    <w:rsid w:val="008C6797"/>
    <w:pPr>
      <w:tabs>
        <w:tab w:val="left" w:pos="2835"/>
      </w:tabs>
      <w:spacing w:after="120"/>
      <w:ind w:left="2977" w:hanging="853"/>
      <w:jc w:val="left"/>
    </w:pPr>
    <w:rPr>
      <w:rFonts w:ascii="Arial" w:hAnsi="Arial"/>
      <w:sz w:val="22"/>
    </w:rPr>
  </w:style>
  <w:style w:type="paragraph" w:customStyle="1" w:styleId="BalloonText1">
    <w:name w:val="Balloon Text1"/>
    <w:basedOn w:val="Normal"/>
    <w:semiHidden/>
    <w:rsid w:val="008C6797"/>
    <w:rPr>
      <w:rFonts w:ascii="Tahoma" w:hAnsi="Tahoma" w:cs="MS Sans Serif"/>
      <w:sz w:val="16"/>
      <w:szCs w:val="16"/>
    </w:rPr>
  </w:style>
  <w:style w:type="character" w:styleId="Refdecomentrio">
    <w:name w:val="annotation reference"/>
    <w:semiHidden/>
    <w:rsid w:val="008C6797"/>
    <w:rPr>
      <w:sz w:val="16"/>
      <w:szCs w:val="16"/>
    </w:rPr>
  </w:style>
  <w:style w:type="paragraph" w:styleId="Textodecomentrio">
    <w:name w:val="annotation text"/>
    <w:basedOn w:val="Normal"/>
    <w:link w:val="TextodecomentrioChar"/>
    <w:semiHidden/>
    <w:rsid w:val="008C6797"/>
    <w:rPr>
      <w:sz w:val="20"/>
    </w:rPr>
  </w:style>
  <w:style w:type="paragraph" w:customStyle="1" w:styleId="CommentSubject1">
    <w:name w:val="Comment Subject1"/>
    <w:basedOn w:val="Textodecomentrio"/>
    <w:next w:val="Textodecomentrio"/>
    <w:semiHidden/>
    <w:rsid w:val="008C6797"/>
    <w:rPr>
      <w:b/>
      <w:bCs/>
    </w:rPr>
  </w:style>
  <w:style w:type="paragraph" w:styleId="Recuodecorpodetexto3">
    <w:name w:val="Body Text Indent 3"/>
    <w:basedOn w:val="Normal"/>
    <w:rsid w:val="008C6797"/>
    <w:pPr>
      <w:spacing w:after="120"/>
      <w:ind w:left="360"/>
    </w:pPr>
    <w:rPr>
      <w:sz w:val="16"/>
      <w:szCs w:val="16"/>
    </w:rPr>
  </w:style>
  <w:style w:type="paragraph" w:customStyle="1" w:styleId="para10">
    <w:name w:val="para10"/>
    <w:rsid w:val="008C6797"/>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customStyle="1" w:styleId="Corpo">
    <w:name w:val="Corpo"/>
    <w:rsid w:val="008C6797"/>
    <w:pPr>
      <w:jc w:val="both"/>
    </w:pPr>
    <w:rPr>
      <w:snapToGrid w:val="0"/>
      <w:color w:val="000000"/>
      <w:sz w:val="26"/>
    </w:rPr>
  </w:style>
  <w:style w:type="paragraph" w:styleId="Ttulo">
    <w:name w:val="Title"/>
    <w:basedOn w:val="Normal"/>
    <w:next w:val="Corpodetexto"/>
    <w:qFormat/>
    <w:rsid w:val="008C6797"/>
    <w:pPr>
      <w:keepNext/>
      <w:widowControl w:val="0"/>
      <w:suppressAutoHyphens/>
      <w:spacing w:before="240" w:after="120"/>
      <w:jc w:val="left"/>
    </w:pPr>
    <w:rPr>
      <w:rFonts w:ascii="Albany" w:eastAsia="HG Mincho Light J" w:hAnsi="Albany"/>
      <w:color w:val="000000"/>
      <w:sz w:val="28"/>
    </w:rPr>
  </w:style>
  <w:style w:type="paragraph" w:styleId="Subttulo">
    <w:name w:val="Subtitle"/>
    <w:basedOn w:val="Normal"/>
    <w:next w:val="Corpodetexto"/>
    <w:qFormat/>
    <w:rsid w:val="008C6797"/>
    <w:pPr>
      <w:widowControl w:val="0"/>
      <w:suppressAutoHyphens/>
      <w:jc w:val="center"/>
    </w:pPr>
    <w:rPr>
      <w:rFonts w:eastAsia="HG Mincho Light J"/>
      <w:b/>
      <w:color w:val="000000"/>
      <w:sz w:val="24"/>
    </w:rPr>
  </w:style>
  <w:style w:type="paragraph" w:customStyle="1" w:styleId="BodyText21">
    <w:name w:val="Body Text 21"/>
    <w:basedOn w:val="Normal"/>
    <w:rsid w:val="008C6797"/>
    <w:pPr>
      <w:widowControl w:val="0"/>
      <w:ind w:left="567"/>
    </w:pPr>
    <w:rPr>
      <w:sz w:val="24"/>
      <w:lang w:val="en-AU"/>
    </w:rPr>
  </w:style>
  <w:style w:type="paragraph" w:styleId="NormalWeb">
    <w:name w:val="Normal (Web)"/>
    <w:basedOn w:val="Normal"/>
    <w:uiPriority w:val="99"/>
    <w:rsid w:val="008C6797"/>
    <w:pPr>
      <w:spacing w:before="100" w:after="100"/>
      <w:jc w:val="left"/>
    </w:pPr>
    <w:rPr>
      <w:rFonts w:ascii="Arial Unicode MS" w:eastAsia="Arial Unicode MS" w:hAnsi="Arial Unicode MS"/>
      <w:color w:val="000000"/>
      <w:sz w:val="24"/>
    </w:rPr>
  </w:style>
  <w:style w:type="character" w:customStyle="1" w:styleId="DeltaViewInsertion">
    <w:name w:val="DeltaView Insertion"/>
    <w:rsid w:val="008C6797"/>
    <w:rPr>
      <w:color w:val="0000FF"/>
      <w:spacing w:val="0"/>
      <w:u w:val="double"/>
    </w:rPr>
  </w:style>
  <w:style w:type="paragraph" w:customStyle="1" w:styleId="Ttulo1AgmtArticleNumber">
    <w:name w:val="Título 1.Agmt Article Number"/>
    <w:basedOn w:val="Normal"/>
    <w:next w:val="Normal"/>
    <w:rsid w:val="008C6797"/>
    <w:pPr>
      <w:keepNext/>
      <w:jc w:val="left"/>
      <w:outlineLvl w:val="0"/>
    </w:pPr>
    <w:rPr>
      <w:b/>
      <w:sz w:val="18"/>
    </w:rPr>
  </w:style>
  <w:style w:type="character" w:customStyle="1" w:styleId="Normal1">
    <w:name w:val="Normal1"/>
    <w:rsid w:val="008C6797"/>
    <w:rPr>
      <w:rFonts w:ascii="Helvetica" w:hAnsi="Helvetica"/>
      <w:sz w:val="24"/>
    </w:rPr>
  </w:style>
  <w:style w:type="paragraph" w:customStyle="1" w:styleId="DeltaViewTableBody">
    <w:name w:val="DeltaView Table Body"/>
    <w:basedOn w:val="Normal"/>
    <w:rsid w:val="008C6797"/>
    <w:pPr>
      <w:autoSpaceDE w:val="0"/>
      <w:autoSpaceDN w:val="0"/>
      <w:adjustRightInd w:val="0"/>
      <w:jc w:val="left"/>
    </w:pPr>
    <w:rPr>
      <w:rFonts w:ascii="Arial" w:hAnsi="Arial" w:cs="Arial"/>
      <w:sz w:val="24"/>
      <w:szCs w:val="24"/>
      <w:lang w:val="en-US"/>
    </w:rPr>
  </w:style>
  <w:style w:type="character" w:customStyle="1" w:styleId="DeltaViewMoveDestination">
    <w:name w:val="DeltaView Move Destination"/>
    <w:rsid w:val="008C6797"/>
    <w:rPr>
      <w:color w:val="00C000"/>
      <w:spacing w:val="0"/>
      <w:u w:val="double"/>
    </w:rPr>
  </w:style>
  <w:style w:type="paragraph" w:customStyle="1" w:styleId="sub">
    <w:name w:val="sub"/>
    <w:rsid w:val="008C6797"/>
    <w:pPr>
      <w:widowControl w:val="0"/>
      <w:tabs>
        <w:tab w:val="left" w:pos="0"/>
        <w:tab w:val="left" w:pos="1440"/>
        <w:tab w:val="left" w:pos="2880"/>
        <w:tab w:val="left" w:pos="4320"/>
      </w:tabs>
      <w:spacing w:before="293" w:after="170" w:line="287" w:lineRule="atLeast"/>
      <w:jc w:val="both"/>
    </w:pPr>
    <w:rPr>
      <w:rFonts w:ascii="Swiss" w:eastAsia="MS Mincho" w:hAnsi="Swiss"/>
      <w:snapToGrid w:val="0"/>
      <w:sz w:val="22"/>
      <w:szCs w:val="22"/>
    </w:rPr>
  </w:style>
  <w:style w:type="paragraph" w:styleId="Textodebalo">
    <w:name w:val="Balloon Text"/>
    <w:basedOn w:val="Normal"/>
    <w:semiHidden/>
    <w:rsid w:val="008C6797"/>
    <w:rPr>
      <w:rFonts w:ascii="Tahoma" w:hAnsi="Tahoma" w:cs="Tahoma"/>
      <w:sz w:val="16"/>
      <w:szCs w:val="16"/>
    </w:rPr>
  </w:style>
  <w:style w:type="paragraph" w:customStyle="1" w:styleId="CharCharCharCharCharCharCharCharCharCharChar">
    <w:name w:val="Char Char Char Char Char Char Char Char Char Char Char"/>
    <w:basedOn w:val="Normal"/>
    <w:rsid w:val="008C6797"/>
    <w:pPr>
      <w:spacing w:after="160" w:line="240" w:lineRule="exact"/>
      <w:jc w:val="left"/>
    </w:pPr>
    <w:rPr>
      <w:rFonts w:ascii="Verdana" w:hAnsi="Verdana"/>
      <w:sz w:val="20"/>
      <w:lang w:val="en-US" w:eastAsia="en-US"/>
    </w:rPr>
  </w:style>
  <w:style w:type="character" w:styleId="MquinadeescreverHTML">
    <w:name w:val="HTML Typewriter"/>
    <w:rsid w:val="008C6797"/>
    <w:rPr>
      <w:rFonts w:ascii="Courier New" w:eastAsia="Times New Roman" w:hAnsi="Courier New" w:cs="Courier New"/>
      <w:sz w:val="20"/>
      <w:szCs w:val="20"/>
    </w:rPr>
  </w:style>
  <w:style w:type="character" w:customStyle="1" w:styleId="deltaviewinsertion0">
    <w:name w:val="deltaviewinsertion"/>
    <w:basedOn w:val="Fontepargpadro"/>
    <w:rsid w:val="008C6797"/>
  </w:style>
  <w:style w:type="character" w:styleId="HiperlinkVisitado">
    <w:name w:val="FollowedHyperlink"/>
    <w:rsid w:val="008C6797"/>
    <w:rPr>
      <w:color w:val="800080"/>
      <w:u w:val="single"/>
    </w:rPr>
  </w:style>
  <w:style w:type="paragraph" w:customStyle="1" w:styleId="CharChar1Char">
    <w:name w:val="Char Char1 Char"/>
    <w:basedOn w:val="Normal"/>
    <w:rsid w:val="000F7591"/>
    <w:pPr>
      <w:spacing w:after="160" w:line="240" w:lineRule="exact"/>
      <w:jc w:val="left"/>
    </w:pPr>
    <w:rPr>
      <w:rFonts w:ascii="Verdana" w:eastAsia="MS Mincho" w:hAnsi="Verdana"/>
      <w:sz w:val="20"/>
      <w:lang w:val="en-US" w:eastAsia="en-US"/>
    </w:rPr>
  </w:style>
  <w:style w:type="paragraph" w:customStyle="1" w:styleId="CharChar2Char">
    <w:name w:val="Char Char2 Char"/>
    <w:basedOn w:val="Normal"/>
    <w:rsid w:val="00E1026A"/>
    <w:pPr>
      <w:spacing w:after="160" w:line="240" w:lineRule="exact"/>
      <w:jc w:val="left"/>
    </w:pPr>
    <w:rPr>
      <w:rFonts w:ascii="Verdana" w:hAnsi="Verdana"/>
      <w:sz w:val="20"/>
      <w:lang w:val="en-US" w:eastAsia="en-US"/>
    </w:rPr>
  </w:style>
  <w:style w:type="paragraph" w:customStyle="1" w:styleId="TEXTO">
    <w:name w:val="TEXTO"/>
    <w:autoRedefine/>
    <w:rsid w:val="006D39D2"/>
    <w:pPr>
      <w:keepNext/>
      <w:keepLines/>
      <w:widowControl w:val="0"/>
      <w:numPr>
        <w:ilvl w:val="1"/>
        <w:numId w:val="5"/>
      </w:numPr>
      <w:tabs>
        <w:tab w:val="clear" w:pos="450"/>
      </w:tabs>
      <w:spacing w:line="300" w:lineRule="exact"/>
      <w:ind w:left="707" w:hanging="707"/>
      <w:jc w:val="both"/>
    </w:pPr>
    <w:rPr>
      <w:rFonts w:ascii="Frutiger Light" w:hAnsi="Frutiger Light"/>
      <w:sz w:val="26"/>
      <w:lang w:eastAsia="en-US"/>
    </w:rPr>
  </w:style>
  <w:style w:type="paragraph" w:styleId="PargrafodaLista">
    <w:name w:val="List Paragraph"/>
    <w:basedOn w:val="Normal"/>
    <w:link w:val="PargrafodaListaChar"/>
    <w:uiPriority w:val="34"/>
    <w:qFormat/>
    <w:rsid w:val="005A3250"/>
    <w:pPr>
      <w:ind w:left="708"/>
    </w:p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rsid w:val="005A3250"/>
    <w:pPr>
      <w:widowControl w:val="0"/>
      <w:adjustRightInd w:val="0"/>
      <w:spacing w:after="160" w:line="240" w:lineRule="exact"/>
      <w:textAlignment w:val="baseline"/>
    </w:pPr>
    <w:rPr>
      <w:rFonts w:ascii="Verdana" w:eastAsia="MS Mincho" w:hAnsi="Verdana"/>
      <w:sz w:val="20"/>
      <w:lang w:val="en-US" w:eastAsia="en-US"/>
    </w:rPr>
  </w:style>
  <w:style w:type="table" w:styleId="Tabelacomgrade">
    <w:name w:val="Table Grid"/>
    <w:basedOn w:val="Tabelanormal"/>
    <w:rsid w:val="00094C3A"/>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CharCharCharCharCharCharCharCharCharCharCharChar">
    <w:name w:val="Char1 Char Char Char Char Char Char Char Char Char Char Char Char"/>
    <w:basedOn w:val="Normal"/>
    <w:rsid w:val="00D5615C"/>
    <w:pPr>
      <w:spacing w:after="160" w:line="240" w:lineRule="exact"/>
      <w:jc w:val="left"/>
    </w:pPr>
    <w:rPr>
      <w:rFonts w:ascii="Verdana" w:hAnsi="Verdana"/>
      <w:sz w:val="20"/>
      <w:lang w:val="en-US" w:eastAsia="en-US"/>
    </w:rPr>
  </w:style>
  <w:style w:type="paragraph" w:customStyle="1" w:styleId="CharCharCharCharCharChar">
    <w:name w:val="Char Char Char Char Char Char"/>
    <w:basedOn w:val="Normal"/>
    <w:rsid w:val="005F3978"/>
    <w:pPr>
      <w:spacing w:after="160" w:line="240" w:lineRule="exact"/>
      <w:jc w:val="left"/>
    </w:pPr>
    <w:rPr>
      <w:rFonts w:ascii="Verdana" w:eastAsia="MS Mincho" w:hAnsi="Verdana"/>
      <w:sz w:val="20"/>
      <w:lang w:val="en-US" w:eastAsia="en-US"/>
    </w:rPr>
  </w:style>
  <w:style w:type="paragraph" w:customStyle="1" w:styleId="CharChar">
    <w:name w:val="Char Char"/>
    <w:basedOn w:val="Normal"/>
    <w:rsid w:val="00F66A10"/>
    <w:pPr>
      <w:spacing w:after="160" w:line="240" w:lineRule="exact"/>
      <w:jc w:val="left"/>
    </w:pPr>
    <w:rPr>
      <w:rFonts w:ascii="Verdana" w:eastAsia="MS Mincho" w:hAnsi="Verdana"/>
      <w:sz w:val="20"/>
      <w:lang w:val="en-US" w:eastAsia="en-US"/>
    </w:rPr>
  </w:style>
  <w:style w:type="paragraph" w:styleId="Assuntodocomentrio">
    <w:name w:val="annotation subject"/>
    <w:basedOn w:val="Textodecomentrio"/>
    <w:next w:val="Textodecomentrio"/>
    <w:link w:val="AssuntodocomentrioChar"/>
    <w:rsid w:val="004D00C7"/>
    <w:rPr>
      <w:b/>
      <w:bCs/>
    </w:rPr>
  </w:style>
  <w:style w:type="character" w:customStyle="1" w:styleId="TextodecomentrioChar">
    <w:name w:val="Texto de comentário Char"/>
    <w:basedOn w:val="Fontepargpadro"/>
    <w:link w:val="Textodecomentrio"/>
    <w:semiHidden/>
    <w:rsid w:val="004D00C7"/>
  </w:style>
  <w:style w:type="character" w:customStyle="1" w:styleId="AssuntodocomentrioChar">
    <w:name w:val="Assunto do comentário Char"/>
    <w:basedOn w:val="TextodecomentrioChar"/>
    <w:link w:val="Assuntodocomentrio"/>
    <w:rsid w:val="004D00C7"/>
  </w:style>
  <w:style w:type="paragraph" w:styleId="Commarcadores">
    <w:name w:val="List Bullet"/>
    <w:basedOn w:val="Normal"/>
    <w:link w:val="CommarcadoresChar"/>
    <w:rsid w:val="00DB5386"/>
    <w:pPr>
      <w:numPr>
        <w:numId w:val="6"/>
      </w:numPr>
    </w:pPr>
  </w:style>
  <w:style w:type="character" w:customStyle="1" w:styleId="CommarcadoresChar">
    <w:name w:val="Com marcadores Char"/>
    <w:link w:val="Commarcadores"/>
    <w:rsid w:val="00DB5386"/>
    <w:rPr>
      <w:sz w:val="26"/>
    </w:rPr>
  </w:style>
  <w:style w:type="paragraph" w:styleId="Textodenotaderodap">
    <w:name w:val="footnote text"/>
    <w:basedOn w:val="Normal"/>
    <w:semiHidden/>
    <w:rsid w:val="0060193D"/>
    <w:rPr>
      <w:sz w:val="20"/>
    </w:rPr>
  </w:style>
  <w:style w:type="character" w:styleId="Refdenotaderodap">
    <w:name w:val="footnote reference"/>
    <w:semiHidden/>
    <w:rsid w:val="0060193D"/>
    <w:rPr>
      <w:vertAlign w:val="superscript"/>
    </w:rPr>
  </w:style>
  <w:style w:type="paragraph" w:customStyle="1" w:styleId="Char2CharCharCharCharChar1Char">
    <w:name w:val="Char2 Char Char Char Char Char1 Char"/>
    <w:basedOn w:val="Normal"/>
    <w:rsid w:val="00E8360A"/>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Char2CharCharChar">
    <w:name w:val="Char Char2 Char Char Char"/>
    <w:basedOn w:val="Normal"/>
    <w:rsid w:val="00814E05"/>
    <w:pPr>
      <w:spacing w:after="160" w:line="240" w:lineRule="exact"/>
      <w:jc w:val="left"/>
    </w:pPr>
    <w:rPr>
      <w:rFonts w:ascii="Verdana" w:hAnsi="Verdana"/>
      <w:sz w:val="20"/>
      <w:lang w:val="en-US" w:eastAsia="en-US"/>
    </w:rPr>
  </w:style>
  <w:style w:type="paragraph" w:customStyle="1" w:styleId="CharChar1CharCharCharCharCharCharCharCharCharCharCharCharChar">
    <w:name w:val="Char Char1 Char Char Char Char Char Char Char Char Char Char Char Char Char"/>
    <w:basedOn w:val="Normal"/>
    <w:rsid w:val="00C51BF8"/>
    <w:pPr>
      <w:spacing w:after="160" w:line="240" w:lineRule="exact"/>
      <w:jc w:val="left"/>
    </w:pPr>
    <w:rPr>
      <w:rFonts w:ascii="Verdana" w:eastAsia="MS Mincho" w:hAnsi="Verdana"/>
      <w:sz w:val="20"/>
      <w:lang w:val="en-US" w:eastAsia="en-US"/>
    </w:rPr>
  </w:style>
  <w:style w:type="paragraph" w:customStyle="1" w:styleId="CharChar1CharCharCharCharCharCharCharChar">
    <w:name w:val="Char Char1 Char Char Char Char Char Char Char Char"/>
    <w:basedOn w:val="Normal"/>
    <w:rsid w:val="00CE783A"/>
    <w:pPr>
      <w:spacing w:after="160" w:line="240" w:lineRule="exact"/>
      <w:jc w:val="left"/>
    </w:pPr>
    <w:rPr>
      <w:rFonts w:ascii="Verdana" w:eastAsia="MS Mincho" w:hAnsi="Verdana"/>
      <w:sz w:val="20"/>
      <w:lang w:val="en-US" w:eastAsia="en-US"/>
    </w:rPr>
  </w:style>
  <w:style w:type="character" w:styleId="nfase">
    <w:name w:val="Emphasis"/>
    <w:qFormat/>
    <w:rsid w:val="002D62B1"/>
    <w:rPr>
      <w:i/>
      <w:iCs/>
    </w:rPr>
  </w:style>
  <w:style w:type="paragraph" w:customStyle="1" w:styleId="CharChar1CharCharCharCharCharCharCharCharCharCharCharCharCharCharChar1CharCharChar">
    <w:name w:val="Char Char1 Char Char Char Char Char Char Char Char Char Char Char Char Char Char Char1 Char Char Char"/>
    <w:basedOn w:val="Normal"/>
    <w:rsid w:val="00EC2BC2"/>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2CharCharCharCharChar">
    <w:name w:val="Char2 Char Char Char Char Char"/>
    <w:basedOn w:val="Normal"/>
    <w:rsid w:val="000F77EE"/>
    <w:pPr>
      <w:widowControl w:val="0"/>
      <w:adjustRightInd w:val="0"/>
      <w:spacing w:after="160" w:line="240" w:lineRule="exact"/>
      <w:textAlignment w:val="baseline"/>
    </w:pPr>
    <w:rPr>
      <w:rFonts w:ascii="Verdana" w:eastAsia="MS Mincho" w:hAnsi="Verdana"/>
      <w:sz w:val="20"/>
      <w:lang w:val="en-US" w:eastAsia="en-US"/>
    </w:rPr>
  </w:style>
  <w:style w:type="character" w:customStyle="1" w:styleId="RecuodecorpodetextoChar">
    <w:name w:val="Recuo de corpo de texto Char"/>
    <w:aliases w:val="Body Text Bold Indent Char,bti Char,Texto Prospecto Grifado Char,BodyTextInd Char"/>
    <w:link w:val="Recuodecorpodetexto"/>
    <w:locked/>
    <w:rsid w:val="00996CC4"/>
    <w:rPr>
      <w:sz w:val="26"/>
      <w:lang w:val="pt-BR" w:eastAsia="pt-BR" w:bidi="ar-SA"/>
    </w:rPr>
  </w:style>
  <w:style w:type="paragraph" w:customStyle="1" w:styleId="DeltaViewTableHeading">
    <w:name w:val="DeltaView Table Heading"/>
    <w:basedOn w:val="Normal"/>
    <w:rsid w:val="00196896"/>
    <w:pPr>
      <w:widowControl w:val="0"/>
      <w:autoSpaceDE w:val="0"/>
      <w:autoSpaceDN w:val="0"/>
      <w:adjustRightInd w:val="0"/>
      <w:spacing w:after="120"/>
      <w:jc w:val="left"/>
    </w:pPr>
    <w:rPr>
      <w:rFonts w:ascii="Arial" w:hAnsi="Arial" w:cs="Arial"/>
      <w:b/>
      <w:bCs/>
      <w:sz w:val="24"/>
      <w:szCs w:val="24"/>
      <w:lang w:val="en-US" w:eastAsia="en-US"/>
    </w:rPr>
  </w:style>
  <w:style w:type="paragraph" w:customStyle="1" w:styleId="Heading61">
    <w:name w:val="Heading 61"/>
    <w:aliases w:val="h6"/>
    <w:basedOn w:val="Normal"/>
    <w:next w:val="Normal"/>
    <w:rsid w:val="00F970A1"/>
    <w:pPr>
      <w:keepNext/>
      <w:widowControl w:val="0"/>
      <w:autoSpaceDE w:val="0"/>
      <w:autoSpaceDN w:val="0"/>
      <w:adjustRightInd w:val="0"/>
      <w:spacing w:before="120" w:after="120"/>
      <w:ind w:left="57" w:right="57"/>
      <w:jc w:val="left"/>
    </w:pPr>
    <w:rPr>
      <w:i/>
      <w:iCs/>
      <w:color w:val="000000"/>
      <w:sz w:val="24"/>
      <w:szCs w:val="24"/>
      <w:lang w:val="en-US" w:eastAsia="en-US"/>
    </w:rPr>
  </w:style>
  <w:style w:type="paragraph" w:customStyle="1" w:styleId="Char2CharChar">
    <w:name w:val="Char2 Char Char"/>
    <w:basedOn w:val="Normal"/>
    <w:rsid w:val="0050473E"/>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2CharCharCharCharChar1CharCharChar">
    <w:name w:val="Char2 Char Char Char Char Char1 Char Char Char"/>
    <w:basedOn w:val="Normal"/>
    <w:rsid w:val="00A70D58"/>
    <w:pPr>
      <w:widowControl w:val="0"/>
      <w:adjustRightInd w:val="0"/>
      <w:spacing w:after="160" w:line="240" w:lineRule="exact"/>
      <w:textAlignment w:val="baseline"/>
    </w:pPr>
    <w:rPr>
      <w:rFonts w:ascii="Verdana" w:eastAsia="MS Mincho" w:hAnsi="Verdana"/>
      <w:sz w:val="20"/>
      <w:lang w:val="en-US" w:eastAsia="en-US"/>
    </w:rPr>
  </w:style>
  <w:style w:type="character" w:customStyle="1" w:styleId="DeltaViewDeletion">
    <w:name w:val="DeltaView Deletion"/>
    <w:uiPriority w:val="99"/>
    <w:rsid w:val="00BF76BF"/>
    <w:rPr>
      <w:strike/>
      <w:color w:val="FF0000"/>
      <w:spacing w:val="0"/>
    </w:rPr>
  </w:style>
  <w:style w:type="paragraph" w:customStyle="1" w:styleId="CharChar1CharCharCharCharCharCharCharCharCharCharCharCharCharCharChar1CharCharCharCharCharChar">
    <w:name w:val="Char Char1 Char Char Char Char Char Char Char Char Char Char Char Char Char Char Char1 Char Char Char Char Char Char"/>
    <w:basedOn w:val="Normal"/>
    <w:rsid w:val="004B6EF6"/>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Char1CharCharCharCharCharCharCharCharCharCharCharCharCharCharCharChar">
    <w:name w:val="Char Char1 Char Char Char Char Char Char Char Char Char Char Char Char Char Char Char Char"/>
    <w:basedOn w:val="Normal"/>
    <w:rsid w:val="00444FCB"/>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PargrafodaLista1">
    <w:name w:val="Parágrafo da Lista1"/>
    <w:basedOn w:val="Normal"/>
    <w:rsid w:val="009B547E"/>
    <w:pPr>
      <w:ind w:left="708"/>
    </w:pPr>
  </w:style>
  <w:style w:type="paragraph" w:customStyle="1" w:styleId="Char2CharCharCharCharChar1Char1">
    <w:name w:val="Char2 Char Char Char Char Char1 Char1"/>
    <w:basedOn w:val="Normal"/>
    <w:rsid w:val="00B4011C"/>
    <w:pPr>
      <w:widowControl w:val="0"/>
      <w:adjustRightInd w:val="0"/>
      <w:spacing w:after="160" w:line="240" w:lineRule="exact"/>
    </w:pPr>
    <w:rPr>
      <w:rFonts w:ascii="Verdana" w:eastAsia="MS Mincho" w:hAnsi="Verdana"/>
      <w:sz w:val="20"/>
      <w:lang w:val="en-US" w:eastAsia="en-US"/>
    </w:rPr>
  </w:style>
  <w:style w:type="character" w:customStyle="1" w:styleId="INDENT2">
    <w:name w:val="INDENT 2"/>
    <w:rsid w:val="0040649C"/>
    <w:rPr>
      <w:rFonts w:ascii="Times New Roman" w:hAnsi="Times New Roman"/>
      <w:spacing w:val="0"/>
      <w:sz w:val="24"/>
      <w:lang w:val="en-US"/>
    </w:rPr>
  </w:style>
  <w:style w:type="paragraph" w:customStyle="1" w:styleId="leafNormal">
    <w:name w:val="leafNormal"/>
    <w:rsid w:val="00B9768C"/>
    <w:pPr>
      <w:widowControl w:val="0"/>
      <w:tabs>
        <w:tab w:val="left" w:pos="708"/>
        <w:tab w:val="left" w:pos="1418"/>
        <w:tab w:val="left" w:pos="2127"/>
        <w:tab w:val="left" w:pos="2835"/>
        <w:tab w:val="left" w:pos="3545"/>
        <w:tab w:val="left" w:pos="4254"/>
        <w:tab w:val="left" w:pos="4964"/>
        <w:tab w:val="left" w:pos="5672"/>
        <w:tab w:val="left" w:pos="6381"/>
        <w:tab w:val="left" w:pos="7091"/>
        <w:tab w:val="left" w:pos="7799"/>
        <w:tab w:val="left" w:pos="8508"/>
      </w:tabs>
      <w:spacing w:before="222" w:line="278" w:lineRule="atLeast"/>
      <w:jc w:val="both"/>
    </w:pPr>
    <w:rPr>
      <w:rFonts w:ascii="Times" w:eastAsia="MS Mincho" w:hAnsi="Times" w:cs="Times"/>
      <w:sz w:val="24"/>
      <w:szCs w:val="24"/>
    </w:rPr>
  </w:style>
  <w:style w:type="paragraph" w:customStyle="1" w:styleId="WW-NormalWeb">
    <w:name w:val="WW-Normal (Web)"/>
    <w:basedOn w:val="Normal"/>
    <w:rsid w:val="005F4075"/>
    <w:pPr>
      <w:suppressAutoHyphens/>
      <w:spacing w:before="280" w:after="280"/>
      <w:jc w:val="left"/>
    </w:pPr>
    <w:rPr>
      <w:rFonts w:ascii="Arial Unicode MS" w:eastAsia="Arial Unicode MS" w:hAnsi="Arial Unicode MS" w:cs="Arial Unicode MS"/>
      <w:color w:val="000000"/>
      <w:sz w:val="24"/>
      <w:szCs w:val="24"/>
      <w:lang w:eastAsia="ar-SA"/>
    </w:rPr>
  </w:style>
  <w:style w:type="paragraph" w:styleId="Sumrio1">
    <w:name w:val="toc 1"/>
    <w:aliases w:val="Sumário SCBF"/>
    <w:basedOn w:val="Normal"/>
    <w:next w:val="Normal"/>
    <w:autoRedefine/>
    <w:uiPriority w:val="39"/>
    <w:unhideWhenUsed/>
    <w:rsid w:val="00663D7D"/>
    <w:pPr>
      <w:tabs>
        <w:tab w:val="left" w:pos="440"/>
        <w:tab w:val="right" w:leader="dot" w:pos="9060"/>
      </w:tabs>
      <w:spacing w:line="280" w:lineRule="atLeast"/>
    </w:pPr>
    <w:rPr>
      <w:rFonts w:eastAsia="MS Mincho"/>
      <w:b/>
      <w:sz w:val="22"/>
      <w:szCs w:val="24"/>
    </w:rPr>
  </w:style>
  <w:style w:type="character" w:customStyle="1" w:styleId="RodapChar">
    <w:name w:val="Rodapé Char"/>
    <w:link w:val="Rodap"/>
    <w:uiPriority w:val="99"/>
    <w:rsid w:val="00606692"/>
    <w:rPr>
      <w:rFonts w:ascii="Times" w:hAnsi="Times"/>
      <w:sz w:val="24"/>
    </w:rPr>
  </w:style>
  <w:style w:type="character" w:customStyle="1" w:styleId="CabealhoChar">
    <w:name w:val="Cabeçalho Char"/>
    <w:link w:val="Cabealho"/>
    <w:uiPriority w:val="99"/>
    <w:rsid w:val="00606692"/>
    <w:rPr>
      <w:sz w:val="26"/>
    </w:rPr>
  </w:style>
  <w:style w:type="paragraph" w:customStyle="1" w:styleId="ContratoN2">
    <w:name w:val="(Contrato) N2"/>
    <w:basedOn w:val="Normal"/>
    <w:uiPriority w:val="99"/>
    <w:rsid w:val="004844AF"/>
    <w:pPr>
      <w:numPr>
        <w:ilvl w:val="1"/>
        <w:numId w:val="9"/>
      </w:numPr>
      <w:spacing w:before="360" w:after="120" w:line="300" w:lineRule="exact"/>
    </w:pPr>
    <w:rPr>
      <w:sz w:val="24"/>
      <w:szCs w:val="24"/>
    </w:rPr>
  </w:style>
  <w:style w:type="paragraph" w:customStyle="1" w:styleId="ContratoN1">
    <w:name w:val="(Contrato) N1"/>
    <w:basedOn w:val="Normal"/>
    <w:uiPriority w:val="99"/>
    <w:rsid w:val="004844AF"/>
    <w:pPr>
      <w:numPr>
        <w:numId w:val="9"/>
      </w:numPr>
      <w:spacing w:before="600" w:after="120"/>
    </w:pPr>
    <w:rPr>
      <w:b/>
      <w:sz w:val="24"/>
      <w:szCs w:val="24"/>
    </w:rPr>
  </w:style>
  <w:style w:type="paragraph" w:customStyle="1" w:styleId="ContratoN3">
    <w:name w:val="(Contrato) N3"/>
    <w:basedOn w:val="ContratoN2"/>
    <w:uiPriority w:val="99"/>
    <w:rsid w:val="004844AF"/>
    <w:pPr>
      <w:numPr>
        <w:ilvl w:val="2"/>
      </w:numPr>
    </w:pPr>
  </w:style>
  <w:style w:type="paragraph" w:styleId="CabealhodoSumrio">
    <w:name w:val="TOC Heading"/>
    <w:basedOn w:val="Ttulo1"/>
    <w:next w:val="Normal"/>
    <w:uiPriority w:val="39"/>
    <w:unhideWhenUsed/>
    <w:qFormat/>
    <w:rsid w:val="001D2CB4"/>
    <w:pPr>
      <w:keepLines/>
      <w:spacing w:before="480" w:line="276" w:lineRule="auto"/>
      <w:outlineLvl w:val="9"/>
    </w:pPr>
    <w:rPr>
      <w:rFonts w:asciiTheme="majorHAnsi" w:eastAsiaTheme="majorEastAsia" w:hAnsiTheme="majorHAnsi" w:cstheme="majorBidi"/>
      <w:bCs/>
      <w:color w:val="365F91" w:themeColor="accent1" w:themeShade="BF"/>
      <w:sz w:val="28"/>
      <w:szCs w:val="28"/>
    </w:rPr>
  </w:style>
  <w:style w:type="paragraph" w:styleId="Sumrio2">
    <w:name w:val="toc 2"/>
    <w:basedOn w:val="Normal"/>
    <w:next w:val="Normal"/>
    <w:autoRedefine/>
    <w:uiPriority w:val="39"/>
    <w:rsid w:val="001D2CB4"/>
    <w:pPr>
      <w:spacing w:after="100"/>
      <w:ind w:left="260"/>
    </w:pPr>
  </w:style>
  <w:style w:type="paragraph" w:styleId="Reviso">
    <w:name w:val="Revision"/>
    <w:hidden/>
    <w:uiPriority w:val="99"/>
    <w:semiHidden/>
    <w:rsid w:val="009E79B4"/>
    <w:rPr>
      <w:sz w:val="26"/>
    </w:rPr>
  </w:style>
  <w:style w:type="numbering" w:customStyle="1" w:styleId="Teo">
    <w:name w:val="Teo"/>
    <w:basedOn w:val="Semlista"/>
    <w:rsid w:val="00AC34C4"/>
    <w:pPr>
      <w:numPr>
        <w:numId w:val="11"/>
      </w:numPr>
    </w:pPr>
  </w:style>
  <w:style w:type="character" w:customStyle="1" w:styleId="UnresolvedMention1">
    <w:name w:val="Unresolved Mention1"/>
    <w:basedOn w:val="Fontepargpadro"/>
    <w:uiPriority w:val="99"/>
    <w:semiHidden/>
    <w:unhideWhenUsed/>
    <w:rsid w:val="00F13F68"/>
    <w:rPr>
      <w:color w:val="605E5C"/>
      <w:shd w:val="clear" w:color="auto" w:fill="E1DFDD"/>
    </w:rPr>
  </w:style>
  <w:style w:type="paragraph" w:customStyle="1" w:styleId="Default">
    <w:name w:val="Default"/>
    <w:rsid w:val="00CD3F86"/>
    <w:pPr>
      <w:autoSpaceDE w:val="0"/>
      <w:autoSpaceDN w:val="0"/>
      <w:adjustRightInd w:val="0"/>
    </w:pPr>
    <w:rPr>
      <w:rFonts w:ascii="Tahoma" w:hAnsi="Tahoma" w:cs="Tahoma"/>
      <w:color w:val="000000"/>
      <w:sz w:val="24"/>
      <w:szCs w:val="24"/>
    </w:rPr>
  </w:style>
  <w:style w:type="character" w:customStyle="1" w:styleId="MenoPendente1">
    <w:name w:val="Menção Pendente1"/>
    <w:basedOn w:val="Fontepargpadro"/>
    <w:uiPriority w:val="99"/>
    <w:semiHidden/>
    <w:unhideWhenUsed/>
    <w:rsid w:val="00B22E88"/>
    <w:rPr>
      <w:color w:val="605E5C"/>
      <w:shd w:val="clear" w:color="auto" w:fill="E1DFDD"/>
    </w:rPr>
  </w:style>
  <w:style w:type="character" w:customStyle="1" w:styleId="PargrafodaListaChar">
    <w:name w:val="Parágrafo da Lista Char"/>
    <w:link w:val="PargrafodaLista"/>
    <w:uiPriority w:val="34"/>
    <w:rsid w:val="0064574F"/>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24883">
      <w:bodyDiv w:val="1"/>
      <w:marLeft w:val="0"/>
      <w:marRight w:val="0"/>
      <w:marTop w:val="0"/>
      <w:marBottom w:val="0"/>
      <w:divBdr>
        <w:top w:val="none" w:sz="0" w:space="0" w:color="auto"/>
        <w:left w:val="none" w:sz="0" w:space="0" w:color="auto"/>
        <w:bottom w:val="none" w:sz="0" w:space="0" w:color="auto"/>
        <w:right w:val="none" w:sz="0" w:space="0" w:color="auto"/>
      </w:divBdr>
    </w:div>
    <w:div w:id="139078705">
      <w:bodyDiv w:val="1"/>
      <w:marLeft w:val="0"/>
      <w:marRight w:val="0"/>
      <w:marTop w:val="0"/>
      <w:marBottom w:val="0"/>
      <w:divBdr>
        <w:top w:val="none" w:sz="0" w:space="0" w:color="auto"/>
        <w:left w:val="none" w:sz="0" w:space="0" w:color="auto"/>
        <w:bottom w:val="none" w:sz="0" w:space="0" w:color="auto"/>
        <w:right w:val="none" w:sz="0" w:space="0" w:color="auto"/>
      </w:divBdr>
      <w:divsChild>
        <w:div w:id="106127060">
          <w:marLeft w:val="0"/>
          <w:marRight w:val="0"/>
          <w:marTop w:val="0"/>
          <w:marBottom w:val="0"/>
          <w:divBdr>
            <w:top w:val="none" w:sz="0" w:space="0" w:color="auto"/>
            <w:left w:val="none" w:sz="0" w:space="0" w:color="auto"/>
            <w:bottom w:val="none" w:sz="0" w:space="0" w:color="auto"/>
            <w:right w:val="none" w:sz="0" w:space="0" w:color="auto"/>
          </w:divBdr>
        </w:div>
      </w:divsChild>
    </w:div>
    <w:div w:id="990986049">
      <w:bodyDiv w:val="1"/>
      <w:marLeft w:val="0"/>
      <w:marRight w:val="0"/>
      <w:marTop w:val="0"/>
      <w:marBottom w:val="0"/>
      <w:divBdr>
        <w:top w:val="none" w:sz="0" w:space="0" w:color="auto"/>
        <w:left w:val="none" w:sz="0" w:space="0" w:color="auto"/>
        <w:bottom w:val="none" w:sz="0" w:space="0" w:color="auto"/>
        <w:right w:val="none" w:sz="0" w:space="0" w:color="auto"/>
      </w:divBdr>
    </w:div>
    <w:div w:id="1219706757">
      <w:bodyDiv w:val="1"/>
      <w:marLeft w:val="0"/>
      <w:marRight w:val="0"/>
      <w:marTop w:val="0"/>
      <w:marBottom w:val="0"/>
      <w:divBdr>
        <w:top w:val="none" w:sz="0" w:space="0" w:color="auto"/>
        <w:left w:val="none" w:sz="0" w:space="0" w:color="auto"/>
        <w:bottom w:val="none" w:sz="0" w:space="0" w:color="auto"/>
        <w:right w:val="none" w:sz="0" w:space="0" w:color="auto"/>
      </w:divBdr>
    </w:div>
    <w:div w:id="1273974843">
      <w:bodyDiv w:val="1"/>
      <w:marLeft w:val="0"/>
      <w:marRight w:val="0"/>
      <w:marTop w:val="0"/>
      <w:marBottom w:val="0"/>
      <w:divBdr>
        <w:top w:val="none" w:sz="0" w:space="0" w:color="auto"/>
        <w:left w:val="none" w:sz="0" w:space="0" w:color="auto"/>
        <w:bottom w:val="none" w:sz="0" w:space="0" w:color="auto"/>
        <w:right w:val="none" w:sz="0" w:space="0" w:color="auto"/>
      </w:divBdr>
    </w:div>
    <w:div w:id="1461462833">
      <w:bodyDiv w:val="1"/>
      <w:marLeft w:val="0"/>
      <w:marRight w:val="0"/>
      <w:marTop w:val="0"/>
      <w:marBottom w:val="0"/>
      <w:divBdr>
        <w:top w:val="none" w:sz="0" w:space="0" w:color="auto"/>
        <w:left w:val="none" w:sz="0" w:space="0" w:color="auto"/>
        <w:bottom w:val="none" w:sz="0" w:space="0" w:color="auto"/>
        <w:right w:val="none" w:sz="0" w:space="0" w:color="auto"/>
      </w:divBdr>
    </w:div>
    <w:div w:id="1559196830">
      <w:bodyDiv w:val="1"/>
      <w:marLeft w:val="0"/>
      <w:marRight w:val="0"/>
      <w:marTop w:val="0"/>
      <w:marBottom w:val="0"/>
      <w:divBdr>
        <w:top w:val="none" w:sz="0" w:space="0" w:color="auto"/>
        <w:left w:val="none" w:sz="0" w:space="0" w:color="auto"/>
        <w:bottom w:val="none" w:sz="0" w:space="0" w:color="auto"/>
        <w:right w:val="none" w:sz="0" w:space="0" w:color="auto"/>
      </w:divBdr>
    </w:div>
    <w:div w:id="1734962727">
      <w:bodyDiv w:val="1"/>
      <w:marLeft w:val="0"/>
      <w:marRight w:val="0"/>
      <w:marTop w:val="0"/>
      <w:marBottom w:val="0"/>
      <w:divBdr>
        <w:top w:val="none" w:sz="0" w:space="0" w:color="auto"/>
        <w:left w:val="none" w:sz="0" w:space="0" w:color="auto"/>
        <w:bottom w:val="none" w:sz="0" w:space="0" w:color="auto"/>
        <w:right w:val="none" w:sz="0" w:space="0" w:color="auto"/>
      </w:divBdr>
    </w:div>
    <w:div w:id="1909415322">
      <w:bodyDiv w:val="1"/>
      <w:marLeft w:val="0"/>
      <w:marRight w:val="0"/>
      <w:marTop w:val="0"/>
      <w:marBottom w:val="0"/>
      <w:divBdr>
        <w:top w:val="none" w:sz="0" w:space="0" w:color="auto"/>
        <w:left w:val="none" w:sz="0" w:space="0" w:color="auto"/>
        <w:bottom w:val="none" w:sz="0" w:space="0" w:color="auto"/>
        <w:right w:val="none" w:sz="0" w:space="0" w:color="auto"/>
      </w:divBdr>
    </w:div>
    <w:div w:id="1950089356">
      <w:bodyDiv w:val="1"/>
      <w:marLeft w:val="0"/>
      <w:marRight w:val="0"/>
      <w:marTop w:val="0"/>
      <w:marBottom w:val="0"/>
      <w:divBdr>
        <w:top w:val="none" w:sz="0" w:space="0" w:color="auto"/>
        <w:left w:val="none" w:sz="0" w:space="0" w:color="auto"/>
        <w:bottom w:val="none" w:sz="0" w:space="0" w:color="auto"/>
        <w:right w:val="none" w:sz="0" w:space="0" w:color="auto"/>
      </w:divBdr>
    </w:div>
    <w:div w:id="2048143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wmf"/><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oleObject" Target="embeddings/oleObject1.bin"/><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hyperlink" Target="mailto:felipe.pereira@topico.com.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em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1A183F-3C57-4B16-AA8D-72E443207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16583</Words>
  <Characters>95258</Characters>
  <Application>Microsoft Office Word</Application>
  <DocSecurity>0</DocSecurity>
  <Lines>793</Lines>
  <Paragraphs>223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LinksUpToDate>false</LinksUpToDate>
  <CharactersWithSpaces>111618</CharactersWithSpaces>
  <SharedDoc>false</SharedDoc>
  <HyperlinkBase/>
  <HLinks>
    <vt:vector size="6" baseType="variant">
      <vt:variant>
        <vt:i4>6029405</vt:i4>
      </vt:variant>
      <vt:variant>
        <vt:i4>0</vt:i4>
      </vt:variant>
      <vt:variant>
        <vt:i4>0</vt:i4>
      </vt:variant>
      <vt:variant>
        <vt:i4>5</vt:i4>
      </vt:variant>
      <vt:variant>
        <vt:lpwstr>http://www.caixa.gov.br/voce/social/beneficios/pis/index.asp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2019-11-12T00:29:00Z</dcterms:created>
  <dcterms:modified xsi:type="dcterms:W3CDTF">2019-11-12T02:00:00Z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2">
    <vt:lpwstr>clKx9RdCK1+LMzH9wrBm+/ZN1XfZrPY+g1tAWrlVUn1Iu6AS62SkT4Oc0vO
nNq9Ud56GmOjN4agEzlqwFqkLUv3NhLPHrUixjcuIdDbv3+q8SiANnCDYyo=</vt:lpwstr>
  </property>
  <property fmtid="{D5CDD505-2E9C-101B-9397-08002B2CF9AE}" pid="3" name="RESPONSE_SENDER_NAME">
    <vt:lpwstr>ABAAMV6B7YzPbaKGA77CBY4tYGE+Fz9HpClxnylyHjIu52RQCBrV2iCF5oizelh+fZKe</vt:lpwstr>
  </property>
  <property fmtid="{D5CDD505-2E9C-101B-9397-08002B2CF9AE}" pid="4" name="MAIL_MSG_ID1">
    <vt:lpwstr>0FAAgF2m6QDt7ZXfLV9vcwdfDDM6jGKQO+OnvLHVHtRu4DRpb9VkFFXebFi+MVO6typSKEBuw1zdEMOX
ckmA/ufEQ6wRPpBu2pzTOBtscEyXKZKXUnJZk6QnwFKYqjHwBazze7m6bpfmL7OXckmA/ufEQ6wR
PpBu2pzTOBtscEyXKZKXUnJZk6QnwKoVofNRqjYsmelbVw58GrijnrPO4/5yM/2WgzZhXupy5MMk
xUH5LctjGdkRfV7H8</vt:lpwstr>
  </property>
  <property fmtid="{D5CDD505-2E9C-101B-9397-08002B2CF9AE}" pid="5" name="EMAIL_OWNER_ADDRESS">
    <vt:lpwstr>ABAAJXrvhtoYpC7TNKXnv+LajVCKcHgDu8ixk4MWyg21I7BqsdMDtcarhsM34UwYn7B8</vt:lpwstr>
  </property>
  <property fmtid="{D5CDD505-2E9C-101B-9397-08002B2CF9AE}" pid="6" name="iManageFooter">
    <vt:lpwstr>_x000d_SP - 26622449v1 </vt:lpwstr>
  </property>
</Properties>
</file>