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FA29" w14:textId="38E79D22" w:rsidR="007B4DCF" w:rsidRDefault="007B4DCF" w:rsidP="007B4DCF">
      <w:pPr>
        <w:pStyle w:val="Heading1"/>
      </w:pPr>
      <w:proofErr w:type="spellStart"/>
      <w:r>
        <w:t>Livedata</w:t>
      </w:r>
      <w:proofErr w:type="spellEnd"/>
      <w:r w:rsidR="00B16327">
        <w:t xml:space="preserve"> e Observer Pattern</w:t>
      </w:r>
    </w:p>
    <w:p w14:paraId="7BEC73AB" w14:textId="77777777" w:rsidR="007B4DCF" w:rsidRPr="007B4DCF" w:rsidRDefault="007B4DCF" w:rsidP="007B4DCF"/>
    <w:p w14:paraId="0719EB90" w14:textId="1CD1AA9A" w:rsidR="007B4DCF" w:rsidRDefault="007A4D86" w:rsidP="007B4DCF">
      <w:pPr>
        <w:pStyle w:val="Heading2"/>
        <w:numPr>
          <w:ilvl w:val="0"/>
          <w:numId w:val="3"/>
        </w:numPr>
      </w:pPr>
      <w:r>
        <w:t>Observer Pattern</w:t>
      </w:r>
    </w:p>
    <w:p w14:paraId="307AEFB1" w14:textId="4FE9EB19" w:rsidR="007B4DCF" w:rsidRDefault="008934C4" w:rsidP="007B4DCF">
      <w:r>
        <w:t xml:space="preserve">Finora abbiamo interagito con il risultato di operazioni asincrone tramite i </w:t>
      </w:r>
      <w:proofErr w:type="spellStart"/>
      <w:r>
        <w:t>listener</w:t>
      </w:r>
      <w:proofErr w:type="spellEnd"/>
      <w:r>
        <w:t>:</w:t>
      </w:r>
    </w:p>
    <w:p w14:paraId="2D60055D" w14:textId="6E1859F2" w:rsidR="008934C4" w:rsidRDefault="001B1F7B" w:rsidP="007B4DCF">
      <w:r w:rsidRPr="001B1F7B">
        <w:rPr>
          <w:noProof/>
        </w:rPr>
        <w:drawing>
          <wp:inline distT="0" distB="0" distL="0" distR="0" wp14:anchorId="373F955F" wp14:editId="1D522C1D">
            <wp:extent cx="3734321" cy="1409897"/>
            <wp:effectExtent l="0" t="0" r="0" b="0"/>
            <wp:docPr id="63925014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0143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395" w14:textId="77777777" w:rsidR="00456002" w:rsidRDefault="00302942" w:rsidP="007B4DCF">
      <w:r>
        <w:t xml:space="preserve">Ora vedremo come è possibile </w:t>
      </w:r>
      <w:r w:rsidR="00D70C71">
        <w:t>fare in modo di osservare direttamente i dati senza passare per una funzione intermedia</w:t>
      </w:r>
      <w:r w:rsidR="001241DB">
        <w:t xml:space="preserve">, e fare in modo che la UI reagisca al cambio del valore di questi dati. </w:t>
      </w:r>
    </w:p>
    <w:p w14:paraId="7F9582FE" w14:textId="5788B8E7" w:rsidR="00FC2DC5" w:rsidRDefault="00747B12" w:rsidP="007B4DCF">
      <w:pPr>
        <w:rPr>
          <w:rStyle w:val="hgkelc"/>
          <w:b/>
          <w:bCs/>
        </w:rPr>
      </w:pPr>
      <w:r>
        <w:t xml:space="preserve">Ci si riferisce a questo concetto come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Programming</w:t>
      </w:r>
      <w:r w:rsidR="00254EAB">
        <w:t xml:space="preserve">. </w:t>
      </w:r>
      <w:r w:rsidR="004E588A">
        <w:t xml:space="preserve">Ci sono molti modi per implementarlo, </w:t>
      </w:r>
      <w:r w:rsidR="00566EBE">
        <w:t>noi vedremo</w:t>
      </w:r>
      <w:r w:rsidR="004D2AD0">
        <w:t xml:space="preserve"> l’</w:t>
      </w:r>
      <w:proofErr w:type="spellStart"/>
      <w:r w:rsidR="004D2AD0" w:rsidRPr="004D2AD0">
        <w:rPr>
          <w:rStyle w:val="hgkelc"/>
          <w:b/>
          <w:bCs/>
        </w:rPr>
        <w:t>observer</w:t>
      </w:r>
      <w:proofErr w:type="spellEnd"/>
      <w:r w:rsidR="004D2AD0" w:rsidRPr="004D2AD0">
        <w:rPr>
          <w:rStyle w:val="hgkelc"/>
          <w:b/>
          <w:bCs/>
        </w:rPr>
        <w:t xml:space="preserve"> pattern</w:t>
      </w:r>
      <w:r w:rsidR="004D2AD0">
        <w:rPr>
          <w:rStyle w:val="hgkelc"/>
          <w:b/>
          <w:bCs/>
        </w:rPr>
        <w:t>.</w:t>
      </w:r>
    </w:p>
    <w:p w14:paraId="156F903E" w14:textId="090E772B" w:rsidR="00360A79" w:rsidRPr="004D2AD0" w:rsidRDefault="00986F65" w:rsidP="00986F65">
      <w:pPr>
        <w:pStyle w:val="Subtitle"/>
      </w:pPr>
      <w:r w:rsidRPr="00986F65">
        <w:t xml:space="preserve">Observer Pattern definisce una dipendenza uno-a-molti tra gli oggetti in modo </w:t>
      </w:r>
      <w:proofErr w:type="gramStart"/>
      <w:r w:rsidRPr="00986F65">
        <w:t>che</w:t>
      </w:r>
      <w:proofErr w:type="gramEnd"/>
      <w:r w:rsidRPr="00986F65">
        <w:t xml:space="preserve"> quando un oggetto</w:t>
      </w:r>
      <w:r w:rsidR="0059160D">
        <w:t xml:space="preserve"> (</w:t>
      </w:r>
      <w:proofErr w:type="spellStart"/>
      <w:r w:rsidR="00A76C80">
        <w:t>Subject</w:t>
      </w:r>
      <w:proofErr w:type="spellEnd"/>
      <w:r w:rsidR="00A76C80">
        <w:t>)</w:t>
      </w:r>
      <w:r w:rsidRPr="00986F65">
        <w:t xml:space="preserve"> cambia stato, tutti </w:t>
      </w:r>
      <w:r w:rsidR="003F3A75">
        <w:t>gli oggetti</w:t>
      </w:r>
      <w:r w:rsidRPr="00986F65">
        <w:t xml:space="preserve"> </w:t>
      </w:r>
      <w:r w:rsidR="00A76C80">
        <w:t xml:space="preserve">dipendenti </w:t>
      </w:r>
      <w:r w:rsidR="00BD788C">
        <w:t xml:space="preserve">da lui </w:t>
      </w:r>
      <w:r w:rsidR="00A76C80">
        <w:t>(</w:t>
      </w:r>
      <w:proofErr w:type="spellStart"/>
      <w:r w:rsidR="00A76C80">
        <w:t>Observers</w:t>
      </w:r>
      <w:proofErr w:type="spellEnd"/>
      <w:r w:rsidR="00A76C80">
        <w:t>)</w:t>
      </w:r>
      <w:r w:rsidRPr="00986F65">
        <w:t xml:space="preserve"> vengono notificati e aggiornati automaticamente.</w:t>
      </w:r>
    </w:p>
    <w:p w14:paraId="4E5799AB" w14:textId="22067FBA" w:rsidR="00FC2DC5" w:rsidRDefault="00176054" w:rsidP="007B4DCF">
      <w:r>
        <w:rPr>
          <w:noProof/>
        </w:rPr>
        <w:drawing>
          <wp:inline distT="0" distB="0" distL="0" distR="0" wp14:anchorId="395A14D8" wp14:editId="1A7D0EFE">
            <wp:extent cx="6120130" cy="3213100"/>
            <wp:effectExtent l="0" t="0" r="0" b="0"/>
            <wp:docPr id="1842671470" name="Picture 1" descr="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753C" w14:textId="626421AB" w:rsidR="00163E10" w:rsidRDefault="001A0165" w:rsidP="007B4DCF">
      <w:r w:rsidRPr="001A0165">
        <w:t xml:space="preserve">In questo </w:t>
      </w:r>
      <w:r>
        <w:t>pattern</w:t>
      </w:r>
      <w:r w:rsidRPr="001A0165">
        <w:t xml:space="preserve">, ci sono molti </w:t>
      </w:r>
      <w:proofErr w:type="spellStart"/>
      <w:r w:rsidRPr="00ED2064">
        <w:rPr>
          <w:b/>
          <w:bCs/>
        </w:rPr>
        <w:t>Observer</w:t>
      </w:r>
      <w:r w:rsidR="00ED2064" w:rsidRPr="00ED2064">
        <w:rPr>
          <w:b/>
          <w:bCs/>
        </w:rPr>
        <w:t>s</w:t>
      </w:r>
      <w:proofErr w:type="spellEnd"/>
      <w:r w:rsidRPr="001A0165">
        <w:t xml:space="preserve"> che </w:t>
      </w:r>
      <w:r>
        <w:t>osservano</w:t>
      </w:r>
      <w:r w:rsidRPr="001A0165">
        <w:t xml:space="preserve"> un particolare </w:t>
      </w:r>
      <w:proofErr w:type="spellStart"/>
      <w:r w:rsidRPr="00ED2064">
        <w:rPr>
          <w:b/>
          <w:bCs/>
        </w:rPr>
        <w:t>Subject</w:t>
      </w:r>
      <w:proofErr w:type="spellEnd"/>
      <w:r w:rsidRPr="001A0165">
        <w:t>. Gli osservatori vogliono essere informati</w:t>
      </w:r>
      <w:r w:rsidR="00FF57D2">
        <w:t xml:space="preserve"> con delle </w:t>
      </w:r>
      <w:r w:rsidR="00FF57D2">
        <w:rPr>
          <w:b/>
          <w:bCs/>
        </w:rPr>
        <w:t>notifiche</w:t>
      </w:r>
      <w:r w:rsidRPr="001A0165">
        <w:t xml:space="preserve"> quando viene apportata una modifica </w:t>
      </w:r>
      <w:r w:rsidR="00ED2064">
        <w:t xml:space="preserve">al valore di </w:t>
      </w:r>
      <w:proofErr w:type="spellStart"/>
      <w:r w:rsidR="00ED2064">
        <w:t>Subject</w:t>
      </w:r>
      <w:proofErr w:type="spellEnd"/>
      <w:r w:rsidR="00FF57D2">
        <w:t>: e</w:t>
      </w:r>
      <w:r w:rsidR="00EC4235">
        <w:t xml:space="preserve">ffettuano dunque una registrazione a </w:t>
      </w:r>
      <w:proofErr w:type="spellStart"/>
      <w:r w:rsidR="00EC4235">
        <w:t>Subject</w:t>
      </w:r>
      <w:proofErr w:type="spellEnd"/>
      <w:r w:rsidRPr="001A0165">
        <w:t>. Quando perdono interesse, annullano la registrazione.</w:t>
      </w:r>
    </w:p>
    <w:p w14:paraId="04070135" w14:textId="5A95A58E" w:rsidR="007666CC" w:rsidRDefault="007666CC">
      <w:r>
        <w:br w:type="page"/>
      </w:r>
    </w:p>
    <w:p w14:paraId="086E9FAC" w14:textId="767709E9" w:rsidR="007B4DCF" w:rsidRDefault="00265F47" w:rsidP="007B4DCF">
      <w:pPr>
        <w:pStyle w:val="Heading2"/>
        <w:numPr>
          <w:ilvl w:val="0"/>
          <w:numId w:val="3"/>
        </w:numPr>
      </w:pPr>
      <w:proofErr w:type="spellStart"/>
      <w:r>
        <w:lastRenderedPageBreak/>
        <w:t>LiveData</w:t>
      </w:r>
      <w:proofErr w:type="spellEnd"/>
    </w:p>
    <w:p w14:paraId="306A4337" w14:textId="6E7A4CB4" w:rsidR="00265F47" w:rsidRDefault="00265F47" w:rsidP="00265F47">
      <w:r w:rsidRPr="00265F47">
        <w:t>Android implementa l’</w:t>
      </w:r>
      <w:proofErr w:type="spellStart"/>
      <w:r w:rsidRPr="00265F47">
        <w:t>observer</w:t>
      </w:r>
      <w:proofErr w:type="spellEnd"/>
      <w:r w:rsidRPr="00265F47">
        <w:t xml:space="preserve"> pattern tramite </w:t>
      </w:r>
      <w:proofErr w:type="spellStart"/>
      <w:r w:rsidRPr="00265F47">
        <w:rPr>
          <w:b/>
          <w:bCs/>
        </w:rPr>
        <w:t>Li</w:t>
      </w:r>
      <w:r>
        <w:rPr>
          <w:b/>
          <w:bCs/>
        </w:rPr>
        <w:t>veData</w:t>
      </w:r>
      <w:proofErr w:type="spellEnd"/>
    </w:p>
    <w:p w14:paraId="1FCA07B2" w14:textId="242C780F" w:rsidR="00265F47" w:rsidRDefault="00460E15" w:rsidP="00265F47">
      <w:proofErr w:type="spellStart"/>
      <w:r w:rsidRPr="00460E15">
        <w:t>Li</w:t>
      </w:r>
      <w:r>
        <w:t>veData</w:t>
      </w:r>
      <w:proofErr w:type="spellEnd"/>
      <w:r>
        <w:t xml:space="preserve"> </w:t>
      </w:r>
      <w:proofErr w:type="spellStart"/>
      <w:r>
        <w:t>wrappa</w:t>
      </w:r>
      <w:proofErr w:type="spellEnd"/>
      <w:r>
        <w:t xml:space="preserve"> dei dati e li rende osservabili. </w:t>
      </w:r>
      <w:proofErr w:type="gramStart"/>
      <w:r>
        <w:t>Inoltre</w:t>
      </w:r>
      <w:proofErr w:type="gramEnd"/>
      <w:r>
        <w:t xml:space="preserve"> è Lifecycle-</w:t>
      </w:r>
      <w:proofErr w:type="spellStart"/>
      <w:r>
        <w:t>aware</w:t>
      </w:r>
      <w:proofErr w:type="spellEnd"/>
      <w:r>
        <w:t>, si occupa quindi automaticamente di gestire le sottoscrizioni in base ai lifecycle.</w:t>
      </w:r>
    </w:p>
    <w:p w14:paraId="6BE40E11" w14:textId="004D18D0" w:rsidR="00613719" w:rsidRDefault="00613719" w:rsidP="00265F47">
      <w:r>
        <w:t xml:space="preserve">Simile alle liste </w:t>
      </w:r>
      <w:proofErr w:type="spellStart"/>
      <w:r w:rsidRPr="008510DA">
        <w:rPr>
          <w:b/>
          <w:bCs/>
        </w:rPr>
        <w:t>LiveData</w:t>
      </w:r>
      <w:proofErr w:type="spellEnd"/>
      <w:r w:rsidRPr="008510DA">
        <w:rPr>
          <w:b/>
          <w:bCs/>
        </w:rPr>
        <w:t xml:space="preserve"> è immutabile</w:t>
      </w:r>
      <w:r>
        <w:t xml:space="preserve">, </w:t>
      </w:r>
      <w:proofErr w:type="spellStart"/>
      <w:r w:rsidRPr="008510DA">
        <w:rPr>
          <w:b/>
          <w:bCs/>
        </w:rPr>
        <w:t>MutableLiveData</w:t>
      </w:r>
      <w:proofErr w:type="spellEnd"/>
      <w:r w:rsidRPr="008510DA">
        <w:rPr>
          <w:b/>
          <w:bCs/>
        </w:rPr>
        <w:t xml:space="preserve"> è mutabile</w:t>
      </w:r>
      <w:r>
        <w:t>.</w:t>
      </w:r>
    </w:p>
    <w:p w14:paraId="1C236977" w14:textId="77777777" w:rsidR="008510DA" w:rsidRDefault="008510DA" w:rsidP="00265F47"/>
    <w:p w14:paraId="4C31898D" w14:textId="4C389B78" w:rsidR="008510DA" w:rsidRDefault="008510DA" w:rsidP="008510DA">
      <w:pPr>
        <w:pStyle w:val="Heading3"/>
      </w:pPr>
      <w:r>
        <w:tab/>
      </w:r>
      <w:proofErr w:type="spellStart"/>
      <w:r>
        <w:t>Subject</w:t>
      </w:r>
      <w:proofErr w:type="spellEnd"/>
    </w:p>
    <w:p w14:paraId="52847456" w14:textId="77777777" w:rsidR="008510DA" w:rsidRPr="008510DA" w:rsidRDefault="008510DA" w:rsidP="008510DA"/>
    <w:p w14:paraId="40DE61DF" w14:textId="026A6C7E" w:rsidR="004A7559" w:rsidRDefault="004A7559" w:rsidP="00265F47">
      <w:r>
        <w:t xml:space="preserve">Aggiungi </w:t>
      </w:r>
      <w:proofErr w:type="spellStart"/>
      <w:r>
        <w:t>livedata</w:t>
      </w:r>
      <w:proofErr w:type="spellEnd"/>
      <w:r>
        <w:t xml:space="preserve"> a </w:t>
      </w:r>
      <w:proofErr w:type="spellStart"/>
      <w:r w:rsidRPr="004A7559">
        <w:t>MovieListViewModel</w:t>
      </w:r>
      <w:proofErr w:type="spellEnd"/>
      <w:r>
        <w:t>:</w:t>
      </w:r>
    </w:p>
    <w:p w14:paraId="0DC53BE3" w14:textId="41671A45" w:rsidR="00613719" w:rsidRDefault="00C44216" w:rsidP="00265F47">
      <w:r w:rsidRPr="00C44216">
        <w:rPr>
          <w:noProof/>
        </w:rPr>
        <w:drawing>
          <wp:inline distT="0" distB="0" distL="0" distR="0" wp14:anchorId="2B679977" wp14:editId="40774040">
            <wp:extent cx="4563112" cy="828791"/>
            <wp:effectExtent l="0" t="0" r="0" b="9525"/>
            <wp:docPr id="150881120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1207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F56" w14:textId="0BD4A2B5" w:rsidR="00407C9F" w:rsidRDefault="007D3BA8" w:rsidP="007D3BA8">
      <w:pPr>
        <w:pStyle w:val="ListParagraph"/>
        <w:numPr>
          <w:ilvl w:val="0"/>
          <w:numId w:val="4"/>
        </w:numPr>
      </w:pPr>
      <w:r w:rsidRPr="00526A08">
        <w:rPr>
          <w:b/>
          <w:bCs/>
        </w:rPr>
        <w:t>_movies</w:t>
      </w:r>
      <w:r>
        <w:t xml:space="preserve"> è un </w:t>
      </w:r>
      <w:proofErr w:type="spellStart"/>
      <w:r w:rsidR="00333C33">
        <w:t>Mutable</w:t>
      </w:r>
      <w:r>
        <w:t>Live</w:t>
      </w:r>
      <w:r w:rsidR="00333C33">
        <w:t>D</w:t>
      </w:r>
      <w:r>
        <w:t>ata</w:t>
      </w:r>
      <w:proofErr w:type="spellEnd"/>
      <w:r>
        <w:t>, creato con il costruttore che ne identifica il tipo</w:t>
      </w:r>
      <w:r w:rsidR="009E61E7">
        <w:t>. Inizialmente, non ha valore.</w:t>
      </w:r>
    </w:p>
    <w:p w14:paraId="051872C3" w14:textId="17468C50" w:rsidR="009E61E7" w:rsidRDefault="009E61E7" w:rsidP="007D3BA8">
      <w:pPr>
        <w:pStyle w:val="ListParagraph"/>
        <w:numPr>
          <w:ilvl w:val="0"/>
          <w:numId w:val="4"/>
        </w:numPr>
      </w:pPr>
      <w:r w:rsidRPr="00526A08">
        <w:rPr>
          <w:b/>
          <w:bCs/>
        </w:rPr>
        <w:t>movies</w:t>
      </w:r>
      <w:r>
        <w:t xml:space="preserve"> è invece un </w:t>
      </w:r>
      <w:proofErr w:type="spellStart"/>
      <w:r w:rsidR="00312269">
        <w:t>L</w:t>
      </w:r>
      <w:r>
        <w:t>ivedata</w:t>
      </w:r>
      <w:proofErr w:type="spellEnd"/>
      <w:r>
        <w:t xml:space="preserve"> immutabile, esposto pubblico alla </w:t>
      </w:r>
      <w:proofErr w:type="spellStart"/>
      <w:r>
        <w:t>View</w:t>
      </w:r>
      <w:proofErr w:type="spellEnd"/>
      <w:r>
        <w:t>.</w:t>
      </w:r>
      <w:r w:rsidR="00B1207A">
        <w:t xml:space="preserve"> </w:t>
      </w:r>
      <w:r w:rsidR="00312269">
        <w:br/>
      </w:r>
      <w:proofErr w:type="spellStart"/>
      <w:r w:rsidR="00B1207A">
        <w:t>View</w:t>
      </w:r>
      <w:proofErr w:type="spellEnd"/>
      <w:r w:rsidR="00B1207A">
        <w:t xml:space="preserve"> osserverà questa val per ottenere i dati dei film, e non chiamerà </w:t>
      </w:r>
      <w:proofErr w:type="spellStart"/>
      <w:r w:rsidR="00B1207A">
        <w:t>piu’</w:t>
      </w:r>
      <w:proofErr w:type="spellEnd"/>
      <w:r w:rsidR="00B1207A">
        <w:t xml:space="preserve"> </w:t>
      </w:r>
      <w:proofErr w:type="spellStart"/>
      <w:r w:rsidR="00B1207A">
        <w:t>getMovies</w:t>
      </w:r>
      <w:proofErr w:type="spellEnd"/>
      <w:r w:rsidR="00B1207A">
        <w:t>.</w:t>
      </w:r>
    </w:p>
    <w:p w14:paraId="2D62214A" w14:textId="4A754812" w:rsidR="00624163" w:rsidRDefault="00312269" w:rsidP="007D3BA8">
      <w:pPr>
        <w:pStyle w:val="ListParagraph"/>
        <w:numPr>
          <w:ilvl w:val="0"/>
          <w:numId w:val="4"/>
        </w:numPr>
      </w:pPr>
      <w:r>
        <w:rPr>
          <w:b/>
          <w:bCs/>
        </w:rPr>
        <w:t>m</w:t>
      </w:r>
      <w:r w:rsidR="00624163">
        <w:rPr>
          <w:b/>
          <w:bCs/>
        </w:rPr>
        <w:t xml:space="preserve">ovies </w:t>
      </w:r>
      <w:r w:rsidR="00624163">
        <w:t xml:space="preserve">non è nient’altro che un </w:t>
      </w:r>
      <w:r w:rsidR="00624163">
        <w:rPr>
          <w:i/>
          <w:iCs/>
        </w:rPr>
        <w:t>cast</w:t>
      </w:r>
      <w:r w:rsidR="00624163">
        <w:t xml:space="preserve"> di </w:t>
      </w:r>
      <w:r>
        <w:t xml:space="preserve">_movies a </w:t>
      </w:r>
      <w:proofErr w:type="spellStart"/>
      <w:r>
        <w:t>LiveData</w:t>
      </w:r>
      <w:proofErr w:type="spellEnd"/>
    </w:p>
    <w:p w14:paraId="2470C3BF" w14:textId="57AFA90E" w:rsidR="00BA46AD" w:rsidRDefault="00CD3A0C" w:rsidP="00BA46AD">
      <w:pPr>
        <w:pStyle w:val="ListParagraph"/>
        <w:numPr>
          <w:ilvl w:val="0"/>
          <w:numId w:val="4"/>
        </w:numPr>
      </w:pPr>
      <w:r>
        <w:t xml:space="preserve">Rimuovi </w:t>
      </w:r>
      <w:proofErr w:type="spellStart"/>
      <w:r>
        <w:t>movieCac</w:t>
      </w:r>
      <w:r w:rsidR="00526A08">
        <w:t>h</w:t>
      </w:r>
      <w:r>
        <w:t>e</w:t>
      </w:r>
      <w:proofErr w:type="spellEnd"/>
      <w:r>
        <w:t>: useremo _movies come cache ora.</w:t>
      </w:r>
    </w:p>
    <w:p w14:paraId="5EF960DC" w14:textId="0016F081" w:rsidR="00CD3A0C" w:rsidRDefault="003D5FAB" w:rsidP="00CD3A0C">
      <w:r w:rsidRPr="003D5FAB">
        <w:t>Modifica</w:t>
      </w:r>
      <w:r>
        <w:t xml:space="preserve"> </w:t>
      </w:r>
      <w:proofErr w:type="spellStart"/>
      <w:r>
        <w:t>getMovies</w:t>
      </w:r>
      <w:proofErr w:type="spellEnd"/>
      <w:r w:rsidR="009935CC">
        <w:t>:</w:t>
      </w:r>
    </w:p>
    <w:p w14:paraId="61BB148B" w14:textId="7837DB8B" w:rsidR="009935CC" w:rsidRDefault="009935CC" w:rsidP="00CD3A0C">
      <w:r w:rsidRPr="009935CC">
        <w:rPr>
          <w:noProof/>
        </w:rPr>
        <w:drawing>
          <wp:inline distT="0" distB="0" distL="0" distR="0" wp14:anchorId="11EE6C3E" wp14:editId="02BB4D09">
            <wp:extent cx="4534533" cy="1124107"/>
            <wp:effectExtent l="0" t="0" r="0" b="0"/>
            <wp:docPr id="1909227496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27496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71A" w14:textId="45C0B37B" w:rsidR="009935CC" w:rsidRDefault="009935CC" w:rsidP="009935CC">
      <w:pPr>
        <w:pStyle w:val="ListParagraph"/>
        <w:numPr>
          <w:ilvl w:val="0"/>
          <w:numId w:val="5"/>
        </w:numPr>
      </w:pPr>
      <w:r>
        <w:t xml:space="preserve">rimuovi il </w:t>
      </w:r>
      <w:proofErr w:type="spellStart"/>
      <w:r>
        <w:t>listener</w:t>
      </w:r>
      <w:proofErr w:type="spellEnd"/>
    </w:p>
    <w:p w14:paraId="452E1529" w14:textId="1B94A49B" w:rsidR="009935CC" w:rsidRDefault="009935CC" w:rsidP="009935CC">
      <w:pPr>
        <w:pStyle w:val="ListParagraph"/>
        <w:numPr>
          <w:ilvl w:val="0"/>
          <w:numId w:val="5"/>
        </w:numPr>
      </w:pPr>
      <w:r>
        <w:t xml:space="preserve">il </w:t>
      </w:r>
      <w:r w:rsidRPr="003D5FAB">
        <w:t xml:space="preserve">risultato </w:t>
      </w:r>
      <w:r>
        <w:t>v</w:t>
      </w:r>
      <w:r w:rsidR="00526A08">
        <w:t>iene</w:t>
      </w:r>
      <w:r>
        <w:t xml:space="preserve"> impostato come valore </w:t>
      </w:r>
      <w:r w:rsidRPr="003D5FAB">
        <w:t>di movies</w:t>
      </w:r>
    </w:p>
    <w:p w14:paraId="4B661D21" w14:textId="77777777" w:rsidR="00BA46AD" w:rsidRDefault="00BA46AD" w:rsidP="00BA46AD"/>
    <w:p w14:paraId="4D45DE3F" w14:textId="2A006742" w:rsidR="00BA46AD" w:rsidRDefault="00BA46AD" w:rsidP="00BA46AD">
      <w:r>
        <w:t xml:space="preserve">Ora il ruolo di </w:t>
      </w:r>
      <w:proofErr w:type="spellStart"/>
      <w:r>
        <w:t>getMovies</w:t>
      </w:r>
      <w:proofErr w:type="spellEnd"/>
      <w:r>
        <w:t xml:space="preserve"> è impostare il valore di _movies.</w:t>
      </w:r>
    </w:p>
    <w:p w14:paraId="6D2161E9" w14:textId="773982FF" w:rsidR="00BA46AD" w:rsidRDefault="00BA46AD" w:rsidP="00BA46AD">
      <w:proofErr w:type="spellStart"/>
      <w:r>
        <w:t>getMovies</w:t>
      </w:r>
      <w:proofErr w:type="spellEnd"/>
      <w:r>
        <w:t xml:space="preserve"> </w:t>
      </w:r>
      <w:r w:rsidR="00E74893" w:rsidRPr="00E74893">
        <w:t xml:space="preserve">non </w:t>
      </w:r>
      <w:r w:rsidR="00E74893">
        <w:t>verrà</w:t>
      </w:r>
      <w:r w:rsidR="00E74893" w:rsidRPr="00E74893">
        <w:t xml:space="preserve"> più invocato dalla </w:t>
      </w:r>
      <w:proofErr w:type="spellStart"/>
      <w:r w:rsidR="00E74893" w:rsidRPr="00E74893">
        <w:t>view</w:t>
      </w:r>
      <w:proofErr w:type="spellEnd"/>
      <w:r w:rsidR="00E74893" w:rsidRPr="00E74893">
        <w:t xml:space="preserve">, quindi facciamolo partire appena viene creato il </w:t>
      </w:r>
      <w:proofErr w:type="spellStart"/>
      <w:r w:rsidR="00E74893" w:rsidRPr="00E74893">
        <w:t>viewmodel</w:t>
      </w:r>
      <w:proofErr w:type="spellEnd"/>
      <w:r w:rsidR="00E74893">
        <w:t>:</w:t>
      </w:r>
    </w:p>
    <w:p w14:paraId="6E849369" w14:textId="23A62F8D" w:rsidR="002A5B2F" w:rsidRDefault="00E74893" w:rsidP="00BA46AD">
      <w:r w:rsidRPr="00E74893">
        <w:rPr>
          <w:noProof/>
        </w:rPr>
        <w:drawing>
          <wp:inline distT="0" distB="0" distL="0" distR="0" wp14:anchorId="4F12F0FD" wp14:editId="24B3EA89">
            <wp:extent cx="2152950" cy="714475"/>
            <wp:effectExtent l="0" t="0" r="0" b="9525"/>
            <wp:docPr id="558664089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4089" name="Picture 1" descr="A picture containing text, font, screensho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27B" w14:textId="4991732F" w:rsidR="002A5B2F" w:rsidRDefault="002A5B2F" w:rsidP="00BA46AD">
      <w:r>
        <w:t xml:space="preserve">Infine, modifica </w:t>
      </w:r>
      <w:proofErr w:type="spellStart"/>
      <w:r>
        <w:t>getMovieById</w:t>
      </w:r>
      <w:proofErr w:type="spellEnd"/>
      <w:r>
        <w:t xml:space="preserve"> per far modo che si appoggi a _movies come cache:</w:t>
      </w:r>
    </w:p>
    <w:p w14:paraId="20A81FFE" w14:textId="645F6D58" w:rsidR="00026583" w:rsidRDefault="002A5B2F">
      <w:r w:rsidRPr="002A5B2F">
        <w:rPr>
          <w:noProof/>
        </w:rPr>
        <w:drawing>
          <wp:inline distT="0" distB="0" distL="0" distR="0" wp14:anchorId="157A0771" wp14:editId="057C45CF">
            <wp:extent cx="3962953" cy="571580"/>
            <wp:effectExtent l="0" t="0" r="0" b="0"/>
            <wp:docPr id="71619473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473" name="Picture 1" descr="A picture containing text, font, screensho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583">
        <w:br w:type="page"/>
      </w:r>
    </w:p>
    <w:p w14:paraId="2D66039C" w14:textId="7E950927" w:rsidR="004A7559" w:rsidRDefault="008510DA" w:rsidP="008510DA">
      <w:pPr>
        <w:pStyle w:val="Heading3"/>
      </w:pPr>
      <w:r>
        <w:lastRenderedPageBreak/>
        <w:tab/>
        <w:t>Observer</w:t>
      </w:r>
    </w:p>
    <w:p w14:paraId="60788291" w14:textId="773A240A" w:rsidR="008510DA" w:rsidRPr="00DD0C7C" w:rsidRDefault="000D09AA" w:rsidP="008510DA">
      <w:pPr>
        <w:rPr>
          <w:b/>
          <w:bCs/>
        </w:rPr>
      </w:pPr>
      <w:r w:rsidRPr="008B57E7">
        <w:t xml:space="preserve">In </w:t>
      </w:r>
      <w:proofErr w:type="spellStart"/>
      <w:r w:rsidRPr="008B57E7">
        <w:t>MovieListFragment</w:t>
      </w:r>
      <w:proofErr w:type="spellEnd"/>
      <w:r w:rsidRPr="008B57E7">
        <w:t xml:space="preserve"> </w:t>
      </w:r>
      <w:r w:rsidR="008B57E7" w:rsidRPr="008B57E7">
        <w:t xml:space="preserve">cambia </w:t>
      </w:r>
      <w:proofErr w:type="spellStart"/>
      <w:r w:rsidR="008B57E7" w:rsidRPr="008B57E7">
        <w:rPr>
          <w:i/>
          <w:iCs/>
        </w:rPr>
        <w:t>getMovies</w:t>
      </w:r>
      <w:proofErr w:type="spellEnd"/>
      <w:r w:rsidR="008B57E7" w:rsidRPr="008B57E7">
        <w:t xml:space="preserve"> con l’osserva</w:t>
      </w:r>
      <w:r w:rsidR="008B57E7">
        <w:t xml:space="preserve">zione di </w:t>
      </w:r>
      <w:r w:rsidR="008B57E7">
        <w:rPr>
          <w:i/>
          <w:iCs/>
        </w:rPr>
        <w:t>movies</w:t>
      </w:r>
      <w:r w:rsidR="00DD0C7C">
        <w:rPr>
          <w:i/>
          <w:iCs/>
        </w:rPr>
        <w:t xml:space="preserve">, </w:t>
      </w:r>
      <w:r w:rsidR="00DD0C7C">
        <w:t xml:space="preserve">tramite la </w:t>
      </w:r>
      <w:proofErr w:type="gramStart"/>
      <w:r w:rsidR="00DD0C7C">
        <w:t xml:space="preserve">funzione </w:t>
      </w:r>
      <w:r w:rsidR="00DD0C7C">
        <w:rPr>
          <w:b/>
          <w:bCs/>
        </w:rPr>
        <w:t>.</w:t>
      </w:r>
      <w:proofErr w:type="spellStart"/>
      <w:r w:rsidR="00DD0C7C">
        <w:rPr>
          <w:b/>
          <w:bCs/>
        </w:rPr>
        <w:t>observe</w:t>
      </w:r>
      <w:proofErr w:type="spellEnd"/>
      <w:proofErr w:type="gramEnd"/>
    </w:p>
    <w:p w14:paraId="449E87F3" w14:textId="38E21E7A" w:rsidR="008B57E7" w:rsidRDefault="008E1C09" w:rsidP="008510DA">
      <w:r w:rsidRPr="008E1C09">
        <w:rPr>
          <w:noProof/>
        </w:rPr>
        <w:drawing>
          <wp:inline distT="0" distB="0" distL="0" distR="0" wp14:anchorId="55B7F953" wp14:editId="0DE4B82D">
            <wp:extent cx="4458322" cy="1371791"/>
            <wp:effectExtent l="0" t="0" r="0" b="0"/>
            <wp:docPr id="84233982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825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299" w14:textId="77777777" w:rsidR="00EE7B18" w:rsidRDefault="00EE7B18" w:rsidP="008510DA"/>
    <w:p w14:paraId="724242E4" w14:textId="3E763927" w:rsidR="00EE7B18" w:rsidRDefault="00EE7B18" w:rsidP="008510DA">
      <w:pPr>
        <w:rPr>
          <w:b/>
          <w:bCs/>
        </w:rPr>
      </w:pPr>
      <w:proofErr w:type="spellStart"/>
      <w:r w:rsidRPr="00DD0C7C">
        <w:t>observe</w:t>
      </w:r>
      <w:proofErr w:type="spellEnd"/>
      <w:r>
        <w:t xml:space="preserve"> verrà lanciato </w:t>
      </w:r>
      <w:r w:rsidRPr="00DD0C7C">
        <w:rPr>
          <w:b/>
          <w:bCs/>
        </w:rPr>
        <w:t xml:space="preserve">ogni volta </w:t>
      </w:r>
      <w:r w:rsidR="00DD0C7C" w:rsidRPr="00DD0C7C">
        <w:rPr>
          <w:b/>
          <w:bCs/>
        </w:rPr>
        <w:t>che il valore di movies viene modificato</w:t>
      </w:r>
      <w:r w:rsidR="00FE53B0">
        <w:rPr>
          <w:b/>
          <w:bCs/>
        </w:rPr>
        <w:t>.</w:t>
      </w:r>
    </w:p>
    <w:p w14:paraId="12E9155B" w14:textId="0AB7C443" w:rsidR="00FE53B0" w:rsidRDefault="009764F0" w:rsidP="008510DA">
      <w:proofErr w:type="spellStart"/>
      <w:r>
        <w:t>observe</w:t>
      </w:r>
      <w:proofErr w:type="spellEnd"/>
      <w:r>
        <w:t xml:space="preserve"> r</w:t>
      </w:r>
      <w:r w:rsidR="00FE53B0">
        <w:t xml:space="preserve">ichiede un </w:t>
      </w:r>
      <w:proofErr w:type="spellStart"/>
      <w:r w:rsidR="00FE53B0">
        <w:t>lifecycleOwner</w:t>
      </w:r>
      <w:proofErr w:type="spellEnd"/>
      <w:r w:rsidR="00FE53B0">
        <w:t xml:space="preserve">. Mentre in una </w:t>
      </w:r>
      <w:r w:rsidR="00FE53B0" w:rsidRPr="00FE53B0">
        <w:t>Activity è possibile utilizzare l'activity stessa</w:t>
      </w:r>
      <w:r w:rsidR="00637E86">
        <w:t>,</w:t>
      </w:r>
      <w:r>
        <w:t xml:space="preserve"> </w:t>
      </w:r>
      <w:r w:rsidR="00FE53B0" w:rsidRPr="00FE53B0">
        <w:t xml:space="preserve">in un </w:t>
      </w:r>
      <w:proofErr w:type="spellStart"/>
      <w:r w:rsidR="00FE53B0" w:rsidRPr="00FE53B0">
        <w:t>fragment</w:t>
      </w:r>
      <w:proofErr w:type="spellEnd"/>
      <w:r w:rsidR="00FE53B0" w:rsidRPr="00FE53B0">
        <w:t xml:space="preserve"> è necessario utilizzare </w:t>
      </w:r>
      <w:proofErr w:type="spellStart"/>
      <w:r w:rsidR="00FE53B0" w:rsidRPr="0005566A">
        <w:rPr>
          <w:i/>
          <w:iCs/>
        </w:rPr>
        <w:t>view</w:t>
      </w:r>
      <w:r w:rsidR="00637E86" w:rsidRPr="0005566A">
        <w:rPr>
          <w:i/>
          <w:iCs/>
        </w:rPr>
        <w:t>L</w:t>
      </w:r>
      <w:r w:rsidR="00FE53B0" w:rsidRPr="0005566A">
        <w:rPr>
          <w:i/>
          <w:iCs/>
        </w:rPr>
        <w:t>ifecycle</w:t>
      </w:r>
      <w:r w:rsidR="00637E86" w:rsidRPr="0005566A">
        <w:rPr>
          <w:i/>
          <w:iCs/>
        </w:rPr>
        <w:t>Ow</w:t>
      </w:r>
      <w:r w:rsidR="00FE53B0" w:rsidRPr="0005566A">
        <w:rPr>
          <w:i/>
          <w:iCs/>
        </w:rPr>
        <w:t>ner</w:t>
      </w:r>
      <w:proofErr w:type="spellEnd"/>
      <w:r w:rsidR="003234BF">
        <w:t>.</w:t>
      </w:r>
    </w:p>
    <w:p w14:paraId="4FF641A1" w14:textId="77777777" w:rsidR="003234BF" w:rsidRDefault="003234BF" w:rsidP="008510DA"/>
    <w:p w14:paraId="34D44C40" w14:textId="02455417" w:rsidR="000E5B7E" w:rsidRDefault="000E5B7E" w:rsidP="008510DA">
      <w:r>
        <w:t>Ricapitolando ora il flusso della nostra app:</w:t>
      </w:r>
    </w:p>
    <w:p w14:paraId="7879C7DF" w14:textId="40012F67" w:rsidR="000E5B7E" w:rsidRDefault="00724006" w:rsidP="00724006">
      <w:pPr>
        <w:pStyle w:val="ListParagraph"/>
        <w:numPr>
          <w:ilvl w:val="0"/>
          <w:numId w:val="6"/>
        </w:numPr>
      </w:pPr>
      <w:r w:rsidRPr="00724006">
        <w:t>Quando viene creato</w:t>
      </w:r>
      <w:r w:rsidR="00920E52">
        <w:t xml:space="preserve"> il </w:t>
      </w:r>
      <w:proofErr w:type="spellStart"/>
      <w:r w:rsidR="00920E52" w:rsidRPr="00920E52">
        <w:t>view</w:t>
      </w:r>
      <w:proofErr w:type="spellEnd"/>
      <w:r w:rsidR="00920E52" w:rsidRPr="00920E52">
        <w:t xml:space="preserve"> model</w:t>
      </w:r>
      <w:r w:rsidR="00920E52">
        <w:t xml:space="preserve">, </w:t>
      </w:r>
      <w:r w:rsidR="00920E52" w:rsidRPr="00920E52">
        <w:t>viene lanciata</w:t>
      </w:r>
      <w:r w:rsidR="004948E4" w:rsidRPr="004948E4">
        <w:t xml:space="preserve"> la chiamata network di </w:t>
      </w:r>
      <w:proofErr w:type="spellStart"/>
      <w:r w:rsidR="004948E4" w:rsidRPr="004948E4">
        <w:t>get</w:t>
      </w:r>
      <w:r w:rsidR="00E7645D">
        <w:t>M</w:t>
      </w:r>
      <w:r w:rsidR="004948E4" w:rsidRPr="004948E4">
        <w:t>ovies</w:t>
      </w:r>
      <w:proofErr w:type="spellEnd"/>
    </w:p>
    <w:p w14:paraId="45D536F1" w14:textId="531EC924" w:rsidR="004948E4" w:rsidRDefault="004948E4" w:rsidP="00724006">
      <w:pPr>
        <w:pStyle w:val="ListParagraph"/>
        <w:numPr>
          <w:ilvl w:val="0"/>
          <w:numId w:val="6"/>
        </w:numPr>
      </w:pPr>
      <w:r w:rsidRPr="004948E4">
        <w:t xml:space="preserve">il </w:t>
      </w:r>
      <w:proofErr w:type="spellStart"/>
      <w:r w:rsidRPr="004948E4">
        <w:t>fragment</w:t>
      </w:r>
      <w:proofErr w:type="spellEnd"/>
      <w:r w:rsidR="00F32C70">
        <w:t xml:space="preserve"> (</w:t>
      </w:r>
      <w:proofErr w:type="spellStart"/>
      <w:r w:rsidR="00F32C70">
        <w:t>lifecycleOwner</w:t>
      </w:r>
      <w:proofErr w:type="spellEnd"/>
      <w:r w:rsidR="00F32C70">
        <w:t>)</w:t>
      </w:r>
      <w:r w:rsidRPr="004948E4">
        <w:t xml:space="preserve"> si registra come osservatore ai cambiamenti d</w:t>
      </w:r>
      <w:r w:rsidR="0005566A">
        <w:t xml:space="preserve">el </w:t>
      </w:r>
      <w:proofErr w:type="spellStart"/>
      <w:r w:rsidR="0005566A">
        <w:t>Livedata</w:t>
      </w:r>
      <w:proofErr w:type="spellEnd"/>
      <w:r w:rsidR="0005566A">
        <w:t xml:space="preserve"> </w:t>
      </w:r>
      <w:r w:rsidRPr="004948E4">
        <w:t>movies</w:t>
      </w:r>
    </w:p>
    <w:p w14:paraId="37E6E627" w14:textId="06FA9022" w:rsidR="0078195A" w:rsidRDefault="0078195A" w:rsidP="00724006">
      <w:pPr>
        <w:pStyle w:val="ListParagraph"/>
        <w:numPr>
          <w:ilvl w:val="0"/>
          <w:numId w:val="6"/>
        </w:numPr>
      </w:pPr>
      <w:r>
        <w:t xml:space="preserve">la risposta arriva dal servizio e </w:t>
      </w:r>
      <w:proofErr w:type="spellStart"/>
      <w:r>
        <w:t>getMovies</w:t>
      </w:r>
      <w:proofErr w:type="spellEnd"/>
      <w:r>
        <w:t xml:space="preserve"> aggiorna il valore di movies</w:t>
      </w:r>
    </w:p>
    <w:p w14:paraId="2C51D969" w14:textId="424C3261" w:rsidR="004948E4" w:rsidRDefault="00E7645D" w:rsidP="00724006">
      <w:pPr>
        <w:pStyle w:val="ListParagraph"/>
        <w:numPr>
          <w:ilvl w:val="0"/>
          <w:numId w:val="6"/>
        </w:numPr>
      </w:pPr>
      <w:r w:rsidRPr="00E7645D">
        <w:t xml:space="preserve">appena il valore di movies viene modificato, il </w:t>
      </w:r>
      <w:proofErr w:type="spellStart"/>
      <w:r w:rsidRPr="00E7645D">
        <w:t>fragment</w:t>
      </w:r>
      <w:proofErr w:type="spellEnd"/>
      <w:r w:rsidRPr="00E7645D">
        <w:t xml:space="preserve"> riceve una notifica e aggiorna l'interfaccia</w:t>
      </w:r>
    </w:p>
    <w:p w14:paraId="16F05158" w14:textId="157F4CC1" w:rsidR="00BA3FFE" w:rsidRDefault="00E13C57" w:rsidP="00996CDE">
      <w:r w:rsidRPr="00E13C57">
        <w:t>Questo farà sì che, indipendentemente da chi modificherà il valore di movies, la nostra interfaccia sarà sempre aggiornata.</w:t>
      </w:r>
      <w:r w:rsidR="00F0404B">
        <w:t xml:space="preserve"> </w:t>
      </w:r>
      <w:r w:rsidR="00F0404B">
        <w:br/>
      </w:r>
      <w:proofErr w:type="spellStart"/>
      <w:r w:rsidR="00F0404B">
        <w:t>View</w:t>
      </w:r>
      <w:proofErr w:type="spellEnd"/>
      <w:r w:rsidR="00F0404B">
        <w:t xml:space="preserve"> osserva il valore di movies, e non sa chi o cosa lo modifica.</w:t>
      </w:r>
    </w:p>
    <w:p w14:paraId="4FB05417" w14:textId="77777777" w:rsidR="00BA3FFE" w:rsidRDefault="00BA3FFE">
      <w:r>
        <w:br w:type="page"/>
      </w:r>
    </w:p>
    <w:p w14:paraId="1C6D57DD" w14:textId="77777777" w:rsidR="007B4DCF" w:rsidRDefault="007B4DCF" w:rsidP="007B4DCF">
      <w:pPr>
        <w:pStyle w:val="Heading2"/>
        <w:numPr>
          <w:ilvl w:val="0"/>
          <w:numId w:val="3"/>
        </w:numPr>
      </w:pPr>
      <w:proofErr w:type="spellStart"/>
      <w:r>
        <w:lastRenderedPageBreak/>
        <w:t>setValue</w:t>
      </w:r>
      <w:proofErr w:type="spellEnd"/>
      <w:r>
        <w:t xml:space="preserve">, </w:t>
      </w:r>
      <w:proofErr w:type="spellStart"/>
      <w:r>
        <w:t>postValue</w:t>
      </w:r>
      <w:proofErr w:type="spellEnd"/>
    </w:p>
    <w:p w14:paraId="1AD13FC0" w14:textId="77777777" w:rsidR="0010608C" w:rsidRDefault="0010608C"/>
    <w:p w14:paraId="1AEB8040" w14:textId="70AD1292" w:rsidR="00AF5692" w:rsidRDefault="00AF5692">
      <w:pPr>
        <w:rPr>
          <w:i/>
          <w:iCs/>
        </w:rPr>
      </w:pPr>
      <w:r>
        <w:t xml:space="preserve">Prima abbiamo impostato il valore di _movies con un semplice </w:t>
      </w:r>
      <w:r w:rsidRPr="00AB0A30">
        <w:rPr>
          <w:i/>
          <w:iCs/>
        </w:rPr>
        <w:t>set</w:t>
      </w:r>
    </w:p>
    <w:p w14:paraId="7024A3F7" w14:textId="5F752D05" w:rsidR="00AB0A30" w:rsidRDefault="00AB0A30">
      <w:r w:rsidRPr="00AB0A30">
        <w:rPr>
          <w:noProof/>
        </w:rPr>
        <w:drawing>
          <wp:inline distT="0" distB="0" distL="0" distR="0" wp14:anchorId="2D4CF2F5" wp14:editId="7C11682F">
            <wp:extent cx="3810532" cy="781159"/>
            <wp:effectExtent l="0" t="0" r="0" b="0"/>
            <wp:docPr id="90818570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5702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79C4" w14:textId="095B72E0" w:rsidR="00AB0A30" w:rsidRDefault="00AB0A30">
      <w:r>
        <w:t xml:space="preserve">Questa è la abbreviazione di </w:t>
      </w:r>
      <w:proofErr w:type="spellStart"/>
      <w:r>
        <w:t>Kotlin</w:t>
      </w:r>
      <w:proofErr w:type="spellEnd"/>
      <w:r>
        <w:t xml:space="preserve"> del setter </w:t>
      </w:r>
      <w:proofErr w:type="spellStart"/>
      <w:r>
        <w:rPr>
          <w:i/>
          <w:iCs/>
        </w:rPr>
        <w:t>setValue</w:t>
      </w:r>
      <w:proofErr w:type="spellEnd"/>
      <w:r>
        <w:rPr>
          <w:i/>
          <w:iCs/>
        </w:rPr>
        <w:t>.</w:t>
      </w:r>
      <w:r w:rsidR="00F86C39">
        <w:t xml:space="preserve"> </w:t>
      </w:r>
      <w:proofErr w:type="spellStart"/>
      <w:r w:rsidR="00F86C39">
        <w:t>Livedata</w:t>
      </w:r>
      <w:proofErr w:type="spellEnd"/>
      <w:r w:rsidR="00F86C39">
        <w:t xml:space="preserve"> però ha 2 </w:t>
      </w:r>
      <w:proofErr w:type="spellStart"/>
      <w:r w:rsidR="00F86C39">
        <w:t>setters</w:t>
      </w:r>
      <w:proofErr w:type="spellEnd"/>
      <w:r w:rsidR="00F86C39">
        <w:t>:</w:t>
      </w:r>
    </w:p>
    <w:p w14:paraId="45E1F226" w14:textId="1D3A26EE" w:rsidR="00F86C39" w:rsidRDefault="00F86C39" w:rsidP="00F86C3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86C39">
        <w:rPr>
          <w:b/>
          <w:bCs/>
        </w:rPr>
        <w:t>set</w:t>
      </w:r>
      <w:r>
        <w:rPr>
          <w:b/>
          <w:bCs/>
        </w:rPr>
        <w:t>Value</w:t>
      </w:r>
      <w:proofErr w:type="spellEnd"/>
      <w:r w:rsidR="00E207C6">
        <w:rPr>
          <w:b/>
          <w:bCs/>
        </w:rPr>
        <w:t xml:space="preserve"> </w:t>
      </w:r>
      <w:r w:rsidR="00E207C6">
        <w:t xml:space="preserve">imposta il valore in maniera </w:t>
      </w:r>
      <w:r w:rsidR="00E207C6">
        <w:rPr>
          <w:b/>
          <w:bCs/>
        </w:rPr>
        <w:t>sincrona</w:t>
      </w:r>
    </w:p>
    <w:p w14:paraId="63C50DAD" w14:textId="16756312" w:rsidR="00E207C6" w:rsidRDefault="00E207C6" w:rsidP="00F86C3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postValue</w:t>
      </w:r>
      <w:proofErr w:type="spellEnd"/>
      <w:r>
        <w:t xml:space="preserve"> imposta il valore in maniera </w:t>
      </w:r>
      <w:r>
        <w:rPr>
          <w:b/>
          <w:bCs/>
        </w:rPr>
        <w:t>asincrona</w:t>
      </w:r>
    </w:p>
    <w:p w14:paraId="645599BE" w14:textId="7D1759B6" w:rsidR="00E207C6" w:rsidRDefault="54397453" w:rsidP="00E207C6">
      <w:r>
        <w:t xml:space="preserve">Solitamente si usa </w:t>
      </w:r>
      <w:proofErr w:type="spellStart"/>
      <w:r>
        <w:t>postValue</w:t>
      </w:r>
      <w:proofErr w:type="spellEnd"/>
      <w:r>
        <w:t xml:space="preserve">. </w:t>
      </w:r>
      <w:proofErr w:type="spellStart"/>
      <w:r w:rsidR="391721B8">
        <w:t>SetValue</w:t>
      </w:r>
      <w:proofErr w:type="spellEnd"/>
      <w:r w:rsidR="391721B8">
        <w:t xml:space="preserve"> è utilizzato solo nei casi in cui sia necessario mantenere una specifica sincronicità</w:t>
      </w:r>
      <w:r w:rsidR="00522DE1">
        <w:t>.</w:t>
      </w:r>
    </w:p>
    <w:p w14:paraId="4A4CF0FB" w14:textId="34D58483" w:rsidR="009C3264" w:rsidRDefault="009C3264">
      <w:r>
        <w:br w:type="page"/>
      </w:r>
    </w:p>
    <w:p w14:paraId="2B60BCFA" w14:textId="2BC35BC9" w:rsidR="00D12E3E" w:rsidRDefault="00D12E3E" w:rsidP="00DA6FAB">
      <w:pPr>
        <w:pStyle w:val="Heading2"/>
        <w:numPr>
          <w:ilvl w:val="0"/>
          <w:numId w:val="3"/>
        </w:numPr>
      </w:pPr>
      <w:r>
        <w:lastRenderedPageBreak/>
        <w:t xml:space="preserve">Testare </w:t>
      </w:r>
      <w:proofErr w:type="spellStart"/>
      <w:r>
        <w:t>LiveData</w:t>
      </w:r>
      <w:proofErr w:type="spellEnd"/>
    </w:p>
    <w:p w14:paraId="52FDD931" w14:textId="77777777" w:rsidR="00D12E3E" w:rsidRDefault="00D12E3E" w:rsidP="00D12E3E"/>
    <w:p w14:paraId="19095E29" w14:textId="2BF6EFC7" w:rsidR="004B4822" w:rsidRDefault="004B4822" w:rsidP="00D12E3E">
      <w:r>
        <w:t xml:space="preserve">Testare un oggetto osservabile può essere sfidante, perché il suo valore </w:t>
      </w:r>
      <w:proofErr w:type="spellStart"/>
      <w:r>
        <w:t>puo’</w:t>
      </w:r>
      <w:proofErr w:type="spellEnd"/>
      <w:r>
        <w:t xml:space="preserve"> cambiare all’interno del test stesso. </w:t>
      </w:r>
    </w:p>
    <w:p w14:paraId="6DC7C8D0" w14:textId="6F538303" w:rsidR="001D0CF2" w:rsidRDefault="00516974" w:rsidP="00D12E3E">
      <w:r>
        <w:t>Testeremo gli eventi</w:t>
      </w:r>
      <w:r w:rsidR="00CB4A43">
        <w:t xml:space="preserve"> in maniera </w:t>
      </w:r>
      <w:r w:rsidR="00CB4A43">
        <w:rPr>
          <w:b/>
          <w:bCs/>
        </w:rPr>
        <w:t>sincrona</w:t>
      </w:r>
      <w:r w:rsidR="00CB4A43">
        <w:t xml:space="preserve">, </w:t>
      </w:r>
      <w:proofErr w:type="spellStart"/>
      <w:r w:rsidR="00CB4A43">
        <w:t>cosi’</w:t>
      </w:r>
      <w:proofErr w:type="spellEnd"/>
      <w:r w:rsidR="00CB4A43">
        <w:t xml:space="preserve"> da poter sempre ripetere il test e non </w:t>
      </w:r>
      <w:hyperlink r:id="rId13" w:history="1">
        <w:r w:rsidR="00CB4A43" w:rsidRPr="001D0CF2">
          <w:rPr>
            <w:rStyle w:val="Hyperlink"/>
          </w:rPr>
          <w:t xml:space="preserve">renderlo </w:t>
        </w:r>
        <w:proofErr w:type="spellStart"/>
        <w:r w:rsidR="00CB4A43" w:rsidRPr="001D0CF2">
          <w:rPr>
            <w:rStyle w:val="Hyperlink"/>
            <w:i/>
            <w:iCs/>
          </w:rPr>
          <w:t>flaky</w:t>
        </w:r>
        <w:proofErr w:type="spellEnd"/>
      </w:hyperlink>
      <w:r>
        <w:t xml:space="preserve">. </w:t>
      </w:r>
    </w:p>
    <w:p w14:paraId="4611F9C3" w14:textId="1EE9DF30" w:rsidR="001C6E39" w:rsidRPr="001C6E39" w:rsidRDefault="001C6E39" w:rsidP="00D12E3E">
      <w:r>
        <w:t xml:space="preserve">Crea </w:t>
      </w:r>
      <w:proofErr w:type="spellStart"/>
      <w:r w:rsidR="00A23D41" w:rsidRPr="00A23D41">
        <w:t>LiveDataTestUtil</w:t>
      </w:r>
      <w:proofErr w:type="spellEnd"/>
      <w:r w:rsidR="00A23D41">
        <w:t xml:space="preserve"> dentro la cartella di test e copia questa classe:</w:t>
      </w:r>
    </w:p>
    <w:p w14:paraId="44E5EB81" w14:textId="77777777" w:rsidR="003D3973" w:rsidRPr="003D3973" w:rsidRDefault="003D3973" w:rsidP="003D3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androidx.annotation</w:t>
      </w:r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.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it-IT"/>
        </w:rPr>
        <w:t>VisibleForTesting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androidx.lifecycle.LiveData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androidx.lifecycle.Observer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java.util.concurrent.CountDownLatch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java.util.concurrent.TimeUnit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java.util.concurrent.TimeoutException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it-IT"/>
        </w:rPr>
        <w:t>@VisibleForTesting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(otherwise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VisibleForTesting.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it-IT"/>
        </w:rPr>
        <w:t>NONE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>fun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eastAsia="it-IT"/>
        </w:rPr>
        <w:t>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LiveData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eastAsia="it-IT"/>
        </w:rPr>
        <w:t>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&gt;.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it-IT"/>
        </w:rPr>
        <w:t>getOrAwaitValue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(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  <w:t xml:space="preserve">    time: Long 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it-IT"/>
        </w:rPr>
        <w:t>2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>,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timeUnit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TimeUnit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TimeUnit.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it-IT"/>
        </w:rPr>
        <w:t>SECONDS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>,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afterObserve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: () -&gt; Unit = </w:t>
      </w:r>
      <w: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it-IT"/>
        </w:rPr>
        <w:t>{}</w:t>
      </w:r>
      <w:r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): 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eastAsia="it-IT"/>
        </w:rPr>
        <w:t xml:space="preserve">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it-IT"/>
        </w:rPr>
        <w:t xml:space="preserve">var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data: 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eastAsia="it-IT"/>
        </w:rPr>
        <w:t>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it-IT"/>
        </w:rPr>
        <w:t xml:space="preserve">?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=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null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latch =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CountDownLatch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</w:t>
      </w:r>
      <w:proofErr w:type="gramEnd"/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</w:rPr>
        <w:t>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observer =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object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: Observer&lt;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val="en-US" w:eastAsia="it-IT"/>
        </w:rPr>
        <w:t>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&gt;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override fun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</w:rPr>
        <w:t>onChanged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(o: 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val="en-US" w:eastAsia="it-IT"/>
        </w:rPr>
        <w:t>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?)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    data = o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latch.countDown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this</w:t>
      </w:r>
      <w:r>
        <w:rPr>
          <w:rFonts w:ascii="Courier New" w:eastAsia="Times New Roman" w:hAnsi="Courier New" w:cs="Courier New"/>
          <w:color w:val="467CDA"/>
          <w:kern w:val="0"/>
          <w:sz w:val="20"/>
          <w:szCs w:val="20"/>
          <w:lang w:val="en-US" w:eastAsia="it-IT"/>
        </w:rPr>
        <w:t>@getOrAwaitValue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.removeObserver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.observeForever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(observer)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try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afterObserve.invoke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</w:rPr>
        <w:t xml:space="preserve">// Don't wait indefinitely if the </w:t>
      </w:r>
      <w:proofErr w:type="spellStart"/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</w:rPr>
        <w:t>LiveData</w:t>
      </w:r>
      <w:proofErr w:type="spellEnd"/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</w:rPr>
        <w:t xml:space="preserve"> is not set.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(!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latch.await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(time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timeUnit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))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throw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TimeoutException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LiveData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 xml:space="preserve"> value was never set."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}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finally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.removeObserver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(observer)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</w:rPr>
        <w:t>@Suppress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"UNCHECKED_CAST"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data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as 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val="en-US" w:eastAsia="it-IT"/>
        </w:rPr>
        <w:t>T</w:t>
      </w:r>
      <w:r>
        <w:rPr>
          <w:rFonts w:ascii="Courier New" w:eastAsia="Times New Roman" w:hAnsi="Courier New" w:cs="Courier New"/>
          <w:color w:val="20999D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}</w:t>
      </w:r>
    </w:p>
    <w:p w14:paraId="43889379" w14:textId="77777777" w:rsidR="003D3973" w:rsidRDefault="003D3973" w:rsidP="003D3973">
      <w:pPr>
        <w:rPr>
          <w:lang w:val="en-US"/>
        </w:rPr>
      </w:pPr>
    </w:p>
    <w:p w14:paraId="6C81A4FA" w14:textId="21E0B755" w:rsidR="00D12E3E" w:rsidRPr="003D3973" w:rsidRDefault="00D12E3E" w:rsidP="00D12E3E">
      <w:pPr>
        <w:rPr>
          <w:lang w:val="en-US"/>
        </w:rPr>
      </w:pPr>
    </w:p>
    <w:p w14:paraId="72F3042B" w14:textId="6FF3C7D9" w:rsidR="00E11B6E" w:rsidRPr="003D3973" w:rsidRDefault="00E11B6E">
      <w:pPr>
        <w:rPr>
          <w:lang w:val="en-US"/>
        </w:rPr>
      </w:pPr>
      <w:r w:rsidRPr="003D3973">
        <w:rPr>
          <w:lang w:val="en-US"/>
        </w:rPr>
        <w:br w:type="page"/>
      </w:r>
    </w:p>
    <w:p w14:paraId="7646D520" w14:textId="62691B67" w:rsidR="00E11B6E" w:rsidRDefault="00E11B6E" w:rsidP="00D12E3E">
      <w:r>
        <w:lastRenderedPageBreak/>
        <w:t xml:space="preserve">Questo ci permetterà di bloccare l’esecuzione del test </w:t>
      </w:r>
      <w:proofErr w:type="spellStart"/>
      <w:r>
        <w:t>finchè</w:t>
      </w:r>
      <w:proofErr w:type="spellEnd"/>
      <w:r>
        <w:t xml:space="preserve"> non riceviamo il risultato di </w:t>
      </w:r>
      <w:proofErr w:type="spellStart"/>
      <w:r>
        <w:t>livedata</w:t>
      </w:r>
      <w:proofErr w:type="spellEnd"/>
      <w:r>
        <w:t>.</w:t>
      </w:r>
    </w:p>
    <w:p w14:paraId="6A1981A9" w14:textId="0372CE76" w:rsidR="00AE5C0D" w:rsidRDefault="0000552A" w:rsidP="00D12E3E">
      <w:r w:rsidRPr="0000552A">
        <w:rPr>
          <w:noProof/>
        </w:rPr>
        <w:drawing>
          <wp:inline distT="0" distB="0" distL="0" distR="0" wp14:anchorId="666725E9" wp14:editId="1E263975">
            <wp:extent cx="5963482" cy="1991003"/>
            <wp:effectExtent l="0" t="0" r="0" b="9525"/>
            <wp:docPr id="113008301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3016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0571" w14:textId="51A6B261" w:rsidR="00C55246" w:rsidRDefault="00C55246" w:rsidP="00D12E3E">
      <w:r>
        <w:t xml:space="preserve">Utilizzeremo </w:t>
      </w:r>
      <w:proofErr w:type="spellStart"/>
      <w:r w:rsidRPr="00C55246">
        <w:t>getOrAwaitValue</w:t>
      </w:r>
      <w:proofErr w:type="spellEnd"/>
      <w:r>
        <w:t xml:space="preserve"> come se fosse un normale getter.</w:t>
      </w:r>
    </w:p>
    <w:p w14:paraId="4C1DB476" w14:textId="5C65774D" w:rsidR="009251BE" w:rsidRDefault="009251BE">
      <w:r>
        <w:br w:type="page"/>
      </w:r>
    </w:p>
    <w:p w14:paraId="7B830377" w14:textId="33F2C18F" w:rsidR="00E66F5B" w:rsidRDefault="006962F0" w:rsidP="00E66F5B">
      <w:pPr>
        <w:pStyle w:val="Heading2"/>
        <w:numPr>
          <w:ilvl w:val="0"/>
          <w:numId w:val="3"/>
        </w:numPr>
      </w:pPr>
      <w:r>
        <w:lastRenderedPageBreak/>
        <w:t>Esercizio</w:t>
      </w:r>
    </w:p>
    <w:p w14:paraId="452FE2A9" w14:textId="77777777" w:rsidR="00EC2C19" w:rsidRDefault="00F019E8" w:rsidP="00EC2C19">
      <w:pPr>
        <w:pStyle w:val="ListParagraph"/>
        <w:numPr>
          <w:ilvl w:val="0"/>
          <w:numId w:val="9"/>
        </w:numPr>
      </w:pPr>
      <w:r>
        <w:t xml:space="preserve">Nella pagina di dettaglio, mostra i primi </w:t>
      </w:r>
      <w:proofErr w:type="gramStart"/>
      <w:r>
        <w:t>6</w:t>
      </w:r>
      <w:proofErr w:type="gramEnd"/>
      <w:r>
        <w:t xml:space="preserve"> attori presenti nel film</w:t>
      </w:r>
      <w:r w:rsidR="006962F0">
        <w:t>.</w:t>
      </w:r>
      <w:r>
        <w:t xml:space="preserve"> </w:t>
      </w:r>
    </w:p>
    <w:p w14:paraId="62AB35E5" w14:textId="1F875551" w:rsidR="00371039" w:rsidRDefault="00F019E8" w:rsidP="00EC2C19">
      <w:pPr>
        <w:pStyle w:val="ListParagraph"/>
        <w:numPr>
          <w:ilvl w:val="0"/>
          <w:numId w:val="9"/>
        </w:numPr>
      </w:pPr>
      <w:r>
        <w:t>Dovrai integrare una nuova chiamata</w:t>
      </w:r>
      <w:r w:rsidR="00C33A18">
        <w:t xml:space="preserve"> a TMDB</w:t>
      </w:r>
      <w:r>
        <w:t>:</w:t>
      </w:r>
      <w:r>
        <w:br/>
      </w:r>
      <w:hyperlink r:id="rId15" w:history="1">
        <w:r w:rsidR="00C33A18" w:rsidRPr="00162782">
          <w:rPr>
            <w:rStyle w:val="Hyperlink"/>
          </w:rPr>
          <w:t>https://developer.themoviedb.org/reference/movie-credits</w:t>
        </w:r>
      </w:hyperlink>
    </w:p>
    <w:p w14:paraId="75B8A81F" w14:textId="2FF0337C" w:rsidR="00C33A18" w:rsidRDefault="00C33A18" w:rsidP="00EC2C19">
      <w:pPr>
        <w:pStyle w:val="ListParagraph"/>
        <w:numPr>
          <w:ilvl w:val="0"/>
          <w:numId w:val="9"/>
        </w:numPr>
      </w:pPr>
      <w:r>
        <w:t xml:space="preserve">Utilizza coroutines e </w:t>
      </w:r>
      <w:proofErr w:type="spellStart"/>
      <w:r>
        <w:t>livedata</w:t>
      </w:r>
      <w:proofErr w:type="spellEnd"/>
      <w:r>
        <w:t>.</w:t>
      </w:r>
    </w:p>
    <w:p w14:paraId="0D7ED3B9" w14:textId="02FA6E48" w:rsidR="006962F0" w:rsidRPr="006962F0" w:rsidRDefault="009251BE" w:rsidP="00EC1DE8">
      <w:pPr>
        <w:pStyle w:val="ListParagraph"/>
        <w:numPr>
          <w:ilvl w:val="0"/>
          <w:numId w:val="9"/>
        </w:numPr>
      </w:pPr>
      <w:r>
        <w:t>Effettua i test</w:t>
      </w:r>
      <w:r w:rsidR="006962F0">
        <w:t>.</w:t>
      </w:r>
    </w:p>
    <w:sectPr w:rsidR="006962F0" w:rsidRPr="006962F0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6C1"/>
    <w:multiLevelType w:val="hybridMultilevel"/>
    <w:tmpl w:val="AF4EC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3BA26CFB"/>
    <w:multiLevelType w:val="hybridMultilevel"/>
    <w:tmpl w:val="3E0CD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E3F60"/>
    <w:multiLevelType w:val="hybridMultilevel"/>
    <w:tmpl w:val="324AB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F3F14"/>
    <w:multiLevelType w:val="hybridMultilevel"/>
    <w:tmpl w:val="45867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3D65"/>
    <w:multiLevelType w:val="multilevel"/>
    <w:tmpl w:val="0400E9DC"/>
    <w:numStyleLink w:val="MNZ"/>
  </w:abstractNum>
  <w:abstractNum w:abstractNumId="6" w15:restartNumberingAfterBreak="0">
    <w:nsid w:val="6909458A"/>
    <w:multiLevelType w:val="hybridMultilevel"/>
    <w:tmpl w:val="36B8B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C1EFA"/>
    <w:multiLevelType w:val="hybridMultilevel"/>
    <w:tmpl w:val="468E3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261"/>
    <w:multiLevelType w:val="hybridMultilevel"/>
    <w:tmpl w:val="53240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13813">
    <w:abstractNumId w:val="1"/>
  </w:num>
  <w:num w:numId="2" w16cid:durableId="933320803">
    <w:abstractNumId w:val="5"/>
  </w:num>
  <w:num w:numId="3" w16cid:durableId="722145305">
    <w:abstractNumId w:val="2"/>
  </w:num>
  <w:num w:numId="4" w16cid:durableId="1537042534">
    <w:abstractNumId w:val="6"/>
  </w:num>
  <w:num w:numId="5" w16cid:durableId="1165318578">
    <w:abstractNumId w:val="3"/>
  </w:num>
  <w:num w:numId="6" w16cid:durableId="1211847551">
    <w:abstractNumId w:val="7"/>
  </w:num>
  <w:num w:numId="7" w16cid:durableId="134026359">
    <w:abstractNumId w:val="4"/>
  </w:num>
  <w:num w:numId="8" w16cid:durableId="1315841790">
    <w:abstractNumId w:val="8"/>
  </w:num>
  <w:num w:numId="9" w16cid:durableId="6949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EBB"/>
    <w:rsid w:val="0000289C"/>
    <w:rsid w:val="0000552A"/>
    <w:rsid w:val="00026583"/>
    <w:rsid w:val="0005566A"/>
    <w:rsid w:val="000D09AA"/>
    <w:rsid w:val="000E5B7E"/>
    <w:rsid w:val="0010608C"/>
    <w:rsid w:val="001241DB"/>
    <w:rsid w:val="00163E10"/>
    <w:rsid w:val="00176054"/>
    <w:rsid w:val="001A0165"/>
    <w:rsid w:val="001B1F7B"/>
    <w:rsid w:val="001C6E39"/>
    <w:rsid w:val="001D0CF2"/>
    <w:rsid w:val="001D68B1"/>
    <w:rsid w:val="00254EAB"/>
    <w:rsid w:val="00265F47"/>
    <w:rsid w:val="002A5B2F"/>
    <w:rsid w:val="00302942"/>
    <w:rsid w:val="00312269"/>
    <w:rsid w:val="003234BF"/>
    <w:rsid w:val="00333C33"/>
    <w:rsid w:val="00360A79"/>
    <w:rsid w:val="00371039"/>
    <w:rsid w:val="003D3973"/>
    <w:rsid w:val="003D5FAB"/>
    <w:rsid w:val="003F3A75"/>
    <w:rsid w:val="00407C9F"/>
    <w:rsid w:val="00456002"/>
    <w:rsid w:val="00460E15"/>
    <w:rsid w:val="004948E4"/>
    <w:rsid w:val="004A40DB"/>
    <w:rsid w:val="004A7559"/>
    <w:rsid w:val="004B0DC3"/>
    <w:rsid w:val="004B4822"/>
    <w:rsid w:val="004D2AD0"/>
    <w:rsid w:val="004E588A"/>
    <w:rsid w:val="00516974"/>
    <w:rsid w:val="00522DE1"/>
    <w:rsid w:val="00526A08"/>
    <w:rsid w:val="00566EBE"/>
    <w:rsid w:val="0059160D"/>
    <w:rsid w:val="005B2202"/>
    <w:rsid w:val="00613719"/>
    <w:rsid w:val="00614F2D"/>
    <w:rsid w:val="00624163"/>
    <w:rsid w:val="00637E86"/>
    <w:rsid w:val="00673DD0"/>
    <w:rsid w:val="006962F0"/>
    <w:rsid w:val="006B25F3"/>
    <w:rsid w:val="00724006"/>
    <w:rsid w:val="00747B12"/>
    <w:rsid w:val="007666CC"/>
    <w:rsid w:val="0078195A"/>
    <w:rsid w:val="007A4D86"/>
    <w:rsid w:val="007A75FB"/>
    <w:rsid w:val="007B4DCF"/>
    <w:rsid w:val="007D3BA8"/>
    <w:rsid w:val="008510DA"/>
    <w:rsid w:val="00862EBB"/>
    <w:rsid w:val="008934C4"/>
    <w:rsid w:val="008A71F6"/>
    <w:rsid w:val="008B57E7"/>
    <w:rsid w:val="008E1C09"/>
    <w:rsid w:val="00906FEE"/>
    <w:rsid w:val="00920E52"/>
    <w:rsid w:val="009251BE"/>
    <w:rsid w:val="00944122"/>
    <w:rsid w:val="009764F0"/>
    <w:rsid w:val="00986F65"/>
    <w:rsid w:val="009935CC"/>
    <w:rsid w:val="00996CDE"/>
    <w:rsid w:val="009C3264"/>
    <w:rsid w:val="009E61E7"/>
    <w:rsid w:val="00A11264"/>
    <w:rsid w:val="00A23D41"/>
    <w:rsid w:val="00A76C80"/>
    <w:rsid w:val="00A8268B"/>
    <w:rsid w:val="00AB0611"/>
    <w:rsid w:val="00AB0A30"/>
    <w:rsid w:val="00AE5C0D"/>
    <w:rsid w:val="00AF5692"/>
    <w:rsid w:val="00B1207A"/>
    <w:rsid w:val="00B16327"/>
    <w:rsid w:val="00B83EAF"/>
    <w:rsid w:val="00BA3FFE"/>
    <w:rsid w:val="00BA46AD"/>
    <w:rsid w:val="00BD788C"/>
    <w:rsid w:val="00C05D93"/>
    <w:rsid w:val="00C33A18"/>
    <w:rsid w:val="00C44216"/>
    <w:rsid w:val="00C55246"/>
    <w:rsid w:val="00CB4A43"/>
    <w:rsid w:val="00CD3A0C"/>
    <w:rsid w:val="00D12E3E"/>
    <w:rsid w:val="00D33F97"/>
    <w:rsid w:val="00D70C71"/>
    <w:rsid w:val="00DD0C7C"/>
    <w:rsid w:val="00E11B6E"/>
    <w:rsid w:val="00E13C57"/>
    <w:rsid w:val="00E207C6"/>
    <w:rsid w:val="00E57015"/>
    <w:rsid w:val="00E66F5B"/>
    <w:rsid w:val="00E74893"/>
    <w:rsid w:val="00E7645D"/>
    <w:rsid w:val="00EC1DE8"/>
    <w:rsid w:val="00EC2C19"/>
    <w:rsid w:val="00EC4235"/>
    <w:rsid w:val="00ED2064"/>
    <w:rsid w:val="00EE7B18"/>
    <w:rsid w:val="00F019E8"/>
    <w:rsid w:val="00F0404B"/>
    <w:rsid w:val="00F32C70"/>
    <w:rsid w:val="00F86C39"/>
    <w:rsid w:val="00FC2DC5"/>
    <w:rsid w:val="00FE53B0"/>
    <w:rsid w:val="00FF57D2"/>
    <w:rsid w:val="391721B8"/>
    <w:rsid w:val="54397453"/>
    <w:rsid w:val="5447FC6F"/>
    <w:rsid w:val="58142A7D"/>
    <w:rsid w:val="63A78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90AE"/>
  <w15:chartTrackingRefBased/>
  <w15:docId w15:val="{B04DE6BE-DFC0-4BD0-98AC-E58726B6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CF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7B4DC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B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4D2AD0"/>
  </w:style>
  <w:style w:type="paragraph" w:styleId="Subtitle">
    <w:name w:val="Subtitle"/>
    <w:basedOn w:val="Normal"/>
    <w:next w:val="Normal"/>
    <w:link w:val="SubtitleChar"/>
    <w:uiPriority w:val="11"/>
    <w:qFormat/>
    <w:rsid w:val="00986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F6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51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etbrains.com/teamcity/ci-cd-guide/concepts/flaky-te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themoviedb.org/reference/movie-credit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116</cp:revision>
  <dcterms:created xsi:type="dcterms:W3CDTF">2023-05-19T14:54:00Z</dcterms:created>
  <dcterms:modified xsi:type="dcterms:W3CDTF">2023-08-04T07:31:00Z</dcterms:modified>
</cp:coreProperties>
</file>