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FakeCorp Inc.</w:t>
        <w:br/>
        <w:t>123 Fake Street</w:t>
        <w:br/>
        <w:t>Faketown, FK 12345</w:t>
      </w:r>
    </w:p>
    <w:p>
      <w:r>
        <w:t>Date: 2025-04-21</w:t>
      </w:r>
    </w:p>
    <w:p>
      <w:r>
        <w:t>Invoice #: INV-1001</w:t>
        <w:br/>
        <w:t>Due Date: 2025-12-31</w:t>
      </w:r>
    </w:p>
    <w:p>
      <w:r>
        <w:t>Billed To:</w:t>
        <w:br/>
        <w:t>Customer 1001</w:t>
        <w:br/>
        <w:t>456 Real Avenue</w:t>
        <w:br/>
        <w:t>Reality City, RL 67890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Web Hosting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$50.00</w:t>
            </w:r>
          </w:p>
        </w:tc>
        <w:tc>
          <w:tcPr>
            <w:tcW w:type="dxa" w:w="2160"/>
          </w:tcPr>
          <w:p>
            <w:r>
              <w:t>$50.00</w:t>
            </w:r>
          </w:p>
        </w:tc>
      </w:tr>
      <w:tr>
        <w:tc>
          <w:tcPr>
            <w:tcW w:type="dxa" w:w="2160"/>
          </w:tcPr>
          <w:p>
            <w:r>
              <w:t>Domain Registration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$15.99</w:t>
            </w:r>
          </w:p>
        </w:tc>
        <w:tc>
          <w:tcPr>
            <w:tcW w:type="dxa" w:w="2160"/>
          </w:tcPr>
          <w:p>
            <w:r>
              <w:t>$15.99</w:t>
            </w:r>
          </w:p>
        </w:tc>
      </w:tr>
      <w:tr>
        <w:tc>
          <w:tcPr>
            <w:tcW w:type="dxa" w:w="2160"/>
          </w:tcPr>
          <w:p>
            <w:r>
              <w:t>SSL Certificate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$35.00</w:t>
            </w:r>
          </w:p>
        </w:tc>
        <w:tc>
          <w:tcPr>
            <w:tcW w:type="dxa" w:w="2160"/>
          </w:tcPr>
          <w:p>
            <w:r>
              <w:t>$35.00</w:t>
            </w:r>
          </w:p>
        </w:tc>
      </w:tr>
    </w:tbl>
    <w:p>
      <w:r>
        <w:br/>
        <w:t>Total Due: $100.99</w:t>
      </w:r>
    </w:p>
    <w:p>
      <w:r>
        <w:br/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