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28.png" ContentType="image/png"/>
  <Override PartName="/word/media/rId36.png" ContentType="image/png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hylodynamic-analysis-netherlands-2020-03-13"/>
      <w:r>
        <w:t xml:space="preserve">Phylodynamic analysis: Netherlands, 2020-03-13</w:t>
      </w:r>
      <w:bookmarkEnd w:id="20"/>
    </w:p>
    <w:p>
      <w:pPr>
        <w:pStyle w:val="Heading3"/>
      </w:pPr>
      <w:bookmarkStart w:id="21" w:name="primary-author-david-jorgensen"/>
      <w:r>
        <w:t xml:space="preserve">Primary author: David Jorgensen</w:t>
      </w:r>
      <w:bookmarkEnd w:id="21"/>
    </w:p>
    <w:p>
      <w:pPr>
        <w:pStyle w:val="Heading3"/>
      </w:pPr>
      <w:bookmarkStart w:id="22" w:name="report-prepared-on-2020-04-05"/>
      <w:r>
        <w:t xml:space="preserve">Report prepared on 2020-04-05</w:t>
      </w:r>
      <w:bookmarkEnd w:id="22"/>
    </w:p>
    <w:p>
      <w:pPr>
        <w:pStyle w:val="Heading4"/>
      </w:pPr>
      <w:bookmarkStart w:id="23" w:name="on-behalf-of-the-mrc-gida-covid-19-phylodynamics-working-group-at-imperial-college-london-lily-geidelberg-olivia-boyd-manon-ragonnet-david-jorgensen-igor-siveroni-erik-volz"/>
      <w:r>
        <w:t xml:space="preserve">On behalf of the MRC GIDA COVID-19 phylodynamics working group at Imperial College London: Lily Geidelberg, Olivia Boyd, Manon Ragonnet, David Jorgensen, Igor Siveroni, Erik Volz</w:t>
      </w:r>
      <w:bookmarkEnd w:id="23"/>
    </w:p>
    <w:p>
      <w:pPr>
        <w:pStyle w:val="Heading2"/>
      </w:pPr>
      <w:bookmarkStart w:id="24" w:name="background-information"/>
      <w:r>
        <w:t xml:space="preserve">Background information</w:t>
      </w:r>
      <w:bookmarkEnd w:id="24"/>
    </w:p>
    <w:p>
      <w:pPr>
        <w:pStyle w:val="Heading4"/>
      </w:pPr>
      <w:bookmarkStart w:id="25" w:name="this-is-analysis-is-based-on"/>
      <w:r>
        <w:t xml:space="preserve">This is analysis is based on :</w:t>
      </w:r>
      <w:bookmarkEnd w:id="25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57 whole genomes</w:t>
      </w:r>
      <w:r>
        <w:t xml:space="preserve"> </w:t>
      </w:r>
      <w:r>
        <w:t xml:space="preserve">sampled from</w:t>
      </w:r>
      <w:r>
        <w:t xml:space="preserve"> </w:t>
      </w:r>
      <w:r>
        <w:rPr>
          <w:b/>
        </w:rPr>
        <w:t xml:space="preserve">within Netherlands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46 whole genomes</w:t>
      </w:r>
      <w:r>
        <w:t xml:space="preserve"> </w:t>
      </w:r>
      <w:r>
        <w:t xml:space="preserve">sampled from outside of</w:t>
      </w:r>
      <w:r>
        <w:t xml:space="preserve"> </w:t>
      </w:r>
      <w:r>
        <w:rPr>
          <w:b/>
        </w:rPr>
        <w:t xml:space="preserve">Netherlands</w:t>
      </w:r>
    </w:p>
    <w:p>
      <w:pPr>
        <w:pStyle w:val="Compact"/>
        <w:numPr>
          <w:numId w:val="1001"/>
          <w:ilvl w:val="0"/>
        </w:numPr>
      </w:pPr>
      <w:r>
        <w:t xml:space="preserve">Samples within Netherlands were collected between</w:t>
      </w:r>
      <w:r>
        <w:t xml:space="preserve"> </w:t>
      </w:r>
      <w:r>
        <w:rPr>
          <w:b/>
        </w:rPr>
        <w:t xml:space="preserve">2020-01-02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2020-03-13</w:t>
      </w:r>
    </w:p>
    <w:p>
      <w:pPr>
        <w:pStyle w:val="Heading5"/>
      </w:pPr>
      <w:bookmarkStart w:id="26" w:name="to-add-optional-plot-of-sample-distribution-through-time"/>
      <w:r>
        <w:t xml:space="preserve">To add: [optional plot of sample distribution through time]</w:t>
      </w:r>
      <w:bookmarkEnd w:id="26"/>
    </w:p>
    <w:p>
      <w:pPr>
        <w:pStyle w:val="Heading2"/>
      </w:pPr>
      <w:bookmarkStart w:id="27" w:name="how-many-are-infected-in-netherlands"/>
      <w:r>
        <w:t xml:space="preserve">How many are infected in Netherlands?</w:t>
      </w:r>
      <w:bookmarkEnd w:id="27"/>
    </w:p>
    <w:p>
      <w:pPr>
        <w:pStyle w:val="CaptionedFigure"/>
      </w:pPr>
      <w:r>
        <w:drawing>
          <wp:inline>
            <wp:extent cx="5486400" cy="3916244"/>
            <wp:effectExtent b="0" l="0" r="0" t="0"/>
            <wp:docPr descr="Figure 1: Cumulative estimated infections through time. Points represent reported cases in the region." title="" id="1" name="Picture"/>
            <a:graphic>
              <a:graphicData uri="http://schemas.openxmlformats.org/drawingml/2006/picture">
                <pic:pic>
                  <pic:nvPicPr>
                    <pic:cNvPr descr="SEIJR_plot_s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Cumulative estimated infections through time. Points represent reported cases in the region.</w:t>
      </w:r>
    </w:p>
    <w:p>
      <w:pPr>
        <w:numPr>
          <w:numId w:val="1002"/>
          <w:ilvl w:val="0"/>
        </w:numPr>
      </w:pPr>
      <w:r>
        <w:t xml:space="preserve">Estimated cumulative infections at last sample (2020-03-13):</w:t>
      </w:r>
      <w:r>
        <w:t xml:space="preserve"> </w:t>
      </w:r>
      <w:r>
        <w:rPr>
          <w:b/>
        </w:rPr>
        <w:t xml:space="preserve">1197 [530-3961]</w:t>
      </w:r>
      <w:r>
        <w:t xml:space="preserve"> </w:t>
      </w:r>
      <w:r>
        <w:t xml:space="preserve">median [95%CI]</w:t>
      </w:r>
    </w:p>
    <w:p>
      <w:pPr>
        <w:numPr>
          <w:numId w:val="1002"/>
          <w:ilvl w:val="0"/>
        </w:numPr>
      </w:pPr>
      <w:r>
        <w:t xml:space="preserve">Cumulative confirmed infections reported at 2020-03-13:</w:t>
      </w:r>
      <w:r>
        <w:t xml:space="preserve"> </w:t>
      </w:r>
      <w:r>
        <w:rPr>
          <w:b/>
        </w:rPr>
        <w:t xml:space="preserve">NA, NA, NA, NA, NA, NA, NA, NA, NA, NA, NA, NA, NA, NA, NA, NA, NA, NA, NA, NA, NA, NA, NA, NA, NA, NA, NA, NA, NA, NA, NA, NA, NA, NA, NA, NA, NA, NA, NA, NA, NA</w:t>
      </w:r>
    </w:p>
    <w:p>
      <w:pPr>
        <w:numPr>
          <w:numId w:val="1002"/>
          <w:ilvl w:val="0"/>
        </w:numPr>
      </w:pPr>
      <w:r>
        <w:t xml:space="preserve">Cumulative number of active infections at 2020-03-13:</w:t>
      </w:r>
    </w:p>
    <w:p>
      <w:pPr>
        <w:pStyle w:val="CaptionedFigure"/>
      </w:pPr>
      <w:r>
        <w:drawing>
          <wp:inline>
            <wp:extent cx="5486400" cy="3916244"/>
            <wp:effectExtent b="0" l="0" r="0" t="0"/>
            <wp:docPr descr="Figure 2: Daily estimated infections through time. Points represent reported cases in the region." title="" id="1" name="Picture"/>
            <a:graphic>
              <a:graphicData uri="http://schemas.openxmlformats.org/drawingml/2006/picture">
                <pic:pic>
                  <pic:nvPicPr>
                    <pic:cNvPr descr="Dai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Daily estimated infections through time. Points represent reported cases in the region.</w:t>
      </w:r>
    </w:p>
    <w:p>
      <w:pPr>
        <w:pStyle w:val="CaptionedFigure"/>
      </w:pPr>
      <w:r>
        <w:drawing>
          <wp:inline>
            <wp:extent cx="5486400" cy="3916244"/>
            <wp:effectExtent b="0" l="0" r="0" t="0"/>
            <wp:docPr descr="Figure 3: Reproduction number through time" title="" id="1" name="Picture"/>
            <a:graphic>
              <a:graphicData uri="http://schemas.openxmlformats.org/drawingml/2006/picture">
                <pic:pic>
                  <pic:nvPicPr>
                    <pic:cNvPr descr="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Reproduction number through time</w:t>
      </w:r>
    </w:p>
    <w:p>
      <w:pPr>
        <w:pStyle w:val="BodyText"/>
      </w:pPr>
      <w:r>
        <w:t xml:space="preserve">Reproduction number at last sample (2020-03-13):</w:t>
      </w:r>
      <w:r>
        <w:t xml:space="preserve"> </w:t>
      </w:r>
      <w:r>
        <w:rPr>
          <w:b/>
        </w:rPr>
        <w:t xml:space="preserve">1.8 [1.53-2.38]</w:t>
      </w:r>
      <w:r>
        <w:t xml:space="preserve"> </w:t>
      </w:r>
      <w:r>
        <w:t xml:space="preserve">median [95% CrI]</w:t>
      </w:r>
    </w:p>
    <w:p>
      <w:pPr>
        <w:pStyle w:val="Heading2"/>
      </w:pPr>
      <w:bookmarkStart w:id="31" w:name="how-quickly-has-the-epidemic-in-netherlands-grown"/>
      <w:r>
        <w:t xml:space="preserve">How quickly has the epidemic in Netherlands grown?</w:t>
      </w:r>
      <w:bookmarkEnd w:id="31"/>
    </w:p>
    <w:p>
      <w:pPr>
        <w:pStyle w:val="TableCaption"/>
      </w:pPr>
      <w:r>
        <w:t xml:space="preserve">Table 1: Reproduction number, growth rate and doubling times</w:t>
      </w:r>
    </w:p>
    <w:tbl>
      <w:tblPr>
        <w:tblStyle w:val="Table"/>
        <w:tblW w:type="pct" w:w="5000.0"/>
        <w:tblLook w:firstRow="1"/>
        <w:tblCaption w:val="Table 1: Reproduction number, growth rate and doubling times"/>
      </w:tblPr>
      <w:tblGrid>
        <w:gridCol w:w="1075"/>
        <w:gridCol w:w="2151"/>
        <w:gridCol w:w="2346"/>
        <w:gridCol w:w="23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Reproduction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Growth rate (per day)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Doubling time (days)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0.0873</w:t>
            </w:r>
          </w:p>
        </w:tc>
        <w:tc>
          <w:p>
            <w:pPr>
              <w:pStyle w:val="Compact"/>
              <w:jc w:val="center"/>
            </w:pPr>
            <w:r>
              <w:t xml:space="preserve">7.94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0.0594</w:t>
            </w:r>
          </w:p>
        </w:tc>
        <w:tc>
          <w:p>
            <w:pPr>
              <w:pStyle w:val="Compact"/>
              <w:jc w:val="center"/>
            </w:pPr>
            <w:r>
              <w:t xml:space="preserve">4.99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97.5%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0.139</w:t>
            </w:r>
          </w:p>
        </w:tc>
        <w:tc>
          <w:p>
            <w:pPr>
              <w:pStyle w:val="Compact"/>
              <w:jc w:val="center"/>
            </w:pPr>
            <w:r>
              <w:t xml:space="preserve">11.7</w:t>
            </w:r>
          </w:p>
        </w:tc>
      </w:tr>
    </w:tbl>
    <w:p>
      <w:pPr>
        <w:pStyle w:val="Heading2"/>
      </w:pPr>
      <w:bookmarkStart w:id="32" w:name="how-has-sars-cov-2-evolved-in-netherlands"/>
      <w:r>
        <w:t xml:space="preserve">How has SARS-CoV 2 evolved in Netherlands?</w:t>
      </w:r>
      <w:bookmarkEnd w:id="32"/>
    </w:p>
    <w:p>
      <w:pPr>
        <w:pStyle w:val="CaptionedFigure"/>
      </w:pPr>
      <w:r>
        <w:drawing>
          <wp:inline>
            <wp:extent cx="3810000" cy="6667500"/>
            <wp:effectExtent b="0" l="0" r="0" t="0"/>
            <wp:docPr descr="Figure 4: Time scaled phylogeny co-estimated with epidemiological parameters. The colour of the tips corresponds to location sampling; red tips were sampled from within the region, blue tips from outside" title="" id="1" name="Picture"/>
            <a:graphic>
              <a:graphicData uri="http://schemas.openxmlformats.org/drawingml/2006/picture">
                <pic:pic>
                  <pic:nvPicPr>
                    <pic:cNvPr descr="m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Time scaled phylogeny co-estimated with epidemiological parameters. The colour of the tips corresponds to location sampling; red tips were sampled from within the region, blue tips from outside</w:t>
      </w:r>
    </w:p>
    <w:p>
      <w:pPr>
        <w:pStyle w:val="Heading5"/>
      </w:pPr>
      <w:bookmarkStart w:id="34" w:name="molecular-clock-rate-of-evolution-0.00121-0.000914-0.00154-median-95-cri"/>
      <w:r>
        <w:t xml:space="preserve">Molecular clock rate of evolution:</w:t>
      </w:r>
      <w:r>
        <w:t xml:space="preserve"> </w:t>
      </w:r>
      <w:r>
        <w:rPr>
          <w:b/>
        </w:rPr>
        <w:t xml:space="preserve">0.00121 [0.000914-0.00154]</w:t>
      </w:r>
      <w:r>
        <w:t xml:space="preserve"> </w:t>
      </w:r>
      <w:r>
        <w:t xml:space="preserve">median [95% CrI]</w:t>
      </w:r>
      <w:bookmarkEnd w:id="34"/>
    </w:p>
    <w:p>
      <w:pPr>
        <w:pStyle w:val="Heading2"/>
      </w:pPr>
      <w:bookmarkStart w:id="35" w:name="predicted-cumulative-infections-over-next-14-days-assuming-exponential-growth"/>
      <w:r>
        <w:t xml:space="preserve">Predicted cumulative infections over next 14 days (assuming exponential growth):</w:t>
      </w:r>
      <w:bookmarkEnd w:id="35"/>
    </w:p>
    <w:p>
      <w:pPr>
        <w:pStyle w:val="CaptionedFigure"/>
      </w:pPr>
      <w:r>
        <w:drawing>
          <wp:inline>
            <wp:extent cx="5486400" cy="3916244"/>
            <wp:effectExtent b="0" l="0" r="0" t="0"/>
            <wp:docPr descr="Figure 5: Cumulative estimated infections. The dashed line indicates the date of last sample in analysis. The points represent reported cases in the region." title="" id="1" name="Picture"/>
            <a:graphic>
              <a:graphicData uri="http://schemas.openxmlformats.org/drawingml/2006/picture">
                <pic:pic>
                  <pic:nvPicPr>
                    <pic:cNvPr descr="cumu_inf_exp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Cumulative estimated infections. The dashed line indicates the date of last sample in analysis. The points represent reported cases in the region.</w:t>
      </w:r>
    </w:p>
    <w:p>
      <w:pPr>
        <w:pStyle w:val="BodyText"/>
      </w:pPr>
      <w:r>
        <w:t xml:space="preserve">Predicted reproduction number at 2020-03-27 (14 days after last sample):</w:t>
      </w:r>
      <w:r>
        <w:t xml:space="preserve"> </w:t>
      </w:r>
      <w:r>
        <w:t xml:space="preserve">median [95% CrI]</w:t>
      </w:r>
      <w:r>
        <w:t xml:space="preserve"> </w:t>
      </w:r>
      <w:r>
        <w:t xml:space="preserve">[to add!]</w:t>
      </w:r>
    </w:p>
    <w:p>
      <w:pPr>
        <w:pStyle w:val="Heading2"/>
      </w:pPr>
      <w:bookmarkStart w:id="37" w:name="methods-summary"/>
      <w:r>
        <w:t xml:space="preserve">Methods summary</w:t>
      </w:r>
      <w:bookmarkEnd w:id="37"/>
    </w:p>
    <w:p>
      <w:pPr>
        <w:pStyle w:val="FirstParagraph"/>
      </w:pPr>
      <w:r>
        <w:t xml:space="preserve">Details on methods and priors can be</w:t>
      </w:r>
      <w:r>
        <w:t xml:space="preserve"> </w:t>
      </w:r>
      <w:hyperlink r:id="rId38">
        <w:r>
          <w:rPr>
            <w:rStyle w:val="Hyperlink"/>
          </w:rPr>
          <w:t xml:space="preserve">found here</w:t>
        </w:r>
      </w:hyperlink>
      <w:r>
        <w:t xml:space="preserve">.</w:t>
      </w:r>
    </w:p>
    <w:p>
      <w:pPr>
        <w:pStyle w:val="Heading5"/>
      </w:pPr>
      <w:bookmarkStart w:id="39" w:name="additional-notes-about-methods-insert-details-about-any-deviation-from-the-main-pipeline-like-sample-selection-changes-to-the-model-etc-where-you-retrieved-other-data"/>
      <w:r>
        <w:t xml:space="preserve">Additional notes about methods: [Insert details about any deviation from the main pipeline, like sample selection, changes to the model etc, where you retrieved other data]</w:t>
      </w:r>
      <w:bookmarkEnd w:id="39"/>
    </w:p>
    <w:p>
      <w:pPr>
        <w:pStyle w:val="FirstParagraph"/>
      </w:pPr>
      <w:r>
        <w:t xml:space="preserve">Model version: seijr0.1.0</w:t>
      </w:r>
    </w:p>
    <w:p>
      <w:pPr>
        <w:pStyle w:val="Heading2"/>
      </w:pPr>
      <w:bookmarkStart w:id="40" w:name="acknowledgements"/>
      <w:r>
        <w:t xml:space="preserve">Acknowledgements</w:t>
      </w:r>
      <w:bookmarkEnd w:id="40"/>
    </w:p>
    <w:p>
      <w:pPr>
        <w:pStyle w:val="FirstParagraph"/>
      </w:pPr>
      <w:r>
        <w:t xml:space="preserve">This work was supported by the</w:t>
      </w:r>
      <w:r>
        <w:t xml:space="preserve"> </w:t>
      </w:r>
      <w:hyperlink r:id="rId41">
        <w:r>
          <w:rPr>
            <w:rStyle w:val="Hyperlink"/>
          </w:rPr>
          <w:t xml:space="preserve">MRC Centre for Global Infectious Disease Analysis at Imperial College London</w:t>
        </w:r>
      </w:hyperlink>
      <w:r>
        <w:t xml:space="preserve">.</w:t>
      </w:r>
    </w:p>
    <w:p>
      <w:pPr>
        <w:pStyle w:val="BodyText"/>
      </w:pPr>
      <w:r>
        <w:t xml:space="preserve">Sequence data were provided by</w:t>
      </w:r>
      <w:r>
        <w:t xml:space="preserve"> </w:t>
      </w:r>
      <w:hyperlink r:id="rId42">
        <w:r>
          <w:rPr>
            <w:rStyle w:val="Hyperlink"/>
          </w:rPr>
          <w:t xml:space="preserve">GISAID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these laboratories</w:t>
        </w:r>
      </w:hyperlink>
      <w:r>
        <w:t xml:space="preserve">.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8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8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2020-04-05T21:39:18Z</dcterms:created>
  <dcterms:modified xsi:type="dcterms:W3CDTF">2020-04-05T21:39:18Z</dcterms:modified>
</cp:coreProperties>
</file>