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6.png" ContentType="image/png"/>
  <Override PartName="/word/media/rId34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Analysis:</w:t>
      </w:r>
      <w:r>
        <w:t xml:space="preserve"> </w:t>
      </w:r>
      <w:r>
        <w:t xml:space="preserve">Weifang,:</w:t>
      </w:r>
      <w:r>
        <w:t xml:space="preserve"> </w:t>
      </w:r>
      <w:r>
        <w:t xml:space="preserve">2020-02-10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09,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primary-author-lily-geidelberg"/>
      <w:r>
        <w:t xml:space="preserve">Primary author: Lily Geidelberg</w:t>
      </w:r>
      <w:bookmarkEnd w:id="20"/>
    </w:p>
    <w:p>
      <w:pPr>
        <w:pStyle w:val="Heading3"/>
      </w:pPr>
      <w:bookmarkStart w:id="21" w:name="report-prepared-on-2020-04-09"/>
      <w:r>
        <w:t xml:space="preserve">Report prepared on 2020-04-09</w:t>
      </w:r>
      <w:bookmarkEnd w:id="21"/>
    </w:p>
    <w:p>
      <w:pPr>
        <w:pStyle w:val="Heading4"/>
      </w:pPr>
      <w:bookmarkStart w:id="22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2"/>
    </w:p>
    <w:p>
      <w:pPr>
        <w:pStyle w:val="Heading2"/>
      </w:pPr>
      <w:bookmarkStart w:id="23" w:name="background-information"/>
      <w:r>
        <w:t xml:space="preserve">Background information</w:t>
      </w:r>
      <w:bookmarkEnd w:id="23"/>
    </w:p>
    <w:p>
      <w:pPr>
        <w:pStyle w:val="Heading4"/>
      </w:pPr>
      <w:bookmarkStart w:id="24" w:name="this-is-analysis-is-based-on"/>
      <w:r>
        <w:t xml:space="preserve">This is analysis is based on :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Weifang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50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Weifang</w:t>
      </w:r>
    </w:p>
    <w:p>
      <w:pPr>
        <w:pStyle w:val="Compact"/>
        <w:numPr>
          <w:numId w:val="1001"/>
          <w:ilvl w:val="0"/>
        </w:numPr>
      </w:pPr>
      <w:r>
        <w:t xml:space="preserve">Samples within Weifang were collected between</w:t>
      </w:r>
      <w:r>
        <w:t xml:space="preserve"> </w:t>
      </w:r>
      <w:r>
        <w:rPr>
          <w:b/>
        </w:rPr>
        <w:t xml:space="preserve">2020-01-24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2020-02-10</w:t>
      </w:r>
    </w:p>
    <w:p>
      <w:pPr>
        <w:pStyle w:val="Heading2"/>
      </w:pPr>
      <w:bookmarkStart w:id="25" w:name="how-many-are-infected-in-weifang"/>
      <w:r>
        <w:t xml:space="preserve">How many are infected in Weifang?</w:t>
      </w:r>
      <w:bookmarkEnd w:id="25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Weifang. The dashed line indicates the date of last sample in Weifang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(2020-02-10):</w:t>
      </w:r>
      <w:r>
        <w:t xml:space="preserve"> </w:t>
      </w:r>
      <w:r>
        <w:rPr>
          <w:b/>
        </w:rPr>
        <w:t xml:space="preserve">223 [38-827]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2020-02-10:</w:t>
      </w:r>
      <w:r>
        <w:t xml:space="preserve"> </w:t>
      </w:r>
      <w:r>
        <w:rPr>
          <w:b/>
        </w:rPr>
        <w:t xml:space="preserve">38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Weifang. The dashed line indicates the date of last sample in Weifang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Weifang in this analysis.</w:t>
      </w:r>
    </w:p>
    <w:p>
      <w:pPr>
        <w:pStyle w:val="BodyText"/>
      </w:pPr>
      <w:r>
        <w:t xml:space="preserve">Reproduction number at last sample (2020-02-10):</w:t>
      </w:r>
      <w:r>
        <w:t xml:space="preserve"> </w:t>
      </w:r>
      <w:r>
        <w:rPr>
          <w:b/>
        </w:rPr>
        <w:t xml:space="preserve">0.0911 [0.0129-0.532]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29" w:name="Xa9208cb588e4cc4ab523cabad420d5300256adc"/>
      <w:r>
        <w:t xml:space="preserve">How quickly has the epidemic in Weifang grown?</w:t>
      </w:r>
      <w:bookmarkEnd w:id="29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0.194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0.0871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p>
            <w:pPr>
              <w:pStyle w:val="Compact"/>
              <w:jc w:val="center"/>
            </w:pPr>
            <w:r>
              <w:t xml:space="preserve">0.301</w:t>
            </w:r>
          </w:p>
        </w:tc>
        <w:tc>
          <w:p>
            <w:pPr>
              <w:pStyle w:val="Compact"/>
              <w:jc w:val="center"/>
            </w:pPr>
            <w:r>
              <w:t xml:space="preserve">7.96</w:t>
            </w:r>
          </w:p>
        </w:tc>
      </w:tr>
    </w:tbl>
    <w:p>
      <w:pPr>
        <w:pStyle w:val="Heading2"/>
      </w:pPr>
      <w:bookmarkStart w:id="30" w:name="how-has-sars-cov-2-evolved-in-weifang"/>
      <w:r>
        <w:t xml:space="preserve">How has SARS-CoV 2 evolved in Weifang?</w:t>
      </w:r>
      <w:bookmarkEnd w:id="30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Weifang, blue tips from outside.</w:t>
      </w:r>
    </w:p>
    <w:p>
      <w:pPr>
        <w:pStyle w:val="Heading5"/>
      </w:pPr>
      <w:bookmarkStart w:id="32" w:name="Xa2ce05962ce6aa17cd58bfc584ef690f95eab19"/>
      <w:r>
        <w:t xml:space="preserve">Molecular clock rate of evolution:</w:t>
      </w:r>
      <w:r>
        <w:t xml:space="preserve"> </w:t>
      </w:r>
      <w:r>
        <w:rPr>
          <w:b/>
        </w:rPr>
        <w:t xml:space="preserve">0.0012 [0.000874-0.00163]</w:t>
      </w:r>
      <w:r>
        <w:t xml:space="preserve"> </w:t>
      </w:r>
      <w:r>
        <w:t xml:space="preserve">median [95% CrI]</w:t>
      </w:r>
      <w:bookmarkEnd w:id="32"/>
    </w:p>
    <w:p>
      <w:pPr>
        <w:pStyle w:val="Heading2"/>
      </w:pPr>
      <w:bookmarkStart w:id="33" w:name="X189ef4839c32d163ad55bd7f88fbdff96808d45"/>
      <w:r>
        <w:t xml:space="preserve">Predicted cumulative infections over next 14 days (assuming exponential growth):</w:t>
      </w:r>
      <w:bookmarkEnd w:id="33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Weifang in this analysis. The points represent reported cases in Weifang.</w:t>
      </w:r>
    </w:p>
    <w:p>
      <w:pPr>
        <w:pStyle w:val="BodyText"/>
      </w:pPr>
      <w:r>
        <w:t xml:space="preserve">Based on an estimated growth rate of 0.194 [0.0871 - 0.301] median [95% CrI]:</w:t>
      </w:r>
    </w:p>
    <w:p>
      <w:pPr>
        <w:pStyle w:val="BodyText"/>
      </w:pPr>
      <w:r>
        <w:t xml:space="preserve">We estimate cumulative number of infections at last sample (2020-02-10) as: 285 [13 - 5327]</w:t>
      </w:r>
    </w:p>
    <w:p>
      <w:pPr>
        <w:pStyle w:val="BodyText"/>
      </w:pPr>
      <w:r>
        <w:t xml:space="preserve">We estimate number of infections at 2020-03-16 (35 days after last sample) as:</w:t>
      </w:r>
      <w:r>
        <w:t xml:space="preserve"> </w:t>
      </w:r>
      <w:r>
        <w:t xml:space="preserve">48669 [100 - 25305030]</w:t>
      </w:r>
    </w:p>
    <w:p>
      <w:pPr>
        <w:pStyle w:val="Heading2"/>
      </w:pPr>
      <w:bookmarkStart w:id="35" w:name="methods-summary"/>
      <w:r>
        <w:t xml:space="preserve">Methods summary</w:t>
      </w:r>
      <w:bookmarkEnd w:id="35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6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seijr0.0.0</w:t>
      </w:r>
    </w:p>
    <w:p>
      <w:pPr>
        <w:pStyle w:val="BodyText"/>
      </w:pPr>
      <w:r>
        <w:t xml:space="preserve">Report version: 20200409-105433-91378a08</w:t>
      </w:r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38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39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Analysis: Weifang,: 2020-02-10</dc:title>
  <dc:creator/>
  <cp:keywords/>
  <dcterms:created xsi:type="dcterms:W3CDTF">2020-04-09T09:54:34Z</dcterms:created>
  <dcterms:modified xsi:type="dcterms:W3CDTF">2020-04-09T09:54:34Z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09, 2020</vt:lpwstr>
  </property>
  <property fmtid="{D5CDD505-2E9C-101B-9397-08002B2CF9AE}" pid="3" name="linkcolor">
    <vt:lpwstr>blue</vt:lpwstr>
  </property>
  <property fmtid="{D5CDD505-2E9C-101B-9397-08002B2CF9AE}" pid="4" name="output">
    <vt:lpwstr/>
  </property>
  <property fmtid="{D5CDD505-2E9C-101B-9397-08002B2CF9AE}" pid="5" name="urlcolor">
    <vt:lpwstr>blue</vt:lpwstr>
  </property>
</Properties>
</file>