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32CF" w14:textId="568087F6" w:rsidR="00C7604E" w:rsidRDefault="002C0DE9" w:rsidP="002C0DE9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MACROBUTTON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MTEditEquationSection2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 w:rsidRPr="002C0DE9">
        <w:rPr>
          <w:rStyle w:val="MTEquationSection"/>
        </w:rPr>
        <w:instrText>Equation Chapter 1 Section 1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MTEqn \r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MTSec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MTChap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end"/>
      </w:r>
      <w:r w:rsidR="00E229BE"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 xml:space="preserve">מבוא לבינה מלאכותית – תרגיל בית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  <w:rtl/>
        </w:rPr>
        <w:t>–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proofErr w:type="spellStart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פאקמן</w:t>
      </w:r>
      <w:proofErr w:type="spellEnd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:</w:t>
      </w:r>
    </w:p>
    <w:p w14:paraId="32F6A7CD" w14:textId="3B9031EC" w:rsidR="00880324" w:rsidRDefault="00880324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</w:p>
    <w:p w14:paraId="30AD4383" w14:textId="4B526ABD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הכרות עם הקוד והמשחק:</w:t>
      </w:r>
    </w:p>
    <w:p w14:paraId="33D5B219" w14:textId="217A50E2" w:rsidR="00880324" w:rsidRPr="00880324" w:rsidRDefault="00880324" w:rsidP="00E1149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בסיסי </w:t>
      </w:r>
      <w:proofErr w:type="spellStart"/>
      <w:r>
        <w:rPr>
          <w:rFonts w:cstheme="minorHAnsi"/>
          <w:sz w:val="24"/>
          <w:szCs w:val="24"/>
        </w:rPr>
        <w:t>ReflexPlayer</w:t>
      </w:r>
      <w:proofErr w:type="spellEnd"/>
      <w:r>
        <w:rPr>
          <w:rFonts w:cstheme="minorHAnsi" w:hint="cs"/>
          <w:sz w:val="24"/>
          <w:szCs w:val="24"/>
          <w:rtl/>
        </w:rPr>
        <w:t xml:space="preserve"> בוחר בכל צומת החלטה את הפעולה הבאה לביצוע</w:t>
      </w:r>
      <w:r w:rsidR="00E11493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ע"י בחינת המצבים הבאים אליהם כל פעולה אפשרית מובילה, ובחירת הפעולה המובילה למצב בעל הניקוד הגבוה ביותר. פונ' היוריסטיקה היא, אם כן, הניקוד </w:t>
      </w:r>
      <w:proofErr w:type="spellStart"/>
      <w:r>
        <w:rPr>
          <w:rFonts w:cstheme="minorHAnsi" w:hint="cs"/>
          <w:sz w:val="24"/>
          <w:szCs w:val="24"/>
          <w:rtl/>
        </w:rPr>
        <w:t>המקס</w:t>
      </w:r>
      <w:proofErr w:type="spellEnd"/>
      <w:r>
        <w:rPr>
          <w:rFonts w:cstheme="minorHAnsi" w:hint="cs"/>
          <w:sz w:val="24"/>
          <w:szCs w:val="24"/>
          <w:rtl/>
        </w:rPr>
        <w:t>' של המצב המבין סט המצבים הבאי</w:t>
      </w:r>
      <w:r w:rsidR="00E11493">
        <w:rPr>
          <w:rFonts w:cstheme="minorHAnsi" w:hint="cs"/>
          <w:sz w:val="24"/>
          <w:szCs w:val="24"/>
          <w:rtl/>
        </w:rPr>
        <w:t>ם</w:t>
      </w:r>
      <w:r w:rsidRPr="00880324">
        <w:rPr>
          <w:position w:val="-28"/>
        </w:rPr>
        <w:object w:dxaOrig="4959" w:dyaOrig="540" w14:anchorId="1AC31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25pt;height:28.7pt" o:ole="">
            <v:imagedata r:id="rId6" o:title=""/>
          </v:shape>
          <o:OLEObject Type="Embed" ProgID="Equation.DSMT4" ShapeID="_x0000_i1025" DrawAspect="Content" ObjectID="_1607063052" r:id="rId7"/>
        </w:object>
      </w:r>
    </w:p>
    <w:p w14:paraId="4D51E00B" w14:textId="590CD6EB" w:rsidR="0072519E" w:rsidRDefault="00880324" w:rsidP="00BE78FB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>בניית סוכן משופר:</w:t>
      </w:r>
    </w:p>
    <w:p w14:paraId="7C780EC1" w14:textId="77777777" w:rsidR="005B22BB" w:rsidRDefault="00D94646" w:rsidP="005B22BB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היוריסטיקה שלנו תהא מורכבת מקומבינציה לינארית של ה</w:t>
      </w:r>
      <w:r w:rsidR="005B22BB">
        <w:rPr>
          <w:rFonts w:cstheme="minorHAnsi" w:hint="cs"/>
          <w:sz w:val="24"/>
          <w:szCs w:val="24"/>
          <w:rtl/>
        </w:rPr>
        <w:t>מאפיינים</w:t>
      </w:r>
      <w:r>
        <w:rPr>
          <w:rFonts w:cstheme="minorHAnsi" w:hint="cs"/>
          <w:sz w:val="24"/>
          <w:szCs w:val="24"/>
          <w:rtl/>
        </w:rPr>
        <w:t xml:space="preserve"> הבאים (</w:t>
      </w:r>
      <w:r w:rsidR="005B22BB">
        <w:rPr>
          <w:rFonts w:cstheme="minorHAnsi" w:hint="cs"/>
          <w:sz w:val="24"/>
          <w:szCs w:val="24"/>
          <w:rtl/>
        </w:rPr>
        <w:t>הפרמטרים ניתנים לכוונון</w:t>
      </w:r>
      <w:r>
        <w:rPr>
          <w:rFonts w:cstheme="minorHAnsi" w:hint="cs"/>
          <w:sz w:val="24"/>
          <w:szCs w:val="24"/>
          <w:rtl/>
        </w:rPr>
        <w:t>)</w:t>
      </w:r>
      <w:r w:rsidR="005B22BB">
        <w:rPr>
          <w:rFonts w:cstheme="minorHAnsi" w:hint="cs"/>
          <w:sz w:val="24"/>
          <w:szCs w:val="24"/>
          <w:rtl/>
        </w:rPr>
        <w:t>:</w:t>
      </w:r>
    </w:p>
    <w:p w14:paraId="6634FCF4" w14:textId="5F87EC10" w:rsidR="00667F3F" w:rsidRP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5B22BB">
        <w:rPr>
          <w:rFonts w:cstheme="minorHAnsi" w:hint="cs"/>
          <w:sz w:val="24"/>
          <w:szCs w:val="24"/>
          <w:rtl/>
        </w:rPr>
        <w:t>ניצחון/הפסד</w:t>
      </w:r>
    </w:p>
    <w:p w14:paraId="6465AFA6" w14:textId="1181B9D5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מרחק מינימלי לאוכל</w:t>
      </w:r>
    </w:p>
    <w:p w14:paraId="38C2EBD5" w14:textId="71B2DA0E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ניקוד</w:t>
      </w:r>
    </w:p>
    <w:p w14:paraId="75644AC3" w14:textId="019C563B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האוכל במגרש</w:t>
      </w:r>
    </w:p>
    <w:p w14:paraId="0E9D1C31" w14:textId="4CF845A3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הקפסולות במגרש</w:t>
      </w:r>
    </w:p>
    <w:p w14:paraId="6B945F18" w14:textId="4D6D7126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האם קפסולה</w:t>
      </w:r>
    </w:p>
    <w:p w14:paraId="4304B461" w14:textId="610A255E" w:rsidR="005B22BB" w:rsidRP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הרוחות הרעות במגרש</w:t>
      </w:r>
    </w:p>
    <w:p w14:paraId="575EAA89" w14:textId="30F75530" w:rsidR="008F5241" w:rsidRDefault="008F5241" w:rsidP="008F5241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  </w:t>
      </w:r>
      <w:r w:rsidR="005B22BB">
        <w:rPr>
          <w:rFonts w:cstheme="minorHAnsi" w:hint="cs"/>
          <w:sz w:val="24"/>
          <w:szCs w:val="24"/>
          <w:rtl/>
        </w:rPr>
        <w:t xml:space="preserve">החישוב שלנו עבור היוריסטיקה מובא להלן: </w:t>
      </w:r>
      <w:r w:rsidR="005B22BB" w:rsidRPr="005B22BB">
        <w:rPr>
          <w:position w:val="-50"/>
        </w:rPr>
        <w:object w:dxaOrig="8660" w:dyaOrig="1120" w14:anchorId="65547818">
          <v:shape id="_x0000_i1026" type="#_x0000_t75" style="width:417.85pt;height:50.35pt" o:ole="">
            <v:imagedata r:id="rId8" o:title=""/>
          </v:shape>
          <o:OLEObject Type="Embed" ProgID="Equation.DSMT4" ShapeID="_x0000_i1026" DrawAspect="Content" ObjectID="_1607063053" r:id="rId9"/>
        </w:object>
      </w:r>
    </w:p>
    <w:p w14:paraId="0EB5AF93" w14:textId="77777777" w:rsidR="005B22BB" w:rsidRDefault="005B22BB" w:rsidP="005B22BB">
      <w:pPr>
        <w:pStyle w:val="MTDisplayEquation"/>
        <w:numPr>
          <w:ilvl w:val="2"/>
          <w:numId w:val="10"/>
        </w:numPr>
      </w:pPr>
      <w:r>
        <w:rPr>
          <w:rFonts w:hint="cs"/>
          <w:rtl/>
        </w:rPr>
        <w:t>יש לשים לב למקדמים השליליים עבור חלק מהפרמטרים. הם קיימים על מנת לאפשר לוגיקה הפוכה; המצב נבחר כמקסימלי, לכן נרצה לתת ערך גבוה ככל האפשר עבור:</w:t>
      </w:r>
    </w:p>
    <w:p w14:paraId="4211B90F" w14:textId="2DDA6F65" w:rsidR="005B22BB" w:rsidRDefault="005B22BB" w:rsidP="005B22BB">
      <w:pPr>
        <w:pStyle w:val="MTDisplayEquation"/>
        <w:numPr>
          <w:ilvl w:val="3"/>
          <w:numId w:val="10"/>
        </w:numPr>
        <w:rPr>
          <w:rtl/>
        </w:rPr>
      </w:pPr>
      <w:r>
        <w:rPr>
          <w:rFonts w:hint="cs"/>
          <w:rtl/>
        </w:rPr>
        <w:t xml:space="preserve">כמות אוכל קטנה יותר </w:t>
      </w:r>
      <w:r>
        <w:rPr>
          <w:rtl/>
        </w:rPr>
        <w:t>–</w:t>
      </w:r>
      <w:r>
        <w:rPr>
          <w:rFonts w:hint="cs"/>
          <w:rtl/>
        </w:rPr>
        <w:t xml:space="preserve"> נבחר במצב בו אוכלים על פני מצב בו לא אוכלים.</w:t>
      </w:r>
    </w:p>
    <w:p w14:paraId="2FF04318" w14:textId="709547AB" w:rsidR="005B22BB" w:rsidRDefault="005B22BB" w:rsidP="005B22BB">
      <w:pPr>
        <w:pStyle w:val="ListParagraph"/>
        <w:numPr>
          <w:ilvl w:val="3"/>
          <w:numId w:val="10"/>
        </w:numPr>
      </w:pPr>
      <w:r>
        <w:rPr>
          <w:rFonts w:hint="cs"/>
          <w:rtl/>
        </w:rPr>
        <w:t xml:space="preserve">מרחק מינימלי לאוכל </w:t>
      </w:r>
      <w:r>
        <w:rPr>
          <w:rtl/>
        </w:rPr>
        <w:t>–</w:t>
      </w:r>
      <w:r>
        <w:rPr>
          <w:rFonts w:hint="cs"/>
          <w:rtl/>
        </w:rPr>
        <w:t xml:space="preserve"> נבחר להתקדם לכיוון האוכל הקרוב ביותר על פני כיוון האוכל הרחוק.</w:t>
      </w:r>
    </w:p>
    <w:p w14:paraId="6BD42991" w14:textId="2745BA34" w:rsidR="005B22BB" w:rsidRDefault="005B22BB" w:rsidP="005B22BB">
      <w:pPr>
        <w:pStyle w:val="ListParagraph"/>
        <w:numPr>
          <w:ilvl w:val="3"/>
          <w:numId w:val="10"/>
        </w:numPr>
      </w:pPr>
      <w:r>
        <w:rPr>
          <w:rFonts w:hint="cs"/>
          <w:rtl/>
        </w:rPr>
        <w:t>במקרה בו המשבצת הסמוכה אלינו מכילה ק</w:t>
      </w:r>
      <w:r w:rsidR="00075C5C">
        <w:rPr>
          <w:rFonts w:hint="cs"/>
          <w:rtl/>
        </w:rPr>
        <w:t>פסולה, נבחר להתקדם אליה על פני משבצת בה אין קפסולה.</w:t>
      </w:r>
    </w:p>
    <w:p w14:paraId="6D1C1F4D" w14:textId="7D8ADDB7" w:rsidR="00B0575C" w:rsidRDefault="00075C5C" w:rsidP="00075C5C">
      <w:pPr>
        <w:pStyle w:val="ListParagraph"/>
        <w:numPr>
          <w:ilvl w:val="3"/>
          <w:numId w:val="10"/>
        </w:numPr>
      </w:pPr>
      <w:r>
        <w:rPr>
          <w:rFonts w:hint="cs"/>
          <w:rtl/>
        </w:rPr>
        <w:t>נבחר להתקדם למשבצת בה מס' הרוחות הפעילות נמוך יותר, כלומר למשבצת בה ביצענו אכילה של רוח רעה, על פני משבצת בה לא ביצענו זאת.</w:t>
      </w:r>
    </w:p>
    <w:p w14:paraId="5368C1E5" w14:textId="3592362D" w:rsidR="00075C5C" w:rsidRDefault="00075C5C" w:rsidP="00075C5C">
      <w:pPr>
        <w:pStyle w:val="ListParagraph"/>
        <w:numPr>
          <w:ilvl w:val="2"/>
          <w:numId w:val="10"/>
        </w:numPr>
      </w:pPr>
      <w:r>
        <w:rPr>
          <w:rFonts w:hint="cs"/>
          <w:rtl/>
        </w:rPr>
        <w:t xml:space="preserve">ניתן היה לממש יוריסטיקה עוד יותר טובה באמצעות </w:t>
      </w:r>
      <w:r>
        <w:t>monkey hacking</w:t>
      </w:r>
      <w:r>
        <w:rPr>
          <w:rFonts w:hint="cs"/>
          <w:rtl/>
        </w:rPr>
        <w:t xml:space="preserve"> קטן לסוכן עצמו, אבל בחרנו שלא לעשות זאת. העובדה הזו נובעת מהאופן בו מומש הסימולטור, בייחוד במשבצות בהן גם אוכלים קפסולה, ומיד באותו צעד הרוחות משתנות לרוחות טובות. </w:t>
      </w:r>
    </w:p>
    <w:p w14:paraId="45352AF3" w14:textId="1162C2C3" w:rsidR="00075C5C" w:rsidRDefault="00075C5C" w:rsidP="00075C5C">
      <w:pPr>
        <w:pStyle w:val="ListParagraph"/>
        <w:ind w:left="2160"/>
        <w:rPr>
          <w:rtl/>
        </w:rPr>
      </w:pPr>
      <w:r>
        <w:rPr>
          <w:rFonts w:hint="cs"/>
          <w:rtl/>
        </w:rPr>
        <w:t xml:space="preserve">הדבר גרם לנו להתנגשות של 2 יוריסטיקות מתחרות </w:t>
      </w:r>
      <w:r>
        <w:rPr>
          <w:rtl/>
        </w:rPr>
        <w:t>–</w:t>
      </w:r>
      <w:r>
        <w:rPr>
          <w:rFonts w:hint="cs"/>
          <w:rtl/>
        </w:rPr>
        <w:t xml:space="preserve"> השאיפה לאכול קפסולה, והשאיפה לנוע לכיוון רוחות טובות.</w:t>
      </w:r>
    </w:p>
    <w:p w14:paraId="14D66831" w14:textId="6616793F" w:rsidR="00075C5C" w:rsidRDefault="00075C5C" w:rsidP="00075C5C">
      <w:pPr>
        <w:pStyle w:val="ListParagraph"/>
        <w:ind w:left="2160"/>
        <w:rPr>
          <w:rtl/>
        </w:rPr>
      </w:pPr>
      <w:r>
        <w:rPr>
          <w:rFonts w:hint="cs"/>
          <w:rtl/>
        </w:rPr>
        <w:lastRenderedPageBreak/>
        <w:t>ניתן היה למנוע זאת באמצעות שמירת אינדיקטור על אכילת הקפסולה, כך שיופעל סעיף היוריסטיקה של תנועה לכיוון רוחות טובות, רק לאחר אכילת הקפסולה.</w:t>
      </w:r>
    </w:p>
    <w:p w14:paraId="07365156" w14:textId="77777777" w:rsidR="005E3195" w:rsidRPr="00075C5C" w:rsidRDefault="005E3195" w:rsidP="00075C5C">
      <w:pPr>
        <w:pStyle w:val="ListParagraph"/>
        <w:ind w:left="2160"/>
        <w:rPr>
          <w:rtl/>
        </w:rPr>
      </w:pPr>
    </w:p>
    <w:p w14:paraId="10E5E54E" w14:textId="59819DC2" w:rsidR="00880324" w:rsidRDefault="00880324" w:rsidP="00BE78FB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 w:rsidRPr="0072519E">
        <w:rPr>
          <w:rFonts w:cstheme="minorHAnsi"/>
          <w:b/>
          <w:bCs/>
          <w:color w:val="0070C0"/>
          <w:sz w:val="24"/>
          <w:szCs w:val="24"/>
        </w:rPr>
        <w:t>Min-Max</w:t>
      </w:r>
    </w:p>
    <w:p w14:paraId="52797785" w14:textId="2AFBA540" w:rsidR="00BB02F7" w:rsidRDefault="00226D10" w:rsidP="00226D10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על ידי שימוש בעץ אסטרטגיה, אנו למעשה מניחים כי</w:t>
      </w:r>
      <w:r w:rsidR="00B26CEE">
        <w:rPr>
          <w:rFonts w:cstheme="minorHAnsi" w:hint="cs"/>
          <w:sz w:val="24"/>
          <w:szCs w:val="24"/>
          <w:rtl/>
        </w:rPr>
        <w:t>: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0F48539B" w14:textId="55B9697E" w:rsidR="00214D7A" w:rsidRDefault="00226D10" w:rsidP="00214D7A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החלטות במשחק מתקבלת בתורות. פעם תור הסוכן ובפעם תור</w:t>
      </w:r>
      <w:r w:rsidR="007E69F5">
        <w:rPr>
          <w:rFonts w:cstheme="minorHAnsi" w:hint="cs"/>
          <w:sz w:val="24"/>
          <w:szCs w:val="24"/>
          <w:rtl/>
        </w:rPr>
        <w:t xml:space="preserve"> כל אחת מהרוחות. כלומר, אנו מניחים שרוח לא תקבל החלטה פעמיים בלי שהסוכן קיבל החלטה פעם אחת באמצע.</w:t>
      </w:r>
      <w:r w:rsidR="00214D7A">
        <w:rPr>
          <w:rFonts w:cstheme="minorHAnsi" w:hint="cs"/>
          <w:sz w:val="24"/>
          <w:szCs w:val="24"/>
          <w:rtl/>
        </w:rPr>
        <w:t xml:space="preserve"> הנחה זו לא בהכרח נכונה שכן קבלת ההחלטות מתקבלת אצל הסוכנים השונים במקביל.</w:t>
      </w:r>
    </w:p>
    <w:p w14:paraId="4510DD2A" w14:textId="3654CB86" w:rsidR="00FB675C" w:rsidRDefault="00FB675C" w:rsidP="00214D7A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</w:t>
      </w:r>
      <w:r w:rsidR="004450CE">
        <w:rPr>
          <w:rFonts w:cstheme="minorHAnsi" w:hint="cs"/>
          <w:sz w:val="24"/>
          <w:szCs w:val="24"/>
          <w:rtl/>
        </w:rPr>
        <w:t>שחקן היריב גם משחק בצורה אופטימלית.</w:t>
      </w:r>
    </w:p>
    <w:p w14:paraId="1F0FD1A8" w14:textId="77777777" w:rsidR="009F6AE7" w:rsidRDefault="00C13D97" w:rsidP="00C13D9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דרך נוספת לחישוב ערך </w:t>
      </w:r>
      <w:r>
        <w:rPr>
          <w:rFonts w:cstheme="minorHAnsi"/>
          <w:sz w:val="24"/>
          <w:szCs w:val="24"/>
        </w:rPr>
        <w:t>minimax</w:t>
      </w:r>
      <w:r>
        <w:rPr>
          <w:rFonts w:cstheme="minorHAnsi" w:hint="cs"/>
          <w:sz w:val="24"/>
          <w:szCs w:val="24"/>
          <w:rtl/>
        </w:rPr>
        <w:t xml:space="preserve"> היא להתייחס לכל הרוחות יחד כסוכן אחד. בדרך זו נשארת שכבת </w:t>
      </w:r>
      <w:r>
        <w:rPr>
          <w:rFonts w:cstheme="minorHAnsi"/>
          <w:sz w:val="24"/>
          <w:szCs w:val="24"/>
        </w:rPr>
        <w:t>min</w:t>
      </w:r>
      <w:r>
        <w:rPr>
          <w:rFonts w:cstheme="minorHAnsi" w:hint="cs"/>
          <w:sz w:val="24"/>
          <w:szCs w:val="24"/>
          <w:rtl/>
        </w:rPr>
        <w:t xml:space="preserve"> אחת בעץ האסטרטגיה. </w:t>
      </w:r>
    </w:p>
    <w:p w14:paraId="30BF6369" w14:textId="00E700FD" w:rsidR="004B6D3E" w:rsidRDefault="009F6AE7" w:rsidP="000D2C49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חסרון שיטה זו בא לידי ביטוי </w:t>
      </w:r>
      <w:r w:rsidR="00326494">
        <w:rPr>
          <w:rFonts w:cstheme="minorHAnsi" w:hint="cs"/>
          <w:sz w:val="24"/>
          <w:szCs w:val="24"/>
          <w:rtl/>
        </w:rPr>
        <w:t>במקדם הס</w:t>
      </w:r>
      <w:r w:rsidR="00C4562B">
        <w:rPr>
          <w:rFonts w:cstheme="minorHAnsi" w:hint="cs"/>
          <w:sz w:val="24"/>
          <w:szCs w:val="24"/>
          <w:rtl/>
        </w:rPr>
        <w:t>יעוף.</w:t>
      </w:r>
      <w:r w:rsidR="000D2C49">
        <w:rPr>
          <w:rFonts w:cstheme="minorHAnsi" w:hint="cs"/>
          <w:sz w:val="24"/>
          <w:szCs w:val="24"/>
          <w:rtl/>
        </w:rPr>
        <w:t xml:space="preserve"> בעץ בעלת שכבת</w:t>
      </w:r>
      <w:r w:rsidR="000D2C49">
        <w:rPr>
          <w:rFonts w:cstheme="minorHAnsi"/>
          <w:sz w:val="24"/>
          <w:szCs w:val="24"/>
        </w:rPr>
        <w:t>min</w:t>
      </w:r>
      <w:r w:rsidR="000D2C49">
        <w:rPr>
          <w:rFonts w:cstheme="minorHAnsi" w:hint="cs"/>
          <w:sz w:val="24"/>
          <w:szCs w:val="24"/>
        </w:rPr>
        <w:t xml:space="preserve"> </w:t>
      </w:r>
      <w:r w:rsidR="000D2C49">
        <w:rPr>
          <w:rFonts w:cstheme="minorHAnsi" w:hint="cs"/>
          <w:sz w:val="24"/>
          <w:szCs w:val="24"/>
          <w:rtl/>
        </w:rPr>
        <w:t xml:space="preserve">אחת לכל רוח, מרחב המצבים השכנים יכלול את המצבים הבאים לאחר פעולת הרוח הספציפית. בעץ בעל שכבת </w:t>
      </w:r>
      <w:r w:rsidR="000D2C49">
        <w:rPr>
          <w:rFonts w:cstheme="minorHAnsi"/>
          <w:sz w:val="24"/>
          <w:szCs w:val="24"/>
        </w:rPr>
        <w:t>min</w:t>
      </w:r>
      <w:r w:rsidR="000D2C49">
        <w:rPr>
          <w:rFonts w:cstheme="minorHAnsi" w:hint="cs"/>
          <w:sz w:val="24"/>
          <w:szCs w:val="24"/>
          <w:rtl/>
        </w:rPr>
        <w:t xml:space="preserve"> אחת בלבד, מרחב המצבים השכנים יכלול את המצבים הבאים לאחר פעולה של כל אחת מהרוחות ולכן זהו מרחב מצבים גדול בצורה ניכרת, כלומר מקדם הסיעוף </w:t>
      </w:r>
      <w:r w:rsidR="000D2C49">
        <w:rPr>
          <w:rFonts w:cstheme="minorHAnsi" w:hint="cs"/>
          <w:sz w:val="24"/>
          <w:szCs w:val="24"/>
        </w:rPr>
        <w:t>B</w:t>
      </w:r>
      <w:r w:rsidR="000D2C49">
        <w:rPr>
          <w:rFonts w:cstheme="minorHAnsi" w:hint="cs"/>
          <w:sz w:val="24"/>
          <w:szCs w:val="24"/>
          <w:rtl/>
        </w:rPr>
        <w:t xml:space="preserve"> גדול במצב זה משמעותית. </w:t>
      </w:r>
    </w:p>
    <w:p w14:paraId="391D9DC3" w14:textId="38E269E0" w:rsidR="000D2C49" w:rsidRDefault="000D2C49" w:rsidP="000D2C49">
      <w:pPr>
        <w:pStyle w:val="ListParagraph"/>
        <w:ind w:left="2160"/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לפי משפט מהתרגול, סיבוכיות הזיכרון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rtl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(B∙D)</m:t>
        </m:r>
      </m:oMath>
      <w:r>
        <w:rPr>
          <w:rFonts w:eastAsiaTheme="minorEastAsia" w:cstheme="minorHAnsi" w:hint="cs"/>
          <w:sz w:val="24"/>
          <w:szCs w:val="24"/>
          <w:rtl/>
        </w:rPr>
        <w:t>. אפילו שעומק העץ הצטמצם, כיוון שמקדם הסיעוף גדל כל כך, חיסרון השיטה היא בכמות הזיכרון הגדולה הנדרשת לי</w:t>
      </w:r>
      <w:r>
        <w:rPr>
          <w:rFonts w:cstheme="minorHAnsi" w:hint="cs"/>
          <w:i/>
          <w:sz w:val="24"/>
          <w:szCs w:val="24"/>
          <w:rtl/>
        </w:rPr>
        <w:t xml:space="preserve">ישומה לעומת השיטה של עץ בעל כמה שכבות </w:t>
      </w:r>
      <w:r>
        <w:rPr>
          <w:rFonts w:cstheme="minorHAnsi"/>
          <w:i/>
          <w:sz w:val="24"/>
          <w:szCs w:val="24"/>
        </w:rPr>
        <w:t>min</w:t>
      </w:r>
      <w:r>
        <w:rPr>
          <w:rFonts w:cstheme="minorHAnsi" w:hint="cs"/>
          <w:i/>
          <w:sz w:val="24"/>
          <w:szCs w:val="24"/>
          <w:rtl/>
        </w:rPr>
        <w:t>.</w:t>
      </w:r>
    </w:p>
    <w:p w14:paraId="61049994" w14:textId="065B2344" w:rsidR="000D2C49" w:rsidRPr="000D2C49" w:rsidRDefault="000D2C49" w:rsidP="000D2C49">
      <w:pPr>
        <w:pStyle w:val="ListParagraph"/>
        <w:numPr>
          <w:ilvl w:val="2"/>
          <w:numId w:val="10"/>
        </w:numPr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יתרון שיטה זו בא לידי ביטוי בעומק העץ. לפי משפט מהתרגול סיבוכיות הזמן אקספוננציאלית בעומק - </w:t>
      </w:r>
      <m:oMath>
        <m:r>
          <w:rPr>
            <w:rFonts w:ascii="Cambria Math" w:hAnsi="Cambria Math" w:cs="Cambria Math" w:hint="cs"/>
            <w:sz w:val="24"/>
            <w:szCs w:val="24"/>
            <w:rtl/>
          </w:rPr>
          <m:t>θ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 w:hint="cs"/>
          <w:i/>
          <w:sz w:val="24"/>
          <w:szCs w:val="24"/>
          <w:rtl/>
        </w:rPr>
        <w:t xml:space="preserve">. </w:t>
      </w:r>
      <w:r w:rsidR="00DA0B45">
        <w:rPr>
          <w:rFonts w:cstheme="minorHAnsi" w:hint="cs"/>
          <w:i/>
          <w:sz w:val="24"/>
          <w:szCs w:val="24"/>
          <w:rtl/>
        </w:rPr>
        <w:t xml:space="preserve">אפילו שמקדם הסיעוף גדל, עצם העובדה שהצלחנו להקטין את עומק העץ תביא לשיפור בזמן ריצת התוכנית לעומת שיטה המשתמשת בעץ אסטרטגיה בעל כמה שכבות </w:t>
      </w:r>
      <w:r w:rsidR="00DA0B45">
        <w:rPr>
          <w:rFonts w:cstheme="minorHAnsi"/>
          <w:i/>
          <w:sz w:val="24"/>
          <w:szCs w:val="24"/>
        </w:rPr>
        <w:t>min</w:t>
      </w:r>
      <w:r w:rsidR="00DA0B45">
        <w:rPr>
          <w:rFonts w:cstheme="minorHAnsi" w:hint="cs"/>
          <w:i/>
          <w:sz w:val="24"/>
          <w:szCs w:val="24"/>
          <w:rtl/>
        </w:rPr>
        <w:t xml:space="preserve">. </w:t>
      </w:r>
    </w:p>
    <w:p w14:paraId="01CFFF30" w14:textId="693A3DA6" w:rsidR="00880324" w:rsidRDefault="00880324" w:rsidP="00C94BE1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C94BE1"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 w:rsidRPr="00C94BE1">
        <w:rPr>
          <w:rFonts w:cstheme="minorHAnsi"/>
          <w:b/>
          <w:bCs/>
          <w:color w:val="0070C0"/>
          <w:sz w:val="24"/>
          <w:szCs w:val="24"/>
        </w:rPr>
        <w:t>Alpha-Beta</w:t>
      </w:r>
    </w:p>
    <w:p w14:paraId="7A5C09A7" w14:textId="4C2D3BAA" w:rsidR="004B6999" w:rsidRDefault="004B6999" w:rsidP="00964921">
      <w:pPr>
        <w:pStyle w:val="ListParagraph"/>
        <w:numPr>
          <w:ilvl w:val="1"/>
          <w:numId w:val="10"/>
        </w:numPr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מבנה העץ החדש </w:t>
      </w:r>
      <w:r w:rsidR="00701157">
        <w:rPr>
          <w:rFonts w:cstheme="minorHAnsi" w:hint="cs"/>
          <w:sz w:val="24"/>
          <w:szCs w:val="24"/>
          <w:rtl/>
        </w:rPr>
        <w:t xml:space="preserve">ישפיע על אלגוריתם </w:t>
      </w:r>
      <w:r w:rsidR="00B7159F">
        <w:rPr>
          <w:rFonts w:cstheme="minorHAnsi"/>
          <w:sz w:val="24"/>
          <w:szCs w:val="24"/>
        </w:rPr>
        <w:t>alpha-beta</w:t>
      </w:r>
      <w:r w:rsidR="00B7159F">
        <w:rPr>
          <w:rFonts w:cstheme="minorHAnsi" w:hint="cs"/>
          <w:sz w:val="24"/>
          <w:szCs w:val="24"/>
          <w:rtl/>
        </w:rPr>
        <w:t xml:space="preserve"> באותו אופן שבו השפיע על אלגוריתם </w:t>
      </w:r>
      <w:r w:rsidR="00B7159F">
        <w:rPr>
          <w:rFonts w:cstheme="minorHAnsi"/>
          <w:sz w:val="24"/>
          <w:szCs w:val="24"/>
        </w:rPr>
        <w:t>minimax</w:t>
      </w:r>
      <w:r w:rsidR="00B7159F">
        <w:rPr>
          <w:rFonts w:cstheme="minorHAnsi" w:hint="cs"/>
          <w:sz w:val="24"/>
          <w:szCs w:val="24"/>
          <w:rtl/>
        </w:rPr>
        <w:t xml:space="preserve">. </w:t>
      </w:r>
      <w:r w:rsidR="00B24D3C">
        <w:rPr>
          <w:rFonts w:hint="cs"/>
          <w:rtl/>
        </w:rPr>
        <w:t xml:space="preserve">באלגוריתם זה יש </w:t>
      </w:r>
      <w:r w:rsidR="006F1236">
        <w:rPr>
          <w:rtl/>
        </w:rPr>
        <w:t>ש</w:t>
      </w:r>
      <w:r w:rsidR="00B24D3C">
        <w:rPr>
          <w:rFonts w:hint="cs"/>
          <w:rtl/>
        </w:rPr>
        <w:t>ימוש</w:t>
      </w:r>
      <w:r w:rsidR="006F1236">
        <w:rPr>
          <w:rtl/>
        </w:rPr>
        <w:t xml:space="preserve"> בשני חסמים,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 w:rsidR="00B24D3C">
        <w:rPr>
          <w:rFonts w:hint="cs"/>
          <w:rtl/>
        </w:rPr>
        <w:t xml:space="preserve"> (</w:t>
      </w:r>
      <w:r w:rsidR="006F1236">
        <w:rPr>
          <w:rtl/>
        </w:rPr>
        <w:t>חסם תחתון מקסימלי</w:t>
      </w:r>
      <w:r w:rsidR="00B24D3C">
        <w:rPr>
          <w:rFonts w:hint="cs"/>
          <w:rtl/>
        </w:rPr>
        <w:t>)</w:t>
      </w:r>
      <w:r w:rsidR="006F1236">
        <w:rPr>
          <w:rtl/>
        </w:rPr>
        <w:t xml:space="preserve"> ו</w:t>
      </w:r>
      <w:r w:rsidR="00B24D3C">
        <w:t>-</w:t>
      </w:r>
      <w:r w:rsidR="006F1236">
        <w:rPr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 w:rsidR="00B24D3C">
        <w:rPr>
          <w:rFonts w:hint="cs"/>
          <w:rtl/>
        </w:rPr>
        <w:t xml:space="preserve">  (</w:t>
      </w:r>
      <w:r w:rsidR="006F1236">
        <w:rPr>
          <w:rtl/>
        </w:rPr>
        <w:t>חסם עליון מינימלי</w:t>
      </w:r>
      <w:r w:rsidR="00B24D3C">
        <w:rPr>
          <w:rFonts w:hint="cs"/>
          <w:rtl/>
        </w:rPr>
        <w:t>)</w:t>
      </w:r>
      <w:r w:rsidR="006F1236">
        <w:rPr>
          <w:rtl/>
        </w:rPr>
        <w:t xml:space="preserve"> שיאפשרו צמצום של הצמתים שנפתח בעץ. נפתח רק צמתים שיקיימו בכל זמן נתון</w:t>
      </w:r>
      <w:r w:rsidR="00B24D3C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  <m:r>
          <w:rPr>
            <w:rFonts w:ascii="Cambria Math" w:hAnsi="Cambria Math"/>
          </w:rPr>
          <m:t>&lt;m</m:t>
        </m:r>
        <m:r>
          <w:rPr>
            <w:rFonts w:ascii="Cambria Math" w:hAnsi="Cambria Math" w:cstheme="minorHAnsi"/>
            <w:sz w:val="24"/>
            <w:szCs w:val="24"/>
          </w:rPr>
          <m:t>inimax value&lt; β</m:t>
        </m:r>
      </m:oMath>
      <w:r w:rsidR="00B24D3C">
        <w:rPr>
          <w:rFonts w:cstheme="minorHAnsi" w:hint="cs"/>
          <w:i/>
          <w:sz w:val="24"/>
          <w:szCs w:val="24"/>
          <w:rtl/>
        </w:rPr>
        <w:t>.</w:t>
      </w:r>
    </w:p>
    <w:p w14:paraId="7B63CFB8" w14:textId="639380CF" w:rsidR="00B24D3C" w:rsidRDefault="00B24D3C" w:rsidP="00964921">
      <w:pPr>
        <w:spacing w:after="0"/>
        <w:ind w:left="1440"/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גיזום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: פיתוח צומת </w:t>
      </w:r>
      <w:r>
        <w:rPr>
          <w:rFonts w:eastAsiaTheme="minorEastAsia" w:cstheme="minorHAnsi"/>
          <w:i/>
          <w:sz w:val="24"/>
          <w:szCs w:val="24"/>
        </w:rPr>
        <w:t>min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. </w:t>
      </w:r>
      <w:r>
        <w:rPr>
          <w:rFonts w:eastAsiaTheme="minorEastAsia" w:cstheme="minorHAnsi" w:hint="cs"/>
          <w:i/>
          <w:sz w:val="24"/>
          <w:szCs w:val="24"/>
          <w:rtl/>
        </w:rPr>
        <w:t>אם</w:t>
      </w:r>
      <w:r>
        <w:rPr>
          <w:rtl/>
        </w:rPr>
        <w:t xml:space="preserve"> החסם של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t xml:space="preserve"> </w:t>
      </w:r>
      <w:r>
        <w:rPr>
          <w:rtl/>
        </w:rPr>
        <w:t>גבוה מהערך המתקבל באחד ה</w:t>
      </w:r>
      <w:r w:rsidR="00E15A24">
        <w:rPr>
          <w:rFonts w:hint="cs"/>
          <w:rtl/>
        </w:rPr>
        <w:t>שכנים</w:t>
      </w:r>
      <w:r>
        <w:rPr>
          <w:rtl/>
        </w:rPr>
        <w:t xml:space="preserve"> נבצע </w:t>
      </w:r>
      <w:proofErr w:type="spellStart"/>
      <w:r>
        <w:rPr>
          <w:rFonts w:hint="cs"/>
          <w:rtl/>
        </w:rPr>
        <w:t>גזימה</w:t>
      </w:r>
      <w:proofErr w:type="spellEnd"/>
      <w:r>
        <w:rPr>
          <w:rFonts w:cstheme="minorHAnsi" w:hint="cs"/>
          <w:i/>
          <w:sz w:val="24"/>
          <w:szCs w:val="24"/>
          <w:rtl/>
        </w:rPr>
        <w:t xml:space="preserve"> של הענף כיוון שמובטח לנו שערכו של צומת ה-</w:t>
      </w:r>
      <w:r>
        <w:rPr>
          <w:rFonts w:cstheme="minorHAnsi"/>
          <w:i/>
          <w:sz w:val="24"/>
          <w:szCs w:val="24"/>
        </w:rPr>
        <w:t>max</w:t>
      </w:r>
      <w:r>
        <w:rPr>
          <w:rFonts w:cstheme="minorHAnsi" w:hint="cs"/>
          <w:i/>
          <w:sz w:val="24"/>
          <w:szCs w:val="24"/>
          <w:rtl/>
        </w:rPr>
        <w:t xml:space="preserve"> העליונה יהיה בתחום</w:t>
      </w:r>
      <w:r w:rsidR="00964921">
        <w:rPr>
          <w:rFonts w:cstheme="minorHAnsi" w:hint="cs"/>
          <w:i/>
          <w:sz w:val="24"/>
          <w:szCs w:val="24"/>
          <w:rtl/>
        </w:rPr>
        <w:t xml:space="preserve"> </w:t>
      </w:r>
      <w:r>
        <w:rPr>
          <w:rFonts w:cstheme="minorHAnsi" w:hint="cs"/>
          <w:i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  <m:r>
          <w:rPr>
            <w:rFonts w:ascii="Cambria Math" w:hAnsi="Cambria Math"/>
          </w:rPr>
          <m:t>&lt;m</m:t>
        </m:r>
        <m:r>
          <w:rPr>
            <w:rFonts w:ascii="Cambria Math" w:hAnsi="Cambria Math" w:cstheme="minorHAnsi"/>
            <w:sz w:val="24"/>
            <w:szCs w:val="24"/>
          </w:rPr>
          <m:t>inimax value&lt; β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 ולכן אין צורך לפתח ענף המביא לערכים שלא בטווח.</w:t>
      </w:r>
      <w:r w:rsidR="0036481E">
        <w:rPr>
          <w:rFonts w:eastAsiaTheme="minorEastAsia" w:cstheme="minorHAnsi" w:hint="cs"/>
          <w:i/>
          <w:sz w:val="24"/>
          <w:szCs w:val="24"/>
          <w:rtl/>
        </w:rPr>
        <w:t xml:space="preserve"> אמנם</w:t>
      </w:r>
      <w:r w:rsidR="00B86887">
        <w:rPr>
          <w:rFonts w:cstheme="minorHAnsi" w:hint="cs"/>
          <w:i/>
          <w:sz w:val="24"/>
          <w:szCs w:val="24"/>
          <w:rtl/>
        </w:rPr>
        <w:t xml:space="preserve"> בעץ זה מעל צומת </w:t>
      </w:r>
      <w:r w:rsidR="00B86887">
        <w:rPr>
          <w:rFonts w:cstheme="minorHAnsi"/>
          <w:i/>
          <w:sz w:val="24"/>
          <w:szCs w:val="24"/>
        </w:rPr>
        <w:t>min</w:t>
      </w:r>
      <w:r w:rsidR="00B86887">
        <w:rPr>
          <w:rFonts w:cstheme="minorHAnsi" w:hint="cs"/>
          <w:i/>
          <w:sz w:val="24"/>
          <w:szCs w:val="24"/>
          <w:rtl/>
        </w:rPr>
        <w:t xml:space="preserve"> אין בהכרח צומת </w:t>
      </w:r>
      <w:r w:rsidR="00B86887">
        <w:rPr>
          <w:rFonts w:cstheme="minorHAnsi"/>
          <w:i/>
          <w:sz w:val="24"/>
          <w:szCs w:val="24"/>
        </w:rPr>
        <w:t>max</w:t>
      </w:r>
      <w:r w:rsidR="00B86887">
        <w:rPr>
          <w:rFonts w:cstheme="minorHAnsi" w:hint="cs"/>
          <w:i/>
          <w:sz w:val="24"/>
          <w:szCs w:val="24"/>
          <w:rtl/>
        </w:rPr>
        <w:t xml:space="preserve"> כמו בעץ אסטרטגיה של שני משתתפים</w:t>
      </w:r>
      <w:r w:rsidR="0036481E">
        <w:rPr>
          <w:rFonts w:cstheme="minorHAnsi" w:hint="cs"/>
          <w:i/>
          <w:sz w:val="24"/>
          <w:szCs w:val="24"/>
          <w:rtl/>
        </w:rPr>
        <w:t>, אך לפי הגדרת העומק אנו יודעים כי בסוף כל שכבות ה-</w:t>
      </w:r>
      <w:r w:rsidR="0036481E">
        <w:rPr>
          <w:rFonts w:cstheme="minorHAnsi"/>
          <w:i/>
          <w:sz w:val="24"/>
          <w:szCs w:val="24"/>
        </w:rPr>
        <w:t>min</w:t>
      </w:r>
      <w:r w:rsidR="0036481E">
        <w:rPr>
          <w:rFonts w:cstheme="minorHAnsi" w:hint="cs"/>
          <w:i/>
          <w:sz w:val="24"/>
          <w:szCs w:val="24"/>
          <w:rtl/>
        </w:rPr>
        <w:t xml:space="preserve"> של הרוחות, תמצא שכבת </w:t>
      </w:r>
      <w:r w:rsidR="0036481E">
        <w:rPr>
          <w:rFonts w:cstheme="minorHAnsi"/>
          <w:i/>
          <w:sz w:val="24"/>
          <w:szCs w:val="24"/>
        </w:rPr>
        <w:t>max</w:t>
      </w:r>
      <w:r w:rsidR="0036481E">
        <w:rPr>
          <w:rFonts w:cstheme="minorHAnsi" w:hint="cs"/>
          <w:i/>
          <w:sz w:val="24"/>
          <w:szCs w:val="24"/>
          <w:rtl/>
        </w:rPr>
        <w:t xml:space="preserve"> של </w:t>
      </w:r>
      <w:proofErr w:type="spellStart"/>
      <w:r w:rsidR="0036481E">
        <w:rPr>
          <w:rFonts w:cstheme="minorHAnsi" w:hint="cs"/>
          <w:i/>
          <w:sz w:val="24"/>
          <w:szCs w:val="24"/>
          <w:rtl/>
        </w:rPr>
        <w:t>פקמן</w:t>
      </w:r>
      <w:proofErr w:type="spellEnd"/>
      <w:r w:rsidR="0036481E">
        <w:rPr>
          <w:rFonts w:cstheme="minorHAnsi" w:hint="cs"/>
          <w:i/>
          <w:sz w:val="24"/>
          <w:szCs w:val="24"/>
          <w:rtl/>
        </w:rPr>
        <w:t xml:space="preserve">. לכן גם בעץ זה אין טעם לפעפע מעלה מסלולים </w:t>
      </w:r>
      <w:proofErr w:type="spellStart"/>
      <w:r w:rsidR="0036481E">
        <w:rPr>
          <w:rFonts w:cstheme="minorHAnsi" w:hint="cs"/>
          <w:i/>
          <w:sz w:val="24"/>
          <w:szCs w:val="24"/>
          <w:rtl/>
        </w:rPr>
        <w:t>שבמילא</w:t>
      </w:r>
      <w:proofErr w:type="spellEnd"/>
      <w:r w:rsidR="0036481E">
        <w:rPr>
          <w:rFonts w:cstheme="minorHAnsi" w:hint="cs"/>
          <w:i/>
          <w:sz w:val="24"/>
          <w:szCs w:val="24"/>
          <w:rtl/>
        </w:rPr>
        <w:t xml:space="preserve"> לא יתחשבו בהם בשכבת ה-</w:t>
      </w:r>
      <w:r w:rsidR="0036481E">
        <w:rPr>
          <w:rFonts w:cstheme="minorHAnsi"/>
          <w:i/>
          <w:sz w:val="24"/>
          <w:szCs w:val="24"/>
        </w:rPr>
        <w:t>max</w:t>
      </w:r>
      <w:r w:rsidR="0036481E">
        <w:rPr>
          <w:rFonts w:cstheme="minorHAnsi" w:hint="cs"/>
          <w:i/>
          <w:sz w:val="24"/>
          <w:szCs w:val="24"/>
          <w:rtl/>
        </w:rPr>
        <w:t xml:space="preserve"> הבאה. </w:t>
      </w:r>
    </w:p>
    <w:p w14:paraId="29515002" w14:textId="2F7725DC" w:rsidR="0036481E" w:rsidRDefault="0036481E" w:rsidP="00964921">
      <w:pPr>
        <w:spacing w:after="0"/>
        <w:ind w:left="1440"/>
        <w:rPr>
          <w:rFonts w:cstheme="minorHAnsi"/>
          <w:i/>
          <w:sz w:val="24"/>
          <w:szCs w:val="24"/>
          <w:rtl/>
        </w:rPr>
      </w:pPr>
    </w:p>
    <w:p w14:paraId="08F42731" w14:textId="57C605F6" w:rsidR="0036481E" w:rsidRDefault="0036481E" w:rsidP="00964921">
      <w:pPr>
        <w:spacing w:after="0"/>
        <w:ind w:left="1440"/>
        <w:rPr>
          <w:rFonts w:eastAsiaTheme="minorEastAsia"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גיזום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פיתוח צומת </w:t>
      </w:r>
      <w:r w:rsidR="001D5DB5">
        <w:rPr>
          <w:rFonts w:eastAsiaTheme="minorEastAsia" w:cstheme="minorHAnsi"/>
          <w:i/>
          <w:sz w:val="24"/>
          <w:szCs w:val="24"/>
        </w:rPr>
        <w:t>max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>.</w:t>
      </w:r>
      <w:r w:rsidR="001D5DB5">
        <w:rPr>
          <w:rFonts w:cstheme="minorHAnsi" w:hint="cs"/>
          <w:i/>
          <w:sz w:val="24"/>
          <w:szCs w:val="24"/>
          <w:rtl/>
        </w:rPr>
        <w:t xml:space="preserve"> אם החסם של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נמוך יותר מהערך המתקבל באחד השכנים, נבצע </w:t>
      </w:r>
      <w:proofErr w:type="spellStart"/>
      <w:r w:rsidR="001D5DB5">
        <w:rPr>
          <w:rFonts w:eastAsiaTheme="minorEastAsia" w:cstheme="minorHAnsi" w:hint="cs"/>
          <w:i/>
          <w:sz w:val="24"/>
          <w:szCs w:val="24"/>
          <w:rtl/>
        </w:rPr>
        <w:t>גזימה</w:t>
      </w:r>
      <w:proofErr w:type="spellEnd"/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של הענף. אין צורך לפתח ענף </w:t>
      </w:r>
      <w:proofErr w:type="spellStart"/>
      <w:r w:rsidR="001D5DB5">
        <w:rPr>
          <w:rFonts w:eastAsiaTheme="minorEastAsia" w:cstheme="minorHAnsi" w:hint="cs"/>
          <w:i/>
          <w:sz w:val="24"/>
          <w:szCs w:val="24"/>
          <w:rtl/>
        </w:rPr>
        <w:t>שבודאות</w:t>
      </w:r>
      <w:proofErr w:type="spellEnd"/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לא יבחר בשכבת ה-</w:t>
      </w:r>
      <w:r w:rsidR="001D5DB5">
        <w:rPr>
          <w:rFonts w:eastAsiaTheme="minorEastAsia" w:cstheme="minorHAnsi"/>
          <w:i/>
          <w:sz w:val="24"/>
          <w:szCs w:val="24"/>
        </w:rPr>
        <w:t>min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הבאה. </w:t>
      </w:r>
    </w:p>
    <w:p w14:paraId="62DF8668" w14:textId="3CA7A6BE" w:rsidR="001D5DB5" w:rsidRDefault="001D5DB5" w:rsidP="00964921">
      <w:pPr>
        <w:spacing w:after="0"/>
        <w:ind w:left="1440"/>
        <w:rPr>
          <w:rFonts w:eastAsiaTheme="minorEastAsia"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lastRenderedPageBreak/>
        <w:t xml:space="preserve">מאותם שיקולים כמו בגיזום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, למרות שמבנה העץ שונה, מובטח לנו שאחרי כל שכבת </w:t>
      </w:r>
      <w:r>
        <w:rPr>
          <w:rFonts w:eastAsiaTheme="minorEastAsia" w:cstheme="minorHAnsi"/>
          <w:i/>
          <w:sz w:val="24"/>
          <w:szCs w:val="24"/>
        </w:rPr>
        <w:t>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, תהיה שכבת </w:t>
      </w:r>
      <w:r>
        <w:rPr>
          <w:rFonts w:eastAsiaTheme="minorEastAsia" w:cstheme="minorHAnsi"/>
          <w:i/>
          <w:sz w:val="24"/>
          <w:szCs w:val="24"/>
        </w:rPr>
        <w:t>min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ולכן נכונות הגיזום בפרט והאלגוריתם בכלל, נשמרת.</w:t>
      </w:r>
    </w:p>
    <w:p w14:paraId="06B493FB" w14:textId="589DA633" w:rsidR="00D77D93" w:rsidRDefault="00D77D93" w:rsidP="00D77D93">
      <w:pPr>
        <w:spacing w:after="0"/>
        <w:rPr>
          <w:rFonts w:eastAsiaTheme="minorEastAsia" w:cstheme="minorHAnsi"/>
          <w:i/>
          <w:sz w:val="24"/>
          <w:szCs w:val="24"/>
          <w:rtl/>
        </w:rPr>
      </w:pPr>
    </w:p>
    <w:p w14:paraId="32FDDE33" w14:textId="6614897F" w:rsidR="00D77D93" w:rsidRDefault="00F00633" w:rsidP="00D77D93">
      <w:pPr>
        <w:pStyle w:val="ListParagraph"/>
        <w:numPr>
          <w:ilvl w:val="0"/>
          <w:numId w:val="12"/>
        </w:numPr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</w:rPr>
        <w:t>סוכן ה-</w:t>
      </w:r>
      <w:r>
        <w:rPr>
          <w:rFonts w:eastAsiaTheme="minorEastAsia" w:cstheme="minorHAnsi"/>
          <w:i/>
          <w:sz w:val="24"/>
          <w:szCs w:val="24"/>
        </w:rPr>
        <w:t>alpha-beta</w:t>
      </w:r>
      <w:r>
        <w:rPr>
          <w:rFonts w:eastAsiaTheme="minorEastAsia" w:cstheme="minorHAnsi" w:hint="cs"/>
          <w:i/>
          <w:sz w:val="24"/>
          <w:szCs w:val="24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יתנהג שונה מסוכן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בשני האופנים:</w:t>
      </w:r>
    </w:p>
    <w:p w14:paraId="3CEBA8C6" w14:textId="172108ED" w:rsidR="00F00633" w:rsidRDefault="00C0472B" w:rsidP="00F00633">
      <w:pPr>
        <w:pStyle w:val="ListParagraph"/>
        <w:numPr>
          <w:ilvl w:val="2"/>
          <w:numId w:val="10"/>
        </w:numPr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</w:rPr>
        <w:t xml:space="preserve">זמן הריצה יתקצר </w:t>
      </w:r>
      <w:r>
        <w:rPr>
          <w:rFonts w:eastAsiaTheme="minorEastAsia" w:cstheme="minorHAnsi"/>
          <w:i/>
          <w:sz w:val="24"/>
          <w:szCs w:val="24"/>
          <w:rtl/>
        </w:rPr>
        <w:t>–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זמן חישוב הצעד הבא יתקצר שכן עבור אלגוריתם זה אין טעם לחשב את ערך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עבור כל המסלולים, אלא מסלולים שיודעים מראש שלא יבחרו לא נלקחים בחשבון. מספר החישובים קטן לעומת אלגוריתם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וכתוצאה מכך גם זמן הריצה. </w:t>
      </w:r>
    </w:p>
    <w:p w14:paraId="69603B5F" w14:textId="01CB0D17" w:rsidR="00C0472B" w:rsidRPr="00D77D93" w:rsidRDefault="00C0472B" w:rsidP="00F00633">
      <w:pPr>
        <w:pStyle w:val="ListParagraph"/>
        <w:numPr>
          <w:ilvl w:val="2"/>
          <w:numId w:val="10"/>
        </w:numPr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</w:rPr>
        <w:t>ערך ה-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הסופי י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>י</w:t>
      </w:r>
      <w:r>
        <w:rPr>
          <w:rFonts w:eastAsiaTheme="minorEastAsia" w:cstheme="minorHAnsi" w:hint="cs"/>
          <w:i/>
          <w:sz w:val="24"/>
          <w:szCs w:val="24"/>
          <w:rtl/>
        </w:rPr>
        <w:t>שאר זהה לזה של סוכן ה-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>, אך תתכן בחירת מהלכים שונה וזאת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 xml:space="preserve"> בעקבות מצבים של </w:t>
      </w:r>
      <w:r w:rsidR="00D87101">
        <w:rPr>
          <w:rFonts w:eastAsiaTheme="minorEastAsia" w:cstheme="minorHAnsi" w:hint="cs"/>
          <w:i/>
          <w:sz w:val="24"/>
          <w:szCs w:val="24"/>
          <w:rtl/>
        </w:rPr>
        <w:t>שוויון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 xml:space="preserve"> בין ערכי </w:t>
      </w:r>
      <w:r w:rsidR="00AD5ED7">
        <w:rPr>
          <w:rFonts w:eastAsiaTheme="minorEastAsia" w:cstheme="minorHAnsi"/>
          <w:i/>
          <w:sz w:val="24"/>
          <w:szCs w:val="24"/>
        </w:rPr>
        <w:t>minimax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>.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>ע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בור אלגוריתם זה אם יש שוויון וערך </w:t>
      </w:r>
      <w:r w:rsidR="00D13963">
        <w:rPr>
          <w:rFonts w:eastAsiaTheme="minorEastAsia" w:cstheme="minorHAnsi"/>
          <w:i/>
          <w:sz w:val="24"/>
          <w:szCs w:val="24"/>
        </w:rPr>
        <w:t>minimax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של צומת שווה ל-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או ל-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 w:rsidR="00D13963">
        <w:rPr>
          <w:rFonts w:eastAsiaTheme="minorEastAsia" w:cstheme="minorHAnsi" w:hint="cs"/>
          <w:i/>
          <w:sz w:val="24"/>
          <w:szCs w:val="24"/>
          <w:rtl/>
        </w:rPr>
        <w:t>, הענף נגזם והצומת</w:t>
      </w:r>
      <w:r w:rsidR="00E11D16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D87101">
        <w:rPr>
          <w:rFonts w:eastAsiaTheme="minorEastAsia" w:cstheme="minorHAnsi" w:hint="cs"/>
          <w:i/>
          <w:sz w:val="24"/>
          <w:szCs w:val="24"/>
          <w:rtl/>
        </w:rPr>
        <w:t>בוודאו</w:t>
      </w:r>
      <w:r w:rsidR="00D87101">
        <w:rPr>
          <w:rFonts w:eastAsiaTheme="minorEastAsia" w:cstheme="minorHAnsi" w:hint="eastAsia"/>
          <w:i/>
          <w:sz w:val="24"/>
          <w:szCs w:val="24"/>
          <w:rtl/>
        </w:rPr>
        <w:t>ת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לא תיבחר לפעפע הלאה, זאת בניגוד לאלגוריתם </w:t>
      </w:r>
      <w:r w:rsidR="00D13963">
        <w:rPr>
          <w:rFonts w:eastAsiaTheme="minorEastAsia" w:cstheme="minorHAnsi"/>
          <w:i/>
          <w:sz w:val="24"/>
          <w:szCs w:val="24"/>
        </w:rPr>
        <w:t>minimax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 xml:space="preserve">שיכל היה לבחור אחרת. </w:t>
      </w:r>
    </w:p>
    <w:p w14:paraId="03C23084" w14:textId="77777777" w:rsidR="00AD5AF1" w:rsidRPr="00B24D3C" w:rsidRDefault="00AD5AF1" w:rsidP="00B86887">
      <w:pPr>
        <w:spacing w:after="0"/>
        <w:ind w:left="720"/>
        <w:rPr>
          <w:rFonts w:cstheme="minorHAnsi"/>
          <w:i/>
          <w:sz w:val="24"/>
          <w:szCs w:val="24"/>
          <w:rtl/>
        </w:rPr>
      </w:pPr>
    </w:p>
    <w:p w14:paraId="10792857" w14:textId="35CC457E" w:rsidR="00880324" w:rsidRDefault="00880324" w:rsidP="00C94BE1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רנדומלית</w:t>
      </w:r>
    </w:p>
    <w:p w14:paraId="35D87F45" w14:textId="337B5932" w:rsidR="00C36321" w:rsidRDefault="00716767" w:rsidP="00222BD1">
      <w:pPr>
        <w:pStyle w:val="ListParagraph"/>
        <w:ind w:left="144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כעת יש בידנו מידע נוסף, תנועת הרוחות נבחרת על ידי התפלגות אחידה על כל האפשרויות. </w:t>
      </w:r>
      <w:r w:rsidR="00C36321">
        <w:rPr>
          <w:rFonts w:cstheme="minorHAnsi"/>
          <w:sz w:val="24"/>
          <w:szCs w:val="24"/>
        </w:rPr>
        <w:t>Minimax</w:t>
      </w:r>
      <w:r w:rsidR="00C36321">
        <w:rPr>
          <w:rFonts w:cstheme="minorHAnsi" w:hint="cs"/>
          <w:sz w:val="24"/>
          <w:szCs w:val="24"/>
          <w:rtl/>
        </w:rPr>
        <w:t xml:space="preserve"> ו-</w:t>
      </w:r>
      <w:r w:rsidR="00C36321">
        <w:rPr>
          <w:rFonts w:cstheme="minorHAnsi"/>
          <w:sz w:val="24"/>
          <w:szCs w:val="24"/>
        </w:rPr>
        <w:t>alpha-beta</w:t>
      </w:r>
      <w:r w:rsidR="00C36321">
        <w:rPr>
          <w:rFonts w:cstheme="minorHAnsi" w:hint="cs"/>
          <w:sz w:val="24"/>
          <w:szCs w:val="24"/>
          <w:rtl/>
        </w:rPr>
        <w:t xml:space="preserve"> שניהם מניחים כי היריב יעשה את הצעד הכי טוב בשבילו וכאן אנחנו יודעים שלא כך המצב. אין סיבה לתת לצומת את ה-</w:t>
      </w:r>
      <w:r w:rsidR="00C36321">
        <w:rPr>
          <w:rFonts w:cstheme="minorHAnsi"/>
          <w:sz w:val="24"/>
          <w:szCs w:val="24"/>
        </w:rPr>
        <w:t>value</w:t>
      </w:r>
      <w:r w:rsidR="00C36321">
        <w:rPr>
          <w:rFonts w:cstheme="minorHAnsi" w:hint="cs"/>
          <w:sz w:val="24"/>
          <w:szCs w:val="24"/>
          <w:rtl/>
        </w:rPr>
        <w:t xml:space="preserve"> הכי נמוך, אלא ניתן להעריך אותה כתוחלת הערכים האפשריים. </w:t>
      </w:r>
    </w:p>
    <w:p w14:paraId="1E19A55D" w14:textId="58535E15" w:rsidR="00222BD1" w:rsidRPr="00222BD1" w:rsidRDefault="00222BD1" w:rsidP="00222BD1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נצפה </w:t>
      </w:r>
      <w:r w:rsidR="00D20E3E">
        <w:rPr>
          <w:rFonts w:cstheme="minorHAnsi" w:hint="cs"/>
          <w:sz w:val="24"/>
          <w:szCs w:val="24"/>
          <w:rtl/>
        </w:rPr>
        <w:t>שבממוצע</w:t>
      </w:r>
      <w:r>
        <w:rPr>
          <w:rFonts w:cstheme="minorHAnsi" w:hint="cs"/>
          <w:sz w:val="24"/>
          <w:szCs w:val="24"/>
          <w:rtl/>
        </w:rPr>
        <w:t xml:space="preserve"> מספר הפעמים ש- </w:t>
      </w:r>
      <w:r w:rsidRPr="00222BD1">
        <w:rPr>
          <w:rFonts w:cstheme="minorHAnsi" w:hint="cs"/>
          <w:sz w:val="24"/>
          <w:szCs w:val="24"/>
          <w:rtl/>
        </w:rPr>
        <w:t xml:space="preserve">סוכן </w:t>
      </w:r>
      <w:proofErr w:type="spellStart"/>
      <w:r w:rsidRPr="00222BD1">
        <w:rPr>
          <w:rFonts w:cstheme="minorHAnsi"/>
          <w:sz w:val="24"/>
          <w:szCs w:val="24"/>
        </w:rPr>
        <w:t>Expectimax</w:t>
      </w:r>
      <w:proofErr w:type="spellEnd"/>
      <w:r>
        <w:rPr>
          <w:rFonts w:cstheme="minorHAnsi" w:hint="cs"/>
          <w:sz w:val="24"/>
          <w:szCs w:val="24"/>
          <w:rtl/>
        </w:rPr>
        <w:t xml:space="preserve"> יפסיד יהיה גדול יותר ממספר הפעמים שסוכני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cstheme="minorHAnsi" w:hint="cs"/>
          <w:sz w:val="24"/>
          <w:szCs w:val="24"/>
          <w:rtl/>
        </w:rPr>
        <w:t xml:space="preserve"> או </w:t>
      </w:r>
      <w:r>
        <w:rPr>
          <w:rFonts w:eastAsiaTheme="minorEastAsia" w:cstheme="minorHAnsi"/>
          <w:i/>
          <w:sz w:val="24"/>
          <w:szCs w:val="24"/>
        </w:rPr>
        <w:t>alpha-beta</w:t>
      </w:r>
      <w:r>
        <w:rPr>
          <w:rFonts w:cstheme="minorHAnsi" w:hint="cs"/>
          <w:sz w:val="24"/>
          <w:szCs w:val="24"/>
          <w:rtl/>
        </w:rPr>
        <w:t xml:space="preserve"> יפסידו.</w:t>
      </w:r>
    </w:p>
    <w:p w14:paraId="40E55777" w14:textId="39A62002" w:rsidR="00C36321" w:rsidRDefault="00055EAE" w:rsidP="00DA4046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נצפה שבמצב שבו </w:t>
      </w:r>
      <w:proofErr w:type="spellStart"/>
      <w:r>
        <w:rPr>
          <w:rFonts w:cstheme="minorHAnsi" w:hint="cs"/>
          <w:sz w:val="24"/>
          <w:szCs w:val="24"/>
          <w:rtl/>
        </w:rPr>
        <w:t>פקמן</w:t>
      </w:r>
      <w:proofErr w:type="spellEnd"/>
      <w:r>
        <w:rPr>
          <w:rFonts w:cstheme="minorHAnsi" w:hint="cs"/>
          <w:sz w:val="24"/>
          <w:szCs w:val="24"/>
          <w:rtl/>
        </w:rPr>
        <w:t xml:space="preserve"> לכוד בין </w:t>
      </w:r>
      <w:r w:rsidR="00DA4046">
        <w:rPr>
          <w:rFonts w:cstheme="minorHAnsi" w:hint="cs"/>
          <w:sz w:val="24"/>
          <w:szCs w:val="24"/>
          <w:rtl/>
        </w:rPr>
        <w:t xml:space="preserve">רוחות </w:t>
      </w:r>
      <w:r>
        <w:rPr>
          <w:rFonts w:cstheme="minorHAnsi" w:hint="cs"/>
          <w:sz w:val="24"/>
          <w:szCs w:val="24"/>
          <w:rtl/>
        </w:rPr>
        <w:t xml:space="preserve">נראה התנהגות שונה בין אלגוריתם זה לאלגוריתמים הקודמים. עבור האלגוריתמים הקודמים, ההנחה היא תמיד שהרוחות יעשו את הצעד הכי גרוע </w:t>
      </w:r>
      <w:proofErr w:type="spellStart"/>
      <w:r>
        <w:rPr>
          <w:rFonts w:cstheme="minorHAnsi" w:hint="cs"/>
          <w:sz w:val="24"/>
          <w:szCs w:val="24"/>
          <w:rtl/>
        </w:rPr>
        <w:t>לפקמן</w:t>
      </w:r>
      <w:proofErr w:type="spellEnd"/>
      <w:r>
        <w:rPr>
          <w:rFonts w:cstheme="minorHAnsi" w:hint="cs"/>
          <w:sz w:val="24"/>
          <w:szCs w:val="24"/>
          <w:rtl/>
        </w:rPr>
        <w:t xml:space="preserve">, </w:t>
      </w:r>
      <w:proofErr w:type="spellStart"/>
      <w:r>
        <w:rPr>
          <w:rFonts w:cstheme="minorHAnsi" w:hint="cs"/>
          <w:sz w:val="24"/>
          <w:szCs w:val="24"/>
          <w:rtl/>
        </w:rPr>
        <w:t>פקמן</w:t>
      </w:r>
      <w:proofErr w:type="spellEnd"/>
      <w:r>
        <w:rPr>
          <w:rFonts w:cstheme="minorHAnsi" w:hint="cs"/>
          <w:sz w:val="24"/>
          <w:szCs w:val="24"/>
          <w:rtl/>
        </w:rPr>
        <w:t xml:space="preserve"> יחשוב שאין לו מצב שלא מוביל להפסד ולכן יפסיד </w:t>
      </w:r>
      <w:proofErr w:type="spellStart"/>
      <w:r>
        <w:rPr>
          <w:rFonts w:cstheme="minorHAnsi" w:hint="cs"/>
          <w:sz w:val="24"/>
          <w:szCs w:val="24"/>
          <w:rtl/>
        </w:rPr>
        <w:t>בודאות</w:t>
      </w:r>
      <w:proofErr w:type="spellEnd"/>
      <w:r>
        <w:rPr>
          <w:rFonts w:cstheme="minorHAnsi" w:hint="cs"/>
          <w:sz w:val="24"/>
          <w:szCs w:val="24"/>
          <w:rtl/>
        </w:rPr>
        <w:t xml:space="preserve">. </w:t>
      </w:r>
      <w:r w:rsidR="00DA4046">
        <w:rPr>
          <w:rFonts w:cstheme="minorHAnsi" w:hint="cs"/>
          <w:sz w:val="24"/>
          <w:szCs w:val="24"/>
          <w:rtl/>
        </w:rPr>
        <w:t xml:space="preserve">מה שקורה בפועל הוא שיש סבירות מסוימת שהרוחות ילכו לכיוון שלא מוביל </w:t>
      </w:r>
      <w:proofErr w:type="spellStart"/>
      <w:r w:rsidR="00DA4046">
        <w:rPr>
          <w:rFonts w:cstheme="minorHAnsi" w:hint="cs"/>
          <w:sz w:val="24"/>
          <w:szCs w:val="24"/>
          <w:rtl/>
        </w:rPr>
        <w:t>לפקמן</w:t>
      </w:r>
      <w:proofErr w:type="spellEnd"/>
      <w:r w:rsidR="00DA4046">
        <w:rPr>
          <w:rFonts w:cstheme="minorHAnsi" w:hint="cs"/>
          <w:sz w:val="24"/>
          <w:szCs w:val="24"/>
          <w:rtl/>
        </w:rPr>
        <w:t xml:space="preserve">, כלומר לא הכי גרוע בשבילו. סוכן </w:t>
      </w:r>
      <w:proofErr w:type="spellStart"/>
      <w:r w:rsidR="00DA4046" w:rsidRPr="00222BD1">
        <w:rPr>
          <w:rFonts w:cstheme="minorHAnsi"/>
          <w:sz w:val="24"/>
          <w:szCs w:val="24"/>
        </w:rPr>
        <w:t>Expectimax</w:t>
      </w:r>
      <w:proofErr w:type="spellEnd"/>
      <w:r w:rsidR="00DA4046">
        <w:rPr>
          <w:rFonts w:cstheme="minorHAnsi" w:hint="cs"/>
          <w:sz w:val="24"/>
          <w:szCs w:val="24"/>
          <w:rtl/>
        </w:rPr>
        <w:t xml:space="preserve"> ידע להתחשב באפשרות זו ולכן חלק מהפעמים </w:t>
      </w:r>
      <w:r w:rsidR="00DB7614">
        <w:rPr>
          <w:rFonts w:cstheme="minorHAnsi" w:hint="cs"/>
          <w:sz w:val="24"/>
          <w:szCs w:val="24"/>
          <w:rtl/>
        </w:rPr>
        <w:t>יחל</w:t>
      </w:r>
      <w:r w:rsidR="00D20E3E">
        <w:rPr>
          <w:rFonts w:cstheme="minorHAnsi" w:hint="cs"/>
          <w:sz w:val="24"/>
          <w:szCs w:val="24"/>
          <w:rtl/>
        </w:rPr>
        <w:t xml:space="preserve">ץ </w:t>
      </w:r>
      <w:r w:rsidR="00DB7614">
        <w:rPr>
          <w:rFonts w:cstheme="minorHAnsi" w:hint="cs"/>
          <w:sz w:val="24"/>
          <w:szCs w:val="24"/>
          <w:rtl/>
        </w:rPr>
        <w:t xml:space="preserve">מהמלכוד </w:t>
      </w:r>
      <w:r w:rsidR="003B107E">
        <w:rPr>
          <w:rFonts w:cstheme="minorHAnsi" w:hint="cs"/>
          <w:sz w:val="24"/>
          <w:szCs w:val="24"/>
          <w:rtl/>
        </w:rPr>
        <w:t>וינצח</w:t>
      </w:r>
      <w:r w:rsidR="00DB7614">
        <w:rPr>
          <w:rFonts w:cstheme="minorHAnsi" w:hint="cs"/>
          <w:sz w:val="24"/>
          <w:szCs w:val="24"/>
          <w:rtl/>
        </w:rPr>
        <w:t xml:space="preserve">. </w:t>
      </w:r>
    </w:p>
    <w:p w14:paraId="704B0499" w14:textId="77777777" w:rsidR="009151AC" w:rsidRPr="00C36321" w:rsidRDefault="009151AC" w:rsidP="00C36321">
      <w:pPr>
        <w:pStyle w:val="ListParagraph"/>
        <w:rPr>
          <w:rFonts w:cstheme="minorHAnsi"/>
          <w:sz w:val="24"/>
          <w:szCs w:val="24"/>
          <w:rtl/>
        </w:rPr>
      </w:pPr>
    </w:p>
    <w:p w14:paraId="73DC18EC" w14:textId="0902A949" w:rsidR="00880324" w:rsidRDefault="00880324" w:rsidP="00C94BE1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לא רנדומלית</w:t>
      </w:r>
    </w:p>
    <w:p w14:paraId="15221DF1" w14:textId="62060AA0" w:rsidR="00F0173E" w:rsidRDefault="00880324" w:rsidP="00F0173E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ניסוח השערות במשחק </w:t>
      </w:r>
      <w:proofErr w:type="spellStart"/>
      <w:r>
        <w:rPr>
          <w:rFonts w:cstheme="minorHAnsi" w:hint="cs"/>
          <w:b/>
          <w:bCs/>
          <w:color w:val="0070C0"/>
          <w:sz w:val="24"/>
          <w:szCs w:val="24"/>
          <w:rtl/>
        </w:rPr>
        <w:t>פאקמן</w:t>
      </w:r>
      <w:proofErr w:type="spellEnd"/>
    </w:p>
    <w:p w14:paraId="1CD296B6" w14:textId="2726CB58" w:rsidR="00F0173E" w:rsidRPr="00447176" w:rsidRDefault="00F0173E" w:rsidP="00F0173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נגדיר </w:t>
      </w:r>
      <w:r w:rsidR="00447176">
        <w:rPr>
          <w:rFonts w:cstheme="minorHAnsi" w:hint="cs"/>
          <w:sz w:val="24"/>
          <w:szCs w:val="24"/>
          <w:rtl/>
        </w:rPr>
        <w:t xml:space="preserve">משתנה אקראי ברנולי עבור משחק בודד של הסוכן שלנו מול המחשב: </w:t>
      </w:r>
      <w:r w:rsidR="00447176" w:rsidRPr="00447176">
        <w:rPr>
          <w:position w:val="-34"/>
        </w:rPr>
        <w:object w:dxaOrig="5140" w:dyaOrig="800" w14:anchorId="55B44809">
          <v:shape id="_x0000_i1031" type="#_x0000_t75" style="width:257.1pt;height:40.2pt" o:ole="">
            <v:imagedata r:id="rId10" o:title=""/>
          </v:shape>
          <o:OLEObject Type="Embed" ProgID="Equation.DSMT4" ShapeID="_x0000_i1031" DrawAspect="Content" ObjectID="_1607063054" r:id="rId11"/>
        </w:object>
      </w:r>
    </w:p>
    <w:p w14:paraId="1653BF85" w14:textId="723FA518" w:rsidR="00447176" w:rsidRPr="00447176" w:rsidRDefault="00447176" w:rsidP="00F0173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נניח השערת האפס כי הסוכן לא טוב מהמחשב, בממוצע. כלומר, ההסתברות לנצח זהה להסתברות להפסיד למחשב: </w:t>
      </w:r>
      <w:r w:rsidRPr="00447176">
        <w:rPr>
          <w:position w:val="-10"/>
        </w:rPr>
        <w:object w:dxaOrig="760" w:dyaOrig="320" w14:anchorId="358E675B">
          <v:shape id="_x0000_i1037" type="#_x0000_t75" style="width:38pt;height:15.9pt" o:ole="">
            <v:imagedata r:id="rId12" o:title=""/>
          </v:shape>
          <o:OLEObject Type="Embed" ProgID="Equation.DSMT4" ShapeID="_x0000_i1037" DrawAspect="Content" ObjectID="_1607063055" r:id="rId13"/>
        </w:object>
      </w:r>
    </w:p>
    <w:p w14:paraId="0EAD8D72" w14:textId="336C61DB" w:rsidR="00447176" w:rsidRPr="00447176" w:rsidRDefault="00447176" w:rsidP="00F0173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נגדיר את ההשערה הנגדית כהנחה כי קיימת הסתברות גבוהה יותר לניצחון הסוכן על המחשב </w:t>
      </w:r>
    </w:p>
    <w:p w14:paraId="5E18253E" w14:textId="377400CF" w:rsidR="00447176" w:rsidRDefault="00447176" w:rsidP="00F0173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כן: </w:t>
      </w:r>
      <w:r w:rsidRPr="00447176">
        <w:rPr>
          <w:rFonts w:cstheme="minorHAnsi"/>
          <w:position w:val="-30"/>
          <w:sz w:val="24"/>
          <w:szCs w:val="24"/>
        </w:rPr>
        <w:object w:dxaOrig="1200" w:dyaOrig="720" w14:anchorId="1623E220">
          <v:shape id="_x0000_i1042" type="#_x0000_t75" style="width:60.05pt;height:36.2pt" o:ole="">
            <v:imagedata r:id="rId14" o:title=""/>
          </v:shape>
          <o:OLEObject Type="Embed" ProgID="Equation.DSMT4" ShapeID="_x0000_i1042" DrawAspect="Content" ObjectID="_1607063056" r:id="rId15"/>
        </w:objec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(מבחן חד צדדי)</w:t>
      </w:r>
    </w:p>
    <w:p w14:paraId="784FCF26" w14:textId="1181A645" w:rsidR="00447176" w:rsidRDefault="00447176" w:rsidP="00F0173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נגדיר </w:t>
      </w:r>
      <w:r>
        <w:rPr>
          <w:rFonts w:cstheme="minorHAnsi"/>
          <w:sz w:val="24"/>
          <w:szCs w:val="24"/>
        </w:rPr>
        <w:t>t</w:t>
      </w:r>
      <w:r>
        <w:rPr>
          <w:rFonts w:cstheme="minorHAnsi" w:hint="cs"/>
          <w:sz w:val="24"/>
          <w:szCs w:val="24"/>
          <w:rtl/>
        </w:rPr>
        <w:t xml:space="preserve"> סטטיסטי של הנתונים עבור המבחן:</w:t>
      </w:r>
      <w:r>
        <w:rPr>
          <w:rFonts w:cstheme="minorHAnsi" w:hint="cs"/>
          <w:sz w:val="24"/>
          <w:szCs w:val="24"/>
        </w:rPr>
        <w:t xml:space="preserve"> </w:t>
      </w:r>
      <w:r w:rsidRPr="00447176">
        <w:rPr>
          <w:rFonts w:cstheme="minorHAnsi"/>
          <w:position w:val="-68"/>
          <w:sz w:val="24"/>
          <w:szCs w:val="24"/>
        </w:rPr>
        <w:object w:dxaOrig="5060" w:dyaOrig="1480" w14:anchorId="63912247">
          <v:shape id="_x0000_i1046" type="#_x0000_t75" style="width:253.1pt;height:74.2pt" o:ole="">
            <v:imagedata r:id="rId16" o:title=""/>
          </v:shape>
          <o:OLEObject Type="Embed" ProgID="Equation.DSMT4" ShapeID="_x0000_i1046" DrawAspect="Content" ObjectID="_1607063057" r:id="rId17"/>
        </w:object>
      </w:r>
      <w:r>
        <w:rPr>
          <w:rFonts w:cstheme="minorHAnsi"/>
          <w:sz w:val="24"/>
          <w:szCs w:val="24"/>
        </w:rPr>
        <w:t xml:space="preserve"> </w:t>
      </w:r>
    </w:p>
    <w:p w14:paraId="35D45C70" w14:textId="03E87C11" w:rsidR="00447176" w:rsidRDefault="00447176" w:rsidP="00F0173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נגדיר</w:t>
      </w:r>
      <w:r w:rsidR="00955767">
        <w:rPr>
          <w:rFonts w:cstheme="minorHAnsi" w:hint="cs"/>
          <w:sz w:val="24"/>
          <w:szCs w:val="24"/>
          <w:rtl/>
        </w:rPr>
        <w:t xml:space="preserve"> את חוק המבחן:</w:t>
      </w:r>
      <w:r w:rsidR="00955767">
        <w:rPr>
          <w:rFonts w:cstheme="minorHAnsi" w:hint="cs"/>
          <w:sz w:val="24"/>
          <w:szCs w:val="24"/>
        </w:rPr>
        <w:t xml:space="preserve"> </w:t>
      </w:r>
      <w:r w:rsidR="00955767">
        <w:rPr>
          <w:rFonts w:cstheme="minorHAnsi" w:hint="cs"/>
          <w:sz w:val="24"/>
          <w:szCs w:val="24"/>
          <w:rtl/>
        </w:rPr>
        <w:t xml:space="preserve">נדחה את השערת האפס אם </w:t>
      </w:r>
      <w:r w:rsidR="00955767" w:rsidRPr="00955767">
        <w:rPr>
          <w:rFonts w:cstheme="minorHAnsi"/>
          <w:position w:val="-6"/>
          <w:sz w:val="24"/>
          <w:szCs w:val="24"/>
        </w:rPr>
        <w:object w:dxaOrig="499" w:dyaOrig="240" w14:anchorId="66527A27">
          <v:shape id="_x0000_i1050" type="#_x0000_t75" style="width:24.75pt;height:11.95pt" o:ole="">
            <v:imagedata r:id="rId18" o:title=""/>
          </v:shape>
          <o:OLEObject Type="Embed" ProgID="Equation.DSMT4" ShapeID="_x0000_i1050" DrawAspect="Content" ObjectID="_1607063058" r:id="rId19"/>
        </w:object>
      </w:r>
      <w:r w:rsidR="00955767">
        <w:rPr>
          <w:rFonts w:cstheme="minorHAnsi"/>
          <w:sz w:val="24"/>
          <w:szCs w:val="24"/>
          <w:rtl/>
        </w:rPr>
        <w:t xml:space="preserve"> </w:t>
      </w:r>
      <w:r w:rsidR="00955767">
        <w:rPr>
          <w:rFonts w:cstheme="minorHAnsi" w:hint="cs"/>
          <w:sz w:val="24"/>
          <w:szCs w:val="24"/>
          <w:rtl/>
        </w:rPr>
        <w:t xml:space="preserve">עבור </w:t>
      </w:r>
      <w:r w:rsidR="00955767">
        <w:rPr>
          <w:rFonts w:cstheme="minorHAnsi"/>
          <w:sz w:val="24"/>
          <w:szCs w:val="24"/>
        </w:rPr>
        <w:t>c</w:t>
      </w:r>
      <w:r w:rsidR="00955767">
        <w:rPr>
          <w:rFonts w:cstheme="minorHAnsi" w:hint="cs"/>
          <w:sz w:val="24"/>
          <w:szCs w:val="24"/>
          <w:rtl/>
        </w:rPr>
        <w:t xml:space="preserve"> כלשהו. </w:t>
      </w:r>
    </w:p>
    <w:p w14:paraId="08EC4570" w14:textId="34A35616" w:rsidR="00955767" w:rsidRPr="000C5E8D" w:rsidRDefault="00955767" w:rsidP="00F0173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נשים לב שעבור הסטטיסטי </w:t>
      </w:r>
      <w:r>
        <w:rPr>
          <w:rFonts w:cstheme="minorHAnsi"/>
          <w:sz w:val="24"/>
          <w:szCs w:val="24"/>
        </w:rPr>
        <w:t>t</w:t>
      </w:r>
      <w:r>
        <w:rPr>
          <w:rFonts w:cstheme="minorHAnsi" w:hint="cs"/>
          <w:sz w:val="24"/>
          <w:szCs w:val="24"/>
          <w:rtl/>
        </w:rPr>
        <w:t xml:space="preserve"> הנ"ל מתקיים: </w:t>
      </w:r>
      <w:r w:rsidR="000C5E8D" w:rsidRPr="000C5E8D">
        <w:rPr>
          <w:position w:val="-80"/>
        </w:rPr>
        <w:object w:dxaOrig="6420" w:dyaOrig="1440" w14:anchorId="5C3652D0">
          <v:shape id="_x0000_i1060" type="#_x0000_t75" style="width:321.15pt;height:1in" o:ole="">
            <v:imagedata r:id="rId20" o:title=""/>
          </v:shape>
          <o:OLEObject Type="Embed" ProgID="Equation.DSMT4" ShapeID="_x0000_i1060" DrawAspect="Content" ObjectID="_1607063059" r:id="rId21"/>
        </w:object>
      </w:r>
    </w:p>
    <w:p w14:paraId="792A6660" w14:textId="54BD6A3A" w:rsidR="000C5E8D" w:rsidRDefault="000C5E8D" w:rsidP="000C5E8D">
      <w:pPr>
        <w:pStyle w:val="ListParagraph"/>
        <w:ind w:left="1494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לכן עבור המשערך של </w:t>
      </w:r>
      <w:r>
        <w:rPr>
          <w:rFonts w:cstheme="minorHAnsi"/>
          <w:sz w:val="24"/>
          <w:szCs w:val="24"/>
        </w:rPr>
        <w:t>p</w:t>
      </w:r>
      <w:r>
        <w:rPr>
          <w:rFonts w:cstheme="minorHAnsi" w:hint="cs"/>
          <w:sz w:val="24"/>
          <w:szCs w:val="24"/>
          <w:rtl/>
        </w:rPr>
        <w:t xml:space="preserve"> מתקיים: </w:t>
      </w:r>
      <w:r w:rsidRPr="000C5E8D">
        <w:rPr>
          <w:rFonts w:cstheme="minorHAnsi"/>
          <w:position w:val="-62"/>
          <w:sz w:val="24"/>
          <w:szCs w:val="24"/>
        </w:rPr>
        <w:object w:dxaOrig="4660" w:dyaOrig="1420" w14:anchorId="03E94379">
          <v:shape id="_x0000_i1064" type="#_x0000_t75" style="width:232.8pt;height:71.1pt" o:ole="">
            <v:imagedata r:id="rId22" o:title=""/>
          </v:shape>
          <o:OLEObject Type="Embed" ProgID="Equation.DSMT4" ShapeID="_x0000_i1064" DrawAspect="Content" ObjectID="_1607063060" r:id="rId23"/>
        </w:object>
      </w:r>
      <w:r>
        <w:rPr>
          <w:rFonts w:cstheme="minorHAnsi"/>
          <w:sz w:val="24"/>
          <w:szCs w:val="24"/>
          <w:rtl/>
        </w:rPr>
        <w:t xml:space="preserve"> </w:t>
      </w:r>
    </w:p>
    <w:p w14:paraId="01A10592" w14:textId="32111F57" w:rsidR="000C5E8D" w:rsidRDefault="000C5E8D" w:rsidP="000C5E8D">
      <w:pPr>
        <w:pStyle w:val="ListParagraph"/>
        <w:ind w:left="1494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ואז עבור הסטטיסטי </w:t>
      </w:r>
      <w:r>
        <w:rPr>
          <w:rFonts w:cstheme="minorHAnsi"/>
          <w:sz w:val="24"/>
          <w:szCs w:val="24"/>
        </w:rPr>
        <w:t>t</w:t>
      </w:r>
      <w:r>
        <w:rPr>
          <w:rFonts w:cstheme="minorHAnsi" w:hint="cs"/>
          <w:sz w:val="24"/>
          <w:szCs w:val="24"/>
          <w:rtl/>
        </w:rPr>
        <w:t xml:space="preserve"> כולו, נשים לב שמתקיים נרמול למשתנה נורמלי ממורכז:</w:t>
      </w:r>
      <w:r w:rsidRPr="000C5E8D">
        <w:rPr>
          <w:rFonts w:cstheme="minorHAnsi"/>
          <w:position w:val="-38"/>
          <w:sz w:val="24"/>
          <w:szCs w:val="24"/>
        </w:rPr>
        <w:object w:dxaOrig="2500" w:dyaOrig="840" w14:anchorId="58CC6DED">
          <v:shape id="_x0000_i1068" type="#_x0000_t75" style="width:125pt;height:41.95pt" o:ole="">
            <v:imagedata r:id="rId24" o:title=""/>
          </v:shape>
          <o:OLEObject Type="Embed" ProgID="Equation.DSMT4" ShapeID="_x0000_i1068" DrawAspect="Content" ObjectID="_1607063061" r:id="rId25"/>
        </w:objec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תחת חוק המספרים הגדולים המקיים: </w:t>
      </w:r>
      <w:r w:rsidR="00C24827" w:rsidRPr="000C5E8D">
        <w:rPr>
          <w:rFonts w:cstheme="minorHAnsi"/>
          <w:position w:val="-20"/>
          <w:sz w:val="24"/>
          <w:szCs w:val="24"/>
        </w:rPr>
        <w:object w:dxaOrig="1140" w:dyaOrig="440" w14:anchorId="19E02804">
          <v:shape id="_x0000_i1073" type="#_x0000_t75" style="width:57pt;height:22.1pt" o:ole="">
            <v:imagedata r:id="rId26" o:title=""/>
          </v:shape>
          <o:OLEObject Type="Embed" ProgID="Equation.DSMT4" ShapeID="_x0000_i1073" DrawAspect="Content" ObjectID="_1607063062" r:id="rId27"/>
        </w:object>
      </w:r>
      <w:r>
        <w:rPr>
          <w:rFonts w:cstheme="minorHAnsi"/>
          <w:sz w:val="24"/>
          <w:szCs w:val="24"/>
          <w:rtl/>
        </w:rPr>
        <w:t xml:space="preserve"> </w:t>
      </w:r>
    </w:p>
    <w:p w14:paraId="55EC0BB2" w14:textId="31B83D5B" w:rsidR="00C24827" w:rsidRDefault="00C24827" w:rsidP="00C24827">
      <w:pPr>
        <w:pStyle w:val="ListParagraph"/>
        <w:numPr>
          <w:ilvl w:val="1"/>
          <w:numId w:val="10"/>
        </w:num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לסיכום, נדחה את השערת האפס בהסתברות </w:t>
      </w:r>
      <w:r w:rsidRPr="00C24827">
        <w:rPr>
          <w:rFonts w:cstheme="minorHAnsi"/>
          <w:position w:val="-14"/>
          <w:sz w:val="24"/>
          <w:szCs w:val="24"/>
        </w:rPr>
        <w:object w:dxaOrig="3040" w:dyaOrig="400" w14:anchorId="0312D491">
          <v:shape id="_x0000_i1082" type="#_x0000_t75" style="width:151.95pt;height:19.9pt" o:ole="">
            <v:imagedata r:id="rId28" o:title=""/>
          </v:shape>
          <o:OLEObject Type="Embed" ProgID="Equation.DSMT4" ShapeID="_x0000_i1082" DrawAspect="Content" ObjectID="_1607063063" r:id="rId29"/>
        </w:object>
      </w:r>
      <w:r>
        <w:rPr>
          <w:rFonts w:cstheme="minorHAnsi" w:hint="cs"/>
          <w:sz w:val="24"/>
          <w:szCs w:val="24"/>
          <w:rtl/>
        </w:rPr>
        <w:t>, ונקבע את הקבוע לפי רמת המובהקות הקריטית הדרושה.</w:t>
      </w:r>
    </w:p>
    <w:p w14:paraId="2F499CF2" w14:textId="39EC4F5D" w:rsidR="00880324" w:rsidRDefault="00880324" w:rsidP="00C94BE1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bookmarkStart w:id="0" w:name="_GoBack"/>
      <w:bookmarkEnd w:id="0"/>
      <w:r>
        <w:rPr>
          <w:rFonts w:cstheme="minorHAnsi" w:hint="cs"/>
          <w:b/>
          <w:bCs/>
          <w:color w:val="0070C0"/>
          <w:sz w:val="24"/>
          <w:szCs w:val="24"/>
          <w:rtl/>
        </w:rPr>
        <w:t>ניסויים תוצאות ומסקנות</w:t>
      </w:r>
    </w:p>
    <w:p w14:paraId="45AB06B2" w14:textId="5076BE4E" w:rsidR="00880324" w:rsidRPr="00880324" w:rsidRDefault="00880324" w:rsidP="00C94BE1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  <w:rtl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תחרות בקורס</w:t>
      </w:r>
    </w:p>
    <w:sectPr w:rsidR="00880324" w:rsidRPr="00880324" w:rsidSect="00C760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BD2"/>
    <w:multiLevelType w:val="hybridMultilevel"/>
    <w:tmpl w:val="E142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D25"/>
    <w:multiLevelType w:val="hybridMultilevel"/>
    <w:tmpl w:val="C510AC28"/>
    <w:lvl w:ilvl="0" w:tplc="C1381A96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E78"/>
    <w:multiLevelType w:val="hybridMultilevel"/>
    <w:tmpl w:val="9490D078"/>
    <w:lvl w:ilvl="0" w:tplc="DDE65C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2E6F"/>
    <w:multiLevelType w:val="hybridMultilevel"/>
    <w:tmpl w:val="0E9E4088"/>
    <w:lvl w:ilvl="0" w:tplc="2C4E2BC4">
      <w:start w:val="16"/>
      <w:numFmt w:val="decimal"/>
      <w:pStyle w:val="MTDisplayEquation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C1B1F"/>
    <w:multiLevelType w:val="hybridMultilevel"/>
    <w:tmpl w:val="679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661"/>
    <w:multiLevelType w:val="hybridMultilevel"/>
    <w:tmpl w:val="129C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73DE6"/>
    <w:multiLevelType w:val="hybridMultilevel"/>
    <w:tmpl w:val="C986D378"/>
    <w:lvl w:ilvl="0" w:tplc="2A2AE85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44C02"/>
    <w:multiLevelType w:val="hybridMultilevel"/>
    <w:tmpl w:val="2A72B5A8"/>
    <w:lvl w:ilvl="0" w:tplc="D90E6DD2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31C7EBC"/>
    <w:multiLevelType w:val="hybridMultilevel"/>
    <w:tmpl w:val="F0A8E97C"/>
    <w:lvl w:ilvl="0" w:tplc="176E4E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D7C0B0C">
      <w:start w:val="1"/>
      <w:numFmt w:val="decimal"/>
      <w:lvlText w:val="%2."/>
      <w:lvlJc w:val="left"/>
      <w:pPr>
        <w:ind w:left="1494" w:hanging="360"/>
      </w:pPr>
      <w:rPr>
        <w:rFonts w:hint="default"/>
        <w:b w:val="0"/>
        <w:bCs w:val="0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863C4"/>
    <w:multiLevelType w:val="hybridMultilevel"/>
    <w:tmpl w:val="6058A8BC"/>
    <w:lvl w:ilvl="0" w:tplc="B06EFD8C">
      <w:start w:val="16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C7D04"/>
    <w:multiLevelType w:val="hybridMultilevel"/>
    <w:tmpl w:val="F60CE77C"/>
    <w:lvl w:ilvl="0" w:tplc="2AE053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CB2"/>
    <w:multiLevelType w:val="hybridMultilevel"/>
    <w:tmpl w:val="FE328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BE"/>
    <w:rsid w:val="00005AA1"/>
    <w:rsid w:val="00014C95"/>
    <w:rsid w:val="00023EB7"/>
    <w:rsid w:val="00023FF2"/>
    <w:rsid w:val="00027AEF"/>
    <w:rsid w:val="00036174"/>
    <w:rsid w:val="000366C3"/>
    <w:rsid w:val="000516EA"/>
    <w:rsid w:val="0005510E"/>
    <w:rsid w:val="00055EAE"/>
    <w:rsid w:val="00070E73"/>
    <w:rsid w:val="00075C5C"/>
    <w:rsid w:val="00081FDE"/>
    <w:rsid w:val="000824F6"/>
    <w:rsid w:val="00092D32"/>
    <w:rsid w:val="000948A9"/>
    <w:rsid w:val="000966B5"/>
    <w:rsid w:val="000A060E"/>
    <w:rsid w:val="000B1777"/>
    <w:rsid w:val="000B2E1A"/>
    <w:rsid w:val="000C1818"/>
    <w:rsid w:val="000C2AF3"/>
    <w:rsid w:val="000C5E8D"/>
    <w:rsid w:val="000D2C49"/>
    <w:rsid w:val="000D3350"/>
    <w:rsid w:val="000E569A"/>
    <w:rsid w:val="000E7BE5"/>
    <w:rsid w:val="000F3B8A"/>
    <w:rsid w:val="00105B2C"/>
    <w:rsid w:val="001220AA"/>
    <w:rsid w:val="00122CBF"/>
    <w:rsid w:val="00125C03"/>
    <w:rsid w:val="00144C26"/>
    <w:rsid w:val="00155703"/>
    <w:rsid w:val="00175AE4"/>
    <w:rsid w:val="00175E10"/>
    <w:rsid w:val="00181272"/>
    <w:rsid w:val="00183749"/>
    <w:rsid w:val="00195920"/>
    <w:rsid w:val="001A36E8"/>
    <w:rsid w:val="001D460D"/>
    <w:rsid w:val="001D4705"/>
    <w:rsid w:val="001D5DB5"/>
    <w:rsid w:val="001E41B0"/>
    <w:rsid w:val="00204516"/>
    <w:rsid w:val="00214D7A"/>
    <w:rsid w:val="00222BD1"/>
    <w:rsid w:val="00226D10"/>
    <w:rsid w:val="0026101A"/>
    <w:rsid w:val="00266F61"/>
    <w:rsid w:val="002763C9"/>
    <w:rsid w:val="002774C8"/>
    <w:rsid w:val="00281809"/>
    <w:rsid w:val="002B654A"/>
    <w:rsid w:val="002C0DE9"/>
    <w:rsid w:val="002C4722"/>
    <w:rsid w:val="002D59D8"/>
    <w:rsid w:val="002D7F29"/>
    <w:rsid w:val="00301C4B"/>
    <w:rsid w:val="00301CBA"/>
    <w:rsid w:val="0030405D"/>
    <w:rsid w:val="00304A85"/>
    <w:rsid w:val="00312754"/>
    <w:rsid w:val="00326494"/>
    <w:rsid w:val="003271B0"/>
    <w:rsid w:val="0033197E"/>
    <w:rsid w:val="00340726"/>
    <w:rsid w:val="003412E6"/>
    <w:rsid w:val="00345EE2"/>
    <w:rsid w:val="00354507"/>
    <w:rsid w:val="00354BA3"/>
    <w:rsid w:val="00357C1B"/>
    <w:rsid w:val="0036481E"/>
    <w:rsid w:val="003664CA"/>
    <w:rsid w:val="00377077"/>
    <w:rsid w:val="0038174F"/>
    <w:rsid w:val="00387E11"/>
    <w:rsid w:val="0039478A"/>
    <w:rsid w:val="003A2F57"/>
    <w:rsid w:val="003B107E"/>
    <w:rsid w:val="003C6DC4"/>
    <w:rsid w:val="003D726B"/>
    <w:rsid w:val="003D7B13"/>
    <w:rsid w:val="003E62B5"/>
    <w:rsid w:val="003F1373"/>
    <w:rsid w:val="0040238A"/>
    <w:rsid w:val="00414163"/>
    <w:rsid w:val="004278EB"/>
    <w:rsid w:val="00433EF9"/>
    <w:rsid w:val="004450CE"/>
    <w:rsid w:val="00446DAA"/>
    <w:rsid w:val="00447176"/>
    <w:rsid w:val="00454867"/>
    <w:rsid w:val="00464654"/>
    <w:rsid w:val="00467611"/>
    <w:rsid w:val="004918DA"/>
    <w:rsid w:val="004967F0"/>
    <w:rsid w:val="004A1687"/>
    <w:rsid w:val="004B2030"/>
    <w:rsid w:val="004B2088"/>
    <w:rsid w:val="004B6999"/>
    <w:rsid w:val="004B6D3E"/>
    <w:rsid w:val="004D3404"/>
    <w:rsid w:val="00515A69"/>
    <w:rsid w:val="00521E70"/>
    <w:rsid w:val="005252B0"/>
    <w:rsid w:val="00534326"/>
    <w:rsid w:val="005344E4"/>
    <w:rsid w:val="00537FB7"/>
    <w:rsid w:val="00551B79"/>
    <w:rsid w:val="00555A7C"/>
    <w:rsid w:val="005A3E74"/>
    <w:rsid w:val="005A60ED"/>
    <w:rsid w:val="005B22BB"/>
    <w:rsid w:val="005B401D"/>
    <w:rsid w:val="005E3195"/>
    <w:rsid w:val="005E3601"/>
    <w:rsid w:val="00613127"/>
    <w:rsid w:val="006144E2"/>
    <w:rsid w:val="00623D04"/>
    <w:rsid w:val="00630386"/>
    <w:rsid w:val="00645BFC"/>
    <w:rsid w:val="0065183D"/>
    <w:rsid w:val="00655435"/>
    <w:rsid w:val="00667F3F"/>
    <w:rsid w:val="00680631"/>
    <w:rsid w:val="006852E3"/>
    <w:rsid w:val="00687710"/>
    <w:rsid w:val="006908DA"/>
    <w:rsid w:val="006927D8"/>
    <w:rsid w:val="006B56D6"/>
    <w:rsid w:val="006B6B23"/>
    <w:rsid w:val="006B6D93"/>
    <w:rsid w:val="006C39AC"/>
    <w:rsid w:val="006D1470"/>
    <w:rsid w:val="006D5C5F"/>
    <w:rsid w:val="006E0C8D"/>
    <w:rsid w:val="006E7EE2"/>
    <w:rsid w:val="006F1236"/>
    <w:rsid w:val="006F5F7B"/>
    <w:rsid w:val="006F7C9D"/>
    <w:rsid w:val="00701157"/>
    <w:rsid w:val="00705B28"/>
    <w:rsid w:val="00714B8A"/>
    <w:rsid w:val="00716767"/>
    <w:rsid w:val="0072519E"/>
    <w:rsid w:val="0073638A"/>
    <w:rsid w:val="00762490"/>
    <w:rsid w:val="00795CFE"/>
    <w:rsid w:val="007A6522"/>
    <w:rsid w:val="007B0831"/>
    <w:rsid w:val="007B3144"/>
    <w:rsid w:val="007B6374"/>
    <w:rsid w:val="007C3C43"/>
    <w:rsid w:val="007C645F"/>
    <w:rsid w:val="007D08B4"/>
    <w:rsid w:val="007D0E9C"/>
    <w:rsid w:val="007E69F5"/>
    <w:rsid w:val="007F3EA6"/>
    <w:rsid w:val="008118A4"/>
    <w:rsid w:val="008254E3"/>
    <w:rsid w:val="00836DBB"/>
    <w:rsid w:val="00837C0C"/>
    <w:rsid w:val="008411FB"/>
    <w:rsid w:val="00847CEF"/>
    <w:rsid w:val="00863B04"/>
    <w:rsid w:val="00880324"/>
    <w:rsid w:val="008819AB"/>
    <w:rsid w:val="00883718"/>
    <w:rsid w:val="00883CEA"/>
    <w:rsid w:val="00892A68"/>
    <w:rsid w:val="00894660"/>
    <w:rsid w:val="00895422"/>
    <w:rsid w:val="00896331"/>
    <w:rsid w:val="008A47F3"/>
    <w:rsid w:val="008A6098"/>
    <w:rsid w:val="008A6763"/>
    <w:rsid w:val="008C050B"/>
    <w:rsid w:val="008C0AF3"/>
    <w:rsid w:val="008C1026"/>
    <w:rsid w:val="008C15E9"/>
    <w:rsid w:val="008C5DD8"/>
    <w:rsid w:val="008C5EF2"/>
    <w:rsid w:val="008D4720"/>
    <w:rsid w:val="008E1FC2"/>
    <w:rsid w:val="008E6858"/>
    <w:rsid w:val="008E6C3E"/>
    <w:rsid w:val="008F155C"/>
    <w:rsid w:val="008F5241"/>
    <w:rsid w:val="008F7B2E"/>
    <w:rsid w:val="0090271D"/>
    <w:rsid w:val="009067F6"/>
    <w:rsid w:val="0091378E"/>
    <w:rsid w:val="009151AC"/>
    <w:rsid w:val="00924918"/>
    <w:rsid w:val="00941FFE"/>
    <w:rsid w:val="00942F73"/>
    <w:rsid w:val="00955767"/>
    <w:rsid w:val="00955F73"/>
    <w:rsid w:val="00964921"/>
    <w:rsid w:val="00971CFF"/>
    <w:rsid w:val="009A49C0"/>
    <w:rsid w:val="009A7184"/>
    <w:rsid w:val="009D3EC8"/>
    <w:rsid w:val="009E54AC"/>
    <w:rsid w:val="009F337A"/>
    <w:rsid w:val="009F6AE7"/>
    <w:rsid w:val="00A0230A"/>
    <w:rsid w:val="00A10455"/>
    <w:rsid w:val="00A17C49"/>
    <w:rsid w:val="00A20B10"/>
    <w:rsid w:val="00A34B09"/>
    <w:rsid w:val="00A362CB"/>
    <w:rsid w:val="00A42EB4"/>
    <w:rsid w:val="00A537E2"/>
    <w:rsid w:val="00A53FD7"/>
    <w:rsid w:val="00A57FFD"/>
    <w:rsid w:val="00A613EA"/>
    <w:rsid w:val="00A732E5"/>
    <w:rsid w:val="00A76269"/>
    <w:rsid w:val="00A973CB"/>
    <w:rsid w:val="00AA390C"/>
    <w:rsid w:val="00AA6322"/>
    <w:rsid w:val="00AB7A8A"/>
    <w:rsid w:val="00AC63C4"/>
    <w:rsid w:val="00AD5625"/>
    <w:rsid w:val="00AD5AF1"/>
    <w:rsid w:val="00AD5ED7"/>
    <w:rsid w:val="00AD6F01"/>
    <w:rsid w:val="00AE0F11"/>
    <w:rsid w:val="00AE2CDE"/>
    <w:rsid w:val="00AF1E3B"/>
    <w:rsid w:val="00B0575C"/>
    <w:rsid w:val="00B0751C"/>
    <w:rsid w:val="00B21880"/>
    <w:rsid w:val="00B24D3C"/>
    <w:rsid w:val="00B26CEE"/>
    <w:rsid w:val="00B3388D"/>
    <w:rsid w:val="00B40A52"/>
    <w:rsid w:val="00B65FFF"/>
    <w:rsid w:val="00B66754"/>
    <w:rsid w:val="00B7159F"/>
    <w:rsid w:val="00B754BC"/>
    <w:rsid w:val="00B76F65"/>
    <w:rsid w:val="00B77EEB"/>
    <w:rsid w:val="00B86887"/>
    <w:rsid w:val="00B87106"/>
    <w:rsid w:val="00B9079C"/>
    <w:rsid w:val="00B9112A"/>
    <w:rsid w:val="00BA01AF"/>
    <w:rsid w:val="00BA10AA"/>
    <w:rsid w:val="00BA50FC"/>
    <w:rsid w:val="00BA5EEE"/>
    <w:rsid w:val="00BB02F7"/>
    <w:rsid w:val="00BB30D8"/>
    <w:rsid w:val="00BC379E"/>
    <w:rsid w:val="00BD548C"/>
    <w:rsid w:val="00BE23CD"/>
    <w:rsid w:val="00BF30E3"/>
    <w:rsid w:val="00BF5B8E"/>
    <w:rsid w:val="00C0472B"/>
    <w:rsid w:val="00C13D97"/>
    <w:rsid w:val="00C178D3"/>
    <w:rsid w:val="00C24827"/>
    <w:rsid w:val="00C30F9F"/>
    <w:rsid w:val="00C36321"/>
    <w:rsid w:val="00C4562B"/>
    <w:rsid w:val="00C45EA0"/>
    <w:rsid w:val="00C470F1"/>
    <w:rsid w:val="00C50CEB"/>
    <w:rsid w:val="00C52344"/>
    <w:rsid w:val="00C53C86"/>
    <w:rsid w:val="00C600A5"/>
    <w:rsid w:val="00C64385"/>
    <w:rsid w:val="00C7604E"/>
    <w:rsid w:val="00C9142B"/>
    <w:rsid w:val="00C94BE1"/>
    <w:rsid w:val="00C97FA7"/>
    <w:rsid w:val="00CB3BFD"/>
    <w:rsid w:val="00CC22A9"/>
    <w:rsid w:val="00CC4276"/>
    <w:rsid w:val="00CD3D80"/>
    <w:rsid w:val="00CD49B3"/>
    <w:rsid w:val="00CE0CF8"/>
    <w:rsid w:val="00CE130F"/>
    <w:rsid w:val="00CE56D7"/>
    <w:rsid w:val="00CF4423"/>
    <w:rsid w:val="00D10370"/>
    <w:rsid w:val="00D13963"/>
    <w:rsid w:val="00D20E3E"/>
    <w:rsid w:val="00D22049"/>
    <w:rsid w:val="00D308E5"/>
    <w:rsid w:val="00D322BD"/>
    <w:rsid w:val="00D34325"/>
    <w:rsid w:val="00D521D7"/>
    <w:rsid w:val="00D5532A"/>
    <w:rsid w:val="00D70334"/>
    <w:rsid w:val="00D71E51"/>
    <w:rsid w:val="00D7667E"/>
    <w:rsid w:val="00D77D93"/>
    <w:rsid w:val="00D87101"/>
    <w:rsid w:val="00D87D8B"/>
    <w:rsid w:val="00D94646"/>
    <w:rsid w:val="00DA0B45"/>
    <w:rsid w:val="00DA23D2"/>
    <w:rsid w:val="00DA4046"/>
    <w:rsid w:val="00DA5EBF"/>
    <w:rsid w:val="00DB48C0"/>
    <w:rsid w:val="00DB7614"/>
    <w:rsid w:val="00DC201F"/>
    <w:rsid w:val="00DC4D37"/>
    <w:rsid w:val="00DE4630"/>
    <w:rsid w:val="00DF0902"/>
    <w:rsid w:val="00DF0A11"/>
    <w:rsid w:val="00DF0C75"/>
    <w:rsid w:val="00DF1122"/>
    <w:rsid w:val="00E01C90"/>
    <w:rsid w:val="00E11493"/>
    <w:rsid w:val="00E11D16"/>
    <w:rsid w:val="00E151CB"/>
    <w:rsid w:val="00E15A24"/>
    <w:rsid w:val="00E229BE"/>
    <w:rsid w:val="00E23E6B"/>
    <w:rsid w:val="00E37BDA"/>
    <w:rsid w:val="00E43D17"/>
    <w:rsid w:val="00E54D68"/>
    <w:rsid w:val="00E56600"/>
    <w:rsid w:val="00E74BFF"/>
    <w:rsid w:val="00E8253B"/>
    <w:rsid w:val="00E83C75"/>
    <w:rsid w:val="00E84427"/>
    <w:rsid w:val="00E96AF3"/>
    <w:rsid w:val="00EA2D91"/>
    <w:rsid w:val="00EB06AE"/>
    <w:rsid w:val="00EB2722"/>
    <w:rsid w:val="00EB41D3"/>
    <w:rsid w:val="00EC24F6"/>
    <w:rsid w:val="00EC294B"/>
    <w:rsid w:val="00EC7455"/>
    <w:rsid w:val="00ED0289"/>
    <w:rsid w:val="00ED2F39"/>
    <w:rsid w:val="00ED57E6"/>
    <w:rsid w:val="00EE0211"/>
    <w:rsid w:val="00EF07C4"/>
    <w:rsid w:val="00EF3AE3"/>
    <w:rsid w:val="00EF53D7"/>
    <w:rsid w:val="00EF6375"/>
    <w:rsid w:val="00F00633"/>
    <w:rsid w:val="00F0173E"/>
    <w:rsid w:val="00F018E8"/>
    <w:rsid w:val="00F05631"/>
    <w:rsid w:val="00F057D9"/>
    <w:rsid w:val="00F10E7E"/>
    <w:rsid w:val="00F177CC"/>
    <w:rsid w:val="00F21C1E"/>
    <w:rsid w:val="00F41761"/>
    <w:rsid w:val="00F5399E"/>
    <w:rsid w:val="00F8654B"/>
    <w:rsid w:val="00F90808"/>
    <w:rsid w:val="00F9488D"/>
    <w:rsid w:val="00FB675C"/>
    <w:rsid w:val="00FC0CED"/>
    <w:rsid w:val="00FC3264"/>
    <w:rsid w:val="00FC76F4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96CB"/>
  <w15:chartTrackingRefBased/>
  <w15:docId w15:val="{B5191F9C-1699-48DE-866A-3067FCEA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29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9BE"/>
    <w:rPr>
      <w:color w:val="808080"/>
    </w:rPr>
  </w:style>
  <w:style w:type="table" w:styleId="TableGrid">
    <w:name w:val="Table Grid"/>
    <w:basedOn w:val="TableNormal"/>
    <w:uiPriority w:val="39"/>
    <w:rsid w:val="00E2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229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229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TDisplayEquation">
    <w:name w:val="MTDisplayEquation"/>
    <w:basedOn w:val="ListParagraph"/>
    <w:next w:val="Normal"/>
    <w:link w:val="MTDisplayEquationChar"/>
    <w:rsid w:val="008C1026"/>
    <w:pPr>
      <w:numPr>
        <w:numId w:val="6"/>
      </w:numPr>
      <w:tabs>
        <w:tab w:val="center" w:pos="4520"/>
        <w:tab w:val="right" w:pos="8300"/>
      </w:tabs>
      <w:spacing w:after="0" w:line="360" w:lineRule="auto"/>
      <w:ind w:left="720"/>
    </w:pPr>
    <w:rPr>
      <w:rFonts w:eastAsiaTheme="minorEastAsia" w:cstheme="minorHAnsi"/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1026"/>
  </w:style>
  <w:style w:type="character" w:customStyle="1" w:styleId="MTDisplayEquationChar">
    <w:name w:val="MTDisplayEquation Char"/>
    <w:basedOn w:val="ListParagraphChar"/>
    <w:link w:val="MTDisplayEquation"/>
    <w:rsid w:val="008C1026"/>
    <w:rPr>
      <w:rFonts w:eastAsiaTheme="minorEastAsia" w:cstheme="minorHAnsi"/>
      <w:i/>
      <w:sz w:val="24"/>
      <w:szCs w:val="24"/>
    </w:rPr>
  </w:style>
  <w:style w:type="character" w:customStyle="1" w:styleId="MTEquationSection">
    <w:name w:val="MTEquationSection"/>
    <w:basedOn w:val="DefaultParagraphFont"/>
    <w:rsid w:val="002C0DE9"/>
    <w:rPr>
      <w:rFonts w:cstheme="minorHAnsi"/>
      <w:b/>
      <w:bCs/>
      <w:vanish/>
      <w:color w:val="FF000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4037F-63EE-4550-86E6-1A1D4026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6055</TotalTime>
  <Pages>4</Pages>
  <Words>958</Words>
  <Characters>5466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Penias</dc:creator>
  <cp:keywords/>
  <dc:description/>
  <cp:lastModifiedBy>מנור צבי</cp:lastModifiedBy>
  <cp:revision>48</cp:revision>
  <dcterms:created xsi:type="dcterms:W3CDTF">2018-12-17T16:21:00Z</dcterms:created>
  <dcterms:modified xsi:type="dcterms:W3CDTF">2018-12-23T07:37:00Z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