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7" w:rightFromText="187" w:horzAnchor="margin" w:tblpYSpec="bottom"/>
        <w:tblW w:w="3000" w:type="pct"/>
        <w:tblLook w:val="04A0" w:firstRow="1" w:lastRow="0" w:firstColumn="1" w:lastColumn="0" w:noHBand="0" w:noVBand="1"/>
      </w:tblPr>
      <w:tblGrid>
        <w:gridCol w:w="5402"/>
      </w:tblGrid>
      <w:tr w:rsidR="005A6B3E" w:rsidRPr="00B13A41" w14:paraId="4A5D79E7" w14:textId="77777777" w:rsidTr="0099058E">
        <w:tc>
          <w:tcPr>
            <w:tcW w:w="5746" w:type="dxa"/>
          </w:tcPr>
          <w:p w14:paraId="11F04A42" w14:textId="77777777" w:rsidR="005A6B3E" w:rsidRPr="00B13A41" w:rsidRDefault="005A6B3E" w:rsidP="0099058E">
            <w:pPr>
              <w:pStyle w:val="NoSpacing"/>
              <w:rPr>
                <w:b/>
                <w:bCs/>
              </w:rPr>
            </w:pPr>
          </w:p>
        </w:tc>
      </w:tr>
    </w:tbl>
    <w:p w14:paraId="62CA0E7C" w14:textId="7B68A97C" w:rsidR="005A6B3E" w:rsidRPr="00B13A41" w:rsidRDefault="005F47A9" w:rsidP="005A6B3E">
      <w:r>
        <w:pict w14:anchorId="72FD5311">
          <v:group id="Group 75" o:spid="_x0000_s1048" style="position:absolute;margin-left:2560.2pt;margin-top:0;width:264.55pt;height:690.65pt;z-index:251659264;mso-position-horizontal:right;mso-position-horizontal-relative:page;mso-position-vertical:bottom;mso-position-vertical-relative:page" coordorigin="5531,1258" coordsize="5291,13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">
            <v:shapetype id="_x0000_t32" coordsize="21600,21600" o:spt="32" o:oned="t" path="m,l21600,21600e" filled="f">
              <v:path arrowok="t" fillok="f" o:connecttype="none"/>
              <o:lock v:ext="edit" shapetype="t"/>
            </v:shapetype>
            <v:shape id="AutoShape 76" o:spid="_x0000_s1049" type="#_x0000_t32" style="position:absolute;left:6519;top:1258;width:4303;height:100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" strokecolor="#a7bfde"/>
            <v:group id="Group 77" o:spid="_x0000_s1050" style="position:absolute;left:5531;top:9226;width:5291;height:5845" coordorigin="5531,9226" coordsize="5291,5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shape id="Freeform 78" o:spid="_x0000_s1051" style="position:absolute;left:5531;top:9226;width:5291;height:5845;visibility:visible;mso-wrap-style:square;v-text-anchor:top" coordsize="6418,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" path="m6418,1185r,5485l1809,6669c974,5889,,3958,1407,1987,2830,,5591,411,6418,1185xe" fillcolor="#a7bfde" stroked="f">
                <v:path arrowok="t" o:connecttype="custom" o:connectlocs="5291,1038;5291,5845;1491,5844;1160,1741;5291,1038" o:connectangles="0,0,0,0,0"/>
              </v:shape>
              <v:oval id="Oval 79" o:spid="_x0000_s1052" style="position:absolute;left:6117;top:10212;width:4526;height:4258;rotation:-5819284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" fillcolor="#d3dfee" stroked="f" strokecolor="#a7bfde"/>
              <v:oval id="Oval 80" o:spid="_x0000_s1053" style="position:absolute;left:6217;top:10481;width:3424;height:3221;rotation:-5819284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" fillcolor="#7ba0cd" stroked="f" strokecolor="#a7bfde"/>
            </v:group>
            <w10:wrap anchorx="page" anchory="page"/>
          </v:group>
        </w:pict>
      </w:r>
      <w:r>
        <w:pict w14:anchorId="13169A33">
          <v:group id="Group 86" o:spid="_x0000_s1042" style="position:absolute;margin-left:0;margin-top:0;width:464.8pt;height:380.95pt;z-index:251661312;mso-position-horizontal:left;mso-position-horizontal-relative:page;mso-position-vertical:top;mso-position-vertical-relative:page" coordorigin="15,15" coordsize="9296,7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" o:allowincell="f">
            <v:shape id="AutoShape 87" o:spid="_x0000_s1043" type="#_x0000_t32" style="position:absolute;left:15;top:15;width:7512;height:7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" strokecolor="#a7bfde"/>
            <v:group id="Group 88" o:spid="_x0000_s1044" style="position:absolute;left:7095;top:5418;width:2216;height:2216" coordorigin="7907,4350" coordsize="2216,2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oval id="Oval 89" o:spid="_x0000_s1045" style="position:absolute;left:7907;top:4350;width:2216;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" fillcolor="#a7bfde" stroked="f"/>
              <v:oval id="Oval 90" o:spid="_x0000_s1046" style="position:absolute;left:7961;top:4684;width:1813;height: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" fillcolor="#d3dfee" stroked="f"/>
              <v:oval id="Oval 91" o:spid="_x0000_s1047" style="position:absolute;left:8006;top:5027;width:1375;height:1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" fillcolor="#7ba0cd" stroked="f"/>
            </v:group>
            <w10:wrap anchorx="page" anchory="page"/>
          </v:group>
        </w:pict>
      </w:r>
      <w:r>
        <w:pict w14:anchorId="1356F46C">
          <v:group id="Group 81" o:spid="_x0000_s1037" style="position:absolute;margin-left:3378pt;margin-top:0;width:332.7pt;height:227.25pt;z-index:251660288;mso-position-horizontal:right;mso-position-horizontal-relative:margin;mso-position-vertical:top;mso-position-vertical-relative:page" coordorigin="4136,15" coordsize="6654,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" o:allowincell="f">
            <v:shape id="AutoShape 82" o:spid="_x0000_s1038" type="#_x0000_t32" style="position:absolute;left:4136;top:15;width:3058;height:38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" strokecolor="#a7bfde"/>
            <v:oval id="Oval 83" o:spid="_x0000_s1039" style="position:absolute;left:6674;top:444;width:4116;height:4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" fillcolor="#a7bfde" stroked="f"/>
            <v:oval id="Oval 84" o:spid="_x0000_s1040" style="position:absolute;left:6773;top:1058;width:3367;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" fillcolor="#d3dfee" stroked="f"/>
            <v:oval id="Oval 85" o:spid="_x0000_s1041" style="position:absolute;left:6856;top:1709;width:2553;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" fillcolor="#7ba0cd" stroked="f"/>
            <w10:wrap anchorx="margin" anchory="page"/>
          </v:group>
        </w:pict>
      </w:r>
    </w:p>
    <w:tbl>
      <w:tblPr>
        <w:tblpPr w:leftFromText="187" w:rightFromText="187" w:horzAnchor="margin" w:tblpYSpec="bottom"/>
        <w:tblW w:w="3000" w:type="pct"/>
        <w:tblLook w:val="04A0" w:firstRow="1" w:lastRow="0" w:firstColumn="1" w:lastColumn="0" w:noHBand="0" w:noVBand="1"/>
      </w:tblPr>
      <w:tblGrid>
        <w:gridCol w:w="5402"/>
      </w:tblGrid>
      <w:tr w:rsidR="005A6B3E" w:rsidRPr="00B13A41" w14:paraId="50B4B572" w14:textId="77777777" w:rsidTr="0099058E">
        <w:tc>
          <w:tcPr>
            <w:tcW w:w="5746" w:type="dxa"/>
          </w:tcPr>
          <w:p w14:paraId="7C9A90DF" w14:textId="77777777" w:rsidR="005A6B3E" w:rsidRPr="00B13A41" w:rsidRDefault="005A6B3E" w:rsidP="005A6B3E">
            <w:pPr>
              <w:pStyle w:val="NoSpacing"/>
              <w:rPr>
                <w:rFonts w:ascii="Cambria" w:hAnsi="Cambria"/>
                <w:b/>
                <w:bCs/>
                <w:color w:val="365F91"/>
                <w:sz w:val="48"/>
                <w:szCs w:val="48"/>
              </w:rPr>
            </w:pPr>
            <w:r w:rsidRPr="00B13A41">
              <w:rPr>
                <w:rFonts w:ascii="Cambria" w:hAnsi="Cambria"/>
                <w:b/>
                <w:bCs/>
                <w:sz w:val="48"/>
                <w:szCs w:val="48"/>
              </w:rPr>
              <w:t>IP Communication</w:t>
            </w:r>
          </w:p>
        </w:tc>
      </w:tr>
      <w:tr w:rsidR="005A6B3E" w:rsidRPr="00B13A41" w14:paraId="37D40C38" w14:textId="77777777" w:rsidTr="0099058E">
        <w:tc>
          <w:tcPr>
            <w:tcW w:w="5746" w:type="dxa"/>
          </w:tcPr>
          <w:p w14:paraId="3FA1A8C3" w14:textId="77777777" w:rsidR="005A6B3E" w:rsidRPr="00B13A41" w:rsidRDefault="005A6B3E" w:rsidP="0099058E">
            <w:pPr>
              <w:pStyle w:val="NoSpacing"/>
              <w:rPr>
                <w:color w:val="484329"/>
                <w:sz w:val="28"/>
                <w:szCs w:val="28"/>
              </w:rPr>
            </w:pPr>
          </w:p>
        </w:tc>
      </w:tr>
      <w:tr w:rsidR="005A6B3E" w:rsidRPr="00B13A41" w14:paraId="6DCC2097" w14:textId="77777777" w:rsidTr="0099058E">
        <w:tc>
          <w:tcPr>
            <w:tcW w:w="5746" w:type="dxa"/>
          </w:tcPr>
          <w:p w14:paraId="5CE58FD7" w14:textId="77777777" w:rsidR="005A6B3E" w:rsidRPr="00B13A41" w:rsidRDefault="005A6B3E" w:rsidP="0099058E">
            <w:pPr>
              <w:pStyle w:val="NoSpacing"/>
              <w:rPr>
                <w:color w:val="484329"/>
                <w:sz w:val="28"/>
                <w:szCs w:val="28"/>
              </w:rPr>
            </w:pPr>
          </w:p>
        </w:tc>
      </w:tr>
      <w:tr w:rsidR="005A6B3E" w:rsidRPr="00B13A41" w14:paraId="08B7BA9D" w14:textId="77777777" w:rsidTr="0099058E">
        <w:tc>
          <w:tcPr>
            <w:tcW w:w="5746" w:type="dxa"/>
          </w:tcPr>
          <w:p w14:paraId="4B0B39DD" w14:textId="77777777" w:rsidR="005A6B3E" w:rsidRPr="00B13A41" w:rsidRDefault="005A6B3E" w:rsidP="0099058E">
            <w:pPr>
              <w:pStyle w:val="NoSpacing"/>
            </w:pPr>
          </w:p>
        </w:tc>
      </w:tr>
      <w:tr w:rsidR="005A6B3E" w:rsidRPr="00B13A41" w14:paraId="1D3E8F52" w14:textId="77777777" w:rsidTr="0099058E">
        <w:tc>
          <w:tcPr>
            <w:tcW w:w="5746" w:type="dxa"/>
          </w:tcPr>
          <w:p w14:paraId="0B7EDF06" w14:textId="77777777" w:rsidR="005A6B3E" w:rsidRPr="00B13A41" w:rsidRDefault="005A6B3E" w:rsidP="0099058E">
            <w:pPr>
              <w:pStyle w:val="NoSpacing"/>
            </w:pPr>
          </w:p>
        </w:tc>
      </w:tr>
      <w:tr w:rsidR="005A6B3E" w:rsidRPr="00B13A41" w14:paraId="0207F43F" w14:textId="77777777" w:rsidTr="0099058E">
        <w:tc>
          <w:tcPr>
            <w:tcW w:w="5746" w:type="dxa"/>
          </w:tcPr>
          <w:p w14:paraId="040D01BA" w14:textId="77777777" w:rsidR="005A6B3E" w:rsidRPr="00B13A41" w:rsidRDefault="005A6B3E" w:rsidP="0099058E">
            <w:pPr>
              <w:pStyle w:val="NoSpacing"/>
              <w:rPr>
                <w:b/>
                <w:bCs/>
              </w:rPr>
            </w:pPr>
            <w:r w:rsidRPr="00B13A41">
              <w:rPr>
                <w:b/>
                <w:bCs/>
              </w:rPr>
              <w:t>KNX Association</w:t>
            </w:r>
          </w:p>
        </w:tc>
      </w:tr>
      <w:tr w:rsidR="005A6B3E" w:rsidRPr="00B13A41" w14:paraId="3EA40C2D" w14:textId="77777777" w:rsidTr="0099058E">
        <w:tc>
          <w:tcPr>
            <w:tcW w:w="5746" w:type="dxa"/>
          </w:tcPr>
          <w:p w14:paraId="0631C6CB" w14:textId="77777777" w:rsidR="005A6B3E" w:rsidRPr="00B13A41" w:rsidRDefault="005A6B3E" w:rsidP="0099058E">
            <w:pPr>
              <w:pStyle w:val="NoSpacing"/>
              <w:rPr>
                <w:b/>
                <w:bCs/>
              </w:rPr>
            </w:pPr>
          </w:p>
        </w:tc>
      </w:tr>
      <w:tr w:rsidR="005A6B3E" w:rsidRPr="00B13A41" w14:paraId="18855572" w14:textId="77777777" w:rsidTr="0099058E">
        <w:tc>
          <w:tcPr>
            <w:tcW w:w="5746" w:type="dxa"/>
          </w:tcPr>
          <w:p w14:paraId="3673EE2F" w14:textId="77777777" w:rsidR="005A6B3E" w:rsidRPr="00B13A41" w:rsidRDefault="005A6B3E" w:rsidP="0099058E">
            <w:pPr>
              <w:pStyle w:val="NoSpacing"/>
              <w:rPr>
                <w:b/>
                <w:bCs/>
              </w:rPr>
            </w:pPr>
          </w:p>
        </w:tc>
      </w:tr>
    </w:tbl>
    <w:p w14:paraId="4E2BBE1F" w14:textId="77777777" w:rsidR="005A6B3E" w:rsidRPr="00B13A41" w:rsidRDefault="005A6B3E" w:rsidP="005A6B3E">
      <w:r w:rsidRPr="00B13A41">
        <w:br w:type="page"/>
      </w:r>
    </w:p>
    <w:p w14:paraId="7F297E94" w14:textId="77777777" w:rsidR="00020BBC" w:rsidRPr="00B13A41" w:rsidRDefault="00BB1FFD">
      <w:pPr>
        <w:pStyle w:val="TOCHeading"/>
      </w:pPr>
      <w:r w:rsidRPr="00B13A41">
        <w:lastRenderedPageBreak/>
        <w:t>Table of Content</w:t>
      </w:r>
      <w:r w:rsidR="00020BBC" w:rsidRPr="00B13A41">
        <w:t>s</w:t>
      </w:r>
    </w:p>
    <w:p w14:paraId="059926C7" w14:textId="14AF8861" w:rsidR="005F47A9" w:rsidRDefault="00D5608B">
      <w:pPr>
        <w:pStyle w:val="TOC1"/>
        <w:tabs>
          <w:tab w:val="left" w:pos="480"/>
          <w:tab w:val="right" w:leader="dot" w:pos="8778"/>
        </w:tabs>
        <w:rPr>
          <w:rFonts w:asciiTheme="minorHAnsi" w:eastAsiaTheme="minorEastAsia" w:hAnsiTheme="minorHAnsi" w:cstheme="minorBidi"/>
          <w:b w:val="0"/>
          <w:bCs w:val="0"/>
          <w:i w:val="0"/>
          <w:iCs w:val="0"/>
          <w:noProof/>
          <w:szCs w:val="22"/>
          <w:lang w:eastAsia="ja-JP"/>
        </w:rPr>
      </w:pPr>
      <w:r w:rsidRPr="00B13A41">
        <w:rPr>
          <w:bCs w:val="0"/>
          <w:i w:val="0"/>
          <w:szCs w:val="22"/>
        </w:rPr>
        <w:fldChar w:fldCharType="begin"/>
      </w:r>
      <w:r w:rsidRPr="00B13A41">
        <w:rPr>
          <w:bCs w:val="0"/>
          <w:i w:val="0"/>
          <w:szCs w:val="22"/>
        </w:rPr>
        <w:instrText xml:space="preserve"> TOC \o "1-5" \h \z \u </w:instrText>
      </w:r>
      <w:r w:rsidRPr="00B13A41">
        <w:rPr>
          <w:bCs w:val="0"/>
          <w:i w:val="0"/>
          <w:szCs w:val="22"/>
        </w:rPr>
        <w:fldChar w:fldCharType="separate"/>
      </w:r>
      <w:hyperlink w:anchor="_Toc131683618" w:history="1">
        <w:r w:rsidR="005F47A9" w:rsidRPr="00D40EC6">
          <w:rPr>
            <w:rStyle w:val="Hyperlink"/>
            <w:noProof/>
          </w:rPr>
          <w:t>1</w:t>
        </w:r>
        <w:r w:rsidR="005F47A9">
          <w:rPr>
            <w:rFonts w:asciiTheme="minorHAnsi" w:eastAsiaTheme="minorEastAsia" w:hAnsiTheme="minorHAnsi" w:cstheme="minorBidi"/>
            <w:b w:val="0"/>
            <w:bCs w:val="0"/>
            <w:i w:val="0"/>
            <w:iCs w:val="0"/>
            <w:noProof/>
            <w:szCs w:val="22"/>
            <w:lang w:eastAsia="ja-JP"/>
          </w:rPr>
          <w:tab/>
        </w:r>
        <w:r w:rsidR="005F47A9" w:rsidRPr="00D40EC6">
          <w:rPr>
            <w:rStyle w:val="Hyperlink"/>
            <w:noProof/>
          </w:rPr>
          <w:t>Basic knowledge about networks</w:t>
        </w:r>
        <w:r w:rsidR="005F47A9">
          <w:rPr>
            <w:noProof/>
            <w:webHidden/>
          </w:rPr>
          <w:tab/>
        </w:r>
        <w:r w:rsidR="005F47A9">
          <w:rPr>
            <w:noProof/>
            <w:webHidden/>
          </w:rPr>
          <w:fldChar w:fldCharType="begin"/>
        </w:r>
        <w:r w:rsidR="005F47A9">
          <w:rPr>
            <w:noProof/>
            <w:webHidden/>
          </w:rPr>
          <w:instrText xml:space="preserve"> PAGEREF _Toc131683618 \h </w:instrText>
        </w:r>
        <w:r w:rsidR="005F47A9">
          <w:rPr>
            <w:noProof/>
            <w:webHidden/>
          </w:rPr>
        </w:r>
        <w:r w:rsidR="005F47A9">
          <w:rPr>
            <w:noProof/>
            <w:webHidden/>
          </w:rPr>
          <w:fldChar w:fldCharType="separate"/>
        </w:r>
        <w:r w:rsidR="005F47A9">
          <w:rPr>
            <w:noProof/>
            <w:webHidden/>
          </w:rPr>
          <w:t>3</w:t>
        </w:r>
        <w:r w:rsidR="005F47A9">
          <w:rPr>
            <w:noProof/>
            <w:webHidden/>
          </w:rPr>
          <w:fldChar w:fldCharType="end"/>
        </w:r>
      </w:hyperlink>
    </w:p>
    <w:p w14:paraId="5F7156B0" w14:textId="7C72A7CD" w:rsidR="005F47A9" w:rsidRDefault="005F47A9">
      <w:pPr>
        <w:pStyle w:val="TOC2"/>
        <w:tabs>
          <w:tab w:val="left" w:pos="960"/>
          <w:tab w:val="right" w:leader="dot" w:pos="8778"/>
        </w:tabs>
        <w:rPr>
          <w:rFonts w:asciiTheme="minorHAnsi" w:eastAsiaTheme="minorEastAsia" w:hAnsiTheme="minorHAnsi" w:cstheme="minorBidi"/>
          <w:b w:val="0"/>
          <w:bCs w:val="0"/>
          <w:noProof/>
          <w:lang w:eastAsia="ja-JP"/>
        </w:rPr>
      </w:pPr>
      <w:hyperlink w:anchor="_Toc131683619" w:history="1">
        <w:r w:rsidRPr="00D40EC6">
          <w:rPr>
            <w:rStyle w:val="Hyperlink"/>
            <w:noProof/>
          </w:rPr>
          <w:t>1.1</w:t>
        </w:r>
        <w:r>
          <w:rPr>
            <w:rFonts w:asciiTheme="minorHAnsi" w:eastAsiaTheme="minorEastAsia" w:hAnsiTheme="minorHAnsi" w:cstheme="minorBidi"/>
            <w:b w:val="0"/>
            <w:bCs w:val="0"/>
            <w:noProof/>
            <w:lang w:eastAsia="ja-JP"/>
          </w:rPr>
          <w:tab/>
        </w:r>
        <w:r w:rsidRPr="00D40EC6">
          <w:rPr>
            <w:rStyle w:val="Hyperlink"/>
            <w:noProof/>
          </w:rPr>
          <w:t>Network classes</w:t>
        </w:r>
        <w:r>
          <w:rPr>
            <w:noProof/>
            <w:webHidden/>
          </w:rPr>
          <w:tab/>
        </w:r>
        <w:r>
          <w:rPr>
            <w:noProof/>
            <w:webHidden/>
          </w:rPr>
          <w:fldChar w:fldCharType="begin"/>
        </w:r>
        <w:r>
          <w:rPr>
            <w:noProof/>
            <w:webHidden/>
          </w:rPr>
          <w:instrText xml:space="preserve"> PAGEREF _Toc131683619 \h </w:instrText>
        </w:r>
        <w:r>
          <w:rPr>
            <w:noProof/>
            <w:webHidden/>
          </w:rPr>
        </w:r>
        <w:r>
          <w:rPr>
            <w:noProof/>
            <w:webHidden/>
          </w:rPr>
          <w:fldChar w:fldCharType="separate"/>
        </w:r>
        <w:r>
          <w:rPr>
            <w:noProof/>
            <w:webHidden/>
          </w:rPr>
          <w:t>3</w:t>
        </w:r>
        <w:r>
          <w:rPr>
            <w:noProof/>
            <w:webHidden/>
          </w:rPr>
          <w:fldChar w:fldCharType="end"/>
        </w:r>
      </w:hyperlink>
    </w:p>
    <w:p w14:paraId="1A179932" w14:textId="507290E7" w:rsidR="005F47A9" w:rsidRDefault="005F47A9">
      <w:pPr>
        <w:pStyle w:val="TOC2"/>
        <w:tabs>
          <w:tab w:val="left" w:pos="960"/>
          <w:tab w:val="right" w:leader="dot" w:pos="8778"/>
        </w:tabs>
        <w:rPr>
          <w:rFonts w:asciiTheme="minorHAnsi" w:eastAsiaTheme="minorEastAsia" w:hAnsiTheme="minorHAnsi" w:cstheme="minorBidi"/>
          <w:b w:val="0"/>
          <w:bCs w:val="0"/>
          <w:noProof/>
          <w:lang w:eastAsia="ja-JP"/>
        </w:rPr>
      </w:pPr>
      <w:hyperlink w:anchor="_Toc131683620" w:history="1">
        <w:r w:rsidRPr="00D40EC6">
          <w:rPr>
            <w:rStyle w:val="Hyperlink"/>
            <w:noProof/>
          </w:rPr>
          <w:t>1.2</w:t>
        </w:r>
        <w:r>
          <w:rPr>
            <w:rFonts w:asciiTheme="minorHAnsi" w:eastAsiaTheme="minorEastAsia" w:hAnsiTheme="minorHAnsi" w:cstheme="minorBidi"/>
            <w:b w:val="0"/>
            <w:bCs w:val="0"/>
            <w:noProof/>
            <w:lang w:eastAsia="ja-JP"/>
          </w:rPr>
          <w:tab/>
        </w:r>
        <w:r w:rsidRPr="00D40EC6">
          <w:rPr>
            <w:rStyle w:val="Hyperlink"/>
            <w:noProof/>
          </w:rPr>
          <w:t>Layered communication</w:t>
        </w:r>
        <w:r>
          <w:rPr>
            <w:noProof/>
            <w:webHidden/>
          </w:rPr>
          <w:tab/>
        </w:r>
        <w:r>
          <w:rPr>
            <w:noProof/>
            <w:webHidden/>
          </w:rPr>
          <w:fldChar w:fldCharType="begin"/>
        </w:r>
        <w:r>
          <w:rPr>
            <w:noProof/>
            <w:webHidden/>
          </w:rPr>
          <w:instrText xml:space="preserve"> PAGEREF _Toc131683620 \h </w:instrText>
        </w:r>
        <w:r>
          <w:rPr>
            <w:noProof/>
            <w:webHidden/>
          </w:rPr>
        </w:r>
        <w:r>
          <w:rPr>
            <w:noProof/>
            <w:webHidden/>
          </w:rPr>
          <w:fldChar w:fldCharType="separate"/>
        </w:r>
        <w:r>
          <w:rPr>
            <w:noProof/>
            <w:webHidden/>
          </w:rPr>
          <w:t>7</w:t>
        </w:r>
        <w:r>
          <w:rPr>
            <w:noProof/>
            <w:webHidden/>
          </w:rPr>
          <w:fldChar w:fldCharType="end"/>
        </w:r>
      </w:hyperlink>
    </w:p>
    <w:p w14:paraId="165CE54A" w14:textId="3BD63A28" w:rsidR="005F47A9" w:rsidRDefault="005F47A9">
      <w:pPr>
        <w:pStyle w:val="TOC2"/>
        <w:tabs>
          <w:tab w:val="left" w:pos="960"/>
          <w:tab w:val="right" w:leader="dot" w:pos="8778"/>
        </w:tabs>
        <w:rPr>
          <w:rFonts w:asciiTheme="minorHAnsi" w:eastAsiaTheme="minorEastAsia" w:hAnsiTheme="minorHAnsi" w:cstheme="minorBidi"/>
          <w:b w:val="0"/>
          <w:bCs w:val="0"/>
          <w:noProof/>
          <w:lang w:eastAsia="ja-JP"/>
        </w:rPr>
      </w:pPr>
      <w:hyperlink w:anchor="_Toc131683621" w:history="1">
        <w:r w:rsidRPr="00D40EC6">
          <w:rPr>
            <w:rStyle w:val="Hyperlink"/>
            <w:noProof/>
          </w:rPr>
          <w:t>1.3</w:t>
        </w:r>
        <w:r>
          <w:rPr>
            <w:rFonts w:asciiTheme="minorHAnsi" w:eastAsiaTheme="minorEastAsia" w:hAnsiTheme="minorHAnsi" w:cstheme="minorBidi"/>
            <w:b w:val="0"/>
            <w:bCs w:val="0"/>
            <w:noProof/>
            <w:lang w:eastAsia="ja-JP"/>
          </w:rPr>
          <w:tab/>
        </w:r>
        <w:r w:rsidRPr="00D40EC6">
          <w:rPr>
            <w:rStyle w:val="Hyperlink"/>
            <w:noProof/>
          </w:rPr>
          <w:t>Data transmission through networks. The OSI model and the TCP/IP suite</w:t>
        </w:r>
        <w:r>
          <w:rPr>
            <w:noProof/>
            <w:webHidden/>
          </w:rPr>
          <w:tab/>
        </w:r>
        <w:r>
          <w:rPr>
            <w:noProof/>
            <w:webHidden/>
          </w:rPr>
          <w:fldChar w:fldCharType="begin"/>
        </w:r>
        <w:r>
          <w:rPr>
            <w:noProof/>
            <w:webHidden/>
          </w:rPr>
          <w:instrText xml:space="preserve"> PAGEREF _Toc131683621 \h </w:instrText>
        </w:r>
        <w:r>
          <w:rPr>
            <w:noProof/>
            <w:webHidden/>
          </w:rPr>
        </w:r>
        <w:r>
          <w:rPr>
            <w:noProof/>
            <w:webHidden/>
          </w:rPr>
          <w:fldChar w:fldCharType="separate"/>
        </w:r>
        <w:r>
          <w:rPr>
            <w:noProof/>
            <w:webHidden/>
          </w:rPr>
          <w:t>9</w:t>
        </w:r>
        <w:r>
          <w:rPr>
            <w:noProof/>
            <w:webHidden/>
          </w:rPr>
          <w:fldChar w:fldCharType="end"/>
        </w:r>
      </w:hyperlink>
    </w:p>
    <w:p w14:paraId="04D4FE5C" w14:textId="01FA3345" w:rsidR="005F47A9" w:rsidRDefault="005F47A9">
      <w:pPr>
        <w:pStyle w:val="TOC3"/>
        <w:tabs>
          <w:tab w:val="left" w:pos="1200"/>
          <w:tab w:val="right" w:leader="dot" w:pos="8778"/>
        </w:tabs>
        <w:rPr>
          <w:rFonts w:asciiTheme="minorHAnsi" w:eastAsiaTheme="minorEastAsia" w:hAnsiTheme="minorHAnsi" w:cstheme="minorBidi"/>
          <w:noProof/>
          <w:lang w:eastAsia="ja-JP"/>
        </w:rPr>
      </w:pPr>
      <w:hyperlink w:anchor="_Toc131683622" w:history="1">
        <w:r w:rsidRPr="00D40EC6">
          <w:rPr>
            <w:rStyle w:val="Hyperlink"/>
            <w:noProof/>
          </w:rPr>
          <w:t>1.3.1</w:t>
        </w:r>
        <w:r>
          <w:rPr>
            <w:rFonts w:asciiTheme="minorHAnsi" w:eastAsiaTheme="minorEastAsia" w:hAnsiTheme="minorHAnsi" w:cstheme="minorBidi"/>
            <w:noProof/>
            <w:lang w:eastAsia="ja-JP"/>
          </w:rPr>
          <w:tab/>
        </w:r>
        <w:r w:rsidRPr="00D40EC6">
          <w:rPr>
            <w:rStyle w:val="Hyperlink"/>
            <w:noProof/>
          </w:rPr>
          <w:t>The OSI Reference Model</w:t>
        </w:r>
        <w:r>
          <w:rPr>
            <w:noProof/>
            <w:webHidden/>
          </w:rPr>
          <w:tab/>
        </w:r>
        <w:r>
          <w:rPr>
            <w:noProof/>
            <w:webHidden/>
          </w:rPr>
          <w:fldChar w:fldCharType="begin"/>
        </w:r>
        <w:r>
          <w:rPr>
            <w:noProof/>
            <w:webHidden/>
          </w:rPr>
          <w:instrText xml:space="preserve"> PAGEREF _Toc131683622 \h </w:instrText>
        </w:r>
        <w:r>
          <w:rPr>
            <w:noProof/>
            <w:webHidden/>
          </w:rPr>
        </w:r>
        <w:r>
          <w:rPr>
            <w:noProof/>
            <w:webHidden/>
          </w:rPr>
          <w:fldChar w:fldCharType="separate"/>
        </w:r>
        <w:r>
          <w:rPr>
            <w:noProof/>
            <w:webHidden/>
          </w:rPr>
          <w:t>9</w:t>
        </w:r>
        <w:r>
          <w:rPr>
            <w:noProof/>
            <w:webHidden/>
          </w:rPr>
          <w:fldChar w:fldCharType="end"/>
        </w:r>
      </w:hyperlink>
    </w:p>
    <w:p w14:paraId="7A2EC4EB" w14:textId="4CD81E07" w:rsidR="005F47A9" w:rsidRDefault="005F47A9">
      <w:pPr>
        <w:pStyle w:val="TOC3"/>
        <w:tabs>
          <w:tab w:val="left" w:pos="1200"/>
          <w:tab w:val="right" w:leader="dot" w:pos="8778"/>
        </w:tabs>
        <w:rPr>
          <w:rFonts w:asciiTheme="minorHAnsi" w:eastAsiaTheme="minorEastAsia" w:hAnsiTheme="minorHAnsi" w:cstheme="minorBidi"/>
          <w:noProof/>
          <w:lang w:eastAsia="ja-JP"/>
        </w:rPr>
      </w:pPr>
      <w:hyperlink w:anchor="_Toc131683623" w:history="1">
        <w:r w:rsidRPr="00D40EC6">
          <w:rPr>
            <w:rStyle w:val="Hyperlink"/>
            <w:noProof/>
          </w:rPr>
          <w:t>1.3.2</w:t>
        </w:r>
        <w:r>
          <w:rPr>
            <w:rFonts w:asciiTheme="minorHAnsi" w:eastAsiaTheme="minorEastAsia" w:hAnsiTheme="minorHAnsi" w:cstheme="minorBidi"/>
            <w:noProof/>
            <w:lang w:eastAsia="ja-JP"/>
          </w:rPr>
          <w:tab/>
        </w:r>
        <w:r w:rsidRPr="00D40EC6">
          <w:rPr>
            <w:rStyle w:val="Hyperlink"/>
            <w:noProof/>
          </w:rPr>
          <w:t>The TCP/IP Suite</w:t>
        </w:r>
        <w:r>
          <w:rPr>
            <w:noProof/>
            <w:webHidden/>
          </w:rPr>
          <w:tab/>
        </w:r>
        <w:r>
          <w:rPr>
            <w:noProof/>
            <w:webHidden/>
          </w:rPr>
          <w:fldChar w:fldCharType="begin"/>
        </w:r>
        <w:r>
          <w:rPr>
            <w:noProof/>
            <w:webHidden/>
          </w:rPr>
          <w:instrText xml:space="preserve"> PAGEREF _Toc131683623 \h </w:instrText>
        </w:r>
        <w:r>
          <w:rPr>
            <w:noProof/>
            <w:webHidden/>
          </w:rPr>
        </w:r>
        <w:r>
          <w:rPr>
            <w:noProof/>
            <w:webHidden/>
          </w:rPr>
          <w:fldChar w:fldCharType="separate"/>
        </w:r>
        <w:r>
          <w:rPr>
            <w:noProof/>
            <w:webHidden/>
          </w:rPr>
          <w:t>11</w:t>
        </w:r>
        <w:r>
          <w:rPr>
            <w:noProof/>
            <w:webHidden/>
          </w:rPr>
          <w:fldChar w:fldCharType="end"/>
        </w:r>
      </w:hyperlink>
    </w:p>
    <w:p w14:paraId="6F455FBB" w14:textId="2FC79686" w:rsidR="005F47A9" w:rsidRDefault="005F47A9">
      <w:pPr>
        <w:pStyle w:val="TOC4"/>
        <w:tabs>
          <w:tab w:val="left" w:pos="1680"/>
          <w:tab w:val="right" w:leader="dot" w:pos="8778"/>
        </w:tabs>
        <w:rPr>
          <w:rFonts w:asciiTheme="minorHAnsi" w:eastAsiaTheme="minorEastAsia" w:hAnsiTheme="minorHAnsi" w:cstheme="minorBidi"/>
          <w:noProof/>
          <w:lang w:eastAsia="ja-JP"/>
        </w:rPr>
      </w:pPr>
      <w:hyperlink w:anchor="_Toc131683624" w:history="1">
        <w:r w:rsidRPr="00D40EC6">
          <w:rPr>
            <w:rStyle w:val="Hyperlink"/>
            <w:rFonts w:eastAsiaTheme="minorHAnsi"/>
            <w:noProof/>
          </w:rPr>
          <w:t>1.3.2.1</w:t>
        </w:r>
        <w:r>
          <w:rPr>
            <w:rFonts w:asciiTheme="minorHAnsi" w:eastAsiaTheme="minorEastAsia" w:hAnsiTheme="minorHAnsi" w:cstheme="minorBidi"/>
            <w:noProof/>
            <w:lang w:eastAsia="ja-JP"/>
          </w:rPr>
          <w:tab/>
        </w:r>
        <w:r w:rsidRPr="00D40EC6">
          <w:rPr>
            <w:rStyle w:val="Hyperlink"/>
            <w:rFonts w:eastAsiaTheme="minorHAnsi"/>
            <w:noProof/>
          </w:rPr>
          <w:t>The Link Layer of the TCP/IP stack</w:t>
        </w:r>
        <w:r>
          <w:rPr>
            <w:noProof/>
            <w:webHidden/>
          </w:rPr>
          <w:tab/>
        </w:r>
        <w:r>
          <w:rPr>
            <w:noProof/>
            <w:webHidden/>
          </w:rPr>
          <w:fldChar w:fldCharType="begin"/>
        </w:r>
        <w:r>
          <w:rPr>
            <w:noProof/>
            <w:webHidden/>
          </w:rPr>
          <w:instrText xml:space="preserve"> PAGEREF _Toc131683624 \h </w:instrText>
        </w:r>
        <w:r>
          <w:rPr>
            <w:noProof/>
            <w:webHidden/>
          </w:rPr>
        </w:r>
        <w:r>
          <w:rPr>
            <w:noProof/>
            <w:webHidden/>
          </w:rPr>
          <w:fldChar w:fldCharType="separate"/>
        </w:r>
        <w:r>
          <w:rPr>
            <w:noProof/>
            <w:webHidden/>
          </w:rPr>
          <w:t>12</w:t>
        </w:r>
        <w:r>
          <w:rPr>
            <w:noProof/>
            <w:webHidden/>
          </w:rPr>
          <w:fldChar w:fldCharType="end"/>
        </w:r>
      </w:hyperlink>
    </w:p>
    <w:p w14:paraId="53768C95" w14:textId="1D53E6C2" w:rsidR="005F47A9" w:rsidRDefault="005F47A9">
      <w:pPr>
        <w:pStyle w:val="TOC4"/>
        <w:tabs>
          <w:tab w:val="left" w:pos="1680"/>
          <w:tab w:val="right" w:leader="dot" w:pos="8778"/>
        </w:tabs>
        <w:rPr>
          <w:rFonts w:asciiTheme="minorHAnsi" w:eastAsiaTheme="minorEastAsia" w:hAnsiTheme="minorHAnsi" w:cstheme="minorBidi"/>
          <w:noProof/>
          <w:lang w:eastAsia="ja-JP"/>
        </w:rPr>
      </w:pPr>
      <w:hyperlink w:anchor="_Toc131683625" w:history="1">
        <w:r w:rsidRPr="00D40EC6">
          <w:rPr>
            <w:rStyle w:val="Hyperlink"/>
            <w:rFonts w:eastAsiaTheme="minorHAnsi"/>
            <w:noProof/>
          </w:rPr>
          <w:t>1.3.2.2</w:t>
        </w:r>
        <w:r>
          <w:rPr>
            <w:rFonts w:asciiTheme="minorHAnsi" w:eastAsiaTheme="minorEastAsia" w:hAnsiTheme="minorHAnsi" w:cstheme="minorBidi"/>
            <w:noProof/>
            <w:lang w:eastAsia="ja-JP"/>
          </w:rPr>
          <w:tab/>
        </w:r>
        <w:r w:rsidRPr="00D40EC6">
          <w:rPr>
            <w:rStyle w:val="Hyperlink"/>
            <w:rFonts w:eastAsiaTheme="minorHAnsi"/>
            <w:noProof/>
          </w:rPr>
          <w:t>The Internet Layer of the TCP/IP stack</w:t>
        </w:r>
        <w:r>
          <w:rPr>
            <w:noProof/>
            <w:webHidden/>
          </w:rPr>
          <w:tab/>
        </w:r>
        <w:r>
          <w:rPr>
            <w:noProof/>
            <w:webHidden/>
          </w:rPr>
          <w:fldChar w:fldCharType="begin"/>
        </w:r>
        <w:r>
          <w:rPr>
            <w:noProof/>
            <w:webHidden/>
          </w:rPr>
          <w:instrText xml:space="preserve"> PAGEREF _Toc131683625 \h </w:instrText>
        </w:r>
        <w:r>
          <w:rPr>
            <w:noProof/>
            <w:webHidden/>
          </w:rPr>
        </w:r>
        <w:r>
          <w:rPr>
            <w:noProof/>
            <w:webHidden/>
          </w:rPr>
          <w:fldChar w:fldCharType="separate"/>
        </w:r>
        <w:r>
          <w:rPr>
            <w:noProof/>
            <w:webHidden/>
          </w:rPr>
          <w:t>13</w:t>
        </w:r>
        <w:r>
          <w:rPr>
            <w:noProof/>
            <w:webHidden/>
          </w:rPr>
          <w:fldChar w:fldCharType="end"/>
        </w:r>
      </w:hyperlink>
    </w:p>
    <w:p w14:paraId="05FC0F84" w14:textId="2BF964C1" w:rsidR="005F47A9" w:rsidRDefault="005F47A9">
      <w:pPr>
        <w:pStyle w:val="TOC4"/>
        <w:tabs>
          <w:tab w:val="left" w:pos="1680"/>
          <w:tab w:val="right" w:leader="dot" w:pos="8778"/>
        </w:tabs>
        <w:rPr>
          <w:rFonts w:asciiTheme="minorHAnsi" w:eastAsiaTheme="minorEastAsia" w:hAnsiTheme="minorHAnsi" w:cstheme="minorBidi"/>
          <w:noProof/>
          <w:lang w:eastAsia="ja-JP"/>
        </w:rPr>
      </w:pPr>
      <w:hyperlink w:anchor="_Toc131683626" w:history="1">
        <w:r w:rsidRPr="00D40EC6">
          <w:rPr>
            <w:rStyle w:val="Hyperlink"/>
            <w:noProof/>
          </w:rPr>
          <w:t>1.3.2.3</w:t>
        </w:r>
        <w:r>
          <w:rPr>
            <w:rFonts w:asciiTheme="minorHAnsi" w:eastAsiaTheme="minorEastAsia" w:hAnsiTheme="minorHAnsi" w:cstheme="minorBidi"/>
            <w:noProof/>
            <w:lang w:eastAsia="ja-JP"/>
          </w:rPr>
          <w:tab/>
        </w:r>
        <w:r w:rsidRPr="00D40EC6">
          <w:rPr>
            <w:rStyle w:val="Hyperlink"/>
            <w:noProof/>
          </w:rPr>
          <w:t>TCP/IP Addressing</w:t>
        </w:r>
        <w:r>
          <w:rPr>
            <w:noProof/>
            <w:webHidden/>
          </w:rPr>
          <w:tab/>
        </w:r>
        <w:r>
          <w:rPr>
            <w:noProof/>
            <w:webHidden/>
          </w:rPr>
          <w:fldChar w:fldCharType="begin"/>
        </w:r>
        <w:r>
          <w:rPr>
            <w:noProof/>
            <w:webHidden/>
          </w:rPr>
          <w:instrText xml:space="preserve"> PAGEREF _Toc131683626 \h </w:instrText>
        </w:r>
        <w:r>
          <w:rPr>
            <w:noProof/>
            <w:webHidden/>
          </w:rPr>
        </w:r>
        <w:r>
          <w:rPr>
            <w:noProof/>
            <w:webHidden/>
          </w:rPr>
          <w:fldChar w:fldCharType="separate"/>
        </w:r>
        <w:r>
          <w:rPr>
            <w:noProof/>
            <w:webHidden/>
          </w:rPr>
          <w:t>14</w:t>
        </w:r>
        <w:r>
          <w:rPr>
            <w:noProof/>
            <w:webHidden/>
          </w:rPr>
          <w:fldChar w:fldCharType="end"/>
        </w:r>
      </w:hyperlink>
    </w:p>
    <w:p w14:paraId="31EBF732" w14:textId="5F7E1ADF" w:rsidR="005F47A9" w:rsidRDefault="005F47A9">
      <w:pPr>
        <w:pStyle w:val="TOC5"/>
        <w:tabs>
          <w:tab w:val="left" w:pos="1920"/>
          <w:tab w:val="right" w:leader="dot" w:pos="8778"/>
        </w:tabs>
        <w:rPr>
          <w:rFonts w:asciiTheme="minorHAnsi" w:eastAsiaTheme="minorEastAsia" w:hAnsiTheme="minorHAnsi" w:cstheme="minorBidi"/>
          <w:noProof/>
          <w:sz w:val="22"/>
          <w:lang w:eastAsia="ja-JP"/>
        </w:rPr>
      </w:pPr>
      <w:hyperlink w:anchor="_Toc131683627" w:history="1">
        <w:r w:rsidRPr="00D40EC6">
          <w:rPr>
            <w:rStyle w:val="Hyperlink"/>
            <w:noProof/>
          </w:rPr>
          <w:t>1.3.2.3.1</w:t>
        </w:r>
        <w:r>
          <w:rPr>
            <w:rFonts w:asciiTheme="minorHAnsi" w:eastAsiaTheme="minorEastAsia" w:hAnsiTheme="minorHAnsi" w:cstheme="minorBidi"/>
            <w:noProof/>
            <w:sz w:val="22"/>
            <w:lang w:eastAsia="ja-JP"/>
          </w:rPr>
          <w:tab/>
        </w:r>
        <w:r w:rsidRPr="00D40EC6">
          <w:rPr>
            <w:rStyle w:val="Hyperlink"/>
            <w:noProof/>
          </w:rPr>
          <w:t>IPv4</w:t>
        </w:r>
        <w:r>
          <w:rPr>
            <w:noProof/>
            <w:webHidden/>
          </w:rPr>
          <w:tab/>
        </w:r>
        <w:r>
          <w:rPr>
            <w:noProof/>
            <w:webHidden/>
          </w:rPr>
          <w:fldChar w:fldCharType="begin"/>
        </w:r>
        <w:r>
          <w:rPr>
            <w:noProof/>
            <w:webHidden/>
          </w:rPr>
          <w:instrText xml:space="preserve"> PAGEREF _Toc131683627 \h </w:instrText>
        </w:r>
        <w:r>
          <w:rPr>
            <w:noProof/>
            <w:webHidden/>
          </w:rPr>
        </w:r>
        <w:r>
          <w:rPr>
            <w:noProof/>
            <w:webHidden/>
          </w:rPr>
          <w:fldChar w:fldCharType="separate"/>
        </w:r>
        <w:r>
          <w:rPr>
            <w:noProof/>
            <w:webHidden/>
          </w:rPr>
          <w:t>14</w:t>
        </w:r>
        <w:r>
          <w:rPr>
            <w:noProof/>
            <w:webHidden/>
          </w:rPr>
          <w:fldChar w:fldCharType="end"/>
        </w:r>
      </w:hyperlink>
    </w:p>
    <w:p w14:paraId="44771480" w14:textId="3C4C0A2F" w:rsidR="005F47A9" w:rsidRDefault="005F47A9">
      <w:pPr>
        <w:pStyle w:val="TOC5"/>
        <w:tabs>
          <w:tab w:val="left" w:pos="1920"/>
          <w:tab w:val="right" w:leader="dot" w:pos="8778"/>
        </w:tabs>
        <w:rPr>
          <w:rFonts w:asciiTheme="minorHAnsi" w:eastAsiaTheme="minorEastAsia" w:hAnsiTheme="minorHAnsi" w:cstheme="minorBidi"/>
          <w:noProof/>
          <w:sz w:val="22"/>
          <w:lang w:eastAsia="ja-JP"/>
        </w:rPr>
      </w:pPr>
      <w:hyperlink w:anchor="_Toc131683628" w:history="1">
        <w:r w:rsidRPr="00D40EC6">
          <w:rPr>
            <w:rStyle w:val="Hyperlink"/>
            <w:noProof/>
          </w:rPr>
          <w:t>1.3.2.3.2</w:t>
        </w:r>
        <w:r>
          <w:rPr>
            <w:rFonts w:asciiTheme="minorHAnsi" w:eastAsiaTheme="minorEastAsia" w:hAnsiTheme="minorHAnsi" w:cstheme="minorBidi"/>
            <w:noProof/>
            <w:sz w:val="22"/>
            <w:lang w:eastAsia="ja-JP"/>
          </w:rPr>
          <w:tab/>
        </w:r>
        <w:r w:rsidRPr="00D40EC6">
          <w:rPr>
            <w:rStyle w:val="Hyperlink"/>
            <w:noProof/>
          </w:rPr>
          <w:t>IPv6</w:t>
        </w:r>
        <w:r>
          <w:rPr>
            <w:noProof/>
            <w:webHidden/>
          </w:rPr>
          <w:tab/>
        </w:r>
        <w:r>
          <w:rPr>
            <w:noProof/>
            <w:webHidden/>
          </w:rPr>
          <w:fldChar w:fldCharType="begin"/>
        </w:r>
        <w:r>
          <w:rPr>
            <w:noProof/>
            <w:webHidden/>
          </w:rPr>
          <w:instrText xml:space="preserve"> PAGEREF _Toc131683628 \h </w:instrText>
        </w:r>
        <w:r>
          <w:rPr>
            <w:noProof/>
            <w:webHidden/>
          </w:rPr>
        </w:r>
        <w:r>
          <w:rPr>
            <w:noProof/>
            <w:webHidden/>
          </w:rPr>
          <w:fldChar w:fldCharType="separate"/>
        </w:r>
        <w:r>
          <w:rPr>
            <w:noProof/>
            <w:webHidden/>
          </w:rPr>
          <w:t>16</w:t>
        </w:r>
        <w:r>
          <w:rPr>
            <w:noProof/>
            <w:webHidden/>
          </w:rPr>
          <w:fldChar w:fldCharType="end"/>
        </w:r>
      </w:hyperlink>
    </w:p>
    <w:p w14:paraId="275A5C73" w14:textId="744A3A42" w:rsidR="005F47A9" w:rsidRDefault="005F47A9">
      <w:pPr>
        <w:pStyle w:val="TOC4"/>
        <w:tabs>
          <w:tab w:val="left" w:pos="1680"/>
          <w:tab w:val="right" w:leader="dot" w:pos="8778"/>
        </w:tabs>
        <w:rPr>
          <w:rFonts w:asciiTheme="minorHAnsi" w:eastAsiaTheme="minorEastAsia" w:hAnsiTheme="minorHAnsi" w:cstheme="minorBidi"/>
          <w:noProof/>
          <w:lang w:eastAsia="ja-JP"/>
        </w:rPr>
      </w:pPr>
      <w:hyperlink w:anchor="_Toc131683629" w:history="1">
        <w:r w:rsidRPr="00D40EC6">
          <w:rPr>
            <w:rStyle w:val="Hyperlink"/>
            <w:rFonts w:eastAsiaTheme="minorHAnsi"/>
            <w:noProof/>
          </w:rPr>
          <w:t>1.3.2.4</w:t>
        </w:r>
        <w:r>
          <w:rPr>
            <w:rFonts w:asciiTheme="minorHAnsi" w:eastAsiaTheme="minorEastAsia" w:hAnsiTheme="minorHAnsi" w:cstheme="minorBidi"/>
            <w:noProof/>
            <w:lang w:eastAsia="ja-JP"/>
          </w:rPr>
          <w:tab/>
        </w:r>
        <w:r w:rsidRPr="00D40EC6">
          <w:rPr>
            <w:rStyle w:val="Hyperlink"/>
            <w:rFonts w:eastAsiaTheme="minorHAnsi"/>
            <w:noProof/>
          </w:rPr>
          <w:t>The Transport Layer at the TCP/IP stack</w:t>
        </w:r>
        <w:r>
          <w:rPr>
            <w:noProof/>
            <w:webHidden/>
          </w:rPr>
          <w:tab/>
        </w:r>
        <w:r>
          <w:rPr>
            <w:noProof/>
            <w:webHidden/>
          </w:rPr>
          <w:fldChar w:fldCharType="begin"/>
        </w:r>
        <w:r>
          <w:rPr>
            <w:noProof/>
            <w:webHidden/>
          </w:rPr>
          <w:instrText xml:space="preserve"> PAGEREF _Toc131683629 \h </w:instrText>
        </w:r>
        <w:r>
          <w:rPr>
            <w:noProof/>
            <w:webHidden/>
          </w:rPr>
        </w:r>
        <w:r>
          <w:rPr>
            <w:noProof/>
            <w:webHidden/>
          </w:rPr>
          <w:fldChar w:fldCharType="separate"/>
        </w:r>
        <w:r>
          <w:rPr>
            <w:noProof/>
            <w:webHidden/>
          </w:rPr>
          <w:t>17</w:t>
        </w:r>
        <w:r>
          <w:rPr>
            <w:noProof/>
            <w:webHidden/>
          </w:rPr>
          <w:fldChar w:fldCharType="end"/>
        </w:r>
      </w:hyperlink>
    </w:p>
    <w:p w14:paraId="50997B79" w14:textId="50AC9BF4" w:rsidR="005F47A9" w:rsidRDefault="005F47A9">
      <w:pPr>
        <w:pStyle w:val="TOC4"/>
        <w:tabs>
          <w:tab w:val="left" w:pos="1680"/>
          <w:tab w:val="right" w:leader="dot" w:pos="8778"/>
        </w:tabs>
        <w:rPr>
          <w:rFonts w:asciiTheme="minorHAnsi" w:eastAsiaTheme="minorEastAsia" w:hAnsiTheme="minorHAnsi" w:cstheme="minorBidi"/>
          <w:noProof/>
          <w:lang w:eastAsia="ja-JP"/>
        </w:rPr>
      </w:pPr>
      <w:hyperlink w:anchor="_Toc131683630" w:history="1">
        <w:r w:rsidRPr="00D40EC6">
          <w:rPr>
            <w:rStyle w:val="Hyperlink"/>
            <w:rFonts w:eastAsiaTheme="minorHAnsi"/>
            <w:noProof/>
          </w:rPr>
          <w:t>1.3.2.5</w:t>
        </w:r>
        <w:r>
          <w:rPr>
            <w:rFonts w:asciiTheme="minorHAnsi" w:eastAsiaTheme="minorEastAsia" w:hAnsiTheme="minorHAnsi" w:cstheme="minorBidi"/>
            <w:noProof/>
            <w:lang w:eastAsia="ja-JP"/>
          </w:rPr>
          <w:tab/>
        </w:r>
        <w:r w:rsidRPr="00D40EC6">
          <w:rPr>
            <w:rStyle w:val="Hyperlink"/>
            <w:rFonts w:eastAsiaTheme="minorHAnsi"/>
            <w:noProof/>
          </w:rPr>
          <w:t>The Application Layer of the TCP/IP stack</w:t>
        </w:r>
        <w:r>
          <w:rPr>
            <w:noProof/>
            <w:webHidden/>
          </w:rPr>
          <w:tab/>
        </w:r>
        <w:r>
          <w:rPr>
            <w:noProof/>
            <w:webHidden/>
          </w:rPr>
          <w:fldChar w:fldCharType="begin"/>
        </w:r>
        <w:r>
          <w:rPr>
            <w:noProof/>
            <w:webHidden/>
          </w:rPr>
          <w:instrText xml:space="preserve"> PAGEREF _Toc131683630 \h </w:instrText>
        </w:r>
        <w:r>
          <w:rPr>
            <w:noProof/>
            <w:webHidden/>
          </w:rPr>
        </w:r>
        <w:r>
          <w:rPr>
            <w:noProof/>
            <w:webHidden/>
          </w:rPr>
          <w:fldChar w:fldCharType="separate"/>
        </w:r>
        <w:r>
          <w:rPr>
            <w:noProof/>
            <w:webHidden/>
          </w:rPr>
          <w:t>18</w:t>
        </w:r>
        <w:r>
          <w:rPr>
            <w:noProof/>
            <w:webHidden/>
          </w:rPr>
          <w:fldChar w:fldCharType="end"/>
        </w:r>
      </w:hyperlink>
    </w:p>
    <w:p w14:paraId="2B22A6AD" w14:textId="416BCC9A" w:rsidR="005F47A9" w:rsidRDefault="005F47A9">
      <w:pPr>
        <w:pStyle w:val="TOC4"/>
        <w:tabs>
          <w:tab w:val="left" w:pos="1680"/>
          <w:tab w:val="right" w:leader="dot" w:pos="8778"/>
        </w:tabs>
        <w:rPr>
          <w:rFonts w:asciiTheme="minorHAnsi" w:eastAsiaTheme="minorEastAsia" w:hAnsiTheme="minorHAnsi" w:cstheme="minorBidi"/>
          <w:noProof/>
          <w:lang w:eastAsia="ja-JP"/>
        </w:rPr>
      </w:pPr>
      <w:hyperlink w:anchor="_Toc131683631" w:history="1">
        <w:r w:rsidRPr="00D40EC6">
          <w:rPr>
            <w:rStyle w:val="Hyperlink"/>
            <w:noProof/>
          </w:rPr>
          <w:t>1.3.2.6</w:t>
        </w:r>
        <w:r>
          <w:rPr>
            <w:rFonts w:asciiTheme="minorHAnsi" w:eastAsiaTheme="minorEastAsia" w:hAnsiTheme="minorHAnsi" w:cstheme="minorBidi"/>
            <w:noProof/>
            <w:lang w:eastAsia="ja-JP"/>
          </w:rPr>
          <w:tab/>
        </w:r>
        <w:r w:rsidRPr="00D40EC6">
          <w:rPr>
            <w:rStyle w:val="Hyperlink"/>
            <w:noProof/>
          </w:rPr>
          <w:t>Equipment related to layers</w:t>
        </w:r>
        <w:r>
          <w:rPr>
            <w:noProof/>
            <w:webHidden/>
          </w:rPr>
          <w:tab/>
        </w:r>
        <w:r>
          <w:rPr>
            <w:noProof/>
            <w:webHidden/>
          </w:rPr>
          <w:fldChar w:fldCharType="begin"/>
        </w:r>
        <w:r>
          <w:rPr>
            <w:noProof/>
            <w:webHidden/>
          </w:rPr>
          <w:instrText xml:space="preserve"> PAGEREF _Toc131683631 \h </w:instrText>
        </w:r>
        <w:r>
          <w:rPr>
            <w:noProof/>
            <w:webHidden/>
          </w:rPr>
        </w:r>
        <w:r>
          <w:rPr>
            <w:noProof/>
            <w:webHidden/>
          </w:rPr>
          <w:fldChar w:fldCharType="separate"/>
        </w:r>
        <w:r>
          <w:rPr>
            <w:noProof/>
            <w:webHidden/>
          </w:rPr>
          <w:t>20</w:t>
        </w:r>
        <w:r>
          <w:rPr>
            <w:noProof/>
            <w:webHidden/>
          </w:rPr>
          <w:fldChar w:fldCharType="end"/>
        </w:r>
      </w:hyperlink>
    </w:p>
    <w:p w14:paraId="6B610CE4" w14:textId="3BF4576B" w:rsidR="005F47A9" w:rsidRDefault="005F47A9">
      <w:pPr>
        <w:pStyle w:val="TOC1"/>
        <w:tabs>
          <w:tab w:val="left" w:pos="480"/>
          <w:tab w:val="right" w:leader="dot" w:pos="8778"/>
        </w:tabs>
        <w:rPr>
          <w:rFonts w:asciiTheme="minorHAnsi" w:eastAsiaTheme="minorEastAsia" w:hAnsiTheme="minorHAnsi" w:cstheme="minorBidi"/>
          <w:b w:val="0"/>
          <w:bCs w:val="0"/>
          <w:i w:val="0"/>
          <w:iCs w:val="0"/>
          <w:noProof/>
          <w:szCs w:val="22"/>
          <w:lang w:eastAsia="ja-JP"/>
        </w:rPr>
      </w:pPr>
      <w:hyperlink w:anchor="_Toc131683632" w:history="1">
        <w:r w:rsidRPr="00D40EC6">
          <w:rPr>
            <w:rStyle w:val="Hyperlink"/>
            <w:noProof/>
          </w:rPr>
          <w:t>2</w:t>
        </w:r>
        <w:r>
          <w:rPr>
            <w:rFonts w:asciiTheme="minorHAnsi" w:eastAsiaTheme="minorEastAsia" w:hAnsiTheme="minorHAnsi" w:cstheme="minorBidi"/>
            <w:b w:val="0"/>
            <w:bCs w:val="0"/>
            <w:i w:val="0"/>
            <w:iCs w:val="0"/>
            <w:noProof/>
            <w:szCs w:val="22"/>
            <w:lang w:eastAsia="ja-JP"/>
          </w:rPr>
          <w:tab/>
        </w:r>
        <w:r w:rsidRPr="00D40EC6">
          <w:rPr>
            <w:rStyle w:val="Hyperlink"/>
            <w:noProof/>
          </w:rPr>
          <w:t>IP Communication in KNX systems</w:t>
        </w:r>
        <w:r>
          <w:rPr>
            <w:noProof/>
            <w:webHidden/>
          </w:rPr>
          <w:tab/>
        </w:r>
        <w:r>
          <w:rPr>
            <w:noProof/>
            <w:webHidden/>
          </w:rPr>
          <w:fldChar w:fldCharType="begin"/>
        </w:r>
        <w:r>
          <w:rPr>
            <w:noProof/>
            <w:webHidden/>
          </w:rPr>
          <w:instrText xml:space="preserve"> PAGEREF _Toc131683632 \h </w:instrText>
        </w:r>
        <w:r>
          <w:rPr>
            <w:noProof/>
            <w:webHidden/>
          </w:rPr>
        </w:r>
        <w:r>
          <w:rPr>
            <w:noProof/>
            <w:webHidden/>
          </w:rPr>
          <w:fldChar w:fldCharType="separate"/>
        </w:r>
        <w:r>
          <w:rPr>
            <w:noProof/>
            <w:webHidden/>
          </w:rPr>
          <w:t>22</w:t>
        </w:r>
        <w:r>
          <w:rPr>
            <w:noProof/>
            <w:webHidden/>
          </w:rPr>
          <w:fldChar w:fldCharType="end"/>
        </w:r>
      </w:hyperlink>
    </w:p>
    <w:p w14:paraId="05388310" w14:textId="3805A367" w:rsidR="005F47A9" w:rsidRDefault="005F47A9">
      <w:pPr>
        <w:pStyle w:val="TOC2"/>
        <w:tabs>
          <w:tab w:val="left" w:pos="960"/>
          <w:tab w:val="right" w:leader="dot" w:pos="8778"/>
        </w:tabs>
        <w:rPr>
          <w:rFonts w:asciiTheme="minorHAnsi" w:eastAsiaTheme="minorEastAsia" w:hAnsiTheme="minorHAnsi" w:cstheme="minorBidi"/>
          <w:b w:val="0"/>
          <w:bCs w:val="0"/>
          <w:noProof/>
          <w:lang w:eastAsia="ja-JP"/>
        </w:rPr>
      </w:pPr>
      <w:hyperlink w:anchor="_Toc131683633" w:history="1">
        <w:r w:rsidRPr="00D40EC6">
          <w:rPr>
            <w:rStyle w:val="Hyperlink"/>
            <w:noProof/>
          </w:rPr>
          <w:t>2.1</w:t>
        </w:r>
        <w:r>
          <w:rPr>
            <w:rFonts w:asciiTheme="minorHAnsi" w:eastAsiaTheme="minorEastAsia" w:hAnsiTheme="minorHAnsi" w:cstheme="minorBidi"/>
            <w:b w:val="0"/>
            <w:bCs w:val="0"/>
            <w:noProof/>
            <w:lang w:eastAsia="ja-JP"/>
          </w:rPr>
          <w:tab/>
        </w:r>
        <w:r w:rsidRPr="00D40EC6">
          <w:rPr>
            <w:rStyle w:val="Hyperlink"/>
            <w:noProof/>
          </w:rPr>
          <w:t>KNX IP Layered communication</w:t>
        </w:r>
        <w:r>
          <w:rPr>
            <w:noProof/>
            <w:webHidden/>
          </w:rPr>
          <w:tab/>
        </w:r>
        <w:r>
          <w:rPr>
            <w:noProof/>
            <w:webHidden/>
          </w:rPr>
          <w:fldChar w:fldCharType="begin"/>
        </w:r>
        <w:r>
          <w:rPr>
            <w:noProof/>
            <w:webHidden/>
          </w:rPr>
          <w:instrText xml:space="preserve"> PAGEREF _Toc131683633 \h </w:instrText>
        </w:r>
        <w:r>
          <w:rPr>
            <w:noProof/>
            <w:webHidden/>
          </w:rPr>
        </w:r>
        <w:r>
          <w:rPr>
            <w:noProof/>
            <w:webHidden/>
          </w:rPr>
          <w:fldChar w:fldCharType="separate"/>
        </w:r>
        <w:r>
          <w:rPr>
            <w:noProof/>
            <w:webHidden/>
          </w:rPr>
          <w:t>22</w:t>
        </w:r>
        <w:r>
          <w:rPr>
            <w:noProof/>
            <w:webHidden/>
          </w:rPr>
          <w:fldChar w:fldCharType="end"/>
        </w:r>
      </w:hyperlink>
    </w:p>
    <w:p w14:paraId="6408B695" w14:textId="79632CC3" w:rsidR="005F47A9" w:rsidRDefault="005F47A9">
      <w:pPr>
        <w:pStyle w:val="TOC2"/>
        <w:tabs>
          <w:tab w:val="left" w:pos="960"/>
          <w:tab w:val="right" w:leader="dot" w:pos="8778"/>
        </w:tabs>
        <w:rPr>
          <w:rFonts w:asciiTheme="minorHAnsi" w:eastAsiaTheme="minorEastAsia" w:hAnsiTheme="minorHAnsi" w:cstheme="minorBidi"/>
          <w:b w:val="0"/>
          <w:bCs w:val="0"/>
          <w:noProof/>
          <w:lang w:eastAsia="ja-JP"/>
        </w:rPr>
      </w:pPr>
      <w:hyperlink w:anchor="_Toc131683634" w:history="1">
        <w:r w:rsidRPr="00D40EC6">
          <w:rPr>
            <w:rStyle w:val="Hyperlink"/>
            <w:noProof/>
          </w:rPr>
          <w:t>2.2</w:t>
        </w:r>
        <w:r>
          <w:rPr>
            <w:rFonts w:asciiTheme="minorHAnsi" w:eastAsiaTheme="minorEastAsia" w:hAnsiTheme="minorHAnsi" w:cstheme="minorBidi"/>
            <w:b w:val="0"/>
            <w:bCs w:val="0"/>
            <w:noProof/>
            <w:lang w:eastAsia="ja-JP"/>
          </w:rPr>
          <w:tab/>
        </w:r>
        <w:r w:rsidRPr="00D40EC6">
          <w:rPr>
            <w:rStyle w:val="Hyperlink"/>
            <w:noProof/>
          </w:rPr>
          <w:t>Addressing of KNX IP Devices</w:t>
        </w:r>
        <w:r>
          <w:rPr>
            <w:noProof/>
            <w:webHidden/>
          </w:rPr>
          <w:tab/>
        </w:r>
        <w:r>
          <w:rPr>
            <w:noProof/>
            <w:webHidden/>
          </w:rPr>
          <w:fldChar w:fldCharType="begin"/>
        </w:r>
        <w:r>
          <w:rPr>
            <w:noProof/>
            <w:webHidden/>
          </w:rPr>
          <w:instrText xml:space="preserve"> PAGEREF _Toc131683634 \h </w:instrText>
        </w:r>
        <w:r>
          <w:rPr>
            <w:noProof/>
            <w:webHidden/>
          </w:rPr>
        </w:r>
        <w:r>
          <w:rPr>
            <w:noProof/>
            <w:webHidden/>
          </w:rPr>
          <w:fldChar w:fldCharType="separate"/>
        </w:r>
        <w:r>
          <w:rPr>
            <w:noProof/>
            <w:webHidden/>
          </w:rPr>
          <w:t>23</w:t>
        </w:r>
        <w:r>
          <w:rPr>
            <w:noProof/>
            <w:webHidden/>
          </w:rPr>
          <w:fldChar w:fldCharType="end"/>
        </w:r>
      </w:hyperlink>
    </w:p>
    <w:p w14:paraId="3D514DB1" w14:textId="727B9ECD" w:rsidR="005F47A9" w:rsidRDefault="005F47A9">
      <w:pPr>
        <w:pStyle w:val="TOC3"/>
        <w:tabs>
          <w:tab w:val="left" w:pos="1200"/>
          <w:tab w:val="right" w:leader="dot" w:pos="8778"/>
        </w:tabs>
        <w:rPr>
          <w:rFonts w:asciiTheme="minorHAnsi" w:eastAsiaTheme="minorEastAsia" w:hAnsiTheme="minorHAnsi" w:cstheme="minorBidi"/>
          <w:noProof/>
          <w:lang w:eastAsia="ja-JP"/>
        </w:rPr>
      </w:pPr>
      <w:hyperlink w:anchor="_Toc131683635" w:history="1">
        <w:r w:rsidRPr="00D40EC6">
          <w:rPr>
            <w:rStyle w:val="Hyperlink"/>
            <w:noProof/>
          </w:rPr>
          <w:t>2.2.1</w:t>
        </w:r>
        <w:r>
          <w:rPr>
            <w:rFonts w:asciiTheme="minorHAnsi" w:eastAsiaTheme="minorEastAsia" w:hAnsiTheme="minorHAnsi" w:cstheme="minorBidi"/>
            <w:noProof/>
            <w:lang w:eastAsia="ja-JP"/>
          </w:rPr>
          <w:tab/>
        </w:r>
        <w:r w:rsidRPr="00D40EC6">
          <w:rPr>
            <w:rStyle w:val="Hyperlink"/>
            <w:noProof/>
          </w:rPr>
          <w:t>KNX IP Address</w:t>
        </w:r>
        <w:r>
          <w:rPr>
            <w:noProof/>
            <w:webHidden/>
          </w:rPr>
          <w:tab/>
        </w:r>
        <w:r>
          <w:rPr>
            <w:noProof/>
            <w:webHidden/>
          </w:rPr>
          <w:fldChar w:fldCharType="begin"/>
        </w:r>
        <w:r>
          <w:rPr>
            <w:noProof/>
            <w:webHidden/>
          </w:rPr>
          <w:instrText xml:space="preserve"> PAGEREF _Toc131683635 \h </w:instrText>
        </w:r>
        <w:r>
          <w:rPr>
            <w:noProof/>
            <w:webHidden/>
          </w:rPr>
        </w:r>
        <w:r>
          <w:rPr>
            <w:noProof/>
            <w:webHidden/>
          </w:rPr>
          <w:fldChar w:fldCharType="separate"/>
        </w:r>
        <w:r>
          <w:rPr>
            <w:noProof/>
            <w:webHidden/>
          </w:rPr>
          <w:t>23</w:t>
        </w:r>
        <w:r>
          <w:rPr>
            <w:noProof/>
            <w:webHidden/>
          </w:rPr>
          <w:fldChar w:fldCharType="end"/>
        </w:r>
      </w:hyperlink>
    </w:p>
    <w:p w14:paraId="731E57CA" w14:textId="4FB45139" w:rsidR="005F47A9" w:rsidRDefault="005F47A9">
      <w:pPr>
        <w:pStyle w:val="TOC3"/>
        <w:tabs>
          <w:tab w:val="left" w:pos="1200"/>
          <w:tab w:val="right" w:leader="dot" w:pos="8778"/>
        </w:tabs>
        <w:rPr>
          <w:rFonts w:asciiTheme="minorHAnsi" w:eastAsiaTheme="minorEastAsia" w:hAnsiTheme="minorHAnsi" w:cstheme="minorBidi"/>
          <w:noProof/>
          <w:lang w:eastAsia="ja-JP"/>
        </w:rPr>
      </w:pPr>
      <w:hyperlink w:anchor="_Toc131683636" w:history="1">
        <w:r w:rsidRPr="00D40EC6">
          <w:rPr>
            <w:rStyle w:val="Hyperlink"/>
            <w:noProof/>
          </w:rPr>
          <w:t>2.2.2</w:t>
        </w:r>
        <w:r>
          <w:rPr>
            <w:rFonts w:asciiTheme="minorHAnsi" w:eastAsiaTheme="minorEastAsia" w:hAnsiTheme="minorHAnsi" w:cstheme="minorBidi"/>
            <w:noProof/>
            <w:lang w:eastAsia="ja-JP"/>
          </w:rPr>
          <w:tab/>
        </w:r>
        <w:r w:rsidRPr="00D40EC6">
          <w:rPr>
            <w:rStyle w:val="Hyperlink"/>
            <w:noProof/>
          </w:rPr>
          <w:t>KNX IP Routing Multicast address</w:t>
        </w:r>
        <w:r>
          <w:rPr>
            <w:noProof/>
            <w:webHidden/>
          </w:rPr>
          <w:tab/>
        </w:r>
        <w:r>
          <w:rPr>
            <w:noProof/>
            <w:webHidden/>
          </w:rPr>
          <w:fldChar w:fldCharType="begin"/>
        </w:r>
        <w:r>
          <w:rPr>
            <w:noProof/>
            <w:webHidden/>
          </w:rPr>
          <w:instrText xml:space="preserve"> PAGEREF _Toc131683636 \h </w:instrText>
        </w:r>
        <w:r>
          <w:rPr>
            <w:noProof/>
            <w:webHidden/>
          </w:rPr>
        </w:r>
        <w:r>
          <w:rPr>
            <w:noProof/>
            <w:webHidden/>
          </w:rPr>
          <w:fldChar w:fldCharType="separate"/>
        </w:r>
        <w:r>
          <w:rPr>
            <w:noProof/>
            <w:webHidden/>
          </w:rPr>
          <w:t>24</w:t>
        </w:r>
        <w:r>
          <w:rPr>
            <w:noProof/>
            <w:webHidden/>
          </w:rPr>
          <w:fldChar w:fldCharType="end"/>
        </w:r>
      </w:hyperlink>
    </w:p>
    <w:p w14:paraId="6E1ACE13" w14:textId="6195EA8A" w:rsidR="005F47A9" w:rsidRDefault="005F47A9">
      <w:pPr>
        <w:pStyle w:val="TOC2"/>
        <w:tabs>
          <w:tab w:val="left" w:pos="960"/>
          <w:tab w:val="right" w:leader="dot" w:pos="8778"/>
        </w:tabs>
        <w:rPr>
          <w:rFonts w:asciiTheme="minorHAnsi" w:eastAsiaTheme="minorEastAsia" w:hAnsiTheme="minorHAnsi" w:cstheme="minorBidi"/>
          <w:b w:val="0"/>
          <w:bCs w:val="0"/>
          <w:noProof/>
          <w:lang w:eastAsia="ja-JP"/>
        </w:rPr>
      </w:pPr>
      <w:hyperlink w:anchor="_Toc131683637" w:history="1">
        <w:r w:rsidRPr="00D40EC6">
          <w:rPr>
            <w:rStyle w:val="Hyperlink"/>
            <w:noProof/>
          </w:rPr>
          <w:t>2.3</w:t>
        </w:r>
        <w:r>
          <w:rPr>
            <w:rFonts w:asciiTheme="minorHAnsi" w:eastAsiaTheme="minorEastAsia" w:hAnsiTheme="minorHAnsi" w:cstheme="minorBidi"/>
            <w:b w:val="0"/>
            <w:bCs w:val="0"/>
            <w:noProof/>
            <w:lang w:eastAsia="ja-JP"/>
          </w:rPr>
          <w:tab/>
        </w:r>
        <w:r w:rsidRPr="00D40EC6">
          <w:rPr>
            <w:rStyle w:val="Hyperlink"/>
            <w:noProof/>
          </w:rPr>
          <w:t>KNXnet/IP Protocol</w:t>
        </w:r>
        <w:r>
          <w:rPr>
            <w:noProof/>
            <w:webHidden/>
          </w:rPr>
          <w:tab/>
        </w:r>
        <w:r>
          <w:rPr>
            <w:noProof/>
            <w:webHidden/>
          </w:rPr>
          <w:fldChar w:fldCharType="begin"/>
        </w:r>
        <w:r>
          <w:rPr>
            <w:noProof/>
            <w:webHidden/>
          </w:rPr>
          <w:instrText xml:space="preserve"> PAGEREF _Toc131683637 \h </w:instrText>
        </w:r>
        <w:r>
          <w:rPr>
            <w:noProof/>
            <w:webHidden/>
          </w:rPr>
        </w:r>
        <w:r>
          <w:rPr>
            <w:noProof/>
            <w:webHidden/>
          </w:rPr>
          <w:fldChar w:fldCharType="separate"/>
        </w:r>
        <w:r>
          <w:rPr>
            <w:noProof/>
            <w:webHidden/>
          </w:rPr>
          <w:t>26</w:t>
        </w:r>
        <w:r>
          <w:rPr>
            <w:noProof/>
            <w:webHidden/>
          </w:rPr>
          <w:fldChar w:fldCharType="end"/>
        </w:r>
      </w:hyperlink>
    </w:p>
    <w:p w14:paraId="1560AC1C" w14:textId="02AE8C65" w:rsidR="005F47A9" w:rsidRDefault="005F47A9">
      <w:pPr>
        <w:pStyle w:val="TOC3"/>
        <w:tabs>
          <w:tab w:val="left" w:pos="1200"/>
          <w:tab w:val="right" w:leader="dot" w:pos="8778"/>
        </w:tabs>
        <w:rPr>
          <w:rFonts w:asciiTheme="minorHAnsi" w:eastAsiaTheme="minorEastAsia" w:hAnsiTheme="minorHAnsi" w:cstheme="minorBidi"/>
          <w:noProof/>
          <w:lang w:eastAsia="ja-JP"/>
        </w:rPr>
      </w:pPr>
      <w:hyperlink w:anchor="_Toc131683638" w:history="1">
        <w:r w:rsidRPr="00D40EC6">
          <w:rPr>
            <w:rStyle w:val="Hyperlink"/>
            <w:noProof/>
          </w:rPr>
          <w:t>2.3.1</w:t>
        </w:r>
        <w:r>
          <w:rPr>
            <w:rFonts w:asciiTheme="minorHAnsi" w:eastAsiaTheme="minorEastAsia" w:hAnsiTheme="minorHAnsi" w:cstheme="minorBidi"/>
            <w:noProof/>
            <w:lang w:eastAsia="ja-JP"/>
          </w:rPr>
          <w:tab/>
        </w:r>
        <w:r w:rsidRPr="00D40EC6">
          <w:rPr>
            <w:rStyle w:val="Hyperlink"/>
            <w:noProof/>
          </w:rPr>
          <w:t>Tunneling</w:t>
        </w:r>
        <w:r>
          <w:rPr>
            <w:noProof/>
            <w:webHidden/>
          </w:rPr>
          <w:tab/>
        </w:r>
        <w:r>
          <w:rPr>
            <w:noProof/>
            <w:webHidden/>
          </w:rPr>
          <w:fldChar w:fldCharType="begin"/>
        </w:r>
        <w:r>
          <w:rPr>
            <w:noProof/>
            <w:webHidden/>
          </w:rPr>
          <w:instrText xml:space="preserve"> PAGEREF _Toc131683638 \h </w:instrText>
        </w:r>
        <w:r>
          <w:rPr>
            <w:noProof/>
            <w:webHidden/>
          </w:rPr>
        </w:r>
        <w:r>
          <w:rPr>
            <w:noProof/>
            <w:webHidden/>
          </w:rPr>
          <w:fldChar w:fldCharType="separate"/>
        </w:r>
        <w:r>
          <w:rPr>
            <w:noProof/>
            <w:webHidden/>
          </w:rPr>
          <w:t>28</w:t>
        </w:r>
        <w:r>
          <w:rPr>
            <w:noProof/>
            <w:webHidden/>
          </w:rPr>
          <w:fldChar w:fldCharType="end"/>
        </w:r>
      </w:hyperlink>
    </w:p>
    <w:p w14:paraId="38B775BB" w14:textId="40A7FF9A" w:rsidR="005F47A9" w:rsidRDefault="005F47A9">
      <w:pPr>
        <w:pStyle w:val="TOC4"/>
        <w:tabs>
          <w:tab w:val="left" w:pos="1680"/>
          <w:tab w:val="right" w:leader="dot" w:pos="8778"/>
        </w:tabs>
        <w:rPr>
          <w:rFonts w:asciiTheme="minorHAnsi" w:eastAsiaTheme="minorEastAsia" w:hAnsiTheme="minorHAnsi" w:cstheme="minorBidi"/>
          <w:noProof/>
          <w:lang w:eastAsia="ja-JP"/>
        </w:rPr>
      </w:pPr>
      <w:hyperlink w:anchor="_Toc131683639" w:history="1">
        <w:r w:rsidRPr="00D40EC6">
          <w:rPr>
            <w:rStyle w:val="Hyperlink"/>
            <w:noProof/>
          </w:rPr>
          <w:t>2.3.1.1</w:t>
        </w:r>
        <w:r>
          <w:rPr>
            <w:rFonts w:asciiTheme="minorHAnsi" w:eastAsiaTheme="minorEastAsia" w:hAnsiTheme="minorHAnsi" w:cstheme="minorBidi"/>
            <w:noProof/>
            <w:lang w:eastAsia="ja-JP"/>
          </w:rPr>
          <w:tab/>
        </w:r>
        <w:r w:rsidRPr="00D40EC6">
          <w:rPr>
            <w:rStyle w:val="Hyperlink"/>
            <w:noProof/>
          </w:rPr>
          <w:t>Address Range</w:t>
        </w:r>
        <w:r>
          <w:rPr>
            <w:noProof/>
            <w:webHidden/>
          </w:rPr>
          <w:tab/>
        </w:r>
        <w:r>
          <w:rPr>
            <w:noProof/>
            <w:webHidden/>
          </w:rPr>
          <w:fldChar w:fldCharType="begin"/>
        </w:r>
        <w:r>
          <w:rPr>
            <w:noProof/>
            <w:webHidden/>
          </w:rPr>
          <w:instrText xml:space="preserve"> PAGEREF _Toc131683639 \h </w:instrText>
        </w:r>
        <w:r>
          <w:rPr>
            <w:noProof/>
            <w:webHidden/>
          </w:rPr>
        </w:r>
        <w:r>
          <w:rPr>
            <w:noProof/>
            <w:webHidden/>
          </w:rPr>
          <w:fldChar w:fldCharType="separate"/>
        </w:r>
        <w:r>
          <w:rPr>
            <w:noProof/>
            <w:webHidden/>
          </w:rPr>
          <w:t>28</w:t>
        </w:r>
        <w:r>
          <w:rPr>
            <w:noProof/>
            <w:webHidden/>
          </w:rPr>
          <w:fldChar w:fldCharType="end"/>
        </w:r>
      </w:hyperlink>
    </w:p>
    <w:p w14:paraId="712C4C51" w14:textId="6C6C82A3" w:rsidR="005F47A9" w:rsidRDefault="005F47A9">
      <w:pPr>
        <w:pStyle w:val="TOC4"/>
        <w:tabs>
          <w:tab w:val="left" w:pos="1680"/>
          <w:tab w:val="right" w:leader="dot" w:pos="8778"/>
        </w:tabs>
        <w:rPr>
          <w:rFonts w:asciiTheme="minorHAnsi" w:eastAsiaTheme="minorEastAsia" w:hAnsiTheme="minorHAnsi" w:cstheme="minorBidi"/>
          <w:noProof/>
          <w:lang w:eastAsia="ja-JP"/>
        </w:rPr>
      </w:pPr>
      <w:hyperlink w:anchor="_Toc131683640" w:history="1">
        <w:r w:rsidRPr="00D40EC6">
          <w:rPr>
            <w:rStyle w:val="Hyperlink"/>
            <w:noProof/>
          </w:rPr>
          <w:t>2.3.1.2</w:t>
        </w:r>
        <w:r>
          <w:rPr>
            <w:rFonts w:asciiTheme="minorHAnsi" w:eastAsiaTheme="minorEastAsia" w:hAnsiTheme="minorHAnsi" w:cstheme="minorBidi"/>
            <w:noProof/>
            <w:lang w:eastAsia="ja-JP"/>
          </w:rPr>
          <w:tab/>
        </w:r>
        <w:r w:rsidRPr="00D40EC6">
          <w:rPr>
            <w:rStyle w:val="Hyperlink"/>
            <w:noProof/>
          </w:rPr>
          <w:t>Tunneling Examples</w:t>
        </w:r>
        <w:r>
          <w:rPr>
            <w:noProof/>
            <w:webHidden/>
          </w:rPr>
          <w:tab/>
        </w:r>
        <w:r>
          <w:rPr>
            <w:noProof/>
            <w:webHidden/>
          </w:rPr>
          <w:fldChar w:fldCharType="begin"/>
        </w:r>
        <w:r>
          <w:rPr>
            <w:noProof/>
            <w:webHidden/>
          </w:rPr>
          <w:instrText xml:space="preserve"> PAGEREF _Toc131683640 \h </w:instrText>
        </w:r>
        <w:r>
          <w:rPr>
            <w:noProof/>
            <w:webHidden/>
          </w:rPr>
        </w:r>
        <w:r>
          <w:rPr>
            <w:noProof/>
            <w:webHidden/>
          </w:rPr>
          <w:fldChar w:fldCharType="separate"/>
        </w:r>
        <w:r>
          <w:rPr>
            <w:noProof/>
            <w:webHidden/>
          </w:rPr>
          <w:t>29</w:t>
        </w:r>
        <w:r>
          <w:rPr>
            <w:noProof/>
            <w:webHidden/>
          </w:rPr>
          <w:fldChar w:fldCharType="end"/>
        </w:r>
      </w:hyperlink>
    </w:p>
    <w:p w14:paraId="4B78A0E8" w14:textId="7C8CF875" w:rsidR="005F47A9" w:rsidRDefault="005F47A9">
      <w:pPr>
        <w:pStyle w:val="TOC4"/>
        <w:tabs>
          <w:tab w:val="left" w:pos="1680"/>
          <w:tab w:val="right" w:leader="dot" w:pos="8778"/>
        </w:tabs>
        <w:rPr>
          <w:rFonts w:asciiTheme="minorHAnsi" w:eastAsiaTheme="minorEastAsia" w:hAnsiTheme="minorHAnsi" w:cstheme="minorBidi"/>
          <w:noProof/>
          <w:lang w:eastAsia="ja-JP"/>
        </w:rPr>
      </w:pPr>
      <w:hyperlink w:anchor="_Toc131683641" w:history="1">
        <w:r w:rsidRPr="00D40EC6">
          <w:rPr>
            <w:rStyle w:val="Hyperlink"/>
            <w:noProof/>
          </w:rPr>
          <w:t>2.3.1.3</w:t>
        </w:r>
        <w:r>
          <w:rPr>
            <w:rFonts w:asciiTheme="minorHAnsi" w:eastAsiaTheme="minorEastAsia" w:hAnsiTheme="minorHAnsi" w:cstheme="minorBidi"/>
            <w:noProof/>
            <w:lang w:eastAsia="ja-JP"/>
          </w:rPr>
          <w:tab/>
        </w:r>
        <w:r w:rsidRPr="00D40EC6">
          <w:rPr>
            <w:rStyle w:val="Hyperlink"/>
            <w:noProof/>
          </w:rPr>
          <w:t>Remote access to a KNX Installation via Tunneling connection</w:t>
        </w:r>
        <w:r>
          <w:rPr>
            <w:noProof/>
            <w:webHidden/>
          </w:rPr>
          <w:tab/>
        </w:r>
        <w:r>
          <w:rPr>
            <w:noProof/>
            <w:webHidden/>
          </w:rPr>
          <w:fldChar w:fldCharType="begin"/>
        </w:r>
        <w:r>
          <w:rPr>
            <w:noProof/>
            <w:webHidden/>
          </w:rPr>
          <w:instrText xml:space="preserve"> PAGEREF _Toc131683641 \h </w:instrText>
        </w:r>
        <w:r>
          <w:rPr>
            <w:noProof/>
            <w:webHidden/>
          </w:rPr>
        </w:r>
        <w:r>
          <w:rPr>
            <w:noProof/>
            <w:webHidden/>
          </w:rPr>
          <w:fldChar w:fldCharType="separate"/>
        </w:r>
        <w:r>
          <w:rPr>
            <w:noProof/>
            <w:webHidden/>
          </w:rPr>
          <w:t>32</w:t>
        </w:r>
        <w:r>
          <w:rPr>
            <w:noProof/>
            <w:webHidden/>
          </w:rPr>
          <w:fldChar w:fldCharType="end"/>
        </w:r>
      </w:hyperlink>
    </w:p>
    <w:p w14:paraId="6DC1CA42" w14:textId="1EF9FF6A" w:rsidR="005F47A9" w:rsidRDefault="005F47A9">
      <w:pPr>
        <w:pStyle w:val="TOC3"/>
        <w:tabs>
          <w:tab w:val="left" w:pos="1200"/>
          <w:tab w:val="right" w:leader="dot" w:pos="8778"/>
        </w:tabs>
        <w:rPr>
          <w:rFonts w:asciiTheme="minorHAnsi" w:eastAsiaTheme="minorEastAsia" w:hAnsiTheme="minorHAnsi" w:cstheme="minorBidi"/>
          <w:noProof/>
          <w:lang w:eastAsia="ja-JP"/>
        </w:rPr>
      </w:pPr>
      <w:hyperlink w:anchor="_Toc131683642" w:history="1">
        <w:r w:rsidRPr="00D40EC6">
          <w:rPr>
            <w:rStyle w:val="Hyperlink"/>
            <w:noProof/>
          </w:rPr>
          <w:t>2.3.2</w:t>
        </w:r>
        <w:r>
          <w:rPr>
            <w:rFonts w:asciiTheme="minorHAnsi" w:eastAsiaTheme="minorEastAsia" w:hAnsiTheme="minorHAnsi" w:cstheme="minorBidi"/>
            <w:noProof/>
            <w:lang w:eastAsia="ja-JP"/>
          </w:rPr>
          <w:tab/>
        </w:r>
        <w:r w:rsidRPr="00D40EC6">
          <w:rPr>
            <w:rStyle w:val="Hyperlink"/>
            <w:noProof/>
          </w:rPr>
          <w:t>Routing</w:t>
        </w:r>
        <w:r>
          <w:rPr>
            <w:noProof/>
            <w:webHidden/>
          </w:rPr>
          <w:tab/>
        </w:r>
        <w:r>
          <w:rPr>
            <w:noProof/>
            <w:webHidden/>
          </w:rPr>
          <w:fldChar w:fldCharType="begin"/>
        </w:r>
        <w:r>
          <w:rPr>
            <w:noProof/>
            <w:webHidden/>
          </w:rPr>
          <w:instrText xml:space="preserve"> PAGEREF _Toc131683642 \h </w:instrText>
        </w:r>
        <w:r>
          <w:rPr>
            <w:noProof/>
            <w:webHidden/>
          </w:rPr>
        </w:r>
        <w:r>
          <w:rPr>
            <w:noProof/>
            <w:webHidden/>
          </w:rPr>
          <w:fldChar w:fldCharType="separate"/>
        </w:r>
        <w:r>
          <w:rPr>
            <w:noProof/>
            <w:webHidden/>
          </w:rPr>
          <w:t>34</w:t>
        </w:r>
        <w:r>
          <w:rPr>
            <w:noProof/>
            <w:webHidden/>
          </w:rPr>
          <w:fldChar w:fldCharType="end"/>
        </w:r>
      </w:hyperlink>
    </w:p>
    <w:p w14:paraId="3E7927FC" w14:textId="1246A385" w:rsidR="005F47A9" w:rsidRDefault="005F47A9">
      <w:pPr>
        <w:pStyle w:val="TOC4"/>
        <w:tabs>
          <w:tab w:val="left" w:pos="1680"/>
          <w:tab w:val="right" w:leader="dot" w:pos="8778"/>
        </w:tabs>
        <w:rPr>
          <w:rFonts w:asciiTheme="minorHAnsi" w:eastAsiaTheme="minorEastAsia" w:hAnsiTheme="minorHAnsi" w:cstheme="minorBidi"/>
          <w:noProof/>
          <w:lang w:eastAsia="ja-JP"/>
        </w:rPr>
      </w:pPr>
      <w:hyperlink w:anchor="_Toc131683643" w:history="1">
        <w:r w:rsidRPr="00D40EC6">
          <w:rPr>
            <w:rStyle w:val="Hyperlink"/>
            <w:noProof/>
          </w:rPr>
          <w:t>2.3.2.1</w:t>
        </w:r>
        <w:r>
          <w:rPr>
            <w:rFonts w:asciiTheme="minorHAnsi" w:eastAsiaTheme="minorEastAsia" w:hAnsiTheme="minorHAnsi" w:cstheme="minorBidi"/>
            <w:noProof/>
            <w:lang w:eastAsia="ja-JP"/>
          </w:rPr>
          <w:tab/>
        </w:r>
        <w:r w:rsidRPr="00D40EC6">
          <w:rPr>
            <w:rStyle w:val="Hyperlink"/>
            <w:noProof/>
          </w:rPr>
          <w:t>Address Range</w:t>
        </w:r>
        <w:r>
          <w:rPr>
            <w:noProof/>
            <w:webHidden/>
          </w:rPr>
          <w:tab/>
        </w:r>
        <w:r>
          <w:rPr>
            <w:noProof/>
            <w:webHidden/>
          </w:rPr>
          <w:fldChar w:fldCharType="begin"/>
        </w:r>
        <w:r>
          <w:rPr>
            <w:noProof/>
            <w:webHidden/>
          </w:rPr>
          <w:instrText xml:space="preserve"> PAGEREF _Toc131683643 \h </w:instrText>
        </w:r>
        <w:r>
          <w:rPr>
            <w:noProof/>
            <w:webHidden/>
          </w:rPr>
        </w:r>
        <w:r>
          <w:rPr>
            <w:noProof/>
            <w:webHidden/>
          </w:rPr>
          <w:fldChar w:fldCharType="separate"/>
        </w:r>
        <w:r>
          <w:rPr>
            <w:noProof/>
            <w:webHidden/>
          </w:rPr>
          <w:t>34</w:t>
        </w:r>
        <w:r>
          <w:rPr>
            <w:noProof/>
            <w:webHidden/>
          </w:rPr>
          <w:fldChar w:fldCharType="end"/>
        </w:r>
      </w:hyperlink>
    </w:p>
    <w:p w14:paraId="48FFB880" w14:textId="2D370621" w:rsidR="005F47A9" w:rsidRDefault="005F47A9">
      <w:pPr>
        <w:pStyle w:val="TOC4"/>
        <w:tabs>
          <w:tab w:val="left" w:pos="1680"/>
          <w:tab w:val="right" w:leader="dot" w:pos="8778"/>
        </w:tabs>
        <w:rPr>
          <w:rFonts w:asciiTheme="minorHAnsi" w:eastAsiaTheme="minorEastAsia" w:hAnsiTheme="minorHAnsi" w:cstheme="minorBidi"/>
          <w:noProof/>
          <w:lang w:eastAsia="ja-JP"/>
        </w:rPr>
      </w:pPr>
      <w:hyperlink w:anchor="_Toc131683644" w:history="1">
        <w:r w:rsidRPr="00D40EC6">
          <w:rPr>
            <w:rStyle w:val="Hyperlink"/>
            <w:noProof/>
          </w:rPr>
          <w:t>2.3.2.2</w:t>
        </w:r>
        <w:r>
          <w:rPr>
            <w:rFonts w:asciiTheme="minorHAnsi" w:eastAsiaTheme="minorEastAsia" w:hAnsiTheme="minorHAnsi" w:cstheme="minorBidi"/>
            <w:noProof/>
            <w:lang w:eastAsia="ja-JP"/>
          </w:rPr>
          <w:tab/>
        </w:r>
        <w:r w:rsidRPr="00D40EC6">
          <w:rPr>
            <w:rStyle w:val="Hyperlink"/>
            <w:noProof/>
          </w:rPr>
          <w:t>Routing Example</w:t>
        </w:r>
        <w:r>
          <w:rPr>
            <w:noProof/>
            <w:webHidden/>
          </w:rPr>
          <w:tab/>
        </w:r>
        <w:r>
          <w:rPr>
            <w:noProof/>
            <w:webHidden/>
          </w:rPr>
          <w:fldChar w:fldCharType="begin"/>
        </w:r>
        <w:r>
          <w:rPr>
            <w:noProof/>
            <w:webHidden/>
          </w:rPr>
          <w:instrText xml:space="preserve"> PAGEREF _Toc131683644 \h </w:instrText>
        </w:r>
        <w:r>
          <w:rPr>
            <w:noProof/>
            <w:webHidden/>
          </w:rPr>
        </w:r>
        <w:r>
          <w:rPr>
            <w:noProof/>
            <w:webHidden/>
          </w:rPr>
          <w:fldChar w:fldCharType="separate"/>
        </w:r>
        <w:r>
          <w:rPr>
            <w:noProof/>
            <w:webHidden/>
          </w:rPr>
          <w:t>34</w:t>
        </w:r>
        <w:r>
          <w:rPr>
            <w:noProof/>
            <w:webHidden/>
          </w:rPr>
          <w:fldChar w:fldCharType="end"/>
        </w:r>
      </w:hyperlink>
    </w:p>
    <w:p w14:paraId="1555EB0F" w14:textId="4E9A7991" w:rsidR="005F47A9" w:rsidRDefault="005F47A9">
      <w:pPr>
        <w:pStyle w:val="TOC3"/>
        <w:tabs>
          <w:tab w:val="right" w:leader="dot" w:pos="8778"/>
        </w:tabs>
        <w:rPr>
          <w:rFonts w:asciiTheme="minorHAnsi" w:eastAsiaTheme="minorEastAsia" w:hAnsiTheme="minorHAnsi" w:cstheme="minorBidi"/>
          <w:noProof/>
          <w:lang w:eastAsia="ja-JP"/>
        </w:rPr>
      </w:pPr>
      <w:hyperlink w:anchor="_Toc131683645" w:history="1">
        <w:r w:rsidRPr="00D40EC6">
          <w:rPr>
            <w:rStyle w:val="Hyperlink"/>
            <w:noProof/>
          </w:rPr>
          <w:t>SOURCES AND REFERENCES</w:t>
        </w:r>
        <w:r>
          <w:rPr>
            <w:noProof/>
            <w:webHidden/>
          </w:rPr>
          <w:tab/>
        </w:r>
        <w:r>
          <w:rPr>
            <w:noProof/>
            <w:webHidden/>
          </w:rPr>
          <w:fldChar w:fldCharType="begin"/>
        </w:r>
        <w:r>
          <w:rPr>
            <w:noProof/>
            <w:webHidden/>
          </w:rPr>
          <w:instrText xml:space="preserve"> PAGEREF _Toc131683645 \h </w:instrText>
        </w:r>
        <w:r>
          <w:rPr>
            <w:noProof/>
            <w:webHidden/>
          </w:rPr>
        </w:r>
        <w:r>
          <w:rPr>
            <w:noProof/>
            <w:webHidden/>
          </w:rPr>
          <w:fldChar w:fldCharType="separate"/>
        </w:r>
        <w:r>
          <w:rPr>
            <w:noProof/>
            <w:webHidden/>
          </w:rPr>
          <w:t>35</w:t>
        </w:r>
        <w:r>
          <w:rPr>
            <w:noProof/>
            <w:webHidden/>
          </w:rPr>
          <w:fldChar w:fldCharType="end"/>
        </w:r>
      </w:hyperlink>
    </w:p>
    <w:p w14:paraId="17E978CA" w14:textId="1C2748C9" w:rsidR="00020BBC" w:rsidRPr="00B13A41" w:rsidRDefault="00D5608B">
      <w:pPr>
        <w:rPr>
          <w:i/>
        </w:rPr>
      </w:pPr>
      <w:r w:rsidRPr="00B13A41">
        <w:rPr>
          <w:bCs/>
          <w:iCs/>
        </w:rPr>
        <w:fldChar w:fldCharType="end"/>
      </w:r>
    </w:p>
    <w:p w14:paraId="5971A6EE" w14:textId="77777777" w:rsidR="00F25681" w:rsidRPr="00B13A41" w:rsidRDefault="002A7415" w:rsidP="00020BBC">
      <w:pPr>
        <w:pStyle w:val="Heading1"/>
      </w:pPr>
      <w:r w:rsidRPr="00B13A41">
        <w:br w:type="page"/>
      </w:r>
      <w:bookmarkStart w:id="0" w:name="_Toc191789790"/>
    </w:p>
    <w:p w14:paraId="3E35B0DD" w14:textId="77777777" w:rsidR="00B0041B" w:rsidRPr="00B13A41" w:rsidRDefault="00B0041B" w:rsidP="00DA3615"/>
    <w:p w14:paraId="15DC50FB" w14:textId="048A06DB" w:rsidR="00F25681" w:rsidRPr="00B13A41" w:rsidRDefault="006F5C7D" w:rsidP="00DA3615">
      <w:r w:rsidRPr="00B13A41">
        <w:t>The objective of this unit is to offer an overview of IP network technologies that allows the KNX specialist on the one hand to understand the basic configurations of TCP/IP networks and on the other hand to adequately assimilate the use of this IP technology in their KNX installations.</w:t>
      </w:r>
    </w:p>
    <w:p w14:paraId="09FB7DD7" w14:textId="6EDC9E6C" w:rsidR="006F5C7D" w:rsidRPr="00B13A41" w:rsidRDefault="006F5C7D" w:rsidP="00DA3615"/>
    <w:p w14:paraId="0A7B69E7" w14:textId="12C71DA0" w:rsidR="006F5C7D" w:rsidRPr="00B13A41" w:rsidRDefault="006F5C7D" w:rsidP="006F5C7D">
      <w:pPr>
        <w:pStyle w:val="Heading1"/>
        <w:numPr>
          <w:ilvl w:val="0"/>
          <w:numId w:val="34"/>
        </w:numPr>
      </w:pPr>
      <w:bookmarkStart w:id="1" w:name="_Toc131683618"/>
      <w:r w:rsidRPr="00B13A41">
        <w:t>Basic knowledge about networks</w:t>
      </w:r>
      <w:bookmarkEnd w:id="1"/>
      <w:r w:rsidRPr="00B13A41">
        <w:t xml:space="preserve"> </w:t>
      </w:r>
    </w:p>
    <w:p w14:paraId="29F68E74" w14:textId="5D194F78" w:rsidR="006F5C7D" w:rsidRPr="00B13A41" w:rsidRDefault="006F5C7D" w:rsidP="006F5C7D">
      <w:pPr>
        <w:pStyle w:val="Heading2"/>
      </w:pPr>
      <w:bookmarkStart w:id="2" w:name="_Toc131683619"/>
      <w:r w:rsidRPr="00B13A41">
        <w:t>Network classes</w:t>
      </w:r>
      <w:bookmarkEnd w:id="2"/>
    </w:p>
    <w:p w14:paraId="44AA7EC5" w14:textId="6C8C5BD7" w:rsidR="006F5C7D" w:rsidRPr="00B13A41" w:rsidRDefault="006F5C7D" w:rsidP="00DA3615">
      <w:r w:rsidRPr="00B13A41">
        <w:t xml:space="preserve">There are basically two criteria for classifying networks: the </w:t>
      </w:r>
      <w:r w:rsidRPr="00B13A41">
        <w:rPr>
          <w:b/>
          <w:bCs/>
        </w:rPr>
        <w:t>transmission technology</w:t>
      </w:r>
      <w:r w:rsidRPr="00B13A41">
        <w:t xml:space="preserve"> and the </w:t>
      </w:r>
      <w:r w:rsidRPr="00B13A41">
        <w:rPr>
          <w:b/>
          <w:bCs/>
        </w:rPr>
        <w:t>scale</w:t>
      </w:r>
      <w:r w:rsidRPr="00B13A41">
        <w:t>.</w:t>
      </w:r>
    </w:p>
    <w:p w14:paraId="5FAC31BA" w14:textId="77777777" w:rsidR="006F5C7D" w:rsidRPr="00B13A41" w:rsidRDefault="006F5C7D" w:rsidP="00DA3615"/>
    <w:p w14:paraId="5BCE1A51" w14:textId="77777777" w:rsidR="006F5C7D" w:rsidRPr="00B13A41" w:rsidRDefault="006F5C7D" w:rsidP="00DA3615">
      <w:r w:rsidRPr="00B13A41">
        <w:t xml:space="preserve">Basically, there are two types of transmission technology that are in widespread use: broadcast links and point-to-point links. </w:t>
      </w:r>
    </w:p>
    <w:p w14:paraId="547A9C43" w14:textId="77777777" w:rsidR="006F5C7D" w:rsidRPr="00B13A41" w:rsidRDefault="006F5C7D" w:rsidP="00DA3615"/>
    <w:p w14:paraId="0CD46B99" w14:textId="484CA190" w:rsidR="006F5C7D" w:rsidRPr="00B13A41" w:rsidRDefault="006F5C7D" w:rsidP="00DA3615">
      <w:r w:rsidRPr="00B13A41">
        <w:t>Point-to-point transmission connect</w:t>
      </w:r>
      <w:r w:rsidR="00A0347C" w:rsidRPr="00B13A41">
        <w:t>s</w:t>
      </w:r>
      <w:r w:rsidRPr="00B13A41">
        <w:t xml:space="preserve"> individual pairs of machines (exactly one sender with exactly one receiver) and it is called unicasting. In this case, short messages (packets), may have to first visit one or more intermediate machines, so it is important to find the best of the many possible routes.</w:t>
      </w:r>
    </w:p>
    <w:p w14:paraId="146B14DF" w14:textId="77777777" w:rsidR="006F5C7D" w:rsidRPr="00B13A41" w:rsidRDefault="006F5C7D" w:rsidP="00DA3615"/>
    <w:p w14:paraId="4C307BB6" w14:textId="7EC987C9" w:rsidR="006F5C7D" w:rsidRPr="00B13A41" w:rsidRDefault="006F5C7D" w:rsidP="00DA3615">
      <w:r w:rsidRPr="00B13A41">
        <w:t>In contrast, on a broadcast network, the communication channel is shared by all the machines on the network; packets sent by any machine are received by all the others. An address field within each packet specifies the intended recipient. Upon receiving a packet, a machine checks the address field. If the packet is intended for the receiving machine, that machine processes the packet; if the packet is intended for some other machine, it is just ignored. As you can observe, basically a KNX TP line acts as a broadcast network.</w:t>
      </w:r>
    </w:p>
    <w:p w14:paraId="2F0A995E" w14:textId="2980B203" w:rsidR="006F5C7D" w:rsidRPr="00B13A41" w:rsidRDefault="006F5C7D" w:rsidP="00DA3615"/>
    <w:p w14:paraId="2EE772EC" w14:textId="7AB587DC" w:rsidR="006F5C7D" w:rsidRPr="00B13A41" w:rsidRDefault="006F5C7D" w:rsidP="00DA3615">
      <w:r w:rsidRPr="00B13A41">
        <w:t xml:space="preserve">Broadcast systems usually also allow the possibility of addressing a packet to all destinations by using a special code in the address field. This mode of operation is called broadcasting. Some broadcast systems also support transmission to a subset of the machines, which </w:t>
      </w:r>
      <w:r w:rsidR="00A0347C" w:rsidRPr="00B13A41">
        <w:t xml:space="preserve">is </w:t>
      </w:r>
      <w:r w:rsidRPr="00B13A41">
        <w:t>known as multicasting.</w:t>
      </w:r>
      <w:r w:rsidR="00A0347C" w:rsidRPr="00B13A41">
        <w:t xml:space="preserve"> As you can observe, basically a KNX group message is multicasting.</w:t>
      </w:r>
    </w:p>
    <w:p w14:paraId="00309344" w14:textId="77777777" w:rsidR="006F5C7D" w:rsidRPr="00B13A41" w:rsidRDefault="006F5C7D" w:rsidP="00DA3615"/>
    <w:p w14:paraId="628E4EC6" w14:textId="77777777" w:rsidR="006F5C7D" w:rsidRPr="00B13A41" w:rsidRDefault="006F5C7D" w:rsidP="00DA3615">
      <w:r w:rsidRPr="00B13A41">
        <w:t xml:space="preserve">The second criterion for classifying networks is </w:t>
      </w:r>
      <w:r w:rsidRPr="00B13A41">
        <w:rPr>
          <w:b/>
          <w:bCs/>
        </w:rPr>
        <w:t>by scale</w:t>
      </w:r>
      <w:r w:rsidRPr="00B13A41">
        <w:t>. Distance is important as a classification metric because different technologies are used at different scales.</w:t>
      </w:r>
    </w:p>
    <w:p w14:paraId="0870EF2E" w14:textId="77777777" w:rsidR="006F5C7D" w:rsidRPr="00B13A41" w:rsidRDefault="006F5C7D" w:rsidP="006F5C7D"/>
    <w:p w14:paraId="4939E70B" w14:textId="0C9A1376" w:rsidR="006F5C7D" w:rsidRPr="00B13A41" w:rsidRDefault="006F5C7D">
      <w:pPr>
        <w:spacing w:before="0" w:after="0" w:line="240" w:lineRule="auto"/>
        <w:contextualSpacing w:val="0"/>
      </w:pPr>
      <w:r w:rsidRPr="00B13A41">
        <w:br w:type="page"/>
      </w:r>
    </w:p>
    <w:p w14:paraId="59EC24B2" w14:textId="1E8822F7" w:rsidR="003147A1" w:rsidRPr="00B13A41" w:rsidRDefault="003147A1" w:rsidP="003147A1">
      <w:pPr>
        <w:pStyle w:val="Caption"/>
        <w:jc w:val="center"/>
      </w:pPr>
    </w:p>
    <w:p w14:paraId="2CD33BB1" w14:textId="568A7342" w:rsidR="00B0041B" w:rsidRPr="00B13A41" w:rsidRDefault="00B0041B" w:rsidP="00787C5D">
      <w:pPr>
        <w:pStyle w:val="Caption"/>
        <w:jc w:val="both"/>
      </w:pPr>
    </w:p>
    <w:p w14:paraId="4E126657" w14:textId="23B3287D" w:rsidR="00B13A41" w:rsidRPr="00B13A41" w:rsidRDefault="00B13A41" w:rsidP="00B13A41">
      <w:pPr>
        <w:pStyle w:val="Caption"/>
        <w:keepNext/>
      </w:pPr>
      <w:r w:rsidRPr="00B13A41">
        <w:t xml:space="preserve">Table </w:t>
      </w:r>
      <w:fldSimple w:instr=" SEQ Table \* ARABIC ">
        <w:r w:rsidR="00761A84">
          <w:rPr>
            <w:noProof/>
          </w:rPr>
          <w:t>1</w:t>
        </w:r>
      </w:fldSimple>
      <w:r w:rsidRPr="00B13A41">
        <w:t>: Networks classified by scale</w:t>
      </w:r>
    </w:p>
    <w:tbl>
      <w:tblPr>
        <w:tblpPr w:leftFromText="180" w:rightFromText="180" w:vertAnchor="text" w:horzAnchor="margin" w:tblpY="242"/>
        <w:tblW w:w="8935" w:type="dxa"/>
        <w:tblCellMar>
          <w:left w:w="0" w:type="dxa"/>
          <w:right w:w="0" w:type="dxa"/>
        </w:tblCellMar>
        <w:tblLook w:val="04A0" w:firstRow="1" w:lastRow="0" w:firstColumn="1" w:lastColumn="0" w:noHBand="0" w:noVBand="1"/>
      </w:tblPr>
      <w:tblGrid>
        <w:gridCol w:w="2269"/>
        <w:gridCol w:w="3368"/>
        <w:gridCol w:w="3298"/>
      </w:tblGrid>
      <w:tr w:rsidR="00B13A41" w:rsidRPr="00897162" w14:paraId="56F13786" w14:textId="77777777" w:rsidTr="00B13A41">
        <w:trPr>
          <w:trHeight w:val="638"/>
        </w:trPr>
        <w:tc>
          <w:tcPr>
            <w:tcW w:w="2269"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vAlign w:val="center"/>
            <w:hideMark/>
          </w:tcPr>
          <w:p w14:paraId="36204F33" w14:textId="0B5EEE97" w:rsidR="00897162" w:rsidRPr="00897162" w:rsidRDefault="00897162" w:rsidP="00897162">
            <w:pPr>
              <w:spacing w:after="0"/>
              <w:ind w:right="14"/>
              <w:contextualSpacing w:val="0"/>
              <w:jc w:val="center"/>
              <w:rPr>
                <w:rFonts w:eastAsia="Times New Roman"/>
                <w:sz w:val="36"/>
                <w:szCs w:val="36"/>
                <w:lang w:eastAsia="ja-JP"/>
              </w:rPr>
            </w:pPr>
            <w:r w:rsidRPr="00B13A41">
              <w:rPr>
                <w:rFonts w:ascii="Calibri" w:eastAsia="Times New Roman" w:hAnsi="Calibri" w:cs="Calibri"/>
                <w:b/>
                <w:bCs/>
                <w:color w:val="FFFFFF" w:themeColor="light1"/>
                <w:kern w:val="24"/>
                <w:lang w:eastAsia="ja-JP"/>
              </w:rPr>
              <w:t>Interprocessor</w:t>
            </w:r>
            <w:r w:rsidR="00B13A41">
              <w:rPr>
                <w:rFonts w:ascii="Calibri" w:eastAsia="Times New Roman" w:hAnsi="Calibri" w:cs="Calibri"/>
                <w:b/>
                <w:bCs/>
                <w:color w:val="FFFFFF" w:themeColor="light1"/>
                <w:kern w:val="24"/>
                <w:lang w:eastAsia="ja-JP"/>
              </w:rPr>
              <w:br/>
            </w:r>
            <w:r w:rsidRPr="00B13A41">
              <w:rPr>
                <w:rFonts w:ascii="Calibri" w:eastAsia="Times New Roman" w:hAnsi="Calibri" w:cs="Calibri"/>
                <w:b/>
                <w:bCs/>
                <w:color w:val="FFFFFF" w:themeColor="light1"/>
                <w:kern w:val="24"/>
                <w:lang w:eastAsia="ja-JP"/>
              </w:rPr>
              <w:t>distance</w:t>
            </w:r>
          </w:p>
        </w:tc>
        <w:tc>
          <w:tcPr>
            <w:tcW w:w="3368"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vAlign w:val="center"/>
            <w:hideMark/>
          </w:tcPr>
          <w:p w14:paraId="108B392A" w14:textId="77777777" w:rsidR="00897162" w:rsidRPr="00897162" w:rsidRDefault="00897162" w:rsidP="00897162">
            <w:pPr>
              <w:spacing w:before="0" w:after="0"/>
              <w:ind w:right="14"/>
              <w:contextualSpacing w:val="0"/>
              <w:jc w:val="center"/>
              <w:rPr>
                <w:rFonts w:eastAsia="Times New Roman"/>
                <w:sz w:val="36"/>
                <w:szCs w:val="36"/>
                <w:lang w:eastAsia="ja-JP"/>
              </w:rPr>
            </w:pPr>
            <w:r w:rsidRPr="00B13A41">
              <w:rPr>
                <w:rFonts w:ascii="Calibri" w:eastAsia="Times New Roman" w:hAnsi="Calibri" w:cs="Calibri"/>
                <w:b/>
                <w:bCs/>
                <w:color w:val="FFFFFF" w:themeColor="light1"/>
                <w:kern w:val="24"/>
                <w:lang w:eastAsia="ja-JP"/>
              </w:rPr>
              <w:t xml:space="preserve">Processors </w:t>
            </w:r>
          </w:p>
          <w:p w14:paraId="481CA75F" w14:textId="77777777" w:rsidR="00897162" w:rsidRPr="00897162" w:rsidRDefault="00897162" w:rsidP="00897162">
            <w:pPr>
              <w:spacing w:before="0" w:after="0"/>
              <w:ind w:right="14"/>
              <w:contextualSpacing w:val="0"/>
              <w:jc w:val="center"/>
              <w:rPr>
                <w:rFonts w:eastAsia="Times New Roman"/>
                <w:sz w:val="36"/>
                <w:szCs w:val="36"/>
                <w:lang w:eastAsia="ja-JP"/>
              </w:rPr>
            </w:pPr>
            <w:r w:rsidRPr="00B13A41">
              <w:rPr>
                <w:rFonts w:ascii="Calibri" w:eastAsia="Times New Roman" w:hAnsi="Calibri" w:cs="Calibri"/>
                <w:b/>
                <w:bCs/>
                <w:color w:val="FFFFFF" w:themeColor="light1"/>
                <w:kern w:val="24"/>
                <w:lang w:eastAsia="ja-JP"/>
              </w:rPr>
              <w:t>located in same</w:t>
            </w:r>
          </w:p>
        </w:tc>
        <w:tc>
          <w:tcPr>
            <w:tcW w:w="3298"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vAlign w:val="center"/>
            <w:hideMark/>
          </w:tcPr>
          <w:p w14:paraId="0E4DBA50" w14:textId="77777777" w:rsidR="00897162" w:rsidRPr="00897162" w:rsidRDefault="00897162" w:rsidP="00897162">
            <w:pPr>
              <w:spacing w:before="0" w:after="0"/>
              <w:ind w:right="14"/>
              <w:contextualSpacing w:val="0"/>
              <w:jc w:val="center"/>
              <w:rPr>
                <w:rFonts w:eastAsia="Times New Roman"/>
                <w:sz w:val="36"/>
                <w:szCs w:val="36"/>
                <w:lang w:eastAsia="ja-JP"/>
              </w:rPr>
            </w:pPr>
            <w:r w:rsidRPr="00B13A41">
              <w:rPr>
                <w:rFonts w:ascii="Calibri" w:eastAsia="Times New Roman" w:hAnsi="Calibri" w:cs="Calibri"/>
                <w:b/>
                <w:bCs/>
                <w:color w:val="FFFFFF" w:themeColor="light1"/>
                <w:kern w:val="24"/>
                <w:lang w:eastAsia="ja-JP"/>
              </w:rPr>
              <w:t>Example</w:t>
            </w:r>
          </w:p>
        </w:tc>
      </w:tr>
      <w:tr w:rsidR="00B13A41" w:rsidRPr="00897162" w14:paraId="64FB3BDC" w14:textId="77777777" w:rsidTr="00B13A41">
        <w:trPr>
          <w:trHeight w:val="899"/>
        </w:trPr>
        <w:tc>
          <w:tcPr>
            <w:tcW w:w="2269" w:type="dxa"/>
            <w:tcBorders>
              <w:top w:val="single" w:sz="24"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vAlign w:val="center"/>
            <w:hideMark/>
          </w:tcPr>
          <w:p w14:paraId="7EEBECD0" w14:textId="77777777" w:rsidR="00897162" w:rsidRPr="00897162" w:rsidRDefault="00897162" w:rsidP="00897162">
            <w:pPr>
              <w:spacing w:before="120" w:after="120"/>
              <w:ind w:right="14"/>
              <w:contextualSpacing w:val="0"/>
              <w:jc w:val="center"/>
              <w:rPr>
                <w:rFonts w:eastAsia="Times New Roman"/>
                <w:sz w:val="36"/>
                <w:szCs w:val="36"/>
                <w:lang w:eastAsia="ja-JP"/>
              </w:rPr>
            </w:pPr>
            <w:r w:rsidRPr="00B13A41">
              <w:rPr>
                <w:rFonts w:ascii="Calibri" w:eastAsia="Times New Roman" w:hAnsi="Calibri" w:cs="Calibri"/>
                <w:b/>
                <w:bCs/>
                <w:color w:val="FFFFFF" w:themeColor="light1"/>
                <w:kern w:val="24"/>
                <w:lang w:eastAsia="ja-JP"/>
              </w:rPr>
              <w:t>1 m</w:t>
            </w:r>
          </w:p>
        </w:tc>
        <w:tc>
          <w:tcPr>
            <w:tcW w:w="3368"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vAlign w:val="center"/>
            <w:hideMark/>
          </w:tcPr>
          <w:p w14:paraId="3BE8DF4C" w14:textId="77777777" w:rsidR="00897162" w:rsidRPr="00897162" w:rsidRDefault="00897162" w:rsidP="00897162">
            <w:pPr>
              <w:spacing w:before="120" w:after="120"/>
              <w:ind w:right="14"/>
              <w:contextualSpacing w:val="0"/>
              <w:jc w:val="center"/>
              <w:rPr>
                <w:rFonts w:eastAsia="Times New Roman"/>
                <w:sz w:val="36"/>
                <w:szCs w:val="36"/>
                <w:lang w:eastAsia="ja-JP"/>
              </w:rPr>
            </w:pPr>
            <w:r w:rsidRPr="00B13A41">
              <w:rPr>
                <w:rFonts w:ascii="Calibri" w:eastAsia="Times New Roman" w:hAnsi="Calibri" w:cs="Calibri"/>
                <w:color w:val="000000" w:themeColor="dark1"/>
                <w:kern w:val="24"/>
                <w:lang w:eastAsia="ja-JP"/>
              </w:rPr>
              <w:t>Square meter</w:t>
            </w:r>
          </w:p>
        </w:tc>
        <w:tc>
          <w:tcPr>
            <w:tcW w:w="3298"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vAlign w:val="center"/>
            <w:hideMark/>
          </w:tcPr>
          <w:p w14:paraId="6FCB4AA3" w14:textId="77777777" w:rsidR="00897162" w:rsidRPr="00897162" w:rsidRDefault="00897162" w:rsidP="00897162">
            <w:pPr>
              <w:spacing w:before="120" w:after="120"/>
              <w:ind w:right="14"/>
              <w:contextualSpacing w:val="0"/>
              <w:jc w:val="center"/>
              <w:rPr>
                <w:rFonts w:eastAsia="Times New Roman"/>
                <w:sz w:val="36"/>
                <w:szCs w:val="36"/>
                <w:lang w:eastAsia="ja-JP"/>
              </w:rPr>
            </w:pPr>
            <w:r w:rsidRPr="00B13A41">
              <w:rPr>
                <w:rFonts w:ascii="Calibri" w:eastAsia="Times New Roman" w:hAnsi="Calibri" w:cs="Calibri"/>
                <w:color w:val="000000" w:themeColor="dark1"/>
                <w:kern w:val="24"/>
                <w:lang w:eastAsia="ja-JP"/>
              </w:rPr>
              <w:t>PAN (Personal Area Network)</w:t>
            </w:r>
          </w:p>
        </w:tc>
      </w:tr>
      <w:tr w:rsidR="00B13A41" w:rsidRPr="00897162" w14:paraId="1DF13F27" w14:textId="77777777" w:rsidTr="00B13A41">
        <w:trPr>
          <w:trHeight w:val="307"/>
        </w:trPr>
        <w:tc>
          <w:tcPr>
            <w:tcW w:w="2269"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vAlign w:val="center"/>
            <w:hideMark/>
          </w:tcPr>
          <w:p w14:paraId="15344F73" w14:textId="77777777" w:rsidR="00897162" w:rsidRPr="00897162" w:rsidRDefault="00897162" w:rsidP="00897162">
            <w:pPr>
              <w:spacing w:before="120" w:after="120"/>
              <w:ind w:right="14"/>
              <w:contextualSpacing w:val="0"/>
              <w:jc w:val="center"/>
              <w:rPr>
                <w:rFonts w:eastAsia="Times New Roman"/>
                <w:sz w:val="36"/>
                <w:szCs w:val="36"/>
                <w:lang w:eastAsia="ja-JP"/>
              </w:rPr>
            </w:pPr>
            <w:r w:rsidRPr="00B13A41">
              <w:rPr>
                <w:rFonts w:ascii="Calibri" w:eastAsia="Times New Roman" w:hAnsi="Calibri" w:cs="Calibri"/>
                <w:b/>
                <w:bCs/>
                <w:color w:val="FFFFFF" w:themeColor="light1"/>
                <w:kern w:val="24"/>
                <w:lang w:eastAsia="ja-JP"/>
              </w:rPr>
              <w:t>10 m</w:t>
            </w:r>
          </w:p>
        </w:tc>
        <w:tc>
          <w:tcPr>
            <w:tcW w:w="3368"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vAlign w:val="center"/>
            <w:hideMark/>
          </w:tcPr>
          <w:p w14:paraId="12D8B12B" w14:textId="77777777" w:rsidR="00897162" w:rsidRPr="00897162" w:rsidRDefault="00897162" w:rsidP="00897162">
            <w:pPr>
              <w:spacing w:before="120" w:after="120"/>
              <w:ind w:right="14"/>
              <w:contextualSpacing w:val="0"/>
              <w:jc w:val="center"/>
              <w:rPr>
                <w:rFonts w:eastAsia="Times New Roman"/>
                <w:sz w:val="36"/>
                <w:szCs w:val="36"/>
                <w:lang w:eastAsia="ja-JP"/>
              </w:rPr>
            </w:pPr>
            <w:r w:rsidRPr="00B13A41">
              <w:rPr>
                <w:rFonts w:ascii="Calibri" w:eastAsia="Times New Roman" w:hAnsi="Calibri" w:cs="Calibri"/>
                <w:color w:val="000000" w:themeColor="dark1"/>
                <w:kern w:val="24"/>
                <w:lang w:eastAsia="ja-JP"/>
              </w:rPr>
              <w:t>Room</w:t>
            </w:r>
          </w:p>
        </w:tc>
        <w:tc>
          <w:tcPr>
            <w:tcW w:w="3298" w:type="dxa"/>
            <w:vMerge w:val="restart"/>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vAlign w:val="center"/>
            <w:hideMark/>
          </w:tcPr>
          <w:p w14:paraId="1E116F8D" w14:textId="77777777" w:rsidR="00897162" w:rsidRPr="00897162" w:rsidRDefault="00897162" w:rsidP="00897162">
            <w:pPr>
              <w:spacing w:before="120" w:after="120"/>
              <w:ind w:right="14"/>
              <w:contextualSpacing w:val="0"/>
              <w:jc w:val="center"/>
              <w:rPr>
                <w:rFonts w:eastAsia="Times New Roman"/>
                <w:sz w:val="36"/>
                <w:szCs w:val="36"/>
                <w:lang w:eastAsia="ja-JP"/>
              </w:rPr>
            </w:pPr>
            <w:r w:rsidRPr="00B13A41">
              <w:rPr>
                <w:rFonts w:ascii="Calibri" w:eastAsia="Times New Roman" w:hAnsi="Calibri" w:cs="Calibri"/>
                <w:color w:val="000000" w:themeColor="dark1"/>
                <w:kern w:val="24"/>
                <w:lang w:eastAsia="ja-JP"/>
              </w:rPr>
              <w:t>LAN (Local Area Network)</w:t>
            </w:r>
          </w:p>
        </w:tc>
      </w:tr>
      <w:tr w:rsidR="00897162" w:rsidRPr="00897162" w14:paraId="4BB60F54" w14:textId="77777777" w:rsidTr="00B13A41">
        <w:trPr>
          <w:trHeight w:val="307"/>
        </w:trPr>
        <w:tc>
          <w:tcPr>
            <w:tcW w:w="2269"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vAlign w:val="center"/>
            <w:hideMark/>
          </w:tcPr>
          <w:p w14:paraId="4B108738" w14:textId="77777777" w:rsidR="00897162" w:rsidRPr="00897162" w:rsidRDefault="00897162" w:rsidP="00897162">
            <w:pPr>
              <w:spacing w:before="120" w:after="120"/>
              <w:ind w:right="14"/>
              <w:contextualSpacing w:val="0"/>
              <w:jc w:val="center"/>
              <w:rPr>
                <w:rFonts w:eastAsia="Times New Roman"/>
                <w:sz w:val="36"/>
                <w:szCs w:val="36"/>
                <w:lang w:eastAsia="ja-JP"/>
              </w:rPr>
            </w:pPr>
            <w:r w:rsidRPr="00B13A41">
              <w:rPr>
                <w:rFonts w:ascii="Calibri" w:eastAsia="Times New Roman" w:hAnsi="Calibri" w:cs="Calibri"/>
                <w:b/>
                <w:bCs/>
                <w:color w:val="FFFFFF" w:themeColor="light1"/>
                <w:kern w:val="24"/>
                <w:lang w:eastAsia="ja-JP"/>
              </w:rPr>
              <w:t>100 m</w:t>
            </w:r>
          </w:p>
        </w:tc>
        <w:tc>
          <w:tcPr>
            <w:tcW w:w="3368"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vAlign w:val="center"/>
            <w:hideMark/>
          </w:tcPr>
          <w:p w14:paraId="54205732" w14:textId="77777777" w:rsidR="00897162" w:rsidRPr="00897162" w:rsidRDefault="00897162" w:rsidP="00897162">
            <w:pPr>
              <w:spacing w:before="120" w:after="120"/>
              <w:ind w:right="14"/>
              <w:contextualSpacing w:val="0"/>
              <w:jc w:val="center"/>
              <w:rPr>
                <w:rFonts w:eastAsia="Times New Roman"/>
                <w:sz w:val="36"/>
                <w:szCs w:val="36"/>
                <w:lang w:eastAsia="ja-JP"/>
              </w:rPr>
            </w:pPr>
            <w:r w:rsidRPr="00B13A41">
              <w:rPr>
                <w:rFonts w:ascii="Calibri" w:eastAsia="Times New Roman" w:hAnsi="Calibri" w:cs="Calibri"/>
                <w:color w:val="000000" w:themeColor="dark1"/>
                <w:kern w:val="24"/>
                <w:lang w:eastAsia="ja-JP"/>
              </w:rPr>
              <w:t>Building</w:t>
            </w:r>
          </w:p>
        </w:tc>
        <w:tc>
          <w:tcPr>
            <w:tcW w:w="3298" w:type="dxa"/>
            <w:vMerge/>
            <w:tcBorders>
              <w:top w:val="single" w:sz="8" w:space="0" w:color="FFFFFF"/>
              <w:left w:val="single" w:sz="8" w:space="0" w:color="FFFFFF"/>
              <w:bottom w:val="single" w:sz="8" w:space="0" w:color="FFFFFF"/>
              <w:right w:val="single" w:sz="8" w:space="0" w:color="FFFFFF"/>
            </w:tcBorders>
            <w:vAlign w:val="center"/>
            <w:hideMark/>
          </w:tcPr>
          <w:p w14:paraId="77BDE98F" w14:textId="77777777" w:rsidR="00897162" w:rsidRPr="00897162" w:rsidRDefault="00897162" w:rsidP="00897162">
            <w:pPr>
              <w:spacing w:before="0" w:after="0" w:line="240" w:lineRule="auto"/>
              <w:contextualSpacing w:val="0"/>
              <w:rPr>
                <w:rFonts w:eastAsia="Times New Roman"/>
                <w:sz w:val="36"/>
                <w:szCs w:val="36"/>
                <w:lang w:eastAsia="ja-JP"/>
              </w:rPr>
            </w:pPr>
          </w:p>
        </w:tc>
      </w:tr>
      <w:tr w:rsidR="00897162" w:rsidRPr="00897162" w14:paraId="0003BAB9" w14:textId="77777777" w:rsidTr="00B13A41">
        <w:trPr>
          <w:trHeight w:val="307"/>
        </w:trPr>
        <w:tc>
          <w:tcPr>
            <w:tcW w:w="2269"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vAlign w:val="center"/>
            <w:hideMark/>
          </w:tcPr>
          <w:p w14:paraId="2276F770" w14:textId="77777777" w:rsidR="00897162" w:rsidRPr="00897162" w:rsidRDefault="00897162" w:rsidP="00897162">
            <w:pPr>
              <w:spacing w:before="120" w:after="120"/>
              <w:ind w:right="14"/>
              <w:contextualSpacing w:val="0"/>
              <w:jc w:val="center"/>
              <w:rPr>
                <w:rFonts w:eastAsia="Times New Roman"/>
                <w:sz w:val="36"/>
                <w:szCs w:val="36"/>
                <w:lang w:eastAsia="ja-JP"/>
              </w:rPr>
            </w:pPr>
            <w:r w:rsidRPr="00B13A41">
              <w:rPr>
                <w:rFonts w:ascii="Calibri" w:eastAsia="Times New Roman" w:hAnsi="Calibri" w:cs="Calibri"/>
                <w:b/>
                <w:bCs/>
                <w:color w:val="FFFFFF" w:themeColor="light1"/>
                <w:kern w:val="24"/>
                <w:lang w:eastAsia="ja-JP"/>
              </w:rPr>
              <w:t>1 km</w:t>
            </w:r>
          </w:p>
        </w:tc>
        <w:tc>
          <w:tcPr>
            <w:tcW w:w="3368"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vAlign w:val="center"/>
            <w:hideMark/>
          </w:tcPr>
          <w:p w14:paraId="48FF4912" w14:textId="77777777" w:rsidR="00897162" w:rsidRPr="00897162" w:rsidRDefault="00897162" w:rsidP="00897162">
            <w:pPr>
              <w:spacing w:before="120" w:after="120"/>
              <w:ind w:right="14"/>
              <w:contextualSpacing w:val="0"/>
              <w:jc w:val="center"/>
              <w:rPr>
                <w:rFonts w:eastAsia="Times New Roman"/>
                <w:sz w:val="36"/>
                <w:szCs w:val="36"/>
                <w:lang w:eastAsia="ja-JP"/>
              </w:rPr>
            </w:pPr>
            <w:r w:rsidRPr="00B13A41">
              <w:rPr>
                <w:rFonts w:ascii="Calibri" w:eastAsia="Times New Roman" w:hAnsi="Calibri" w:cs="Calibri"/>
                <w:color w:val="000000" w:themeColor="dark1"/>
                <w:kern w:val="24"/>
                <w:lang w:eastAsia="ja-JP"/>
              </w:rPr>
              <w:t>Campus</w:t>
            </w:r>
          </w:p>
        </w:tc>
        <w:tc>
          <w:tcPr>
            <w:tcW w:w="3298" w:type="dxa"/>
            <w:vMerge/>
            <w:tcBorders>
              <w:top w:val="single" w:sz="8" w:space="0" w:color="FFFFFF"/>
              <w:left w:val="single" w:sz="8" w:space="0" w:color="FFFFFF"/>
              <w:bottom w:val="single" w:sz="8" w:space="0" w:color="FFFFFF"/>
              <w:right w:val="single" w:sz="8" w:space="0" w:color="FFFFFF"/>
            </w:tcBorders>
            <w:vAlign w:val="center"/>
            <w:hideMark/>
          </w:tcPr>
          <w:p w14:paraId="04A31906" w14:textId="77777777" w:rsidR="00897162" w:rsidRPr="00897162" w:rsidRDefault="00897162" w:rsidP="00897162">
            <w:pPr>
              <w:spacing w:before="0" w:after="0" w:line="240" w:lineRule="auto"/>
              <w:contextualSpacing w:val="0"/>
              <w:rPr>
                <w:rFonts w:eastAsia="Times New Roman"/>
                <w:sz w:val="36"/>
                <w:szCs w:val="36"/>
                <w:lang w:eastAsia="ja-JP"/>
              </w:rPr>
            </w:pPr>
          </w:p>
        </w:tc>
      </w:tr>
      <w:tr w:rsidR="00B13A41" w:rsidRPr="00897162" w14:paraId="34D54868" w14:textId="77777777" w:rsidTr="00B13A41">
        <w:trPr>
          <w:trHeight w:val="899"/>
        </w:trPr>
        <w:tc>
          <w:tcPr>
            <w:tcW w:w="2269"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vAlign w:val="center"/>
            <w:hideMark/>
          </w:tcPr>
          <w:p w14:paraId="2A1EFFE2" w14:textId="77777777" w:rsidR="00897162" w:rsidRPr="00897162" w:rsidRDefault="00897162" w:rsidP="00897162">
            <w:pPr>
              <w:spacing w:before="120" w:after="120"/>
              <w:ind w:right="14"/>
              <w:contextualSpacing w:val="0"/>
              <w:jc w:val="center"/>
              <w:rPr>
                <w:rFonts w:eastAsia="Times New Roman"/>
                <w:sz w:val="36"/>
                <w:szCs w:val="36"/>
                <w:lang w:eastAsia="ja-JP"/>
              </w:rPr>
            </w:pPr>
            <w:r w:rsidRPr="00B13A41">
              <w:rPr>
                <w:rFonts w:ascii="Calibri" w:eastAsia="Times New Roman" w:hAnsi="Calibri" w:cs="Calibri"/>
                <w:b/>
                <w:bCs/>
                <w:color w:val="FFFFFF" w:themeColor="light1"/>
                <w:kern w:val="24"/>
                <w:lang w:eastAsia="ja-JP"/>
              </w:rPr>
              <w:t>10 km</w:t>
            </w:r>
          </w:p>
        </w:tc>
        <w:tc>
          <w:tcPr>
            <w:tcW w:w="3368"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vAlign w:val="center"/>
            <w:hideMark/>
          </w:tcPr>
          <w:p w14:paraId="024B4F2F" w14:textId="77777777" w:rsidR="00897162" w:rsidRPr="00897162" w:rsidRDefault="00897162" w:rsidP="00897162">
            <w:pPr>
              <w:spacing w:before="120" w:after="120"/>
              <w:ind w:right="14"/>
              <w:contextualSpacing w:val="0"/>
              <w:jc w:val="center"/>
              <w:rPr>
                <w:rFonts w:eastAsia="Times New Roman"/>
                <w:sz w:val="36"/>
                <w:szCs w:val="36"/>
                <w:lang w:eastAsia="ja-JP"/>
              </w:rPr>
            </w:pPr>
            <w:r w:rsidRPr="00B13A41">
              <w:rPr>
                <w:rFonts w:ascii="Calibri" w:eastAsia="Times New Roman" w:hAnsi="Calibri" w:cs="Calibri"/>
                <w:color w:val="000000" w:themeColor="dark1"/>
                <w:kern w:val="24"/>
                <w:lang w:eastAsia="ja-JP"/>
              </w:rPr>
              <w:t>City</w:t>
            </w:r>
          </w:p>
        </w:tc>
        <w:tc>
          <w:tcPr>
            <w:tcW w:w="3298"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vAlign w:val="center"/>
            <w:hideMark/>
          </w:tcPr>
          <w:p w14:paraId="1E29635A" w14:textId="77777777" w:rsidR="00897162" w:rsidRPr="00897162" w:rsidRDefault="00897162" w:rsidP="00897162">
            <w:pPr>
              <w:spacing w:before="120" w:after="120"/>
              <w:ind w:right="14"/>
              <w:contextualSpacing w:val="0"/>
              <w:jc w:val="center"/>
              <w:rPr>
                <w:rFonts w:eastAsia="Times New Roman"/>
                <w:sz w:val="36"/>
                <w:szCs w:val="36"/>
                <w:lang w:eastAsia="ja-JP"/>
              </w:rPr>
            </w:pPr>
            <w:r w:rsidRPr="00B13A41">
              <w:rPr>
                <w:rFonts w:ascii="Calibri" w:eastAsia="Times New Roman" w:hAnsi="Calibri" w:cs="Calibri"/>
                <w:color w:val="000000" w:themeColor="dark1"/>
                <w:kern w:val="24"/>
                <w:lang w:eastAsia="ja-JP"/>
              </w:rPr>
              <w:t>MAN (Metropolitan Area Network)</w:t>
            </w:r>
          </w:p>
        </w:tc>
      </w:tr>
      <w:tr w:rsidR="00B13A41" w:rsidRPr="00897162" w14:paraId="10C6B7F5" w14:textId="77777777" w:rsidTr="00B13A41">
        <w:trPr>
          <w:trHeight w:val="307"/>
        </w:trPr>
        <w:tc>
          <w:tcPr>
            <w:tcW w:w="2269"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vAlign w:val="center"/>
            <w:hideMark/>
          </w:tcPr>
          <w:p w14:paraId="7547824D" w14:textId="77777777" w:rsidR="00897162" w:rsidRPr="00897162" w:rsidRDefault="00897162" w:rsidP="00897162">
            <w:pPr>
              <w:spacing w:before="120" w:after="120"/>
              <w:ind w:right="14"/>
              <w:contextualSpacing w:val="0"/>
              <w:jc w:val="center"/>
              <w:rPr>
                <w:rFonts w:eastAsia="Times New Roman"/>
                <w:sz w:val="36"/>
                <w:szCs w:val="36"/>
                <w:lang w:eastAsia="ja-JP"/>
              </w:rPr>
            </w:pPr>
            <w:r w:rsidRPr="00B13A41">
              <w:rPr>
                <w:rFonts w:ascii="Calibri" w:eastAsia="Times New Roman" w:hAnsi="Calibri" w:cs="Calibri"/>
                <w:b/>
                <w:bCs/>
                <w:color w:val="FFFFFF" w:themeColor="light1"/>
                <w:kern w:val="24"/>
                <w:lang w:eastAsia="ja-JP"/>
              </w:rPr>
              <w:t>100 km</w:t>
            </w:r>
          </w:p>
        </w:tc>
        <w:tc>
          <w:tcPr>
            <w:tcW w:w="3368"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vAlign w:val="center"/>
            <w:hideMark/>
          </w:tcPr>
          <w:p w14:paraId="535EB53A" w14:textId="77777777" w:rsidR="00897162" w:rsidRPr="00897162" w:rsidRDefault="00897162" w:rsidP="00897162">
            <w:pPr>
              <w:spacing w:before="120" w:after="120"/>
              <w:ind w:right="14"/>
              <w:contextualSpacing w:val="0"/>
              <w:jc w:val="center"/>
              <w:rPr>
                <w:rFonts w:eastAsia="Times New Roman"/>
                <w:sz w:val="36"/>
                <w:szCs w:val="36"/>
                <w:lang w:eastAsia="ja-JP"/>
              </w:rPr>
            </w:pPr>
            <w:r w:rsidRPr="00B13A41">
              <w:rPr>
                <w:rFonts w:ascii="Calibri" w:eastAsia="Times New Roman" w:hAnsi="Calibri" w:cs="Calibri"/>
                <w:color w:val="000000" w:themeColor="dark1"/>
                <w:kern w:val="24"/>
                <w:lang w:eastAsia="ja-JP"/>
              </w:rPr>
              <w:t>Country</w:t>
            </w:r>
          </w:p>
        </w:tc>
        <w:tc>
          <w:tcPr>
            <w:tcW w:w="3298" w:type="dxa"/>
            <w:vMerge w:val="restart"/>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vAlign w:val="center"/>
            <w:hideMark/>
          </w:tcPr>
          <w:p w14:paraId="735B4DDB" w14:textId="77777777" w:rsidR="00897162" w:rsidRPr="00897162" w:rsidRDefault="00897162" w:rsidP="00897162">
            <w:pPr>
              <w:spacing w:before="120" w:after="120"/>
              <w:ind w:right="14"/>
              <w:contextualSpacing w:val="0"/>
              <w:jc w:val="center"/>
              <w:rPr>
                <w:rFonts w:eastAsia="Times New Roman"/>
                <w:sz w:val="36"/>
                <w:szCs w:val="36"/>
                <w:lang w:eastAsia="ja-JP"/>
              </w:rPr>
            </w:pPr>
            <w:r w:rsidRPr="00B13A41">
              <w:rPr>
                <w:rFonts w:ascii="Calibri" w:eastAsia="Times New Roman" w:hAnsi="Calibri" w:cs="Calibri"/>
                <w:color w:val="000000" w:themeColor="dark1"/>
                <w:kern w:val="24"/>
                <w:lang w:eastAsia="ja-JP"/>
              </w:rPr>
              <w:t>WAN (Wide Area Network)</w:t>
            </w:r>
          </w:p>
        </w:tc>
      </w:tr>
      <w:tr w:rsidR="00897162" w:rsidRPr="00897162" w14:paraId="50612347" w14:textId="77777777" w:rsidTr="00B13A41">
        <w:trPr>
          <w:trHeight w:val="590"/>
        </w:trPr>
        <w:tc>
          <w:tcPr>
            <w:tcW w:w="2269"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vAlign w:val="center"/>
            <w:hideMark/>
          </w:tcPr>
          <w:p w14:paraId="328BECF9" w14:textId="77777777" w:rsidR="00897162" w:rsidRPr="00897162" w:rsidRDefault="00897162" w:rsidP="00897162">
            <w:pPr>
              <w:spacing w:before="120" w:after="120"/>
              <w:ind w:right="14"/>
              <w:contextualSpacing w:val="0"/>
              <w:jc w:val="center"/>
              <w:rPr>
                <w:rFonts w:eastAsia="Times New Roman"/>
                <w:sz w:val="36"/>
                <w:szCs w:val="36"/>
                <w:lang w:eastAsia="ja-JP"/>
              </w:rPr>
            </w:pPr>
            <w:r w:rsidRPr="00B13A41">
              <w:rPr>
                <w:rFonts w:ascii="Calibri" w:eastAsia="Times New Roman" w:hAnsi="Calibri" w:cs="Calibri"/>
                <w:b/>
                <w:bCs/>
                <w:color w:val="FFFFFF" w:themeColor="light1"/>
                <w:kern w:val="24"/>
                <w:lang w:eastAsia="ja-JP"/>
              </w:rPr>
              <w:t>1.000 km</w:t>
            </w:r>
          </w:p>
        </w:tc>
        <w:tc>
          <w:tcPr>
            <w:tcW w:w="3368"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vAlign w:val="center"/>
            <w:hideMark/>
          </w:tcPr>
          <w:p w14:paraId="3D0EE46C" w14:textId="77777777" w:rsidR="00897162" w:rsidRPr="00897162" w:rsidRDefault="00897162" w:rsidP="00897162">
            <w:pPr>
              <w:spacing w:before="120" w:after="120"/>
              <w:ind w:right="14"/>
              <w:contextualSpacing w:val="0"/>
              <w:jc w:val="center"/>
              <w:rPr>
                <w:rFonts w:eastAsia="Times New Roman"/>
                <w:sz w:val="36"/>
                <w:szCs w:val="36"/>
                <w:lang w:eastAsia="ja-JP"/>
              </w:rPr>
            </w:pPr>
            <w:r w:rsidRPr="00B13A41">
              <w:rPr>
                <w:rFonts w:ascii="Calibri" w:eastAsia="Times New Roman" w:hAnsi="Calibri" w:cs="Calibri"/>
                <w:color w:val="000000" w:themeColor="dark1"/>
                <w:kern w:val="24"/>
                <w:lang w:eastAsia="ja-JP"/>
              </w:rPr>
              <w:t>Continent</w:t>
            </w:r>
          </w:p>
        </w:tc>
        <w:tc>
          <w:tcPr>
            <w:tcW w:w="3298" w:type="dxa"/>
            <w:vMerge/>
            <w:tcBorders>
              <w:top w:val="single" w:sz="8" w:space="0" w:color="FFFFFF"/>
              <w:left w:val="single" w:sz="8" w:space="0" w:color="FFFFFF"/>
              <w:bottom w:val="single" w:sz="8" w:space="0" w:color="FFFFFF"/>
              <w:right w:val="single" w:sz="8" w:space="0" w:color="FFFFFF"/>
            </w:tcBorders>
            <w:vAlign w:val="center"/>
            <w:hideMark/>
          </w:tcPr>
          <w:p w14:paraId="7F5DE683" w14:textId="77777777" w:rsidR="00897162" w:rsidRPr="00897162" w:rsidRDefault="00897162" w:rsidP="00897162">
            <w:pPr>
              <w:spacing w:before="0" w:after="0" w:line="240" w:lineRule="auto"/>
              <w:contextualSpacing w:val="0"/>
              <w:rPr>
                <w:rFonts w:eastAsia="Times New Roman"/>
                <w:sz w:val="36"/>
                <w:szCs w:val="36"/>
                <w:lang w:eastAsia="ja-JP"/>
              </w:rPr>
            </w:pPr>
          </w:p>
        </w:tc>
      </w:tr>
      <w:tr w:rsidR="00B13A41" w:rsidRPr="00897162" w14:paraId="6DDA81CE" w14:textId="77777777" w:rsidTr="00B13A41">
        <w:trPr>
          <w:trHeight w:val="307"/>
        </w:trPr>
        <w:tc>
          <w:tcPr>
            <w:tcW w:w="2269"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vAlign w:val="center"/>
            <w:hideMark/>
          </w:tcPr>
          <w:p w14:paraId="39934604" w14:textId="77777777" w:rsidR="00897162" w:rsidRPr="00897162" w:rsidRDefault="00897162" w:rsidP="00897162">
            <w:pPr>
              <w:spacing w:before="120" w:after="120"/>
              <w:ind w:right="14"/>
              <w:contextualSpacing w:val="0"/>
              <w:jc w:val="center"/>
              <w:rPr>
                <w:rFonts w:eastAsia="Times New Roman"/>
                <w:sz w:val="36"/>
                <w:szCs w:val="36"/>
                <w:lang w:eastAsia="ja-JP"/>
              </w:rPr>
            </w:pPr>
            <w:r w:rsidRPr="00B13A41">
              <w:rPr>
                <w:rFonts w:ascii="Calibri" w:eastAsia="Times New Roman" w:hAnsi="Calibri" w:cs="Calibri"/>
                <w:b/>
                <w:bCs/>
                <w:color w:val="FFFFFF" w:themeColor="light1"/>
                <w:kern w:val="24"/>
                <w:lang w:eastAsia="ja-JP"/>
              </w:rPr>
              <w:t>10.000 Km</w:t>
            </w:r>
          </w:p>
        </w:tc>
        <w:tc>
          <w:tcPr>
            <w:tcW w:w="3368"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vAlign w:val="center"/>
            <w:hideMark/>
          </w:tcPr>
          <w:p w14:paraId="61F1DE85" w14:textId="77777777" w:rsidR="00897162" w:rsidRPr="00897162" w:rsidRDefault="00897162" w:rsidP="00897162">
            <w:pPr>
              <w:spacing w:before="120" w:after="120"/>
              <w:ind w:right="14"/>
              <w:contextualSpacing w:val="0"/>
              <w:jc w:val="center"/>
              <w:rPr>
                <w:rFonts w:eastAsia="Times New Roman"/>
                <w:sz w:val="36"/>
                <w:szCs w:val="36"/>
                <w:lang w:eastAsia="ja-JP"/>
              </w:rPr>
            </w:pPr>
            <w:r w:rsidRPr="00B13A41">
              <w:rPr>
                <w:rFonts w:ascii="Calibri" w:eastAsia="Times New Roman" w:hAnsi="Calibri" w:cs="Calibri"/>
                <w:color w:val="000000" w:themeColor="dark1"/>
                <w:kern w:val="24"/>
                <w:lang w:eastAsia="ja-JP"/>
              </w:rPr>
              <w:t>Planet</w:t>
            </w:r>
          </w:p>
        </w:tc>
        <w:tc>
          <w:tcPr>
            <w:tcW w:w="3298"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vAlign w:val="center"/>
            <w:hideMark/>
          </w:tcPr>
          <w:p w14:paraId="16F270B5" w14:textId="77777777" w:rsidR="00897162" w:rsidRPr="00897162" w:rsidRDefault="00897162" w:rsidP="00897162">
            <w:pPr>
              <w:spacing w:before="120" w:after="120"/>
              <w:ind w:right="14"/>
              <w:contextualSpacing w:val="0"/>
              <w:jc w:val="center"/>
              <w:rPr>
                <w:rFonts w:eastAsia="Times New Roman"/>
                <w:sz w:val="36"/>
                <w:szCs w:val="36"/>
                <w:lang w:eastAsia="ja-JP"/>
              </w:rPr>
            </w:pPr>
            <w:r w:rsidRPr="00B13A41">
              <w:rPr>
                <w:rFonts w:ascii="Calibri" w:eastAsia="Times New Roman" w:hAnsi="Calibri" w:cs="Calibri"/>
                <w:color w:val="000000" w:themeColor="dark1"/>
                <w:kern w:val="24"/>
                <w:lang w:eastAsia="ja-JP"/>
              </w:rPr>
              <w:t>Internet</w:t>
            </w:r>
          </w:p>
        </w:tc>
      </w:tr>
    </w:tbl>
    <w:p w14:paraId="6E811171" w14:textId="77777777" w:rsidR="001C2A10" w:rsidRPr="00B13A41" w:rsidRDefault="001C2A10" w:rsidP="001C2A10"/>
    <w:p w14:paraId="21F1FFC2" w14:textId="77777777" w:rsidR="001C2A10" w:rsidRPr="00B13A41" w:rsidRDefault="001C2A10" w:rsidP="001C2A10"/>
    <w:p w14:paraId="0939760B" w14:textId="0A6B0CE2" w:rsidR="00B0041B" w:rsidRPr="00B13A41" w:rsidRDefault="00B0041B" w:rsidP="00DA3615">
      <w:r w:rsidRPr="00B13A41">
        <w:rPr>
          <w:b/>
          <w:bCs/>
          <w:u w:val="single"/>
        </w:rPr>
        <w:t>PAN</w:t>
      </w:r>
      <w:r w:rsidRPr="00B13A41">
        <w:rPr>
          <w:b/>
          <w:bCs/>
        </w:rPr>
        <w:t xml:space="preserve"> (Personal Area Network)</w:t>
      </w:r>
      <w:r w:rsidRPr="00B13A41">
        <w:t xml:space="preserve">: A common example of a PAN is a PC connected to peripherals (keyboard, </w:t>
      </w:r>
      <w:r w:rsidR="00785B80" w:rsidRPr="00B13A41">
        <w:t>mouse…</w:t>
      </w:r>
      <w:r w:rsidRPr="00B13A41">
        <w:t>) using Bluetooth.</w:t>
      </w:r>
    </w:p>
    <w:p w14:paraId="7C7249AD" w14:textId="77777777" w:rsidR="00B0041B" w:rsidRPr="00B13A41" w:rsidRDefault="00B0041B" w:rsidP="00DA3615"/>
    <w:p w14:paraId="47816F34" w14:textId="58D5B89D" w:rsidR="00B0041B" w:rsidRPr="00B13A41" w:rsidRDefault="00B0041B" w:rsidP="00DA3615">
      <w:r w:rsidRPr="00B13A41">
        <w:rPr>
          <w:b/>
          <w:bCs/>
          <w:u w:val="single"/>
        </w:rPr>
        <w:t>LAN</w:t>
      </w:r>
      <w:r w:rsidRPr="00B13A41">
        <w:rPr>
          <w:b/>
          <w:bCs/>
        </w:rPr>
        <w:t xml:space="preserve"> (Local Area Network)</w:t>
      </w:r>
      <w:r w:rsidRPr="00B13A41">
        <w:t>: A LAN is a network, restricted in size, that operates within and nearby a single building (home, office, or factory). When LANs are used by companies, they are called enterprise networks. At this point we have to distinguish between:</w:t>
      </w:r>
    </w:p>
    <w:p w14:paraId="4B93F362" w14:textId="5A64F240" w:rsidR="00B0041B" w:rsidRPr="00B13A41" w:rsidRDefault="00B0041B" w:rsidP="00DA3615">
      <w:pPr>
        <w:pStyle w:val="Bullet1"/>
      </w:pPr>
      <w:r w:rsidRPr="00B13A41">
        <w:t xml:space="preserve">Wireless LANs: use standard IEEE 802.11, known as </w:t>
      </w:r>
      <w:r w:rsidRPr="00B13A41">
        <w:rPr>
          <w:b/>
          <w:bCs/>
        </w:rPr>
        <w:t>WiFi</w:t>
      </w:r>
      <w:r w:rsidRPr="00B13A41">
        <w:t>.</w:t>
      </w:r>
    </w:p>
    <w:p w14:paraId="05ECDA1C" w14:textId="690E3464" w:rsidR="00B0041B" w:rsidRPr="00B13A41" w:rsidRDefault="00B0041B" w:rsidP="00DA3615">
      <w:pPr>
        <w:pStyle w:val="Bullet1"/>
      </w:pPr>
      <w:r w:rsidRPr="00B13A41">
        <w:t xml:space="preserve">Wired LANs: IEEE 802.3, called </w:t>
      </w:r>
      <w:r w:rsidRPr="00B13A41">
        <w:rPr>
          <w:b/>
          <w:bCs/>
        </w:rPr>
        <w:t>Ethernet</w:t>
      </w:r>
      <w:r w:rsidRPr="00B13A41">
        <w:t>, is the most common type of wired LAN</w:t>
      </w:r>
    </w:p>
    <w:p w14:paraId="393CFFF7" w14:textId="32F65023" w:rsidR="00B0041B" w:rsidRDefault="00B0041B" w:rsidP="00DA3615">
      <w:r w:rsidRPr="00B13A41">
        <w:t xml:space="preserve">Wired LANs run at speeds of 100 Mbps to 1 Gbps (newer LANs can operate at up to 10 Gbps), have low delay (up to nanoseconds), and make very few errors. Compared to wireless networks, wired LANs exceed them in all dimensions of performance. Wired LANs use mostly copper wires but also more and more optical fiber. </w:t>
      </w:r>
      <w:r w:rsidR="00CC1841">
        <w:t>They</w:t>
      </w:r>
      <w:r w:rsidRPr="00B13A41">
        <w:t xml:space="preserve"> use a range of different transmission technologies, but the topology of many wired LANs </w:t>
      </w:r>
      <w:r w:rsidR="00A0347C" w:rsidRPr="00B13A41">
        <w:t>consists of</w:t>
      </w:r>
      <w:r w:rsidRPr="00B13A41">
        <w:t xml:space="preserve"> point-to-point links.</w:t>
      </w:r>
    </w:p>
    <w:p w14:paraId="4CCB8F25" w14:textId="732E2B3C" w:rsidR="007859ED" w:rsidRDefault="007859ED" w:rsidP="00DA3615"/>
    <w:p w14:paraId="4D3D997A" w14:textId="4F35C0C0" w:rsidR="00CD25C9" w:rsidRDefault="00CD25C9" w:rsidP="00DA3615"/>
    <w:p w14:paraId="5C306103" w14:textId="47069312" w:rsidR="00CD25C9" w:rsidRDefault="00CD25C9" w:rsidP="00DA3615"/>
    <w:p w14:paraId="6244F15A" w14:textId="09EC0568" w:rsidR="00CD25C9" w:rsidRDefault="00CD25C9" w:rsidP="00DA3615"/>
    <w:p w14:paraId="3E9815FD" w14:textId="6B904F05" w:rsidR="00CD25C9" w:rsidRDefault="00CD25C9" w:rsidP="00DA3615"/>
    <w:p w14:paraId="1A3450EE" w14:textId="64117354" w:rsidR="00CD25C9" w:rsidRDefault="00CD25C9" w:rsidP="00DA3615"/>
    <w:p w14:paraId="0C82588D" w14:textId="6963F49A" w:rsidR="00CD25C9" w:rsidRDefault="005F47A9" w:rsidP="00DA3615">
      <w:r>
        <w:rPr>
          <w:noProof/>
        </w:rPr>
        <w:lastRenderedPageBreak/>
        <w:pict w14:anchorId="02CC0EE4">
          <v:group id="Group 1682" o:spid="_x0000_s1110" style="position:absolute;margin-left:-14.3pt;margin-top:0;width:470.2pt;height:135.45pt;z-index:251677696" coordsize="70292,208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">
            <v:shape id="Picture 4997" o:spid="_x0000_s1111" type="#_x0000_t75" style="position:absolute;left:1577;top:663;width:24414;height:20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">
              <v:imagedata r:id="rId8" o:title=""/>
            </v:shape>
            <v:shapetype id="_x0000_t202" coordsize="21600,21600" o:spt="202" path="m,l,21600r21600,l21600,xe">
              <v:stroke joinstyle="miter"/>
              <v:path gradientshapeok="t" o:connecttype="rect"/>
            </v:shapetype>
            <v:shape id="TextBox 12" o:spid="_x0000_s1112" type="#_x0000_t202" style="position:absolute;width:17284;height:4026;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" filled="f" stroked="f">
              <v:textbox>
                <w:txbxContent>
                  <w:p w14:paraId="148BBEA6" w14:textId="77777777" w:rsidR="000769AF" w:rsidRPr="001A6BE8" w:rsidRDefault="000769AF" w:rsidP="000769AF">
                    <w:pPr>
                      <w:textAlignment w:val="baseline"/>
                      <w:rPr>
                        <w:color w:val="000000" w:themeColor="text1"/>
                        <w:kern w:val="24"/>
                        <w:sz w:val="20"/>
                        <w:szCs w:val="20"/>
                      </w:rPr>
                    </w:pPr>
                    <w:r w:rsidRPr="001A6BE8">
                      <w:rPr>
                        <w:color w:val="000000" w:themeColor="text1"/>
                        <w:kern w:val="24"/>
                        <w:sz w:val="20"/>
                        <w:szCs w:val="20"/>
                      </w:rPr>
                      <w:t>To wired network</w:t>
                    </w:r>
                  </w:p>
                </w:txbxContent>
              </v:textbox>
            </v:shape>
            <v:shape id="TextBox 13" o:spid="_x0000_s1113" type="#_x0000_t202" style="position:absolute;left:16173;top:1448;width:17284;height:4026;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" filled="f" stroked="f">
              <v:textbox>
                <w:txbxContent>
                  <w:p w14:paraId="501DA5D8" w14:textId="77777777" w:rsidR="000769AF" w:rsidRPr="001A6BE8" w:rsidRDefault="000769AF" w:rsidP="000769AF">
                    <w:pPr>
                      <w:textAlignment w:val="baseline"/>
                      <w:rPr>
                        <w:color w:val="000000" w:themeColor="text1"/>
                        <w:kern w:val="24"/>
                        <w:sz w:val="20"/>
                        <w:szCs w:val="20"/>
                      </w:rPr>
                    </w:pPr>
                    <w:r w:rsidRPr="001A6BE8">
                      <w:rPr>
                        <w:color w:val="000000" w:themeColor="text1"/>
                        <w:kern w:val="24"/>
                        <w:sz w:val="20"/>
                        <w:szCs w:val="20"/>
                      </w:rPr>
                      <w:t>Access point</w:t>
                    </w:r>
                  </w:p>
                </w:txbxContent>
              </v:textbox>
            </v:shape>
            <v:shape id="TextBox 14" o:spid="_x0000_s1114" type="#_x0000_t202" style="position:absolute;left:44995;top:546;width:17284;height:4026;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" filled="f" stroked="f">
              <v:textbox>
                <w:txbxContent>
                  <w:p w14:paraId="1C702A82" w14:textId="77777777" w:rsidR="000769AF" w:rsidRPr="001A6BE8" w:rsidRDefault="000769AF" w:rsidP="000769AF">
                    <w:pPr>
                      <w:textAlignment w:val="baseline"/>
                      <w:rPr>
                        <w:color w:val="000000" w:themeColor="text1"/>
                        <w:kern w:val="24"/>
                        <w:sz w:val="20"/>
                        <w:szCs w:val="20"/>
                      </w:rPr>
                    </w:pPr>
                    <w:r w:rsidRPr="001A6BE8">
                      <w:rPr>
                        <w:color w:val="000000" w:themeColor="text1"/>
                        <w:kern w:val="24"/>
                        <w:sz w:val="20"/>
                        <w:szCs w:val="20"/>
                      </w:rPr>
                      <w:t>To rest of network</w:t>
                    </w:r>
                  </w:p>
                </w:txbxContent>
              </v:textbox>
            </v:shape>
            <v:shape id="Picture 5001" o:spid="_x0000_s1115" type="#_x0000_t75" style="position:absolute;left:43419;top:3626;width:20438;height:16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">
              <v:imagedata r:id="rId9" o:title=""/>
            </v:shape>
            <v:shape id="TextBox 15" o:spid="_x0000_s1116" type="#_x0000_t202" style="position:absolute;left:59999;top:3512;width:10293;height:6382;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" filled="f" stroked="f">
              <v:textbox>
                <w:txbxContent>
                  <w:p w14:paraId="161B8B4E" w14:textId="77777777" w:rsidR="000769AF" w:rsidRPr="001A6BE8" w:rsidRDefault="000769AF" w:rsidP="000769AF">
                    <w:pPr>
                      <w:textAlignment w:val="baseline"/>
                      <w:rPr>
                        <w:color w:val="000000" w:themeColor="text1"/>
                        <w:kern w:val="24"/>
                        <w:sz w:val="20"/>
                        <w:szCs w:val="20"/>
                      </w:rPr>
                    </w:pPr>
                    <w:r w:rsidRPr="001A6BE8">
                      <w:rPr>
                        <w:color w:val="000000" w:themeColor="text1"/>
                        <w:kern w:val="24"/>
                        <w:sz w:val="20"/>
                        <w:szCs w:val="20"/>
                      </w:rPr>
                      <w:t>Ethernet switch</w:t>
                    </w:r>
                  </w:p>
                </w:txbxContent>
              </v:textbox>
            </v:shape>
          </v:group>
        </w:pict>
      </w:r>
    </w:p>
    <w:p w14:paraId="20EEC41D" w14:textId="02E64C9A" w:rsidR="00BD6A6E" w:rsidRDefault="00BD6A6E" w:rsidP="00DA3615"/>
    <w:p w14:paraId="58156F09" w14:textId="495183DD" w:rsidR="00BD6A6E" w:rsidRDefault="00BD6A6E" w:rsidP="00DA3615"/>
    <w:p w14:paraId="573C8CBA" w14:textId="48EF946F" w:rsidR="00BD6A6E" w:rsidRDefault="00BD6A6E" w:rsidP="00DA3615"/>
    <w:p w14:paraId="2A1E5080" w14:textId="680300BC" w:rsidR="00BD6A6E" w:rsidRDefault="00BD6A6E" w:rsidP="00DA3615"/>
    <w:p w14:paraId="56401C04" w14:textId="747F989F" w:rsidR="00BD6A6E" w:rsidRDefault="00BD6A6E" w:rsidP="00DA3615"/>
    <w:p w14:paraId="5E0EFD6D" w14:textId="001D2D92" w:rsidR="00BD6A6E" w:rsidRDefault="00BD6A6E" w:rsidP="00DA3615"/>
    <w:p w14:paraId="7A69EDE3" w14:textId="4CD811FB" w:rsidR="00BD6A6E" w:rsidRDefault="00BD6A6E" w:rsidP="00DA3615"/>
    <w:p w14:paraId="6D84E9BC" w14:textId="77777777" w:rsidR="00B0041B" w:rsidRPr="00B13A41" w:rsidRDefault="007E601B" w:rsidP="007E601B">
      <w:pPr>
        <w:jc w:val="center"/>
      </w:pPr>
      <w:r w:rsidRPr="00B13A41">
        <w:tab/>
        <w:t xml:space="preserve">         </w:t>
      </w:r>
    </w:p>
    <w:p w14:paraId="63B817FA" w14:textId="4F8AA7AF" w:rsidR="00FD4C1C" w:rsidRDefault="00442F7F" w:rsidP="00442F7F">
      <w:pPr>
        <w:pStyle w:val="Caption"/>
      </w:pPr>
      <w:r>
        <w:t xml:space="preserve">Figure </w:t>
      </w:r>
      <w:fldSimple w:instr=" SEQ Figure \* ARABIC ">
        <w:r w:rsidR="005E50C9">
          <w:rPr>
            <w:noProof/>
          </w:rPr>
          <w:t>1</w:t>
        </w:r>
      </w:fldSimple>
      <w:r>
        <w:t xml:space="preserve">: Basic structure </w:t>
      </w:r>
      <w:r w:rsidRPr="00B13A41">
        <w:t>of a Wireless and a Wired LAN</w:t>
      </w:r>
    </w:p>
    <w:p w14:paraId="1078AF69" w14:textId="29789C5A" w:rsidR="00B0041B" w:rsidRPr="00B13A41" w:rsidRDefault="00B0041B" w:rsidP="00DA3615">
      <w:r w:rsidRPr="00B13A41">
        <w:t>The figure above shows a sample topology of switched Ethernet. Each computer speaks the Ethernet protocol and connects to a box called a switch with a point-to-point link. A switch has multiple ports, each of which can connect to one</w:t>
      </w:r>
      <w:r w:rsidR="0054533C">
        <w:t xml:space="preserve"> end device (e.g. </w:t>
      </w:r>
      <w:r w:rsidRPr="00B13A41">
        <w:t>computer</w:t>
      </w:r>
      <w:r w:rsidR="00A13AFD">
        <w:t>)</w:t>
      </w:r>
      <w:r w:rsidRPr="00B13A41">
        <w:t xml:space="preserve">. The job of the switch is to relay packets between </w:t>
      </w:r>
      <w:r w:rsidR="00A13AFD">
        <w:t xml:space="preserve">end devices </w:t>
      </w:r>
      <w:r w:rsidRPr="00B13A41">
        <w:t>that are attached to it, using the address in each packet to determine which computer to send it to. To build larger LANs, switches can be plugged into each other using their ports.</w:t>
      </w:r>
    </w:p>
    <w:p w14:paraId="3E3B3452" w14:textId="77777777" w:rsidR="00FA084B" w:rsidRPr="00B13A41" w:rsidRDefault="00FA084B" w:rsidP="00DA3615"/>
    <w:p w14:paraId="00EE0446" w14:textId="77777777" w:rsidR="00B0041B" w:rsidRPr="00B13A41" w:rsidRDefault="00B0041B" w:rsidP="00DA3615">
      <w:r w:rsidRPr="00B13A41">
        <w:t xml:space="preserve">It is also possible to divide one large physical LAN into two smaller logical LANs, called </w:t>
      </w:r>
      <w:r w:rsidRPr="00B13A41">
        <w:rPr>
          <w:b/>
          <w:bCs/>
        </w:rPr>
        <w:t>Virtual LAN or VLAN</w:t>
      </w:r>
      <w:r w:rsidRPr="00B13A41">
        <w:t>.</w:t>
      </w:r>
    </w:p>
    <w:p w14:paraId="46269C97" w14:textId="0052FD24" w:rsidR="00B0041B" w:rsidRPr="00B13A41" w:rsidRDefault="00B0041B" w:rsidP="00DA3615"/>
    <w:p w14:paraId="5252184F" w14:textId="7049D53F" w:rsidR="00B0041B" w:rsidRPr="00B13A41" w:rsidRDefault="00B0041B" w:rsidP="00DA3615">
      <w:r w:rsidRPr="00B13A41">
        <w:rPr>
          <w:b/>
          <w:bCs/>
          <w:u w:val="single"/>
        </w:rPr>
        <w:t>MAN</w:t>
      </w:r>
      <w:r w:rsidRPr="00B13A41">
        <w:rPr>
          <w:b/>
          <w:bCs/>
        </w:rPr>
        <w:t xml:space="preserve"> (Metropolitan Area Network)</w:t>
      </w:r>
      <w:r w:rsidRPr="00B13A41">
        <w:t>: A MAN covers a city (e.g., a local cable TV network). Another example of a MAN</w:t>
      </w:r>
      <w:r w:rsidR="00A0347C" w:rsidRPr="00B13A41">
        <w:t xml:space="preserve"> that</w:t>
      </w:r>
      <w:r w:rsidRPr="00B13A41">
        <w:t xml:space="preserve"> has been standardized as IEEE 802.16, is popularly known as </w:t>
      </w:r>
      <w:r w:rsidRPr="00B13A41">
        <w:rPr>
          <w:b/>
          <w:bCs/>
        </w:rPr>
        <w:t>WiMAX</w:t>
      </w:r>
      <w:r w:rsidR="00B05131" w:rsidRPr="00B13A41">
        <w:t>.</w:t>
      </w:r>
    </w:p>
    <w:p w14:paraId="69FA912B" w14:textId="77777777" w:rsidR="00FA084B" w:rsidRPr="00B13A41" w:rsidRDefault="00FA084B" w:rsidP="00FA084B">
      <w:pPr>
        <w:jc w:val="center"/>
        <w:rPr>
          <w:sz w:val="18"/>
          <w:szCs w:val="18"/>
        </w:rPr>
      </w:pPr>
    </w:p>
    <w:p w14:paraId="20564833" w14:textId="1D513A83" w:rsidR="00FA084B" w:rsidRPr="00B13A41" w:rsidRDefault="00FA084B" w:rsidP="00DA3615">
      <w:r w:rsidRPr="00B13A41">
        <w:rPr>
          <w:b/>
          <w:bCs/>
          <w:u w:val="single"/>
        </w:rPr>
        <w:t>WAN</w:t>
      </w:r>
      <w:r w:rsidRPr="00B13A41">
        <w:rPr>
          <w:b/>
          <w:bCs/>
        </w:rPr>
        <w:t xml:space="preserve"> (Wide Area Network)</w:t>
      </w:r>
      <w:r w:rsidRPr="00B13A41">
        <w:t xml:space="preserve">: a WAN spans a large geographical area, often a country or continent. Typical WAN is the one used by a big company with offices in many cities. When each of these offices contains computers (hosts) intended for running user (i.e., application) programs, the </w:t>
      </w:r>
      <w:r w:rsidR="00D47ED2">
        <w:t xml:space="preserve">network that connects these </w:t>
      </w:r>
      <w:r w:rsidR="00434830">
        <w:t xml:space="preserve">(local) </w:t>
      </w:r>
      <w:r w:rsidRPr="00B13A41">
        <w:t xml:space="preserve">hosts is then called the </w:t>
      </w:r>
      <w:r w:rsidRPr="00B13A41">
        <w:rPr>
          <w:b/>
          <w:bCs/>
        </w:rPr>
        <w:t>subnet</w:t>
      </w:r>
      <w:r w:rsidRPr="00B13A41">
        <w:t>.</w:t>
      </w:r>
    </w:p>
    <w:p w14:paraId="2AC9B80F" w14:textId="58B258E0" w:rsidR="00FA084B" w:rsidRPr="00B13A41" w:rsidRDefault="00FA084B" w:rsidP="00DA3615"/>
    <w:p w14:paraId="21C75E67" w14:textId="77777777" w:rsidR="00442F7F" w:rsidRDefault="00787C5D" w:rsidP="00442F7F">
      <w:pPr>
        <w:keepNext/>
        <w:spacing w:before="0" w:after="0" w:line="240" w:lineRule="auto"/>
        <w:contextualSpacing w:val="0"/>
      </w:pPr>
      <w:r w:rsidRPr="00B13A41">
        <w:object w:dxaOrig="2221" w:dyaOrig="2626" w14:anchorId="599BBB11">
          <v:shape id="_x0000_i1026" type="#_x0000_t75" style="width:143.35pt;height:169.65pt" o:ole="">
            <v:imagedata r:id="rId10" o:title=""/>
          </v:shape>
          <o:OLEObject Type="Embed" ProgID="Visio.Drawing.15" ShapeID="_x0000_i1026" DrawAspect="Content" ObjectID="_1742296369" r:id="rId11"/>
        </w:object>
      </w:r>
    </w:p>
    <w:p w14:paraId="4D087C77" w14:textId="1641048F" w:rsidR="00787C5D" w:rsidRPr="00442F7F" w:rsidRDefault="00442F7F" w:rsidP="00442F7F">
      <w:pPr>
        <w:pStyle w:val="Caption"/>
        <w:rPr>
          <w:rFonts w:eastAsia="Times New Roman"/>
          <w:b w:val="0"/>
          <w:bCs w:val="0"/>
          <w:kern w:val="32"/>
          <w:sz w:val="28"/>
          <w:szCs w:val="28"/>
        </w:rPr>
      </w:pPr>
      <w:r>
        <w:t xml:space="preserve">Figure </w:t>
      </w:r>
      <w:fldSimple w:instr=" SEQ Figure \* ARABIC ">
        <w:r w:rsidR="005E50C9">
          <w:rPr>
            <w:noProof/>
          </w:rPr>
          <w:t>2</w:t>
        </w:r>
      </w:fldSimple>
      <w:r>
        <w:t>: Basic WAN scheme</w:t>
      </w:r>
    </w:p>
    <w:p w14:paraId="5917D0A8" w14:textId="77777777" w:rsidR="001A6BE8" w:rsidRDefault="001A6BE8" w:rsidP="00DA3615"/>
    <w:p w14:paraId="5694AA21" w14:textId="705ECAF4" w:rsidR="001A6BE8" w:rsidRDefault="001A6BE8" w:rsidP="00DA3615"/>
    <w:p w14:paraId="7F9CD5FE" w14:textId="77777777" w:rsidR="00442F7F" w:rsidRDefault="00442F7F" w:rsidP="00DA3615"/>
    <w:p w14:paraId="291C8433" w14:textId="01ACA077" w:rsidR="00FA084B" w:rsidRPr="00B13A41" w:rsidRDefault="00FA084B" w:rsidP="00DA3615">
      <w:r w:rsidRPr="00B13A41">
        <w:lastRenderedPageBreak/>
        <w:t xml:space="preserve">In most WANs, the subnet consists of transmission lines and switching elements. Transmission lines can be made of copper wire, optical fiber or even radio links. Most companies do not have transmission lines, so instead they lease the lines from a telecommunications company. Switching elements are called </w:t>
      </w:r>
      <w:r w:rsidRPr="00B13A41">
        <w:rPr>
          <w:b/>
          <w:bCs/>
        </w:rPr>
        <w:t>routers</w:t>
      </w:r>
      <w:r w:rsidRPr="00B13A41">
        <w:t xml:space="preserve"> (specialized computers/devices that connect two or more transmission lines).</w:t>
      </w:r>
    </w:p>
    <w:p w14:paraId="7A0ABAFC" w14:textId="77777777" w:rsidR="00FA084B" w:rsidRPr="00B13A41" w:rsidRDefault="00FA084B" w:rsidP="00DA3615"/>
    <w:p w14:paraId="460870CB" w14:textId="77777777" w:rsidR="00FA084B" w:rsidRPr="00B13A41" w:rsidRDefault="00FA084B" w:rsidP="00DA3615">
      <w:pPr>
        <w:pStyle w:val="Bullet1"/>
      </w:pPr>
      <w:r w:rsidRPr="00B13A41">
        <w:rPr>
          <w:b/>
          <w:bCs/>
        </w:rPr>
        <w:t>VPN (Virtual Private Network):</w:t>
      </w:r>
      <w:r w:rsidRPr="00B13A41">
        <w:t xml:space="preserve"> Instead of leasing expensive dedicated transmission lines, a company could connect its offices to the Internet, allowing it to make connections between offices as virtual links using the underlying capacity of the Internet. This arrangement is very frequent and is called a VPN (Virtual Private Network).</w:t>
      </w:r>
    </w:p>
    <w:p w14:paraId="68CBC15A" w14:textId="77777777" w:rsidR="00442F7F" w:rsidRDefault="00FA084B" w:rsidP="00442F7F">
      <w:pPr>
        <w:keepNext/>
      </w:pPr>
      <w:r w:rsidRPr="00B13A41">
        <w:rPr>
          <w:noProof/>
        </w:rPr>
        <w:drawing>
          <wp:inline distT="0" distB="0" distL="0" distR="0" wp14:anchorId="48A6419A" wp14:editId="2D2F91AE">
            <wp:extent cx="3780003" cy="2672283"/>
            <wp:effectExtent l="0" t="0" r="0" b="0"/>
            <wp:docPr id="4992" name="Picture 4992"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4992" name="Picture 4992" descr="Interfaz de usuario gráfica, Aplicación&#10;&#10;Descripción generada automáticamente"/>
                    <pic:cNvPicPr/>
                  </pic:nvPicPr>
                  <pic:blipFill>
                    <a:blip r:embed="rId12"/>
                    <a:stretch>
                      <a:fillRect/>
                    </a:stretch>
                  </pic:blipFill>
                  <pic:spPr>
                    <a:xfrm>
                      <a:off x="0" y="0"/>
                      <a:ext cx="3780003" cy="2672283"/>
                    </a:xfrm>
                    <a:prstGeom prst="rect">
                      <a:avLst/>
                    </a:prstGeom>
                  </pic:spPr>
                </pic:pic>
              </a:graphicData>
            </a:graphic>
          </wp:inline>
        </w:drawing>
      </w:r>
    </w:p>
    <w:p w14:paraId="4CDBF489" w14:textId="37D5A992" w:rsidR="00FA084B" w:rsidRPr="00B13A41" w:rsidRDefault="00442F7F" w:rsidP="00442F7F">
      <w:pPr>
        <w:pStyle w:val="Caption"/>
      </w:pPr>
      <w:r>
        <w:t xml:space="preserve">Figure </w:t>
      </w:r>
      <w:fldSimple w:instr=" SEQ Figure \* ARABIC ">
        <w:r w:rsidR="005E50C9">
          <w:rPr>
            <w:noProof/>
          </w:rPr>
          <w:t>3</w:t>
        </w:r>
      </w:fldSimple>
      <w:r>
        <w:t>: VPN classic scheme</w:t>
      </w:r>
    </w:p>
    <w:p w14:paraId="0D36F71F" w14:textId="77777777" w:rsidR="00FA084B" w:rsidRPr="00B13A41" w:rsidRDefault="00FA084B" w:rsidP="00FA084B">
      <w:pPr>
        <w:jc w:val="center"/>
      </w:pPr>
    </w:p>
    <w:p w14:paraId="2D410EFA" w14:textId="72968DC6" w:rsidR="00FA084B" w:rsidRPr="00B13A41" w:rsidRDefault="00FA084B" w:rsidP="00DA3615">
      <w:pPr>
        <w:pStyle w:val="Bullet1"/>
      </w:pPr>
      <w:r w:rsidRPr="00B13A41">
        <w:rPr>
          <w:b/>
          <w:bCs/>
        </w:rPr>
        <w:t>ISP (Internet Service Provider)</w:t>
      </w:r>
      <w:r w:rsidRPr="00B13A41">
        <w:t xml:space="preserve">: another variation of WAN is that the subnet may be run by a different company. In this case, the subnet operator will also connect to other networks that are part of the Internet. Such a subnet operator is called an ISP (Internet Service Provider), the subnet is an </w:t>
      </w:r>
      <w:r w:rsidRPr="00B13A41">
        <w:rPr>
          <w:b/>
          <w:bCs/>
        </w:rPr>
        <w:t>ISP network</w:t>
      </w:r>
      <w:r w:rsidRPr="00B13A41">
        <w:t xml:space="preserve"> and the subnet´s offices are its customers that receive Internet service.</w:t>
      </w:r>
    </w:p>
    <w:p w14:paraId="33E8532E" w14:textId="77777777" w:rsidR="00FA084B" w:rsidRPr="00B13A41" w:rsidRDefault="00FA084B" w:rsidP="00DA3615"/>
    <w:p w14:paraId="72CBD4B0" w14:textId="77777777" w:rsidR="00FA084B" w:rsidRPr="00B13A41" w:rsidRDefault="00FA084B" w:rsidP="00DA3615">
      <w:r w:rsidRPr="00B13A41">
        <w:rPr>
          <w:b/>
          <w:bCs/>
          <w:u w:val="single"/>
        </w:rPr>
        <w:t>Internetworks</w:t>
      </w:r>
      <w:r w:rsidRPr="00B13A41">
        <w:t xml:space="preserve">: A collection of interconnected networks is called an internetwork or </w:t>
      </w:r>
      <w:r w:rsidRPr="00B13A41">
        <w:rPr>
          <w:b/>
          <w:bCs/>
        </w:rPr>
        <w:t>internet</w:t>
      </w:r>
      <w:r w:rsidRPr="00B13A41">
        <w:t>. The Internet uses ISP networks to connect enterprise networks, home networks, and many other networks.</w:t>
      </w:r>
    </w:p>
    <w:p w14:paraId="629EF19D" w14:textId="77777777" w:rsidR="00FA084B" w:rsidRPr="00B13A41" w:rsidRDefault="00FA084B" w:rsidP="00DA3615"/>
    <w:p w14:paraId="10AB60FF" w14:textId="0571322F" w:rsidR="00FA084B" w:rsidRPr="00B13A41" w:rsidRDefault="00FA084B" w:rsidP="00DA3615">
      <w:r w:rsidRPr="00B13A41">
        <w:t xml:space="preserve">The general name for a machine that makes a connection between two or more networks and provides the necessary translation, both in terms of hardware and software, is a </w:t>
      </w:r>
      <w:r w:rsidRPr="00B13A41">
        <w:rPr>
          <w:b/>
          <w:bCs/>
        </w:rPr>
        <w:t>gateway</w:t>
      </w:r>
      <w:r w:rsidRPr="00B13A41">
        <w:t xml:space="preserve">. Gateways are distinguished by the layer at which they operate in the protocol hierarchy. </w:t>
      </w:r>
    </w:p>
    <w:p w14:paraId="77C44959" w14:textId="77777777" w:rsidR="00FA084B" w:rsidRPr="00B13A41" w:rsidRDefault="00FA084B" w:rsidP="00DA3615"/>
    <w:p w14:paraId="19B4D042" w14:textId="14C9E7D5" w:rsidR="00FA084B" w:rsidRPr="00B13A41" w:rsidRDefault="00FA084B" w:rsidP="00DA3615">
      <w:r w:rsidRPr="00B13A41">
        <w:t xml:space="preserve">We will deal </w:t>
      </w:r>
      <w:r w:rsidR="00DB1C0A" w:rsidRPr="00B13A41">
        <w:t xml:space="preserve">with </w:t>
      </w:r>
      <w:r w:rsidRPr="00B13A41">
        <w:t>layers and protocol hierarchies in the next section.</w:t>
      </w:r>
    </w:p>
    <w:p w14:paraId="3C89E57F" w14:textId="5D5E682D" w:rsidR="00FA084B" w:rsidRPr="00B13A41" w:rsidRDefault="00FA084B" w:rsidP="00B05131"/>
    <w:p w14:paraId="09CF79F7" w14:textId="3975CC60" w:rsidR="008A0FF1" w:rsidRPr="00B13A41" w:rsidRDefault="008A0FF1">
      <w:pPr>
        <w:spacing w:before="0" w:after="0" w:line="240" w:lineRule="auto"/>
        <w:contextualSpacing w:val="0"/>
      </w:pPr>
      <w:r w:rsidRPr="00B13A41">
        <w:br w:type="page"/>
      </w:r>
    </w:p>
    <w:p w14:paraId="723F6839" w14:textId="17D5BDF0" w:rsidR="00FA084B" w:rsidRPr="00B13A41" w:rsidRDefault="00FA084B" w:rsidP="00FA084B">
      <w:pPr>
        <w:pStyle w:val="Heading2"/>
      </w:pPr>
      <w:bookmarkStart w:id="3" w:name="_Toc131683620"/>
      <w:r w:rsidRPr="00B13A41">
        <w:lastRenderedPageBreak/>
        <w:t>Layered communication</w:t>
      </w:r>
      <w:bookmarkEnd w:id="3"/>
    </w:p>
    <w:p w14:paraId="058E3A09" w14:textId="77777777" w:rsidR="00FA084B" w:rsidRPr="00B13A41" w:rsidRDefault="00FA084B" w:rsidP="00FA084B"/>
    <w:p w14:paraId="3C553154" w14:textId="3472FCB9" w:rsidR="00FA084B" w:rsidRPr="00B13A41" w:rsidRDefault="00FA084B" w:rsidP="00FA084B">
      <w:r w:rsidRPr="00B13A41">
        <w:t xml:space="preserve">A layered network model has several advantages, because it reduces complexity (dividing one big communication challenge </w:t>
      </w:r>
      <w:r w:rsidR="00513E35" w:rsidRPr="00B13A41">
        <w:t>in</w:t>
      </w:r>
      <w:r w:rsidRPr="00B13A41">
        <w:t xml:space="preserve">to several smaller ones). This also helps to standardize interfaces and ensures interoperable technology that, therefore, accelerates evolution and facilitates modular engineering. Finally, easier teaching and learning is another advantage of this work </w:t>
      </w:r>
      <w:r w:rsidR="00787C5D" w:rsidRPr="00B13A41">
        <w:t xml:space="preserve">strategy </w:t>
      </w:r>
      <w:r w:rsidRPr="00B13A41">
        <w:t>based on layers.</w:t>
      </w:r>
    </w:p>
    <w:p w14:paraId="2B5236FD" w14:textId="77777777" w:rsidR="00FA084B" w:rsidRPr="00B13A41" w:rsidRDefault="00FA084B" w:rsidP="00FA084B"/>
    <w:p w14:paraId="5F007C63" w14:textId="77777777" w:rsidR="00442F7F" w:rsidRDefault="00FA084B" w:rsidP="00442F7F">
      <w:pPr>
        <w:keepNext/>
      </w:pPr>
      <w:r w:rsidRPr="00B13A41">
        <w:rPr>
          <w:noProof/>
        </w:rPr>
        <w:drawing>
          <wp:inline distT="0" distB="0" distL="0" distR="0" wp14:anchorId="04009E0A" wp14:editId="26BBA4CD">
            <wp:extent cx="5400040" cy="2726690"/>
            <wp:effectExtent l="0" t="0" r="0" b="0"/>
            <wp:docPr id="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2726690"/>
                    </a:xfrm>
                    <a:prstGeom prst="rect">
                      <a:avLst/>
                    </a:prstGeom>
                  </pic:spPr>
                </pic:pic>
              </a:graphicData>
            </a:graphic>
          </wp:inline>
        </w:drawing>
      </w:r>
    </w:p>
    <w:p w14:paraId="0C1448BA" w14:textId="40871391" w:rsidR="00FA084B" w:rsidRPr="00B13A41" w:rsidRDefault="00442F7F" w:rsidP="00442F7F">
      <w:pPr>
        <w:pStyle w:val="Caption"/>
      </w:pPr>
      <w:r>
        <w:t xml:space="preserve">Figure </w:t>
      </w:r>
      <w:fldSimple w:instr=" SEQ Figure \* ARABIC ">
        <w:r w:rsidR="005E50C9">
          <w:rPr>
            <w:noProof/>
          </w:rPr>
          <w:t>4</w:t>
        </w:r>
      </w:fldSimple>
      <w:r>
        <w:t>: Example</w:t>
      </w:r>
      <w:r w:rsidRPr="00442F7F">
        <w:t xml:space="preserve"> </w:t>
      </w:r>
      <w:r w:rsidRPr="00B13A41">
        <w:t>of abstract layered communication</w:t>
      </w:r>
    </w:p>
    <w:p w14:paraId="5EB89D44" w14:textId="724B7AE2" w:rsidR="00161A93" w:rsidRPr="00B13A41" w:rsidRDefault="00161A93" w:rsidP="00161A93">
      <w:r w:rsidRPr="00B13A41">
        <w:t>As an example of a layered communication, let´s imagine two philosophers (peer processes in layer 3), one of whom speaks Urdu and English and one of whom speaks Chinese and French. Since they have no common language, they each engage a translator (peer processes at layer 2), each of whom in turn contacts a secretary (peer processes in layer 1).</w:t>
      </w:r>
    </w:p>
    <w:p w14:paraId="54B635B3" w14:textId="77777777" w:rsidR="00161A93" w:rsidRPr="00B13A41" w:rsidRDefault="00161A93" w:rsidP="00161A93"/>
    <w:p w14:paraId="6B7617F6" w14:textId="2787A6B3" w:rsidR="00161A93" w:rsidRPr="00B13A41" w:rsidRDefault="00161A93" w:rsidP="00161A93">
      <w:r w:rsidRPr="00B13A41">
        <w:t xml:space="preserve">Philosopher 1 wishes to convey his affection for </w:t>
      </w:r>
      <w:r w:rsidR="00C02C06" w:rsidRPr="00B13A41">
        <w:rPr>
          <w:i/>
          <w:iCs/>
        </w:rPr>
        <w:t>Oryctolagus</w:t>
      </w:r>
      <w:r w:rsidRPr="00B13A41">
        <w:rPr>
          <w:i/>
          <w:iCs/>
        </w:rPr>
        <w:t xml:space="preserve"> cuniculus </w:t>
      </w:r>
      <w:r w:rsidRPr="00B13A41">
        <w:t xml:space="preserve">to his peer. To do so, he passes a message (in English) across the 2/3 interface to his translator, saying ‘‘I like rabbits,’’ as illustrated in the figure above. </w:t>
      </w:r>
    </w:p>
    <w:p w14:paraId="5C2AD573" w14:textId="77777777" w:rsidR="00161A93" w:rsidRPr="00B13A41" w:rsidRDefault="00161A93" w:rsidP="00161A93"/>
    <w:p w14:paraId="2C82258A" w14:textId="6D36E8C5" w:rsidR="00161A93" w:rsidRPr="00B13A41" w:rsidRDefault="00161A93" w:rsidP="00161A93">
      <w:r w:rsidRPr="00B13A41">
        <w:t>The translators have agreed on a neutral language known to both of them, Dutch, so the message is converted to ‘‘</w:t>
      </w:r>
      <w:proofErr w:type="spellStart"/>
      <w:r w:rsidRPr="00B13A41">
        <w:t>Ik</w:t>
      </w:r>
      <w:proofErr w:type="spellEnd"/>
      <w:r w:rsidRPr="00B13A41">
        <w:t xml:space="preserve"> </w:t>
      </w:r>
      <w:proofErr w:type="spellStart"/>
      <w:r w:rsidRPr="00B13A41">
        <w:t>vind</w:t>
      </w:r>
      <w:proofErr w:type="spellEnd"/>
      <w:r w:rsidRPr="00B13A41">
        <w:t xml:space="preserve"> </w:t>
      </w:r>
      <w:proofErr w:type="spellStart"/>
      <w:r w:rsidRPr="00B13A41">
        <w:t>konijnen</w:t>
      </w:r>
      <w:proofErr w:type="spellEnd"/>
      <w:r w:rsidRPr="00B13A41">
        <w:t xml:space="preserve"> </w:t>
      </w:r>
      <w:proofErr w:type="spellStart"/>
      <w:r w:rsidRPr="00B13A41">
        <w:t>leuk</w:t>
      </w:r>
      <w:proofErr w:type="spellEnd"/>
      <w:r w:rsidRPr="00B13A41">
        <w:t xml:space="preserve">.’’ The choice of the language is the layer 2 protocol and is up to the layer 2 peer processes. </w:t>
      </w:r>
    </w:p>
    <w:p w14:paraId="6E8CB81D" w14:textId="77777777" w:rsidR="00161A93" w:rsidRPr="00B13A41" w:rsidRDefault="00161A93" w:rsidP="00161A93"/>
    <w:p w14:paraId="479612B0" w14:textId="77777777" w:rsidR="00161A93" w:rsidRPr="00B13A41" w:rsidRDefault="00161A93" w:rsidP="00161A93">
      <w:r w:rsidRPr="00B13A41">
        <w:t xml:space="preserve">The translator then gives the message to a secretary for transmission, for example, by email (the layer 1 protocol). When the message arrives at the other secretary, it is passed to the local translator, who translates it into French and passes it across the 2/3 interface to the second philosopher. </w:t>
      </w:r>
    </w:p>
    <w:p w14:paraId="395A76D4" w14:textId="77777777" w:rsidR="00161A93" w:rsidRPr="00B13A41" w:rsidRDefault="00161A93" w:rsidP="00161A93"/>
    <w:p w14:paraId="11CF3CD8" w14:textId="2849AD50" w:rsidR="00161A93" w:rsidRPr="00B13A41" w:rsidRDefault="00161A93" w:rsidP="00161A93">
      <w:r w:rsidRPr="00B13A41">
        <w:t xml:space="preserve">Note that each protocol is completely independent of the other ones as long as the interfaces are not changed. The translators can switch from Dutch to, say, Finnish, at will, provided that they both agree and neither changes his interface with either layer 1 or layer 3. </w:t>
      </w:r>
      <w:r w:rsidRPr="00B13A41">
        <w:lastRenderedPageBreak/>
        <w:t xml:space="preserve">Similarly, the secretaries can switch from email to telephone without disturbing (or even informing) the other layers. </w:t>
      </w:r>
    </w:p>
    <w:p w14:paraId="6E6CB550" w14:textId="77777777" w:rsidR="00161A93" w:rsidRPr="00B13A41" w:rsidRDefault="00161A93" w:rsidP="00161A93"/>
    <w:p w14:paraId="565DDC5F" w14:textId="77777777" w:rsidR="00161A93" w:rsidRPr="00B13A41" w:rsidRDefault="00161A93" w:rsidP="00161A93">
      <w:r w:rsidRPr="00B13A41">
        <w:t>Each process may add some information intended only for its peer. This information is not passed up to the layer above.</w:t>
      </w:r>
    </w:p>
    <w:p w14:paraId="6303CE96" w14:textId="77777777" w:rsidR="00161A93" w:rsidRPr="00B13A41" w:rsidRDefault="00161A93" w:rsidP="00FA084B"/>
    <w:p w14:paraId="42A080A1" w14:textId="1A12E211" w:rsidR="00FA084B" w:rsidRPr="00B13A41" w:rsidRDefault="00161A93" w:rsidP="00FA084B">
      <w:r w:rsidRPr="00B13A41">
        <w:t>So, i</w:t>
      </w:r>
      <w:r w:rsidR="00FA084B" w:rsidRPr="00B13A41">
        <w:t xml:space="preserve">n a layered communication, no data </w:t>
      </w:r>
      <w:r w:rsidR="00513E35" w:rsidRPr="00B13A41">
        <w:t xml:space="preserve">is </w:t>
      </w:r>
      <w:r w:rsidR="00FA084B" w:rsidRPr="00B13A41">
        <w:t>directly transferred from layer ‘n’ on one machine to layer ‘n’ on another machine. Instead, each layer passes data and control information to the layer immediately below it, until the lowest layer is reached. Below layer 1 is the physical medium through which actual communication occurs.</w:t>
      </w:r>
    </w:p>
    <w:p w14:paraId="22736AB5" w14:textId="77777777" w:rsidR="00FA084B" w:rsidRPr="00B13A41" w:rsidRDefault="00FA084B" w:rsidP="00FA084B"/>
    <w:p w14:paraId="40D16531" w14:textId="479E1B32" w:rsidR="00FA084B" w:rsidRPr="00B13A41" w:rsidRDefault="00FA084B" w:rsidP="00FA084B">
      <w:pPr>
        <w:rPr>
          <w:b/>
          <w:bCs/>
        </w:rPr>
      </w:pPr>
      <w:r w:rsidRPr="00B13A41">
        <w:t xml:space="preserve">A set of layers and protocols is called a </w:t>
      </w:r>
      <w:r w:rsidRPr="00B13A41">
        <w:rPr>
          <w:b/>
          <w:bCs/>
        </w:rPr>
        <w:t>network architecture</w:t>
      </w:r>
      <w:r w:rsidRPr="00B13A41">
        <w:t xml:space="preserve"> and a list of the protocols used by a certain system, one protocol per layer, is called a </w:t>
      </w:r>
      <w:r w:rsidRPr="00B13A41">
        <w:rPr>
          <w:b/>
          <w:bCs/>
        </w:rPr>
        <w:t>protocol stack.</w:t>
      </w:r>
    </w:p>
    <w:p w14:paraId="17862DE6" w14:textId="77777777" w:rsidR="008A0FF1" w:rsidRPr="00B13A41" w:rsidRDefault="008A0FF1" w:rsidP="00FA084B">
      <w:pPr>
        <w:rPr>
          <w:b/>
          <w:bCs/>
        </w:rPr>
      </w:pPr>
    </w:p>
    <w:p w14:paraId="1A37F583" w14:textId="77777777" w:rsidR="00442F7F" w:rsidRDefault="00A12008" w:rsidP="00442F7F">
      <w:pPr>
        <w:keepNext/>
      </w:pPr>
      <w:r w:rsidRPr="00B13A41">
        <w:rPr>
          <w:noProof/>
        </w:rPr>
        <w:drawing>
          <wp:inline distT="0" distB="0" distL="0" distR="0" wp14:anchorId="6180BDF2" wp14:editId="5A186C28">
            <wp:extent cx="3525026" cy="3076575"/>
            <wp:effectExtent l="0" t="0" r="0" b="0"/>
            <wp:docPr id="28" name="Imagen 2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Diagrama&#10;&#10;Descripción generada automáticamente"/>
                    <pic:cNvPicPr/>
                  </pic:nvPicPr>
                  <pic:blipFill>
                    <a:blip r:embed="rId14"/>
                    <a:stretch>
                      <a:fillRect/>
                    </a:stretch>
                  </pic:blipFill>
                  <pic:spPr>
                    <a:xfrm>
                      <a:off x="0" y="0"/>
                      <a:ext cx="3530892" cy="3081695"/>
                    </a:xfrm>
                    <a:prstGeom prst="rect">
                      <a:avLst/>
                    </a:prstGeom>
                  </pic:spPr>
                </pic:pic>
              </a:graphicData>
            </a:graphic>
          </wp:inline>
        </w:drawing>
      </w:r>
    </w:p>
    <w:p w14:paraId="44B821E9" w14:textId="776E86C7" w:rsidR="00FA084B" w:rsidRPr="00B13A41" w:rsidRDefault="00442F7F" w:rsidP="00442F7F">
      <w:pPr>
        <w:pStyle w:val="Caption"/>
      </w:pPr>
      <w:r>
        <w:t xml:space="preserve">Figure </w:t>
      </w:r>
      <w:fldSimple w:instr=" SEQ Figure \* ARABIC ">
        <w:r w:rsidR="005E50C9">
          <w:rPr>
            <w:noProof/>
          </w:rPr>
          <w:t>5</w:t>
        </w:r>
      </w:fldSimple>
      <w:r>
        <w:t xml:space="preserve">: </w:t>
      </w:r>
      <w:r w:rsidRPr="007B4D23">
        <w:t>Layers, protocols and interfaces</w:t>
      </w:r>
    </w:p>
    <w:p w14:paraId="1538D277" w14:textId="77777777" w:rsidR="00FA084B" w:rsidRPr="00B13A41" w:rsidRDefault="00FA084B" w:rsidP="00FA084B"/>
    <w:p w14:paraId="3FEEDBB3" w14:textId="0E7098F5" w:rsidR="00FA084B" w:rsidRPr="00B13A41" w:rsidRDefault="00FA084B" w:rsidP="00FA084B">
      <w:r w:rsidRPr="00B13A41">
        <w:t xml:space="preserve">Key points for the design of any layered communication are reliability (error detection, error correction), routing management (addressing), flow-control (quality of service) and </w:t>
      </w:r>
      <w:r w:rsidR="00643352" w:rsidRPr="00B13A41">
        <w:t>defense</w:t>
      </w:r>
      <w:r w:rsidRPr="00B13A41">
        <w:t xml:space="preserve"> against threats (confidentiality, authentication, </w:t>
      </w:r>
      <w:r w:rsidR="00785B80" w:rsidRPr="00B13A41">
        <w:t>integrity…</w:t>
      </w:r>
      <w:r w:rsidRPr="00B13A41">
        <w:t>).</w:t>
      </w:r>
    </w:p>
    <w:p w14:paraId="496F2BE8" w14:textId="75FA156B" w:rsidR="00787C5D" w:rsidRPr="00B13A41" w:rsidRDefault="00787C5D">
      <w:pPr>
        <w:spacing w:before="0" w:after="0" w:line="240" w:lineRule="auto"/>
        <w:contextualSpacing w:val="0"/>
      </w:pPr>
      <w:r w:rsidRPr="00B13A41">
        <w:br w:type="page"/>
      </w:r>
    </w:p>
    <w:p w14:paraId="48F440DE" w14:textId="5C157267" w:rsidR="00FA084B" w:rsidRPr="00B13A41" w:rsidRDefault="00FA084B" w:rsidP="00FA084B">
      <w:pPr>
        <w:pStyle w:val="Heading2"/>
      </w:pPr>
      <w:bookmarkStart w:id="4" w:name="_Toc131683621"/>
      <w:r w:rsidRPr="00B13A41">
        <w:lastRenderedPageBreak/>
        <w:t>Data transmission through networks. The OSI model and the TCP/IP suite</w:t>
      </w:r>
      <w:bookmarkEnd w:id="4"/>
    </w:p>
    <w:p w14:paraId="5D695977" w14:textId="77777777" w:rsidR="00FA084B" w:rsidRPr="00B13A41" w:rsidRDefault="00FA084B" w:rsidP="00FA084B">
      <w:r w:rsidRPr="00B13A41">
        <w:t>Now that we have seen layered networks in the abstract, we will describe two important network architectures: the OSI reference model and the TCP/IP reference model.</w:t>
      </w:r>
    </w:p>
    <w:p w14:paraId="0C274F59" w14:textId="5A3C8145" w:rsidR="00FA084B" w:rsidRPr="00B13A41" w:rsidRDefault="00FA084B" w:rsidP="00FA084B">
      <w:pPr>
        <w:pStyle w:val="Heading3"/>
      </w:pPr>
      <w:bookmarkStart w:id="5" w:name="_Toc131683622"/>
      <w:r w:rsidRPr="00B13A41">
        <w:t>The OSI Reference Model</w:t>
      </w:r>
      <w:bookmarkEnd w:id="5"/>
    </w:p>
    <w:p w14:paraId="5B1BBE74" w14:textId="42009E7F" w:rsidR="00FA084B" w:rsidRDefault="00FA084B" w:rsidP="00FA084B">
      <w:r w:rsidRPr="00B13A41">
        <w:t xml:space="preserve">The OSI model refers to a computer network framework that is comprised of seven layers, described as follows: </w:t>
      </w:r>
    </w:p>
    <w:p w14:paraId="3118D5B9" w14:textId="0E19D370" w:rsidR="005408FB" w:rsidRDefault="005408FB" w:rsidP="005408FB">
      <w:pPr>
        <w:pStyle w:val="Caption"/>
        <w:keepNext/>
      </w:pPr>
      <w:r>
        <w:t xml:space="preserve">Table </w:t>
      </w:r>
      <w:fldSimple w:instr=" SEQ Table \* ARABIC ">
        <w:r w:rsidR="00761A84">
          <w:rPr>
            <w:noProof/>
          </w:rPr>
          <w:t>2</w:t>
        </w:r>
      </w:fldSimple>
      <w:r>
        <w:t xml:space="preserve">: </w:t>
      </w:r>
      <w:r w:rsidRPr="00562703">
        <w:t>OSI Layers</w:t>
      </w:r>
    </w:p>
    <w:tbl>
      <w:tblPr>
        <w:tblW w:w="4981" w:type="dxa"/>
        <w:tblCellMar>
          <w:left w:w="0" w:type="dxa"/>
          <w:right w:w="0" w:type="dxa"/>
        </w:tblCellMar>
        <w:tblLook w:val="04A0" w:firstRow="1" w:lastRow="0" w:firstColumn="1" w:lastColumn="0" w:noHBand="0" w:noVBand="1"/>
      </w:tblPr>
      <w:tblGrid>
        <w:gridCol w:w="829"/>
        <w:gridCol w:w="1093"/>
        <w:gridCol w:w="1539"/>
        <w:gridCol w:w="1520"/>
      </w:tblGrid>
      <w:tr w:rsidR="005408FB" w:rsidRPr="005408FB" w14:paraId="0F4187F0" w14:textId="77777777" w:rsidTr="005408FB">
        <w:trPr>
          <w:trHeight w:val="636"/>
        </w:trPr>
        <w:tc>
          <w:tcPr>
            <w:tcW w:w="1904" w:type="dxa"/>
            <w:gridSpan w:val="2"/>
            <w:tcBorders>
              <w:top w:val="single" w:sz="8" w:space="0" w:color="FFFFFF"/>
              <w:left w:val="single" w:sz="8" w:space="0" w:color="FFFFFF"/>
              <w:bottom w:val="single" w:sz="24" w:space="0" w:color="FFFFFF"/>
              <w:right w:val="single" w:sz="8" w:space="0" w:color="FFFFFF"/>
            </w:tcBorders>
            <w:shd w:val="clear" w:color="auto" w:fill="4F81BD"/>
            <w:tcMar>
              <w:top w:w="48" w:type="dxa"/>
              <w:left w:w="96" w:type="dxa"/>
              <w:bottom w:w="48" w:type="dxa"/>
              <w:right w:w="96" w:type="dxa"/>
            </w:tcMar>
            <w:vAlign w:val="center"/>
            <w:hideMark/>
          </w:tcPr>
          <w:p w14:paraId="324FC805" w14:textId="77777777" w:rsidR="005408FB" w:rsidRPr="005408FB" w:rsidRDefault="005408FB" w:rsidP="005408FB">
            <w:pPr>
              <w:spacing w:before="240" w:after="240"/>
              <w:contextualSpacing w:val="0"/>
              <w:jc w:val="center"/>
              <w:rPr>
                <w:rFonts w:eastAsia="Times New Roman"/>
                <w:sz w:val="36"/>
                <w:szCs w:val="36"/>
                <w:lang w:eastAsia="ja-JP"/>
              </w:rPr>
            </w:pPr>
            <w:r w:rsidRPr="005408FB">
              <w:rPr>
                <w:rFonts w:ascii="Calibri" w:eastAsia="Times New Roman" w:hAnsi="Calibri" w:cs="Calibri"/>
                <w:b/>
                <w:bCs/>
                <w:color w:val="FFFFFF" w:themeColor="light1"/>
                <w:kern w:val="24"/>
                <w:sz w:val="24"/>
                <w:szCs w:val="24"/>
                <w:lang w:eastAsia="ja-JP"/>
              </w:rPr>
              <w:t>Layer</w:t>
            </w:r>
          </w:p>
        </w:tc>
        <w:tc>
          <w:tcPr>
            <w:tcW w:w="3077" w:type="dxa"/>
            <w:gridSpan w:val="2"/>
            <w:tcBorders>
              <w:top w:val="single" w:sz="8" w:space="0" w:color="FFFFFF"/>
              <w:left w:val="single" w:sz="8" w:space="0" w:color="FFFFFF"/>
              <w:bottom w:val="single" w:sz="24" w:space="0" w:color="FFFFFF"/>
              <w:right w:val="single" w:sz="8" w:space="0" w:color="FFFFFF"/>
            </w:tcBorders>
            <w:shd w:val="clear" w:color="auto" w:fill="4F81BD"/>
            <w:tcMar>
              <w:top w:w="48" w:type="dxa"/>
              <w:left w:w="96" w:type="dxa"/>
              <w:bottom w:w="48" w:type="dxa"/>
              <w:right w:w="96" w:type="dxa"/>
            </w:tcMar>
            <w:vAlign w:val="center"/>
            <w:hideMark/>
          </w:tcPr>
          <w:p w14:paraId="39B92808" w14:textId="77777777" w:rsidR="005408FB" w:rsidRPr="005408FB" w:rsidRDefault="005408FB" w:rsidP="005408FB">
            <w:pPr>
              <w:spacing w:before="240" w:after="240"/>
              <w:contextualSpacing w:val="0"/>
              <w:jc w:val="center"/>
              <w:rPr>
                <w:rFonts w:eastAsia="Times New Roman"/>
                <w:sz w:val="36"/>
                <w:szCs w:val="36"/>
                <w:lang w:eastAsia="ja-JP"/>
              </w:rPr>
            </w:pPr>
            <w:r w:rsidRPr="005408FB">
              <w:rPr>
                <w:rFonts w:ascii="Calibri" w:eastAsia="Times New Roman" w:hAnsi="Calibri" w:cs="Calibri"/>
                <w:b/>
                <w:bCs/>
                <w:color w:val="FFFFFF" w:themeColor="light1"/>
                <w:kern w:val="24"/>
                <w:sz w:val="24"/>
                <w:szCs w:val="24"/>
                <w:lang w:eastAsia="ja-JP"/>
              </w:rPr>
              <w:t>Protocol data unit (PDU)</w:t>
            </w:r>
          </w:p>
        </w:tc>
      </w:tr>
      <w:tr w:rsidR="005408FB" w:rsidRPr="005408FB" w14:paraId="62D23CD3" w14:textId="77777777" w:rsidTr="005408FB">
        <w:trPr>
          <w:trHeight w:val="397"/>
        </w:trPr>
        <w:tc>
          <w:tcPr>
            <w:tcW w:w="783" w:type="dxa"/>
            <w:vMerge w:val="restart"/>
            <w:tcBorders>
              <w:top w:val="single" w:sz="24" w:space="0" w:color="FFFFFF"/>
              <w:left w:val="single" w:sz="8" w:space="0" w:color="FFFFFF"/>
              <w:bottom w:val="single" w:sz="8" w:space="0" w:color="FFFFFF"/>
              <w:right w:val="single" w:sz="8" w:space="0" w:color="FFFFFF"/>
            </w:tcBorders>
            <w:shd w:val="clear" w:color="auto" w:fill="4F81BD"/>
            <w:tcMar>
              <w:top w:w="48" w:type="dxa"/>
              <w:left w:w="96" w:type="dxa"/>
              <w:bottom w:w="48" w:type="dxa"/>
              <w:right w:w="96" w:type="dxa"/>
            </w:tcMar>
            <w:vAlign w:val="center"/>
            <w:hideMark/>
          </w:tcPr>
          <w:p w14:paraId="6008AB2C" w14:textId="77777777" w:rsidR="005408FB" w:rsidRPr="005408FB" w:rsidRDefault="005408FB" w:rsidP="005408FB">
            <w:pPr>
              <w:spacing w:before="240" w:after="240"/>
              <w:contextualSpacing w:val="0"/>
              <w:jc w:val="center"/>
              <w:rPr>
                <w:rFonts w:eastAsia="Times New Roman"/>
                <w:sz w:val="36"/>
                <w:szCs w:val="36"/>
                <w:lang w:eastAsia="ja-JP"/>
              </w:rPr>
            </w:pPr>
            <w:r w:rsidRPr="005408FB">
              <w:rPr>
                <w:rFonts w:ascii="Calibri" w:eastAsia="Times New Roman" w:hAnsi="Calibri" w:cs="Calibri"/>
                <w:b/>
                <w:bCs/>
                <w:color w:val="FFFFFF" w:themeColor="light1"/>
                <w:kern w:val="24"/>
                <w:sz w:val="24"/>
                <w:szCs w:val="24"/>
                <w:lang w:eastAsia="ja-JP"/>
              </w:rPr>
              <w:t>Host</w:t>
            </w:r>
            <w:r w:rsidRPr="005408FB">
              <w:rPr>
                <w:rFonts w:ascii="Calibri" w:eastAsia="Times New Roman" w:hAnsi="Calibri" w:cs="Calibri"/>
                <w:b/>
                <w:bCs/>
                <w:color w:val="FFFFFF" w:themeColor="light1"/>
                <w:kern w:val="24"/>
                <w:sz w:val="24"/>
                <w:szCs w:val="24"/>
                <w:lang w:eastAsia="ja-JP"/>
              </w:rPr>
              <w:br/>
              <w:t>layers</w:t>
            </w:r>
          </w:p>
        </w:tc>
        <w:tc>
          <w:tcPr>
            <w:tcW w:w="1121" w:type="dxa"/>
            <w:tcBorders>
              <w:top w:val="single" w:sz="24" w:space="0" w:color="FFFFFF"/>
              <w:left w:val="single" w:sz="8" w:space="0" w:color="FFFFFF"/>
              <w:bottom w:val="single" w:sz="8" w:space="0" w:color="FFFFFF"/>
              <w:right w:val="single" w:sz="8" w:space="0" w:color="FFFFFF"/>
            </w:tcBorders>
            <w:shd w:val="clear" w:color="auto" w:fill="D0D8E8"/>
            <w:tcMar>
              <w:top w:w="48" w:type="dxa"/>
              <w:left w:w="96" w:type="dxa"/>
              <w:bottom w:w="48" w:type="dxa"/>
              <w:right w:w="96" w:type="dxa"/>
            </w:tcMar>
            <w:vAlign w:val="center"/>
            <w:hideMark/>
          </w:tcPr>
          <w:p w14:paraId="479B9E89" w14:textId="77777777" w:rsidR="005408FB" w:rsidRPr="005408FB" w:rsidRDefault="005408FB" w:rsidP="005408FB">
            <w:pPr>
              <w:spacing w:before="120" w:after="120"/>
              <w:contextualSpacing w:val="0"/>
              <w:jc w:val="center"/>
              <w:rPr>
                <w:rFonts w:eastAsia="Times New Roman"/>
                <w:sz w:val="36"/>
                <w:szCs w:val="36"/>
                <w:lang w:eastAsia="ja-JP"/>
              </w:rPr>
            </w:pPr>
            <w:r w:rsidRPr="005408FB">
              <w:rPr>
                <w:rFonts w:ascii="Calibri" w:eastAsia="Times New Roman" w:hAnsi="Calibri" w:cs="Calibri"/>
                <w:color w:val="000000" w:themeColor="dark1"/>
                <w:kern w:val="24"/>
                <w:sz w:val="24"/>
                <w:szCs w:val="24"/>
                <w:lang w:eastAsia="ja-JP"/>
              </w:rPr>
              <w:t>7</w:t>
            </w:r>
          </w:p>
        </w:tc>
        <w:tc>
          <w:tcPr>
            <w:tcW w:w="1543" w:type="dxa"/>
            <w:tcBorders>
              <w:top w:val="single" w:sz="24" w:space="0" w:color="FFFFFF"/>
              <w:left w:val="single" w:sz="8" w:space="0" w:color="FFFFFF"/>
              <w:bottom w:val="single" w:sz="8" w:space="0" w:color="FFFFFF"/>
              <w:right w:val="single" w:sz="8" w:space="0" w:color="FFFFFF"/>
            </w:tcBorders>
            <w:shd w:val="clear" w:color="auto" w:fill="D0D8E8"/>
            <w:tcMar>
              <w:top w:w="48" w:type="dxa"/>
              <w:left w:w="96" w:type="dxa"/>
              <w:bottom w:w="48" w:type="dxa"/>
              <w:right w:w="96" w:type="dxa"/>
            </w:tcMar>
            <w:vAlign w:val="center"/>
            <w:hideMark/>
          </w:tcPr>
          <w:p w14:paraId="381DC8A9" w14:textId="77777777" w:rsidR="005408FB" w:rsidRPr="005408FB" w:rsidRDefault="005408FB" w:rsidP="005408FB">
            <w:pPr>
              <w:spacing w:before="120" w:after="120"/>
              <w:contextualSpacing w:val="0"/>
              <w:rPr>
                <w:rFonts w:eastAsia="Times New Roman"/>
                <w:sz w:val="36"/>
                <w:szCs w:val="36"/>
                <w:lang w:eastAsia="ja-JP"/>
              </w:rPr>
            </w:pPr>
            <w:r w:rsidRPr="005408FB">
              <w:rPr>
                <w:rFonts w:ascii="Calibri" w:eastAsia="Times New Roman" w:hAnsi="Calibri" w:cs="Calibri"/>
                <w:color w:val="000000" w:themeColor="dark1"/>
                <w:kern w:val="24"/>
                <w:sz w:val="24"/>
                <w:szCs w:val="24"/>
                <w:lang w:eastAsia="ja-JP"/>
              </w:rPr>
              <w:t>Application</w:t>
            </w:r>
          </w:p>
        </w:tc>
        <w:tc>
          <w:tcPr>
            <w:tcW w:w="1533" w:type="dxa"/>
            <w:vMerge w:val="restart"/>
            <w:tcBorders>
              <w:top w:val="single" w:sz="24" w:space="0" w:color="FFFFFF"/>
              <w:left w:val="single" w:sz="8" w:space="0" w:color="FFFFFF"/>
              <w:bottom w:val="single" w:sz="8" w:space="0" w:color="FFFFFF"/>
              <w:right w:val="single" w:sz="8" w:space="0" w:color="FFFFFF"/>
            </w:tcBorders>
            <w:shd w:val="clear" w:color="auto" w:fill="D0D8E8"/>
            <w:tcMar>
              <w:top w:w="48" w:type="dxa"/>
              <w:left w:w="96" w:type="dxa"/>
              <w:bottom w:w="48" w:type="dxa"/>
              <w:right w:w="96" w:type="dxa"/>
            </w:tcMar>
            <w:vAlign w:val="center"/>
            <w:hideMark/>
          </w:tcPr>
          <w:p w14:paraId="69A7BB88" w14:textId="77777777" w:rsidR="005408FB" w:rsidRPr="005408FB" w:rsidRDefault="005408FB" w:rsidP="005408FB">
            <w:pPr>
              <w:spacing w:before="240" w:after="240"/>
              <w:contextualSpacing w:val="0"/>
              <w:jc w:val="center"/>
              <w:rPr>
                <w:rFonts w:eastAsia="Times New Roman"/>
                <w:sz w:val="36"/>
                <w:szCs w:val="36"/>
                <w:lang w:eastAsia="ja-JP"/>
              </w:rPr>
            </w:pPr>
            <w:r w:rsidRPr="005408FB">
              <w:rPr>
                <w:rFonts w:ascii="Calibri" w:eastAsia="Times New Roman" w:hAnsi="Calibri" w:cs="Calibri"/>
                <w:color w:val="000000" w:themeColor="dark1"/>
                <w:kern w:val="24"/>
                <w:sz w:val="24"/>
                <w:szCs w:val="24"/>
                <w:lang w:eastAsia="ja-JP"/>
              </w:rPr>
              <w:t>Data</w:t>
            </w:r>
          </w:p>
        </w:tc>
      </w:tr>
      <w:tr w:rsidR="005408FB" w:rsidRPr="005408FB" w14:paraId="09D62634" w14:textId="77777777" w:rsidTr="005408FB">
        <w:trPr>
          <w:trHeight w:val="397"/>
        </w:trPr>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3674647D" w14:textId="77777777" w:rsidR="005408FB" w:rsidRPr="005408FB" w:rsidRDefault="005408FB" w:rsidP="005408FB">
            <w:pPr>
              <w:spacing w:before="0" w:after="0" w:line="240" w:lineRule="auto"/>
              <w:contextualSpacing w:val="0"/>
              <w:rPr>
                <w:rFonts w:eastAsia="Times New Roman"/>
                <w:sz w:val="36"/>
                <w:szCs w:val="36"/>
                <w:lang w:eastAsia="ja-JP"/>
              </w:rPr>
            </w:pPr>
          </w:p>
        </w:tc>
        <w:tc>
          <w:tcPr>
            <w:tcW w:w="1121" w:type="dxa"/>
            <w:tcBorders>
              <w:top w:val="single" w:sz="8" w:space="0" w:color="FFFFFF"/>
              <w:left w:val="single" w:sz="8" w:space="0" w:color="FFFFFF"/>
              <w:bottom w:val="single" w:sz="8" w:space="0" w:color="FFFFFF"/>
              <w:right w:val="single" w:sz="8" w:space="0" w:color="FFFFFF"/>
            </w:tcBorders>
            <w:shd w:val="clear" w:color="auto" w:fill="E9EDF4"/>
            <w:tcMar>
              <w:top w:w="48" w:type="dxa"/>
              <w:left w:w="96" w:type="dxa"/>
              <w:bottom w:w="48" w:type="dxa"/>
              <w:right w:w="96" w:type="dxa"/>
            </w:tcMar>
            <w:vAlign w:val="center"/>
            <w:hideMark/>
          </w:tcPr>
          <w:p w14:paraId="2A3FD03A" w14:textId="77777777" w:rsidR="005408FB" w:rsidRPr="005408FB" w:rsidRDefault="005408FB" w:rsidP="005408FB">
            <w:pPr>
              <w:spacing w:before="120" w:after="120"/>
              <w:contextualSpacing w:val="0"/>
              <w:jc w:val="center"/>
              <w:rPr>
                <w:rFonts w:eastAsia="Times New Roman"/>
                <w:sz w:val="36"/>
                <w:szCs w:val="36"/>
                <w:lang w:eastAsia="ja-JP"/>
              </w:rPr>
            </w:pPr>
            <w:r w:rsidRPr="005408FB">
              <w:rPr>
                <w:rFonts w:ascii="Calibri" w:eastAsia="Times New Roman" w:hAnsi="Calibri" w:cs="Calibri"/>
                <w:color w:val="000000" w:themeColor="dark1"/>
                <w:kern w:val="24"/>
                <w:sz w:val="24"/>
                <w:szCs w:val="24"/>
                <w:lang w:eastAsia="ja-JP"/>
              </w:rPr>
              <w:t>6</w:t>
            </w:r>
          </w:p>
        </w:tc>
        <w:tc>
          <w:tcPr>
            <w:tcW w:w="1543" w:type="dxa"/>
            <w:tcBorders>
              <w:top w:val="single" w:sz="8" w:space="0" w:color="FFFFFF"/>
              <w:left w:val="single" w:sz="8" w:space="0" w:color="FFFFFF"/>
              <w:bottom w:val="single" w:sz="8" w:space="0" w:color="FFFFFF"/>
              <w:right w:val="single" w:sz="8" w:space="0" w:color="FFFFFF"/>
            </w:tcBorders>
            <w:shd w:val="clear" w:color="auto" w:fill="E9EDF4"/>
            <w:tcMar>
              <w:top w:w="48" w:type="dxa"/>
              <w:left w:w="96" w:type="dxa"/>
              <w:bottom w:w="48" w:type="dxa"/>
              <w:right w:w="96" w:type="dxa"/>
            </w:tcMar>
            <w:vAlign w:val="center"/>
            <w:hideMark/>
          </w:tcPr>
          <w:p w14:paraId="6D23F91D" w14:textId="77777777" w:rsidR="005408FB" w:rsidRPr="005408FB" w:rsidRDefault="005408FB" w:rsidP="005408FB">
            <w:pPr>
              <w:spacing w:before="120" w:after="120"/>
              <w:contextualSpacing w:val="0"/>
              <w:rPr>
                <w:rFonts w:eastAsia="Times New Roman"/>
                <w:sz w:val="36"/>
                <w:szCs w:val="36"/>
                <w:lang w:eastAsia="ja-JP"/>
              </w:rPr>
            </w:pPr>
            <w:r w:rsidRPr="005408FB">
              <w:rPr>
                <w:rFonts w:ascii="Calibri" w:eastAsia="Times New Roman" w:hAnsi="Calibri" w:cs="Calibri"/>
                <w:color w:val="000000" w:themeColor="dark1"/>
                <w:kern w:val="24"/>
                <w:sz w:val="24"/>
                <w:szCs w:val="24"/>
                <w:lang w:eastAsia="ja-JP"/>
              </w:rPr>
              <w:t>Presentation</w:t>
            </w: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1818C8A5" w14:textId="77777777" w:rsidR="005408FB" w:rsidRPr="005408FB" w:rsidRDefault="005408FB" w:rsidP="005408FB">
            <w:pPr>
              <w:spacing w:before="0" w:after="0" w:line="240" w:lineRule="auto"/>
              <w:contextualSpacing w:val="0"/>
              <w:rPr>
                <w:rFonts w:eastAsia="Times New Roman"/>
                <w:sz w:val="36"/>
                <w:szCs w:val="36"/>
                <w:lang w:eastAsia="ja-JP"/>
              </w:rPr>
            </w:pPr>
          </w:p>
        </w:tc>
      </w:tr>
      <w:tr w:rsidR="005408FB" w:rsidRPr="005408FB" w14:paraId="31C351FF" w14:textId="77777777" w:rsidTr="005408FB">
        <w:trPr>
          <w:trHeight w:val="397"/>
        </w:trPr>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77845E92" w14:textId="77777777" w:rsidR="005408FB" w:rsidRPr="005408FB" w:rsidRDefault="005408FB" w:rsidP="005408FB">
            <w:pPr>
              <w:spacing w:before="0" w:after="0" w:line="240" w:lineRule="auto"/>
              <w:contextualSpacing w:val="0"/>
              <w:rPr>
                <w:rFonts w:eastAsia="Times New Roman"/>
                <w:sz w:val="36"/>
                <w:szCs w:val="36"/>
                <w:lang w:eastAsia="ja-JP"/>
              </w:rPr>
            </w:pPr>
          </w:p>
        </w:tc>
        <w:tc>
          <w:tcPr>
            <w:tcW w:w="1121" w:type="dxa"/>
            <w:tcBorders>
              <w:top w:val="single" w:sz="8" w:space="0" w:color="FFFFFF"/>
              <w:left w:val="single" w:sz="8" w:space="0" w:color="FFFFFF"/>
              <w:bottom w:val="single" w:sz="8" w:space="0" w:color="FFFFFF"/>
              <w:right w:val="single" w:sz="8" w:space="0" w:color="FFFFFF"/>
            </w:tcBorders>
            <w:shd w:val="clear" w:color="auto" w:fill="D0D8E8"/>
            <w:tcMar>
              <w:top w:w="48" w:type="dxa"/>
              <w:left w:w="96" w:type="dxa"/>
              <w:bottom w:w="48" w:type="dxa"/>
              <w:right w:w="96" w:type="dxa"/>
            </w:tcMar>
            <w:vAlign w:val="center"/>
            <w:hideMark/>
          </w:tcPr>
          <w:p w14:paraId="2C2D0465" w14:textId="77777777" w:rsidR="005408FB" w:rsidRPr="005408FB" w:rsidRDefault="005408FB" w:rsidP="005408FB">
            <w:pPr>
              <w:spacing w:before="120" w:after="120"/>
              <w:contextualSpacing w:val="0"/>
              <w:jc w:val="center"/>
              <w:rPr>
                <w:rFonts w:eastAsia="Times New Roman"/>
                <w:sz w:val="36"/>
                <w:szCs w:val="36"/>
                <w:lang w:eastAsia="ja-JP"/>
              </w:rPr>
            </w:pPr>
            <w:r w:rsidRPr="005408FB">
              <w:rPr>
                <w:rFonts w:ascii="Calibri" w:eastAsia="Times New Roman" w:hAnsi="Calibri" w:cs="Calibri"/>
                <w:color w:val="000000" w:themeColor="dark1"/>
                <w:kern w:val="24"/>
                <w:sz w:val="24"/>
                <w:szCs w:val="24"/>
                <w:lang w:eastAsia="ja-JP"/>
              </w:rPr>
              <w:t>5</w:t>
            </w:r>
          </w:p>
        </w:tc>
        <w:tc>
          <w:tcPr>
            <w:tcW w:w="1543" w:type="dxa"/>
            <w:tcBorders>
              <w:top w:val="single" w:sz="8" w:space="0" w:color="FFFFFF"/>
              <w:left w:val="single" w:sz="8" w:space="0" w:color="FFFFFF"/>
              <w:bottom w:val="single" w:sz="8" w:space="0" w:color="FFFFFF"/>
              <w:right w:val="single" w:sz="8" w:space="0" w:color="FFFFFF"/>
            </w:tcBorders>
            <w:shd w:val="clear" w:color="auto" w:fill="D0D8E8"/>
            <w:tcMar>
              <w:top w:w="48" w:type="dxa"/>
              <w:left w:w="96" w:type="dxa"/>
              <w:bottom w:w="48" w:type="dxa"/>
              <w:right w:w="96" w:type="dxa"/>
            </w:tcMar>
            <w:vAlign w:val="center"/>
            <w:hideMark/>
          </w:tcPr>
          <w:p w14:paraId="560E6C2F" w14:textId="77777777" w:rsidR="005408FB" w:rsidRPr="005408FB" w:rsidRDefault="005408FB" w:rsidP="005408FB">
            <w:pPr>
              <w:spacing w:before="120" w:after="120"/>
              <w:contextualSpacing w:val="0"/>
              <w:rPr>
                <w:rFonts w:eastAsia="Times New Roman"/>
                <w:sz w:val="36"/>
                <w:szCs w:val="36"/>
                <w:lang w:eastAsia="ja-JP"/>
              </w:rPr>
            </w:pPr>
            <w:r w:rsidRPr="005408FB">
              <w:rPr>
                <w:rFonts w:ascii="Calibri" w:eastAsia="Times New Roman" w:hAnsi="Calibri" w:cs="Calibri"/>
                <w:color w:val="000000" w:themeColor="dark1"/>
                <w:kern w:val="24"/>
                <w:sz w:val="24"/>
                <w:szCs w:val="24"/>
                <w:lang w:eastAsia="ja-JP"/>
              </w:rPr>
              <w:t>Session</w:t>
            </w: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02592A95" w14:textId="77777777" w:rsidR="005408FB" w:rsidRPr="005408FB" w:rsidRDefault="005408FB" w:rsidP="005408FB">
            <w:pPr>
              <w:spacing w:before="0" w:after="0" w:line="240" w:lineRule="auto"/>
              <w:contextualSpacing w:val="0"/>
              <w:rPr>
                <w:rFonts w:eastAsia="Times New Roman"/>
                <w:sz w:val="36"/>
                <w:szCs w:val="36"/>
                <w:lang w:eastAsia="ja-JP"/>
              </w:rPr>
            </w:pPr>
          </w:p>
        </w:tc>
      </w:tr>
      <w:tr w:rsidR="005408FB" w:rsidRPr="005408FB" w14:paraId="5CD06145" w14:textId="77777777" w:rsidTr="005408FB">
        <w:trPr>
          <w:trHeight w:val="712"/>
        </w:trPr>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2D2D8280" w14:textId="77777777" w:rsidR="005408FB" w:rsidRPr="005408FB" w:rsidRDefault="005408FB" w:rsidP="005408FB">
            <w:pPr>
              <w:spacing w:before="0" w:after="0" w:line="240" w:lineRule="auto"/>
              <w:contextualSpacing w:val="0"/>
              <w:rPr>
                <w:rFonts w:eastAsia="Times New Roman"/>
                <w:sz w:val="36"/>
                <w:szCs w:val="36"/>
                <w:lang w:eastAsia="ja-JP"/>
              </w:rPr>
            </w:pPr>
          </w:p>
        </w:tc>
        <w:tc>
          <w:tcPr>
            <w:tcW w:w="1121" w:type="dxa"/>
            <w:tcBorders>
              <w:top w:val="single" w:sz="8" w:space="0" w:color="FFFFFF"/>
              <w:left w:val="single" w:sz="8" w:space="0" w:color="FFFFFF"/>
              <w:bottom w:val="single" w:sz="8" w:space="0" w:color="FFFFFF"/>
              <w:right w:val="single" w:sz="8" w:space="0" w:color="FFFFFF"/>
            </w:tcBorders>
            <w:shd w:val="clear" w:color="auto" w:fill="E9EDF4"/>
            <w:tcMar>
              <w:top w:w="48" w:type="dxa"/>
              <w:left w:w="96" w:type="dxa"/>
              <w:bottom w:w="48" w:type="dxa"/>
              <w:right w:w="96" w:type="dxa"/>
            </w:tcMar>
            <w:vAlign w:val="center"/>
            <w:hideMark/>
          </w:tcPr>
          <w:p w14:paraId="45F43155" w14:textId="77777777" w:rsidR="005408FB" w:rsidRPr="005408FB" w:rsidRDefault="005408FB" w:rsidP="005408FB">
            <w:pPr>
              <w:spacing w:before="120" w:after="120"/>
              <w:contextualSpacing w:val="0"/>
              <w:jc w:val="center"/>
              <w:rPr>
                <w:rFonts w:eastAsia="Times New Roman"/>
                <w:sz w:val="36"/>
                <w:szCs w:val="36"/>
                <w:lang w:eastAsia="ja-JP"/>
              </w:rPr>
            </w:pPr>
            <w:r w:rsidRPr="005408FB">
              <w:rPr>
                <w:rFonts w:ascii="Calibri" w:eastAsia="Times New Roman" w:hAnsi="Calibri" w:cs="Calibri"/>
                <w:color w:val="000000" w:themeColor="dark1"/>
                <w:kern w:val="24"/>
                <w:sz w:val="24"/>
                <w:szCs w:val="24"/>
                <w:lang w:eastAsia="ja-JP"/>
              </w:rPr>
              <w:t>4</w:t>
            </w:r>
          </w:p>
        </w:tc>
        <w:tc>
          <w:tcPr>
            <w:tcW w:w="1543" w:type="dxa"/>
            <w:tcBorders>
              <w:top w:val="single" w:sz="8" w:space="0" w:color="FFFFFF"/>
              <w:left w:val="single" w:sz="8" w:space="0" w:color="FFFFFF"/>
              <w:bottom w:val="single" w:sz="8" w:space="0" w:color="FFFFFF"/>
              <w:right w:val="single" w:sz="8" w:space="0" w:color="FFFFFF"/>
            </w:tcBorders>
            <w:shd w:val="clear" w:color="auto" w:fill="E9EDF4"/>
            <w:tcMar>
              <w:top w:w="48" w:type="dxa"/>
              <w:left w:w="96" w:type="dxa"/>
              <w:bottom w:w="48" w:type="dxa"/>
              <w:right w:w="96" w:type="dxa"/>
            </w:tcMar>
            <w:vAlign w:val="center"/>
            <w:hideMark/>
          </w:tcPr>
          <w:p w14:paraId="441552A2" w14:textId="77777777" w:rsidR="005408FB" w:rsidRPr="005408FB" w:rsidRDefault="005408FB" w:rsidP="005408FB">
            <w:pPr>
              <w:spacing w:before="120" w:after="120"/>
              <w:contextualSpacing w:val="0"/>
              <w:rPr>
                <w:rFonts w:eastAsia="Times New Roman"/>
                <w:sz w:val="36"/>
                <w:szCs w:val="36"/>
                <w:lang w:eastAsia="ja-JP"/>
              </w:rPr>
            </w:pPr>
            <w:r w:rsidRPr="005408FB">
              <w:rPr>
                <w:rFonts w:ascii="Calibri" w:eastAsia="Times New Roman" w:hAnsi="Calibri" w:cs="Calibri"/>
                <w:color w:val="000000" w:themeColor="dark1"/>
                <w:kern w:val="24"/>
                <w:sz w:val="24"/>
                <w:szCs w:val="24"/>
                <w:lang w:eastAsia="ja-JP"/>
              </w:rPr>
              <w:t>Transport</w:t>
            </w:r>
          </w:p>
        </w:tc>
        <w:tc>
          <w:tcPr>
            <w:tcW w:w="1533" w:type="dxa"/>
            <w:tcBorders>
              <w:top w:val="single" w:sz="8" w:space="0" w:color="FFFFFF"/>
              <w:left w:val="single" w:sz="8" w:space="0" w:color="FFFFFF"/>
              <w:bottom w:val="single" w:sz="8" w:space="0" w:color="FFFFFF"/>
              <w:right w:val="single" w:sz="8" w:space="0" w:color="FFFFFF"/>
            </w:tcBorders>
            <w:shd w:val="clear" w:color="auto" w:fill="E9EDF4"/>
            <w:tcMar>
              <w:top w:w="48" w:type="dxa"/>
              <w:left w:w="96" w:type="dxa"/>
              <w:bottom w:w="48" w:type="dxa"/>
              <w:right w:w="96" w:type="dxa"/>
            </w:tcMar>
            <w:vAlign w:val="center"/>
            <w:hideMark/>
          </w:tcPr>
          <w:p w14:paraId="010FF902" w14:textId="77777777" w:rsidR="005408FB" w:rsidRPr="005408FB" w:rsidRDefault="005408FB" w:rsidP="005408FB">
            <w:pPr>
              <w:spacing w:before="240" w:after="240"/>
              <w:contextualSpacing w:val="0"/>
              <w:jc w:val="center"/>
              <w:rPr>
                <w:rFonts w:eastAsia="Times New Roman"/>
                <w:sz w:val="36"/>
                <w:szCs w:val="36"/>
                <w:lang w:eastAsia="ja-JP"/>
              </w:rPr>
            </w:pPr>
            <w:r w:rsidRPr="005408FB">
              <w:rPr>
                <w:rFonts w:ascii="Calibri" w:eastAsia="Times New Roman" w:hAnsi="Calibri" w:cs="Calibri"/>
                <w:color w:val="000000" w:themeColor="dark1"/>
                <w:kern w:val="24"/>
                <w:sz w:val="24"/>
                <w:szCs w:val="24"/>
                <w:lang w:eastAsia="ja-JP"/>
              </w:rPr>
              <w:t>Segment, Datagram</w:t>
            </w:r>
          </w:p>
        </w:tc>
      </w:tr>
      <w:tr w:rsidR="005408FB" w:rsidRPr="005408FB" w14:paraId="7C1FEFEC" w14:textId="77777777" w:rsidTr="005408FB">
        <w:trPr>
          <w:trHeight w:val="397"/>
        </w:trPr>
        <w:tc>
          <w:tcPr>
            <w:tcW w:w="783" w:type="dxa"/>
            <w:vMerge w:val="restart"/>
            <w:tcBorders>
              <w:top w:val="single" w:sz="8" w:space="0" w:color="FFFFFF"/>
              <w:left w:val="single" w:sz="8" w:space="0" w:color="FFFFFF"/>
              <w:bottom w:val="single" w:sz="8" w:space="0" w:color="FFFFFF"/>
              <w:right w:val="single" w:sz="8" w:space="0" w:color="FFFFFF"/>
            </w:tcBorders>
            <w:shd w:val="clear" w:color="auto" w:fill="4F81BD"/>
            <w:tcMar>
              <w:top w:w="48" w:type="dxa"/>
              <w:left w:w="96" w:type="dxa"/>
              <w:bottom w:w="48" w:type="dxa"/>
              <w:right w:w="96" w:type="dxa"/>
            </w:tcMar>
            <w:vAlign w:val="center"/>
            <w:hideMark/>
          </w:tcPr>
          <w:p w14:paraId="41307FF7" w14:textId="77777777" w:rsidR="005408FB" w:rsidRPr="005408FB" w:rsidRDefault="005408FB" w:rsidP="005408FB">
            <w:pPr>
              <w:spacing w:before="240" w:after="240"/>
              <w:contextualSpacing w:val="0"/>
              <w:jc w:val="center"/>
              <w:rPr>
                <w:rFonts w:eastAsia="Times New Roman"/>
                <w:sz w:val="36"/>
                <w:szCs w:val="36"/>
                <w:lang w:eastAsia="ja-JP"/>
              </w:rPr>
            </w:pPr>
            <w:r w:rsidRPr="005408FB">
              <w:rPr>
                <w:rFonts w:ascii="Calibri" w:eastAsia="Times New Roman" w:hAnsi="Calibri" w:cs="Calibri"/>
                <w:b/>
                <w:bCs/>
                <w:color w:val="FFFFFF" w:themeColor="light1"/>
                <w:kern w:val="24"/>
                <w:sz w:val="24"/>
                <w:szCs w:val="24"/>
                <w:lang w:eastAsia="ja-JP"/>
              </w:rPr>
              <w:t>Media</w:t>
            </w:r>
            <w:r w:rsidRPr="005408FB">
              <w:rPr>
                <w:rFonts w:ascii="Calibri" w:eastAsia="Times New Roman" w:hAnsi="Calibri" w:cs="Calibri"/>
                <w:b/>
                <w:bCs/>
                <w:color w:val="FFFFFF" w:themeColor="light1"/>
                <w:kern w:val="24"/>
                <w:sz w:val="24"/>
                <w:szCs w:val="24"/>
                <w:lang w:eastAsia="ja-JP"/>
              </w:rPr>
              <w:br/>
              <w:t>layers</w:t>
            </w:r>
          </w:p>
        </w:tc>
        <w:tc>
          <w:tcPr>
            <w:tcW w:w="1121" w:type="dxa"/>
            <w:tcBorders>
              <w:top w:val="single" w:sz="8" w:space="0" w:color="FFFFFF"/>
              <w:left w:val="single" w:sz="8" w:space="0" w:color="FFFFFF"/>
              <w:bottom w:val="single" w:sz="8" w:space="0" w:color="FFFFFF"/>
              <w:right w:val="single" w:sz="8" w:space="0" w:color="FFFFFF"/>
            </w:tcBorders>
            <w:shd w:val="clear" w:color="auto" w:fill="D0D8E8"/>
            <w:tcMar>
              <w:top w:w="48" w:type="dxa"/>
              <w:left w:w="96" w:type="dxa"/>
              <w:bottom w:w="48" w:type="dxa"/>
              <w:right w:w="96" w:type="dxa"/>
            </w:tcMar>
            <w:vAlign w:val="center"/>
            <w:hideMark/>
          </w:tcPr>
          <w:p w14:paraId="7CA9FB3F" w14:textId="77777777" w:rsidR="005408FB" w:rsidRPr="005408FB" w:rsidRDefault="005408FB" w:rsidP="005408FB">
            <w:pPr>
              <w:spacing w:before="120" w:after="120"/>
              <w:contextualSpacing w:val="0"/>
              <w:jc w:val="center"/>
              <w:rPr>
                <w:rFonts w:eastAsia="Times New Roman"/>
                <w:sz w:val="36"/>
                <w:szCs w:val="36"/>
                <w:lang w:eastAsia="ja-JP"/>
              </w:rPr>
            </w:pPr>
            <w:r w:rsidRPr="005408FB">
              <w:rPr>
                <w:rFonts w:ascii="Calibri" w:eastAsia="Times New Roman" w:hAnsi="Calibri" w:cs="Calibri"/>
                <w:color w:val="000000" w:themeColor="dark1"/>
                <w:kern w:val="24"/>
                <w:sz w:val="24"/>
                <w:szCs w:val="24"/>
                <w:lang w:eastAsia="ja-JP"/>
              </w:rPr>
              <w:t>3</w:t>
            </w:r>
          </w:p>
        </w:tc>
        <w:tc>
          <w:tcPr>
            <w:tcW w:w="1543" w:type="dxa"/>
            <w:tcBorders>
              <w:top w:val="single" w:sz="8" w:space="0" w:color="FFFFFF"/>
              <w:left w:val="single" w:sz="8" w:space="0" w:color="FFFFFF"/>
              <w:bottom w:val="single" w:sz="8" w:space="0" w:color="FFFFFF"/>
              <w:right w:val="single" w:sz="8" w:space="0" w:color="FFFFFF"/>
            </w:tcBorders>
            <w:shd w:val="clear" w:color="auto" w:fill="D0D8E8"/>
            <w:tcMar>
              <w:top w:w="48" w:type="dxa"/>
              <w:left w:w="96" w:type="dxa"/>
              <w:bottom w:w="48" w:type="dxa"/>
              <w:right w:w="96" w:type="dxa"/>
            </w:tcMar>
            <w:vAlign w:val="center"/>
            <w:hideMark/>
          </w:tcPr>
          <w:p w14:paraId="20189BE5" w14:textId="77777777" w:rsidR="005408FB" w:rsidRPr="005408FB" w:rsidRDefault="005408FB" w:rsidP="005408FB">
            <w:pPr>
              <w:spacing w:before="120" w:after="120"/>
              <w:contextualSpacing w:val="0"/>
              <w:rPr>
                <w:rFonts w:eastAsia="Times New Roman"/>
                <w:sz w:val="36"/>
                <w:szCs w:val="36"/>
                <w:lang w:eastAsia="ja-JP"/>
              </w:rPr>
            </w:pPr>
            <w:r w:rsidRPr="005408FB">
              <w:rPr>
                <w:rFonts w:ascii="Calibri" w:eastAsia="Times New Roman" w:hAnsi="Calibri" w:cs="Calibri"/>
                <w:color w:val="000000" w:themeColor="dark1"/>
                <w:kern w:val="24"/>
                <w:sz w:val="24"/>
                <w:szCs w:val="24"/>
                <w:lang w:eastAsia="ja-JP"/>
              </w:rPr>
              <w:t>Network</w:t>
            </w:r>
          </w:p>
        </w:tc>
        <w:tc>
          <w:tcPr>
            <w:tcW w:w="1533" w:type="dxa"/>
            <w:tcBorders>
              <w:top w:val="single" w:sz="8" w:space="0" w:color="FFFFFF"/>
              <w:left w:val="single" w:sz="8" w:space="0" w:color="FFFFFF"/>
              <w:bottom w:val="single" w:sz="8" w:space="0" w:color="FFFFFF"/>
              <w:right w:val="single" w:sz="8" w:space="0" w:color="FFFFFF"/>
            </w:tcBorders>
            <w:shd w:val="clear" w:color="auto" w:fill="D0D8E8"/>
            <w:tcMar>
              <w:top w:w="48" w:type="dxa"/>
              <w:left w:w="96" w:type="dxa"/>
              <w:bottom w:w="48" w:type="dxa"/>
              <w:right w:w="96" w:type="dxa"/>
            </w:tcMar>
            <w:vAlign w:val="center"/>
            <w:hideMark/>
          </w:tcPr>
          <w:p w14:paraId="6B216B58" w14:textId="77777777" w:rsidR="005408FB" w:rsidRPr="005408FB" w:rsidRDefault="005408FB" w:rsidP="005408FB">
            <w:pPr>
              <w:spacing w:before="240" w:after="240"/>
              <w:contextualSpacing w:val="0"/>
              <w:jc w:val="center"/>
              <w:rPr>
                <w:rFonts w:eastAsia="Times New Roman"/>
                <w:sz w:val="36"/>
                <w:szCs w:val="36"/>
                <w:lang w:eastAsia="ja-JP"/>
              </w:rPr>
            </w:pPr>
            <w:r w:rsidRPr="005408FB">
              <w:rPr>
                <w:rFonts w:ascii="Calibri" w:eastAsia="Times New Roman" w:hAnsi="Calibri" w:cs="Calibri"/>
                <w:color w:val="000000" w:themeColor="dark1"/>
                <w:kern w:val="24"/>
                <w:sz w:val="24"/>
                <w:szCs w:val="24"/>
                <w:lang w:eastAsia="ja-JP"/>
              </w:rPr>
              <w:t>Packet</w:t>
            </w:r>
          </w:p>
        </w:tc>
      </w:tr>
      <w:tr w:rsidR="005408FB" w:rsidRPr="005408FB" w14:paraId="5E57BD95" w14:textId="77777777" w:rsidTr="005408FB">
        <w:trPr>
          <w:trHeight w:val="326"/>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704432BB" w14:textId="77777777" w:rsidR="005408FB" w:rsidRPr="005408FB" w:rsidRDefault="005408FB" w:rsidP="005408FB">
            <w:pPr>
              <w:spacing w:before="0" w:after="0" w:line="240" w:lineRule="auto"/>
              <w:contextualSpacing w:val="0"/>
              <w:rPr>
                <w:rFonts w:eastAsia="Times New Roman"/>
                <w:sz w:val="36"/>
                <w:szCs w:val="36"/>
                <w:lang w:eastAsia="ja-JP"/>
              </w:rPr>
            </w:pPr>
          </w:p>
        </w:tc>
        <w:tc>
          <w:tcPr>
            <w:tcW w:w="1121" w:type="dxa"/>
            <w:tcBorders>
              <w:top w:val="single" w:sz="8" w:space="0" w:color="FFFFFF"/>
              <w:left w:val="single" w:sz="8" w:space="0" w:color="FFFFFF"/>
              <w:bottom w:val="single" w:sz="8" w:space="0" w:color="FFFFFF"/>
              <w:right w:val="single" w:sz="8" w:space="0" w:color="FFFFFF"/>
            </w:tcBorders>
            <w:shd w:val="clear" w:color="auto" w:fill="E9EDF4"/>
            <w:tcMar>
              <w:top w:w="48" w:type="dxa"/>
              <w:left w:w="96" w:type="dxa"/>
              <w:bottom w:w="48" w:type="dxa"/>
              <w:right w:w="96" w:type="dxa"/>
            </w:tcMar>
            <w:vAlign w:val="center"/>
            <w:hideMark/>
          </w:tcPr>
          <w:p w14:paraId="035B35D6" w14:textId="77777777" w:rsidR="005408FB" w:rsidRPr="005408FB" w:rsidRDefault="005408FB" w:rsidP="005408FB">
            <w:pPr>
              <w:spacing w:before="120" w:after="120"/>
              <w:contextualSpacing w:val="0"/>
              <w:jc w:val="center"/>
              <w:rPr>
                <w:rFonts w:eastAsia="Times New Roman"/>
                <w:sz w:val="36"/>
                <w:szCs w:val="36"/>
                <w:lang w:eastAsia="ja-JP"/>
              </w:rPr>
            </w:pPr>
            <w:r w:rsidRPr="005408FB">
              <w:rPr>
                <w:rFonts w:ascii="Calibri" w:eastAsia="Times New Roman" w:hAnsi="Calibri" w:cs="Calibri"/>
                <w:color w:val="000000" w:themeColor="dark1"/>
                <w:kern w:val="24"/>
                <w:sz w:val="24"/>
                <w:szCs w:val="24"/>
                <w:lang w:eastAsia="ja-JP"/>
              </w:rPr>
              <w:t>2</w:t>
            </w:r>
          </w:p>
        </w:tc>
        <w:tc>
          <w:tcPr>
            <w:tcW w:w="1543" w:type="dxa"/>
            <w:tcBorders>
              <w:top w:val="single" w:sz="8" w:space="0" w:color="FFFFFF"/>
              <w:left w:val="single" w:sz="8" w:space="0" w:color="FFFFFF"/>
              <w:bottom w:val="single" w:sz="8" w:space="0" w:color="FFFFFF"/>
              <w:right w:val="single" w:sz="8" w:space="0" w:color="FFFFFF"/>
            </w:tcBorders>
            <w:shd w:val="clear" w:color="auto" w:fill="E9EDF4"/>
            <w:tcMar>
              <w:top w:w="48" w:type="dxa"/>
              <w:left w:w="96" w:type="dxa"/>
              <w:bottom w:w="48" w:type="dxa"/>
              <w:right w:w="96" w:type="dxa"/>
            </w:tcMar>
            <w:vAlign w:val="center"/>
            <w:hideMark/>
          </w:tcPr>
          <w:p w14:paraId="5D2CF6A2" w14:textId="77777777" w:rsidR="005408FB" w:rsidRPr="005408FB" w:rsidRDefault="005408FB" w:rsidP="005408FB">
            <w:pPr>
              <w:spacing w:before="120" w:after="120"/>
              <w:contextualSpacing w:val="0"/>
              <w:rPr>
                <w:rFonts w:eastAsia="Times New Roman"/>
                <w:sz w:val="36"/>
                <w:szCs w:val="36"/>
                <w:lang w:eastAsia="ja-JP"/>
              </w:rPr>
            </w:pPr>
            <w:r w:rsidRPr="005408FB">
              <w:rPr>
                <w:rFonts w:ascii="Calibri" w:eastAsia="Times New Roman" w:hAnsi="Calibri" w:cs="Calibri"/>
                <w:color w:val="000000" w:themeColor="dark1"/>
                <w:kern w:val="24"/>
                <w:sz w:val="24"/>
                <w:szCs w:val="24"/>
                <w:lang w:eastAsia="ja-JP"/>
              </w:rPr>
              <w:t>Data link</w:t>
            </w:r>
          </w:p>
        </w:tc>
        <w:tc>
          <w:tcPr>
            <w:tcW w:w="1533" w:type="dxa"/>
            <w:tcBorders>
              <w:top w:val="single" w:sz="8" w:space="0" w:color="FFFFFF"/>
              <w:left w:val="single" w:sz="8" w:space="0" w:color="FFFFFF"/>
              <w:bottom w:val="single" w:sz="8" w:space="0" w:color="FFFFFF"/>
              <w:right w:val="single" w:sz="8" w:space="0" w:color="FFFFFF"/>
            </w:tcBorders>
            <w:shd w:val="clear" w:color="auto" w:fill="E9EDF4"/>
            <w:tcMar>
              <w:top w:w="48" w:type="dxa"/>
              <w:left w:w="96" w:type="dxa"/>
              <w:bottom w:w="48" w:type="dxa"/>
              <w:right w:w="96" w:type="dxa"/>
            </w:tcMar>
            <w:vAlign w:val="center"/>
            <w:hideMark/>
          </w:tcPr>
          <w:p w14:paraId="20FE7EEB" w14:textId="77777777" w:rsidR="005408FB" w:rsidRPr="005408FB" w:rsidRDefault="005408FB" w:rsidP="005408FB">
            <w:pPr>
              <w:spacing w:before="240" w:after="240"/>
              <w:contextualSpacing w:val="0"/>
              <w:jc w:val="center"/>
              <w:rPr>
                <w:rFonts w:eastAsia="Times New Roman"/>
                <w:sz w:val="36"/>
                <w:szCs w:val="36"/>
                <w:lang w:eastAsia="ja-JP"/>
              </w:rPr>
            </w:pPr>
            <w:r w:rsidRPr="005408FB">
              <w:rPr>
                <w:rFonts w:ascii="Calibri" w:eastAsia="Times New Roman" w:hAnsi="Calibri" w:cs="Calibri"/>
                <w:color w:val="000000" w:themeColor="dark1"/>
                <w:kern w:val="24"/>
                <w:sz w:val="24"/>
                <w:szCs w:val="24"/>
                <w:lang w:eastAsia="ja-JP"/>
              </w:rPr>
              <w:t>Frame</w:t>
            </w:r>
          </w:p>
        </w:tc>
      </w:tr>
      <w:tr w:rsidR="005408FB" w:rsidRPr="005408FB" w14:paraId="7AD077FE" w14:textId="77777777" w:rsidTr="005408FB">
        <w:trPr>
          <w:trHeight w:val="72"/>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6710F084" w14:textId="77777777" w:rsidR="005408FB" w:rsidRPr="005408FB" w:rsidRDefault="005408FB" w:rsidP="005408FB">
            <w:pPr>
              <w:spacing w:before="0" w:after="0" w:line="240" w:lineRule="auto"/>
              <w:contextualSpacing w:val="0"/>
              <w:rPr>
                <w:rFonts w:eastAsia="Times New Roman"/>
                <w:sz w:val="36"/>
                <w:szCs w:val="36"/>
                <w:lang w:eastAsia="ja-JP"/>
              </w:rPr>
            </w:pPr>
          </w:p>
        </w:tc>
        <w:tc>
          <w:tcPr>
            <w:tcW w:w="1121" w:type="dxa"/>
            <w:tcBorders>
              <w:top w:val="single" w:sz="8" w:space="0" w:color="FFFFFF"/>
              <w:left w:val="single" w:sz="8" w:space="0" w:color="FFFFFF"/>
              <w:bottom w:val="single" w:sz="8" w:space="0" w:color="FFFFFF"/>
              <w:right w:val="single" w:sz="8" w:space="0" w:color="FFFFFF"/>
            </w:tcBorders>
            <w:shd w:val="clear" w:color="auto" w:fill="D0D8E8"/>
            <w:tcMar>
              <w:top w:w="48" w:type="dxa"/>
              <w:left w:w="96" w:type="dxa"/>
              <w:bottom w:w="48" w:type="dxa"/>
              <w:right w:w="96" w:type="dxa"/>
            </w:tcMar>
            <w:vAlign w:val="center"/>
            <w:hideMark/>
          </w:tcPr>
          <w:p w14:paraId="0FE7EDAB" w14:textId="77777777" w:rsidR="005408FB" w:rsidRPr="005408FB" w:rsidRDefault="005408FB" w:rsidP="005408FB">
            <w:pPr>
              <w:spacing w:before="120" w:after="120"/>
              <w:contextualSpacing w:val="0"/>
              <w:jc w:val="center"/>
              <w:rPr>
                <w:rFonts w:eastAsia="Times New Roman"/>
                <w:sz w:val="36"/>
                <w:szCs w:val="36"/>
                <w:lang w:eastAsia="ja-JP"/>
              </w:rPr>
            </w:pPr>
            <w:r w:rsidRPr="005408FB">
              <w:rPr>
                <w:rFonts w:ascii="Calibri" w:eastAsia="Times New Roman" w:hAnsi="Calibri" w:cs="Calibri"/>
                <w:color w:val="000000" w:themeColor="dark1"/>
                <w:kern w:val="24"/>
                <w:sz w:val="24"/>
                <w:szCs w:val="24"/>
                <w:lang w:eastAsia="ja-JP"/>
              </w:rPr>
              <w:t>1</w:t>
            </w:r>
          </w:p>
        </w:tc>
        <w:tc>
          <w:tcPr>
            <w:tcW w:w="1543" w:type="dxa"/>
            <w:tcBorders>
              <w:top w:val="single" w:sz="8" w:space="0" w:color="FFFFFF"/>
              <w:left w:val="single" w:sz="8" w:space="0" w:color="FFFFFF"/>
              <w:bottom w:val="single" w:sz="8" w:space="0" w:color="FFFFFF"/>
              <w:right w:val="single" w:sz="8" w:space="0" w:color="FFFFFF"/>
            </w:tcBorders>
            <w:shd w:val="clear" w:color="auto" w:fill="D0D8E8"/>
            <w:tcMar>
              <w:top w:w="48" w:type="dxa"/>
              <w:left w:w="96" w:type="dxa"/>
              <w:bottom w:w="48" w:type="dxa"/>
              <w:right w:w="96" w:type="dxa"/>
            </w:tcMar>
            <w:vAlign w:val="center"/>
            <w:hideMark/>
          </w:tcPr>
          <w:p w14:paraId="4F957A4F" w14:textId="77777777" w:rsidR="005408FB" w:rsidRPr="005408FB" w:rsidRDefault="005408FB" w:rsidP="005408FB">
            <w:pPr>
              <w:spacing w:before="120" w:after="120"/>
              <w:contextualSpacing w:val="0"/>
              <w:rPr>
                <w:rFonts w:eastAsia="Times New Roman"/>
                <w:sz w:val="36"/>
                <w:szCs w:val="36"/>
                <w:lang w:eastAsia="ja-JP"/>
              </w:rPr>
            </w:pPr>
            <w:r w:rsidRPr="005408FB">
              <w:rPr>
                <w:rFonts w:ascii="Calibri" w:eastAsia="Times New Roman" w:hAnsi="Calibri" w:cs="Calibri"/>
                <w:color w:val="000000" w:themeColor="dark1"/>
                <w:kern w:val="24"/>
                <w:sz w:val="24"/>
                <w:szCs w:val="24"/>
                <w:lang w:eastAsia="ja-JP"/>
              </w:rPr>
              <w:t>Physical</w:t>
            </w:r>
          </w:p>
        </w:tc>
        <w:tc>
          <w:tcPr>
            <w:tcW w:w="1533" w:type="dxa"/>
            <w:tcBorders>
              <w:top w:val="single" w:sz="8" w:space="0" w:color="FFFFFF"/>
              <w:left w:val="single" w:sz="8" w:space="0" w:color="FFFFFF"/>
              <w:bottom w:val="single" w:sz="8" w:space="0" w:color="FFFFFF"/>
              <w:right w:val="single" w:sz="8" w:space="0" w:color="FFFFFF"/>
            </w:tcBorders>
            <w:shd w:val="clear" w:color="auto" w:fill="D0D8E8"/>
            <w:tcMar>
              <w:top w:w="48" w:type="dxa"/>
              <w:left w:w="96" w:type="dxa"/>
              <w:bottom w:w="48" w:type="dxa"/>
              <w:right w:w="96" w:type="dxa"/>
            </w:tcMar>
            <w:vAlign w:val="center"/>
            <w:hideMark/>
          </w:tcPr>
          <w:p w14:paraId="34820397" w14:textId="77777777" w:rsidR="005408FB" w:rsidRPr="005408FB" w:rsidRDefault="005408FB" w:rsidP="005408FB">
            <w:pPr>
              <w:spacing w:before="240" w:after="240"/>
              <w:contextualSpacing w:val="0"/>
              <w:jc w:val="center"/>
              <w:rPr>
                <w:rFonts w:eastAsia="Times New Roman"/>
                <w:sz w:val="36"/>
                <w:szCs w:val="36"/>
                <w:lang w:eastAsia="ja-JP"/>
              </w:rPr>
            </w:pPr>
            <w:r w:rsidRPr="005408FB">
              <w:rPr>
                <w:rFonts w:ascii="Calibri" w:eastAsia="Times New Roman" w:hAnsi="Calibri" w:cs="Calibri"/>
                <w:color w:val="000000" w:themeColor="dark1"/>
                <w:kern w:val="24"/>
                <w:sz w:val="24"/>
                <w:szCs w:val="24"/>
                <w:lang w:eastAsia="ja-JP"/>
              </w:rPr>
              <w:t>Bit, Symbol</w:t>
            </w:r>
          </w:p>
        </w:tc>
      </w:tr>
    </w:tbl>
    <w:p w14:paraId="7B568B89" w14:textId="773623E0" w:rsidR="000609DC" w:rsidRPr="00B13A41" w:rsidRDefault="000609DC" w:rsidP="005408FB"/>
    <w:p w14:paraId="79426AA5" w14:textId="662B96B7" w:rsidR="00FA084B" w:rsidRPr="00B13A41" w:rsidRDefault="00FA084B" w:rsidP="000609DC">
      <w:pPr>
        <w:pStyle w:val="Bullet1"/>
      </w:pPr>
      <w:r w:rsidRPr="00B13A41">
        <w:rPr>
          <w:b/>
          <w:bCs/>
        </w:rPr>
        <w:t>The Application Layer (Layer 7)</w:t>
      </w:r>
      <w:r w:rsidRPr="00B13A41">
        <w:t>: is the one that the user interacts with. It is focused on end-user processes and delivering any application the user wants to access.</w:t>
      </w:r>
    </w:p>
    <w:p w14:paraId="6151F139" w14:textId="77777777" w:rsidR="00FA084B" w:rsidRPr="00B13A41" w:rsidRDefault="00FA084B" w:rsidP="000609DC">
      <w:pPr>
        <w:pStyle w:val="Bullet1"/>
      </w:pPr>
      <w:r w:rsidRPr="00B13A41">
        <w:rPr>
          <w:b/>
          <w:bCs/>
        </w:rPr>
        <w:t>The Presentation Layer (Layer 6)</w:t>
      </w:r>
      <w:r w:rsidRPr="00B13A41">
        <w:t>: is designed to prepare and translate data from the network format to the application format or vice versa, determining how data is presented for each of these entities in terms of syntax and structure.</w:t>
      </w:r>
    </w:p>
    <w:p w14:paraId="59245573" w14:textId="79987BE5" w:rsidR="00FA084B" w:rsidRDefault="00FA084B" w:rsidP="000609DC">
      <w:pPr>
        <w:pStyle w:val="Bullet1"/>
      </w:pPr>
      <w:r w:rsidRPr="00B13A41">
        <w:rPr>
          <w:b/>
          <w:bCs/>
        </w:rPr>
        <w:t>The Session Layer (Layer 5)</w:t>
      </w:r>
      <w:r w:rsidRPr="00B13A41">
        <w:t>: is the layer responsible for establishing, maintaining, and ending connections between different applications, controlling the terms on which applications interact with each other (e.g., dictating how long a system will wait for a response from another application).</w:t>
      </w:r>
    </w:p>
    <w:p w14:paraId="69D5F18E" w14:textId="4FA0CE0B" w:rsidR="005408FB" w:rsidRDefault="005408FB" w:rsidP="005408FB">
      <w:pPr>
        <w:pStyle w:val="Bullet1"/>
        <w:numPr>
          <w:ilvl w:val="0"/>
          <w:numId w:val="0"/>
        </w:numPr>
        <w:ind w:left="360" w:hanging="360"/>
      </w:pPr>
    </w:p>
    <w:p w14:paraId="670D66B1" w14:textId="77777777" w:rsidR="005408FB" w:rsidRPr="00B13A41" w:rsidRDefault="005408FB" w:rsidP="005408FB">
      <w:pPr>
        <w:pStyle w:val="Bullet1"/>
        <w:numPr>
          <w:ilvl w:val="0"/>
          <w:numId w:val="0"/>
        </w:numPr>
        <w:ind w:left="360" w:hanging="360"/>
      </w:pPr>
    </w:p>
    <w:p w14:paraId="2791BBE8" w14:textId="77777777" w:rsidR="00FA084B" w:rsidRPr="00B13A41" w:rsidRDefault="00FA084B" w:rsidP="000609DC">
      <w:pPr>
        <w:pStyle w:val="Bullet1"/>
      </w:pPr>
      <w:r w:rsidRPr="00B13A41">
        <w:rPr>
          <w:b/>
          <w:bCs/>
        </w:rPr>
        <w:lastRenderedPageBreak/>
        <w:t>The Transport Layer (Layer 4)</w:t>
      </w:r>
      <w:r w:rsidRPr="00B13A41">
        <w:t>: is one of the most well-known layers of the OSI model as it is the layer responsible for transferring data between end systems and hosts (it dictates what gets sent where, and how much of it gets sent). And, if something goes wrong, it also has the responsibility of end-to-end error recovery.</w:t>
      </w:r>
    </w:p>
    <w:p w14:paraId="401617DC" w14:textId="08298752" w:rsidR="00735650" w:rsidRPr="00B13A41" w:rsidRDefault="00735650">
      <w:pPr>
        <w:spacing w:before="0" w:after="0" w:line="240" w:lineRule="auto"/>
        <w:contextualSpacing w:val="0"/>
      </w:pPr>
    </w:p>
    <w:p w14:paraId="113F057B" w14:textId="77777777" w:rsidR="00735650" w:rsidRPr="00B13A41" w:rsidRDefault="00735650" w:rsidP="00FA084B">
      <w:pPr>
        <w:jc w:val="center"/>
      </w:pPr>
    </w:p>
    <w:p w14:paraId="6C82C6B7" w14:textId="0816D08E" w:rsidR="00442F7F" w:rsidRDefault="00FA084B" w:rsidP="00BB5A2C">
      <w:pPr>
        <w:keepNext/>
      </w:pPr>
      <w:r w:rsidRPr="00B13A41">
        <w:rPr>
          <w:noProof/>
        </w:rPr>
        <w:drawing>
          <wp:inline distT="0" distB="0" distL="0" distR="0" wp14:anchorId="2C09F8C8" wp14:editId="1979313B">
            <wp:extent cx="2564785" cy="1571625"/>
            <wp:effectExtent l="0" t="0" r="0" b="0"/>
            <wp:docPr id="13" name="Imagen 1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Diagrama&#10;&#10;Descripción generada automáticamente"/>
                    <pic:cNvPicPr/>
                  </pic:nvPicPr>
                  <pic:blipFill>
                    <a:blip r:embed="rId15"/>
                    <a:stretch>
                      <a:fillRect/>
                    </a:stretch>
                  </pic:blipFill>
                  <pic:spPr>
                    <a:xfrm>
                      <a:off x="0" y="0"/>
                      <a:ext cx="2577253" cy="1579265"/>
                    </a:xfrm>
                    <a:prstGeom prst="rect">
                      <a:avLst/>
                    </a:prstGeom>
                  </pic:spPr>
                </pic:pic>
              </a:graphicData>
            </a:graphic>
          </wp:inline>
        </w:drawing>
      </w:r>
      <w:r w:rsidR="00BB5A2C" w:rsidRPr="00B13A41">
        <w:rPr>
          <w:noProof/>
        </w:rPr>
        <w:drawing>
          <wp:inline distT="0" distB="0" distL="0" distR="0" wp14:anchorId="6E4B89A3" wp14:editId="62EC18F1">
            <wp:extent cx="2530521" cy="1494790"/>
            <wp:effectExtent l="0" t="0" r="0" b="0"/>
            <wp:docPr id="14" name="Imagen 1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Diagrama&#10;&#10;Descripción generada automáticamente"/>
                    <pic:cNvPicPr/>
                  </pic:nvPicPr>
                  <pic:blipFill rotWithShape="1">
                    <a:blip r:embed="rId16"/>
                    <a:srcRect t="2459"/>
                    <a:stretch/>
                  </pic:blipFill>
                  <pic:spPr bwMode="auto">
                    <a:xfrm>
                      <a:off x="0" y="0"/>
                      <a:ext cx="2552826" cy="1507966"/>
                    </a:xfrm>
                    <a:prstGeom prst="rect">
                      <a:avLst/>
                    </a:prstGeom>
                    <a:ln>
                      <a:noFill/>
                    </a:ln>
                    <a:extLst>
                      <a:ext uri="{53640926-AAD7-44D8-BBD7-CCE9431645EC}">
                        <a14:shadowObscured xmlns:a14="http://schemas.microsoft.com/office/drawing/2010/main"/>
                      </a:ext>
                    </a:extLst>
                  </pic:spPr>
                </pic:pic>
              </a:graphicData>
            </a:graphic>
          </wp:inline>
        </w:drawing>
      </w:r>
    </w:p>
    <w:p w14:paraId="700E3A29" w14:textId="6DCFCFC9" w:rsidR="00442F7F" w:rsidRDefault="00442F7F" w:rsidP="00BB5A2C">
      <w:pPr>
        <w:pStyle w:val="Caption"/>
      </w:pPr>
      <w:r>
        <w:t xml:space="preserve">Figure </w:t>
      </w:r>
      <w:fldSimple w:instr=" SEQ Figure \* ARABIC ">
        <w:r w:rsidR="005E50C9">
          <w:rPr>
            <w:noProof/>
          </w:rPr>
          <w:t>6</w:t>
        </w:r>
      </w:fldSimple>
      <w:r>
        <w:t xml:space="preserve">: </w:t>
      </w:r>
      <w:r w:rsidRPr="00060FD2">
        <w:t>Transport Layer is responsible for connection establishment (left) and sending segments with flow control (right)</w:t>
      </w:r>
    </w:p>
    <w:p w14:paraId="61323EAC" w14:textId="2232E80D" w:rsidR="00FA084B" w:rsidRPr="00B13A41" w:rsidRDefault="00FA084B" w:rsidP="00BB5A2C">
      <w:pPr>
        <w:jc w:val="center"/>
      </w:pPr>
    </w:p>
    <w:p w14:paraId="5F9B41F8" w14:textId="17B8786F" w:rsidR="00FA084B" w:rsidRPr="00B13A41" w:rsidRDefault="00FA084B" w:rsidP="000609DC">
      <w:pPr>
        <w:pStyle w:val="Bullet1"/>
      </w:pPr>
      <w:r w:rsidRPr="00B13A41">
        <w:rPr>
          <w:b/>
          <w:bCs/>
        </w:rPr>
        <w:t>The Network Layer (Layer 3)</w:t>
      </w:r>
      <w:r w:rsidRPr="00B13A41">
        <w:t>: must deal with most of the routing within a network, dealing with packet forwarding and setting the route that packets travel through a network, i.e., determining how a packet travels to its destination.</w:t>
      </w:r>
    </w:p>
    <w:p w14:paraId="1AF0F226" w14:textId="77777777" w:rsidR="000609DC" w:rsidRPr="00B13A41" w:rsidRDefault="000609DC" w:rsidP="000609DC">
      <w:pPr>
        <w:pStyle w:val="Bullet1"/>
        <w:numPr>
          <w:ilvl w:val="0"/>
          <w:numId w:val="0"/>
        </w:numPr>
        <w:ind w:left="360" w:hanging="360"/>
      </w:pPr>
    </w:p>
    <w:p w14:paraId="1C5C8CB3" w14:textId="77777777" w:rsidR="00FA084B" w:rsidRPr="00B13A41" w:rsidRDefault="00FA084B" w:rsidP="000609DC">
      <w:pPr>
        <w:pStyle w:val="Bullet1"/>
      </w:pPr>
      <w:r w:rsidRPr="00B13A41">
        <w:rPr>
          <w:b/>
          <w:bCs/>
        </w:rPr>
        <w:t>The Data Link Layer (Layer 2)</w:t>
      </w:r>
      <w:r w:rsidRPr="00B13A41">
        <w:t xml:space="preserve">: it handles node-to-node data transfers, providing a well-defined service interface to the network layer, dealing with transmission errors, and regulating the flow of data so that slow receivers are not swamped by fast senders. It can be divided into sublayers: </w:t>
      </w:r>
    </w:p>
    <w:p w14:paraId="4AF3D452" w14:textId="5B6D193A" w:rsidR="00BC5134" w:rsidRPr="00B13A41" w:rsidRDefault="00FA084B" w:rsidP="000609DC">
      <w:pPr>
        <w:pStyle w:val="Bullet1"/>
        <w:numPr>
          <w:ilvl w:val="1"/>
          <w:numId w:val="31"/>
        </w:numPr>
      </w:pPr>
      <w:r w:rsidRPr="00B13A41">
        <w:t xml:space="preserve">The </w:t>
      </w:r>
      <w:r w:rsidRPr="00B13A41">
        <w:rPr>
          <w:b/>
          <w:bCs/>
        </w:rPr>
        <w:t>Media Access Control (MAC) Layer</w:t>
      </w:r>
      <w:r w:rsidRPr="00B13A41">
        <w:t>: very helpful for Broadcast networks, as it determines how a connected device accesses data in terms of permissions to the shared channel.</w:t>
      </w:r>
      <w:r w:rsidR="00DA3615" w:rsidRPr="00B13A41">
        <w:t xml:space="preserve"> </w:t>
      </w:r>
      <w:r w:rsidRPr="00B13A41">
        <w:t>At this level, physical addresses or MAC addresses of the devices are defined. The frames will use these addresses to specify the origin and destination of the data they carry.</w:t>
      </w:r>
    </w:p>
    <w:p w14:paraId="3571AC4A" w14:textId="77777777" w:rsidR="00FA084B" w:rsidRPr="00B13A41" w:rsidRDefault="00FA084B" w:rsidP="000609DC">
      <w:pPr>
        <w:pStyle w:val="Bullet1"/>
        <w:numPr>
          <w:ilvl w:val="1"/>
          <w:numId w:val="31"/>
        </w:numPr>
      </w:pPr>
      <w:r w:rsidRPr="00B13A41">
        <w:t xml:space="preserve">The </w:t>
      </w:r>
      <w:r w:rsidRPr="00B13A41">
        <w:rPr>
          <w:b/>
          <w:bCs/>
        </w:rPr>
        <w:t>Logical Link Control (LLC) Layer</w:t>
      </w:r>
      <w:r w:rsidRPr="00B13A41">
        <w:t>: it controls elements like flow control, frame synchronization, and scans for errors.</w:t>
      </w:r>
    </w:p>
    <w:p w14:paraId="28862A4D" w14:textId="77777777" w:rsidR="00FA084B" w:rsidRPr="00B13A41" w:rsidRDefault="00FA084B" w:rsidP="00BB5A2C">
      <w:pPr>
        <w:spacing w:before="0" w:after="0" w:line="240" w:lineRule="auto"/>
        <w:contextualSpacing w:val="0"/>
      </w:pPr>
    </w:p>
    <w:p w14:paraId="3757BFA3" w14:textId="50701FA7" w:rsidR="00FA084B" w:rsidRPr="00B13A41" w:rsidRDefault="00FA084B" w:rsidP="000609DC">
      <w:pPr>
        <w:pStyle w:val="Bullet1"/>
      </w:pPr>
      <w:r w:rsidRPr="00B13A41">
        <w:rPr>
          <w:b/>
          <w:bCs/>
        </w:rPr>
        <w:t>The Physical Layer (Layer 1)</w:t>
      </w:r>
      <w:r w:rsidRPr="00B13A41">
        <w:t>: it is the hardware layer of the OSI model</w:t>
      </w:r>
      <w:r w:rsidR="00513E35" w:rsidRPr="00B13A41">
        <w:t>,</w:t>
      </w:r>
      <w:r w:rsidRPr="00B13A41">
        <w:t xml:space="preserve"> which includes network elements such as hubs, cables, ethernet, and repeaters. It can also be used e.g., to check that cables and devices are connected correctly.</w:t>
      </w:r>
    </w:p>
    <w:p w14:paraId="3C5FA901" w14:textId="77777777" w:rsidR="00FA084B" w:rsidRPr="00B13A41" w:rsidRDefault="00FA084B" w:rsidP="00FA084B"/>
    <w:p w14:paraId="3CE36E92" w14:textId="2B7C3628" w:rsidR="00FA084B" w:rsidRPr="00B13A41" w:rsidRDefault="00FA084B" w:rsidP="00FA084B">
      <w:r w:rsidRPr="00B13A41">
        <w:t xml:space="preserve">In resume, the OSI model acts as a roadmap of what is happening within a network – from the Physical Layer straight up to the Application Layer that we or our users interact with – and helps to see how information is transferred across a network. </w:t>
      </w:r>
    </w:p>
    <w:p w14:paraId="55FA8C8E" w14:textId="77777777" w:rsidR="00C910FA" w:rsidRPr="00B13A41" w:rsidRDefault="00C910FA" w:rsidP="00FA084B"/>
    <w:p w14:paraId="7C159D65" w14:textId="0FB2B5F1" w:rsidR="00FA084B" w:rsidRPr="00B13A41" w:rsidRDefault="00FA084B" w:rsidP="00FA084B">
      <w:r w:rsidRPr="00B13A41">
        <w:t>We could assume that the lower the number in the stack, the "closer to hardware" and the higher the number, the more "heavy on software".</w:t>
      </w:r>
    </w:p>
    <w:p w14:paraId="79852D59" w14:textId="77777777" w:rsidR="00C910FA" w:rsidRPr="00B13A41" w:rsidRDefault="00C910FA" w:rsidP="00FA084B"/>
    <w:p w14:paraId="64441B08" w14:textId="11203166" w:rsidR="00FA084B" w:rsidRPr="00B13A41" w:rsidRDefault="00FA084B" w:rsidP="00FA084B">
      <w:r w:rsidRPr="00B13A41">
        <w:t>Knowing the OSI model inside and out gives us a better understanding of how devices throughout our network connect to each other.</w:t>
      </w:r>
    </w:p>
    <w:p w14:paraId="1B13DC0A" w14:textId="63ED3822" w:rsidR="00735650" w:rsidRPr="00B13A41" w:rsidRDefault="00735650" w:rsidP="00FA084B"/>
    <w:p w14:paraId="59E27A1C" w14:textId="77777777" w:rsidR="00BB5A2C" w:rsidRDefault="00735650" w:rsidP="00BB5A2C">
      <w:pPr>
        <w:keepNext/>
      </w:pPr>
      <w:r w:rsidRPr="00B13A41">
        <w:object w:dxaOrig="7876" w:dyaOrig="7291" w14:anchorId="7F3994A4">
          <v:shape id="_x0000_i1027" type="#_x0000_t75" style="width:294.25pt;height:272.95pt" o:ole="">
            <v:imagedata r:id="rId17" o:title=""/>
          </v:shape>
          <o:OLEObject Type="Embed" ProgID="Visio.Drawing.15" ShapeID="_x0000_i1027" DrawAspect="Content" ObjectID="_1742296370" r:id="rId18"/>
        </w:object>
      </w:r>
    </w:p>
    <w:p w14:paraId="1E8F5BA7" w14:textId="0BE32CEA" w:rsidR="00735650" w:rsidRPr="00B13A41" w:rsidRDefault="00BB5A2C" w:rsidP="00BB5A2C">
      <w:pPr>
        <w:pStyle w:val="Caption"/>
      </w:pPr>
      <w:r>
        <w:t xml:space="preserve">Figure </w:t>
      </w:r>
      <w:r w:rsidR="005F47A9">
        <w:fldChar w:fldCharType="begin"/>
      </w:r>
      <w:r w:rsidR="005F47A9">
        <w:instrText xml:space="preserve"> SEQ Figure \* ARABIC </w:instrText>
      </w:r>
      <w:r w:rsidR="005F47A9">
        <w:fldChar w:fldCharType="separate"/>
      </w:r>
      <w:r w:rsidR="005E50C9">
        <w:rPr>
          <w:noProof/>
        </w:rPr>
        <w:t>7</w:t>
      </w:r>
      <w:r w:rsidR="005F47A9">
        <w:rPr>
          <w:noProof/>
        </w:rPr>
        <w:fldChar w:fldCharType="end"/>
      </w:r>
      <w:r>
        <w:t xml:space="preserve">: </w:t>
      </w:r>
      <w:r w:rsidRPr="00616D07">
        <w:t>OSI Reference Model Data Encapsulation</w:t>
      </w:r>
    </w:p>
    <w:p w14:paraId="5A7B09EF" w14:textId="77777777" w:rsidR="00735650" w:rsidRPr="00B13A41" w:rsidRDefault="00735650" w:rsidP="00735650">
      <w:pPr>
        <w:jc w:val="center"/>
        <w:rPr>
          <w:sz w:val="18"/>
          <w:szCs w:val="18"/>
        </w:rPr>
      </w:pPr>
    </w:p>
    <w:p w14:paraId="3B0CA899" w14:textId="77777777" w:rsidR="00C910FA" w:rsidRPr="00B13A41" w:rsidRDefault="00C910FA" w:rsidP="00785B80">
      <w:pPr>
        <w:spacing w:before="0" w:after="0" w:line="240" w:lineRule="auto"/>
        <w:contextualSpacing w:val="0"/>
      </w:pPr>
    </w:p>
    <w:p w14:paraId="5FD395FA" w14:textId="647EB672" w:rsidR="00C910FA" w:rsidRPr="00B13A41" w:rsidRDefault="00C910FA" w:rsidP="00C910FA">
      <w:pPr>
        <w:pStyle w:val="Heading3"/>
      </w:pPr>
      <w:bookmarkStart w:id="6" w:name="_Toc131683623"/>
      <w:r w:rsidRPr="00B13A41">
        <w:t>The TCP/IP Suite</w:t>
      </w:r>
      <w:bookmarkEnd w:id="6"/>
      <w:r w:rsidRPr="00B13A41">
        <w:t xml:space="preserve"> </w:t>
      </w:r>
    </w:p>
    <w:p w14:paraId="05E29AB8" w14:textId="77777777" w:rsidR="00C910FA" w:rsidRPr="00B13A41" w:rsidRDefault="00C910FA" w:rsidP="00C910FA"/>
    <w:p w14:paraId="532D80A5" w14:textId="77117E6E" w:rsidR="00C910FA" w:rsidRPr="00B13A41" w:rsidRDefault="00C910FA" w:rsidP="00C910FA">
      <w:r w:rsidRPr="00B13A41">
        <w:t>TCP/IP is a suite of standards that manage network connections</w:t>
      </w:r>
      <w:r w:rsidR="008A0FF1" w:rsidRPr="00B13A41">
        <w:t xml:space="preserve">. </w:t>
      </w:r>
      <w:r w:rsidRPr="00B13A41">
        <w:t xml:space="preserve">The name of the suite comes from two of them: the </w:t>
      </w:r>
      <w:r w:rsidRPr="00B13A41">
        <w:rPr>
          <w:b/>
          <w:bCs/>
        </w:rPr>
        <w:t>Transmission Control Protocol</w:t>
      </w:r>
      <w:r w:rsidRPr="00B13A41">
        <w:t xml:space="preserve"> and the </w:t>
      </w:r>
      <w:r w:rsidRPr="00B13A41">
        <w:rPr>
          <w:b/>
          <w:bCs/>
        </w:rPr>
        <w:t>Internet Protocol</w:t>
      </w:r>
      <w:r w:rsidRPr="00B13A41">
        <w:t>.</w:t>
      </w:r>
    </w:p>
    <w:p w14:paraId="13AD1834" w14:textId="77777777" w:rsidR="00C910FA" w:rsidRPr="00B13A41" w:rsidRDefault="00C910FA" w:rsidP="00C910FA"/>
    <w:p w14:paraId="728649B2" w14:textId="31F70D26" w:rsidR="00C910FA" w:rsidRPr="00B13A41" w:rsidRDefault="00C910FA" w:rsidP="00C910FA">
      <w:r w:rsidRPr="00B13A41">
        <w:t xml:space="preserve">The Internet Protocol Suite, </w:t>
      </w:r>
      <w:r w:rsidR="001B58F0" w:rsidRPr="00B13A41">
        <w:t xml:space="preserve">the </w:t>
      </w:r>
      <w:r w:rsidRPr="00B13A41">
        <w:t>official name for TCP/IP stack, was created before the OSI model and only consists of four layers.</w:t>
      </w:r>
    </w:p>
    <w:p w14:paraId="2B6D5F87" w14:textId="77777777" w:rsidR="00C910FA" w:rsidRPr="00B13A41" w:rsidRDefault="00C910FA" w:rsidP="00C910FA"/>
    <w:p w14:paraId="6BF2F72B" w14:textId="77777777" w:rsidR="00F97CB6" w:rsidRDefault="00C910FA" w:rsidP="00F97CB6">
      <w:pPr>
        <w:keepNext/>
      </w:pPr>
      <w:r w:rsidRPr="00B13A41">
        <w:rPr>
          <w:noProof/>
        </w:rPr>
        <w:drawing>
          <wp:inline distT="0" distB="0" distL="0" distR="0" wp14:anchorId="106B08CC" wp14:editId="5D1C3A1B">
            <wp:extent cx="4365269" cy="2622550"/>
            <wp:effectExtent l="0" t="0" r="0" b="6350"/>
            <wp:docPr id="17" name="Imagen 1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Diagrama&#10;&#10;Descripción generada automáticamente"/>
                    <pic:cNvPicPr/>
                  </pic:nvPicPr>
                  <pic:blipFill>
                    <a:blip r:embed="rId19"/>
                    <a:stretch>
                      <a:fillRect/>
                    </a:stretch>
                  </pic:blipFill>
                  <pic:spPr>
                    <a:xfrm>
                      <a:off x="0" y="0"/>
                      <a:ext cx="4378893" cy="2630735"/>
                    </a:xfrm>
                    <a:prstGeom prst="rect">
                      <a:avLst/>
                    </a:prstGeom>
                  </pic:spPr>
                </pic:pic>
              </a:graphicData>
            </a:graphic>
          </wp:inline>
        </w:drawing>
      </w:r>
    </w:p>
    <w:p w14:paraId="24C62475" w14:textId="4E26B181" w:rsidR="00C910FA" w:rsidRPr="00B13A41" w:rsidRDefault="00F97CB6" w:rsidP="00F97CB6">
      <w:pPr>
        <w:pStyle w:val="Caption"/>
      </w:pPr>
      <w:r>
        <w:t xml:space="preserve">Figure </w:t>
      </w:r>
      <w:fldSimple w:instr=" SEQ Figure \* ARABIC ">
        <w:r w:rsidR="005E50C9">
          <w:rPr>
            <w:noProof/>
          </w:rPr>
          <w:t>8</w:t>
        </w:r>
      </w:fldSimple>
      <w:r>
        <w:t xml:space="preserve">: </w:t>
      </w:r>
      <w:r w:rsidRPr="001627B6">
        <w:t>Comparison between OSI model and TCP/IP model</w:t>
      </w:r>
    </w:p>
    <w:p w14:paraId="77A88FBF" w14:textId="2389A7D3" w:rsidR="00C910FA" w:rsidRPr="00B13A41" w:rsidRDefault="00C910FA" w:rsidP="00C910FA">
      <w:r w:rsidRPr="00B13A41">
        <w:lastRenderedPageBreak/>
        <w:t>We can assume that higher layers are more tied to applications, such as the Web, and lower layers are more tied to transmission links, such as Ethernet.</w:t>
      </w:r>
    </w:p>
    <w:p w14:paraId="09DAFCFE" w14:textId="31285824" w:rsidR="00A12008" w:rsidRPr="00B13A41" w:rsidRDefault="00A12008" w:rsidP="00F21225">
      <w:pPr>
        <w:pStyle w:val="NormalWeb"/>
        <w:jc w:val="center"/>
        <w:rPr>
          <w:rFonts w:ascii="Arial" w:eastAsiaTheme="minorHAnsi" w:hAnsi="Arial" w:cs="Arial"/>
          <w:sz w:val="22"/>
          <w:szCs w:val="22"/>
          <w:lang w:val="en-US" w:eastAsia="en-US"/>
        </w:rPr>
      </w:pPr>
    </w:p>
    <w:p w14:paraId="7063B6AB" w14:textId="77777777" w:rsidR="00F97CB6" w:rsidRDefault="00A12008" w:rsidP="00F97CB6">
      <w:pPr>
        <w:pStyle w:val="NormalWeb"/>
        <w:keepNext/>
      </w:pPr>
      <w:r w:rsidRPr="00B13A41">
        <w:rPr>
          <w:noProof/>
          <w:lang w:val="en-US"/>
        </w:rPr>
        <w:drawing>
          <wp:inline distT="0" distB="0" distL="0" distR="0" wp14:anchorId="5D98590C" wp14:editId="4E536B43">
            <wp:extent cx="4474914" cy="4400570"/>
            <wp:effectExtent l="0" t="0" r="0" b="0"/>
            <wp:docPr id="224" name="Imagen 22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n 224" descr="Diagrama&#10;&#10;Descripción generada automáticamente"/>
                    <pic:cNvPicPr/>
                  </pic:nvPicPr>
                  <pic:blipFill>
                    <a:blip r:embed="rId20"/>
                    <a:stretch>
                      <a:fillRect/>
                    </a:stretch>
                  </pic:blipFill>
                  <pic:spPr>
                    <a:xfrm>
                      <a:off x="0" y="0"/>
                      <a:ext cx="4480806" cy="4406364"/>
                    </a:xfrm>
                    <a:prstGeom prst="rect">
                      <a:avLst/>
                    </a:prstGeom>
                  </pic:spPr>
                </pic:pic>
              </a:graphicData>
            </a:graphic>
          </wp:inline>
        </w:drawing>
      </w:r>
    </w:p>
    <w:p w14:paraId="73CA3BEF" w14:textId="2F33711F" w:rsidR="00A12008" w:rsidRPr="00B13A41" w:rsidRDefault="00F97CB6" w:rsidP="00F97CB6">
      <w:pPr>
        <w:pStyle w:val="Caption"/>
        <w:rPr>
          <w:rFonts w:eastAsiaTheme="minorHAnsi"/>
          <w:sz w:val="22"/>
          <w:szCs w:val="22"/>
        </w:rPr>
      </w:pPr>
      <w:r>
        <w:t xml:space="preserve">Figure </w:t>
      </w:r>
      <w:fldSimple w:instr=" SEQ Figure \* ARABIC ">
        <w:r w:rsidR="005E50C9">
          <w:rPr>
            <w:noProof/>
          </w:rPr>
          <w:t>9</w:t>
        </w:r>
      </w:fldSimple>
      <w:r>
        <w:t xml:space="preserve">: </w:t>
      </w:r>
      <w:r w:rsidRPr="007A68AC">
        <w:t>Some important protocols of the TCP/IP Suite by layer</w:t>
      </w:r>
    </w:p>
    <w:p w14:paraId="7ACC552A" w14:textId="1BC6CDA5" w:rsidR="00C910FA" w:rsidRPr="00B13A41" w:rsidRDefault="00C910FA" w:rsidP="00BC5134">
      <w:pPr>
        <w:pStyle w:val="Heading4"/>
        <w:rPr>
          <w:rFonts w:eastAsiaTheme="minorHAnsi"/>
        </w:rPr>
      </w:pPr>
      <w:bookmarkStart w:id="7" w:name="_Toc131683624"/>
      <w:r w:rsidRPr="00B13A41">
        <w:rPr>
          <w:rFonts w:eastAsiaTheme="minorHAnsi"/>
        </w:rPr>
        <w:t xml:space="preserve">The Link Layer </w:t>
      </w:r>
      <w:r w:rsidR="001B58F0" w:rsidRPr="00B13A41">
        <w:rPr>
          <w:rFonts w:eastAsiaTheme="minorHAnsi"/>
        </w:rPr>
        <w:t xml:space="preserve">of </w:t>
      </w:r>
      <w:r w:rsidRPr="00B13A41">
        <w:rPr>
          <w:rFonts w:eastAsiaTheme="minorHAnsi"/>
        </w:rPr>
        <w:t>the TCP/IP stack</w:t>
      </w:r>
      <w:bookmarkEnd w:id="7"/>
    </w:p>
    <w:p w14:paraId="0BEC2D96" w14:textId="77777777" w:rsidR="00C910FA" w:rsidRPr="00B13A41" w:rsidRDefault="00C910FA" w:rsidP="00C910FA">
      <w:pPr>
        <w:pStyle w:val="NormalWeb"/>
        <w:rPr>
          <w:rFonts w:ascii="Arial" w:eastAsiaTheme="minorHAnsi" w:hAnsi="Arial" w:cs="Arial"/>
          <w:sz w:val="22"/>
          <w:szCs w:val="22"/>
          <w:lang w:val="en-US" w:eastAsia="en-US"/>
        </w:rPr>
      </w:pPr>
      <w:r w:rsidRPr="00B13A41">
        <w:rPr>
          <w:rFonts w:ascii="Arial" w:eastAsiaTheme="minorHAnsi" w:hAnsi="Arial" w:cs="Arial"/>
          <w:sz w:val="22"/>
          <w:szCs w:val="22"/>
          <w:lang w:val="en-US" w:eastAsia="en-US"/>
        </w:rPr>
        <w:t xml:space="preserve">The </w:t>
      </w:r>
      <w:r w:rsidRPr="00B13A41">
        <w:rPr>
          <w:rFonts w:ascii="Arial" w:eastAsiaTheme="minorHAnsi" w:hAnsi="Arial" w:cs="Arial"/>
          <w:b/>
          <w:bCs/>
          <w:sz w:val="22"/>
          <w:szCs w:val="22"/>
          <w:lang w:val="en-US" w:eastAsia="en-US"/>
        </w:rPr>
        <w:t>Link Layer</w:t>
      </w:r>
      <w:r w:rsidRPr="00B13A41">
        <w:rPr>
          <w:rFonts w:ascii="Arial" w:eastAsiaTheme="minorHAnsi" w:hAnsi="Arial" w:cs="Arial"/>
          <w:sz w:val="22"/>
          <w:szCs w:val="22"/>
          <w:lang w:val="en-US" w:eastAsia="en-US"/>
        </w:rPr>
        <w:t xml:space="preserve"> at the bottom of the TCP/IP stack prepares data to be applied to the network. NOTE: the Physical Layer does not exist in the TCP/IP stack and so those definitions must be included in the requirements for a Link Layer protocol.</w:t>
      </w:r>
    </w:p>
    <w:p w14:paraId="7E9D9ABF" w14:textId="43006145" w:rsidR="00C910FA" w:rsidRPr="00B13A41" w:rsidRDefault="00C910FA" w:rsidP="00C910FA">
      <w:pPr>
        <w:pStyle w:val="NormalWeb"/>
        <w:rPr>
          <w:rFonts w:ascii="Arial" w:eastAsiaTheme="minorHAnsi" w:hAnsi="Arial" w:cs="Arial"/>
          <w:sz w:val="22"/>
          <w:szCs w:val="22"/>
          <w:lang w:val="en-US" w:eastAsia="en-US"/>
        </w:rPr>
      </w:pPr>
      <w:r w:rsidRPr="00B13A41">
        <w:rPr>
          <w:rFonts w:ascii="Arial" w:eastAsiaTheme="minorHAnsi" w:hAnsi="Arial" w:cs="Arial"/>
          <w:sz w:val="22"/>
          <w:szCs w:val="22"/>
          <w:lang w:val="en-US" w:eastAsia="en-US"/>
        </w:rPr>
        <w:t>The most important part in the TCP/IP Link Layer is the Media Access Control (MAC), as the MAC element takes care of the software that manages transmissions within networks.</w:t>
      </w:r>
    </w:p>
    <w:p w14:paraId="7F46879F" w14:textId="60D65D6F" w:rsidR="00C910FA" w:rsidRPr="00B13A41" w:rsidRDefault="00C910FA" w:rsidP="00C910FA">
      <w:pPr>
        <w:pStyle w:val="NormalWeb"/>
        <w:rPr>
          <w:rFonts w:ascii="Arial" w:eastAsiaTheme="minorHAnsi" w:hAnsi="Arial" w:cs="Arial"/>
          <w:sz w:val="22"/>
          <w:szCs w:val="22"/>
          <w:lang w:val="en-US" w:eastAsia="en-US"/>
        </w:rPr>
      </w:pPr>
      <w:r w:rsidRPr="00B13A41">
        <w:rPr>
          <w:rFonts w:ascii="Arial" w:eastAsiaTheme="minorHAnsi" w:hAnsi="Arial" w:cs="Arial"/>
          <w:sz w:val="22"/>
          <w:szCs w:val="22"/>
          <w:lang w:val="en-US" w:eastAsia="en-US"/>
        </w:rPr>
        <w:t>At the Link Layer, the MAC address is more important than the IP address. The MAC address is unique and is printed on every network card´s firmware.</w:t>
      </w:r>
    </w:p>
    <w:p w14:paraId="072E3FA3" w14:textId="23EAAA61" w:rsidR="00BC5134" w:rsidRPr="00B13A41" w:rsidRDefault="00BC5134" w:rsidP="00BC5134">
      <w:pPr>
        <w:spacing w:after="0" w:line="240" w:lineRule="auto"/>
      </w:pPr>
      <w:r w:rsidRPr="00B13A41">
        <w:t xml:space="preserve">MAC addresses are made up of 6 bytes (48 bits) where the first three bytes identify the manufacturer of the network card. The other three bytes identify the card. </w:t>
      </w:r>
    </w:p>
    <w:p w14:paraId="7C9715A4" w14:textId="77777777" w:rsidR="00BC5134" w:rsidRPr="00B13A41" w:rsidRDefault="00BC5134" w:rsidP="00BC5134">
      <w:pPr>
        <w:spacing w:after="0" w:line="240" w:lineRule="auto"/>
      </w:pPr>
    </w:p>
    <w:p w14:paraId="18203507" w14:textId="77777777" w:rsidR="00757172" w:rsidRDefault="00C910FA" w:rsidP="00757172">
      <w:pPr>
        <w:pStyle w:val="NormalWeb"/>
        <w:keepNext/>
      </w:pPr>
      <w:r w:rsidRPr="00B13A41">
        <w:rPr>
          <w:rFonts w:ascii="Arial" w:hAnsi="Arial" w:cs="Arial"/>
          <w:noProof/>
          <w:sz w:val="22"/>
          <w:szCs w:val="22"/>
          <w:lang w:val="en-US"/>
        </w:rPr>
        <w:lastRenderedPageBreak/>
        <w:drawing>
          <wp:inline distT="0" distB="0" distL="0" distR="0" wp14:anchorId="7DFCAE9B" wp14:editId="385DC59C">
            <wp:extent cx="2628900" cy="1505778"/>
            <wp:effectExtent l="0" t="0" r="0" b="0"/>
            <wp:docPr id="8"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Diagrama&#10;&#10;Descripción generada automáticamente"/>
                    <pic:cNvPicPr/>
                  </pic:nvPicPr>
                  <pic:blipFill>
                    <a:blip r:embed="rId21"/>
                    <a:stretch>
                      <a:fillRect/>
                    </a:stretch>
                  </pic:blipFill>
                  <pic:spPr>
                    <a:xfrm>
                      <a:off x="0" y="0"/>
                      <a:ext cx="2628900" cy="1505778"/>
                    </a:xfrm>
                    <a:prstGeom prst="rect">
                      <a:avLst/>
                    </a:prstGeom>
                  </pic:spPr>
                </pic:pic>
              </a:graphicData>
            </a:graphic>
          </wp:inline>
        </w:drawing>
      </w:r>
    </w:p>
    <w:p w14:paraId="4FCDD0E0" w14:textId="577C6FCB" w:rsidR="00C910FA" w:rsidRPr="00B13A41" w:rsidRDefault="00757172" w:rsidP="00757172">
      <w:pPr>
        <w:pStyle w:val="Caption"/>
        <w:rPr>
          <w:rFonts w:eastAsiaTheme="minorHAnsi"/>
          <w:sz w:val="22"/>
          <w:szCs w:val="22"/>
        </w:rPr>
      </w:pPr>
      <w:r>
        <w:t xml:space="preserve">Figure </w:t>
      </w:r>
      <w:r w:rsidR="005F47A9">
        <w:fldChar w:fldCharType="begin"/>
      </w:r>
      <w:r w:rsidR="005F47A9">
        <w:instrText xml:space="preserve"> SEQ Figure \* ARABIC </w:instrText>
      </w:r>
      <w:r w:rsidR="005F47A9">
        <w:fldChar w:fldCharType="separate"/>
      </w:r>
      <w:r w:rsidR="005E50C9">
        <w:rPr>
          <w:noProof/>
        </w:rPr>
        <w:t>10</w:t>
      </w:r>
      <w:r w:rsidR="005F47A9">
        <w:rPr>
          <w:noProof/>
        </w:rPr>
        <w:fldChar w:fldCharType="end"/>
      </w:r>
      <w:r>
        <w:t xml:space="preserve">: </w:t>
      </w:r>
      <w:r w:rsidRPr="00B13A41">
        <w:t>MAC address in ROM memory on a network interface card</w:t>
      </w:r>
    </w:p>
    <w:p w14:paraId="17341233" w14:textId="4F7CB7A0" w:rsidR="00C910FA" w:rsidRPr="00B13A41" w:rsidRDefault="00C910FA" w:rsidP="00BC5134">
      <w:pPr>
        <w:pStyle w:val="Heading4"/>
        <w:rPr>
          <w:rFonts w:eastAsiaTheme="minorHAnsi"/>
        </w:rPr>
      </w:pPr>
      <w:bookmarkStart w:id="8" w:name="_Toc131683625"/>
      <w:r w:rsidRPr="00B13A41">
        <w:rPr>
          <w:rFonts w:eastAsiaTheme="minorHAnsi"/>
        </w:rPr>
        <w:t xml:space="preserve">The Internet Layer </w:t>
      </w:r>
      <w:r w:rsidR="001B58F0" w:rsidRPr="00B13A41">
        <w:rPr>
          <w:rFonts w:eastAsiaTheme="minorHAnsi"/>
        </w:rPr>
        <w:t xml:space="preserve">of </w:t>
      </w:r>
      <w:r w:rsidRPr="00B13A41">
        <w:rPr>
          <w:rFonts w:eastAsiaTheme="minorHAnsi"/>
        </w:rPr>
        <w:t>the TCP/IP stack</w:t>
      </w:r>
      <w:bookmarkEnd w:id="8"/>
    </w:p>
    <w:p w14:paraId="47CAF82D" w14:textId="77777777" w:rsidR="009B5142" w:rsidRPr="00B13A41" w:rsidRDefault="009B5142" w:rsidP="00BC5134">
      <w:pPr>
        <w:pStyle w:val="NormalWeb"/>
        <w:spacing w:before="60" w:beforeAutospacing="0" w:after="60" w:afterAutospacing="0" w:line="276" w:lineRule="auto"/>
        <w:rPr>
          <w:rFonts w:ascii="Arial" w:eastAsiaTheme="minorHAnsi" w:hAnsi="Arial" w:cs="Arial"/>
          <w:sz w:val="22"/>
          <w:szCs w:val="22"/>
          <w:lang w:val="en-US" w:eastAsia="en-US"/>
        </w:rPr>
      </w:pPr>
    </w:p>
    <w:p w14:paraId="43AADE2F" w14:textId="6ACA4DB3" w:rsidR="00C910FA" w:rsidRPr="00B13A41" w:rsidRDefault="00C910FA" w:rsidP="00BC5134">
      <w:pPr>
        <w:pStyle w:val="NormalWeb"/>
        <w:spacing w:before="60" w:beforeAutospacing="0" w:after="60" w:afterAutospacing="0" w:line="276" w:lineRule="auto"/>
        <w:rPr>
          <w:rFonts w:ascii="Arial" w:eastAsiaTheme="minorHAnsi" w:hAnsi="Arial" w:cs="Arial"/>
          <w:sz w:val="22"/>
          <w:szCs w:val="22"/>
          <w:lang w:val="en-US" w:eastAsia="en-US"/>
        </w:rPr>
      </w:pPr>
      <w:r w:rsidRPr="00B13A41">
        <w:rPr>
          <w:rFonts w:ascii="Arial" w:eastAsiaTheme="minorHAnsi" w:hAnsi="Arial" w:cs="Arial"/>
          <w:sz w:val="22"/>
          <w:szCs w:val="22"/>
          <w:lang w:val="en-US" w:eastAsia="en-US"/>
        </w:rPr>
        <w:t xml:space="preserve">Above the Link Layer is the </w:t>
      </w:r>
      <w:r w:rsidRPr="00B13A41">
        <w:rPr>
          <w:rFonts w:ascii="Arial" w:eastAsiaTheme="minorHAnsi" w:hAnsi="Arial" w:cs="Arial"/>
          <w:b/>
          <w:bCs/>
          <w:sz w:val="22"/>
          <w:szCs w:val="22"/>
          <w:lang w:val="en-US" w:eastAsia="en-US"/>
        </w:rPr>
        <w:t>Internet Layer</w:t>
      </w:r>
      <w:r w:rsidRPr="00B13A41">
        <w:rPr>
          <w:rFonts w:ascii="Arial" w:eastAsiaTheme="minorHAnsi" w:hAnsi="Arial" w:cs="Arial"/>
          <w:sz w:val="22"/>
          <w:szCs w:val="22"/>
          <w:lang w:val="en-US" w:eastAsia="en-US"/>
        </w:rPr>
        <w:t xml:space="preserve">, which </w:t>
      </w:r>
      <w:r w:rsidR="001B58F0" w:rsidRPr="00B13A41">
        <w:rPr>
          <w:rFonts w:ascii="Arial" w:eastAsiaTheme="minorHAnsi" w:hAnsi="Arial" w:cs="Arial"/>
          <w:sz w:val="22"/>
          <w:szCs w:val="22"/>
          <w:lang w:val="en-US" w:eastAsia="en-US"/>
        </w:rPr>
        <w:t xml:space="preserve">deals </w:t>
      </w:r>
      <w:r w:rsidRPr="00B13A41">
        <w:rPr>
          <w:rFonts w:ascii="Arial" w:eastAsiaTheme="minorHAnsi" w:hAnsi="Arial" w:cs="Arial"/>
          <w:sz w:val="22"/>
          <w:szCs w:val="22"/>
          <w:lang w:val="en-US" w:eastAsia="en-US"/>
        </w:rPr>
        <w:t>with addressing and routing packets so that they can cross interconnecting networks to arrive at a remote location on a remote network.</w:t>
      </w:r>
    </w:p>
    <w:p w14:paraId="0D1A78A2" w14:textId="51D28095" w:rsidR="00C910FA" w:rsidRPr="00B13A41" w:rsidRDefault="00C910FA" w:rsidP="00BC5134">
      <w:pPr>
        <w:pStyle w:val="NormalWeb"/>
        <w:spacing w:before="60" w:beforeAutospacing="0" w:after="60" w:afterAutospacing="0" w:line="276" w:lineRule="auto"/>
        <w:rPr>
          <w:rFonts w:ascii="Arial" w:eastAsiaTheme="minorHAnsi" w:hAnsi="Arial" w:cs="Arial"/>
          <w:sz w:val="22"/>
          <w:szCs w:val="22"/>
          <w:lang w:val="en-US" w:eastAsia="en-US"/>
        </w:rPr>
      </w:pPr>
      <w:r w:rsidRPr="00B13A41">
        <w:rPr>
          <w:rFonts w:ascii="Arial" w:eastAsiaTheme="minorHAnsi" w:hAnsi="Arial" w:cs="Arial"/>
          <w:sz w:val="22"/>
          <w:szCs w:val="22"/>
          <w:lang w:val="en-US" w:eastAsia="en-US"/>
        </w:rPr>
        <w:t>The internet layer defines an official packet format and protocol called IP (</w:t>
      </w:r>
      <w:r w:rsidRPr="00B13A41">
        <w:rPr>
          <w:rFonts w:ascii="Arial" w:eastAsiaTheme="minorHAnsi" w:hAnsi="Arial" w:cs="Arial"/>
          <w:b/>
          <w:bCs/>
          <w:sz w:val="22"/>
          <w:szCs w:val="22"/>
          <w:lang w:val="en-US" w:eastAsia="en-US"/>
        </w:rPr>
        <w:t>Internet Protocol</w:t>
      </w:r>
      <w:r w:rsidRPr="00B13A41">
        <w:rPr>
          <w:rFonts w:ascii="Arial" w:eastAsiaTheme="minorHAnsi" w:hAnsi="Arial" w:cs="Arial"/>
          <w:sz w:val="22"/>
          <w:szCs w:val="22"/>
          <w:lang w:val="en-US" w:eastAsia="en-US"/>
        </w:rPr>
        <w:t xml:space="preserve">), plus a few companion protocols like </w:t>
      </w:r>
      <w:r w:rsidR="00BC5134" w:rsidRPr="00B13A41">
        <w:rPr>
          <w:rFonts w:ascii="Arial" w:eastAsiaTheme="minorHAnsi" w:hAnsi="Arial" w:cs="Arial"/>
          <w:sz w:val="22"/>
          <w:szCs w:val="22"/>
          <w:lang w:val="en-US" w:eastAsia="en-US"/>
        </w:rPr>
        <w:t xml:space="preserve">e.g. </w:t>
      </w:r>
      <w:r w:rsidRPr="00B13A41">
        <w:rPr>
          <w:rFonts w:ascii="Arial" w:eastAsiaTheme="minorHAnsi" w:hAnsi="Arial" w:cs="Arial"/>
          <w:sz w:val="22"/>
          <w:szCs w:val="22"/>
          <w:lang w:val="en-US" w:eastAsia="en-US"/>
        </w:rPr>
        <w:t>ICMP, IGMP or ARP.</w:t>
      </w:r>
      <w:r w:rsidR="00DA3615" w:rsidRPr="00B13A41">
        <w:rPr>
          <w:rFonts w:ascii="Arial" w:eastAsiaTheme="minorHAnsi" w:hAnsi="Arial" w:cs="Arial"/>
          <w:sz w:val="22"/>
          <w:szCs w:val="22"/>
          <w:lang w:val="en-US" w:eastAsia="en-US"/>
        </w:rPr>
        <w:t xml:space="preserve"> </w:t>
      </w:r>
    </w:p>
    <w:p w14:paraId="5EBE76DB" w14:textId="77777777" w:rsidR="009B5142" w:rsidRPr="00B13A41" w:rsidRDefault="009B5142" w:rsidP="00C910FA">
      <w:pPr>
        <w:pStyle w:val="NormalWeb"/>
        <w:rPr>
          <w:rFonts w:ascii="Arial" w:eastAsiaTheme="minorHAnsi" w:hAnsi="Arial" w:cs="Arial"/>
          <w:b/>
          <w:bCs/>
          <w:sz w:val="22"/>
          <w:szCs w:val="22"/>
          <w:lang w:val="en-US" w:eastAsia="en-US"/>
        </w:rPr>
      </w:pPr>
    </w:p>
    <w:p w14:paraId="4B92A43C" w14:textId="2BF12FAB" w:rsidR="00C910FA" w:rsidRPr="00B13A41" w:rsidRDefault="00C910FA" w:rsidP="00DA3615">
      <w:pPr>
        <w:pStyle w:val="Bullet1"/>
      </w:pPr>
      <w:r w:rsidRPr="00B13A41">
        <w:rPr>
          <w:b/>
          <w:bCs/>
        </w:rPr>
        <w:t>ICMP (Internet Control Message Protocol)</w:t>
      </w:r>
      <w:r w:rsidRPr="00B13A41">
        <w:t>: this protocol is used for the exchange of information and error messages via the Internet Protocol (IP), i.e. an ICMP package is stored in the data part of the IP protocol.</w:t>
      </w:r>
    </w:p>
    <w:p w14:paraId="212B2BCF" w14:textId="77777777" w:rsidR="009B5142" w:rsidRPr="00B13A41" w:rsidRDefault="009B5142" w:rsidP="00BC5134">
      <w:pPr>
        <w:pStyle w:val="NormalWeb"/>
        <w:spacing w:before="60" w:beforeAutospacing="0" w:after="60" w:afterAutospacing="0" w:line="276" w:lineRule="auto"/>
        <w:rPr>
          <w:rFonts w:ascii="Arial" w:eastAsiaTheme="minorHAnsi" w:hAnsi="Arial" w:cs="Arial"/>
          <w:b/>
          <w:bCs/>
          <w:sz w:val="22"/>
          <w:szCs w:val="22"/>
          <w:lang w:val="en-US" w:eastAsia="en-US"/>
        </w:rPr>
      </w:pPr>
    </w:p>
    <w:p w14:paraId="265A50B3" w14:textId="13666D26" w:rsidR="00C910FA" w:rsidRPr="00B13A41" w:rsidRDefault="00C910FA" w:rsidP="00664497">
      <w:pPr>
        <w:pStyle w:val="Bullet1"/>
      </w:pPr>
      <w:r w:rsidRPr="00B13A41">
        <w:rPr>
          <w:b/>
          <w:bCs/>
        </w:rPr>
        <w:t>IGMP (Internet Group Management Protocol)</w:t>
      </w:r>
      <w:r w:rsidRPr="00B13A41">
        <w:t>:</w:t>
      </w:r>
      <w:r w:rsidRPr="00B13A41">
        <w:rPr>
          <w:b/>
          <w:bCs/>
        </w:rPr>
        <w:t xml:space="preserve"> </w:t>
      </w:r>
      <w:r w:rsidRPr="00B13A41">
        <w:t>IGMP is based also on the IP protocol and enables group communication via IPv4-multicasting, i.e. the simultaneous distribution of IP packages via one IP address. Groups can be managed dynamically. Management takes place in the routers and/or switches, to which receivers of a multicast group are connected. IGMP is mainly needed in larger networks. In this way, it is avoided that the transmission of multicast addresses leads to a network overload.</w:t>
      </w:r>
      <w:r w:rsidR="00DA3615" w:rsidRPr="00B13A41">
        <w:br/>
      </w:r>
      <w:r w:rsidR="00DA3615" w:rsidRPr="00B13A41">
        <w:br/>
        <w:t>As we will study in the next section, th</w:t>
      </w:r>
      <w:r w:rsidRPr="00B13A41">
        <w:t>is</w:t>
      </w:r>
      <w:r w:rsidR="00DA3615" w:rsidRPr="00B13A41">
        <w:t xml:space="preserve"> protocol </w:t>
      </w:r>
      <w:r w:rsidRPr="00B13A41">
        <w:t>is used</w:t>
      </w:r>
      <w:r w:rsidR="00DA3615" w:rsidRPr="00B13A41">
        <w:t xml:space="preserve"> </w:t>
      </w:r>
      <w:r w:rsidRPr="00B13A41">
        <w:t xml:space="preserve">in KNX IP communication: When ETS in the “ETS Connection Manager” polls for available IP routers or IP gateways, this will be done via the KNX multicast IP. Subsequently, all KNX IP devices within reach will reply. The router / switch located in between will now bundle all replying devices to a multicast group address. This implies that future multicast transmissions will always be routed to the KNX devices only </w:t>
      </w:r>
      <w:r w:rsidR="00DA3615" w:rsidRPr="00B13A41">
        <w:t xml:space="preserve">(multicasting) </w:t>
      </w:r>
      <w:r w:rsidRPr="00B13A41">
        <w:t>and not anymore to all network devices</w:t>
      </w:r>
      <w:r w:rsidR="00DA3615" w:rsidRPr="00B13A41">
        <w:t xml:space="preserve"> (no broadcasting)</w:t>
      </w:r>
      <w:r w:rsidRPr="00B13A41">
        <w:t xml:space="preserve">. </w:t>
      </w:r>
    </w:p>
    <w:p w14:paraId="4DE8D247" w14:textId="77777777" w:rsidR="009B5142" w:rsidRPr="00B13A41" w:rsidRDefault="009B5142" w:rsidP="00BC5134">
      <w:pPr>
        <w:pStyle w:val="NormalWeb"/>
        <w:spacing w:before="60" w:beforeAutospacing="0" w:after="60" w:afterAutospacing="0" w:line="276" w:lineRule="auto"/>
        <w:rPr>
          <w:rFonts w:ascii="Arial" w:eastAsiaTheme="minorHAnsi" w:hAnsi="Arial" w:cs="Arial"/>
          <w:b/>
          <w:bCs/>
          <w:sz w:val="22"/>
          <w:szCs w:val="22"/>
          <w:lang w:val="en-US" w:eastAsia="en-US"/>
        </w:rPr>
      </w:pPr>
    </w:p>
    <w:p w14:paraId="5813938F" w14:textId="39D2730D" w:rsidR="00C910FA" w:rsidRPr="00B13A41" w:rsidRDefault="00C910FA" w:rsidP="00DA3615">
      <w:pPr>
        <w:pStyle w:val="Bullet1"/>
      </w:pPr>
      <w:r w:rsidRPr="00B13A41">
        <w:rPr>
          <w:b/>
          <w:bCs/>
        </w:rPr>
        <w:t>ARP (Address Resolution Protocol):</w:t>
      </w:r>
      <w:r w:rsidR="00BC5134" w:rsidRPr="00B13A41">
        <w:rPr>
          <w:b/>
          <w:bCs/>
        </w:rPr>
        <w:t xml:space="preserve"> </w:t>
      </w:r>
      <w:r w:rsidRPr="00B13A41">
        <w:t xml:space="preserve">We have seen that MAC address is assigned by the manufacturer for each ethernet network card. In the next section we will define IP </w:t>
      </w:r>
      <w:r w:rsidR="00785B80" w:rsidRPr="00B13A41">
        <w:t>addressing and</w:t>
      </w:r>
      <w:r w:rsidR="00BC5134" w:rsidRPr="00B13A41">
        <w:t xml:space="preserve"> </w:t>
      </w:r>
      <w:r w:rsidRPr="00B13A41">
        <w:t xml:space="preserve">will see </w:t>
      </w:r>
      <w:r w:rsidR="00BC5134" w:rsidRPr="00B13A41">
        <w:t xml:space="preserve">that </w:t>
      </w:r>
      <w:r w:rsidRPr="00B13A41">
        <w:t>there is no direct relationship between MAC address and IP address.</w:t>
      </w:r>
      <w:r w:rsidR="00BC5134" w:rsidRPr="00B13A41">
        <w:t xml:space="preserve"> </w:t>
      </w:r>
      <w:r w:rsidRPr="00B13A41">
        <w:t xml:space="preserve">So that, before an IP packet can be sent via Ethernet, </w:t>
      </w:r>
      <w:r w:rsidR="000D4643" w:rsidRPr="00B13A41">
        <w:t xml:space="preserve">the </w:t>
      </w:r>
      <w:r w:rsidRPr="00B13A41">
        <w:t>destination MAC Address must be known. ARP protocol is used to find this address.</w:t>
      </w:r>
    </w:p>
    <w:p w14:paraId="3C8891A0" w14:textId="77777777" w:rsidR="00BC5134" w:rsidRPr="00B13A41" w:rsidRDefault="00BC5134" w:rsidP="00C910FA"/>
    <w:p w14:paraId="564D5EB3" w14:textId="3E116A52" w:rsidR="00C910FA" w:rsidRPr="00B13A41" w:rsidRDefault="00C910FA" w:rsidP="00BC5134">
      <w:pPr>
        <w:pStyle w:val="Heading4"/>
      </w:pPr>
      <w:bookmarkStart w:id="9" w:name="_Toc131683626"/>
      <w:r w:rsidRPr="00B13A41">
        <w:lastRenderedPageBreak/>
        <w:t>TCP/IP Addressing</w:t>
      </w:r>
      <w:bookmarkEnd w:id="9"/>
    </w:p>
    <w:p w14:paraId="5FA3530E" w14:textId="77777777" w:rsidR="00C910FA" w:rsidRPr="00B13A41" w:rsidRDefault="00C910FA" w:rsidP="00BC5134">
      <w:pPr>
        <w:pStyle w:val="NormalWeb"/>
        <w:spacing w:before="60" w:beforeAutospacing="0" w:after="60" w:afterAutospacing="0" w:line="276" w:lineRule="auto"/>
        <w:rPr>
          <w:rFonts w:ascii="Arial" w:eastAsiaTheme="minorHAnsi" w:hAnsi="Arial" w:cs="Arial"/>
          <w:sz w:val="22"/>
          <w:szCs w:val="22"/>
          <w:lang w:val="en-US" w:eastAsia="en-US"/>
        </w:rPr>
      </w:pPr>
      <w:r w:rsidRPr="00B13A41">
        <w:rPr>
          <w:rFonts w:ascii="Arial" w:eastAsiaTheme="minorHAnsi" w:hAnsi="Arial" w:cs="Arial"/>
          <w:sz w:val="22"/>
          <w:szCs w:val="22"/>
          <w:lang w:val="en-US" w:eastAsia="en-US"/>
        </w:rPr>
        <w:t>The main feature of the Internet Protocol is its standard for addressing devices on networks.</w:t>
      </w:r>
    </w:p>
    <w:p w14:paraId="17B62205" w14:textId="77777777" w:rsidR="00C910FA" w:rsidRPr="00B13A41" w:rsidRDefault="00C910FA" w:rsidP="00BC5134">
      <w:pPr>
        <w:pStyle w:val="NormalWeb"/>
        <w:spacing w:before="60" w:beforeAutospacing="0" w:after="60" w:afterAutospacing="0" w:line="276" w:lineRule="auto"/>
        <w:rPr>
          <w:rFonts w:ascii="Arial" w:eastAsiaTheme="minorHAnsi" w:hAnsi="Arial" w:cs="Arial"/>
          <w:sz w:val="22"/>
          <w:szCs w:val="22"/>
          <w:lang w:val="en-US" w:eastAsia="en-US"/>
        </w:rPr>
      </w:pPr>
      <w:r w:rsidRPr="00B13A41">
        <w:rPr>
          <w:rFonts w:ascii="Arial" w:eastAsiaTheme="minorHAnsi" w:hAnsi="Arial" w:cs="Arial"/>
          <w:sz w:val="22"/>
          <w:szCs w:val="22"/>
          <w:lang w:val="en-US" w:eastAsia="en-US"/>
        </w:rPr>
        <w:t>It is easy to assume that two endpoints can´t have the same address, because If two computers connect with the same address, the routers of the world wouldn’t know which one was the intended recipient of a transmission to that address.</w:t>
      </w:r>
    </w:p>
    <w:p w14:paraId="4143DCCD" w14:textId="5B8981BA" w:rsidR="00C910FA" w:rsidRPr="00B13A41" w:rsidRDefault="00C910FA" w:rsidP="009B5142">
      <w:pPr>
        <w:pStyle w:val="NormalWeb"/>
        <w:spacing w:before="60" w:beforeAutospacing="0" w:after="60" w:afterAutospacing="0" w:line="276" w:lineRule="auto"/>
        <w:rPr>
          <w:rFonts w:ascii="Arial" w:eastAsiaTheme="minorHAnsi" w:hAnsi="Arial" w:cs="Arial"/>
          <w:sz w:val="22"/>
          <w:szCs w:val="22"/>
          <w:lang w:val="en-US" w:eastAsia="en-US"/>
        </w:rPr>
      </w:pPr>
      <w:r w:rsidRPr="00B13A41">
        <w:rPr>
          <w:rFonts w:ascii="Arial" w:eastAsiaTheme="minorHAnsi" w:hAnsi="Arial" w:cs="Arial"/>
          <w:sz w:val="22"/>
          <w:szCs w:val="22"/>
          <w:lang w:val="en-US" w:eastAsia="en-US"/>
        </w:rPr>
        <w:t xml:space="preserve">One advantage is that addresses only need to be unique within an address space. This is very interesting for private networks because they can create their own address pool and distribute addresses regardless of whether those addresses are already in use </w:t>
      </w:r>
      <w:r w:rsidR="000D4643" w:rsidRPr="00B13A41">
        <w:rPr>
          <w:rFonts w:ascii="Arial" w:eastAsiaTheme="minorHAnsi" w:hAnsi="Arial" w:cs="Arial"/>
          <w:sz w:val="22"/>
          <w:szCs w:val="22"/>
          <w:lang w:val="en-US" w:eastAsia="en-US"/>
        </w:rPr>
        <w:t xml:space="preserve">in </w:t>
      </w:r>
      <w:r w:rsidRPr="00B13A41">
        <w:rPr>
          <w:rFonts w:ascii="Arial" w:eastAsiaTheme="minorHAnsi" w:hAnsi="Arial" w:cs="Arial"/>
          <w:sz w:val="22"/>
          <w:szCs w:val="22"/>
          <w:lang w:val="en-US" w:eastAsia="en-US"/>
        </w:rPr>
        <w:t>other networks in the world.</w:t>
      </w:r>
    </w:p>
    <w:p w14:paraId="637A8D25" w14:textId="77777777" w:rsidR="00C910FA" w:rsidRPr="00B13A41" w:rsidRDefault="00C910FA" w:rsidP="00BC5134">
      <w:pPr>
        <w:pStyle w:val="NormalWeb"/>
        <w:spacing w:before="60" w:beforeAutospacing="0" w:after="60" w:afterAutospacing="0" w:line="276" w:lineRule="auto"/>
        <w:rPr>
          <w:rFonts w:ascii="Arial" w:eastAsiaTheme="minorHAnsi" w:hAnsi="Arial" w:cs="Arial"/>
          <w:sz w:val="22"/>
          <w:szCs w:val="22"/>
          <w:lang w:val="en-US" w:eastAsia="en-US"/>
        </w:rPr>
      </w:pPr>
      <w:r w:rsidRPr="00B13A41">
        <w:rPr>
          <w:rFonts w:ascii="Arial" w:eastAsiaTheme="minorHAnsi" w:hAnsi="Arial" w:cs="Arial"/>
          <w:sz w:val="22"/>
          <w:szCs w:val="22"/>
          <w:lang w:val="en-US" w:eastAsia="en-US"/>
        </w:rPr>
        <w:t xml:space="preserve">Another concept to keep in mind when dealing with addresses is that they only need to be unique at one moment in time. </w:t>
      </w:r>
    </w:p>
    <w:p w14:paraId="6F85BB20" w14:textId="77777777" w:rsidR="00C910FA" w:rsidRPr="00B13A41" w:rsidRDefault="00C910FA" w:rsidP="00C910FA"/>
    <w:p w14:paraId="7868B009" w14:textId="79BF64E5" w:rsidR="00C910FA" w:rsidRPr="00B13A41" w:rsidRDefault="00C910FA" w:rsidP="00BC5134">
      <w:pPr>
        <w:pStyle w:val="Heading5"/>
      </w:pPr>
      <w:bookmarkStart w:id="10" w:name="_Toc131683627"/>
      <w:r w:rsidRPr="00B13A41">
        <w:t>IPv4</w:t>
      </w:r>
      <w:bookmarkEnd w:id="10"/>
    </w:p>
    <w:p w14:paraId="63363B62" w14:textId="77777777" w:rsidR="00C910FA" w:rsidRPr="00B13A41" w:rsidRDefault="00C910FA" w:rsidP="00BC5134">
      <w:pPr>
        <w:pStyle w:val="NormalWeb"/>
        <w:spacing w:before="60" w:beforeAutospacing="0" w:after="60" w:afterAutospacing="0" w:line="276" w:lineRule="auto"/>
        <w:rPr>
          <w:rFonts w:ascii="Arial" w:eastAsiaTheme="minorHAnsi" w:hAnsi="Arial" w:cs="Arial"/>
          <w:sz w:val="22"/>
          <w:szCs w:val="22"/>
          <w:lang w:val="en-US" w:eastAsia="en-US"/>
        </w:rPr>
      </w:pPr>
      <w:r w:rsidRPr="00B13A41">
        <w:rPr>
          <w:rFonts w:ascii="Arial" w:eastAsiaTheme="minorHAnsi" w:hAnsi="Arial" w:cs="Arial"/>
          <w:sz w:val="22"/>
          <w:szCs w:val="22"/>
          <w:lang w:val="en-US" w:eastAsia="en-US"/>
        </w:rPr>
        <w:t>An IPv4 address is made up of four elements or octets (8-bit binary numbers). Each octet is separated by a dot and is usually represented by decimal numbers (from 0 to 255).</w:t>
      </w:r>
    </w:p>
    <w:p w14:paraId="32911105" w14:textId="77777777" w:rsidR="00C910FA" w:rsidRPr="00B13A41" w:rsidRDefault="00C910FA" w:rsidP="00BC5134">
      <w:pPr>
        <w:pStyle w:val="NormalWeb"/>
        <w:spacing w:before="60" w:beforeAutospacing="0" w:after="60" w:afterAutospacing="0" w:line="276" w:lineRule="auto"/>
        <w:rPr>
          <w:rFonts w:ascii="Arial" w:eastAsiaTheme="minorHAnsi" w:hAnsi="Arial" w:cs="Arial"/>
          <w:sz w:val="22"/>
          <w:szCs w:val="22"/>
          <w:lang w:val="en-US" w:eastAsia="en-US"/>
        </w:rPr>
      </w:pPr>
      <w:r w:rsidRPr="00B13A41">
        <w:rPr>
          <w:rFonts w:ascii="Arial" w:eastAsiaTheme="minorHAnsi" w:hAnsi="Arial" w:cs="Arial"/>
          <w:sz w:val="22"/>
          <w:szCs w:val="22"/>
          <w:lang w:val="en-US" w:eastAsia="en-US"/>
        </w:rPr>
        <w:t xml:space="preserve">The IPv4 address consist of 2 parts: </w:t>
      </w:r>
    </w:p>
    <w:p w14:paraId="0246AE4F" w14:textId="77777777" w:rsidR="00C910FA" w:rsidRPr="00B13A41" w:rsidRDefault="00C910FA" w:rsidP="00DA3615">
      <w:pPr>
        <w:pStyle w:val="Bullet1"/>
      </w:pPr>
      <w:r w:rsidRPr="00B13A41">
        <w:rPr>
          <w:b/>
          <w:bCs/>
        </w:rPr>
        <w:t>Network Identifier (Network ID)</w:t>
      </w:r>
      <w:r w:rsidRPr="00B13A41">
        <w:t>: Also called Network prefix. Made by a certain number of bits starting at the leftmost bit.</w:t>
      </w:r>
    </w:p>
    <w:p w14:paraId="6C99B6BB" w14:textId="77777777" w:rsidR="00C910FA" w:rsidRPr="00B13A41" w:rsidRDefault="00C910FA" w:rsidP="00DA3615">
      <w:pPr>
        <w:pStyle w:val="Bullet1"/>
      </w:pPr>
      <w:r w:rsidRPr="00B13A41">
        <w:rPr>
          <w:b/>
          <w:bCs/>
        </w:rPr>
        <w:t>Host Identifier (Host ID)</w:t>
      </w:r>
      <w:r w:rsidRPr="00B13A41">
        <w:t>: The rest of the bits are used to uniquely identify the respective host.</w:t>
      </w:r>
    </w:p>
    <w:p w14:paraId="4719CD91" w14:textId="77777777" w:rsidR="00DA3615" w:rsidRPr="00B13A41" w:rsidRDefault="00C910FA" w:rsidP="00DA3615">
      <w:r w:rsidRPr="00B13A41">
        <w:t>Note: Host address 0 is used to identify a network and cannot be used to address a host. Host address 255 is used for broadcast messages and cannot be used as a host address either.</w:t>
      </w:r>
      <w:r w:rsidR="00DA3615" w:rsidRPr="00B13A41">
        <w:t xml:space="preserve"> </w:t>
      </w:r>
    </w:p>
    <w:p w14:paraId="14E1721F" w14:textId="3A16AD33" w:rsidR="003F60CC" w:rsidRDefault="003F60CC" w:rsidP="00DA3615">
      <w:r w:rsidRPr="00B13A41">
        <w:t xml:space="preserve">Example: IP Address 227.82.157.77, split into </w:t>
      </w:r>
      <w:r w:rsidR="000D4643" w:rsidRPr="00B13A41">
        <w:t xml:space="preserve">an </w:t>
      </w:r>
      <w:r w:rsidRPr="00B13A41">
        <w:t xml:space="preserve">8-bit Network ID and </w:t>
      </w:r>
      <w:r w:rsidR="000D4643" w:rsidRPr="00B13A41">
        <w:t xml:space="preserve">a </w:t>
      </w:r>
      <w:r w:rsidRPr="00B13A41">
        <w:t>24-bit Host ID</w:t>
      </w:r>
    </w:p>
    <w:p w14:paraId="12FF5A11" w14:textId="692EFE2A" w:rsidR="004227FA" w:rsidRDefault="004227FA" w:rsidP="00DA3615"/>
    <w:p w14:paraId="65BE7B33" w14:textId="1C896CE1" w:rsidR="004227FA" w:rsidRDefault="004227FA" w:rsidP="004227FA">
      <w:pPr>
        <w:pStyle w:val="Caption"/>
        <w:keepNext/>
      </w:pPr>
      <w:r>
        <w:t xml:space="preserve">Table </w:t>
      </w:r>
      <w:fldSimple w:instr=" SEQ Table \* ARABIC ">
        <w:r w:rsidR="00761A84">
          <w:rPr>
            <w:noProof/>
          </w:rPr>
          <w:t>3</w:t>
        </w:r>
      </w:fldSimple>
      <w:r>
        <w:t xml:space="preserve">: </w:t>
      </w:r>
      <w:r w:rsidRPr="00B13A41">
        <w:t>Parts of an IP Address</w:t>
      </w:r>
    </w:p>
    <w:tbl>
      <w:tblPr>
        <w:tblW w:w="8934" w:type="dxa"/>
        <w:tblCellMar>
          <w:left w:w="0" w:type="dxa"/>
          <w:right w:w="0" w:type="dxa"/>
        </w:tblCellMar>
        <w:tblLook w:val="04A0" w:firstRow="1" w:lastRow="0" w:firstColumn="1" w:lastColumn="0" w:noHBand="0" w:noVBand="1"/>
      </w:tblPr>
      <w:tblGrid>
        <w:gridCol w:w="1726"/>
        <w:gridCol w:w="1802"/>
        <w:gridCol w:w="1802"/>
        <w:gridCol w:w="1802"/>
        <w:gridCol w:w="1802"/>
      </w:tblGrid>
      <w:tr w:rsidR="004227FA" w:rsidRPr="004227FA" w14:paraId="61343FF1" w14:textId="77777777" w:rsidTr="004227FA">
        <w:trPr>
          <w:trHeight w:val="483"/>
        </w:trPr>
        <w:tc>
          <w:tcPr>
            <w:tcW w:w="1726"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hideMark/>
          </w:tcPr>
          <w:p w14:paraId="799B6EBC" w14:textId="77777777" w:rsidR="004227FA" w:rsidRPr="004227FA" w:rsidRDefault="004227FA" w:rsidP="004227FA">
            <w:pPr>
              <w:ind w:left="720" w:right="14"/>
              <w:contextualSpacing w:val="0"/>
              <w:jc w:val="right"/>
              <w:rPr>
                <w:rFonts w:eastAsia="Times New Roman"/>
                <w:sz w:val="36"/>
                <w:szCs w:val="36"/>
                <w:lang w:eastAsia="ja-JP"/>
              </w:rPr>
            </w:pPr>
            <w:r w:rsidRPr="004227FA">
              <w:rPr>
                <w:rFonts w:ascii="Calibri" w:eastAsia="Times New Roman" w:hAnsi="Calibri" w:cs="Calibri"/>
                <w:b/>
                <w:bCs/>
                <w:color w:val="FFFFFF" w:themeColor="light1"/>
                <w:kern w:val="24"/>
                <w:sz w:val="20"/>
                <w:szCs w:val="20"/>
                <w:lang w:val="en-GB" w:eastAsia="ja-JP"/>
              </w:rPr>
              <w:t>0</w:t>
            </w:r>
          </w:p>
        </w:tc>
        <w:tc>
          <w:tcPr>
            <w:tcW w:w="180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hideMark/>
          </w:tcPr>
          <w:p w14:paraId="5AF40906" w14:textId="77777777" w:rsidR="004227FA" w:rsidRPr="004227FA" w:rsidRDefault="004227FA" w:rsidP="004227FA">
            <w:pPr>
              <w:ind w:left="720" w:right="14"/>
              <w:contextualSpacing w:val="0"/>
              <w:jc w:val="right"/>
              <w:rPr>
                <w:rFonts w:eastAsia="Times New Roman"/>
                <w:sz w:val="36"/>
                <w:szCs w:val="36"/>
                <w:lang w:eastAsia="ja-JP"/>
              </w:rPr>
            </w:pPr>
            <w:r w:rsidRPr="004227FA">
              <w:rPr>
                <w:rFonts w:ascii="Calibri" w:eastAsia="Times New Roman" w:hAnsi="Calibri" w:cs="Calibri"/>
                <w:b/>
                <w:bCs/>
                <w:color w:val="FFFFFF" w:themeColor="light1"/>
                <w:kern w:val="24"/>
                <w:sz w:val="20"/>
                <w:szCs w:val="20"/>
                <w:lang w:val="en-GB" w:eastAsia="ja-JP"/>
              </w:rPr>
              <w:t>8</w:t>
            </w:r>
          </w:p>
        </w:tc>
        <w:tc>
          <w:tcPr>
            <w:tcW w:w="180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hideMark/>
          </w:tcPr>
          <w:p w14:paraId="5F0B0637" w14:textId="77777777" w:rsidR="004227FA" w:rsidRPr="004227FA" w:rsidRDefault="004227FA" w:rsidP="004227FA">
            <w:pPr>
              <w:ind w:left="720" w:right="14"/>
              <w:contextualSpacing w:val="0"/>
              <w:jc w:val="right"/>
              <w:rPr>
                <w:rFonts w:eastAsia="Times New Roman"/>
                <w:sz w:val="36"/>
                <w:szCs w:val="36"/>
                <w:lang w:eastAsia="ja-JP"/>
              </w:rPr>
            </w:pPr>
            <w:r w:rsidRPr="004227FA">
              <w:rPr>
                <w:rFonts w:ascii="Calibri" w:eastAsia="Times New Roman" w:hAnsi="Calibri" w:cs="Calibri"/>
                <w:b/>
                <w:bCs/>
                <w:color w:val="FFFFFF" w:themeColor="light1"/>
                <w:kern w:val="24"/>
                <w:sz w:val="20"/>
                <w:szCs w:val="20"/>
                <w:lang w:val="en-GB" w:eastAsia="ja-JP"/>
              </w:rPr>
              <w:t>16</w:t>
            </w:r>
          </w:p>
        </w:tc>
        <w:tc>
          <w:tcPr>
            <w:tcW w:w="180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hideMark/>
          </w:tcPr>
          <w:p w14:paraId="44FA606B" w14:textId="77777777" w:rsidR="004227FA" w:rsidRPr="004227FA" w:rsidRDefault="004227FA" w:rsidP="004227FA">
            <w:pPr>
              <w:ind w:left="720" w:right="14"/>
              <w:contextualSpacing w:val="0"/>
              <w:jc w:val="right"/>
              <w:rPr>
                <w:rFonts w:eastAsia="Times New Roman"/>
                <w:sz w:val="36"/>
                <w:szCs w:val="36"/>
                <w:lang w:eastAsia="ja-JP"/>
              </w:rPr>
            </w:pPr>
            <w:r w:rsidRPr="004227FA">
              <w:rPr>
                <w:rFonts w:ascii="Calibri" w:eastAsia="Times New Roman" w:hAnsi="Calibri" w:cs="Calibri"/>
                <w:b/>
                <w:bCs/>
                <w:color w:val="FFFFFF" w:themeColor="light1"/>
                <w:kern w:val="24"/>
                <w:sz w:val="20"/>
                <w:szCs w:val="20"/>
                <w:lang w:val="en-GB" w:eastAsia="ja-JP"/>
              </w:rPr>
              <w:t>24</w:t>
            </w:r>
          </w:p>
        </w:tc>
        <w:tc>
          <w:tcPr>
            <w:tcW w:w="180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hideMark/>
          </w:tcPr>
          <w:p w14:paraId="5451CD0D" w14:textId="77777777" w:rsidR="004227FA" w:rsidRPr="004227FA" w:rsidRDefault="004227FA" w:rsidP="004227FA">
            <w:pPr>
              <w:ind w:left="720" w:right="14"/>
              <w:contextualSpacing w:val="0"/>
              <w:jc w:val="right"/>
              <w:rPr>
                <w:rFonts w:eastAsia="Times New Roman"/>
                <w:sz w:val="36"/>
                <w:szCs w:val="36"/>
                <w:lang w:eastAsia="ja-JP"/>
              </w:rPr>
            </w:pPr>
            <w:r w:rsidRPr="004227FA">
              <w:rPr>
                <w:rFonts w:ascii="Calibri" w:eastAsia="Times New Roman" w:hAnsi="Calibri" w:cs="Calibri"/>
                <w:b/>
                <w:bCs/>
                <w:color w:val="FFFFFF" w:themeColor="light1"/>
                <w:kern w:val="24"/>
                <w:sz w:val="20"/>
                <w:szCs w:val="20"/>
                <w:lang w:val="en-GB" w:eastAsia="ja-JP"/>
              </w:rPr>
              <w:t>32</w:t>
            </w:r>
          </w:p>
        </w:tc>
      </w:tr>
      <w:tr w:rsidR="004227FA" w:rsidRPr="004227FA" w14:paraId="772E87B9" w14:textId="77777777" w:rsidTr="004227FA">
        <w:trPr>
          <w:trHeight w:val="483"/>
        </w:trPr>
        <w:tc>
          <w:tcPr>
            <w:tcW w:w="1726" w:type="dxa"/>
            <w:tcBorders>
              <w:top w:val="single" w:sz="24"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vAlign w:val="center"/>
            <w:hideMark/>
          </w:tcPr>
          <w:p w14:paraId="2C85E0AF" w14:textId="77777777" w:rsidR="004227FA" w:rsidRPr="004227FA" w:rsidRDefault="004227FA" w:rsidP="004227FA">
            <w:pPr>
              <w:spacing w:before="120" w:after="120"/>
              <w:ind w:left="720"/>
              <w:contextualSpacing w:val="0"/>
              <w:jc w:val="right"/>
              <w:rPr>
                <w:rFonts w:eastAsia="Times New Roman"/>
                <w:sz w:val="36"/>
                <w:szCs w:val="36"/>
                <w:lang w:eastAsia="ja-JP"/>
              </w:rPr>
            </w:pPr>
            <w:r w:rsidRPr="004227FA">
              <w:rPr>
                <w:rFonts w:ascii="Calibri" w:eastAsia="Times New Roman" w:hAnsi="Calibri" w:cs="Calibri"/>
                <w:b/>
                <w:bCs/>
                <w:color w:val="FFFFFF" w:themeColor="light1"/>
                <w:kern w:val="24"/>
                <w:lang w:val="en-GB" w:eastAsia="ja-JP"/>
              </w:rPr>
              <w:t>Binary</w:t>
            </w:r>
          </w:p>
        </w:tc>
        <w:tc>
          <w:tcPr>
            <w:tcW w:w="1802" w:type="dxa"/>
            <w:tcBorders>
              <w:top w:val="single" w:sz="24" w:space="0" w:color="FFFFFF"/>
              <w:left w:val="single" w:sz="8" w:space="0" w:color="FFFFFF"/>
              <w:bottom w:val="single" w:sz="8" w:space="0" w:color="FFFFFF"/>
              <w:right w:val="single" w:sz="8" w:space="0" w:color="FFFFFF"/>
            </w:tcBorders>
            <w:shd w:val="clear" w:color="auto" w:fill="92D050"/>
            <w:tcMar>
              <w:top w:w="15" w:type="dxa"/>
              <w:left w:w="108" w:type="dxa"/>
              <w:bottom w:w="0" w:type="dxa"/>
              <w:right w:w="108" w:type="dxa"/>
            </w:tcMar>
            <w:vAlign w:val="center"/>
            <w:hideMark/>
          </w:tcPr>
          <w:p w14:paraId="27097523" w14:textId="77777777" w:rsidR="004227FA" w:rsidRPr="004227FA" w:rsidRDefault="004227FA" w:rsidP="004227FA">
            <w:pPr>
              <w:spacing w:before="120" w:after="120"/>
              <w:ind w:left="720" w:right="14"/>
              <w:contextualSpacing w:val="0"/>
              <w:jc w:val="center"/>
              <w:rPr>
                <w:rFonts w:eastAsia="Times New Roman"/>
                <w:sz w:val="21"/>
                <w:szCs w:val="21"/>
                <w:lang w:eastAsia="ja-JP"/>
              </w:rPr>
            </w:pPr>
            <w:r w:rsidRPr="004227FA">
              <w:rPr>
                <w:rFonts w:ascii="Calibri" w:eastAsia="Times New Roman" w:hAnsi="Calibri" w:cs="Calibri"/>
                <w:color w:val="000000" w:themeColor="dark1"/>
                <w:kern w:val="24"/>
                <w:sz w:val="21"/>
                <w:szCs w:val="21"/>
                <w:lang w:val="en-GB" w:eastAsia="ja-JP"/>
              </w:rPr>
              <w:t>11100011</w:t>
            </w:r>
          </w:p>
        </w:tc>
        <w:tc>
          <w:tcPr>
            <w:tcW w:w="1802" w:type="dxa"/>
            <w:tcBorders>
              <w:top w:val="single" w:sz="24" w:space="0" w:color="FFFFFF"/>
              <w:left w:val="single" w:sz="8" w:space="0" w:color="FFFFFF"/>
              <w:bottom w:val="single" w:sz="8" w:space="0" w:color="FFFFFF"/>
              <w:right w:val="single" w:sz="8" w:space="0" w:color="FFFFFF"/>
            </w:tcBorders>
            <w:shd w:val="clear" w:color="auto" w:fill="B4CAFA"/>
            <w:tcMar>
              <w:top w:w="15" w:type="dxa"/>
              <w:left w:w="108" w:type="dxa"/>
              <w:bottom w:w="0" w:type="dxa"/>
              <w:right w:w="108" w:type="dxa"/>
            </w:tcMar>
            <w:vAlign w:val="center"/>
            <w:hideMark/>
          </w:tcPr>
          <w:p w14:paraId="30DF9835" w14:textId="77777777" w:rsidR="004227FA" w:rsidRPr="004227FA" w:rsidRDefault="004227FA" w:rsidP="004227FA">
            <w:pPr>
              <w:spacing w:before="120" w:after="120"/>
              <w:ind w:left="720" w:right="14"/>
              <w:contextualSpacing w:val="0"/>
              <w:jc w:val="center"/>
              <w:rPr>
                <w:rFonts w:eastAsia="Times New Roman"/>
                <w:sz w:val="21"/>
                <w:szCs w:val="21"/>
                <w:lang w:eastAsia="ja-JP"/>
              </w:rPr>
            </w:pPr>
            <w:r w:rsidRPr="004227FA">
              <w:rPr>
                <w:rFonts w:ascii="Calibri" w:eastAsia="Times New Roman" w:hAnsi="Calibri" w:cs="Calibri"/>
                <w:color w:val="000000" w:themeColor="dark1"/>
                <w:kern w:val="24"/>
                <w:sz w:val="21"/>
                <w:szCs w:val="21"/>
                <w:lang w:val="en-GB" w:eastAsia="ja-JP"/>
              </w:rPr>
              <w:t>01010010</w:t>
            </w:r>
          </w:p>
        </w:tc>
        <w:tc>
          <w:tcPr>
            <w:tcW w:w="1802" w:type="dxa"/>
            <w:tcBorders>
              <w:top w:val="single" w:sz="24" w:space="0" w:color="FFFFFF"/>
              <w:left w:val="single" w:sz="8" w:space="0" w:color="FFFFFF"/>
              <w:bottom w:val="single" w:sz="8" w:space="0" w:color="FFFFFF"/>
              <w:right w:val="single" w:sz="8" w:space="0" w:color="FFFFFF"/>
            </w:tcBorders>
            <w:shd w:val="clear" w:color="auto" w:fill="B4CAFA"/>
            <w:tcMar>
              <w:top w:w="15" w:type="dxa"/>
              <w:left w:w="108" w:type="dxa"/>
              <w:bottom w:w="0" w:type="dxa"/>
              <w:right w:w="108" w:type="dxa"/>
            </w:tcMar>
            <w:vAlign w:val="center"/>
            <w:hideMark/>
          </w:tcPr>
          <w:p w14:paraId="0CDEF097" w14:textId="77777777" w:rsidR="004227FA" w:rsidRPr="004227FA" w:rsidRDefault="004227FA" w:rsidP="004227FA">
            <w:pPr>
              <w:spacing w:before="120" w:after="120"/>
              <w:ind w:left="720" w:right="14"/>
              <w:contextualSpacing w:val="0"/>
              <w:jc w:val="center"/>
              <w:rPr>
                <w:rFonts w:eastAsia="Times New Roman"/>
                <w:sz w:val="21"/>
                <w:szCs w:val="21"/>
                <w:lang w:eastAsia="ja-JP"/>
              </w:rPr>
            </w:pPr>
            <w:r w:rsidRPr="004227FA">
              <w:rPr>
                <w:rFonts w:ascii="Calibri" w:eastAsia="Times New Roman" w:hAnsi="Calibri" w:cs="Calibri"/>
                <w:color w:val="000000" w:themeColor="dark1"/>
                <w:kern w:val="24"/>
                <w:sz w:val="21"/>
                <w:szCs w:val="21"/>
                <w:lang w:val="en-GB" w:eastAsia="ja-JP"/>
              </w:rPr>
              <w:t>10011101</w:t>
            </w:r>
          </w:p>
        </w:tc>
        <w:tc>
          <w:tcPr>
            <w:tcW w:w="1802" w:type="dxa"/>
            <w:tcBorders>
              <w:top w:val="single" w:sz="24" w:space="0" w:color="FFFFFF"/>
              <w:left w:val="single" w:sz="8" w:space="0" w:color="FFFFFF"/>
              <w:bottom w:val="single" w:sz="8" w:space="0" w:color="FFFFFF"/>
              <w:right w:val="single" w:sz="8" w:space="0" w:color="FFFFFF"/>
            </w:tcBorders>
            <w:shd w:val="clear" w:color="auto" w:fill="B4CAFA"/>
            <w:tcMar>
              <w:top w:w="15" w:type="dxa"/>
              <w:left w:w="108" w:type="dxa"/>
              <w:bottom w:w="0" w:type="dxa"/>
              <w:right w:w="108" w:type="dxa"/>
            </w:tcMar>
            <w:vAlign w:val="center"/>
            <w:hideMark/>
          </w:tcPr>
          <w:p w14:paraId="5FC08155" w14:textId="77777777" w:rsidR="004227FA" w:rsidRPr="004227FA" w:rsidRDefault="004227FA" w:rsidP="004227FA">
            <w:pPr>
              <w:spacing w:before="120" w:after="120"/>
              <w:ind w:left="720" w:right="14"/>
              <w:contextualSpacing w:val="0"/>
              <w:jc w:val="center"/>
              <w:rPr>
                <w:rFonts w:eastAsia="Times New Roman"/>
                <w:sz w:val="21"/>
                <w:szCs w:val="21"/>
                <w:lang w:eastAsia="ja-JP"/>
              </w:rPr>
            </w:pPr>
            <w:r w:rsidRPr="004227FA">
              <w:rPr>
                <w:rFonts w:ascii="Calibri" w:eastAsia="Times New Roman" w:hAnsi="Calibri" w:cs="Calibri"/>
                <w:color w:val="000000" w:themeColor="dark1"/>
                <w:kern w:val="24"/>
                <w:sz w:val="21"/>
                <w:szCs w:val="21"/>
                <w:lang w:val="en-GB" w:eastAsia="ja-JP"/>
              </w:rPr>
              <w:t>10110001</w:t>
            </w:r>
          </w:p>
        </w:tc>
      </w:tr>
      <w:tr w:rsidR="004227FA" w:rsidRPr="004227FA" w14:paraId="313F15D3" w14:textId="77777777" w:rsidTr="004227FA">
        <w:trPr>
          <w:trHeight w:val="483"/>
        </w:trPr>
        <w:tc>
          <w:tcPr>
            <w:tcW w:w="1726"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vAlign w:val="center"/>
            <w:hideMark/>
          </w:tcPr>
          <w:p w14:paraId="4F19A8FC" w14:textId="77777777" w:rsidR="004227FA" w:rsidRPr="004227FA" w:rsidRDefault="004227FA" w:rsidP="004227FA">
            <w:pPr>
              <w:spacing w:before="120" w:after="120"/>
              <w:ind w:left="720" w:right="14"/>
              <w:contextualSpacing w:val="0"/>
              <w:jc w:val="right"/>
              <w:rPr>
                <w:rFonts w:eastAsia="Times New Roman"/>
                <w:sz w:val="36"/>
                <w:szCs w:val="36"/>
                <w:lang w:eastAsia="ja-JP"/>
              </w:rPr>
            </w:pPr>
            <w:r w:rsidRPr="004227FA">
              <w:rPr>
                <w:rFonts w:ascii="Calibri" w:eastAsia="Times New Roman" w:hAnsi="Calibri" w:cs="Calibri"/>
                <w:b/>
                <w:bCs/>
                <w:color w:val="FFFFFF" w:themeColor="light1"/>
                <w:kern w:val="24"/>
                <w:lang w:val="en-GB" w:eastAsia="ja-JP"/>
              </w:rPr>
              <w:t>Dotted Decimal</w:t>
            </w:r>
          </w:p>
        </w:tc>
        <w:tc>
          <w:tcPr>
            <w:tcW w:w="1802" w:type="dxa"/>
            <w:tcBorders>
              <w:top w:val="single" w:sz="8" w:space="0" w:color="FFFFFF"/>
              <w:left w:val="single" w:sz="8" w:space="0" w:color="FFFFFF"/>
              <w:bottom w:val="single" w:sz="8" w:space="0" w:color="FFFFFF"/>
              <w:right w:val="single" w:sz="8" w:space="0" w:color="FFFFFF"/>
            </w:tcBorders>
            <w:shd w:val="clear" w:color="auto" w:fill="92D050"/>
            <w:tcMar>
              <w:top w:w="15" w:type="dxa"/>
              <w:left w:w="108" w:type="dxa"/>
              <w:bottom w:w="0" w:type="dxa"/>
              <w:right w:w="108" w:type="dxa"/>
            </w:tcMar>
            <w:vAlign w:val="center"/>
            <w:hideMark/>
          </w:tcPr>
          <w:p w14:paraId="2674B13A" w14:textId="77777777" w:rsidR="004227FA" w:rsidRPr="004227FA" w:rsidRDefault="004227FA" w:rsidP="004227FA">
            <w:pPr>
              <w:spacing w:before="120" w:after="120"/>
              <w:ind w:left="720" w:right="14"/>
              <w:contextualSpacing w:val="0"/>
              <w:jc w:val="center"/>
              <w:rPr>
                <w:rFonts w:eastAsia="Times New Roman"/>
                <w:sz w:val="21"/>
                <w:szCs w:val="21"/>
                <w:lang w:eastAsia="ja-JP"/>
              </w:rPr>
            </w:pPr>
            <w:r w:rsidRPr="004227FA">
              <w:rPr>
                <w:rFonts w:ascii="Calibri" w:eastAsia="Times New Roman" w:hAnsi="Calibri" w:cs="Calibri"/>
                <w:color w:val="000000" w:themeColor="dark1"/>
                <w:kern w:val="24"/>
                <w:sz w:val="21"/>
                <w:szCs w:val="21"/>
                <w:lang w:val="en-GB" w:eastAsia="ja-JP"/>
              </w:rPr>
              <w:t>227</w:t>
            </w:r>
          </w:p>
        </w:tc>
        <w:tc>
          <w:tcPr>
            <w:tcW w:w="1802" w:type="dxa"/>
            <w:tcBorders>
              <w:top w:val="single" w:sz="8" w:space="0" w:color="FFFFFF"/>
              <w:left w:val="single" w:sz="8" w:space="0" w:color="FFFFFF"/>
              <w:bottom w:val="single" w:sz="8" w:space="0" w:color="FFFFFF"/>
              <w:right w:val="single" w:sz="8" w:space="0" w:color="FFFFFF"/>
            </w:tcBorders>
            <w:shd w:val="clear" w:color="auto" w:fill="B4CAFA"/>
            <w:tcMar>
              <w:top w:w="15" w:type="dxa"/>
              <w:left w:w="108" w:type="dxa"/>
              <w:bottom w:w="0" w:type="dxa"/>
              <w:right w:w="108" w:type="dxa"/>
            </w:tcMar>
            <w:vAlign w:val="center"/>
            <w:hideMark/>
          </w:tcPr>
          <w:p w14:paraId="65BFC434" w14:textId="77777777" w:rsidR="004227FA" w:rsidRPr="004227FA" w:rsidRDefault="004227FA" w:rsidP="004227FA">
            <w:pPr>
              <w:spacing w:before="120" w:after="120"/>
              <w:ind w:left="720" w:right="14"/>
              <w:contextualSpacing w:val="0"/>
              <w:jc w:val="center"/>
              <w:rPr>
                <w:rFonts w:eastAsia="Times New Roman"/>
                <w:sz w:val="21"/>
                <w:szCs w:val="21"/>
                <w:lang w:eastAsia="ja-JP"/>
              </w:rPr>
            </w:pPr>
            <w:r w:rsidRPr="004227FA">
              <w:rPr>
                <w:rFonts w:ascii="Calibri" w:eastAsia="Times New Roman" w:hAnsi="Calibri" w:cs="Calibri"/>
                <w:color w:val="000000" w:themeColor="dark1"/>
                <w:kern w:val="24"/>
                <w:sz w:val="21"/>
                <w:szCs w:val="21"/>
                <w:lang w:val="en-GB" w:eastAsia="ja-JP"/>
              </w:rPr>
              <w:t>82</w:t>
            </w:r>
          </w:p>
        </w:tc>
        <w:tc>
          <w:tcPr>
            <w:tcW w:w="1802" w:type="dxa"/>
            <w:tcBorders>
              <w:top w:val="single" w:sz="8" w:space="0" w:color="FFFFFF"/>
              <w:left w:val="single" w:sz="8" w:space="0" w:color="FFFFFF"/>
              <w:bottom w:val="single" w:sz="8" w:space="0" w:color="FFFFFF"/>
              <w:right w:val="single" w:sz="8" w:space="0" w:color="FFFFFF"/>
            </w:tcBorders>
            <w:shd w:val="clear" w:color="auto" w:fill="B4CAFA"/>
            <w:tcMar>
              <w:top w:w="15" w:type="dxa"/>
              <w:left w:w="108" w:type="dxa"/>
              <w:bottom w:w="0" w:type="dxa"/>
              <w:right w:w="108" w:type="dxa"/>
            </w:tcMar>
            <w:vAlign w:val="center"/>
            <w:hideMark/>
          </w:tcPr>
          <w:p w14:paraId="08D6D955" w14:textId="77777777" w:rsidR="004227FA" w:rsidRPr="004227FA" w:rsidRDefault="004227FA" w:rsidP="004227FA">
            <w:pPr>
              <w:spacing w:before="120" w:after="120"/>
              <w:ind w:left="720" w:right="14"/>
              <w:contextualSpacing w:val="0"/>
              <w:jc w:val="center"/>
              <w:rPr>
                <w:rFonts w:eastAsia="Times New Roman"/>
                <w:sz w:val="21"/>
                <w:szCs w:val="21"/>
                <w:lang w:eastAsia="ja-JP"/>
              </w:rPr>
            </w:pPr>
            <w:r w:rsidRPr="004227FA">
              <w:rPr>
                <w:rFonts w:ascii="Calibri" w:eastAsia="Times New Roman" w:hAnsi="Calibri" w:cs="Calibri"/>
                <w:color w:val="000000" w:themeColor="dark1"/>
                <w:kern w:val="24"/>
                <w:sz w:val="21"/>
                <w:szCs w:val="21"/>
                <w:lang w:val="en-GB" w:eastAsia="ja-JP"/>
              </w:rPr>
              <w:t>157</w:t>
            </w:r>
          </w:p>
        </w:tc>
        <w:tc>
          <w:tcPr>
            <w:tcW w:w="1802" w:type="dxa"/>
            <w:tcBorders>
              <w:top w:val="single" w:sz="8" w:space="0" w:color="FFFFFF"/>
              <w:left w:val="single" w:sz="8" w:space="0" w:color="FFFFFF"/>
              <w:bottom w:val="single" w:sz="8" w:space="0" w:color="FFFFFF"/>
              <w:right w:val="single" w:sz="8" w:space="0" w:color="FFFFFF"/>
            </w:tcBorders>
            <w:shd w:val="clear" w:color="auto" w:fill="B4CAFA"/>
            <w:tcMar>
              <w:top w:w="15" w:type="dxa"/>
              <w:left w:w="108" w:type="dxa"/>
              <w:bottom w:w="0" w:type="dxa"/>
              <w:right w:w="108" w:type="dxa"/>
            </w:tcMar>
            <w:vAlign w:val="center"/>
            <w:hideMark/>
          </w:tcPr>
          <w:p w14:paraId="355C4E92" w14:textId="77777777" w:rsidR="004227FA" w:rsidRPr="004227FA" w:rsidRDefault="004227FA" w:rsidP="004227FA">
            <w:pPr>
              <w:spacing w:before="120" w:after="120"/>
              <w:ind w:left="720" w:right="14"/>
              <w:contextualSpacing w:val="0"/>
              <w:jc w:val="center"/>
              <w:rPr>
                <w:rFonts w:eastAsia="Times New Roman"/>
                <w:sz w:val="21"/>
                <w:szCs w:val="21"/>
                <w:lang w:eastAsia="ja-JP"/>
              </w:rPr>
            </w:pPr>
            <w:r w:rsidRPr="004227FA">
              <w:rPr>
                <w:rFonts w:ascii="Calibri" w:eastAsia="Times New Roman" w:hAnsi="Calibri" w:cs="Calibri"/>
                <w:color w:val="000000" w:themeColor="dark1"/>
                <w:kern w:val="24"/>
                <w:sz w:val="21"/>
                <w:szCs w:val="21"/>
                <w:lang w:val="en-GB" w:eastAsia="ja-JP"/>
              </w:rPr>
              <w:t>177</w:t>
            </w:r>
          </w:p>
        </w:tc>
      </w:tr>
      <w:tr w:rsidR="004227FA" w:rsidRPr="004227FA" w14:paraId="0EB323E5" w14:textId="77777777" w:rsidTr="004227FA">
        <w:trPr>
          <w:trHeight w:val="483"/>
        </w:trPr>
        <w:tc>
          <w:tcPr>
            <w:tcW w:w="1726"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vAlign w:val="center"/>
            <w:hideMark/>
          </w:tcPr>
          <w:p w14:paraId="5C3510E0" w14:textId="77777777" w:rsidR="004227FA" w:rsidRPr="004227FA" w:rsidRDefault="004227FA" w:rsidP="004227FA">
            <w:pPr>
              <w:spacing w:before="120" w:after="120"/>
              <w:ind w:left="720" w:right="14"/>
              <w:contextualSpacing w:val="0"/>
              <w:jc w:val="center"/>
              <w:rPr>
                <w:rFonts w:eastAsia="Times New Roman"/>
                <w:sz w:val="36"/>
                <w:szCs w:val="36"/>
                <w:lang w:eastAsia="ja-JP"/>
              </w:rPr>
            </w:pPr>
            <w:r w:rsidRPr="004227FA">
              <w:rPr>
                <w:rFonts w:ascii="Calibri" w:eastAsia="Times New Roman" w:hAnsi="Calibri" w:cs="Calibri"/>
                <w:b/>
                <w:bCs/>
                <w:color w:val="FFFFFF" w:themeColor="light1"/>
                <w:kern w:val="24"/>
                <w:lang w:val="en-GB" w:eastAsia="ja-JP"/>
              </w:rPr>
              <w:t> </w:t>
            </w:r>
          </w:p>
        </w:tc>
        <w:tc>
          <w:tcPr>
            <w:tcW w:w="1802" w:type="dxa"/>
            <w:tcBorders>
              <w:top w:val="single" w:sz="8" w:space="0" w:color="FFFFFF"/>
              <w:left w:val="single" w:sz="8" w:space="0" w:color="FFFFFF"/>
              <w:bottom w:val="single" w:sz="8" w:space="0" w:color="FFFFFF"/>
              <w:right w:val="single" w:sz="8" w:space="0" w:color="FFFFFF"/>
            </w:tcBorders>
            <w:shd w:val="clear" w:color="auto" w:fill="92D050"/>
            <w:tcMar>
              <w:top w:w="15" w:type="dxa"/>
              <w:left w:w="108" w:type="dxa"/>
              <w:bottom w:w="0" w:type="dxa"/>
              <w:right w:w="108" w:type="dxa"/>
            </w:tcMar>
            <w:vAlign w:val="center"/>
            <w:hideMark/>
          </w:tcPr>
          <w:p w14:paraId="7AD53751" w14:textId="77777777" w:rsidR="004227FA" w:rsidRPr="004227FA" w:rsidRDefault="004227FA" w:rsidP="004227FA">
            <w:pPr>
              <w:spacing w:before="120" w:after="120"/>
              <w:ind w:left="720" w:right="14"/>
              <w:contextualSpacing w:val="0"/>
              <w:jc w:val="center"/>
              <w:rPr>
                <w:rFonts w:eastAsia="Times New Roman"/>
                <w:sz w:val="21"/>
                <w:szCs w:val="21"/>
                <w:lang w:eastAsia="ja-JP"/>
              </w:rPr>
            </w:pPr>
            <w:r w:rsidRPr="004227FA">
              <w:rPr>
                <w:rFonts w:ascii="Calibri" w:eastAsia="Times New Roman" w:hAnsi="Calibri" w:cs="Calibri"/>
                <w:color w:val="000000" w:themeColor="dark1"/>
                <w:kern w:val="24"/>
                <w:sz w:val="21"/>
                <w:szCs w:val="21"/>
                <w:lang w:val="en-GB" w:eastAsia="ja-JP"/>
              </w:rPr>
              <w:t>Network ID</w:t>
            </w:r>
          </w:p>
        </w:tc>
        <w:tc>
          <w:tcPr>
            <w:tcW w:w="5406" w:type="dxa"/>
            <w:gridSpan w:val="3"/>
            <w:tcBorders>
              <w:top w:val="single" w:sz="8" w:space="0" w:color="FFFFFF"/>
              <w:left w:val="single" w:sz="8" w:space="0" w:color="FFFFFF"/>
              <w:bottom w:val="single" w:sz="8" w:space="0" w:color="FFFFFF"/>
              <w:right w:val="single" w:sz="8" w:space="0" w:color="FFFFFF"/>
            </w:tcBorders>
            <w:shd w:val="clear" w:color="auto" w:fill="B4CAFA"/>
            <w:tcMar>
              <w:top w:w="15" w:type="dxa"/>
              <w:left w:w="108" w:type="dxa"/>
              <w:bottom w:w="0" w:type="dxa"/>
              <w:right w:w="108" w:type="dxa"/>
            </w:tcMar>
            <w:vAlign w:val="center"/>
            <w:hideMark/>
          </w:tcPr>
          <w:p w14:paraId="60B80560" w14:textId="77777777" w:rsidR="004227FA" w:rsidRPr="004227FA" w:rsidRDefault="004227FA" w:rsidP="004227FA">
            <w:pPr>
              <w:spacing w:before="120" w:after="120"/>
              <w:ind w:left="720" w:right="14"/>
              <w:contextualSpacing w:val="0"/>
              <w:jc w:val="center"/>
              <w:rPr>
                <w:rFonts w:eastAsia="Times New Roman"/>
                <w:sz w:val="21"/>
                <w:szCs w:val="21"/>
                <w:lang w:eastAsia="ja-JP"/>
              </w:rPr>
            </w:pPr>
            <w:r w:rsidRPr="004227FA">
              <w:rPr>
                <w:rFonts w:ascii="Calibri" w:eastAsia="Times New Roman" w:hAnsi="Calibri" w:cs="Calibri"/>
                <w:color w:val="000000" w:themeColor="dark1"/>
                <w:kern w:val="24"/>
                <w:sz w:val="21"/>
                <w:szCs w:val="21"/>
                <w:lang w:val="en-GB" w:eastAsia="ja-JP"/>
              </w:rPr>
              <w:t>Host ID</w:t>
            </w:r>
          </w:p>
        </w:tc>
      </w:tr>
    </w:tbl>
    <w:p w14:paraId="4AD96FBE" w14:textId="77777777" w:rsidR="004227FA" w:rsidRPr="00B13A41" w:rsidRDefault="004227FA" w:rsidP="00DA3615"/>
    <w:p w14:paraId="66B2D3F3" w14:textId="4D4CC567" w:rsidR="003F60CC" w:rsidRPr="00B13A41" w:rsidRDefault="003F60CC" w:rsidP="00DA3615"/>
    <w:p w14:paraId="14007FBF" w14:textId="58166903" w:rsidR="00787C5D" w:rsidRDefault="00787C5D" w:rsidP="009B5142">
      <w:pPr>
        <w:pStyle w:val="NormalWeb"/>
        <w:spacing w:before="60" w:beforeAutospacing="0" w:after="60" w:afterAutospacing="0" w:line="276" w:lineRule="auto"/>
        <w:rPr>
          <w:rFonts w:ascii="Arial" w:eastAsiaTheme="minorHAnsi" w:hAnsi="Arial" w:cs="Arial"/>
          <w:sz w:val="22"/>
          <w:szCs w:val="22"/>
          <w:lang w:val="en-US" w:eastAsia="en-US"/>
        </w:rPr>
      </w:pPr>
    </w:p>
    <w:p w14:paraId="6EC77A51" w14:textId="77777777" w:rsidR="000F7C75" w:rsidRPr="00B13A41" w:rsidRDefault="000F7C75" w:rsidP="009B5142">
      <w:pPr>
        <w:pStyle w:val="NormalWeb"/>
        <w:spacing w:before="60" w:beforeAutospacing="0" w:after="60" w:afterAutospacing="0" w:line="276" w:lineRule="auto"/>
        <w:rPr>
          <w:rFonts w:ascii="Arial" w:eastAsiaTheme="minorHAnsi" w:hAnsi="Arial" w:cs="Arial"/>
          <w:sz w:val="22"/>
          <w:szCs w:val="22"/>
          <w:lang w:val="en-US" w:eastAsia="en-US"/>
        </w:rPr>
      </w:pPr>
    </w:p>
    <w:p w14:paraId="63D9B444" w14:textId="75AC7AA5" w:rsidR="00C910FA" w:rsidRPr="00B13A41" w:rsidRDefault="00C910FA" w:rsidP="009B5142">
      <w:pPr>
        <w:pStyle w:val="NormalWeb"/>
        <w:spacing w:before="60" w:beforeAutospacing="0" w:after="60" w:afterAutospacing="0" w:line="276" w:lineRule="auto"/>
        <w:rPr>
          <w:rFonts w:ascii="Arial" w:eastAsiaTheme="minorHAnsi" w:hAnsi="Arial" w:cs="Arial"/>
          <w:sz w:val="22"/>
          <w:szCs w:val="22"/>
          <w:lang w:val="en-US" w:eastAsia="en-US"/>
        </w:rPr>
      </w:pPr>
      <w:r w:rsidRPr="00B13A41">
        <w:rPr>
          <w:rFonts w:ascii="Arial" w:eastAsiaTheme="minorHAnsi" w:hAnsi="Arial" w:cs="Arial"/>
          <w:sz w:val="22"/>
          <w:szCs w:val="22"/>
          <w:lang w:val="en-US" w:eastAsia="en-US"/>
        </w:rPr>
        <w:lastRenderedPageBreak/>
        <w:t>In the IPv4 IP address space, there are five classes: A, B, C, D and E. Each class has a specific range of IP addresses (and ultimately dictates the number of devices you can have on your network). Primarily, class A, B, and C are used by most devices on the Internet. Class D and class E are for special use.</w:t>
      </w:r>
    </w:p>
    <w:p w14:paraId="31E57AFB" w14:textId="77777777" w:rsidR="00C910FA" w:rsidRPr="00B13A41" w:rsidRDefault="00C910FA" w:rsidP="009B5142">
      <w:pPr>
        <w:pStyle w:val="NormalWeb"/>
        <w:spacing w:before="60" w:beforeAutospacing="0" w:after="60" w:afterAutospacing="0" w:line="276" w:lineRule="auto"/>
        <w:rPr>
          <w:rFonts w:ascii="Arial" w:eastAsiaTheme="minorHAnsi" w:hAnsi="Arial" w:cs="Arial"/>
          <w:sz w:val="22"/>
          <w:szCs w:val="22"/>
          <w:lang w:val="en-US" w:eastAsia="en-US"/>
        </w:rPr>
      </w:pPr>
      <w:r w:rsidRPr="00B13A41">
        <w:rPr>
          <w:rFonts w:ascii="Arial" w:eastAsiaTheme="minorHAnsi" w:hAnsi="Arial" w:cs="Arial"/>
          <w:sz w:val="22"/>
          <w:szCs w:val="22"/>
          <w:lang w:val="en-US" w:eastAsia="en-US"/>
        </w:rPr>
        <w:t xml:space="preserve">Here we need to distinguish between private and public IP addresses: </w:t>
      </w:r>
    </w:p>
    <w:p w14:paraId="4BABC6B3" w14:textId="10AEEF3A" w:rsidR="00C910FA" w:rsidRPr="00B13A41" w:rsidRDefault="00C910FA" w:rsidP="00DA3615">
      <w:pPr>
        <w:pStyle w:val="Bullet1"/>
      </w:pPr>
      <w:r w:rsidRPr="00B13A41">
        <w:rPr>
          <w:b/>
          <w:bCs/>
        </w:rPr>
        <w:t>Private IP Addresses</w:t>
      </w:r>
      <w:r w:rsidRPr="00B13A41">
        <w:t>: are used for data transmission within private networks and can be freely chosen by the network operator within certain rules</w:t>
      </w:r>
      <w:r w:rsidR="00DA3615" w:rsidRPr="00B13A41">
        <w:t>.</w:t>
      </w:r>
    </w:p>
    <w:p w14:paraId="17F2A0DD" w14:textId="77777777" w:rsidR="00C910FA" w:rsidRPr="00B13A41" w:rsidRDefault="00C910FA" w:rsidP="00DA3615">
      <w:pPr>
        <w:pStyle w:val="Bullet1"/>
      </w:pPr>
      <w:r w:rsidRPr="00B13A41">
        <w:rPr>
          <w:b/>
          <w:bCs/>
        </w:rPr>
        <w:t>Public IP addresses</w:t>
      </w:r>
      <w:r w:rsidRPr="00B13A41">
        <w:t>: assigned by the Internet Assigned Numbers Authority (IANA), which is part of the Internet Corporation for Assigned Names and Numbers (ICANN).</w:t>
      </w:r>
    </w:p>
    <w:p w14:paraId="5211FDF9" w14:textId="77777777" w:rsidR="00C910FA" w:rsidRPr="00B13A41" w:rsidRDefault="00C910FA" w:rsidP="009B5142">
      <w:pPr>
        <w:pStyle w:val="NormalWeb"/>
        <w:spacing w:before="60" w:beforeAutospacing="0" w:after="60" w:afterAutospacing="0" w:line="276" w:lineRule="auto"/>
        <w:rPr>
          <w:rFonts w:ascii="Arial" w:eastAsiaTheme="minorHAnsi" w:hAnsi="Arial" w:cs="Arial"/>
          <w:sz w:val="22"/>
          <w:szCs w:val="22"/>
          <w:lang w:val="en-US" w:eastAsia="en-US"/>
        </w:rPr>
      </w:pPr>
      <w:r w:rsidRPr="00B13A41">
        <w:rPr>
          <w:rFonts w:ascii="Arial" w:eastAsiaTheme="minorHAnsi" w:hAnsi="Arial" w:cs="Arial"/>
          <w:sz w:val="22"/>
          <w:szCs w:val="22"/>
          <w:lang w:val="en-US" w:eastAsia="en-US"/>
        </w:rPr>
        <w:t>Unlike public addresses, private addresses are not unique in the world. Everyone is free to use them but, of course, a private address in the local network must still be unique.</w:t>
      </w:r>
    </w:p>
    <w:p w14:paraId="6BBAC228" w14:textId="51A73BC6" w:rsidR="009B5142" w:rsidRDefault="00C910FA" w:rsidP="009B5142">
      <w:pPr>
        <w:pStyle w:val="NormalWeb"/>
        <w:spacing w:before="60" w:beforeAutospacing="0" w:after="60" w:afterAutospacing="0" w:line="276" w:lineRule="auto"/>
        <w:rPr>
          <w:rFonts w:ascii="Arial" w:eastAsiaTheme="minorHAnsi" w:hAnsi="Arial" w:cs="Arial"/>
          <w:sz w:val="22"/>
          <w:szCs w:val="22"/>
          <w:lang w:val="en-US" w:eastAsia="en-US"/>
        </w:rPr>
      </w:pPr>
      <w:r w:rsidRPr="00B13A41">
        <w:rPr>
          <w:rFonts w:ascii="Arial" w:eastAsiaTheme="minorHAnsi" w:hAnsi="Arial" w:cs="Arial"/>
          <w:sz w:val="22"/>
          <w:szCs w:val="22"/>
          <w:lang w:val="en-US" w:eastAsia="en-US"/>
        </w:rPr>
        <w:t>The table below shows the five available IPv4 classes, along with the number of networks each can support and the maximum number of hosts (devices) that can be on each of those networks.</w:t>
      </w:r>
    </w:p>
    <w:p w14:paraId="17AD010F" w14:textId="630E6607" w:rsidR="000F7C75" w:rsidRDefault="000F7C75" w:rsidP="009B5142">
      <w:pPr>
        <w:pStyle w:val="NormalWeb"/>
        <w:spacing w:before="60" w:beforeAutospacing="0" w:after="60" w:afterAutospacing="0" w:line="276" w:lineRule="auto"/>
        <w:rPr>
          <w:rFonts w:ascii="Arial" w:eastAsiaTheme="minorHAnsi" w:hAnsi="Arial" w:cs="Arial"/>
          <w:sz w:val="22"/>
          <w:szCs w:val="22"/>
          <w:lang w:val="en-US" w:eastAsia="en-US"/>
        </w:rPr>
      </w:pPr>
    </w:p>
    <w:p w14:paraId="3633A77B" w14:textId="600C7A29" w:rsidR="00761A84" w:rsidRDefault="00761A84" w:rsidP="00761A84">
      <w:pPr>
        <w:pStyle w:val="Caption"/>
        <w:keepNext/>
      </w:pPr>
      <w:r>
        <w:t xml:space="preserve">Table </w:t>
      </w:r>
      <w:fldSimple w:instr=" SEQ Table \* ARABIC ">
        <w:r>
          <w:rPr>
            <w:noProof/>
          </w:rPr>
          <w:t>4</w:t>
        </w:r>
      </w:fldSimple>
      <w:r>
        <w:t xml:space="preserve">: </w:t>
      </w:r>
      <w:r w:rsidRPr="009B68EF">
        <w:t>Summary of available IPv4 classes</w:t>
      </w:r>
    </w:p>
    <w:tbl>
      <w:tblPr>
        <w:tblW w:w="8991" w:type="dxa"/>
        <w:tblCellMar>
          <w:left w:w="0" w:type="dxa"/>
          <w:right w:w="0" w:type="dxa"/>
        </w:tblCellMar>
        <w:tblLook w:val="04A0" w:firstRow="1" w:lastRow="0" w:firstColumn="1" w:lastColumn="0" w:noHBand="0" w:noVBand="1"/>
      </w:tblPr>
      <w:tblGrid>
        <w:gridCol w:w="736"/>
        <w:gridCol w:w="1727"/>
        <w:gridCol w:w="1760"/>
        <w:gridCol w:w="1632"/>
        <w:gridCol w:w="1376"/>
        <w:gridCol w:w="1760"/>
      </w:tblGrid>
      <w:tr w:rsidR="0051760F" w:rsidRPr="000F7C75" w14:paraId="04CEF19E" w14:textId="77777777" w:rsidTr="0051760F">
        <w:trPr>
          <w:trHeight w:val="585"/>
        </w:trPr>
        <w:tc>
          <w:tcPr>
            <w:tcW w:w="736"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5" w:type="dxa"/>
              <w:bottom w:w="15" w:type="dxa"/>
              <w:right w:w="15" w:type="dxa"/>
            </w:tcMar>
            <w:vAlign w:val="center"/>
            <w:hideMark/>
          </w:tcPr>
          <w:p w14:paraId="687F2149" w14:textId="77777777" w:rsidR="000F7C75" w:rsidRPr="000F7C75" w:rsidRDefault="000F7C75" w:rsidP="000F7C75">
            <w:pPr>
              <w:spacing w:after="0"/>
              <w:contextualSpacing w:val="0"/>
              <w:jc w:val="center"/>
              <w:rPr>
                <w:rFonts w:eastAsia="Times New Roman"/>
                <w:sz w:val="21"/>
                <w:szCs w:val="21"/>
                <w:lang w:eastAsia="ja-JP"/>
              </w:rPr>
            </w:pPr>
            <w:r w:rsidRPr="00761A84">
              <w:rPr>
                <w:rFonts w:ascii="Calibri" w:eastAsia="Times New Roman" w:hAnsi="Calibri" w:cs="Calibri"/>
                <w:b/>
                <w:bCs/>
                <w:color w:val="FFFFFF" w:themeColor="light1"/>
                <w:kern w:val="24"/>
                <w:sz w:val="21"/>
                <w:szCs w:val="21"/>
                <w:lang w:val="en-GB" w:eastAsia="ja-JP"/>
              </w:rPr>
              <w:t>Class</w:t>
            </w:r>
          </w:p>
        </w:tc>
        <w:tc>
          <w:tcPr>
            <w:tcW w:w="1727"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5" w:type="dxa"/>
              <w:bottom w:w="15" w:type="dxa"/>
              <w:right w:w="15" w:type="dxa"/>
            </w:tcMar>
            <w:vAlign w:val="center"/>
            <w:hideMark/>
          </w:tcPr>
          <w:p w14:paraId="702CD36B" w14:textId="77777777" w:rsidR="000F7C75" w:rsidRPr="000F7C75" w:rsidRDefault="000F7C75" w:rsidP="000F7C75">
            <w:pPr>
              <w:spacing w:before="0" w:after="0"/>
              <w:contextualSpacing w:val="0"/>
              <w:jc w:val="center"/>
              <w:rPr>
                <w:rFonts w:eastAsia="Times New Roman"/>
                <w:sz w:val="21"/>
                <w:szCs w:val="21"/>
                <w:lang w:eastAsia="ja-JP"/>
              </w:rPr>
            </w:pPr>
            <w:r w:rsidRPr="00761A84">
              <w:rPr>
                <w:rFonts w:ascii="Calibri" w:eastAsia="Times New Roman" w:hAnsi="Calibri" w:cs="Calibri"/>
                <w:b/>
                <w:bCs/>
                <w:color w:val="FFFFFF" w:themeColor="light1"/>
                <w:kern w:val="24"/>
                <w:sz w:val="21"/>
                <w:szCs w:val="21"/>
                <w:lang w:val="en-GB" w:eastAsia="ja-JP"/>
              </w:rPr>
              <w:t>Public IP Range</w:t>
            </w:r>
          </w:p>
        </w:tc>
        <w:tc>
          <w:tcPr>
            <w:tcW w:w="1760"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5" w:type="dxa"/>
              <w:bottom w:w="15" w:type="dxa"/>
              <w:right w:w="15" w:type="dxa"/>
            </w:tcMar>
            <w:vAlign w:val="center"/>
            <w:hideMark/>
          </w:tcPr>
          <w:p w14:paraId="02B7B147" w14:textId="77777777" w:rsidR="000F7C75" w:rsidRPr="000F7C75" w:rsidRDefault="000F7C75" w:rsidP="000F7C75">
            <w:pPr>
              <w:spacing w:before="0" w:after="0"/>
              <w:contextualSpacing w:val="0"/>
              <w:jc w:val="center"/>
              <w:rPr>
                <w:rFonts w:eastAsia="Times New Roman"/>
                <w:sz w:val="21"/>
                <w:szCs w:val="21"/>
                <w:lang w:eastAsia="ja-JP"/>
              </w:rPr>
            </w:pPr>
            <w:r w:rsidRPr="00761A84">
              <w:rPr>
                <w:rFonts w:ascii="Calibri" w:eastAsia="Times New Roman" w:hAnsi="Calibri" w:cs="Calibri"/>
                <w:b/>
                <w:bCs/>
                <w:color w:val="FFFFFF" w:themeColor="light1"/>
                <w:kern w:val="24"/>
                <w:sz w:val="21"/>
                <w:szCs w:val="21"/>
                <w:lang w:val="en-GB" w:eastAsia="ja-JP"/>
              </w:rPr>
              <w:t>Private IP Range</w:t>
            </w:r>
          </w:p>
        </w:tc>
        <w:tc>
          <w:tcPr>
            <w:tcW w:w="163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5" w:type="dxa"/>
              <w:bottom w:w="15" w:type="dxa"/>
              <w:right w:w="15" w:type="dxa"/>
            </w:tcMar>
            <w:vAlign w:val="center"/>
            <w:hideMark/>
          </w:tcPr>
          <w:p w14:paraId="5C189894" w14:textId="77777777" w:rsidR="000F7C75" w:rsidRPr="000F7C75" w:rsidRDefault="000F7C75" w:rsidP="000F7C75">
            <w:pPr>
              <w:spacing w:before="0" w:after="0"/>
              <w:contextualSpacing w:val="0"/>
              <w:jc w:val="center"/>
              <w:rPr>
                <w:rFonts w:eastAsia="Times New Roman"/>
                <w:sz w:val="21"/>
                <w:szCs w:val="21"/>
                <w:lang w:eastAsia="ja-JP"/>
              </w:rPr>
            </w:pPr>
            <w:r w:rsidRPr="00761A84">
              <w:rPr>
                <w:rFonts w:ascii="Calibri" w:eastAsia="Times New Roman" w:hAnsi="Calibri" w:cs="Calibri"/>
                <w:b/>
                <w:bCs/>
                <w:color w:val="FFFFFF" w:themeColor="light1"/>
                <w:kern w:val="24"/>
                <w:sz w:val="21"/>
                <w:szCs w:val="21"/>
                <w:lang w:val="en-GB" w:eastAsia="ja-JP"/>
              </w:rPr>
              <w:t>Subnet Mask</w:t>
            </w:r>
          </w:p>
        </w:tc>
        <w:tc>
          <w:tcPr>
            <w:tcW w:w="1376"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5" w:type="dxa"/>
              <w:bottom w:w="15" w:type="dxa"/>
              <w:right w:w="15" w:type="dxa"/>
            </w:tcMar>
            <w:vAlign w:val="center"/>
            <w:hideMark/>
          </w:tcPr>
          <w:p w14:paraId="36A250EB" w14:textId="77777777" w:rsidR="000F7C75" w:rsidRPr="000F7C75" w:rsidRDefault="000F7C75" w:rsidP="000F7C75">
            <w:pPr>
              <w:spacing w:before="0" w:after="0"/>
              <w:contextualSpacing w:val="0"/>
              <w:jc w:val="center"/>
              <w:rPr>
                <w:rFonts w:eastAsia="Times New Roman"/>
                <w:sz w:val="21"/>
                <w:szCs w:val="21"/>
                <w:lang w:eastAsia="ja-JP"/>
              </w:rPr>
            </w:pPr>
            <w:r w:rsidRPr="00761A84">
              <w:rPr>
                <w:rFonts w:ascii="Calibri" w:eastAsia="Times New Roman" w:hAnsi="Calibri" w:cs="Calibri"/>
                <w:b/>
                <w:bCs/>
                <w:color w:val="FFFFFF" w:themeColor="light1"/>
                <w:kern w:val="24"/>
                <w:sz w:val="21"/>
                <w:szCs w:val="21"/>
                <w:lang w:val="en-GB" w:eastAsia="ja-JP"/>
              </w:rPr>
              <w:t>number of Networks</w:t>
            </w:r>
          </w:p>
        </w:tc>
        <w:tc>
          <w:tcPr>
            <w:tcW w:w="1760"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5" w:type="dxa"/>
              <w:bottom w:w="15" w:type="dxa"/>
              <w:right w:w="15" w:type="dxa"/>
            </w:tcMar>
            <w:vAlign w:val="center"/>
            <w:hideMark/>
          </w:tcPr>
          <w:p w14:paraId="0C07081D" w14:textId="77777777" w:rsidR="000F7C75" w:rsidRPr="000F7C75" w:rsidRDefault="000F7C75" w:rsidP="000F7C75">
            <w:pPr>
              <w:spacing w:before="0" w:after="0"/>
              <w:contextualSpacing w:val="0"/>
              <w:jc w:val="center"/>
              <w:rPr>
                <w:rFonts w:eastAsia="Times New Roman"/>
                <w:sz w:val="21"/>
                <w:szCs w:val="21"/>
                <w:lang w:eastAsia="ja-JP"/>
              </w:rPr>
            </w:pPr>
            <w:r w:rsidRPr="00761A84">
              <w:rPr>
                <w:rFonts w:ascii="Calibri" w:eastAsia="Times New Roman" w:hAnsi="Calibri" w:cs="Calibri"/>
                <w:b/>
                <w:bCs/>
                <w:color w:val="FFFFFF" w:themeColor="light1"/>
                <w:kern w:val="24"/>
                <w:sz w:val="21"/>
                <w:szCs w:val="21"/>
                <w:lang w:val="en-GB" w:eastAsia="ja-JP"/>
              </w:rPr>
              <w:t>number of Hosts per Network</w:t>
            </w:r>
          </w:p>
        </w:tc>
      </w:tr>
      <w:tr w:rsidR="0051760F" w:rsidRPr="000F7C75" w14:paraId="2507EB01" w14:textId="77777777" w:rsidTr="0051760F">
        <w:trPr>
          <w:trHeight w:val="585"/>
        </w:trPr>
        <w:tc>
          <w:tcPr>
            <w:tcW w:w="736" w:type="dxa"/>
            <w:tcBorders>
              <w:top w:val="single" w:sz="24" w:space="0" w:color="FFFFFF"/>
              <w:left w:val="single" w:sz="8" w:space="0" w:color="FFFFFF"/>
              <w:bottom w:val="single" w:sz="8" w:space="0" w:color="FFFFFF"/>
              <w:right w:val="single" w:sz="8" w:space="0" w:color="FFFFFF"/>
            </w:tcBorders>
            <w:shd w:val="clear" w:color="auto" w:fill="FAC090"/>
            <w:tcMar>
              <w:top w:w="15" w:type="dxa"/>
              <w:left w:w="15" w:type="dxa"/>
              <w:bottom w:w="15" w:type="dxa"/>
              <w:right w:w="15" w:type="dxa"/>
            </w:tcMar>
            <w:vAlign w:val="center"/>
            <w:hideMark/>
          </w:tcPr>
          <w:p w14:paraId="1217ECE7" w14:textId="77777777" w:rsidR="000F7C75" w:rsidRPr="000F7C75" w:rsidRDefault="000F7C75" w:rsidP="000F7C75">
            <w:pPr>
              <w:contextualSpacing w:val="0"/>
              <w:jc w:val="center"/>
              <w:rPr>
                <w:rFonts w:eastAsia="Times New Roman"/>
                <w:sz w:val="21"/>
                <w:szCs w:val="21"/>
                <w:lang w:eastAsia="ja-JP"/>
              </w:rPr>
            </w:pPr>
            <w:r w:rsidRPr="00761A84">
              <w:rPr>
                <w:rFonts w:ascii="Calibri" w:eastAsia="Times New Roman" w:hAnsi="Calibri" w:cs="Calibri"/>
                <w:b/>
                <w:bCs/>
                <w:color w:val="000000" w:themeColor="text1"/>
                <w:kern w:val="24"/>
                <w:sz w:val="21"/>
                <w:szCs w:val="21"/>
                <w:lang w:val="en-GB" w:eastAsia="ja-JP"/>
              </w:rPr>
              <w:t>A</w:t>
            </w:r>
          </w:p>
        </w:tc>
        <w:tc>
          <w:tcPr>
            <w:tcW w:w="1727" w:type="dxa"/>
            <w:tcBorders>
              <w:top w:val="single" w:sz="24" w:space="0" w:color="FFFFFF"/>
              <w:left w:val="single" w:sz="8" w:space="0" w:color="FFFFFF"/>
              <w:bottom w:val="single" w:sz="8" w:space="0" w:color="FFFFFF"/>
              <w:right w:val="single" w:sz="8" w:space="0" w:color="FFFFFF"/>
            </w:tcBorders>
            <w:shd w:val="clear" w:color="auto" w:fill="FAC090"/>
            <w:tcMar>
              <w:top w:w="15" w:type="dxa"/>
              <w:left w:w="15" w:type="dxa"/>
              <w:bottom w:w="15" w:type="dxa"/>
              <w:right w:w="15" w:type="dxa"/>
            </w:tcMar>
            <w:vAlign w:val="center"/>
            <w:hideMark/>
          </w:tcPr>
          <w:p w14:paraId="3AE81DBB" w14:textId="77777777" w:rsidR="000F7C75" w:rsidRPr="000F7C75" w:rsidRDefault="000F7C75" w:rsidP="000F7C75">
            <w:pPr>
              <w:contextualSpacing w:val="0"/>
              <w:jc w:val="center"/>
              <w:rPr>
                <w:rFonts w:eastAsia="Times New Roman"/>
                <w:sz w:val="21"/>
                <w:szCs w:val="21"/>
                <w:lang w:eastAsia="ja-JP"/>
              </w:rPr>
            </w:pPr>
            <w:r w:rsidRPr="00761A84">
              <w:rPr>
                <w:rFonts w:ascii="Calibri" w:eastAsia="Times New Roman" w:hAnsi="Calibri" w:cs="Calibri"/>
                <w:color w:val="000000" w:themeColor="dark1"/>
                <w:kern w:val="24"/>
                <w:sz w:val="21"/>
                <w:szCs w:val="21"/>
                <w:lang w:val="en-GB" w:eastAsia="ja-JP"/>
              </w:rPr>
              <w:t>1.0.0.0 to</w:t>
            </w:r>
            <w:r w:rsidRPr="00761A84">
              <w:rPr>
                <w:rFonts w:ascii="Calibri" w:eastAsia="Times New Roman" w:hAnsi="Calibri" w:cs="Calibri"/>
                <w:color w:val="000000" w:themeColor="dark1"/>
                <w:kern w:val="24"/>
                <w:sz w:val="21"/>
                <w:szCs w:val="21"/>
                <w:lang w:val="en-GB" w:eastAsia="ja-JP"/>
              </w:rPr>
              <w:br/>
              <w:t>127.0.0.0</w:t>
            </w:r>
          </w:p>
        </w:tc>
        <w:tc>
          <w:tcPr>
            <w:tcW w:w="1760" w:type="dxa"/>
            <w:tcBorders>
              <w:top w:val="single" w:sz="24" w:space="0" w:color="FFFFFF"/>
              <w:left w:val="single" w:sz="8" w:space="0" w:color="FFFFFF"/>
              <w:bottom w:val="single" w:sz="8" w:space="0" w:color="FFFFFF"/>
              <w:right w:val="single" w:sz="8" w:space="0" w:color="FFFFFF"/>
            </w:tcBorders>
            <w:shd w:val="clear" w:color="auto" w:fill="FAC090"/>
            <w:tcMar>
              <w:top w:w="15" w:type="dxa"/>
              <w:left w:w="15" w:type="dxa"/>
              <w:bottom w:w="15" w:type="dxa"/>
              <w:right w:w="15" w:type="dxa"/>
            </w:tcMar>
            <w:vAlign w:val="center"/>
            <w:hideMark/>
          </w:tcPr>
          <w:p w14:paraId="75C9512B" w14:textId="77777777" w:rsidR="000F7C75" w:rsidRPr="000F7C75" w:rsidRDefault="000F7C75" w:rsidP="000F7C75">
            <w:pPr>
              <w:contextualSpacing w:val="0"/>
              <w:jc w:val="center"/>
              <w:rPr>
                <w:rFonts w:eastAsia="Times New Roman"/>
                <w:sz w:val="21"/>
                <w:szCs w:val="21"/>
                <w:lang w:eastAsia="ja-JP"/>
              </w:rPr>
            </w:pPr>
            <w:r w:rsidRPr="00761A84">
              <w:rPr>
                <w:rFonts w:ascii="Calibri" w:eastAsia="Times New Roman" w:hAnsi="Calibri" w:cs="Calibri"/>
                <w:color w:val="000000" w:themeColor="dark1"/>
                <w:kern w:val="24"/>
                <w:sz w:val="21"/>
                <w:szCs w:val="21"/>
                <w:lang w:val="en-GB" w:eastAsia="ja-JP"/>
              </w:rPr>
              <w:t>10.0.0.0 to</w:t>
            </w:r>
            <w:r w:rsidRPr="00761A84">
              <w:rPr>
                <w:rFonts w:ascii="Calibri" w:eastAsia="Times New Roman" w:hAnsi="Calibri" w:cs="Calibri"/>
                <w:color w:val="000000" w:themeColor="dark1"/>
                <w:kern w:val="24"/>
                <w:sz w:val="21"/>
                <w:szCs w:val="21"/>
                <w:lang w:val="en-GB" w:eastAsia="ja-JP"/>
              </w:rPr>
              <w:br/>
              <w:t>10.255.255.255</w:t>
            </w:r>
          </w:p>
        </w:tc>
        <w:tc>
          <w:tcPr>
            <w:tcW w:w="1632" w:type="dxa"/>
            <w:tcBorders>
              <w:top w:val="single" w:sz="24" w:space="0" w:color="FFFFFF"/>
              <w:left w:val="single" w:sz="8" w:space="0" w:color="FFFFFF"/>
              <w:bottom w:val="single" w:sz="8" w:space="0" w:color="FFFFFF"/>
              <w:right w:val="single" w:sz="8" w:space="0" w:color="FFFFFF"/>
            </w:tcBorders>
            <w:shd w:val="clear" w:color="auto" w:fill="FAC090"/>
            <w:tcMar>
              <w:top w:w="15" w:type="dxa"/>
              <w:left w:w="15" w:type="dxa"/>
              <w:bottom w:w="15" w:type="dxa"/>
              <w:right w:w="15" w:type="dxa"/>
            </w:tcMar>
            <w:vAlign w:val="center"/>
            <w:hideMark/>
          </w:tcPr>
          <w:p w14:paraId="473BCE57" w14:textId="77777777" w:rsidR="000F7C75" w:rsidRPr="000F7C75" w:rsidRDefault="000F7C75" w:rsidP="000F7C75">
            <w:pPr>
              <w:contextualSpacing w:val="0"/>
              <w:jc w:val="center"/>
              <w:rPr>
                <w:rFonts w:eastAsia="Times New Roman"/>
                <w:sz w:val="21"/>
                <w:szCs w:val="21"/>
                <w:lang w:eastAsia="ja-JP"/>
              </w:rPr>
            </w:pPr>
            <w:r w:rsidRPr="00761A84">
              <w:rPr>
                <w:rFonts w:ascii="Calibri" w:eastAsia="Times New Roman" w:hAnsi="Calibri" w:cs="Calibri"/>
                <w:color w:val="000000" w:themeColor="dark1"/>
                <w:kern w:val="24"/>
                <w:sz w:val="21"/>
                <w:szCs w:val="21"/>
                <w:lang w:val="en-GB" w:eastAsia="ja-JP"/>
              </w:rPr>
              <w:t>255.0.0.0</w:t>
            </w:r>
          </w:p>
        </w:tc>
        <w:tc>
          <w:tcPr>
            <w:tcW w:w="1376" w:type="dxa"/>
            <w:tcBorders>
              <w:top w:val="single" w:sz="24" w:space="0" w:color="FFFFFF"/>
              <w:left w:val="single" w:sz="8" w:space="0" w:color="FFFFFF"/>
              <w:bottom w:val="single" w:sz="8" w:space="0" w:color="FFFFFF"/>
              <w:right w:val="single" w:sz="8" w:space="0" w:color="FFFFFF"/>
            </w:tcBorders>
            <w:shd w:val="clear" w:color="auto" w:fill="FAC090"/>
            <w:tcMar>
              <w:top w:w="15" w:type="dxa"/>
              <w:left w:w="15" w:type="dxa"/>
              <w:bottom w:w="15" w:type="dxa"/>
              <w:right w:w="15" w:type="dxa"/>
            </w:tcMar>
            <w:vAlign w:val="center"/>
            <w:hideMark/>
          </w:tcPr>
          <w:p w14:paraId="5C67B2D9" w14:textId="77777777" w:rsidR="000F7C75" w:rsidRPr="000F7C75" w:rsidRDefault="000F7C75" w:rsidP="000F7C75">
            <w:pPr>
              <w:contextualSpacing w:val="0"/>
              <w:jc w:val="center"/>
              <w:rPr>
                <w:rFonts w:eastAsia="Times New Roman"/>
                <w:sz w:val="21"/>
                <w:szCs w:val="21"/>
                <w:lang w:eastAsia="ja-JP"/>
              </w:rPr>
            </w:pPr>
            <w:r w:rsidRPr="00761A84">
              <w:rPr>
                <w:rFonts w:ascii="Calibri" w:eastAsia="Times New Roman" w:hAnsi="Calibri" w:cs="Calibri"/>
                <w:color w:val="000000" w:themeColor="dark1"/>
                <w:kern w:val="24"/>
                <w:sz w:val="21"/>
                <w:szCs w:val="21"/>
                <w:lang w:val="en-GB" w:eastAsia="ja-JP"/>
              </w:rPr>
              <w:t>126</w:t>
            </w:r>
          </w:p>
        </w:tc>
        <w:tc>
          <w:tcPr>
            <w:tcW w:w="1760" w:type="dxa"/>
            <w:tcBorders>
              <w:top w:val="single" w:sz="24" w:space="0" w:color="FFFFFF"/>
              <w:left w:val="single" w:sz="8" w:space="0" w:color="FFFFFF"/>
              <w:bottom w:val="single" w:sz="8" w:space="0" w:color="FFFFFF"/>
              <w:right w:val="single" w:sz="8" w:space="0" w:color="FFFFFF"/>
            </w:tcBorders>
            <w:shd w:val="clear" w:color="auto" w:fill="FAC090"/>
            <w:tcMar>
              <w:top w:w="15" w:type="dxa"/>
              <w:left w:w="15" w:type="dxa"/>
              <w:bottom w:w="15" w:type="dxa"/>
              <w:right w:w="15" w:type="dxa"/>
            </w:tcMar>
            <w:vAlign w:val="center"/>
            <w:hideMark/>
          </w:tcPr>
          <w:p w14:paraId="11452778" w14:textId="77777777" w:rsidR="000F7C75" w:rsidRPr="000F7C75" w:rsidRDefault="000F7C75" w:rsidP="000F7C75">
            <w:pPr>
              <w:contextualSpacing w:val="0"/>
              <w:jc w:val="center"/>
              <w:rPr>
                <w:rFonts w:eastAsia="Times New Roman"/>
                <w:sz w:val="21"/>
                <w:szCs w:val="21"/>
                <w:lang w:eastAsia="ja-JP"/>
              </w:rPr>
            </w:pPr>
            <w:r w:rsidRPr="00761A84">
              <w:rPr>
                <w:rFonts w:ascii="Calibri" w:eastAsia="Times New Roman" w:hAnsi="Calibri" w:cs="Calibri"/>
                <w:color w:val="000000" w:themeColor="dark1"/>
                <w:kern w:val="24"/>
                <w:sz w:val="21"/>
                <w:szCs w:val="21"/>
                <w:lang w:val="en-GB" w:eastAsia="ja-JP"/>
              </w:rPr>
              <w:t>16,777,214</w:t>
            </w:r>
          </w:p>
        </w:tc>
      </w:tr>
      <w:tr w:rsidR="0051760F" w:rsidRPr="000F7C75" w14:paraId="7EB74780" w14:textId="77777777" w:rsidTr="0051760F">
        <w:trPr>
          <w:trHeight w:val="585"/>
        </w:trPr>
        <w:tc>
          <w:tcPr>
            <w:tcW w:w="736" w:type="dxa"/>
            <w:tcBorders>
              <w:top w:val="single" w:sz="8" w:space="0" w:color="FFFFFF"/>
              <w:left w:val="single" w:sz="8" w:space="0" w:color="FFFFFF"/>
              <w:bottom w:val="single" w:sz="8" w:space="0" w:color="FFFFFF"/>
              <w:right w:val="single" w:sz="8" w:space="0" w:color="FFFFFF"/>
            </w:tcBorders>
            <w:shd w:val="clear" w:color="auto" w:fill="AFEAFF"/>
            <w:tcMar>
              <w:top w:w="15" w:type="dxa"/>
              <w:left w:w="15" w:type="dxa"/>
              <w:bottom w:w="15" w:type="dxa"/>
              <w:right w:w="15" w:type="dxa"/>
            </w:tcMar>
            <w:vAlign w:val="center"/>
            <w:hideMark/>
          </w:tcPr>
          <w:p w14:paraId="3BCF58FC" w14:textId="77777777" w:rsidR="000F7C75" w:rsidRPr="000F7C75" w:rsidRDefault="000F7C75" w:rsidP="000F7C75">
            <w:pPr>
              <w:contextualSpacing w:val="0"/>
              <w:jc w:val="center"/>
              <w:rPr>
                <w:rFonts w:eastAsia="Times New Roman"/>
                <w:sz w:val="21"/>
                <w:szCs w:val="21"/>
                <w:lang w:eastAsia="ja-JP"/>
              </w:rPr>
            </w:pPr>
            <w:r w:rsidRPr="00761A84">
              <w:rPr>
                <w:rFonts w:ascii="Calibri" w:eastAsia="Times New Roman" w:hAnsi="Calibri" w:cs="Calibri"/>
                <w:b/>
                <w:bCs/>
                <w:color w:val="000000" w:themeColor="text1"/>
                <w:kern w:val="24"/>
                <w:sz w:val="21"/>
                <w:szCs w:val="21"/>
                <w:lang w:val="en-GB" w:eastAsia="ja-JP"/>
              </w:rPr>
              <w:t>B</w:t>
            </w:r>
          </w:p>
        </w:tc>
        <w:tc>
          <w:tcPr>
            <w:tcW w:w="1727" w:type="dxa"/>
            <w:tcBorders>
              <w:top w:val="single" w:sz="8" w:space="0" w:color="FFFFFF"/>
              <w:left w:val="single" w:sz="8" w:space="0" w:color="FFFFFF"/>
              <w:bottom w:val="single" w:sz="8" w:space="0" w:color="FFFFFF"/>
              <w:right w:val="single" w:sz="8" w:space="0" w:color="FFFFFF"/>
            </w:tcBorders>
            <w:shd w:val="clear" w:color="auto" w:fill="AFEAFF"/>
            <w:tcMar>
              <w:top w:w="15" w:type="dxa"/>
              <w:left w:w="15" w:type="dxa"/>
              <w:bottom w:w="15" w:type="dxa"/>
              <w:right w:w="15" w:type="dxa"/>
            </w:tcMar>
            <w:vAlign w:val="center"/>
            <w:hideMark/>
          </w:tcPr>
          <w:p w14:paraId="1C958A4D" w14:textId="77777777" w:rsidR="000F7C75" w:rsidRPr="000F7C75" w:rsidRDefault="000F7C75" w:rsidP="000F7C75">
            <w:pPr>
              <w:contextualSpacing w:val="0"/>
              <w:jc w:val="center"/>
              <w:rPr>
                <w:rFonts w:eastAsia="Times New Roman"/>
                <w:sz w:val="21"/>
                <w:szCs w:val="21"/>
                <w:lang w:eastAsia="ja-JP"/>
              </w:rPr>
            </w:pPr>
            <w:r w:rsidRPr="00761A84">
              <w:rPr>
                <w:rFonts w:ascii="Calibri" w:eastAsia="Times New Roman" w:hAnsi="Calibri" w:cs="Calibri"/>
                <w:color w:val="000000" w:themeColor="dark1"/>
                <w:kern w:val="24"/>
                <w:sz w:val="21"/>
                <w:szCs w:val="21"/>
                <w:lang w:val="en-GB" w:eastAsia="ja-JP"/>
              </w:rPr>
              <w:t>128.0.0.0 to</w:t>
            </w:r>
            <w:r w:rsidRPr="00761A84">
              <w:rPr>
                <w:rFonts w:ascii="Calibri" w:eastAsia="Times New Roman" w:hAnsi="Calibri" w:cs="Calibri"/>
                <w:color w:val="000000" w:themeColor="dark1"/>
                <w:kern w:val="24"/>
                <w:sz w:val="21"/>
                <w:szCs w:val="21"/>
                <w:lang w:val="en-GB" w:eastAsia="ja-JP"/>
              </w:rPr>
              <w:br/>
              <w:t>191.255.0.0</w:t>
            </w:r>
          </w:p>
        </w:tc>
        <w:tc>
          <w:tcPr>
            <w:tcW w:w="1760" w:type="dxa"/>
            <w:tcBorders>
              <w:top w:val="single" w:sz="8" w:space="0" w:color="FFFFFF"/>
              <w:left w:val="single" w:sz="8" w:space="0" w:color="FFFFFF"/>
              <w:bottom w:val="single" w:sz="8" w:space="0" w:color="FFFFFF"/>
              <w:right w:val="single" w:sz="8" w:space="0" w:color="FFFFFF"/>
            </w:tcBorders>
            <w:shd w:val="clear" w:color="auto" w:fill="AFEAFF"/>
            <w:tcMar>
              <w:top w:w="15" w:type="dxa"/>
              <w:left w:w="15" w:type="dxa"/>
              <w:bottom w:w="15" w:type="dxa"/>
              <w:right w:w="15" w:type="dxa"/>
            </w:tcMar>
            <w:vAlign w:val="center"/>
            <w:hideMark/>
          </w:tcPr>
          <w:p w14:paraId="2FE75BC7" w14:textId="77777777" w:rsidR="000F7C75" w:rsidRPr="000F7C75" w:rsidRDefault="000F7C75" w:rsidP="000F7C75">
            <w:pPr>
              <w:contextualSpacing w:val="0"/>
              <w:jc w:val="center"/>
              <w:rPr>
                <w:rFonts w:eastAsia="Times New Roman"/>
                <w:sz w:val="21"/>
                <w:szCs w:val="21"/>
                <w:lang w:eastAsia="ja-JP"/>
              </w:rPr>
            </w:pPr>
            <w:r w:rsidRPr="00761A84">
              <w:rPr>
                <w:rFonts w:ascii="Calibri" w:eastAsia="Times New Roman" w:hAnsi="Calibri" w:cs="Calibri"/>
                <w:color w:val="000000" w:themeColor="dark1"/>
                <w:kern w:val="24"/>
                <w:sz w:val="21"/>
                <w:szCs w:val="21"/>
                <w:lang w:val="en-GB" w:eastAsia="ja-JP"/>
              </w:rPr>
              <w:t>172.16.0.0 to</w:t>
            </w:r>
            <w:r w:rsidRPr="00761A84">
              <w:rPr>
                <w:rFonts w:ascii="Calibri" w:eastAsia="Times New Roman" w:hAnsi="Calibri" w:cs="Calibri"/>
                <w:color w:val="000000" w:themeColor="dark1"/>
                <w:kern w:val="24"/>
                <w:sz w:val="21"/>
                <w:szCs w:val="21"/>
                <w:lang w:val="en-GB" w:eastAsia="ja-JP"/>
              </w:rPr>
              <w:br/>
              <w:t>172.31.255.255</w:t>
            </w:r>
          </w:p>
        </w:tc>
        <w:tc>
          <w:tcPr>
            <w:tcW w:w="1632" w:type="dxa"/>
            <w:tcBorders>
              <w:top w:val="single" w:sz="8" w:space="0" w:color="FFFFFF"/>
              <w:left w:val="single" w:sz="8" w:space="0" w:color="FFFFFF"/>
              <w:bottom w:val="single" w:sz="8" w:space="0" w:color="FFFFFF"/>
              <w:right w:val="single" w:sz="8" w:space="0" w:color="FFFFFF"/>
            </w:tcBorders>
            <w:shd w:val="clear" w:color="auto" w:fill="AFEAFF"/>
            <w:tcMar>
              <w:top w:w="15" w:type="dxa"/>
              <w:left w:w="15" w:type="dxa"/>
              <w:bottom w:w="15" w:type="dxa"/>
              <w:right w:w="15" w:type="dxa"/>
            </w:tcMar>
            <w:vAlign w:val="center"/>
            <w:hideMark/>
          </w:tcPr>
          <w:p w14:paraId="59B8B6C9" w14:textId="77777777" w:rsidR="000F7C75" w:rsidRPr="000F7C75" w:rsidRDefault="000F7C75" w:rsidP="000F7C75">
            <w:pPr>
              <w:contextualSpacing w:val="0"/>
              <w:jc w:val="center"/>
              <w:rPr>
                <w:rFonts w:eastAsia="Times New Roman"/>
                <w:sz w:val="21"/>
                <w:szCs w:val="21"/>
                <w:lang w:eastAsia="ja-JP"/>
              </w:rPr>
            </w:pPr>
            <w:r w:rsidRPr="00761A84">
              <w:rPr>
                <w:rFonts w:ascii="Calibri" w:eastAsia="Times New Roman" w:hAnsi="Calibri" w:cs="Calibri"/>
                <w:color w:val="000000" w:themeColor="dark1"/>
                <w:kern w:val="24"/>
                <w:sz w:val="21"/>
                <w:szCs w:val="21"/>
                <w:lang w:val="en-GB" w:eastAsia="ja-JP"/>
              </w:rPr>
              <w:t>255.255.0.0</w:t>
            </w:r>
          </w:p>
        </w:tc>
        <w:tc>
          <w:tcPr>
            <w:tcW w:w="1376" w:type="dxa"/>
            <w:tcBorders>
              <w:top w:val="single" w:sz="8" w:space="0" w:color="FFFFFF"/>
              <w:left w:val="single" w:sz="8" w:space="0" w:color="FFFFFF"/>
              <w:bottom w:val="single" w:sz="8" w:space="0" w:color="FFFFFF"/>
              <w:right w:val="single" w:sz="8" w:space="0" w:color="FFFFFF"/>
            </w:tcBorders>
            <w:shd w:val="clear" w:color="auto" w:fill="AFEAFF"/>
            <w:tcMar>
              <w:top w:w="15" w:type="dxa"/>
              <w:left w:w="15" w:type="dxa"/>
              <w:bottom w:w="15" w:type="dxa"/>
              <w:right w:w="15" w:type="dxa"/>
            </w:tcMar>
            <w:vAlign w:val="center"/>
            <w:hideMark/>
          </w:tcPr>
          <w:p w14:paraId="1E492087" w14:textId="77777777" w:rsidR="000F7C75" w:rsidRPr="000F7C75" w:rsidRDefault="000F7C75" w:rsidP="000F7C75">
            <w:pPr>
              <w:contextualSpacing w:val="0"/>
              <w:jc w:val="center"/>
              <w:rPr>
                <w:rFonts w:eastAsia="Times New Roman"/>
                <w:sz w:val="21"/>
                <w:szCs w:val="21"/>
                <w:lang w:eastAsia="ja-JP"/>
              </w:rPr>
            </w:pPr>
            <w:r w:rsidRPr="00761A84">
              <w:rPr>
                <w:rFonts w:ascii="Calibri" w:eastAsia="Times New Roman" w:hAnsi="Calibri" w:cs="Calibri"/>
                <w:color w:val="000000" w:themeColor="dark1"/>
                <w:kern w:val="24"/>
                <w:sz w:val="21"/>
                <w:szCs w:val="21"/>
                <w:lang w:val="en-GB" w:eastAsia="ja-JP"/>
              </w:rPr>
              <w:t>16,382</w:t>
            </w:r>
          </w:p>
        </w:tc>
        <w:tc>
          <w:tcPr>
            <w:tcW w:w="1760" w:type="dxa"/>
            <w:tcBorders>
              <w:top w:val="single" w:sz="8" w:space="0" w:color="FFFFFF"/>
              <w:left w:val="single" w:sz="8" w:space="0" w:color="FFFFFF"/>
              <w:bottom w:val="single" w:sz="8" w:space="0" w:color="FFFFFF"/>
              <w:right w:val="single" w:sz="8" w:space="0" w:color="FFFFFF"/>
            </w:tcBorders>
            <w:shd w:val="clear" w:color="auto" w:fill="AFEAFF"/>
            <w:tcMar>
              <w:top w:w="15" w:type="dxa"/>
              <w:left w:w="15" w:type="dxa"/>
              <w:bottom w:w="15" w:type="dxa"/>
              <w:right w:w="15" w:type="dxa"/>
            </w:tcMar>
            <w:vAlign w:val="center"/>
            <w:hideMark/>
          </w:tcPr>
          <w:p w14:paraId="767196E8" w14:textId="77777777" w:rsidR="000F7C75" w:rsidRPr="000F7C75" w:rsidRDefault="000F7C75" w:rsidP="000F7C75">
            <w:pPr>
              <w:contextualSpacing w:val="0"/>
              <w:jc w:val="center"/>
              <w:rPr>
                <w:rFonts w:eastAsia="Times New Roman"/>
                <w:sz w:val="21"/>
                <w:szCs w:val="21"/>
                <w:lang w:eastAsia="ja-JP"/>
              </w:rPr>
            </w:pPr>
            <w:r w:rsidRPr="00761A84">
              <w:rPr>
                <w:rFonts w:ascii="Calibri" w:eastAsia="Times New Roman" w:hAnsi="Calibri" w:cs="Calibri"/>
                <w:color w:val="000000" w:themeColor="dark1"/>
                <w:kern w:val="24"/>
                <w:sz w:val="21"/>
                <w:szCs w:val="21"/>
                <w:lang w:val="en-GB" w:eastAsia="ja-JP"/>
              </w:rPr>
              <w:t>65,534</w:t>
            </w:r>
          </w:p>
        </w:tc>
      </w:tr>
      <w:tr w:rsidR="0051760F" w:rsidRPr="000F7C75" w14:paraId="0897E73A" w14:textId="77777777" w:rsidTr="0051760F">
        <w:trPr>
          <w:trHeight w:val="585"/>
        </w:trPr>
        <w:tc>
          <w:tcPr>
            <w:tcW w:w="736" w:type="dxa"/>
            <w:tcBorders>
              <w:top w:val="single" w:sz="8" w:space="0" w:color="FFFFFF"/>
              <w:left w:val="single" w:sz="8" w:space="0" w:color="FFFFFF"/>
              <w:bottom w:val="single" w:sz="8" w:space="0" w:color="FFFFFF"/>
              <w:right w:val="single" w:sz="8" w:space="0" w:color="FFFFFF"/>
            </w:tcBorders>
            <w:shd w:val="clear" w:color="auto" w:fill="FFFF00"/>
            <w:tcMar>
              <w:top w:w="15" w:type="dxa"/>
              <w:left w:w="15" w:type="dxa"/>
              <w:bottom w:w="15" w:type="dxa"/>
              <w:right w:w="15" w:type="dxa"/>
            </w:tcMar>
            <w:vAlign w:val="center"/>
            <w:hideMark/>
          </w:tcPr>
          <w:p w14:paraId="583EF834" w14:textId="77777777" w:rsidR="000F7C75" w:rsidRPr="000F7C75" w:rsidRDefault="000F7C75" w:rsidP="000F7C75">
            <w:pPr>
              <w:contextualSpacing w:val="0"/>
              <w:jc w:val="center"/>
              <w:rPr>
                <w:rFonts w:eastAsia="Times New Roman"/>
                <w:sz w:val="21"/>
                <w:szCs w:val="21"/>
                <w:lang w:eastAsia="ja-JP"/>
              </w:rPr>
            </w:pPr>
            <w:r w:rsidRPr="00761A84">
              <w:rPr>
                <w:rFonts w:ascii="Calibri" w:eastAsia="Times New Roman" w:hAnsi="Calibri" w:cs="Calibri"/>
                <w:b/>
                <w:bCs/>
                <w:color w:val="000000" w:themeColor="text1"/>
                <w:kern w:val="24"/>
                <w:sz w:val="21"/>
                <w:szCs w:val="21"/>
                <w:lang w:val="en-GB" w:eastAsia="ja-JP"/>
              </w:rPr>
              <w:t>C</w:t>
            </w:r>
          </w:p>
        </w:tc>
        <w:tc>
          <w:tcPr>
            <w:tcW w:w="1727" w:type="dxa"/>
            <w:tcBorders>
              <w:top w:val="single" w:sz="8" w:space="0" w:color="FFFFFF"/>
              <w:left w:val="single" w:sz="8" w:space="0" w:color="FFFFFF"/>
              <w:bottom w:val="single" w:sz="8" w:space="0" w:color="FFFFFF"/>
              <w:right w:val="single" w:sz="8" w:space="0" w:color="FFFFFF"/>
            </w:tcBorders>
            <w:shd w:val="clear" w:color="auto" w:fill="FFFF00"/>
            <w:tcMar>
              <w:top w:w="15" w:type="dxa"/>
              <w:left w:w="15" w:type="dxa"/>
              <w:bottom w:w="15" w:type="dxa"/>
              <w:right w:w="15" w:type="dxa"/>
            </w:tcMar>
            <w:vAlign w:val="center"/>
            <w:hideMark/>
          </w:tcPr>
          <w:p w14:paraId="02C4C2BA" w14:textId="77777777" w:rsidR="000F7C75" w:rsidRPr="000F7C75" w:rsidRDefault="000F7C75" w:rsidP="000F7C75">
            <w:pPr>
              <w:contextualSpacing w:val="0"/>
              <w:jc w:val="center"/>
              <w:rPr>
                <w:rFonts w:eastAsia="Times New Roman"/>
                <w:sz w:val="21"/>
                <w:szCs w:val="21"/>
                <w:lang w:eastAsia="ja-JP"/>
              </w:rPr>
            </w:pPr>
            <w:r w:rsidRPr="00761A84">
              <w:rPr>
                <w:rFonts w:ascii="Calibri" w:eastAsia="Times New Roman" w:hAnsi="Calibri" w:cs="Calibri"/>
                <w:color w:val="000000" w:themeColor="dark1"/>
                <w:kern w:val="24"/>
                <w:sz w:val="21"/>
                <w:szCs w:val="21"/>
                <w:lang w:val="en-GB" w:eastAsia="ja-JP"/>
              </w:rPr>
              <w:t>192.0.0.0 to</w:t>
            </w:r>
            <w:r w:rsidRPr="00761A84">
              <w:rPr>
                <w:rFonts w:ascii="Calibri" w:eastAsia="Times New Roman" w:hAnsi="Calibri" w:cs="Calibri"/>
                <w:color w:val="000000" w:themeColor="dark1"/>
                <w:kern w:val="24"/>
                <w:sz w:val="21"/>
                <w:szCs w:val="21"/>
                <w:lang w:val="en-GB" w:eastAsia="ja-JP"/>
              </w:rPr>
              <w:br/>
              <w:t>223.255.255.0</w:t>
            </w:r>
          </w:p>
        </w:tc>
        <w:tc>
          <w:tcPr>
            <w:tcW w:w="1760" w:type="dxa"/>
            <w:tcBorders>
              <w:top w:val="single" w:sz="8" w:space="0" w:color="FFFFFF"/>
              <w:left w:val="single" w:sz="8" w:space="0" w:color="FFFFFF"/>
              <w:bottom w:val="single" w:sz="8" w:space="0" w:color="FFFFFF"/>
              <w:right w:val="single" w:sz="8" w:space="0" w:color="FFFFFF"/>
            </w:tcBorders>
            <w:shd w:val="clear" w:color="auto" w:fill="FFFF00"/>
            <w:tcMar>
              <w:top w:w="15" w:type="dxa"/>
              <w:left w:w="15" w:type="dxa"/>
              <w:bottom w:w="15" w:type="dxa"/>
              <w:right w:w="15" w:type="dxa"/>
            </w:tcMar>
            <w:vAlign w:val="center"/>
            <w:hideMark/>
          </w:tcPr>
          <w:p w14:paraId="516F1942" w14:textId="77777777" w:rsidR="000F7C75" w:rsidRPr="000F7C75" w:rsidRDefault="000F7C75" w:rsidP="000F7C75">
            <w:pPr>
              <w:contextualSpacing w:val="0"/>
              <w:jc w:val="center"/>
              <w:rPr>
                <w:rFonts w:eastAsia="Times New Roman"/>
                <w:sz w:val="21"/>
                <w:szCs w:val="21"/>
                <w:lang w:eastAsia="ja-JP"/>
              </w:rPr>
            </w:pPr>
            <w:r w:rsidRPr="00761A84">
              <w:rPr>
                <w:rFonts w:ascii="Calibri" w:eastAsia="Times New Roman" w:hAnsi="Calibri" w:cs="Calibri"/>
                <w:color w:val="000000" w:themeColor="dark1"/>
                <w:kern w:val="24"/>
                <w:sz w:val="21"/>
                <w:szCs w:val="21"/>
                <w:lang w:val="en-GB" w:eastAsia="ja-JP"/>
              </w:rPr>
              <w:t>192.168.0.0 to</w:t>
            </w:r>
            <w:r w:rsidRPr="00761A84">
              <w:rPr>
                <w:rFonts w:ascii="Calibri" w:eastAsia="Times New Roman" w:hAnsi="Calibri" w:cs="Calibri"/>
                <w:color w:val="000000" w:themeColor="dark1"/>
                <w:kern w:val="24"/>
                <w:sz w:val="21"/>
                <w:szCs w:val="21"/>
                <w:lang w:val="en-GB" w:eastAsia="ja-JP"/>
              </w:rPr>
              <w:br/>
              <w:t>192.168.255.255</w:t>
            </w:r>
          </w:p>
        </w:tc>
        <w:tc>
          <w:tcPr>
            <w:tcW w:w="1632" w:type="dxa"/>
            <w:tcBorders>
              <w:top w:val="single" w:sz="8" w:space="0" w:color="FFFFFF"/>
              <w:left w:val="single" w:sz="8" w:space="0" w:color="FFFFFF"/>
              <w:bottom w:val="single" w:sz="8" w:space="0" w:color="FFFFFF"/>
              <w:right w:val="single" w:sz="8" w:space="0" w:color="FFFFFF"/>
            </w:tcBorders>
            <w:shd w:val="clear" w:color="auto" w:fill="FFFF00"/>
            <w:tcMar>
              <w:top w:w="15" w:type="dxa"/>
              <w:left w:w="15" w:type="dxa"/>
              <w:bottom w:w="15" w:type="dxa"/>
              <w:right w:w="15" w:type="dxa"/>
            </w:tcMar>
            <w:vAlign w:val="center"/>
            <w:hideMark/>
          </w:tcPr>
          <w:p w14:paraId="2E28E1F4" w14:textId="77777777" w:rsidR="000F7C75" w:rsidRPr="000F7C75" w:rsidRDefault="000F7C75" w:rsidP="000F7C75">
            <w:pPr>
              <w:contextualSpacing w:val="0"/>
              <w:jc w:val="center"/>
              <w:rPr>
                <w:rFonts w:eastAsia="Times New Roman"/>
                <w:sz w:val="21"/>
                <w:szCs w:val="21"/>
                <w:lang w:eastAsia="ja-JP"/>
              </w:rPr>
            </w:pPr>
            <w:r w:rsidRPr="00761A84">
              <w:rPr>
                <w:rFonts w:ascii="Calibri" w:eastAsia="Times New Roman" w:hAnsi="Calibri" w:cs="Calibri"/>
                <w:color w:val="000000" w:themeColor="dark1"/>
                <w:kern w:val="24"/>
                <w:sz w:val="21"/>
                <w:szCs w:val="21"/>
                <w:lang w:val="en-GB" w:eastAsia="ja-JP"/>
              </w:rPr>
              <w:t>255.255.255.0</w:t>
            </w:r>
          </w:p>
        </w:tc>
        <w:tc>
          <w:tcPr>
            <w:tcW w:w="1376" w:type="dxa"/>
            <w:tcBorders>
              <w:top w:val="single" w:sz="8" w:space="0" w:color="FFFFFF"/>
              <w:left w:val="single" w:sz="8" w:space="0" w:color="FFFFFF"/>
              <w:bottom w:val="single" w:sz="8" w:space="0" w:color="FFFFFF"/>
              <w:right w:val="single" w:sz="8" w:space="0" w:color="FFFFFF"/>
            </w:tcBorders>
            <w:shd w:val="clear" w:color="auto" w:fill="FFFF00"/>
            <w:tcMar>
              <w:top w:w="15" w:type="dxa"/>
              <w:left w:w="15" w:type="dxa"/>
              <w:bottom w:w="15" w:type="dxa"/>
              <w:right w:w="15" w:type="dxa"/>
            </w:tcMar>
            <w:vAlign w:val="center"/>
            <w:hideMark/>
          </w:tcPr>
          <w:p w14:paraId="71712A79" w14:textId="77777777" w:rsidR="000F7C75" w:rsidRPr="000F7C75" w:rsidRDefault="000F7C75" w:rsidP="000F7C75">
            <w:pPr>
              <w:contextualSpacing w:val="0"/>
              <w:jc w:val="center"/>
              <w:rPr>
                <w:rFonts w:eastAsia="Times New Roman"/>
                <w:sz w:val="21"/>
                <w:szCs w:val="21"/>
                <w:lang w:eastAsia="ja-JP"/>
              </w:rPr>
            </w:pPr>
            <w:r w:rsidRPr="00761A84">
              <w:rPr>
                <w:rFonts w:ascii="Calibri" w:eastAsia="Times New Roman" w:hAnsi="Calibri" w:cs="Calibri"/>
                <w:color w:val="000000" w:themeColor="dark1"/>
                <w:kern w:val="24"/>
                <w:sz w:val="21"/>
                <w:szCs w:val="21"/>
                <w:lang w:val="en-GB" w:eastAsia="ja-JP"/>
              </w:rPr>
              <w:t>2,097,150</w:t>
            </w:r>
          </w:p>
        </w:tc>
        <w:tc>
          <w:tcPr>
            <w:tcW w:w="1760" w:type="dxa"/>
            <w:tcBorders>
              <w:top w:val="single" w:sz="8" w:space="0" w:color="FFFFFF"/>
              <w:left w:val="single" w:sz="8" w:space="0" w:color="FFFFFF"/>
              <w:bottom w:val="single" w:sz="8" w:space="0" w:color="FFFFFF"/>
              <w:right w:val="single" w:sz="8" w:space="0" w:color="FFFFFF"/>
            </w:tcBorders>
            <w:shd w:val="clear" w:color="auto" w:fill="FFFF00"/>
            <w:tcMar>
              <w:top w:w="15" w:type="dxa"/>
              <w:left w:w="15" w:type="dxa"/>
              <w:bottom w:w="15" w:type="dxa"/>
              <w:right w:w="15" w:type="dxa"/>
            </w:tcMar>
            <w:vAlign w:val="center"/>
            <w:hideMark/>
          </w:tcPr>
          <w:p w14:paraId="1D77662F" w14:textId="77777777" w:rsidR="000F7C75" w:rsidRPr="000F7C75" w:rsidRDefault="000F7C75" w:rsidP="000F7C75">
            <w:pPr>
              <w:contextualSpacing w:val="0"/>
              <w:jc w:val="center"/>
              <w:rPr>
                <w:rFonts w:eastAsia="Times New Roman"/>
                <w:sz w:val="21"/>
                <w:szCs w:val="21"/>
                <w:lang w:eastAsia="ja-JP"/>
              </w:rPr>
            </w:pPr>
            <w:r w:rsidRPr="00761A84">
              <w:rPr>
                <w:rFonts w:ascii="Calibri" w:eastAsia="Times New Roman" w:hAnsi="Calibri" w:cs="Calibri"/>
                <w:color w:val="000000" w:themeColor="dark1"/>
                <w:kern w:val="24"/>
                <w:sz w:val="21"/>
                <w:szCs w:val="21"/>
                <w:lang w:val="en-GB" w:eastAsia="ja-JP"/>
              </w:rPr>
              <w:t>254</w:t>
            </w:r>
          </w:p>
        </w:tc>
      </w:tr>
      <w:tr w:rsidR="0051760F" w:rsidRPr="000F7C75" w14:paraId="23D5B057" w14:textId="77777777" w:rsidTr="0051760F">
        <w:trPr>
          <w:trHeight w:val="585"/>
        </w:trPr>
        <w:tc>
          <w:tcPr>
            <w:tcW w:w="736" w:type="dxa"/>
            <w:tcBorders>
              <w:top w:val="single" w:sz="8" w:space="0" w:color="FFFFFF"/>
              <w:left w:val="single" w:sz="8" w:space="0" w:color="FFFFFF"/>
              <w:bottom w:val="single" w:sz="8" w:space="0" w:color="FFFFFF"/>
              <w:right w:val="single" w:sz="8" w:space="0" w:color="FFFFFF"/>
            </w:tcBorders>
            <w:shd w:val="clear" w:color="auto" w:fill="92D050"/>
            <w:tcMar>
              <w:top w:w="15" w:type="dxa"/>
              <w:left w:w="15" w:type="dxa"/>
              <w:bottom w:w="15" w:type="dxa"/>
              <w:right w:w="15" w:type="dxa"/>
            </w:tcMar>
            <w:vAlign w:val="center"/>
            <w:hideMark/>
          </w:tcPr>
          <w:p w14:paraId="468E60DB" w14:textId="77777777" w:rsidR="000F7C75" w:rsidRPr="000F7C75" w:rsidRDefault="000F7C75" w:rsidP="000F7C75">
            <w:pPr>
              <w:contextualSpacing w:val="0"/>
              <w:jc w:val="center"/>
              <w:rPr>
                <w:rFonts w:eastAsia="Times New Roman"/>
                <w:sz w:val="21"/>
                <w:szCs w:val="21"/>
                <w:lang w:eastAsia="ja-JP"/>
              </w:rPr>
            </w:pPr>
            <w:r w:rsidRPr="00761A84">
              <w:rPr>
                <w:rFonts w:ascii="Calibri" w:eastAsia="Times New Roman" w:hAnsi="Calibri" w:cs="Calibri"/>
                <w:b/>
                <w:bCs/>
                <w:color w:val="000000" w:themeColor="text1"/>
                <w:kern w:val="24"/>
                <w:sz w:val="21"/>
                <w:szCs w:val="21"/>
                <w:lang w:val="en-GB" w:eastAsia="ja-JP"/>
              </w:rPr>
              <w:t>D</w:t>
            </w:r>
          </w:p>
        </w:tc>
        <w:tc>
          <w:tcPr>
            <w:tcW w:w="1727" w:type="dxa"/>
            <w:tcBorders>
              <w:top w:val="single" w:sz="8" w:space="0" w:color="FFFFFF"/>
              <w:left w:val="single" w:sz="8" w:space="0" w:color="FFFFFF"/>
              <w:bottom w:val="single" w:sz="8" w:space="0" w:color="FFFFFF"/>
              <w:right w:val="single" w:sz="8" w:space="0" w:color="FFFFFF"/>
            </w:tcBorders>
            <w:shd w:val="clear" w:color="auto" w:fill="92D050"/>
            <w:tcMar>
              <w:top w:w="15" w:type="dxa"/>
              <w:left w:w="15" w:type="dxa"/>
              <w:bottom w:w="15" w:type="dxa"/>
              <w:right w:w="15" w:type="dxa"/>
            </w:tcMar>
            <w:vAlign w:val="center"/>
            <w:hideMark/>
          </w:tcPr>
          <w:p w14:paraId="5F2681A8" w14:textId="77777777" w:rsidR="000F7C75" w:rsidRPr="000F7C75" w:rsidRDefault="000F7C75" w:rsidP="000F7C75">
            <w:pPr>
              <w:contextualSpacing w:val="0"/>
              <w:jc w:val="center"/>
              <w:rPr>
                <w:rFonts w:eastAsia="Times New Roman"/>
                <w:sz w:val="21"/>
                <w:szCs w:val="21"/>
                <w:lang w:eastAsia="ja-JP"/>
              </w:rPr>
            </w:pPr>
            <w:r w:rsidRPr="00761A84">
              <w:rPr>
                <w:rFonts w:ascii="Calibri" w:eastAsia="Times New Roman" w:hAnsi="Calibri" w:cs="Calibri"/>
                <w:color w:val="000000" w:themeColor="dark1"/>
                <w:kern w:val="24"/>
                <w:sz w:val="21"/>
                <w:szCs w:val="21"/>
                <w:lang w:val="en-GB" w:eastAsia="ja-JP"/>
              </w:rPr>
              <w:t>N/A</w:t>
            </w:r>
          </w:p>
        </w:tc>
        <w:tc>
          <w:tcPr>
            <w:tcW w:w="1760" w:type="dxa"/>
            <w:tcBorders>
              <w:top w:val="single" w:sz="8" w:space="0" w:color="FFFFFF"/>
              <w:left w:val="single" w:sz="8" w:space="0" w:color="FFFFFF"/>
              <w:bottom w:val="single" w:sz="8" w:space="0" w:color="FFFFFF"/>
              <w:right w:val="single" w:sz="8" w:space="0" w:color="FFFFFF"/>
            </w:tcBorders>
            <w:shd w:val="clear" w:color="auto" w:fill="92D050"/>
            <w:tcMar>
              <w:top w:w="15" w:type="dxa"/>
              <w:left w:w="15" w:type="dxa"/>
              <w:bottom w:w="15" w:type="dxa"/>
              <w:right w:w="15" w:type="dxa"/>
            </w:tcMar>
            <w:vAlign w:val="center"/>
            <w:hideMark/>
          </w:tcPr>
          <w:p w14:paraId="6348EA89" w14:textId="77777777" w:rsidR="000F7C75" w:rsidRPr="000F7C75" w:rsidRDefault="000F7C75" w:rsidP="000F7C75">
            <w:pPr>
              <w:contextualSpacing w:val="0"/>
              <w:jc w:val="center"/>
              <w:rPr>
                <w:rFonts w:eastAsia="Times New Roman"/>
                <w:sz w:val="21"/>
                <w:szCs w:val="21"/>
                <w:lang w:eastAsia="ja-JP"/>
              </w:rPr>
            </w:pPr>
            <w:r w:rsidRPr="00761A84">
              <w:rPr>
                <w:rFonts w:ascii="Calibri" w:eastAsia="Times New Roman" w:hAnsi="Calibri" w:cs="Calibri"/>
                <w:color w:val="000000" w:themeColor="dark1"/>
                <w:kern w:val="24"/>
                <w:sz w:val="21"/>
                <w:szCs w:val="21"/>
                <w:lang w:val="en-GB" w:eastAsia="ja-JP"/>
              </w:rPr>
              <w:t>224.0.0.0 to 239.255.255.255</w:t>
            </w:r>
          </w:p>
        </w:tc>
        <w:tc>
          <w:tcPr>
            <w:tcW w:w="1632" w:type="dxa"/>
            <w:tcBorders>
              <w:top w:val="single" w:sz="8" w:space="0" w:color="FFFFFF"/>
              <w:left w:val="single" w:sz="8" w:space="0" w:color="FFFFFF"/>
              <w:bottom w:val="single" w:sz="8" w:space="0" w:color="FFFFFF"/>
              <w:right w:val="single" w:sz="8" w:space="0" w:color="FFFFFF"/>
            </w:tcBorders>
            <w:shd w:val="clear" w:color="auto" w:fill="92D050"/>
            <w:tcMar>
              <w:top w:w="15" w:type="dxa"/>
              <w:left w:w="15" w:type="dxa"/>
              <w:bottom w:w="15" w:type="dxa"/>
              <w:right w:w="15" w:type="dxa"/>
            </w:tcMar>
            <w:vAlign w:val="center"/>
            <w:hideMark/>
          </w:tcPr>
          <w:p w14:paraId="7F5A882C" w14:textId="77777777" w:rsidR="000F7C75" w:rsidRPr="000F7C75" w:rsidRDefault="000F7C75" w:rsidP="000F7C75">
            <w:pPr>
              <w:contextualSpacing w:val="0"/>
              <w:jc w:val="center"/>
              <w:rPr>
                <w:rFonts w:eastAsia="Times New Roman"/>
                <w:sz w:val="21"/>
                <w:szCs w:val="21"/>
                <w:lang w:eastAsia="ja-JP"/>
              </w:rPr>
            </w:pPr>
            <w:r w:rsidRPr="00761A84">
              <w:rPr>
                <w:rFonts w:ascii="Calibri" w:eastAsia="Times New Roman" w:hAnsi="Calibri" w:cs="Calibri"/>
                <w:color w:val="000000" w:themeColor="dark1"/>
                <w:kern w:val="24"/>
                <w:sz w:val="21"/>
                <w:szCs w:val="21"/>
                <w:lang w:val="en-GB" w:eastAsia="ja-JP"/>
              </w:rPr>
              <w:t>N/A</w:t>
            </w:r>
          </w:p>
        </w:tc>
        <w:tc>
          <w:tcPr>
            <w:tcW w:w="1376" w:type="dxa"/>
            <w:tcBorders>
              <w:top w:val="single" w:sz="8" w:space="0" w:color="FFFFFF"/>
              <w:left w:val="single" w:sz="8" w:space="0" w:color="FFFFFF"/>
              <w:bottom w:val="single" w:sz="8" w:space="0" w:color="FFFFFF"/>
              <w:right w:val="single" w:sz="8" w:space="0" w:color="FFFFFF"/>
            </w:tcBorders>
            <w:shd w:val="clear" w:color="auto" w:fill="92D050"/>
            <w:tcMar>
              <w:top w:w="15" w:type="dxa"/>
              <w:left w:w="15" w:type="dxa"/>
              <w:bottom w:w="15" w:type="dxa"/>
              <w:right w:w="15" w:type="dxa"/>
            </w:tcMar>
            <w:vAlign w:val="center"/>
            <w:hideMark/>
          </w:tcPr>
          <w:p w14:paraId="4F26EA3B" w14:textId="77777777" w:rsidR="000F7C75" w:rsidRPr="000F7C75" w:rsidRDefault="000F7C75" w:rsidP="000F7C75">
            <w:pPr>
              <w:contextualSpacing w:val="0"/>
              <w:jc w:val="center"/>
              <w:rPr>
                <w:rFonts w:eastAsia="Times New Roman"/>
                <w:sz w:val="21"/>
                <w:szCs w:val="21"/>
                <w:lang w:eastAsia="ja-JP"/>
              </w:rPr>
            </w:pPr>
            <w:r w:rsidRPr="00761A84">
              <w:rPr>
                <w:rFonts w:ascii="Calibri" w:eastAsia="Times New Roman" w:hAnsi="Calibri" w:cs="Calibri"/>
                <w:color w:val="000000" w:themeColor="dark1"/>
                <w:kern w:val="24"/>
                <w:sz w:val="21"/>
                <w:szCs w:val="21"/>
                <w:lang w:val="en-GB" w:eastAsia="ja-JP"/>
              </w:rPr>
              <w:t>N/A</w:t>
            </w:r>
          </w:p>
        </w:tc>
        <w:tc>
          <w:tcPr>
            <w:tcW w:w="1760" w:type="dxa"/>
            <w:tcBorders>
              <w:top w:val="single" w:sz="8" w:space="0" w:color="FFFFFF"/>
              <w:left w:val="single" w:sz="8" w:space="0" w:color="FFFFFF"/>
              <w:bottom w:val="single" w:sz="8" w:space="0" w:color="FFFFFF"/>
              <w:right w:val="single" w:sz="8" w:space="0" w:color="FFFFFF"/>
            </w:tcBorders>
            <w:shd w:val="clear" w:color="auto" w:fill="92D050"/>
            <w:tcMar>
              <w:top w:w="15" w:type="dxa"/>
              <w:left w:w="15" w:type="dxa"/>
              <w:bottom w:w="15" w:type="dxa"/>
              <w:right w:w="15" w:type="dxa"/>
            </w:tcMar>
            <w:vAlign w:val="center"/>
            <w:hideMark/>
          </w:tcPr>
          <w:p w14:paraId="22F4C927" w14:textId="77777777" w:rsidR="000F7C75" w:rsidRPr="000F7C75" w:rsidRDefault="000F7C75" w:rsidP="000F7C75">
            <w:pPr>
              <w:contextualSpacing w:val="0"/>
              <w:jc w:val="center"/>
              <w:rPr>
                <w:rFonts w:eastAsia="Times New Roman"/>
                <w:sz w:val="21"/>
                <w:szCs w:val="21"/>
                <w:lang w:eastAsia="ja-JP"/>
              </w:rPr>
            </w:pPr>
            <w:r w:rsidRPr="00761A84">
              <w:rPr>
                <w:rFonts w:ascii="Calibri" w:eastAsia="Times New Roman" w:hAnsi="Calibri" w:cs="Calibri"/>
                <w:color w:val="000000" w:themeColor="dark1"/>
                <w:kern w:val="24"/>
                <w:sz w:val="21"/>
                <w:szCs w:val="21"/>
                <w:lang w:val="en-GB" w:eastAsia="ja-JP"/>
              </w:rPr>
              <w:t>Multicasting</w:t>
            </w:r>
          </w:p>
        </w:tc>
      </w:tr>
      <w:tr w:rsidR="0051760F" w:rsidRPr="000F7C75" w14:paraId="7BCB009D" w14:textId="77777777" w:rsidTr="0051760F">
        <w:trPr>
          <w:trHeight w:val="871"/>
        </w:trPr>
        <w:tc>
          <w:tcPr>
            <w:tcW w:w="736" w:type="dxa"/>
            <w:tcBorders>
              <w:top w:val="single" w:sz="8" w:space="0" w:color="FFFFFF"/>
              <w:left w:val="single" w:sz="8" w:space="0" w:color="FFFFFF"/>
              <w:bottom w:val="single" w:sz="8" w:space="0" w:color="FFFFFF"/>
              <w:right w:val="single" w:sz="8" w:space="0" w:color="FFFFFF"/>
            </w:tcBorders>
            <w:shd w:val="clear" w:color="auto" w:fill="D9D9D9"/>
            <w:tcMar>
              <w:top w:w="15" w:type="dxa"/>
              <w:left w:w="15" w:type="dxa"/>
              <w:bottom w:w="15" w:type="dxa"/>
              <w:right w:w="15" w:type="dxa"/>
            </w:tcMar>
            <w:vAlign w:val="center"/>
            <w:hideMark/>
          </w:tcPr>
          <w:p w14:paraId="57DAC4E8" w14:textId="77777777" w:rsidR="000F7C75" w:rsidRPr="000F7C75" w:rsidRDefault="000F7C75" w:rsidP="000F7C75">
            <w:pPr>
              <w:contextualSpacing w:val="0"/>
              <w:jc w:val="center"/>
              <w:rPr>
                <w:rFonts w:eastAsia="Times New Roman"/>
                <w:sz w:val="21"/>
                <w:szCs w:val="21"/>
                <w:lang w:eastAsia="ja-JP"/>
              </w:rPr>
            </w:pPr>
            <w:r w:rsidRPr="00761A84">
              <w:rPr>
                <w:rFonts w:ascii="Calibri" w:eastAsia="Times New Roman" w:hAnsi="Calibri" w:cs="Calibri"/>
                <w:b/>
                <w:bCs/>
                <w:color w:val="000000" w:themeColor="text1"/>
                <w:kern w:val="24"/>
                <w:sz w:val="21"/>
                <w:szCs w:val="21"/>
                <w:lang w:val="en-GB" w:eastAsia="ja-JP"/>
              </w:rPr>
              <w:t>E</w:t>
            </w:r>
          </w:p>
        </w:tc>
        <w:tc>
          <w:tcPr>
            <w:tcW w:w="1727" w:type="dxa"/>
            <w:tcBorders>
              <w:top w:val="single" w:sz="8" w:space="0" w:color="FFFFFF"/>
              <w:left w:val="single" w:sz="8" w:space="0" w:color="FFFFFF"/>
              <w:bottom w:val="single" w:sz="8" w:space="0" w:color="FFFFFF"/>
              <w:right w:val="single" w:sz="8" w:space="0" w:color="FFFFFF"/>
            </w:tcBorders>
            <w:shd w:val="clear" w:color="auto" w:fill="D9D9D9"/>
            <w:tcMar>
              <w:top w:w="15" w:type="dxa"/>
              <w:left w:w="15" w:type="dxa"/>
              <w:bottom w:w="15" w:type="dxa"/>
              <w:right w:w="15" w:type="dxa"/>
            </w:tcMar>
            <w:vAlign w:val="center"/>
            <w:hideMark/>
          </w:tcPr>
          <w:p w14:paraId="7EC0E72C" w14:textId="77777777" w:rsidR="000F7C75" w:rsidRPr="000F7C75" w:rsidRDefault="000F7C75" w:rsidP="000F7C75">
            <w:pPr>
              <w:contextualSpacing w:val="0"/>
              <w:jc w:val="center"/>
              <w:rPr>
                <w:rFonts w:eastAsia="Times New Roman"/>
                <w:sz w:val="21"/>
                <w:szCs w:val="21"/>
                <w:lang w:eastAsia="ja-JP"/>
              </w:rPr>
            </w:pPr>
            <w:r w:rsidRPr="00761A84">
              <w:rPr>
                <w:rFonts w:ascii="Calibri" w:eastAsia="Times New Roman" w:hAnsi="Calibri" w:cs="Calibri"/>
                <w:color w:val="000000" w:themeColor="dark1"/>
                <w:kern w:val="24"/>
                <w:sz w:val="21"/>
                <w:szCs w:val="21"/>
                <w:lang w:val="en-GB" w:eastAsia="ja-JP"/>
              </w:rPr>
              <w:t>N/A</w:t>
            </w:r>
          </w:p>
        </w:tc>
        <w:tc>
          <w:tcPr>
            <w:tcW w:w="1760" w:type="dxa"/>
            <w:tcBorders>
              <w:top w:val="single" w:sz="8" w:space="0" w:color="FFFFFF"/>
              <w:left w:val="single" w:sz="8" w:space="0" w:color="FFFFFF"/>
              <w:bottom w:val="single" w:sz="8" w:space="0" w:color="FFFFFF"/>
              <w:right w:val="single" w:sz="8" w:space="0" w:color="FFFFFF"/>
            </w:tcBorders>
            <w:shd w:val="clear" w:color="auto" w:fill="D9D9D9"/>
            <w:tcMar>
              <w:top w:w="15" w:type="dxa"/>
              <w:left w:w="15" w:type="dxa"/>
              <w:bottom w:w="15" w:type="dxa"/>
              <w:right w:w="15" w:type="dxa"/>
            </w:tcMar>
            <w:vAlign w:val="center"/>
            <w:hideMark/>
          </w:tcPr>
          <w:p w14:paraId="49717C98" w14:textId="77777777" w:rsidR="000F7C75" w:rsidRPr="000F7C75" w:rsidRDefault="000F7C75" w:rsidP="000F7C75">
            <w:pPr>
              <w:contextualSpacing w:val="0"/>
              <w:jc w:val="center"/>
              <w:rPr>
                <w:rFonts w:eastAsia="Times New Roman"/>
                <w:sz w:val="21"/>
                <w:szCs w:val="21"/>
                <w:lang w:eastAsia="ja-JP"/>
              </w:rPr>
            </w:pPr>
            <w:r w:rsidRPr="00761A84">
              <w:rPr>
                <w:rFonts w:ascii="Calibri" w:eastAsia="Times New Roman" w:hAnsi="Calibri" w:cs="Calibri"/>
                <w:color w:val="000000" w:themeColor="dark1"/>
                <w:kern w:val="24"/>
                <w:sz w:val="21"/>
                <w:szCs w:val="21"/>
                <w:lang w:val="en-GB" w:eastAsia="ja-JP"/>
              </w:rPr>
              <w:t>240.0.0.0 to 255.255.255.255</w:t>
            </w:r>
          </w:p>
        </w:tc>
        <w:tc>
          <w:tcPr>
            <w:tcW w:w="1632" w:type="dxa"/>
            <w:tcBorders>
              <w:top w:val="single" w:sz="8" w:space="0" w:color="FFFFFF"/>
              <w:left w:val="single" w:sz="8" w:space="0" w:color="FFFFFF"/>
              <w:bottom w:val="single" w:sz="8" w:space="0" w:color="FFFFFF"/>
              <w:right w:val="single" w:sz="8" w:space="0" w:color="FFFFFF"/>
            </w:tcBorders>
            <w:shd w:val="clear" w:color="auto" w:fill="D9D9D9"/>
            <w:tcMar>
              <w:top w:w="15" w:type="dxa"/>
              <w:left w:w="15" w:type="dxa"/>
              <w:bottom w:w="15" w:type="dxa"/>
              <w:right w:w="15" w:type="dxa"/>
            </w:tcMar>
            <w:vAlign w:val="center"/>
            <w:hideMark/>
          </w:tcPr>
          <w:p w14:paraId="21C5A591" w14:textId="77777777" w:rsidR="000F7C75" w:rsidRPr="000F7C75" w:rsidRDefault="000F7C75" w:rsidP="000F7C75">
            <w:pPr>
              <w:contextualSpacing w:val="0"/>
              <w:jc w:val="center"/>
              <w:rPr>
                <w:rFonts w:eastAsia="Times New Roman"/>
                <w:sz w:val="21"/>
                <w:szCs w:val="21"/>
                <w:lang w:eastAsia="ja-JP"/>
              </w:rPr>
            </w:pPr>
            <w:r w:rsidRPr="00761A84">
              <w:rPr>
                <w:rFonts w:ascii="Calibri" w:eastAsia="Times New Roman" w:hAnsi="Calibri" w:cs="Calibri"/>
                <w:color w:val="000000" w:themeColor="dark1"/>
                <w:kern w:val="24"/>
                <w:sz w:val="21"/>
                <w:szCs w:val="21"/>
                <w:lang w:val="en-GB" w:eastAsia="ja-JP"/>
              </w:rPr>
              <w:t>N/A</w:t>
            </w:r>
          </w:p>
        </w:tc>
        <w:tc>
          <w:tcPr>
            <w:tcW w:w="1376" w:type="dxa"/>
            <w:tcBorders>
              <w:top w:val="single" w:sz="8" w:space="0" w:color="FFFFFF"/>
              <w:left w:val="single" w:sz="8" w:space="0" w:color="FFFFFF"/>
              <w:bottom w:val="single" w:sz="8" w:space="0" w:color="FFFFFF"/>
              <w:right w:val="single" w:sz="8" w:space="0" w:color="FFFFFF"/>
            </w:tcBorders>
            <w:shd w:val="clear" w:color="auto" w:fill="D9D9D9"/>
            <w:tcMar>
              <w:top w:w="15" w:type="dxa"/>
              <w:left w:w="15" w:type="dxa"/>
              <w:bottom w:w="15" w:type="dxa"/>
              <w:right w:w="15" w:type="dxa"/>
            </w:tcMar>
            <w:vAlign w:val="center"/>
            <w:hideMark/>
          </w:tcPr>
          <w:p w14:paraId="366D770E" w14:textId="77777777" w:rsidR="000F7C75" w:rsidRPr="000F7C75" w:rsidRDefault="000F7C75" w:rsidP="000F7C75">
            <w:pPr>
              <w:contextualSpacing w:val="0"/>
              <w:jc w:val="center"/>
              <w:rPr>
                <w:rFonts w:eastAsia="Times New Roman"/>
                <w:sz w:val="21"/>
                <w:szCs w:val="21"/>
                <w:lang w:eastAsia="ja-JP"/>
              </w:rPr>
            </w:pPr>
            <w:r w:rsidRPr="00761A84">
              <w:rPr>
                <w:rFonts w:ascii="Calibri" w:eastAsia="Times New Roman" w:hAnsi="Calibri" w:cs="Calibri"/>
                <w:color w:val="000000" w:themeColor="dark1"/>
                <w:kern w:val="24"/>
                <w:sz w:val="21"/>
                <w:szCs w:val="21"/>
                <w:lang w:val="en-GB" w:eastAsia="ja-JP"/>
              </w:rPr>
              <w:t>N/A</w:t>
            </w:r>
          </w:p>
        </w:tc>
        <w:tc>
          <w:tcPr>
            <w:tcW w:w="1760" w:type="dxa"/>
            <w:tcBorders>
              <w:top w:val="single" w:sz="8" w:space="0" w:color="FFFFFF"/>
              <w:left w:val="single" w:sz="8" w:space="0" w:color="FFFFFF"/>
              <w:bottom w:val="single" w:sz="8" w:space="0" w:color="FFFFFF"/>
              <w:right w:val="single" w:sz="8" w:space="0" w:color="FFFFFF"/>
            </w:tcBorders>
            <w:shd w:val="clear" w:color="auto" w:fill="D9D9D9"/>
            <w:tcMar>
              <w:top w:w="15" w:type="dxa"/>
              <w:left w:w="15" w:type="dxa"/>
              <w:bottom w:w="15" w:type="dxa"/>
              <w:right w:w="15" w:type="dxa"/>
            </w:tcMar>
            <w:vAlign w:val="center"/>
            <w:hideMark/>
          </w:tcPr>
          <w:p w14:paraId="207D2396" w14:textId="77777777" w:rsidR="000F7C75" w:rsidRPr="000F7C75" w:rsidRDefault="000F7C75" w:rsidP="000F7C75">
            <w:pPr>
              <w:contextualSpacing w:val="0"/>
              <w:jc w:val="center"/>
              <w:rPr>
                <w:rFonts w:eastAsia="Times New Roman"/>
                <w:sz w:val="21"/>
                <w:szCs w:val="21"/>
                <w:lang w:eastAsia="ja-JP"/>
              </w:rPr>
            </w:pPr>
            <w:r w:rsidRPr="00761A84">
              <w:rPr>
                <w:rFonts w:ascii="Calibri" w:eastAsia="Times New Roman" w:hAnsi="Calibri" w:cs="Calibri"/>
                <w:color w:val="000000" w:themeColor="dark1"/>
                <w:kern w:val="24"/>
                <w:sz w:val="21"/>
                <w:szCs w:val="21"/>
                <w:lang w:val="en-GB" w:eastAsia="ja-JP"/>
              </w:rPr>
              <w:t>Research / Reserved/ Experimental</w:t>
            </w:r>
          </w:p>
        </w:tc>
      </w:tr>
    </w:tbl>
    <w:p w14:paraId="3A6D029E" w14:textId="77777777" w:rsidR="000F7C75" w:rsidRPr="00B13A41" w:rsidRDefault="000F7C75" w:rsidP="009B5142">
      <w:pPr>
        <w:pStyle w:val="NormalWeb"/>
        <w:spacing w:before="60" w:beforeAutospacing="0" w:after="60" w:afterAutospacing="0" w:line="276" w:lineRule="auto"/>
        <w:rPr>
          <w:rFonts w:ascii="Arial" w:eastAsiaTheme="minorHAnsi" w:hAnsi="Arial" w:cs="Arial"/>
          <w:sz w:val="22"/>
          <w:szCs w:val="22"/>
          <w:lang w:val="en-US" w:eastAsia="en-US"/>
        </w:rPr>
      </w:pPr>
    </w:p>
    <w:p w14:paraId="78955607" w14:textId="08D3F315" w:rsidR="00603119" w:rsidRPr="00B13A41" w:rsidRDefault="00603119" w:rsidP="00787C5D">
      <w:pPr>
        <w:pStyle w:val="Caption"/>
        <w:jc w:val="both"/>
      </w:pPr>
    </w:p>
    <w:p w14:paraId="2F36D4D9" w14:textId="77777777" w:rsidR="00787C5D" w:rsidRPr="00B13A41" w:rsidRDefault="00787C5D" w:rsidP="00787C5D"/>
    <w:p w14:paraId="034D7C46" w14:textId="77777777" w:rsidR="0051760F" w:rsidRDefault="0051760F">
      <w:pPr>
        <w:spacing w:before="0" w:after="0" w:line="240" w:lineRule="auto"/>
        <w:contextualSpacing w:val="0"/>
        <w:rPr>
          <w:rFonts w:eastAsia="Times New Roman"/>
          <w:b/>
          <w:bCs/>
          <w:iCs/>
        </w:rPr>
      </w:pPr>
      <w:r>
        <w:br w:type="page"/>
      </w:r>
    </w:p>
    <w:p w14:paraId="1928679B" w14:textId="3C50D022" w:rsidR="00C910FA" w:rsidRPr="00B13A41" w:rsidRDefault="00C910FA" w:rsidP="009B5142">
      <w:pPr>
        <w:pStyle w:val="Heading5"/>
      </w:pPr>
      <w:bookmarkStart w:id="11" w:name="_Toc131683628"/>
      <w:r w:rsidRPr="00B13A41">
        <w:lastRenderedPageBreak/>
        <w:t>IPv6</w:t>
      </w:r>
      <w:bookmarkEnd w:id="11"/>
    </w:p>
    <w:p w14:paraId="3E1B667F" w14:textId="6C9CCEE7" w:rsidR="00C910FA" w:rsidRPr="00B13A41" w:rsidRDefault="00C910FA" w:rsidP="009B5142">
      <w:pPr>
        <w:pStyle w:val="NormalWeb"/>
        <w:spacing w:before="60" w:beforeAutospacing="0" w:after="60" w:afterAutospacing="0" w:line="276" w:lineRule="auto"/>
        <w:rPr>
          <w:rFonts w:ascii="Arial" w:eastAsiaTheme="minorHAnsi" w:hAnsi="Arial" w:cs="Arial"/>
          <w:sz w:val="22"/>
          <w:szCs w:val="22"/>
          <w:lang w:val="en-US" w:eastAsia="en-US"/>
        </w:rPr>
      </w:pPr>
      <w:r w:rsidRPr="00B13A41">
        <w:rPr>
          <w:rFonts w:ascii="Arial" w:eastAsiaTheme="minorHAnsi" w:hAnsi="Arial" w:cs="Arial"/>
          <w:sz w:val="22"/>
          <w:szCs w:val="22"/>
          <w:lang w:val="en-US" w:eastAsia="en-US"/>
        </w:rPr>
        <w:t>IPV4 offers us more than 4 billion addresses, which may have seemed enough when it was created, but over time, it has proven to be insufficient. The IPv6 address includes 16 octets, instead of four in the IPv4 address. This gives the address a total of 128 bits and makes a pool of more than 340 undecillion addresses (3</w:t>
      </w:r>
      <w:r w:rsidR="009B5142" w:rsidRPr="00B13A41">
        <w:rPr>
          <w:rFonts w:ascii="Arial" w:eastAsiaTheme="minorHAnsi" w:hAnsi="Arial" w:cs="Arial"/>
          <w:sz w:val="22"/>
          <w:szCs w:val="22"/>
          <w:lang w:val="en-US" w:eastAsia="en-US"/>
        </w:rPr>
        <w:t>,</w:t>
      </w:r>
      <w:r w:rsidRPr="00B13A41">
        <w:rPr>
          <w:rFonts w:ascii="Arial" w:eastAsiaTheme="minorHAnsi" w:hAnsi="Arial" w:cs="Arial"/>
          <w:sz w:val="22"/>
          <w:szCs w:val="22"/>
          <w:lang w:val="en-US" w:eastAsia="en-US"/>
        </w:rPr>
        <w:t>4x10</w:t>
      </w:r>
      <w:r w:rsidRPr="00B13A41">
        <w:rPr>
          <w:rFonts w:ascii="Arial" w:eastAsiaTheme="minorHAnsi" w:hAnsi="Arial" w:cs="Arial"/>
          <w:sz w:val="22"/>
          <w:szCs w:val="22"/>
          <w:vertAlign w:val="superscript"/>
          <w:lang w:val="en-US" w:eastAsia="en-US"/>
        </w:rPr>
        <w:t>38</w:t>
      </w:r>
      <w:r w:rsidRPr="00B13A41">
        <w:rPr>
          <w:rFonts w:ascii="Arial" w:eastAsiaTheme="minorHAnsi" w:hAnsi="Arial" w:cs="Arial"/>
          <w:sz w:val="22"/>
          <w:szCs w:val="22"/>
          <w:lang w:val="en-US" w:eastAsia="en-US"/>
        </w:rPr>
        <w:t>)</w:t>
      </w:r>
    </w:p>
    <w:p w14:paraId="3C37F106" w14:textId="75A2BDAF" w:rsidR="00C910FA" w:rsidRPr="00B13A41" w:rsidRDefault="00C910FA" w:rsidP="009B5142">
      <w:pPr>
        <w:pStyle w:val="NormalWeb"/>
        <w:spacing w:before="60" w:beforeAutospacing="0" w:after="60" w:afterAutospacing="0" w:line="276" w:lineRule="auto"/>
        <w:rPr>
          <w:rFonts w:ascii="Arial" w:eastAsiaTheme="minorHAnsi" w:hAnsi="Arial" w:cs="Arial"/>
          <w:sz w:val="22"/>
          <w:szCs w:val="22"/>
          <w:lang w:val="en-US" w:eastAsia="en-US"/>
        </w:rPr>
      </w:pPr>
      <w:r w:rsidRPr="00B13A41">
        <w:rPr>
          <w:rFonts w:ascii="Arial" w:eastAsiaTheme="minorHAnsi" w:hAnsi="Arial" w:cs="Arial"/>
          <w:sz w:val="22"/>
          <w:szCs w:val="22"/>
          <w:lang w:val="en-US" w:eastAsia="en-US"/>
        </w:rPr>
        <w:t>A clever feature of IPv6 addresses is that trailing zeros can be omitted. This makes backwards compatibility a lot simpler. If your current IP address is 192.168.1.100, you also have the IPv6 address 192.168.1.100.0.0.0.0.0.0.0.0.0.0.0.0.</w:t>
      </w:r>
    </w:p>
    <w:p w14:paraId="5F4B54A1" w14:textId="71A97473" w:rsidR="00C910FA" w:rsidRPr="00B13A41" w:rsidRDefault="00C910FA" w:rsidP="009B5142">
      <w:pPr>
        <w:pStyle w:val="NormalWeb"/>
        <w:spacing w:before="60" w:beforeAutospacing="0" w:after="60" w:afterAutospacing="0" w:line="276" w:lineRule="auto"/>
        <w:rPr>
          <w:rFonts w:ascii="Arial" w:eastAsiaTheme="minorHAnsi" w:hAnsi="Arial" w:cs="Arial"/>
          <w:sz w:val="22"/>
          <w:szCs w:val="22"/>
          <w:lang w:val="en-US" w:eastAsia="en-US"/>
        </w:rPr>
      </w:pPr>
      <w:r w:rsidRPr="00B13A41">
        <w:rPr>
          <w:rFonts w:ascii="Arial" w:eastAsiaTheme="minorHAnsi" w:hAnsi="Arial" w:cs="Arial"/>
          <w:sz w:val="22"/>
          <w:szCs w:val="22"/>
          <w:lang w:val="en-US" w:eastAsia="en-US"/>
        </w:rPr>
        <w:t>But there is a complication in the notation for IPv6, as the IPv6 address is written in hexadecimal and broken up into 2-octet sections using a colon (“:”) as separator. For the previous example: 192.168.1.100 = C0.A8.01.64 in hexadecimal</w:t>
      </w:r>
    </w:p>
    <w:p w14:paraId="67FA9E52" w14:textId="77777777" w:rsidR="00C910FA" w:rsidRPr="00B13A41" w:rsidRDefault="00C910FA" w:rsidP="009B5142">
      <w:pPr>
        <w:pStyle w:val="NormalWeb"/>
        <w:spacing w:before="60" w:beforeAutospacing="0" w:after="60" w:afterAutospacing="0" w:line="276" w:lineRule="auto"/>
        <w:rPr>
          <w:rFonts w:ascii="Arial" w:eastAsiaTheme="minorHAnsi" w:hAnsi="Arial" w:cs="Arial"/>
          <w:sz w:val="22"/>
          <w:szCs w:val="22"/>
          <w:lang w:val="en-US" w:eastAsia="en-US"/>
        </w:rPr>
      </w:pPr>
      <w:r w:rsidRPr="00B13A41">
        <w:rPr>
          <w:rFonts w:ascii="Arial" w:eastAsiaTheme="minorHAnsi" w:hAnsi="Arial" w:cs="Arial"/>
          <w:sz w:val="22"/>
          <w:szCs w:val="22"/>
          <w:lang w:val="en-US" w:eastAsia="en-US"/>
        </w:rPr>
        <w:t>As an IPV6 address this is: C0A8:0164:0000:0000:0000:0000:0000:0000</w:t>
      </w:r>
    </w:p>
    <w:p w14:paraId="149896F8" w14:textId="77777777" w:rsidR="00C910FA" w:rsidRPr="00B13A41" w:rsidRDefault="00C910FA" w:rsidP="009B5142">
      <w:pPr>
        <w:pStyle w:val="NormalWeb"/>
        <w:spacing w:before="60" w:beforeAutospacing="0" w:after="60" w:afterAutospacing="0" w:line="276" w:lineRule="auto"/>
        <w:rPr>
          <w:rFonts w:ascii="Arial" w:eastAsiaTheme="minorHAnsi" w:hAnsi="Arial" w:cs="Arial"/>
          <w:sz w:val="22"/>
          <w:szCs w:val="22"/>
          <w:lang w:val="en-US" w:eastAsia="en-US"/>
        </w:rPr>
      </w:pPr>
      <w:r w:rsidRPr="00B13A41">
        <w:rPr>
          <w:rFonts w:ascii="Arial" w:eastAsiaTheme="minorHAnsi" w:hAnsi="Arial" w:cs="Arial"/>
          <w:sz w:val="22"/>
          <w:szCs w:val="22"/>
          <w:lang w:val="en-US" w:eastAsia="en-US"/>
        </w:rPr>
        <w:t xml:space="preserve">The notation of this address can be seen a bit different, as Leading zeros within a block may be omitted and one or more consecutive blocks with a value of 0 may be omitted once, so the previous address will be shown just as ‘C0A8:164’. </w:t>
      </w:r>
    </w:p>
    <w:p w14:paraId="3CE46024" w14:textId="77777777" w:rsidR="00C910FA" w:rsidRPr="00B13A41" w:rsidRDefault="00C910FA" w:rsidP="009B5142">
      <w:pPr>
        <w:pStyle w:val="NormalWeb"/>
        <w:spacing w:before="60" w:beforeAutospacing="0" w:after="60" w:afterAutospacing="0" w:line="276" w:lineRule="auto"/>
        <w:rPr>
          <w:rFonts w:ascii="Arial" w:eastAsiaTheme="minorHAnsi" w:hAnsi="Arial" w:cs="Arial"/>
          <w:sz w:val="22"/>
          <w:szCs w:val="22"/>
          <w:lang w:val="en-US" w:eastAsia="en-US"/>
        </w:rPr>
      </w:pPr>
      <w:r w:rsidRPr="00B13A41">
        <w:rPr>
          <w:rFonts w:ascii="Arial" w:eastAsiaTheme="minorHAnsi" w:hAnsi="Arial" w:cs="Arial"/>
          <w:sz w:val="22"/>
          <w:szCs w:val="22"/>
          <w:lang w:val="en-US" w:eastAsia="en-US"/>
        </w:rPr>
        <w:t>IPv6 addresses have been available since 2006, but the problem is that not all equipment on the internet is IPv6-compatible. Many home routers can’t handle IPv6 addresses, and most ISPs haven’t implemented the IPv6 system.</w:t>
      </w:r>
    </w:p>
    <w:p w14:paraId="2F7077D7" w14:textId="1086274B" w:rsidR="009B5142" w:rsidRPr="00B13A41" w:rsidRDefault="009B5142">
      <w:pPr>
        <w:spacing w:before="0" w:after="0" w:line="240" w:lineRule="auto"/>
        <w:contextualSpacing w:val="0"/>
        <w:rPr>
          <w:rFonts w:eastAsiaTheme="minorHAnsi"/>
        </w:rPr>
      </w:pPr>
      <w:r w:rsidRPr="00B13A41">
        <w:rPr>
          <w:rFonts w:eastAsiaTheme="minorHAnsi"/>
        </w:rPr>
        <w:br w:type="page"/>
      </w:r>
    </w:p>
    <w:p w14:paraId="08B231D3" w14:textId="2B2EC41D" w:rsidR="00C910FA" w:rsidRPr="00B13A41" w:rsidRDefault="00C910FA" w:rsidP="009B5142">
      <w:pPr>
        <w:pStyle w:val="Heading4"/>
        <w:rPr>
          <w:rFonts w:eastAsiaTheme="minorHAnsi"/>
        </w:rPr>
      </w:pPr>
      <w:bookmarkStart w:id="12" w:name="_Toc131683629"/>
      <w:r w:rsidRPr="00B13A41">
        <w:rPr>
          <w:rFonts w:eastAsiaTheme="minorHAnsi"/>
        </w:rPr>
        <w:lastRenderedPageBreak/>
        <w:t>The Transport Layer at the TCP/IP stack</w:t>
      </w:r>
      <w:bookmarkEnd w:id="12"/>
    </w:p>
    <w:p w14:paraId="372E2067" w14:textId="294EF2DC" w:rsidR="00C910FA" w:rsidRPr="00B13A41" w:rsidRDefault="00C910FA" w:rsidP="00C910FA">
      <w:pPr>
        <w:pStyle w:val="NormalWeb"/>
        <w:rPr>
          <w:rFonts w:ascii="Arial" w:eastAsiaTheme="minorHAnsi" w:hAnsi="Arial" w:cs="Arial"/>
          <w:sz w:val="22"/>
          <w:szCs w:val="22"/>
          <w:lang w:val="en-US" w:eastAsia="en-US"/>
        </w:rPr>
      </w:pPr>
      <w:r w:rsidRPr="00B13A41">
        <w:rPr>
          <w:rFonts w:ascii="Arial" w:eastAsiaTheme="minorHAnsi" w:hAnsi="Arial" w:cs="Arial"/>
          <w:sz w:val="22"/>
          <w:szCs w:val="22"/>
          <w:lang w:val="en-US" w:eastAsia="en-US"/>
        </w:rPr>
        <w:t xml:space="preserve">The </w:t>
      </w:r>
      <w:r w:rsidRPr="00B13A41">
        <w:rPr>
          <w:rFonts w:ascii="Arial" w:eastAsiaTheme="minorHAnsi" w:hAnsi="Arial" w:cs="Arial"/>
          <w:b/>
          <w:bCs/>
          <w:sz w:val="22"/>
          <w:szCs w:val="22"/>
          <w:lang w:val="en-US" w:eastAsia="en-US"/>
        </w:rPr>
        <w:t>Transport Layer</w:t>
      </w:r>
      <w:r w:rsidRPr="00B13A41">
        <w:rPr>
          <w:rFonts w:ascii="Arial" w:eastAsiaTheme="minorHAnsi" w:hAnsi="Arial" w:cs="Arial"/>
          <w:sz w:val="22"/>
          <w:szCs w:val="22"/>
          <w:lang w:val="en-US" w:eastAsia="en-US"/>
        </w:rPr>
        <w:t xml:space="preserve"> is responsible for managing the data transfer. The tasks include encryption and segmenting a large file into chunks. The receiving transport layer program must reassemble the original file. </w:t>
      </w:r>
    </w:p>
    <w:p w14:paraId="7F9DE475" w14:textId="77777777" w:rsidR="00C910FA" w:rsidRPr="00B13A41" w:rsidRDefault="00C910FA" w:rsidP="00C910FA">
      <w:pPr>
        <w:pStyle w:val="NormalWeb"/>
        <w:rPr>
          <w:rFonts w:ascii="Arial" w:eastAsiaTheme="minorHAnsi" w:hAnsi="Arial" w:cs="Arial"/>
          <w:sz w:val="22"/>
          <w:szCs w:val="22"/>
          <w:lang w:val="en-US" w:eastAsia="en-US"/>
        </w:rPr>
      </w:pPr>
      <w:r w:rsidRPr="00B13A41">
        <w:rPr>
          <w:rFonts w:ascii="Arial" w:eastAsiaTheme="minorHAnsi" w:hAnsi="Arial" w:cs="Arial"/>
          <w:sz w:val="22"/>
          <w:szCs w:val="22"/>
          <w:lang w:val="en-US" w:eastAsia="en-US"/>
        </w:rPr>
        <w:t xml:space="preserve">Two end-to-end transport protocols have been defined here: </w:t>
      </w:r>
    </w:p>
    <w:p w14:paraId="675262EC" w14:textId="32B47B15" w:rsidR="00C910FA" w:rsidRPr="00B13A41" w:rsidRDefault="00C910FA" w:rsidP="000B3959">
      <w:pPr>
        <w:pStyle w:val="Bullet1"/>
      </w:pPr>
      <w:r w:rsidRPr="00B13A41">
        <w:t xml:space="preserve">The first one, </w:t>
      </w:r>
      <w:r w:rsidRPr="00B13A41">
        <w:rPr>
          <w:b/>
          <w:bCs/>
        </w:rPr>
        <w:t>TCP</w:t>
      </w:r>
      <w:r w:rsidRPr="00B13A41">
        <w:t xml:space="preserve"> (Transmission Control Protocol), is a reliable connection-oriented protocol that allows a byte stream originating on one machine to be delivered without error on any other machine </w:t>
      </w:r>
      <w:r w:rsidR="00785B80" w:rsidRPr="00B13A41">
        <w:t>on</w:t>
      </w:r>
      <w:r w:rsidRPr="00B13A41">
        <w:t xml:space="preserve"> the internet.</w:t>
      </w:r>
    </w:p>
    <w:p w14:paraId="2A1011AC" w14:textId="77777777" w:rsidR="0051760F" w:rsidRDefault="00C910FA" w:rsidP="0051760F">
      <w:pPr>
        <w:pStyle w:val="NormalWeb"/>
        <w:keepNext/>
      </w:pPr>
      <w:r w:rsidRPr="00B13A41">
        <w:rPr>
          <w:rFonts w:ascii="Arial" w:hAnsi="Arial" w:cs="Arial"/>
          <w:noProof/>
          <w:lang w:val="en-US"/>
        </w:rPr>
        <w:drawing>
          <wp:inline distT="0" distB="0" distL="0" distR="0" wp14:anchorId="5E4A8ABD" wp14:editId="6CB962F4">
            <wp:extent cx="3485515" cy="2729309"/>
            <wp:effectExtent l="0" t="0" r="635" b="0"/>
            <wp:docPr id="20" name="Imagen 20" descr="Functioning of T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unctioning of TCP"/>
                    <pic:cNvPicPr>
                      <a:picLocks noChangeAspect="1" noChangeArrowheads="1"/>
                    </pic:cNvPicPr>
                  </pic:nvPicPr>
                  <pic:blipFill rotWithShape="1">
                    <a:blip r:embed="rId22">
                      <a:extLst>
                        <a:ext uri="{28A0092B-C50C-407E-A947-70E740481C1C}">
                          <a14:useLocalDpi xmlns:a14="http://schemas.microsoft.com/office/drawing/2010/main" val="0"/>
                        </a:ext>
                      </a:extLst>
                    </a:blip>
                    <a:srcRect t="21695"/>
                    <a:stretch/>
                  </pic:blipFill>
                  <pic:spPr bwMode="auto">
                    <a:xfrm>
                      <a:off x="0" y="0"/>
                      <a:ext cx="3487019" cy="2730487"/>
                    </a:xfrm>
                    <a:prstGeom prst="rect">
                      <a:avLst/>
                    </a:prstGeom>
                    <a:noFill/>
                    <a:ln>
                      <a:noFill/>
                    </a:ln>
                    <a:extLst>
                      <a:ext uri="{53640926-AAD7-44D8-BBD7-CCE9431645EC}">
                        <a14:shadowObscured xmlns:a14="http://schemas.microsoft.com/office/drawing/2010/main"/>
                      </a:ext>
                    </a:extLst>
                  </pic:spPr>
                </pic:pic>
              </a:graphicData>
            </a:graphic>
          </wp:inline>
        </w:drawing>
      </w:r>
    </w:p>
    <w:p w14:paraId="38D60CA7" w14:textId="0D144FE6" w:rsidR="00C910FA" w:rsidRPr="00B13A41" w:rsidRDefault="0051760F" w:rsidP="0051760F">
      <w:pPr>
        <w:pStyle w:val="Caption"/>
        <w:rPr>
          <w:rFonts w:eastAsiaTheme="minorHAnsi"/>
          <w:sz w:val="22"/>
          <w:szCs w:val="22"/>
        </w:rPr>
      </w:pPr>
      <w:r>
        <w:t xml:space="preserve">Figure </w:t>
      </w:r>
      <w:fldSimple w:instr=" SEQ Figure \* ARABIC ">
        <w:r w:rsidR="005E50C9">
          <w:rPr>
            <w:noProof/>
          </w:rPr>
          <w:t>11</w:t>
        </w:r>
      </w:fldSimple>
      <w:r>
        <w:t xml:space="preserve">: Functioning </w:t>
      </w:r>
      <w:r w:rsidRPr="00B13A41">
        <w:t>of Transmission Control Protocol</w:t>
      </w:r>
    </w:p>
    <w:p w14:paraId="6AF45D1A" w14:textId="77777777" w:rsidR="000B3959" w:rsidRPr="00B13A41" w:rsidRDefault="000B3959" w:rsidP="000B3959">
      <w:pPr>
        <w:pStyle w:val="NormalWeb"/>
        <w:ind w:left="720"/>
        <w:rPr>
          <w:rFonts w:ascii="Arial" w:eastAsiaTheme="minorHAnsi" w:hAnsi="Arial" w:cs="Arial"/>
          <w:sz w:val="22"/>
          <w:szCs w:val="22"/>
          <w:lang w:val="en-US" w:eastAsia="en-US"/>
        </w:rPr>
      </w:pPr>
    </w:p>
    <w:p w14:paraId="33BD4580" w14:textId="370F8F2C" w:rsidR="00C910FA" w:rsidRPr="00B13A41" w:rsidRDefault="00C910FA" w:rsidP="000B3959">
      <w:pPr>
        <w:pStyle w:val="Bullet1"/>
      </w:pPr>
      <w:r w:rsidRPr="00B13A41">
        <w:t xml:space="preserve">The second protocol in this layer, </w:t>
      </w:r>
      <w:r w:rsidRPr="00B13A41">
        <w:rPr>
          <w:b/>
          <w:bCs/>
        </w:rPr>
        <w:t>UDP</w:t>
      </w:r>
      <w:r w:rsidRPr="00B13A41">
        <w:t xml:space="preserve"> (User Datagram Protocol), is an unreliable, connectionless protocol for applications that do not want TCP’s sequencing or flow control and wish to provide their own.</w:t>
      </w:r>
    </w:p>
    <w:p w14:paraId="5599ACA2" w14:textId="77777777" w:rsidR="0051760F" w:rsidRDefault="00C910FA" w:rsidP="0051760F">
      <w:pPr>
        <w:pStyle w:val="NormalWeb"/>
        <w:keepNext/>
      </w:pPr>
      <w:r w:rsidRPr="00B13A41">
        <w:rPr>
          <w:rFonts w:ascii="Arial" w:hAnsi="Arial" w:cs="Arial"/>
          <w:noProof/>
          <w:lang w:val="en-US"/>
        </w:rPr>
        <w:drawing>
          <wp:inline distT="0" distB="0" distL="0" distR="0" wp14:anchorId="1F1612DE" wp14:editId="2CDE9B9A">
            <wp:extent cx="3599815" cy="2349785"/>
            <wp:effectExtent l="0" t="0" r="635" b="0"/>
            <wp:docPr id="21" name="Imagen 2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Diagrama&#10;&#10;Descripción generada automáticamente"/>
                    <pic:cNvPicPr>
                      <a:picLocks noChangeAspect="1" noChangeArrowheads="1"/>
                    </pic:cNvPicPr>
                  </pic:nvPicPr>
                  <pic:blipFill rotWithShape="1">
                    <a:blip r:embed="rId23">
                      <a:extLst>
                        <a:ext uri="{28A0092B-C50C-407E-A947-70E740481C1C}">
                          <a14:useLocalDpi xmlns:a14="http://schemas.microsoft.com/office/drawing/2010/main" val="0"/>
                        </a:ext>
                      </a:extLst>
                    </a:blip>
                    <a:srcRect l="-882" t="27625" r="882" b="-3917"/>
                    <a:stretch/>
                  </pic:blipFill>
                  <pic:spPr bwMode="auto">
                    <a:xfrm>
                      <a:off x="0" y="0"/>
                      <a:ext cx="3608602" cy="2355521"/>
                    </a:xfrm>
                    <a:prstGeom prst="rect">
                      <a:avLst/>
                    </a:prstGeom>
                    <a:noFill/>
                    <a:ln>
                      <a:noFill/>
                    </a:ln>
                    <a:extLst>
                      <a:ext uri="{53640926-AAD7-44D8-BBD7-CCE9431645EC}">
                        <a14:shadowObscured xmlns:a14="http://schemas.microsoft.com/office/drawing/2010/main"/>
                      </a:ext>
                    </a:extLst>
                  </pic:spPr>
                </pic:pic>
              </a:graphicData>
            </a:graphic>
          </wp:inline>
        </w:drawing>
      </w:r>
    </w:p>
    <w:p w14:paraId="7F20148A" w14:textId="2A5DC806" w:rsidR="00C910FA" w:rsidRPr="00B13A41" w:rsidRDefault="0051760F" w:rsidP="0051760F">
      <w:pPr>
        <w:pStyle w:val="Caption"/>
        <w:rPr>
          <w:rFonts w:eastAsiaTheme="minorHAnsi"/>
          <w:sz w:val="22"/>
          <w:szCs w:val="22"/>
        </w:rPr>
      </w:pPr>
      <w:r>
        <w:t xml:space="preserve">Figure </w:t>
      </w:r>
      <w:fldSimple w:instr=" SEQ Figure \* ARABIC ">
        <w:r w:rsidR="005E50C9">
          <w:rPr>
            <w:noProof/>
          </w:rPr>
          <w:t>12</w:t>
        </w:r>
      </w:fldSimple>
      <w:r>
        <w:t xml:space="preserve">: Functioning </w:t>
      </w:r>
      <w:r w:rsidRPr="00B13A41">
        <w:t>of User Datagram Protocol</w:t>
      </w:r>
    </w:p>
    <w:p w14:paraId="0CC0F88F" w14:textId="77777777" w:rsidR="00C910FA" w:rsidRPr="00B13A41" w:rsidRDefault="00C910FA" w:rsidP="00C910FA">
      <w:pPr>
        <w:pStyle w:val="NormalWeb"/>
        <w:jc w:val="center"/>
        <w:rPr>
          <w:rFonts w:ascii="Arial" w:eastAsiaTheme="minorHAnsi" w:hAnsi="Arial" w:cs="Arial"/>
          <w:sz w:val="22"/>
          <w:szCs w:val="22"/>
          <w:lang w:val="en-US" w:eastAsia="en-US"/>
        </w:rPr>
      </w:pPr>
    </w:p>
    <w:p w14:paraId="620C3454" w14:textId="3E1E074F" w:rsidR="00C910FA" w:rsidRPr="00B13A41" w:rsidRDefault="00AA2722" w:rsidP="000B3959">
      <w:r w:rsidRPr="00B13A41">
        <w:lastRenderedPageBreak/>
        <w:t xml:space="preserve">Although </w:t>
      </w:r>
      <w:r w:rsidR="00C910FA" w:rsidRPr="00B13A41">
        <w:t xml:space="preserve">TCP protocol is, </w:t>
      </w:r>
      <w:r w:rsidRPr="00B13A41">
        <w:t>by far</w:t>
      </w:r>
      <w:r w:rsidR="00C910FA" w:rsidRPr="00B13A41">
        <w:t>, more reliable</w:t>
      </w:r>
      <w:r w:rsidR="00815B64" w:rsidRPr="00B13A41">
        <w:t xml:space="preserve"> than UDP</w:t>
      </w:r>
      <w:r w:rsidR="00C910FA" w:rsidRPr="00B13A41">
        <w:t xml:space="preserve">, there are some characteristics of </w:t>
      </w:r>
      <w:r w:rsidRPr="00B13A41">
        <w:t xml:space="preserve">the </w:t>
      </w:r>
      <w:r w:rsidR="00C910FA" w:rsidRPr="00B13A41">
        <w:t>UDP protocol that will make it interesting for use in our KNX IP communication, i.e.:</w:t>
      </w:r>
    </w:p>
    <w:p w14:paraId="09406511" w14:textId="761DB60D" w:rsidR="00C910FA" w:rsidRPr="00B13A41" w:rsidRDefault="00C910FA" w:rsidP="000B3959">
      <w:pPr>
        <w:pStyle w:val="Bullet1"/>
      </w:pPr>
      <w:r w:rsidRPr="00B13A41">
        <w:t>UDP is faster and more efficient than TCP</w:t>
      </w:r>
      <w:r w:rsidR="00815B64" w:rsidRPr="00B13A41">
        <w:t>.</w:t>
      </w:r>
    </w:p>
    <w:p w14:paraId="0671FBE5" w14:textId="77C25AAE" w:rsidR="00C910FA" w:rsidRPr="00B13A41" w:rsidRDefault="00C910FA" w:rsidP="000B3959">
      <w:pPr>
        <w:pStyle w:val="Bullet1"/>
      </w:pPr>
      <w:r w:rsidRPr="00B13A41">
        <w:t>Unlike UDP, TCP cannot be used for multicast or broadcast services</w:t>
      </w:r>
      <w:r w:rsidR="00815B64" w:rsidRPr="00B13A41">
        <w:t>.</w:t>
      </w:r>
    </w:p>
    <w:p w14:paraId="5DD934F0" w14:textId="000C6D1B" w:rsidR="00C910FA" w:rsidRPr="00B13A41" w:rsidRDefault="00C910FA" w:rsidP="000B3959">
      <w:pPr>
        <w:pStyle w:val="Bullet1"/>
      </w:pPr>
      <w:r w:rsidRPr="00B13A41">
        <w:t>UDP is suitable for live and real-time data transmission, which TCP cannot support</w:t>
      </w:r>
      <w:r w:rsidR="00815B64" w:rsidRPr="00B13A41">
        <w:t>.</w:t>
      </w:r>
    </w:p>
    <w:p w14:paraId="70D0D697" w14:textId="77777777" w:rsidR="00C910FA" w:rsidRPr="00B13A41" w:rsidRDefault="00C910FA" w:rsidP="00C910FA"/>
    <w:p w14:paraId="16C56548" w14:textId="210B2417" w:rsidR="00C910FA" w:rsidRPr="00B13A41" w:rsidRDefault="00C910FA" w:rsidP="000B3959">
      <w:pPr>
        <w:pStyle w:val="Heading4"/>
        <w:rPr>
          <w:rFonts w:eastAsiaTheme="minorHAnsi"/>
        </w:rPr>
      </w:pPr>
      <w:bookmarkStart w:id="13" w:name="_Toc131683630"/>
      <w:r w:rsidRPr="00B13A41">
        <w:rPr>
          <w:rFonts w:eastAsiaTheme="minorHAnsi"/>
        </w:rPr>
        <w:t xml:space="preserve">The Application Layer </w:t>
      </w:r>
      <w:r w:rsidR="00AA2722" w:rsidRPr="00B13A41">
        <w:rPr>
          <w:rFonts w:eastAsiaTheme="minorHAnsi"/>
        </w:rPr>
        <w:t xml:space="preserve">of </w:t>
      </w:r>
      <w:r w:rsidRPr="00B13A41">
        <w:rPr>
          <w:rFonts w:eastAsiaTheme="minorHAnsi"/>
        </w:rPr>
        <w:t>the TCP/IP stack</w:t>
      </w:r>
      <w:bookmarkEnd w:id="13"/>
    </w:p>
    <w:p w14:paraId="66055751" w14:textId="313F9E0C" w:rsidR="00C910FA" w:rsidRPr="00B13A41" w:rsidRDefault="00C910FA" w:rsidP="000B3959">
      <w:r w:rsidRPr="00B13A41">
        <w:t>On top of the transport layer is the Application Layer. It contains all the higher-level protocols. The early ones included virtual terminal (TELNET), file transfer (FTP), and electronic mail (SMTP). Many other protocols have been added to these over the years (more than 500!), including the Domain Name System (DNS), for mapping host names onto their network addresses, HTTP, the protocol for fetching pages on the World Wide Web, and RTP, the protocol for delivering real-time media such as voice or movies.</w:t>
      </w:r>
    </w:p>
    <w:p w14:paraId="296DFC5F" w14:textId="77777777" w:rsidR="000B3959" w:rsidRPr="00B13A41" w:rsidRDefault="000B3959" w:rsidP="000B3959"/>
    <w:p w14:paraId="75F3A380" w14:textId="5417A050" w:rsidR="00C910FA" w:rsidRPr="00B13A41" w:rsidRDefault="00C910FA" w:rsidP="000B3959">
      <w:r w:rsidRPr="00B13A41">
        <w:t>The Application Layer doesn’t just include apps that the computer user can access. Some applications are also services to other applications. These applications do not need to be concerned with how data is transferred, just that it is sent and received.</w:t>
      </w:r>
    </w:p>
    <w:p w14:paraId="11A75359" w14:textId="77777777" w:rsidR="00C910FA" w:rsidRPr="00B13A41" w:rsidRDefault="00C910FA" w:rsidP="000B3959"/>
    <w:p w14:paraId="5B352B90" w14:textId="77777777" w:rsidR="00C910FA" w:rsidRPr="00B13A41" w:rsidRDefault="00C910FA" w:rsidP="000B3959">
      <w:pPr>
        <w:rPr>
          <w:b/>
          <w:bCs/>
        </w:rPr>
      </w:pPr>
      <w:r w:rsidRPr="00B13A41">
        <w:rPr>
          <w:b/>
          <w:bCs/>
        </w:rPr>
        <w:t>TCP/IP applications</w:t>
      </w:r>
    </w:p>
    <w:p w14:paraId="413F6F6B" w14:textId="77777777" w:rsidR="000B3959" w:rsidRPr="00B13A41" w:rsidRDefault="000B3959" w:rsidP="000B3959"/>
    <w:p w14:paraId="21D50FED" w14:textId="30F4FA9F" w:rsidR="00C910FA" w:rsidRPr="00B13A41" w:rsidRDefault="00C910FA" w:rsidP="000B3959">
      <w:r w:rsidRPr="00B13A41">
        <w:t>The applications defined as protocols in the TCP/IP suite are not end-user functions, but network administration tools and services. Some of these applications, such as the File Transfer Protocol (FTP), define programs that can be accessed directly by the user.</w:t>
      </w:r>
    </w:p>
    <w:p w14:paraId="05D0BE0F" w14:textId="77777777" w:rsidR="00C910FA" w:rsidRPr="00B13A41" w:rsidRDefault="00C910FA" w:rsidP="000B3959">
      <w:r w:rsidRPr="00B13A41">
        <w:t>Protocols resident in the Application Layer include HTTP and HTTPS, which manage the request and transfer of web pages. The email management protocols Internet Message Access Protocol (IMAP), the Post Office Protocol (POP3), and the Simple Mail Transfer Protocol (SMTP) are also categorized as TCP/IP applications.</w:t>
      </w:r>
    </w:p>
    <w:p w14:paraId="68BA0463" w14:textId="66292BBD" w:rsidR="00815B64" w:rsidRPr="00B13A41" w:rsidRDefault="00815B64" w:rsidP="000B3959"/>
    <w:p w14:paraId="547FDC48" w14:textId="0580CC8F" w:rsidR="00815B64" w:rsidRPr="00B13A41" w:rsidRDefault="00815B64" w:rsidP="000B3959">
      <w:r w:rsidRPr="00B13A41">
        <w:t xml:space="preserve">One interesting protocol is MQTT (MQ Telemetry Transport). Is a lightweight, </w:t>
      </w:r>
      <w:hyperlink r:id="rId24" w:tooltip="Publish–subscribe pattern" w:history="1">
        <w:r w:rsidRPr="00B13A41">
          <w:t>publish-subscribe</w:t>
        </w:r>
      </w:hyperlink>
      <w:r w:rsidRPr="00B13A41">
        <w:t xml:space="preserve">, </w:t>
      </w:r>
      <w:hyperlink r:id="rId25" w:tooltip="Machine to machine" w:history="1">
        <w:r w:rsidRPr="00B13A41">
          <w:t>machine to machine</w:t>
        </w:r>
      </w:hyperlink>
      <w:r w:rsidRPr="00B13A41">
        <w:t xml:space="preserve"> network </w:t>
      </w:r>
      <w:hyperlink r:id="rId26" w:tooltip="Communication protocol" w:history="1">
        <w:r w:rsidRPr="00B13A41">
          <w:t>protocol</w:t>
        </w:r>
      </w:hyperlink>
      <w:r w:rsidRPr="00B13A41">
        <w:t xml:space="preserve"> for </w:t>
      </w:r>
      <w:hyperlink r:id="rId27" w:tooltip="Message queue" w:history="1">
        <w:r w:rsidRPr="00B13A41">
          <w:t>Message queue</w:t>
        </w:r>
      </w:hyperlink>
      <w:r w:rsidRPr="00B13A41">
        <w:t>/</w:t>
      </w:r>
      <w:hyperlink r:id="rId28" w:tooltip="Message queuing service" w:history="1">
        <w:r w:rsidRPr="00B13A41">
          <w:t>Message queuing service</w:t>
        </w:r>
      </w:hyperlink>
      <w:r w:rsidRPr="00B13A41">
        <w:t xml:space="preserve">. It is designed for connections with remote locations that have devices with resource constraints or limited network </w:t>
      </w:r>
      <w:hyperlink r:id="rId29" w:tooltip="Bandwidth (computing)" w:history="1">
        <w:r w:rsidRPr="00B13A41">
          <w:t>bandwidth</w:t>
        </w:r>
      </w:hyperlink>
      <w:r w:rsidRPr="00B13A41">
        <w:t xml:space="preserve"> and must run over a transport protocol that provides ordered, </w:t>
      </w:r>
      <w:hyperlink r:id="rId30" w:tooltip="Lossless compression" w:history="1">
        <w:r w:rsidRPr="00B13A41">
          <w:t>lossless</w:t>
        </w:r>
      </w:hyperlink>
      <w:r w:rsidRPr="00B13A41">
        <w:t xml:space="preserve">, bi-directional connections (typically </w:t>
      </w:r>
      <w:hyperlink r:id="rId31" w:tooltip="TCP/IP" w:history="1">
        <w:r w:rsidRPr="00B13A41">
          <w:t>TCP)</w:t>
        </w:r>
      </w:hyperlink>
      <w:r w:rsidRPr="00B13A41">
        <w:t>.</w:t>
      </w:r>
    </w:p>
    <w:p w14:paraId="1F8255FA" w14:textId="77777777" w:rsidR="00815B64" w:rsidRPr="00B13A41" w:rsidRDefault="00815B64" w:rsidP="000B3959"/>
    <w:p w14:paraId="3417F973" w14:textId="4B7761D9" w:rsidR="00C910FA" w:rsidRPr="00B13A41" w:rsidRDefault="00815B64" w:rsidP="000B3959">
      <w:r w:rsidRPr="00B13A41">
        <w:t>For the n</w:t>
      </w:r>
      <w:r w:rsidR="00C910FA" w:rsidRPr="00B13A41">
        <w:t xml:space="preserve">etwork administration </w:t>
      </w:r>
      <w:r w:rsidRPr="00B13A41">
        <w:t xml:space="preserve">most of the work </w:t>
      </w:r>
      <w:r w:rsidR="00C910FA" w:rsidRPr="00B13A41">
        <w:t>is related to DNS, DHCP, NAT and SNMP applications</w:t>
      </w:r>
      <w:r w:rsidRPr="00B13A41">
        <w:t>.</w:t>
      </w:r>
    </w:p>
    <w:p w14:paraId="16C98CDE" w14:textId="77777777" w:rsidR="00C910FA" w:rsidRPr="00B13A41" w:rsidRDefault="00C910FA" w:rsidP="000B3959">
      <w:pPr>
        <w:pStyle w:val="Bullet1"/>
      </w:pPr>
      <w:r w:rsidRPr="00B13A41">
        <w:t>The Simple Network Management Protocol (</w:t>
      </w:r>
      <w:r w:rsidRPr="00B13A41">
        <w:rPr>
          <w:b/>
          <w:bCs/>
        </w:rPr>
        <w:t>SNMP</w:t>
      </w:r>
      <w:r w:rsidRPr="00B13A41">
        <w:t>): is a network messaging standard that is universally implemented in network equipment.</w:t>
      </w:r>
    </w:p>
    <w:p w14:paraId="4D2DDD31" w14:textId="680CF5BD" w:rsidR="00C910FA" w:rsidRPr="00B13A41" w:rsidRDefault="00C910FA" w:rsidP="000B3959">
      <w:pPr>
        <w:pStyle w:val="Bullet1"/>
      </w:pPr>
      <w:r w:rsidRPr="00B13A41">
        <w:t>The Domain Name System (</w:t>
      </w:r>
      <w:r w:rsidRPr="00B13A41">
        <w:rPr>
          <w:b/>
          <w:bCs/>
        </w:rPr>
        <w:t>DNS</w:t>
      </w:r>
      <w:r w:rsidRPr="00B13A41">
        <w:t xml:space="preserve">) is an essential service on private networks that translates web addresses to actual IP addresses for website access over the Internet. </w:t>
      </w:r>
      <w:r w:rsidR="00517A30" w:rsidRPr="00B13A41">
        <w:t>W</w:t>
      </w:r>
      <w:r w:rsidRPr="00B13A41">
        <w:t>orks together with the DHCP system.</w:t>
      </w:r>
    </w:p>
    <w:p w14:paraId="738B71A5" w14:textId="77777777" w:rsidR="00C910FA" w:rsidRPr="00B13A41" w:rsidRDefault="00C910FA" w:rsidP="000B3959">
      <w:pPr>
        <w:pStyle w:val="Bullet1"/>
      </w:pPr>
      <w:r w:rsidRPr="00B13A41">
        <w:t>The Dynamic Host Configuration Protocol (</w:t>
      </w:r>
      <w:r w:rsidRPr="00B13A41">
        <w:rPr>
          <w:b/>
          <w:bCs/>
        </w:rPr>
        <w:t>DHCP</w:t>
      </w:r>
      <w:r w:rsidRPr="00B13A41">
        <w:t>) creates an automatic IP address allocation method, so has become widely used on private networks as it cuts down the manual tasks that a network administrator must perform in order to configure all the endpoints on a large network.</w:t>
      </w:r>
    </w:p>
    <w:p w14:paraId="4793C6C5" w14:textId="264B5977" w:rsidR="00C910FA" w:rsidRPr="00B13A41" w:rsidRDefault="00C910FA" w:rsidP="000B3959">
      <w:pPr>
        <w:pStyle w:val="Bullet1"/>
      </w:pPr>
      <w:r w:rsidRPr="00B13A41">
        <w:lastRenderedPageBreak/>
        <w:t>Network Address Translation (</w:t>
      </w:r>
      <w:r w:rsidRPr="00B13A41">
        <w:rPr>
          <w:b/>
          <w:bCs/>
        </w:rPr>
        <w:t>NAT</w:t>
      </w:r>
      <w:r w:rsidRPr="00B13A41">
        <w:t>) is a TCP/IP application that also help</w:t>
      </w:r>
      <w:r w:rsidR="00AA2722" w:rsidRPr="00B13A41">
        <w:t>s</w:t>
      </w:r>
      <w:r w:rsidRPr="00B13A41">
        <w:t xml:space="preserve"> to reduce the demand for IPv4 addresses. The NAT gateway attaches port numbers to outgoing requests from the private network to the internet, enabling large businesses to perform all their external communications with one IP address. When the response to the request arrives, the presence of the port number in the header enables the gateway to direct the packets to the originator of the request on the private network. NAT gateways not only help to reduce the demand for IPv4 addresses but they also create a firewall because, in theory, hackers cannot guess the private IP addresses of each endpoint behind the gateway.</w:t>
      </w:r>
    </w:p>
    <w:p w14:paraId="6D123AA6" w14:textId="77777777" w:rsidR="0051760F" w:rsidRDefault="008F7148" w:rsidP="0051760F">
      <w:pPr>
        <w:keepNext/>
      </w:pPr>
      <w:r w:rsidRPr="00B13A41">
        <w:rPr>
          <w:noProof/>
        </w:rPr>
        <w:drawing>
          <wp:inline distT="0" distB="0" distL="0" distR="0" wp14:anchorId="063B5DA1" wp14:editId="3B2A783F">
            <wp:extent cx="5580380" cy="4000500"/>
            <wp:effectExtent l="0" t="0" r="0" b="0"/>
            <wp:docPr id="225" name="Imagen 22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Imagen 225" descr="Diagrama&#10;&#10;Descripción generada automáticamente"/>
                    <pic:cNvPicPr/>
                  </pic:nvPicPr>
                  <pic:blipFill>
                    <a:blip r:embed="rId32"/>
                    <a:stretch>
                      <a:fillRect/>
                    </a:stretch>
                  </pic:blipFill>
                  <pic:spPr>
                    <a:xfrm>
                      <a:off x="0" y="0"/>
                      <a:ext cx="5580380" cy="4000500"/>
                    </a:xfrm>
                    <a:prstGeom prst="rect">
                      <a:avLst/>
                    </a:prstGeom>
                  </pic:spPr>
                </pic:pic>
              </a:graphicData>
            </a:graphic>
          </wp:inline>
        </w:drawing>
      </w:r>
    </w:p>
    <w:p w14:paraId="43E22F59" w14:textId="2F992F7F" w:rsidR="0051760F" w:rsidRPr="00B13A41" w:rsidRDefault="0051760F" w:rsidP="0051760F">
      <w:pPr>
        <w:pStyle w:val="Caption"/>
        <w:jc w:val="both"/>
      </w:pPr>
      <w:r>
        <w:t xml:space="preserve">Figure </w:t>
      </w:r>
      <w:fldSimple w:instr=" SEQ Figure \* ARABIC ">
        <w:r w:rsidR="005E50C9">
          <w:rPr>
            <w:noProof/>
          </w:rPr>
          <w:t>13</w:t>
        </w:r>
      </w:fldSimple>
      <w:r>
        <w:t xml:space="preserve">: </w:t>
      </w:r>
      <w:r w:rsidRPr="00B13A41">
        <w:t>Network Address Translation is used to increase security</w:t>
      </w:r>
    </w:p>
    <w:p w14:paraId="53B6934B" w14:textId="77777777" w:rsidR="00C910FA" w:rsidRPr="00B13A41" w:rsidRDefault="00C910FA" w:rsidP="00C910FA"/>
    <w:p w14:paraId="56AD4FE6" w14:textId="20E9DF69" w:rsidR="00C910FA" w:rsidRPr="00B13A41" w:rsidRDefault="00C910FA" w:rsidP="00815B64">
      <w:pPr>
        <w:pStyle w:val="Bullet1"/>
      </w:pPr>
      <w:r w:rsidRPr="00B13A41">
        <w:t>A particular case of NAT is Network Address and Port Translation (</w:t>
      </w:r>
      <w:r w:rsidRPr="00B13A41">
        <w:rPr>
          <w:b/>
          <w:bCs/>
        </w:rPr>
        <w:t>NAPT</w:t>
      </w:r>
      <w:r w:rsidRPr="00B13A41">
        <w:t xml:space="preserve">): sometimes devices/services with private IPv4 addresses should also be accessed via WWW (e.g., a web server in the internal network). In these cases, port forwarding can be set up on the gateway/router. But </w:t>
      </w:r>
      <w:r w:rsidR="00AA2722" w:rsidRPr="00B13A41">
        <w:t xml:space="preserve">when </w:t>
      </w:r>
      <w:r w:rsidR="00815B64" w:rsidRPr="00B13A41">
        <w:t xml:space="preserve">using port </w:t>
      </w:r>
      <w:r w:rsidR="00785B80" w:rsidRPr="00B13A41">
        <w:t>forwarding,</w:t>
      </w:r>
      <w:r w:rsidR="00815B64" w:rsidRPr="00B13A41">
        <w:t xml:space="preserve"> </w:t>
      </w:r>
      <w:r w:rsidRPr="00B13A41">
        <w:t xml:space="preserve">we </w:t>
      </w:r>
      <w:r w:rsidRPr="00B0077C">
        <w:rPr>
          <w:color w:val="FF0000"/>
        </w:rPr>
        <w:t xml:space="preserve">MUST ALWAYS PAY ATTENTION TO </w:t>
      </w:r>
      <w:r w:rsidR="00785B80" w:rsidRPr="00B0077C">
        <w:rPr>
          <w:color w:val="FF0000"/>
        </w:rPr>
        <w:t>SECURITY!</w:t>
      </w:r>
      <w:r w:rsidR="00B05131" w:rsidRPr="00B13A41">
        <w:t xml:space="preserve"> </w:t>
      </w:r>
    </w:p>
    <w:p w14:paraId="51DF0E22" w14:textId="77777777" w:rsidR="00C910FA" w:rsidRPr="00B13A41" w:rsidRDefault="00C910FA" w:rsidP="00C910FA"/>
    <w:p w14:paraId="340ADBD7" w14:textId="77777777" w:rsidR="00B0077C" w:rsidRDefault="008F7148" w:rsidP="00B0077C">
      <w:pPr>
        <w:keepNext/>
      </w:pPr>
      <w:r w:rsidRPr="00B13A41">
        <w:rPr>
          <w:noProof/>
        </w:rPr>
        <w:lastRenderedPageBreak/>
        <w:drawing>
          <wp:inline distT="0" distB="0" distL="0" distR="0" wp14:anchorId="2593E4DD" wp14:editId="1CB8CFCB">
            <wp:extent cx="5580380" cy="4019550"/>
            <wp:effectExtent l="0" t="0" r="0" b="0"/>
            <wp:docPr id="226" name="Imagen 22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n 226" descr="Diagrama&#10;&#10;Descripción generada automáticamente"/>
                    <pic:cNvPicPr/>
                  </pic:nvPicPr>
                  <pic:blipFill>
                    <a:blip r:embed="rId33"/>
                    <a:stretch>
                      <a:fillRect/>
                    </a:stretch>
                  </pic:blipFill>
                  <pic:spPr>
                    <a:xfrm>
                      <a:off x="0" y="0"/>
                      <a:ext cx="5580380" cy="4019550"/>
                    </a:xfrm>
                    <a:prstGeom prst="rect">
                      <a:avLst/>
                    </a:prstGeom>
                  </pic:spPr>
                </pic:pic>
              </a:graphicData>
            </a:graphic>
          </wp:inline>
        </w:drawing>
      </w:r>
    </w:p>
    <w:p w14:paraId="752E178C" w14:textId="5B934917" w:rsidR="00C910FA" w:rsidRPr="00B13A41" w:rsidRDefault="00B0077C" w:rsidP="00B0077C">
      <w:pPr>
        <w:pStyle w:val="Caption"/>
      </w:pPr>
      <w:r>
        <w:t xml:space="preserve">Figure </w:t>
      </w:r>
      <w:fldSimple w:instr=" SEQ Figure \* ARABIC ">
        <w:r w:rsidR="005E50C9">
          <w:rPr>
            <w:noProof/>
          </w:rPr>
          <w:t>14</w:t>
        </w:r>
      </w:fldSimple>
      <w:r>
        <w:t>: NAPT table</w:t>
      </w:r>
    </w:p>
    <w:p w14:paraId="3014969D" w14:textId="279E2BA7" w:rsidR="008F7148" w:rsidRPr="00B13A41" w:rsidRDefault="008F7148">
      <w:pPr>
        <w:spacing w:before="0" w:after="0" w:line="240" w:lineRule="auto"/>
        <w:contextualSpacing w:val="0"/>
        <w:rPr>
          <w:sz w:val="18"/>
          <w:szCs w:val="18"/>
        </w:rPr>
      </w:pPr>
    </w:p>
    <w:p w14:paraId="43E7963D" w14:textId="54859DF1" w:rsidR="00C910FA" w:rsidRPr="00B13A41" w:rsidRDefault="00C910FA" w:rsidP="00815B64">
      <w:pPr>
        <w:pStyle w:val="Heading4"/>
      </w:pPr>
      <w:bookmarkStart w:id="14" w:name="_Toc131683631"/>
      <w:r w:rsidRPr="00B13A41">
        <w:t>Equipment related to layers</w:t>
      </w:r>
      <w:bookmarkEnd w:id="14"/>
    </w:p>
    <w:p w14:paraId="00B1B492" w14:textId="2CD47FA9" w:rsidR="00C910FA" w:rsidRPr="00B13A41" w:rsidRDefault="00C910FA" w:rsidP="003D18D3">
      <w:pPr>
        <w:rPr>
          <w:rFonts w:eastAsiaTheme="minorHAnsi"/>
        </w:rPr>
      </w:pPr>
      <w:r w:rsidRPr="00B13A41">
        <w:rPr>
          <w:rFonts w:eastAsiaTheme="minorHAnsi"/>
        </w:rPr>
        <w:t>In networks there also several kind of devices</w:t>
      </w:r>
      <w:r w:rsidR="00AA2722" w:rsidRPr="00B13A41">
        <w:rPr>
          <w:rFonts w:eastAsiaTheme="minorHAnsi"/>
        </w:rPr>
        <w:t xml:space="preserve">, which </w:t>
      </w:r>
      <w:r w:rsidRPr="00B13A41">
        <w:rPr>
          <w:rFonts w:eastAsiaTheme="minorHAnsi"/>
        </w:rPr>
        <w:t>is important to distinguish. The difference between a router, a switch, a bridge, and a repeater can be described referring to their position in relation to the TCP/IP and OSI stacks.</w:t>
      </w:r>
    </w:p>
    <w:p w14:paraId="270B2060" w14:textId="77777777" w:rsidR="00787C5D" w:rsidRPr="00B13A41" w:rsidRDefault="00C910FA" w:rsidP="00787C5D">
      <w:pPr>
        <w:pStyle w:val="Bullet1"/>
        <w:jc w:val="both"/>
        <w:rPr>
          <w:rFonts w:eastAsiaTheme="minorHAnsi"/>
        </w:rPr>
      </w:pPr>
      <w:r w:rsidRPr="00B13A41">
        <w:rPr>
          <w:b/>
          <w:bCs/>
        </w:rPr>
        <w:t>Router</w:t>
      </w:r>
      <w:r w:rsidRPr="00B13A41">
        <w:t>: sends data out over the internet. It also deals with endpoints on the local network, but only when they communicate beyond that router’s domain. The router is the h</w:t>
      </w:r>
      <w:r w:rsidR="00787C5D" w:rsidRPr="00B13A41">
        <w:t>o</w:t>
      </w:r>
      <w:r w:rsidRPr="00B13A41">
        <w:t xml:space="preserve">me of the Internet Layer. In OSI terms, it is a </w:t>
      </w:r>
      <w:r w:rsidRPr="00B13A41">
        <w:rPr>
          <w:b/>
          <w:bCs/>
        </w:rPr>
        <w:t>Layer 3 device</w:t>
      </w:r>
      <w:r w:rsidRPr="00B13A41">
        <w:t>.</w:t>
      </w:r>
    </w:p>
    <w:p w14:paraId="0FF39285" w14:textId="77777777" w:rsidR="00B0077C" w:rsidRDefault="00C910FA" w:rsidP="00B0077C">
      <w:pPr>
        <w:pStyle w:val="Bullet1"/>
        <w:keepNext/>
        <w:numPr>
          <w:ilvl w:val="0"/>
          <w:numId w:val="0"/>
        </w:numPr>
      </w:pPr>
      <w:r w:rsidRPr="00B13A41">
        <w:rPr>
          <w:rFonts w:eastAsiaTheme="minorHAnsi"/>
          <w:noProof/>
        </w:rPr>
        <w:drawing>
          <wp:inline distT="0" distB="0" distL="0" distR="0" wp14:anchorId="583C37C3" wp14:editId="19341EEA">
            <wp:extent cx="5400040" cy="2329180"/>
            <wp:effectExtent l="0" t="0" r="0" b="0"/>
            <wp:docPr id="23" name="Imagen 2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iagrama&#10;&#10;Descripción generada automáticamente"/>
                    <pic:cNvPicPr/>
                  </pic:nvPicPr>
                  <pic:blipFill>
                    <a:blip r:embed="rId34">
                      <a:extLst>
                        <a:ext uri="{28A0092B-C50C-407E-A947-70E740481C1C}">
                          <a14:useLocalDpi xmlns:a14="http://schemas.microsoft.com/office/drawing/2010/main" val="0"/>
                        </a:ext>
                      </a:extLst>
                    </a:blip>
                    <a:stretch>
                      <a:fillRect/>
                    </a:stretch>
                  </pic:blipFill>
                  <pic:spPr>
                    <a:xfrm>
                      <a:off x="0" y="0"/>
                      <a:ext cx="5400040" cy="2329180"/>
                    </a:xfrm>
                    <a:prstGeom prst="rect">
                      <a:avLst/>
                    </a:prstGeom>
                  </pic:spPr>
                </pic:pic>
              </a:graphicData>
            </a:graphic>
          </wp:inline>
        </w:drawing>
      </w:r>
    </w:p>
    <w:p w14:paraId="7EDE6174" w14:textId="382DDE72" w:rsidR="00C910FA" w:rsidRPr="00B13A41" w:rsidRDefault="00B0077C" w:rsidP="00B0077C">
      <w:pPr>
        <w:pStyle w:val="Caption"/>
        <w:rPr>
          <w:rFonts w:eastAsiaTheme="minorHAnsi"/>
        </w:rPr>
      </w:pPr>
      <w:r>
        <w:t xml:space="preserve">Figure </w:t>
      </w:r>
      <w:fldSimple w:instr=" SEQ Figure \* ARABIC ">
        <w:r w:rsidR="005E50C9">
          <w:rPr>
            <w:noProof/>
          </w:rPr>
          <w:t>15</w:t>
        </w:r>
      </w:fldSimple>
      <w:r>
        <w:t xml:space="preserve">: </w:t>
      </w:r>
      <w:r w:rsidRPr="00915A38">
        <w:t>Example with some routers helping to connect two individual addresses in a layered communication</w:t>
      </w:r>
    </w:p>
    <w:p w14:paraId="1E06E5D3" w14:textId="4455C948" w:rsidR="00C910FA" w:rsidRPr="00B13A41" w:rsidRDefault="00C910FA" w:rsidP="003D18D3">
      <w:pPr>
        <w:pStyle w:val="Bullet1"/>
      </w:pPr>
      <w:r w:rsidRPr="00B13A41">
        <w:rPr>
          <w:b/>
          <w:bCs/>
        </w:rPr>
        <w:lastRenderedPageBreak/>
        <w:t>Switch</w:t>
      </w:r>
      <w:r w:rsidRPr="00B13A41">
        <w:t xml:space="preserve">: connects all the computers on the network. Each computer in an office only needs one cable </w:t>
      </w:r>
      <w:r w:rsidR="00AA2722" w:rsidRPr="00B13A41">
        <w:t xml:space="preserve">connection </w:t>
      </w:r>
      <w:r w:rsidRPr="00B13A41">
        <w:t xml:space="preserve">to a switch, so, a message gets from one to another computer in the office through the switch. A switch operates at the Link Layer. In the OSI stack, it is at the Media Access Control sub-level of the Data Link Layer. That makes it a </w:t>
      </w:r>
      <w:r w:rsidRPr="00B13A41">
        <w:rPr>
          <w:b/>
          <w:bCs/>
        </w:rPr>
        <w:t>Layer 2 device</w:t>
      </w:r>
      <w:r w:rsidRPr="00B13A41">
        <w:t>.</w:t>
      </w:r>
      <w:r w:rsidRPr="00B13A41">
        <w:br/>
      </w:r>
    </w:p>
    <w:p w14:paraId="09AB9CD5" w14:textId="77777777" w:rsidR="00C910FA" w:rsidRPr="00B13A41" w:rsidRDefault="00C910FA" w:rsidP="003D18D3">
      <w:pPr>
        <w:pStyle w:val="Bullet1"/>
      </w:pPr>
      <w:r w:rsidRPr="00B13A41">
        <w:rPr>
          <w:b/>
          <w:bCs/>
        </w:rPr>
        <w:t>Bridge</w:t>
      </w:r>
      <w:r w:rsidRPr="00B13A41">
        <w:t xml:space="preserve">: connects one hub to another. Can be used to connect a LAN and a wireless network together. A bridge is a switch with just one connection. Sometimes switches are called multi-port bridges. Bridges don’t need very complicated processors. They are just a pass-through, so they are principally Physical Layer devices. However, because they engage in addressing, they do also have some Link Layer capabilities. This makes them (OSI) </w:t>
      </w:r>
      <w:r w:rsidRPr="00B13A41">
        <w:rPr>
          <w:b/>
          <w:bCs/>
        </w:rPr>
        <w:t>Layer 1/Layer 2 devices</w:t>
      </w:r>
      <w:r w:rsidRPr="00B13A41">
        <w:t>.</w:t>
      </w:r>
      <w:r w:rsidRPr="00B13A41">
        <w:br/>
      </w:r>
    </w:p>
    <w:p w14:paraId="17AC4E4E" w14:textId="3AAA176C" w:rsidR="00C910FA" w:rsidRPr="00B13A41" w:rsidRDefault="00C910FA" w:rsidP="003D18D3">
      <w:pPr>
        <w:pStyle w:val="Bullet1"/>
      </w:pPr>
      <w:r w:rsidRPr="00B13A41">
        <w:rPr>
          <w:b/>
          <w:bCs/>
        </w:rPr>
        <w:t>Repeater</w:t>
      </w:r>
      <w:r w:rsidRPr="00B13A41">
        <w:t xml:space="preserve">: it extends the range of a signal. On cables, the electric pulse dissipates over distance, and in </w:t>
      </w:r>
      <w:r w:rsidR="00B0077C" w:rsidRPr="00B13A41">
        <w:t>Wi-Fi</w:t>
      </w:r>
      <w:r w:rsidRPr="00B13A41">
        <w:t xml:space="preserve">, the signal gets weaker as it travels. A repeater is also known as a booster. On cables, it applies a new boost of electricity to transmissions and on wireless networks, it retransmits signals. A repeater needs almost no software and is a purely physical device, so it doesn’t really have any involvement with the protocols in the TCP/IP stack. In OSI, it is a pure </w:t>
      </w:r>
      <w:r w:rsidRPr="00B0077C">
        <w:rPr>
          <w:b/>
          <w:bCs/>
        </w:rPr>
        <w:t>Layer 1 device</w:t>
      </w:r>
      <w:r w:rsidRPr="00B13A41">
        <w:t>.</w:t>
      </w:r>
    </w:p>
    <w:p w14:paraId="078CB1FA" w14:textId="7C1CB663" w:rsidR="004F3511" w:rsidRPr="00B13A41" w:rsidRDefault="004F3511" w:rsidP="004F3511">
      <w:pPr>
        <w:pStyle w:val="Bullet1"/>
        <w:numPr>
          <w:ilvl w:val="0"/>
          <w:numId w:val="0"/>
        </w:numPr>
        <w:ind w:left="360" w:hanging="360"/>
      </w:pPr>
    </w:p>
    <w:p w14:paraId="617DF6D3" w14:textId="77777777" w:rsidR="00102D24" w:rsidRDefault="000A34A1" w:rsidP="00102D24">
      <w:pPr>
        <w:keepNext/>
      </w:pPr>
      <w:r w:rsidRPr="00B13A41">
        <w:object w:dxaOrig="6856" w:dyaOrig="8160" w14:anchorId="01B24BD8">
          <v:shape id="_x0000_i1028" type="#_x0000_t75" style="width:314.9pt;height:343.7pt" o:ole="">
            <v:imagedata r:id="rId35" o:title="" cropbottom="5542f"/>
          </v:shape>
          <o:OLEObject Type="Embed" ProgID="Visio.Drawing.15" ShapeID="_x0000_i1028" DrawAspect="Content" ObjectID="_1742296371" r:id="rId36"/>
        </w:object>
      </w:r>
    </w:p>
    <w:p w14:paraId="30143C6A" w14:textId="1C5586F6" w:rsidR="00787C5D" w:rsidRPr="00B13A41" w:rsidRDefault="00102D24" w:rsidP="00102D24">
      <w:pPr>
        <w:pStyle w:val="Caption"/>
      </w:pPr>
      <w:r>
        <w:t xml:space="preserve">Figure </w:t>
      </w:r>
      <w:fldSimple w:instr=" SEQ Figure \* ARABIC ">
        <w:r w:rsidR="005E50C9">
          <w:rPr>
            <w:noProof/>
          </w:rPr>
          <w:t>16</w:t>
        </w:r>
      </w:fldSimple>
      <w:r>
        <w:t xml:space="preserve">: </w:t>
      </w:r>
      <w:r w:rsidRPr="00CA354A">
        <w:t>Network Equipment related to layers</w:t>
      </w:r>
    </w:p>
    <w:p w14:paraId="748DDF09" w14:textId="77777777" w:rsidR="00787C5D" w:rsidRPr="00B13A41" w:rsidRDefault="00787C5D" w:rsidP="004F3511">
      <w:pPr>
        <w:pStyle w:val="Bullet1"/>
        <w:numPr>
          <w:ilvl w:val="0"/>
          <w:numId w:val="0"/>
        </w:numPr>
        <w:ind w:left="360" w:hanging="360"/>
      </w:pPr>
    </w:p>
    <w:p w14:paraId="4AA07040" w14:textId="16B4A810" w:rsidR="00C910FA" w:rsidRPr="00B13A41" w:rsidRDefault="00C910FA" w:rsidP="00FA084B">
      <w:r w:rsidRPr="00B13A41">
        <w:br w:type="page"/>
      </w:r>
    </w:p>
    <w:p w14:paraId="5E4FA9CE" w14:textId="35CEEB9B" w:rsidR="003D18D3" w:rsidRPr="00B13A41" w:rsidRDefault="003D18D3" w:rsidP="003D18D3">
      <w:pPr>
        <w:pStyle w:val="Heading1"/>
      </w:pPr>
      <w:bookmarkStart w:id="15" w:name="_Toc131683632"/>
      <w:r w:rsidRPr="00B13A41">
        <w:lastRenderedPageBreak/>
        <w:t>IP Communication in KNX systems</w:t>
      </w:r>
      <w:bookmarkEnd w:id="15"/>
    </w:p>
    <w:p w14:paraId="6A2ACD35" w14:textId="63B3ED0C" w:rsidR="003D18D3" w:rsidRPr="00B13A41" w:rsidRDefault="003D18D3" w:rsidP="003D18D3">
      <w:pPr>
        <w:pStyle w:val="Heading2"/>
      </w:pPr>
      <w:bookmarkStart w:id="16" w:name="_Toc131683633"/>
      <w:r w:rsidRPr="00B13A41">
        <w:t>KNX IP Layered communication</w:t>
      </w:r>
      <w:bookmarkEnd w:id="16"/>
    </w:p>
    <w:p w14:paraId="1C4DC594" w14:textId="77777777" w:rsidR="003D18D3" w:rsidRPr="00B13A41" w:rsidRDefault="003D18D3" w:rsidP="003D18D3">
      <w:r w:rsidRPr="00B13A41">
        <w:t xml:space="preserve">The data transfers described in the “Telegram” chapter refer to communication via TP. </w:t>
      </w:r>
    </w:p>
    <w:p w14:paraId="4357DE4E" w14:textId="77777777" w:rsidR="003D18D3" w:rsidRPr="00B13A41" w:rsidRDefault="003D18D3" w:rsidP="003D18D3"/>
    <w:p w14:paraId="4FFBC4E6" w14:textId="13991248" w:rsidR="003D18D3" w:rsidRPr="00B13A41" w:rsidRDefault="003D18D3" w:rsidP="003D18D3">
      <w:r w:rsidRPr="00B13A41">
        <w:t>So-called IP routers are however increasingly used in current KNX installations. The basic functionality and area of application of an IP Router is already described in the “Couplers” chapter. In this section the implementation of the KNXnet/IP protocol is explained in more detail.</w:t>
      </w:r>
    </w:p>
    <w:p w14:paraId="725F0A4A" w14:textId="77777777" w:rsidR="003D18D3" w:rsidRPr="00B13A41" w:rsidRDefault="003D18D3" w:rsidP="003D18D3"/>
    <w:p w14:paraId="49B03E5D" w14:textId="5A998E7A" w:rsidR="003D18D3" w:rsidRPr="00B13A41" w:rsidRDefault="003D18D3" w:rsidP="003D18D3">
      <w:r w:rsidRPr="00B13A41">
        <w:t xml:space="preserve">IP communication in KNX is also structured according to the OSI reference model described before. </w:t>
      </w:r>
    </w:p>
    <w:p w14:paraId="73D02F0E" w14:textId="07054C77" w:rsidR="003D18D3" w:rsidRPr="00B13A41" w:rsidRDefault="003D18D3" w:rsidP="003D18D3">
      <w:pPr>
        <w:pStyle w:val="Bullet1"/>
      </w:pPr>
      <w:r w:rsidRPr="00B13A41">
        <w:rPr>
          <w:b/>
          <w:bCs/>
        </w:rPr>
        <w:t xml:space="preserve">Application </w:t>
      </w:r>
      <w:r w:rsidR="00B05131" w:rsidRPr="00B13A41">
        <w:rPr>
          <w:b/>
          <w:bCs/>
        </w:rPr>
        <w:t>l</w:t>
      </w:r>
      <w:r w:rsidRPr="00B13A41">
        <w:rPr>
          <w:b/>
          <w:bCs/>
        </w:rPr>
        <w:t>ayer</w:t>
      </w:r>
      <w:r w:rsidRPr="00B13A41">
        <w:t xml:space="preserve"> protocol in KNX systems is called</w:t>
      </w:r>
      <w:r w:rsidR="008C71A6" w:rsidRPr="00B13A41">
        <w:t xml:space="preserve"> the</w:t>
      </w:r>
      <w:r w:rsidRPr="00B13A41">
        <w:t xml:space="preserve"> ‘</w:t>
      </w:r>
      <w:r w:rsidRPr="00B13A41">
        <w:rPr>
          <w:b/>
          <w:bCs/>
        </w:rPr>
        <w:t>KNXnet/IP</w:t>
      </w:r>
      <w:r w:rsidRPr="00B13A41">
        <w:t xml:space="preserve"> Protocol’</w:t>
      </w:r>
      <w:r w:rsidR="00B05131" w:rsidRPr="00B13A41">
        <w:t>, as mentioned before</w:t>
      </w:r>
      <w:r w:rsidRPr="00B13A41">
        <w:t>.</w:t>
      </w:r>
    </w:p>
    <w:p w14:paraId="14AA1FB4" w14:textId="2A021811" w:rsidR="003D18D3" w:rsidRPr="00B13A41" w:rsidRDefault="003D18D3" w:rsidP="003D18D3">
      <w:pPr>
        <w:pStyle w:val="Bullet1"/>
      </w:pPr>
      <w:r w:rsidRPr="00B13A41">
        <w:t xml:space="preserve">The </w:t>
      </w:r>
      <w:r w:rsidR="00B05131" w:rsidRPr="00B13A41">
        <w:rPr>
          <w:b/>
          <w:bCs/>
        </w:rPr>
        <w:t>T</w:t>
      </w:r>
      <w:r w:rsidRPr="00B13A41">
        <w:rPr>
          <w:b/>
          <w:bCs/>
        </w:rPr>
        <w:t>ransport layer</w:t>
      </w:r>
      <w:r w:rsidRPr="00B13A41">
        <w:t xml:space="preserve"> encapsules the data sent from the Application layer usin</w:t>
      </w:r>
      <w:r w:rsidR="008C71A6" w:rsidRPr="00B13A41">
        <w:t>g</w:t>
      </w:r>
      <w:r w:rsidRPr="00B13A41">
        <w:t xml:space="preserve"> </w:t>
      </w:r>
      <w:r w:rsidRPr="00B13A41">
        <w:rPr>
          <w:b/>
          <w:bCs/>
        </w:rPr>
        <w:t>UDP</w:t>
      </w:r>
      <w:r w:rsidRPr="00B13A41">
        <w:t xml:space="preserve"> protocol and the specific port 3671, that suits better for our KNX multicast communication, as it was also explained in the previous section.</w:t>
      </w:r>
    </w:p>
    <w:p w14:paraId="768314C7" w14:textId="68BDD556" w:rsidR="003D18D3" w:rsidRPr="00B13A41" w:rsidRDefault="003D18D3" w:rsidP="003D18D3">
      <w:pPr>
        <w:pStyle w:val="Bullet1"/>
      </w:pPr>
      <w:r w:rsidRPr="00B13A41">
        <w:t xml:space="preserve">The </w:t>
      </w:r>
      <w:r w:rsidR="00B05131" w:rsidRPr="00B13A41">
        <w:rPr>
          <w:b/>
          <w:bCs/>
        </w:rPr>
        <w:t>N</w:t>
      </w:r>
      <w:r w:rsidRPr="00B13A41">
        <w:rPr>
          <w:b/>
          <w:bCs/>
        </w:rPr>
        <w:t>etwork layer</w:t>
      </w:r>
      <w:r w:rsidRPr="00B13A41">
        <w:t xml:space="preserve"> (</w:t>
      </w:r>
      <w:r w:rsidRPr="00B13A41">
        <w:rPr>
          <w:b/>
          <w:bCs/>
        </w:rPr>
        <w:t>IP</w:t>
      </w:r>
      <w:r w:rsidRPr="00B13A41">
        <w:t xml:space="preserve">) has to deal with address translation via </w:t>
      </w:r>
      <w:r w:rsidRPr="00B13A41">
        <w:rPr>
          <w:b/>
          <w:bCs/>
        </w:rPr>
        <w:t>ICMP</w:t>
      </w:r>
      <w:r w:rsidRPr="00B13A41">
        <w:t xml:space="preserve"> or </w:t>
      </w:r>
      <w:r w:rsidRPr="00B13A41">
        <w:rPr>
          <w:b/>
          <w:bCs/>
        </w:rPr>
        <w:t>IGMP</w:t>
      </w:r>
      <w:r w:rsidRPr="00B13A41">
        <w:t xml:space="preserve"> protocol, depending on the service used (</w:t>
      </w:r>
      <w:r w:rsidR="00785B80">
        <w:t>tunneling</w:t>
      </w:r>
      <w:r w:rsidRPr="00B13A41">
        <w:t xml:space="preserve"> or routing resp</w:t>
      </w:r>
      <w:r w:rsidR="00B05131" w:rsidRPr="00B13A41">
        <w:t>ectively</w:t>
      </w:r>
      <w:r w:rsidRPr="00B13A41">
        <w:t xml:space="preserve">) as we will describe later. And the </w:t>
      </w:r>
      <w:r w:rsidRPr="00B13A41">
        <w:rPr>
          <w:b/>
          <w:bCs/>
        </w:rPr>
        <w:t>ARP</w:t>
      </w:r>
      <w:r w:rsidRPr="00B13A41">
        <w:t xml:space="preserve"> protocol helps to translate the IP into a MAC address for both cases. </w:t>
      </w:r>
    </w:p>
    <w:p w14:paraId="5D8EFA5B" w14:textId="239713B9" w:rsidR="003D18D3" w:rsidRPr="00B13A41" w:rsidRDefault="003D18D3" w:rsidP="003D18D3">
      <w:pPr>
        <w:pStyle w:val="Bullet1"/>
      </w:pPr>
      <w:r w:rsidRPr="00B13A41">
        <w:t xml:space="preserve">Finally, </w:t>
      </w:r>
      <w:r w:rsidRPr="00B13A41">
        <w:rPr>
          <w:b/>
          <w:bCs/>
        </w:rPr>
        <w:t>Ethernet</w:t>
      </w:r>
      <w:r w:rsidRPr="00B13A41">
        <w:t xml:space="preserve"> is used as the </w:t>
      </w:r>
      <w:r w:rsidR="00B05131" w:rsidRPr="00B13A41">
        <w:rPr>
          <w:b/>
          <w:bCs/>
        </w:rPr>
        <w:t>P</w:t>
      </w:r>
      <w:r w:rsidRPr="00B13A41">
        <w:rPr>
          <w:b/>
          <w:bCs/>
        </w:rPr>
        <w:t>hysical layer</w:t>
      </w:r>
      <w:r w:rsidRPr="00B13A41">
        <w:t>.</w:t>
      </w:r>
    </w:p>
    <w:p w14:paraId="51275737" w14:textId="77777777" w:rsidR="003D18D3" w:rsidRPr="00B13A41" w:rsidRDefault="003D18D3" w:rsidP="003D18D3"/>
    <w:p w14:paraId="6D49B0DE" w14:textId="77777777" w:rsidR="003D18D3" w:rsidRPr="00B13A41" w:rsidRDefault="003D18D3" w:rsidP="003D18D3">
      <w:r w:rsidRPr="00B13A41">
        <w:t>For every message sent, additional information for the respective layer (a header) is always added to the KNXnet/IP information in a similar way as for the TP protocol.</w:t>
      </w:r>
    </w:p>
    <w:p w14:paraId="3F133753" w14:textId="79FD5FE2" w:rsidR="003D18D3" w:rsidRPr="00B13A41" w:rsidRDefault="003D18D3" w:rsidP="003D18D3"/>
    <w:p w14:paraId="0854667A" w14:textId="77777777" w:rsidR="00517A30" w:rsidRPr="00B13A41" w:rsidRDefault="00517A30" w:rsidP="003D18D3"/>
    <w:tbl>
      <w:tblPr>
        <w:tblStyle w:val="GridTable1Light-Accent1"/>
        <w:tblW w:w="6804" w:type="dxa"/>
        <w:tblLayout w:type="fixed"/>
        <w:tblLook w:val="01E0" w:firstRow="1" w:lastRow="1" w:firstColumn="1" w:lastColumn="1" w:noHBand="0" w:noVBand="0"/>
      </w:tblPr>
      <w:tblGrid>
        <w:gridCol w:w="1937"/>
        <w:gridCol w:w="1418"/>
        <w:gridCol w:w="1701"/>
        <w:gridCol w:w="1748"/>
      </w:tblGrid>
      <w:tr w:rsidR="003D18D3" w:rsidRPr="00B13A41" w14:paraId="78517A9B" w14:textId="77777777" w:rsidTr="00102D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5F3E3C99" w14:textId="77777777" w:rsidR="003D18D3" w:rsidRPr="00B13A41" w:rsidRDefault="003D18D3" w:rsidP="0099058E">
            <w:pPr>
              <w:ind w:right="11"/>
            </w:pPr>
            <w:r w:rsidRPr="00B13A41">
              <w:t>Ethernet header</w:t>
            </w:r>
          </w:p>
        </w:tc>
        <w:tc>
          <w:tcPr>
            <w:tcW w:w="1418" w:type="dxa"/>
          </w:tcPr>
          <w:p w14:paraId="71A7A46D" w14:textId="77777777" w:rsidR="003D18D3" w:rsidRPr="00B13A41" w:rsidRDefault="003D18D3" w:rsidP="0099058E">
            <w:pPr>
              <w:ind w:right="11"/>
              <w:cnfStyle w:val="100000000000" w:firstRow="1" w:lastRow="0" w:firstColumn="0" w:lastColumn="0" w:oddVBand="0" w:evenVBand="0" w:oddHBand="0" w:evenHBand="0" w:firstRowFirstColumn="0" w:firstRowLastColumn="0" w:lastRowFirstColumn="0" w:lastRowLastColumn="0"/>
            </w:pPr>
            <w:r w:rsidRPr="00B13A41">
              <w:t>IP header</w:t>
            </w:r>
          </w:p>
        </w:tc>
        <w:tc>
          <w:tcPr>
            <w:tcW w:w="1701" w:type="dxa"/>
          </w:tcPr>
          <w:p w14:paraId="475BEA8D" w14:textId="77777777" w:rsidR="003D18D3" w:rsidRPr="00B13A41" w:rsidRDefault="003D18D3" w:rsidP="0099058E">
            <w:pPr>
              <w:ind w:right="11"/>
              <w:cnfStyle w:val="100000000000" w:firstRow="1" w:lastRow="0" w:firstColumn="0" w:lastColumn="0" w:oddVBand="0" w:evenVBand="0" w:oddHBand="0" w:evenHBand="0" w:firstRowFirstColumn="0" w:firstRowLastColumn="0" w:lastRowFirstColumn="0" w:lastRowLastColumn="0"/>
            </w:pPr>
            <w:r w:rsidRPr="00B13A41">
              <w:t>UDP header</w:t>
            </w:r>
          </w:p>
        </w:tc>
        <w:tc>
          <w:tcPr>
            <w:cnfStyle w:val="000100000000" w:firstRow="0" w:lastRow="0" w:firstColumn="0" w:lastColumn="1" w:oddVBand="0" w:evenVBand="0" w:oddHBand="0" w:evenHBand="0" w:firstRowFirstColumn="0" w:firstRowLastColumn="0" w:lastRowFirstColumn="0" w:lastRowLastColumn="0"/>
            <w:tcW w:w="1748" w:type="dxa"/>
          </w:tcPr>
          <w:p w14:paraId="2C41EDED" w14:textId="77777777" w:rsidR="003D18D3" w:rsidRPr="00B13A41" w:rsidRDefault="003D18D3" w:rsidP="00E77EDE">
            <w:pPr>
              <w:keepNext/>
              <w:ind w:right="11"/>
            </w:pPr>
            <w:r w:rsidRPr="00B13A41">
              <w:t>KNXnet/IP</w:t>
            </w:r>
          </w:p>
        </w:tc>
      </w:tr>
    </w:tbl>
    <w:p w14:paraId="62B993F7" w14:textId="46382B55" w:rsidR="00F21225" w:rsidRPr="00B13A41" w:rsidRDefault="00E77EDE" w:rsidP="00E77EDE">
      <w:pPr>
        <w:pStyle w:val="Caption"/>
      </w:pPr>
      <w:r>
        <w:t xml:space="preserve">Figure </w:t>
      </w:r>
      <w:fldSimple w:instr=" SEQ Figure \* ARABIC ">
        <w:r w:rsidR="005E50C9">
          <w:rPr>
            <w:noProof/>
          </w:rPr>
          <w:t>17</w:t>
        </w:r>
      </w:fldSimple>
      <w:r>
        <w:t xml:space="preserve">: General </w:t>
      </w:r>
      <w:r w:rsidRPr="00B13A41">
        <w:t>structure of a KNX message sent on an IP network</w:t>
      </w:r>
    </w:p>
    <w:p w14:paraId="75798637" w14:textId="34AEE6F5" w:rsidR="00B05131" w:rsidRPr="00B13A41" w:rsidRDefault="00B05131">
      <w:pPr>
        <w:spacing w:before="0" w:after="0" w:line="240" w:lineRule="auto"/>
        <w:contextualSpacing w:val="0"/>
      </w:pPr>
      <w:r w:rsidRPr="00B13A41">
        <w:br w:type="page"/>
      </w:r>
    </w:p>
    <w:p w14:paraId="7E8832CE" w14:textId="77777777" w:rsidR="00F25681" w:rsidRPr="00B13A41" w:rsidRDefault="00F25681" w:rsidP="00F25681"/>
    <w:p w14:paraId="1E5A922A" w14:textId="77777777" w:rsidR="00352AF7" w:rsidRDefault="00B4113A" w:rsidP="00352AF7">
      <w:pPr>
        <w:pStyle w:val="Picture"/>
      </w:pPr>
      <w:r w:rsidRPr="00B13A41">
        <w:object w:dxaOrig="14071" w:dyaOrig="8866" w14:anchorId="025ACA5B">
          <v:shape id="_x0000_i1029" type="#_x0000_t75" style="width:438.9pt;height:276.1pt" o:ole="">
            <v:imagedata r:id="rId37" o:title=""/>
          </v:shape>
          <o:OLEObject Type="Embed" ProgID="Visio.Drawing.15" ShapeID="_x0000_i1029" DrawAspect="Content" ObjectID="_1742296372" r:id="rId38"/>
        </w:object>
      </w:r>
    </w:p>
    <w:p w14:paraId="7011C14C" w14:textId="33E3D3D8" w:rsidR="00B4113A" w:rsidRPr="00B13A41" w:rsidRDefault="00352AF7" w:rsidP="00352AF7">
      <w:pPr>
        <w:pStyle w:val="Caption"/>
      </w:pPr>
      <w:r>
        <w:t xml:space="preserve">Figure </w:t>
      </w:r>
      <w:fldSimple w:instr=" SEQ Figure \* ARABIC ">
        <w:r w:rsidR="005E50C9">
          <w:rPr>
            <w:noProof/>
          </w:rPr>
          <w:t>18</w:t>
        </w:r>
      </w:fldSimple>
      <w:r>
        <w:t xml:space="preserve">: </w:t>
      </w:r>
      <w:r w:rsidRPr="00CB71C1">
        <w:t>Layers and protocols used for KNX IP communications</w:t>
      </w:r>
    </w:p>
    <w:p w14:paraId="1894789F" w14:textId="769F6A88" w:rsidR="00B4113A" w:rsidRPr="00B13A41" w:rsidRDefault="00B4113A">
      <w:pPr>
        <w:spacing w:before="0" w:after="0" w:line="240" w:lineRule="auto"/>
        <w:contextualSpacing w:val="0"/>
      </w:pPr>
    </w:p>
    <w:p w14:paraId="34187680" w14:textId="4F8221FE" w:rsidR="00B4113A" w:rsidRPr="00B13A41" w:rsidRDefault="00B4113A" w:rsidP="00B4113A">
      <w:pPr>
        <w:pStyle w:val="Heading2"/>
      </w:pPr>
      <w:bookmarkStart w:id="17" w:name="_Toc131683634"/>
      <w:r w:rsidRPr="00B13A41">
        <w:t>Addressing of KNX IP Devices</w:t>
      </w:r>
      <w:bookmarkEnd w:id="17"/>
    </w:p>
    <w:p w14:paraId="2986E119" w14:textId="77777777" w:rsidR="00B4113A" w:rsidRPr="00B13A41" w:rsidRDefault="00B4113A" w:rsidP="00B4113A"/>
    <w:p w14:paraId="36763255" w14:textId="77777777" w:rsidR="00B4113A" w:rsidRPr="00B13A41" w:rsidRDefault="00B4113A" w:rsidP="00B4113A">
      <w:r w:rsidRPr="00B13A41">
        <w:t>As we have seen in a previous section, any network device has at least two addresses:</w:t>
      </w:r>
    </w:p>
    <w:p w14:paraId="6F75ADD5" w14:textId="77777777" w:rsidR="00B4113A" w:rsidRPr="00B13A41" w:rsidRDefault="00B4113A" w:rsidP="00B4113A">
      <w:pPr>
        <w:pStyle w:val="Bullet1"/>
      </w:pPr>
      <w:r w:rsidRPr="00B13A41">
        <w:t>The MAC (Media Access Control) address, that is linked to the hardware and cannot be modified (e.g.: 00-24-6D-F4-B4-D4).</w:t>
      </w:r>
    </w:p>
    <w:p w14:paraId="109AC51C" w14:textId="681E5E6E" w:rsidR="00B4113A" w:rsidRPr="00B13A41" w:rsidRDefault="00B4113A" w:rsidP="00B4113A">
      <w:pPr>
        <w:pStyle w:val="Bullet1"/>
      </w:pPr>
      <w:r w:rsidRPr="00B13A41">
        <w:t xml:space="preserve">The IP address (Internet Protocol), that is assigned manually or automatically via DHCP. E.g.: 192.168.71.234, in the case of IPv4 (IPv6 is currently not used in KNXnet/IP). </w:t>
      </w:r>
    </w:p>
    <w:p w14:paraId="1C88790C" w14:textId="77777777" w:rsidR="00B4113A" w:rsidRPr="00B13A41" w:rsidRDefault="00B4113A" w:rsidP="00B4113A"/>
    <w:p w14:paraId="09397FB7" w14:textId="6B9079B3" w:rsidR="00B4113A" w:rsidRPr="00B13A41" w:rsidRDefault="00B4113A" w:rsidP="00B4113A">
      <w:r w:rsidRPr="00B13A41">
        <w:t>The IP address can be compared to the physical</w:t>
      </w:r>
      <w:r w:rsidR="008C71A6" w:rsidRPr="00B13A41">
        <w:t xml:space="preserve">/individual </w:t>
      </w:r>
      <w:r w:rsidRPr="00B13A41">
        <w:t xml:space="preserve"> address in KNX. It is entered in the memory of the network device. The MAC address represents a unique “serial number”. It is the IP address of the hardware and </w:t>
      </w:r>
      <w:r w:rsidR="008C71A6" w:rsidRPr="00B13A41">
        <w:t xml:space="preserve">is </w:t>
      </w:r>
      <w:r w:rsidRPr="00B13A41">
        <w:t>permanently linked to it.</w:t>
      </w:r>
    </w:p>
    <w:p w14:paraId="7DE54354" w14:textId="77777777" w:rsidR="00B4113A" w:rsidRPr="00B13A41" w:rsidRDefault="00B4113A" w:rsidP="00B4113A"/>
    <w:p w14:paraId="5F54E207" w14:textId="32429690" w:rsidR="00B4113A" w:rsidRPr="00B13A41" w:rsidRDefault="00B4113A" w:rsidP="00B4113A">
      <w:pPr>
        <w:pStyle w:val="Heading3"/>
      </w:pPr>
      <w:bookmarkStart w:id="18" w:name="_Toc131683635"/>
      <w:r w:rsidRPr="00B13A41">
        <w:t>KNX IP Address</w:t>
      </w:r>
      <w:bookmarkEnd w:id="18"/>
    </w:p>
    <w:p w14:paraId="567011C4" w14:textId="77777777" w:rsidR="00B4113A" w:rsidRPr="00B13A41" w:rsidRDefault="00B4113A" w:rsidP="00B4113A"/>
    <w:p w14:paraId="24666346" w14:textId="163A60FB" w:rsidR="00B4113A" w:rsidRPr="00B13A41" w:rsidRDefault="00B4113A" w:rsidP="00B4113A">
      <w:r w:rsidRPr="00B13A41">
        <w:t>Every KNX IP Device need an IP address that define</w:t>
      </w:r>
      <w:r w:rsidR="008C71A6" w:rsidRPr="00B13A41">
        <w:t>s</w:t>
      </w:r>
      <w:r w:rsidRPr="00B13A41">
        <w:t xml:space="preserve"> it as a host in its network ID. This IP address will be used for the KNXnet/IP protocol when a </w:t>
      </w:r>
      <w:r w:rsidR="00785B80">
        <w:rPr>
          <w:b/>
          <w:bCs/>
        </w:rPr>
        <w:t>Tunneling</w:t>
      </w:r>
      <w:r w:rsidRPr="00B13A41">
        <w:rPr>
          <w:b/>
          <w:bCs/>
        </w:rPr>
        <w:t xml:space="preserve"> connection</w:t>
      </w:r>
      <w:r w:rsidRPr="00B13A41">
        <w:t xml:space="preserve"> is open and will be managed by the ARP protocol as described before. </w:t>
      </w:r>
    </w:p>
    <w:p w14:paraId="6290746C" w14:textId="77777777" w:rsidR="00B4113A" w:rsidRPr="00B13A41" w:rsidRDefault="00B4113A" w:rsidP="00B4113A"/>
    <w:p w14:paraId="06FB2A75" w14:textId="23ABD66B" w:rsidR="00B4113A" w:rsidRPr="00B13A41" w:rsidRDefault="00B4113A" w:rsidP="00B4113A">
      <w:r w:rsidRPr="00B13A41">
        <w:t xml:space="preserve">We will describe later what are the </w:t>
      </w:r>
      <w:r w:rsidR="00785B80">
        <w:t>Tunneling</w:t>
      </w:r>
      <w:r w:rsidRPr="00B13A41">
        <w:t xml:space="preserve"> and the Routing Services in the KNXnet/IP protocol.</w:t>
      </w:r>
    </w:p>
    <w:p w14:paraId="3D50AB9B" w14:textId="77777777" w:rsidR="00486F42" w:rsidRDefault="005F47A9" w:rsidP="00486F42">
      <w:pPr>
        <w:keepNext/>
      </w:pPr>
      <w:r>
        <w:lastRenderedPageBreak/>
        <w:pict w14:anchorId="2892E099">
          <v:rect id="Rectángulo 25" o:spid="_x0000_s1036" style="position:absolute;margin-left:118.95pt;margin-top:18.4pt;width:268.5pt;height:20.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" filled="f" strokecolor="red" strokeweight="2.25pt"/>
        </w:pict>
      </w:r>
      <w:r w:rsidR="00B4113A" w:rsidRPr="00B13A41">
        <w:rPr>
          <w:noProof/>
        </w:rPr>
        <w:drawing>
          <wp:inline distT="0" distB="0" distL="0" distR="0" wp14:anchorId="41B72C9D" wp14:editId="2B374B91">
            <wp:extent cx="5400040" cy="1802676"/>
            <wp:effectExtent l="0" t="0" r="0" b="7620"/>
            <wp:docPr id="24" name="Picture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descr="Interfaz de usuario gráfica, Aplicación&#10;&#10;Descripción generada automáticament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40" cy="1802676"/>
                    </a:xfrm>
                    <a:prstGeom prst="rect">
                      <a:avLst/>
                    </a:prstGeom>
                    <a:noFill/>
                    <a:ln>
                      <a:noFill/>
                    </a:ln>
                  </pic:spPr>
                </pic:pic>
              </a:graphicData>
            </a:graphic>
          </wp:inline>
        </w:drawing>
      </w:r>
    </w:p>
    <w:p w14:paraId="6C987C8E" w14:textId="20388E8B" w:rsidR="00B4113A" w:rsidRPr="00B13A41" w:rsidRDefault="00486F42" w:rsidP="00486F42">
      <w:pPr>
        <w:pStyle w:val="Caption"/>
      </w:pPr>
      <w:r>
        <w:t xml:space="preserve">Figure </w:t>
      </w:r>
      <w:fldSimple w:instr=" SEQ Figure \* ARABIC ">
        <w:r w:rsidR="005E50C9">
          <w:rPr>
            <w:noProof/>
          </w:rPr>
          <w:t>19</w:t>
        </w:r>
      </w:fldSimple>
      <w:r>
        <w:t xml:space="preserve">: </w:t>
      </w:r>
      <w:r w:rsidRPr="00427107">
        <w:t>Example of configuration for the KNX IP Address in the Parameter dialog</w:t>
      </w:r>
    </w:p>
    <w:p w14:paraId="649CEA19" w14:textId="77777777" w:rsidR="00B4113A" w:rsidRPr="00B13A41" w:rsidRDefault="00B4113A" w:rsidP="00B4113A"/>
    <w:p w14:paraId="72CDB585" w14:textId="5216099C" w:rsidR="00B4113A" w:rsidRPr="00B13A41" w:rsidRDefault="00B4113A" w:rsidP="00B4113A">
      <w:pPr>
        <w:pStyle w:val="Heading3"/>
      </w:pPr>
      <w:bookmarkStart w:id="19" w:name="_Toc131683636"/>
      <w:r w:rsidRPr="00B13A41">
        <w:t>KNX IP Routing Multicast address</w:t>
      </w:r>
      <w:bookmarkEnd w:id="19"/>
    </w:p>
    <w:p w14:paraId="40C5D4CE" w14:textId="77777777" w:rsidR="00B4113A" w:rsidRPr="00B13A41" w:rsidRDefault="00B4113A" w:rsidP="00B4113A"/>
    <w:p w14:paraId="58B9937F" w14:textId="3C3CE52C" w:rsidR="00B4113A" w:rsidRPr="00B13A41" w:rsidRDefault="00B4113A" w:rsidP="00B4113A">
      <w:r w:rsidRPr="00B13A41">
        <w:t xml:space="preserve">When we have an IP Backbone in a KNX system, there is no electrical continuity in that main structure of our KNX topology, so it is, in principle, not possible to </w:t>
      </w:r>
      <w:r w:rsidR="008C71A6" w:rsidRPr="00B13A41">
        <w:t>insert</w:t>
      </w:r>
      <w:r w:rsidRPr="00B13A41">
        <w:t xml:space="preserve"> a telegram in the main line/backbone line so that it reaches directly all the line/area couplers on that side.</w:t>
      </w:r>
    </w:p>
    <w:p w14:paraId="5A8B58AE" w14:textId="77777777" w:rsidR="00B4113A" w:rsidRPr="00B13A41" w:rsidRDefault="00B4113A" w:rsidP="00B4113A"/>
    <w:p w14:paraId="625C436E" w14:textId="2ED5F05E" w:rsidR="00B4113A" w:rsidRPr="00B13A41" w:rsidRDefault="00B4113A" w:rsidP="00B4113A">
      <w:r w:rsidRPr="00B13A41">
        <w:t>The lack of “electrical continuity” can be solved using a special IP address (type D) called IP Multicast Address.</w:t>
      </w:r>
    </w:p>
    <w:p w14:paraId="371B7292" w14:textId="77777777" w:rsidR="00B4113A" w:rsidRPr="00B13A41" w:rsidRDefault="00B4113A" w:rsidP="00B4113A"/>
    <w:p w14:paraId="0893BA11" w14:textId="607301DD" w:rsidR="00B4113A" w:rsidRPr="00B13A41" w:rsidRDefault="00B4113A" w:rsidP="00B4113A">
      <w:r w:rsidRPr="00B13A41">
        <w:t>For the ARP protocol, in case of multicast, a defined MAC address consisting of 6 bytes is sent in the network layer as destination address. For Multicast telegrams, this address always starts with 01-00-5E- and is then supplemented by a so-called 4 byte long multicast IP. As we have seen, in IPv4 the address range from 224.0.0.0 to 239.255.255.255 has been defined for a wide variety of network – applications</w:t>
      </w:r>
      <w:r w:rsidRPr="00B13A41">
        <w:rPr>
          <w:rStyle w:val="FootnoteReference"/>
        </w:rPr>
        <w:footnoteReference w:id="1"/>
      </w:r>
      <w:r w:rsidRPr="00B13A41">
        <w:t xml:space="preserve">. The multicast IP address </w:t>
      </w:r>
      <w:r w:rsidRPr="00B13A41">
        <w:rPr>
          <w:b/>
        </w:rPr>
        <w:t>224.0.23.12</w:t>
      </w:r>
      <w:r w:rsidRPr="00B13A41">
        <w:t xml:space="preserve"> is reserved for KNXnet/IP.</w:t>
      </w:r>
    </w:p>
    <w:p w14:paraId="2655CF41" w14:textId="77777777" w:rsidR="00B4113A" w:rsidRPr="00B13A41" w:rsidRDefault="00B4113A" w:rsidP="00B4113A"/>
    <w:p w14:paraId="44FCC97A" w14:textId="6E147F25" w:rsidR="00B4113A" w:rsidRPr="00B13A41" w:rsidRDefault="00B4113A" w:rsidP="00B4113A">
      <w:r w:rsidRPr="00B13A41">
        <w:t xml:space="preserve">A MAC address however always consists of 6 bytes. That’s why a 4 byte multicast IP address can’t be padded to the predefined 3 bytes (01-00-5E-) as otherwise the address would be 7 bytes long. The padding is therefore </w:t>
      </w:r>
      <w:r w:rsidR="00486F42" w:rsidRPr="00B13A41">
        <w:t>realized</w:t>
      </w:r>
      <w:r w:rsidRPr="00B13A41">
        <w:t xml:space="preserve"> as shown below:</w:t>
      </w:r>
    </w:p>
    <w:p w14:paraId="30CA377F" w14:textId="77777777" w:rsidR="00B4113A" w:rsidRPr="00B13A41" w:rsidRDefault="00B4113A" w:rsidP="00B4113A"/>
    <w:p w14:paraId="58BFC55F" w14:textId="77777777" w:rsidR="00B4113A" w:rsidRPr="00B13A41" w:rsidRDefault="00B4113A" w:rsidP="00B4113A">
      <w:r w:rsidRPr="00B13A41">
        <w:t xml:space="preserve">The lower 23 bits of the multicast IP address are inserted in the MAC address, resulting in MAC addresses ranging from 01-00-5E-00-00-00 to 01-00-5E-7F-FF-FF. It is possible that several multicast IP addresses are mapped on the same MAC address (for example 224.0.0.1 and 233.128.0.1). </w:t>
      </w:r>
    </w:p>
    <w:p w14:paraId="6B6FDED6" w14:textId="533EB347" w:rsidR="00B4113A" w:rsidRPr="00B13A41" w:rsidRDefault="00B4113A">
      <w:pPr>
        <w:spacing w:before="0" w:after="0" w:line="240" w:lineRule="auto"/>
        <w:contextualSpacing w:val="0"/>
      </w:pPr>
      <w:r w:rsidRPr="00B13A41">
        <w:br w:type="page"/>
      </w:r>
    </w:p>
    <w:p w14:paraId="27709784" w14:textId="77777777" w:rsidR="00B4113A" w:rsidRPr="00B13A41" w:rsidRDefault="00B4113A" w:rsidP="00B4113A"/>
    <w:tbl>
      <w:tblPr>
        <w:tblW w:w="7008" w:type="dxa"/>
        <w:tblInd w:w="70" w:type="dxa"/>
        <w:tblCellMar>
          <w:left w:w="70" w:type="dxa"/>
          <w:right w:w="70" w:type="dxa"/>
        </w:tblCellMar>
        <w:tblLook w:val="0000" w:firstRow="0" w:lastRow="0" w:firstColumn="0" w:lastColumn="0" w:noHBand="0" w:noVBand="0"/>
      </w:tblPr>
      <w:tblGrid>
        <w:gridCol w:w="178"/>
        <w:gridCol w:w="178"/>
        <w:gridCol w:w="178"/>
        <w:gridCol w:w="178"/>
        <w:gridCol w:w="178"/>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271"/>
      </w:tblGrid>
      <w:tr w:rsidR="00B4113A" w:rsidRPr="00B13A41" w14:paraId="56F2B4AF" w14:textId="77777777" w:rsidTr="0099058E">
        <w:trPr>
          <w:trHeight w:val="255"/>
        </w:trPr>
        <w:tc>
          <w:tcPr>
            <w:tcW w:w="2256" w:type="dxa"/>
            <w:gridSpan w:val="16"/>
            <w:tcBorders>
              <w:top w:val="nil"/>
              <w:left w:val="nil"/>
              <w:bottom w:val="nil"/>
              <w:right w:val="single" w:sz="4" w:space="0" w:color="000000"/>
            </w:tcBorders>
            <w:shd w:val="clear" w:color="auto" w:fill="auto"/>
            <w:noWrap/>
            <w:vAlign w:val="bottom"/>
          </w:tcPr>
          <w:p w14:paraId="3DC4A211" w14:textId="77777777" w:rsidR="00B4113A" w:rsidRPr="00B13A41" w:rsidRDefault="00B4113A" w:rsidP="0099058E">
            <w:pPr>
              <w:spacing w:before="0" w:after="0" w:line="240" w:lineRule="auto"/>
              <w:contextualSpacing w:val="0"/>
              <w:jc w:val="right"/>
              <w:rPr>
                <w:rFonts w:eastAsia="Times New Roman"/>
                <w:b/>
                <w:bCs/>
                <w:sz w:val="8"/>
                <w:szCs w:val="8"/>
                <w:lang w:eastAsia="de-DE"/>
              </w:rPr>
            </w:pPr>
            <w:r w:rsidRPr="00B13A41">
              <w:rPr>
                <w:rFonts w:eastAsia="Times New Roman"/>
                <w:b/>
                <w:bCs/>
                <w:sz w:val="8"/>
                <w:szCs w:val="8"/>
                <w:lang w:eastAsia="de-DE"/>
              </w:rPr>
              <w:t xml:space="preserve">KNX Multicast IP    </w:t>
            </w:r>
          </w:p>
        </w:tc>
        <w:tc>
          <w:tcPr>
            <w:tcW w:w="1120" w:type="dxa"/>
            <w:gridSpan w:val="8"/>
            <w:tcBorders>
              <w:top w:val="single" w:sz="4" w:space="0" w:color="auto"/>
              <w:left w:val="nil"/>
              <w:bottom w:val="single" w:sz="4" w:space="0" w:color="auto"/>
              <w:right w:val="single" w:sz="4" w:space="0" w:color="auto"/>
            </w:tcBorders>
            <w:shd w:val="clear" w:color="auto" w:fill="auto"/>
            <w:noWrap/>
            <w:vAlign w:val="bottom"/>
          </w:tcPr>
          <w:p w14:paraId="3B8A366D" w14:textId="77777777" w:rsidR="00B4113A" w:rsidRPr="00B13A41" w:rsidRDefault="00B4113A" w:rsidP="0099058E">
            <w:pPr>
              <w:spacing w:before="0" w:after="0" w:line="240" w:lineRule="auto"/>
              <w:contextualSpacing w:val="0"/>
              <w:jc w:val="center"/>
              <w:rPr>
                <w:rFonts w:eastAsia="Times New Roman"/>
                <w:sz w:val="8"/>
                <w:szCs w:val="8"/>
                <w:lang w:eastAsia="de-DE"/>
              </w:rPr>
            </w:pPr>
            <w:r w:rsidRPr="00B13A41">
              <w:rPr>
                <w:rFonts w:eastAsia="Times New Roman"/>
                <w:sz w:val="8"/>
                <w:szCs w:val="8"/>
                <w:lang w:eastAsia="de-DE"/>
              </w:rPr>
              <w:t>224</w:t>
            </w:r>
          </w:p>
        </w:tc>
        <w:tc>
          <w:tcPr>
            <w:tcW w:w="1128" w:type="dxa"/>
            <w:gridSpan w:val="8"/>
            <w:tcBorders>
              <w:top w:val="single" w:sz="4" w:space="0" w:color="auto"/>
              <w:left w:val="nil"/>
              <w:bottom w:val="single" w:sz="4" w:space="0" w:color="auto"/>
              <w:right w:val="single" w:sz="4" w:space="0" w:color="auto"/>
            </w:tcBorders>
            <w:shd w:val="clear" w:color="auto" w:fill="auto"/>
            <w:noWrap/>
            <w:vAlign w:val="bottom"/>
          </w:tcPr>
          <w:p w14:paraId="4056BBAE" w14:textId="77777777" w:rsidR="00B4113A" w:rsidRPr="00B13A41" w:rsidRDefault="00B4113A" w:rsidP="0099058E">
            <w:pPr>
              <w:spacing w:before="0" w:after="0" w:line="240" w:lineRule="auto"/>
              <w:contextualSpacing w:val="0"/>
              <w:jc w:val="center"/>
              <w:rPr>
                <w:rFonts w:eastAsia="Times New Roman"/>
                <w:sz w:val="8"/>
                <w:szCs w:val="8"/>
                <w:lang w:eastAsia="de-DE"/>
              </w:rPr>
            </w:pPr>
            <w:r w:rsidRPr="00B13A41">
              <w:rPr>
                <w:rFonts w:eastAsia="Times New Roman"/>
                <w:sz w:val="8"/>
                <w:szCs w:val="8"/>
                <w:lang w:eastAsia="de-DE"/>
              </w:rPr>
              <w:t>00</w:t>
            </w:r>
          </w:p>
        </w:tc>
        <w:tc>
          <w:tcPr>
            <w:tcW w:w="1128" w:type="dxa"/>
            <w:gridSpan w:val="8"/>
            <w:tcBorders>
              <w:top w:val="single" w:sz="4" w:space="0" w:color="auto"/>
              <w:left w:val="nil"/>
              <w:bottom w:val="single" w:sz="4" w:space="0" w:color="auto"/>
              <w:right w:val="single" w:sz="4" w:space="0" w:color="auto"/>
            </w:tcBorders>
            <w:shd w:val="clear" w:color="auto" w:fill="auto"/>
            <w:noWrap/>
            <w:vAlign w:val="bottom"/>
          </w:tcPr>
          <w:p w14:paraId="5A6AD202" w14:textId="77777777" w:rsidR="00B4113A" w:rsidRPr="00B13A41" w:rsidRDefault="00B4113A" w:rsidP="0099058E">
            <w:pPr>
              <w:spacing w:before="0" w:after="0" w:line="240" w:lineRule="auto"/>
              <w:contextualSpacing w:val="0"/>
              <w:jc w:val="center"/>
              <w:rPr>
                <w:rFonts w:eastAsia="Times New Roman"/>
                <w:sz w:val="8"/>
                <w:szCs w:val="8"/>
                <w:lang w:eastAsia="de-DE"/>
              </w:rPr>
            </w:pPr>
            <w:r w:rsidRPr="00B13A41">
              <w:rPr>
                <w:rFonts w:eastAsia="Times New Roman"/>
                <w:sz w:val="8"/>
                <w:szCs w:val="8"/>
                <w:lang w:eastAsia="de-DE"/>
              </w:rPr>
              <w:t>23</w:t>
            </w:r>
          </w:p>
        </w:tc>
        <w:tc>
          <w:tcPr>
            <w:tcW w:w="1128" w:type="dxa"/>
            <w:gridSpan w:val="8"/>
            <w:tcBorders>
              <w:top w:val="single" w:sz="4" w:space="0" w:color="auto"/>
              <w:left w:val="nil"/>
              <w:bottom w:val="single" w:sz="4" w:space="0" w:color="auto"/>
              <w:right w:val="single" w:sz="4" w:space="0" w:color="auto"/>
            </w:tcBorders>
            <w:shd w:val="clear" w:color="auto" w:fill="auto"/>
            <w:noWrap/>
            <w:vAlign w:val="bottom"/>
          </w:tcPr>
          <w:p w14:paraId="4F0781B9" w14:textId="77777777" w:rsidR="00B4113A" w:rsidRPr="00B13A41" w:rsidRDefault="00B4113A" w:rsidP="0099058E">
            <w:pPr>
              <w:spacing w:before="0" w:after="0" w:line="240" w:lineRule="auto"/>
              <w:contextualSpacing w:val="0"/>
              <w:jc w:val="center"/>
              <w:rPr>
                <w:rFonts w:eastAsia="Times New Roman"/>
                <w:sz w:val="8"/>
                <w:szCs w:val="8"/>
                <w:lang w:eastAsia="de-DE"/>
              </w:rPr>
            </w:pPr>
            <w:r w:rsidRPr="00B13A41">
              <w:rPr>
                <w:rFonts w:eastAsia="Times New Roman"/>
                <w:sz w:val="8"/>
                <w:szCs w:val="8"/>
                <w:lang w:eastAsia="de-DE"/>
              </w:rPr>
              <w:t>12</w:t>
            </w:r>
          </w:p>
        </w:tc>
        <w:tc>
          <w:tcPr>
            <w:tcW w:w="248" w:type="dxa"/>
            <w:tcBorders>
              <w:top w:val="nil"/>
              <w:left w:val="nil"/>
              <w:bottom w:val="nil"/>
              <w:right w:val="nil"/>
            </w:tcBorders>
            <w:shd w:val="clear" w:color="auto" w:fill="auto"/>
            <w:noWrap/>
            <w:vAlign w:val="bottom"/>
          </w:tcPr>
          <w:p w14:paraId="6E087EBB" w14:textId="77777777" w:rsidR="00B4113A" w:rsidRPr="00B13A41" w:rsidRDefault="00B4113A" w:rsidP="0099058E">
            <w:pPr>
              <w:spacing w:before="0" w:after="0" w:line="240" w:lineRule="auto"/>
              <w:contextualSpacing w:val="0"/>
              <w:rPr>
                <w:rFonts w:eastAsia="Times New Roman"/>
                <w:sz w:val="8"/>
                <w:szCs w:val="8"/>
                <w:lang w:eastAsia="de-DE"/>
              </w:rPr>
            </w:pPr>
            <w:proofErr w:type="spellStart"/>
            <w:r w:rsidRPr="00B13A41">
              <w:rPr>
                <w:rFonts w:eastAsia="Times New Roman"/>
                <w:sz w:val="8"/>
                <w:szCs w:val="8"/>
                <w:lang w:eastAsia="de-DE"/>
              </w:rPr>
              <w:t>dez</w:t>
            </w:r>
            <w:proofErr w:type="spellEnd"/>
            <w:r w:rsidRPr="00B13A41">
              <w:rPr>
                <w:rFonts w:eastAsia="Times New Roman"/>
                <w:sz w:val="8"/>
                <w:szCs w:val="8"/>
                <w:lang w:eastAsia="de-DE"/>
              </w:rPr>
              <w:t>.</w:t>
            </w:r>
          </w:p>
        </w:tc>
      </w:tr>
      <w:tr w:rsidR="00B4113A" w:rsidRPr="00B13A41" w14:paraId="4558CCA8" w14:textId="77777777" w:rsidTr="0099058E">
        <w:trPr>
          <w:trHeight w:val="255"/>
        </w:trPr>
        <w:tc>
          <w:tcPr>
            <w:tcW w:w="2256" w:type="dxa"/>
            <w:gridSpan w:val="16"/>
            <w:tcBorders>
              <w:top w:val="nil"/>
              <w:left w:val="nil"/>
              <w:bottom w:val="nil"/>
              <w:right w:val="single" w:sz="4" w:space="0" w:color="000000"/>
            </w:tcBorders>
            <w:shd w:val="clear" w:color="auto" w:fill="auto"/>
            <w:noWrap/>
            <w:vAlign w:val="bottom"/>
          </w:tcPr>
          <w:p w14:paraId="380A7504" w14:textId="77777777" w:rsidR="00B4113A" w:rsidRPr="00B13A41" w:rsidRDefault="00B4113A" w:rsidP="0099058E">
            <w:pPr>
              <w:spacing w:before="0" w:after="0" w:line="240" w:lineRule="auto"/>
              <w:contextualSpacing w:val="0"/>
              <w:jc w:val="center"/>
              <w:rPr>
                <w:rFonts w:eastAsia="Times New Roman"/>
                <w:sz w:val="8"/>
                <w:szCs w:val="8"/>
                <w:lang w:eastAsia="de-DE"/>
              </w:rPr>
            </w:pPr>
          </w:p>
        </w:tc>
        <w:tc>
          <w:tcPr>
            <w:tcW w:w="1120" w:type="dxa"/>
            <w:gridSpan w:val="8"/>
            <w:tcBorders>
              <w:top w:val="single" w:sz="4" w:space="0" w:color="auto"/>
              <w:left w:val="nil"/>
              <w:bottom w:val="single" w:sz="4" w:space="0" w:color="auto"/>
              <w:right w:val="single" w:sz="4" w:space="0" w:color="auto"/>
            </w:tcBorders>
            <w:shd w:val="clear" w:color="auto" w:fill="auto"/>
            <w:noWrap/>
            <w:vAlign w:val="bottom"/>
          </w:tcPr>
          <w:p w14:paraId="0437F352" w14:textId="77777777" w:rsidR="00B4113A" w:rsidRPr="00B13A41" w:rsidRDefault="00B4113A" w:rsidP="0099058E">
            <w:pPr>
              <w:spacing w:before="0" w:after="0" w:line="240" w:lineRule="auto"/>
              <w:contextualSpacing w:val="0"/>
              <w:jc w:val="center"/>
              <w:rPr>
                <w:rFonts w:eastAsia="Times New Roman"/>
                <w:sz w:val="8"/>
                <w:szCs w:val="8"/>
                <w:lang w:eastAsia="de-DE"/>
              </w:rPr>
            </w:pPr>
            <w:r w:rsidRPr="00B13A41">
              <w:rPr>
                <w:rFonts w:eastAsia="Times New Roman"/>
                <w:sz w:val="8"/>
                <w:szCs w:val="8"/>
                <w:lang w:eastAsia="de-DE"/>
              </w:rPr>
              <w:t>E0</w:t>
            </w:r>
          </w:p>
        </w:tc>
        <w:tc>
          <w:tcPr>
            <w:tcW w:w="1128" w:type="dxa"/>
            <w:gridSpan w:val="8"/>
            <w:tcBorders>
              <w:top w:val="single" w:sz="4" w:space="0" w:color="auto"/>
              <w:left w:val="nil"/>
              <w:bottom w:val="single" w:sz="4" w:space="0" w:color="auto"/>
              <w:right w:val="single" w:sz="4" w:space="0" w:color="auto"/>
            </w:tcBorders>
            <w:shd w:val="clear" w:color="auto" w:fill="auto"/>
            <w:noWrap/>
            <w:vAlign w:val="bottom"/>
          </w:tcPr>
          <w:p w14:paraId="717E5499" w14:textId="77777777" w:rsidR="00B4113A" w:rsidRPr="00B13A41" w:rsidRDefault="00B4113A" w:rsidP="0099058E">
            <w:pPr>
              <w:spacing w:before="0" w:after="0" w:line="240" w:lineRule="auto"/>
              <w:contextualSpacing w:val="0"/>
              <w:jc w:val="center"/>
              <w:rPr>
                <w:rFonts w:eastAsia="Times New Roman"/>
                <w:sz w:val="8"/>
                <w:szCs w:val="8"/>
                <w:lang w:eastAsia="de-DE"/>
              </w:rPr>
            </w:pPr>
            <w:r w:rsidRPr="00B13A41">
              <w:rPr>
                <w:rFonts w:eastAsia="Times New Roman"/>
                <w:sz w:val="8"/>
                <w:szCs w:val="8"/>
                <w:lang w:eastAsia="de-DE"/>
              </w:rPr>
              <w:t>00</w:t>
            </w:r>
          </w:p>
        </w:tc>
        <w:tc>
          <w:tcPr>
            <w:tcW w:w="1128" w:type="dxa"/>
            <w:gridSpan w:val="8"/>
            <w:tcBorders>
              <w:top w:val="single" w:sz="4" w:space="0" w:color="auto"/>
              <w:left w:val="nil"/>
              <w:bottom w:val="single" w:sz="4" w:space="0" w:color="auto"/>
              <w:right w:val="single" w:sz="4" w:space="0" w:color="auto"/>
            </w:tcBorders>
            <w:shd w:val="clear" w:color="auto" w:fill="auto"/>
            <w:noWrap/>
            <w:vAlign w:val="bottom"/>
          </w:tcPr>
          <w:p w14:paraId="16805A2F" w14:textId="77777777" w:rsidR="00B4113A" w:rsidRPr="00B13A41" w:rsidRDefault="00B4113A" w:rsidP="0099058E">
            <w:pPr>
              <w:spacing w:before="0" w:after="0" w:line="240" w:lineRule="auto"/>
              <w:contextualSpacing w:val="0"/>
              <w:jc w:val="center"/>
              <w:rPr>
                <w:rFonts w:eastAsia="Times New Roman"/>
                <w:sz w:val="8"/>
                <w:szCs w:val="8"/>
                <w:lang w:eastAsia="de-DE"/>
              </w:rPr>
            </w:pPr>
            <w:r w:rsidRPr="00B13A41">
              <w:rPr>
                <w:rFonts w:eastAsia="Times New Roman"/>
                <w:sz w:val="8"/>
                <w:szCs w:val="8"/>
                <w:lang w:eastAsia="de-DE"/>
              </w:rPr>
              <w:t>17</w:t>
            </w:r>
          </w:p>
        </w:tc>
        <w:tc>
          <w:tcPr>
            <w:tcW w:w="1128" w:type="dxa"/>
            <w:gridSpan w:val="8"/>
            <w:tcBorders>
              <w:top w:val="single" w:sz="4" w:space="0" w:color="auto"/>
              <w:left w:val="nil"/>
              <w:bottom w:val="single" w:sz="4" w:space="0" w:color="auto"/>
              <w:right w:val="single" w:sz="4" w:space="0" w:color="auto"/>
            </w:tcBorders>
            <w:shd w:val="clear" w:color="auto" w:fill="auto"/>
            <w:noWrap/>
            <w:vAlign w:val="bottom"/>
          </w:tcPr>
          <w:p w14:paraId="5510866E" w14:textId="77777777" w:rsidR="00B4113A" w:rsidRPr="00B13A41" w:rsidRDefault="00B4113A" w:rsidP="0099058E">
            <w:pPr>
              <w:spacing w:before="0" w:after="0" w:line="240" w:lineRule="auto"/>
              <w:contextualSpacing w:val="0"/>
              <w:jc w:val="center"/>
              <w:rPr>
                <w:rFonts w:eastAsia="Times New Roman"/>
                <w:sz w:val="8"/>
                <w:szCs w:val="8"/>
                <w:lang w:eastAsia="de-DE"/>
              </w:rPr>
            </w:pPr>
            <w:r w:rsidRPr="00B13A41">
              <w:rPr>
                <w:rFonts w:eastAsia="Times New Roman"/>
                <w:sz w:val="8"/>
                <w:szCs w:val="8"/>
                <w:lang w:eastAsia="de-DE"/>
              </w:rPr>
              <w:t>0C</w:t>
            </w:r>
          </w:p>
        </w:tc>
        <w:tc>
          <w:tcPr>
            <w:tcW w:w="248" w:type="dxa"/>
            <w:tcBorders>
              <w:top w:val="nil"/>
              <w:left w:val="nil"/>
              <w:bottom w:val="nil"/>
              <w:right w:val="nil"/>
            </w:tcBorders>
            <w:shd w:val="clear" w:color="auto" w:fill="auto"/>
            <w:noWrap/>
            <w:vAlign w:val="bottom"/>
          </w:tcPr>
          <w:p w14:paraId="7601FD21" w14:textId="77777777" w:rsidR="00B4113A" w:rsidRPr="00B13A41" w:rsidRDefault="00B4113A" w:rsidP="0099058E">
            <w:pPr>
              <w:spacing w:before="0" w:after="0" w:line="240" w:lineRule="auto"/>
              <w:contextualSpacing w:val="0"/>
              <w:rPr>
                <w:rFonts w:eastAsia="Times New Roman"/>
                <w:sz w:val="8"/>
                <w:szCs w:val="8"/>
                <w:lang w:eastAsia="de-DE"/>
              </w:rPr>
            </w:pPr>
            <w:r w:rsidRPr="00B13A41">
              <w:rPr>
                <w:rFonts w:eastAsia="Times New Roman"/>
                <w:sz w:val="8"/>
                <w:szCs w:val="8"/>
                <w:lang w:eastAsia="de-DE"/>
              </w:rPr>
              <w:t>h.</w:t>
            </w:r>
          </w:p>
        </w:tc>
      </w:tr>
      <w:tr w:rsidR="00B4113A" w:rsidRPr="00B13A41" w14:paraId="0504AEEA" w14:textId="77777777" w:rsidTr="0099058E">
        <w:trPr>
          <w:trHeight w:val="255"/>
        </w:trPr>
        <w:tc>
          <w:tcPr>
            <w:tcW w:w="141" w:type="dxa"/>
            <w:tcBorders>
              <w:top w:val="nil"/>
              <w:left w:val="nil"/>
              <w:bottom w:val="nil"/>
              <w:right w:val="nil"/>
            </w:tcBorders>
            <w:shd w:val="clear" w:color="auto" w:fill="auto"/>
            <w:noWrap/>
            <w:vAlign w:val="bottom"/>
          </w:tcPr>
          <w:p w14:paraId="7AB011A2"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1" w:type="dxa"/>
            <w:tcBorders>
              <w:top w:val="nil"/>
              <w:left w:val="nil"/>
              <w:bottom w:val="nil"/>
              <w:right w:val="nil"/>
            </w:tcBorders>
            <w:shd w:val="clear" w:color="auto" w:fill="auto"/>
            <w:noWrap/>
            <w:vAlign w:val="bottom"/>
          </w:tcPr>
          <w:p w14:paraId="4FA1746E"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1" w:type="dxa"/>
            <w:tcBorders>
              <w:top w:val="nil"/>
              <w:left w:val="nil"/>
              <w:bottom w:val="nil"/>
              <w:right w:val="nil"/>
            </w:tcBorders>
            <w:shd w:val="clear" w:color="auto" w:fill="auto"/>
            <w:noWrap/>
            <w:vAlign w:val="bottom"/>
          </w:tcPr>
          <w:p w14:paraId="7FFC6E1C"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1" w:type="dxa"/>
            <w:tcBorders>
              <w:top w:val="nil"/>
              <w:left w:val="nil"/>
              <w:bottom w:val="nil"/>
              <w:right w:val="nil"/>
            </w:tcBorders>
            <w:shd w:val="clear" w:color="auto" w:fill="auto"/>
            <w:noWrap/>
            <w:vAlign w:val="bottom"/>
          </w:tcPr>
          <w:p w14:paraId="12191353"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1" w:type="dxa"/>
            <w:tcBorders>
              <w:top w:val="nil"/>
              <w:left w:val="nil"/>
              <w:bottom w:val="nil"/>
              <w:right w:val="nil"/>
            </w:tcBorders>
            <w:shd w:val="clear" w:color="auto" w:fill="auto"/>
            <w:noWrap/>
            <w:vAlign w:val="bottom"/>
          </w:tcPr>
          <w:p w14:paraId="67070109"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1" w:type="dxa"/>
            <w:tcBorders>
              <w:top w:val="nil"/>
              <w:left w:val="nil"/>
              <w:bottom w:val="nil"/>
              <w:right w:val="nil"/>
            </w:tcBorders>
            <w:shd w:val="clear" w:color="auto" w:fill="auto"/>
            <w:noWrap/>
            <w:vAlign w:val="bottom"/>
          </w:tcPr>
          <w:p w14:paraId="12BFA4B8"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1" w:type="dxa"/>
            <w:tcBorders>
              <w:top w:val="nil"/>
              <w:left w:val="nil"/>
              <w:bottom w:val="nil"/>
              <w:right w:val="nil"/>
            </w:tcBorders>
            <w:shd w:val="clear" w:color="auto" w:fill="auto"/>
            <w:noWrap/>
            <w:vAlign w:val="bottom"/>
          </w:tcPr>
          <w:p w14:paraId="5D1ED047"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1" w:type="dxa"/>
            <w:tcBorders>
              <w:top w:val="nil"/>
              <w:left w:val="nil"/>
              <w:bottom w:val="nil"/>
              <w:right w:val="nil"/>
            </w:tcBorders>
            <w:shd w:val="clear" w:color="auto" w:fill="auto"/>
            <w:noWrap/>
            <w:vAlign w:val="bottom"/>
          </w:tcPr>
          <w:p w14:paraId="02291ECB"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1" w:type="dxa"/>
            <w:tcBorders>
              <w:top w:val="nil"/>
              <w:left w:val="nil"/>
              <w:bottom w:val="nil"/>
              <w:right w:val="nil"/>
            </w:tcBorders>
            <w:shd w:val="clear" w:color="auto" w:fill="auto"/>
            <w:noWrap/>
            <w:vAlign w:val="bottom"/>
          </w:tcPr>
          <w:p w14:paraId="7E8F13E7"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1" w:type="dxa"/>
            <w:tcBorders>
              <w:top w:val="nil"/>
              <w:left w:val="nil"/>
              <w:bottom w:val="nil"/>
              <w:right w:val="nil"/>
            </w:tcBorders>
            <w:shd w:val="clear" w:color="auto" w:fill="auto"/>
            <w:noWrap/>
            <w:vAlign w:val="bottom"/>
          </w:tcPr>
          <w:p w14:paraId="51FB9408"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1" w:type="dxa"/>
            <w:tcBorders>
              <w:top w:val="nil"/>
              <w:left w:val="nil"/>
              <w:bottom w:val="nil"/>
              <w:right w:val="nil"/>
            </w:tcBorders>
            <w:shd w:val="clear" w:color="auto" w:fill="auto"/>
            <w:noWrap/>
            <w:vAlign w:val="bottom"/>
          </w:tcPr>
          <w:p w14:paraId="3B6AE547"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1" w:type="dxa"/>
            <w:tcBorders>
              <w:top w:val="nil"/>
              <w:left w:val="nil"/>
              <w:bottom w:val="nil"/>
              <w:right w:val="nil"/>
            </w:tcBorders>
            <w:shd w:val="clear" w:color="auto" w:fill="auto"/>
            <w:noWrap/>
            <w:vAlign w:val="bottom"/>
          </w:tcPr>
          <w:p w14:paraId="0EEA9DA0"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1" w:type="dxa"/>
            <w:tcBorders>
              <w:top w:val="nil"/>
              <w:left w:val="nil"/>
              <w:bottom w:val="nil"/>
              <w:right w:val="nil"/>
            </w:tcBorders>
            <w:shd w:val="clear" w:color="auto" w:fill="auto"/>
            <w:noWrap/>
            <w:vAlign w:val="bottom"/>
          </w:tcPr>
          <w:p w14:paraId="59ADCBE1"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1" w:type="dxa"/>
            <w:tcBorders>
              <w:top w:val="nil"/>
              <w:left w:val="nil"/>
              <w:bottom w:val="nil"/>
              <w:right w:val="nil"/>
            </w:tcBorders>
            <w:shd w:val="clear" w:color="auto" w:fill="auto"/>
            <w:noWrap/>
            <w:vAlign w:val="bottom"/>
          </w:tcPr>
          <w:p w14:paraId="7B735EE3"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1" w:type="dxa"/>
            <w:tcBorders>
              <w:top w:val="nil"/>
              <w:left w:val="nil"/>
              <w:bottom w:val="nil"/>
              <w:right w:val="nil"/>
            </w:tcBorders>
            <w:shd w:val="clear" w:color="auto" w:fill="auto"/>
            <w:noWrap/>
            <w:vAlign w:val="bottom"/>
          </w:tcPr>
          <w:p w14:paraId="140C16BD"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1" w:type="dxa"/>
            <w:tcBorders>
              <w:top w:val="nil"/>
              <w:left w:val="nil"/>
              <w:bottom w:val="nil"/>
              <w:right w:val="nil"/>
            </w:tcBorders>
            <w:shd w:val="clear" w:color="auto" w:fill="auto"/>
            <w:noWrap/>
            <w:vAlign w:val="bottom"/>
          </w:tcPr>
          <w:p w14:paraId="2ED11645"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0" w:type="dxa"/>
            <w:tcBorders>
              <w:top w:val="nil"/>
              <w:left w:val="single" w:sz="4" w:space="0" w:color="auto"/>
              <w:bottom w:val="single" w:sz="4" w:space="0" w:color="auto"/>
              <w:right w:val="single" w:sz="4" w:space="0" w:color="auto"/>
            </w:tcBorders>
            <w:shd w:val="clear" w:color="auto" w:fill="auto"/>
            <w:noWrap/>
            <w:vAlign w:val="bottom"/>
          </w:tcPr>
          <w:p w14:paraId="26502517"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1</w:t>
            </w:r>
          </w:p>
        </w:tc>
        <w:tc>
          <w:tcPr>
            <w:tcW w:w="140" w:type="dxa"/>
            <w:tcBorders>
              <w:top w:val="nil"/>
              <w:left w:val="nil"/>
              <w:bottom w:val="single" w:sz="4" w:space="0" w:color="auto"/>
              <w:right w:val="single" w:sz="4" w:space="0" w:color="auto"/>
            </w:tcBorders>
            <w:shd w:val="clear" w:color="auto" w:fill="auto"/>
            <w:noWrap/>
            <w:vAlign w:val="bottom"/>
          </w:tcPr>
          <w:p w14:paraId="6BABBCE4"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1</w:t>
            </w:r>
          </w:p>
        </w:tc>
        <w:tc>
          <w:tcPr>
            <w:tcW w:w="140" w:type="dxa"/>
            <w:tcBorders>
              <w:top w:val="nil"/>
              <w:left w:val="nil"/>
              <w:bottom w:val="single" w:sz="4" w:space="0" w:color="auto"/>
              <w:right w:val="single" w:sz="4" w:space="0" w:color="auto"/>
            </w:tcBorders>
            <w:shd w:val="clear" w:color="auto" w:fill="auto"/>
            <w:noWrap/>
            <w:vAlign w:val="bottom"/>
          </w:tcPr>
          <w:p w14:paraId="367A795B"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1</w:t>
            </w:r>
          </w:p>
        </w:tc>
        <w:tc>
          <w:tcPr>
            <w:tcW w:w="140" w:type="dxa"/>
            <w:tcBorders>
              <w:top w:val="nil"/>
              <w:left w:val="nil"/>
              <w:bottom w:val="single" w:sz="4" w:space="0" w:color="auto"/>
              <w:right w:val="single" w:sz="4" w:space="0" w:color="auto"/>
            </w:tcBorders>
            <w:shd w:val="clear" w:color="auto" w:fill="auto"/>
            <w:noWrap/>
            <w:vAlign w:val="bottom"/>
          </w:tcPr>
          <w:p w14:paraId="138E5BB9"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0" w:type="dxa"/>
            <w:tcBorders>
              <w:top w:val="nil"/>
              <w:left w:val="nil"/>
              <w:bottom w:val="single" w:sz="4" w:space="0" w:color="auto"/>
              <w:right w:val="single" w:sz="4" w:space="0" w:color="auto"/>
            </w:tcBorders>
            <w:shd w:val="clear" w:color="auto" w:fill="auto"/>
            <w:noWrap/>
            <w:vAlign w:val="bottom"/>
          </w:tcPr>
          <w:p w14:paraId="57617C82"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0" w:type="dxa"/>
            <w:tcBorders>
              <w:top w:val="nil"/>
              <w:left w:val="nil"/>
              <w:bottom w:val="single" w:sz="4" w:space="0" w:color="auto"/>
              <w:right w:val="single" w:sz="4" w:space="0" w:color="auto"/>
            </w:tcBorders>
            <w:shd w:val="clear" w:color="auto" w:fill="auto"/>
            <w:noWrap/>
            <w:vAlign w:val="bottom"/>
          </w:tcPr>
          <w:p w14:paraId="51F258D3"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0" w:type="dxa"/>
            <w:tcBorders>
              <w:top w:val="nil"/>
              <w:left w:val="nil"/>
              <w:bottom w:val="single" w:sz="4" w:space="0" w:color="auto"/>
              <w:right w:val="single" w:sz="4" w:space="0" w:color="auto"/>
            </w:tcBorders>
            <w:shd w:val="clear" w:color="auto" w:fill="auto"/>
            <w:noWrap/>
            <w:vAlign w:val="bottom"/>
          </w:tcPr>
          <w:p w14:paraId="59466912"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0" w:type="dxa"/>
            <w:tcBorders>
              <w:top w:val="nil"/>
              <w:left w:val="nil"/>
              <w:bottom w:val="single" w:sz="4" w:space="0" w:color="auto"/>
              <w:right w:val="single" w:sz="4" w:space="0" w:color="auto"/>
            </w:tcBorders>
            <w:shd w:val="clear" w:color="auto" w:fill="auto"/>
            <w:noWrap/>
            <w:vAlign w:val="bottom"/>
          </w:tcPr>
          <w:p w14:paraId="7D39D03F"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auto"/>
            <w:noWrap/>
            <w:vAlign w:val="bottom"/>
          </w:tcPr>
          <w:p w14:paraId="2DF6F2A1"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75C6DA22"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68AB4DC6"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0ED395DA"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66287567"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392CECE0"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0B881BE7"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7FA32E2D"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322F7C92"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62CAA934"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13CA2AA0"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4DD203D5"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1</w:t>
            </w:r>
          </w:p>
        </w:tc>
        <w:tc>
          <w:tcPr>
            <w:tcW w:w="141" w:type="dxa"/>
            <w:tcBorders>
              <w:top w:val="nil"/>
              <w:left w:val="nil"/>
              <w:bottom w:val="single" w:sz="4" w:space="0" w:color="auto"/>
              <w:right w:val="single" w:sz="4" w:space="0" w:color="auto"/>
            </w:tcBorders>
            <w:shd w:val="clear" w:color="auto" w:fill="FFFF00"/>
            <w:noWrap/>
            <w:vAlign w:val="bottom"/>
          </w:tcPr>
          <w:p w14:paraId="0CE9D5B4"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01B80D45"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1</w:t>
            </w:r>
          </w:p>
        </w:tc>
        <w:tc>
          <w:tcPr>
            <w:tcW w:w="141" w:type="dxa"/>
            <w:tcBorders>
              <w:top w:val="nil"/>
              <w:left w:val="nil"/>
              <w:bottom w:val="single" w:sz="4" w:space="0" w:color="auto"/>
              <w:right w:val="single" w:sz="4" w:space="0" w:color="auto"/>
            </w:tcBorders>
            <w:shd w:val="clear" w:color="auto" w:fill="FFFF00"/>
            <w:noWrap/>
            <w:vAlign w:val="bottom"/>
          </w:tcPr>
          <w:p w14:paraId="0CE1D05C"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1</w:t>
            </w:r>
          </w:p>
        </w:tc>
        <w:tc>
          <w:tcPr>
            <w:tcW w:w="141" w:type="dxa"/>
            <w:tcBorders>
              <w:top w:val="nil"/>
              <w:left w:val="nil"/>
              <w:bottom w:val="single" w:sz="4" w:space="0" w:color="auto"/>
              <w:right w:val="single" w:sz="4" w:space="0" w:color="auto"/>
            </w:tcBorders>
            <w:shd w:val="clear" w:color="auto" w:fill="FFFF00"/>
            <w:noWrap/>
            <w:vAlign w:val="bottom"/>
          </w:tcPr>
          <w:p w14:paraId="4E03070E"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1</w:t>
            </w:r>
          </w:p>
        </w:tc>
        <w:tc>
          <w:tcPr>
            <w:tcW w:w="141" w:type="dxa"/>
            <w:tcBorders>
              <w:top w:val="nil"/>
              <w:left w:val="nil"/>
              <w:bottom w:val="single" w:sz="4" w:space="0" w:color="auto"/>
              <w:right w:val="single" w:sz="4" w:space="0" w:color="auto"/>
            </w:tcBorders>
            <w:shd w:val="clear" w:color="auto" w:fill="FFFF00"/>
            <w:noWrap/>
            <w:vAlign w:val="bottom"/>
          </w:tcPr>
          <w:p w14:paraId="6532864E"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5E575446"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5748D785"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2080FE35"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0FA4F885"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1</w:t>
            </w:r>
          </w:p>
        </w:tc>
        <w:tc>
          <w:tcPr>
            <w:tcW w:w="141" w:type="dxa"/>
            <w:tcBorders>
              <w:top w:val="nil"/>
              <w:left w:val="nil"/>
              <w:bottom w:val="single" w:sz="4" w:space="0" w:color="auto"/>
              <w:right w:val="single" w:sz="4" w:space="0" w:color="auto"/>
            </w:tcBorders>
            <w:shd w:val="clear" w:color="auto" w:fill="FFFF00"/>
            <w:noWrap/>
            <w:vAlign w:val="bottom"/>
          </w:tcPr>
          <w:p w14:paraId="46DEC1CF"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1</w:t>
            </w:r>
          </w:p>
        </w:tc>
        <w:tc>
          <w:tcPr>
            <w:tcW w:w="141" w:type="dxa"/>
            <w:tcBorders>
              <w:top w:val="nil"/>
              <w:left w:val="nil"/>
              <w:bottom w:val="single" w:sz="4" w:space="0" w:color="auto"/>
              <w:right w:val="single" w:sz="4" w:space="0" w:color="auto"/>
            </w:tcBorders>
            <w:shd w:val="clear" w:color="auto" w:fill="FFFF00"/>
            <w:noWrap/>
            <w:vAlign w:val="bottom"/>
          </w:tcPr>
          <w:p w14:paraId="6ABE0494"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16C28E90"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248" w:type="dxa"/>
            <w:tcBorders>
              <w:top w:val="nil"/>
              <w:left w:val="nil"/>
              <w:bottom w:val="nil"/>
              <w:right w:val="nil"/>
            </w:tcBorders>
            <w:shd w:val="clear" w:color="auto" w:fill="auto"/>
            <w:noWrap/>
            <w:vAlign w:val="bottom"/>
          </w:tcPr>
          <w:p w14:paraId="40E3FA43" w14:textId="77777777" w:rsidR="00B4113A" w:rsidRPr="00B13A41" w:rsidRDefault="00B4113A" w:rsidP="0099058E">
            <w:pPr>
              <w:spacing w:before="0" w:after="0" w:line="240" w:lineRule="auto"/>
              <w:contextualSpacing w:val="0"/>
              <w:rPr>
                <w:rFonts w:eastAsia="Times New Roman"/>
                <w:sz w:val="8"/>
                <w:szCs w:val="8"/>
                <w:lang w:eastAsia="de-DE"/>
              </w:rPr>
            </w:pPr>
            <w:r w:rsidRPr="00B13A41">
              <w:rPr>
                <w:rFonts w:eastAsia="Times New Roman"/>
                <w:sz w:val="8"/>
                <w:szCs w:val="8"/>
                <w:lang w:eastAsia="de-DE"/>
              </w:rPr>
              <w:t>bin.</w:t>
            </w:r>
          </w:p>
        </w:tc>
      </w:tr>
      <w:tr w:rsidR="00B4113A" w:rsidRPr="00B13A41" w14:paraId="7D889C7C" w14:textId="77777777" w:rsidTr="0099058E">
        <w:trPr>
          <w:trHeight w:val="255"/>
        </w:trPr>
        <w:tc>
          <w:tcPr>
            <w:tcW w:w="141" w:type="dxa"/>
            <w:tcBorders>
              <w:top w:val="nil"/>
              <w:left w:val="nil"/>
              <w:bottom w:val="nil"/>
              <w:right w:val="nil"/>
            </w:tcBorders>
            <w:shd w:val="clear" w:color="auto" w:fill="auto"/>
            <w:noWrap/>
            <w:vAlign w:val="bottom"/>
          </w:tcPr>
          <w:p w14:paraId="1FB700EE"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1" w:type="dxa"/>
            <w:tcBorders>
              <w:top w:val="nil"/>
              <w:left w:val="nil"/>
              <w:bottom w:val="nil"/>
              <w:right w:val="nil"/>
            </w:tcBorders>
            <w:shd w:val="clear" w:color="auto" w:fill="auto"/>
            <w:noWrap/>
            <w:vAlign w:val="bottom"/>
          </w:tcPr>
          <w:p w14:paraId="4AAB6D99"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1" w:type="dxa"/>
            <w:tcBorders>
              <w:top w:val="nil"/>
              <w:left w:val="nil"/>
              <w:bottom w:val="nil"/>
              <w:right w:val="nil"/>
            </w:tcBorders>
            <w:shd w:val="clear" w:color="auto" w:fill="auto"/>
            <w:noWrap/>
            <w:vAlign w:val="bottom"/>
          </w:tcPr>
          <w:p w14:paraId="2D9856D5"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1" w:type="dxa"/>
            <w:tcBorders>
              <w:top w:val="nil"/>
              <w:left w:val="nil"/>
              <w:bottom w:val="nil"/>
              <w:right w:val="nil"/>
            </w:tcBorders>
            <w:shd w:val="clear" w:color="auto" w:fill="auto"/>
            <w:noWrap/>
            <w:vAlign w:val="bottom"/>
          </w:tcPr>
          <w:p w14:paraId="4847F176"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1" w:type="dxa"/>
            <w:tcBorders>
              <w:top w:val="nil"/>
              <w:left w:val="nil"/>
              <w:bottom w:val="nil"/>
              <w:right w:val="nil"/>
            </w:tcBorders>
            <w:shd w:val="clear" w:color="auto" w:fill="auto"/>
            <w:noWrap/>
            <w:vAlign w:val="bottom"/>
          </w:tcPr>
          <w:p w14:paraId="0B070BAB"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1" w:type="dxa"/>
            <w:tcBorders>
              <w:top w:val="nil"/>
              <w:left w:val="nil"/>
              <w:bottom w:val="nil"/>
              <w:right w:val="nil"/>
            </w:tcBorders>
            <w:shd w:val="clear" w:color="auto" w:fill="auto"/>
            <w:noWrap/>
            <w:vAlign w:val="bottom"/>
          </w:tcPr>
          <w:p w14:paraId="285763C2"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1" w:type="dxa"/>
            <w:tcBorders>
              <w:top w:val="nil"/>
              <w:left w:val="nil"/>
              <w:bottom w:val="nil"/>
              <w:right w:val="nil"/>
            </w:tcBorders>
            <w:shd w:val="clear" w:color="auto" w:fill="auto"/>
            <w:noWrap/>
            <w:vAlign w:val="bottom"/>
          </w:tcPr>
          <w:p w14:paraId="3B9ACBA4"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1" w:type="dxa"/>
            <w:tcBorders>
              <w:top w:val="nil"/>
              <w:left w:val="nil"/>
              <w:bottom w:val="nil"/>
              <w:right w:val="nil"/>
            </w:tcBorders>
            <w:shd w:val="clear" w:color="auto" w:fill="auto"/>
            <w:noWrap/>
            <w:vAlign w:val="bottom"/>
          </w:tcPr>
          <w:p w14:paraId="3C8314F7"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1" w:type="dxa"/>
            <w:tcBorders>
              <w:top w:val="nil"/>
              <w:left w:val="nil"/>
              <w:bottom w:val="nil"/>
              <w:right w:val="nil"/>
            </w:tcBorders>
            <w:shd w:val="clear" w:color="auto" w:fill="auto"/>
            <w:noWrap/>
            <w:vAlign w:val="bottom"/>
          </w:tcPr>
          <w:p w14:paraId="0BC81F07"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1" w:type="dxa"/>
            <w:tcBorders>
              <w:top w:val="nil"/>
              <w:left w:val="nil"/>
              <w:bottom w:val="nil"/>
              <w:right w:val="nil"/>
            </w:tcBorders>
            <w:shd w:val="clear" w:color="auto" w:fill="auto"/>
            <w:noWrap/>
            <w:vAlign w:val="bottom"/>
          </w:tcPr>
          <w:p w14:paraId="175AF41C"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1" w:type="dxa"/>
            <w:tcBorders>
              <w:top w:val="nil"/>
              <w:left w:val="nil"/>
              <w:bottom w:val="nil"/>
              <w:right w:val="nil"/>
            </w:tcBorders>
            <w:shd w:val="clear" w:color="auto" w:fill="auto"/>
            <w:noWrap/>
            <w:vAlign w:val="bottom"/>
          </w:tcPr>
          <w:p w14:paraId="1753A23A"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1" w:type="dxa"/>
            <w:tcBorders>
              <w:top w:val="nil"/>
              <w:left w:val="nil"/>
              <w:bottom w:val="nil"/>
              <w:right w:val="nil"/>
            </w:tcBorders>
            <w:shd w:val="clear" w:color="auto" w:fill="auto"/>
            <w:noWrap/>
            <w:vAlign w:val="bottom"/>
          </w:tcPr>
          <w:p w14:paraId="7E834C8E"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1" w:type="dxa"/>
            <w:tcBorders>
              <w:top w:val="nil"/>
              <w:left w:val="nil"/>
              <w:bottom w:val="nil"/>
              <w:right w:val="nil"/>
            </w:tcBorders>
            <w:shd w:val="clear" w:color="auto" w:fill="auto"/>
            <w:noWrap/>
            <w:vAlign w:val="bottom"/>
          </w:tcPr>
          <w:p w14:paraId="0E1CDA5A"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1" w:type="dxa"/>
            <w:tcBorders>
              <w:top w:val="nil"/>
              <w:left w:val="nil"/>
              <w:bottom w:val="nil"/>
              <w:right w:val="nil"/>
            </w:tcBorders>
            <w:shd w:val="clear" w:color="auto" w:fill="auto"/>
            <w:noWrap/>
            <w:vAlign w:val="bottom"/>
          </w:tcPr>
          <w:p w14:paraId="03F15E6E"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1" w:type="dxa"/>
            <w:tcBorders>
              <w:top w:val="nil"/>
              <w:left w:val="nil"/>
              <w:bottom w:val="nil"/>
              <w:right w:val="nil"/>
            </w:tcBorders>
            <w:shd w:val="clear" w:color="auto" w:fill="auto"/>
            <w:noWrap/>
            <w:vAlign w:val="bottom"/>
          </w:tcPr>
          <w:p w14:paraId="5DC04A1F"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1" w:type="dxa"/>
            <w:tcBorders>
              <w:top w:val="nil"/>
              <w:left w:val="nil"/>
              <w:bottom w:val="nil"/>
              <w:right w:val="nil"/>
            </w:tcBorders>
            <w:shd w:val="clear" w:color="auto" w:fill="auto"/>
            <w:noWrap/>
            <w:vAlign w:val="bottom"/>
          </w:tcPr>
          <w:p w14:paraId="34E86EE3"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0" w:type="dxa"/>
            <w:tcBorders>
              <w:top w:val="nil"/>
              <w:left w:val="nil"/>
              <w:bottom w:val="nil"/>
              <w:right w:val="nil"/>
            </w:tcBorders>
            <w:shd w:val="clear" w:color="auto" w:fill="auto"/>
            <w:noWrap/>
            <w:vAlign w:val="bottom"/>
          </w:tcPr>
          <w:p w14:paraId="53F2DC52"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0" w:type="dxa"/>
            <w:tcBorders>
              <w:top w:val="nil"/>
              <w:left w:val="nil"/>
              <w:bottom w:val="nil"/>
              <w:right w:val="nil"/>
            </w:tcBorders>
            <w:shd w:val="clear" w:color="auto" w:fill="auto"/>
            <w:noWrap/>
            <w:vAlign w:val="bottom"/>
          </w:tcPr>
          <w:p w14:paraId="26FB182C"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0" w:type="dxa"/>
            <w:tcBorders>
              <w:top w:val="nil"/>
              <w:left w:val="nil"/>
              <w:bottom w:val="nil"/>
              <w:right w:val="nil"/>
            </w:tcBorders>
            <w:shd w:val="clear" w:color="auto" w:fill="auto"/>
            <w:noWrap/>
            <w:vAlign w:val="bottom"/>
          </w:tcPr>
          <w:p w14:paraId="09DB166C"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0" w:type="dxa"/>
            <w:tcBorders>
              <w:top w:val="nil"/>
              <w:left w:val="nil"/>
              <w:bottom w:val="nil"/>
              <w:right w:val="nil"/>
            </w:tcBorders>
            <w:shd w:val="clear" w:color="auto" w:fill="auto"/>
            <w:noWrap/>
            <w:vAlign w:val="bottom"/>
          </w:tcPr>
          <w:p w14:paraId="34F7D6D2"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0" w:type="dxa"/>
            <w:tcBorders>
              <w:top w:val="nil"/>
              <w:left w:val="nil"/>
              <w:bottom w:val="nil"/>
              <w:right w:val="nil"/>
            </w:tcBorders>
            <w:shd w:val="clear" w:color="auto" w:fill="auto"/>
            <w:noWrap/>
            <w:vAlign w:val="bottom"/>
          </w:tcPr>
          <w:p w14:paraId="22F908DD"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0" w:type="dxa"/>
            <w:tcBorders>
              <w:top w:val="nil"/>
              <w:left w:val="nil"/>
              <w:bottom w:val="nil"/>
              <w:right w:val="nil"/>
            </w:tcBorders>
            <w:shd w:val="clear" w:color="auto" w:fill="auto"/>
            <w:noWrap/>
            <w:vAlign w:val="bottom"/>
          </w:tcPr>
          <w:p w14:paraId="46D5C034"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0" w:type="dxa"/>
            <w:tcBorders>
              <w:top w:val="nil"/>
              <w:left w:val="nil"/>
              <w:bottom w:val="nil"/>
              <w:right w:val="nil"/>
            </w:tcBorders>
            <w:shd w:val="clear" w:color="auto" w:fill="auto"/>
            <w:noWrap/>
            <w:vAlign w:val="bottom"/>
          </w:tcPr>
          <w:p w14:paraId="113B7465"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140" w:type="dxa"/>
            <w:tcBorders>
              <w:top w:val="nil"/>
              <w:left w:val="nil"/>
              <w:bottom w:val="nil"/>
              <w:right w:val="nil"/>
            </w:tcBorders>
            <w:shd w:val="clear" w:color="auto" w:fill="auto"/>
            <w:noWrap/>
            <w:vAlign w:val="bottom"/>
          </w:tcPr>
          <w:p w14:paraId="30ECF094" w14:textId="77777777" w:rsidR="00B4113A" w:rsidRPr="00B13A41" w:rsidRDefault="00B4113A" w:rsidP="0099058E">
            <w:pPr>
              <w:spacing w:before="0" w:after="0" w:line="240" w:lineRule="auto"/>
              <w:contextualSpacing w:val="0"/>
              <w:rPr>
                <w:rFonts w:eastAsia="Times New Roman"/>
                <w:sz w:val="8"/>
                <w:szCs w:val="8"/>
                <w:lang w:eastAsia="de-DE"/>
              </w:rPr>
            </w:pPr>
          </w:p>
        </w:tc>
        <w:tc>
          <w:tcPr>
            <w:tcW w:w="3384" w:type="dxa"/>
            <w:gridSpan w:val="24"/>
            <w:tcBorders>
              <w:top w:val="nil"/>
              <w:left w:val="nil"/>
              <w:bottom w:val="nil"/>
              <w:right w:val="nil"/>
            </w:tcBorders>
            <w:shd w:val="clear" w:color="auto" w:fill="auto"/>
            <w:noWrap/>
            <w:vAlign w:val="bottom"/>
          </w:tcPr>
          <w:p w14:paraId="0CD625DA" w14:textId="672B2BDE" w:rsidR="00B4113A" w:rsidRPr="00B13A41" w:rsidRDefault="005F47A9" w:rsidP="0099058E">
            <w:pPr>
              <w:spacing w:before="0" w:after="0" w:line="240" w:lineRule="auto"/>
              <w:contextualSpacing w:val="0"/>
              <w:rPr>
                <w:rFonts w:eastAsia="Times New Roman"/>
                <w:sz w:val="20"/>
                <w:szCs w:val="20"/>
                <w:lang w:eastAsia="de-DE"/>
              </w:rPr>
            </w:pPr>
            <w:r>
              <w:pict w14:anchorId="6DA4D278">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2970" o:spid="_x0000_s1035" type="#_x0000_t88" style="position:absolute;margin-left:106.5pt;margin-top:-95.2pt;width:8.95pt;height:207pt;rotation:9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"/>
              </w:pict>
            </w:r>
          </w:p>
        </w:tc>
        <w:tc>
          <w:tcPr>
            <w:tcW w:w="248" w:type="dxa"/>
            <w:tcBorders>
              <w:top w:val="nil"/>
              <w:left w:val="nil"/>
              <w:bottom w:val="nil"/>
              <w:right w:val="nil"/>
            </w:tcBorders>
            <w:shd w:val="clear" w:color="auto" w:fill="auto"/>
            <w:noWrap/>
            <w:vAlign w:val="bottom"/>
          </w:tcPr>
          <w:p w14:paraId="0E76C5A2" w14:textId="77777777" w:rsidR="00B4113A" w:rsidRPr="00B13A41" w:rsidRDefault="00B4113A" w:rsidP="0099058E">
            <w:pPr>
              <w:spacing w:before="0" w:after="0" w:line="240" w:lineRule="auto"/>
              <w:contextualSpacing w:val="0"/>
              <w:rPr>
                <w:rFonts w:eastAsia="Times New Roman"/>
                <w:sz w:val="8"/>
                <w:szCs w:val="8"/>
                <w:lang w:eastAsia="de-DE"/>
              </w:rPr>
            </w:pPr>
          </w:p>
        </w:tc>
      </w:tr>
      <w:tr w:rsidR="00B4113A" w:rsidRPr="00B13A41" w14:paraId="47E2AE63" w14:textId="77777777" w:rsidTr="0099058E">
        <w:trPr>
          <w:trHeight w:val="255"/>
        </w:trPr>
        <w:tc>
          <w:tcPr>
            <w:tcW w:w="1128" w:type="dxa"/>
            <w:gridSpan w:val="8"/>
            <w:tcBorders>
              <w:top w:val="single" w:sz="4" w:space="0" w:color="auto"/>
              <w:left w:val="single" w:sz="4" w:space="0" w:color="auto"/>
              <w:bottom w:val="single" w:sz="4" w:space="0" w:color="auto"/>
              <w:right w:val="single" w:sz="4" w:space="0" w:color="auto"/>
            </w:tcBorders>
            <w:shd w:val="clear" w:color="auto" w:fill="auto"/>
            <w:noWrap/>
            <w:vAlign w:val="bottom"/>
          </w:tcPr>
          <w:p w14:paraId="7CE82992" w14:textId="77777777" w:rsidR="00B4113A" w:rsidRPr="00B13A41" w:rsidRDefault="00B4113A" w:rsidP="0099058E">
            <w:pPr>
              <w:spacing w:before="0" w:after="0" w:line="240" w:lineRule="auto"/>
              <w:contextualSpacing w:val="0"/>
              <w:jc w:val="center"/>
              <w:rPr>
                <w:rFonts w:eastAsia="Times New Roman"/>
                <w:sz w:val="8"/>
                <w:szCs w:val="8"/>
                <w:lang w:eastAsia="de-DE"/>
              </w:rPr>
            </w:pPr>
            <w:r w:rsidRPr="00B13A41">
              <w:rPr>
                <w:rFonts w:eastAsia="Times New Roman"/>
                <w:sz w:val="8"/>
                <w:szCs w:val="8"/>
                <w:lang w:eastAsia="de-DE"/>
              </w:rPr>
              <w:t>1</w:t>
            </w:r>
          </w:p>
        </w:tc>
        <w:tc>
          <w:tcPr>
            <w:tcW w:w="1128" w:type="dxa"/>
            <w:gridSpan w:val="8"/>
            <w:tcBorders>
              <w:top w:val="single" w:sz="4" w:space="0" w:color="auto"/>
              <w:left w:val="nil"/>
              <w:bottom w:val="single" w:sz="4" w:space="0" w:color="auto"/>
              <w:right w:val="single" w:sz="4" w:space="0" w:color="auto"/>
            </w:tcBorders>
            <w:shd w:val="clear" w:color="auto" w:fill="auto"/>
            <w:noWrap/>
            <w:vAlign w:val="bottom"/>
          </w:tcPr>
          <w:p w14:paraId="718FAEDC" w14:textId="77777777" w:rsidR="00B4113A" w:rsidRPr="00B13A41" w:rsidRDefault="00B4113A" w:rsidP="0099058E">
            <w:pPr>
              <w:spacing w:before="0" w:after="0" w:line="240" w:lineRule="auto"/>
              <w:contextualSpacing w:val="0"/>
              <w:jc w:val="center"/>
              <w:rPr>
                <w:rFonts w:eastAsia="Times New Roman"/>
                <w:sz w:val="8"/>
                <w:szCs w:val="8"/>
                <w:lang w:eastAsia="de-DE"/>
              </w:rPr>
            </w:pPr>
            <w:r w:rsidRPr="00B13A41">
              <w:rPr>
                <w:rFonts w:eastAsia="Times New Roman"/>
                <w:sz w:val="8"/>
                <w:szCs w:val="8"/>
                <w:lang w:eastAsia="de-DE"/>
              </w:rPr>
              <w:t>0</w:t>
            </w:r>
          </w:p>
        </w:tc>
        <w:tc>
          <w:tcPr>
            <w:tcW w:w="1120" w:type="dxa"/>
            <w:gridSpan w:val="8"/>
            <w:tcBorders>
              <w:top w:val="single" w:sz="4" w:space="0" w:color="auto"/>
              <w:left w:val="nil"/>
              <w:bottom w:val="single" w:sz="4" w:space="0" w:color="auto"/>
              <w:right w:val="single" w:sz="4" w:space="0" w:color="auto"/>
            </w:tcBorders>
            <w:shd w:val="clear" w:color="auto" w:fill="auto"/>
            <w:noWrap/>
            <w:vAlign w:val="bottom"/>
          </w:tcPr>
          <w:p w14:paraId="3034329F" w14:textId="77777777" w:rsidR="00B4113A" w:rsidRPr="00B13A41" w:rsidRDefault="00B4113A" w:rsidP="0099058E">
            <w:pPr>
              <w:spacing w:before="0" w:after="0" w:line="240" w:lineRule="auto"/>
              <w:contextualSpacing w:val="0"/>
              <w:jc w:val="center"/>
              <w:rPr>
                <w:rFonts w:eastAsia="Times New Roman"/>
                <w:sz w:val="8"/>
                <w:szCs w:val="8"/>
                <w:lang w:eastAsia="de-DE"/>
              </w:rPr>
            </w:pPr>
            <w:r w:rsidRPr="00B13A41">
              <w:rPr>
                <w:rFonts w:eastAsia="Times New Roman"/>
                <w:sz w:val="8"/>
                <w:szCs w:val="8"/>
                <w:lang w:eastAsia="de-DE"/>
              </w:rPr>
              <w:t>158</w:t>
            </w:r>
          </w:p>
        </w:tc>
        <w:tc>
          <w:tcPr>
            <w:tcW w:w="1128" w:type="dxa"/>
            <w:gridSpan w:val="8"/>
            <w:tcBorders>
              <w:top w:val="single" w:sz="4" w:space="0" w:color="auto"/>
              <w:left w:val="nil"/>
              <w:bottom w:val="single" w:sz="4" w:space="0" w:color="auto"/>
              <w:right w:val="single" w:sz="4" w:space="0" w:color="auto"/>
            </w:tcBorders>
            <w:shd w:val="clear" w:color="auto" w:fill="auto"/>
            <w:noWrap/>
            <w:vAlign w:val="bottom"/>
          </w:tcPr>
          <w:p w14:paraId="5D86CB9C" w14:textId="77777777" w:rsidR="00B4113A" w:rsidRPr="00B13A41" w:rsidRDefault="00B4113A" w:rsidP="0099058E">
            <w:pPr>
              <w:spacing w:before="0" w:after="0" w:line="240" w:lineRule="auto"/>
              <w:contextualSpacing w:val="0"/>
              <w:jc w:val="center"/>
              <w:rPr>
                <w:rFonts w:eastAsia="Times New Roman"/>
                <w:sz w:val="8"/>
                <w:szCs w:val="8"/>
                <w:lang w:eastAsia="de-DE"/>
              </w:rPr>
            </w:pPr>
            <w:r w:rsidRPr="00B13A41">
              <w:rPr>
                <w:rFonts w:eastAsia="Times New Roman"/>
                <w:sz w:val="8"/>
                <w:szCs w:val="8"/>
                <w:lang w:eastAsia="de-DE"/>
              </w:rPr>
              <w:t>0</w:t>
            </w:r>
          </w:p>
        </w:tc>
        <w:tc>
          <w:tcPr>
            <w:tcW w:w="1128" w:type="dxa"/>
            <w:gridSpan w:val="8"/>
            <w:tcBorders>
              <w:top w:val="single" w:sz="4" w:space="0" w:color="auto"/>
              <w:left w:val="nil"/>
              <w:bottom w:val="single" w:sz="4" w:space="0" w:color="auto"/>
              <w:right w:val="single" w:sz="4" w:space="0" w:color="auto"/>
            </w:tcBorders>
            <w:shd w:val="clear" w:color="auto" w:fill="auto"/>
            <w:noWrap/>
            <w:vAlign w:val="bottom"/>
          </w:tcPr>
          <w:p w14:paraId="173E1550" w14:textId="77777777" w:rsidR="00B4113A" w:rsidRPr="00B13A41" w:rsidRDefault="00B4113A" w:rsidP="0099058E">
            <w:pPr>
              <w:spacing w:before="0" w:after="0" w:line="240" w:lineRule="auto"/>
              <w:contextualSpacing w:val="0"/>
              <w:jc w:val="center"/>
              <w:rPr>
                <w:rFonts w:eastAsia="Times New Roman"/>
                <w:sz w:val="8"/>
                <w:szCs w:val="8"/>
                <w:lang w:eastAsia="de-DE"/>
              </w:rPr>
            </w:pPr>
            <w:r w:rsidRPr="00B13A41">
              <w:rPr>
                <w:rFonts w:eastAsia="Times New Roman"/>
                <w:sz w:val="8"/>
                <w:szCs w:val="8"/>
                <w:lang w:eastAsia="de-DE"/>
              </w:rPr>
              <w:t>23</w:t>
            </w:r>
          </w:p>
        </w:tc>
        <w:tc>
          <w:tcPr>
            <w:tcW w:w="1128" w:type="dxa"/>
            <w:gridSpan w:val="8"/>
            <w:tcBorders>
              <w:top w:val="single" w:sz="4" w:space="0" w:color="auto"/>
              <w:left w:val="nil"/>
              <w:bottom w:val="single" w:sz="4" w:space="0" w:color="auto"/>
              <w:right w:val="single" w:sz="4" w:space="0" w:color="auto"/>
            </w:tcBorders>
            <w:shd w:val="clear" w:color="auto" w:fill="auto"/>
            <w:noWrap/>
            <w:vAlign w:val="bottom"/>
          </w:tcPr>
          <w:p w14:paraId="43C45848" w14:textId="77777777" w:rsidR="00B4113A" w:rsidRPr="00B13A41" w:rsidRDefault="00B4113A" w:rsidP="0099058E">
            <w:pPr>
              <w:spacing w:before="0" w:after="0" w:line="240" w:lineRule="auto"/>
              <w:contextualSpacing w:val="0"/>
              <w:jc w:val="center"/>
              <w:rPr>
                <w:rFonts w:eastAsia="Times New Roman"/>
                <w:sz w:val="8"/>
                <w:szCs w:val="8"/>
                <w:lang w:eastAsia="de-DE"/>
              </w:rPr>
            </w:pPr>
            <w:r w:rsidRPr="00B13A41">
              <w:rPr>
                <w:rFonts w:eastAsia="Times New Roman"/>
                <w:sz w:val="8"/>
                <w:szCs w:val="8"/>
                <w:lang w:eastAsia="de-DE"/>
              </w:rPr>
              <w:t>12</w:t>
            </w:r>
          </w:p>
        </w:tc>
        <w:tc>
          <w:tcPr>
            <w:tcW w:w="248" w:type="dxa"/>
            <w:tcBorders>
              <w:top w:val="nil"/>
              <w:left w:val="nil"/>
              <w:bottom w:val="nil"/>
              <w:right w:val="nil"/>
            </w:tcBorders>
            <w:shd w:val="clear" w:color="auto" w:fill="auto"/>
            <w:noWrap/>
            <w:vAlign w:val="bottom"/>
          </w:tcPr>
          <w:p w14:paraId="5E7BA12A" w14:textId="77777777" w:rsidR="00B4113A" w:rsidRPr="00B13A41" w:rsidRDefault="00B4113A" w:rsidP="0099058E">
            <w:pPr>
              <w:spacing w:before="0" w:after="0" w:line="240" w:lineRule="auto"/>
              <w:contextualSpacing w:val="0"/>
              <w:rPr>
                <w:rFonts w:eastAsia="Times New Roman"/>
                <w:sz w:val="8"/>
                <w:szCs w:val="8"/>
                <w:lang w:eastAsia="de-DE"/>
              </w:rPr>
            </w:pPr>
            <w:proofErr w:type="spellStart"/>
            <w:r w:rsidRPr="00B13A41">
              <w:rPr>
                <w:rFonts w:eastAsia="Times New Roman"/>
                <w:sz w:val="8"/>
                <w:szCs w:val="8"/>
                <w:lang w:eastAsia="de-DE"/>
              </w:rPr>
              <w:t>dez</w:t>
            </w:r>
            <w:proofErr w:type="spellEnd"/>
            <w:r w:rsidRPr="00B13A41">
              <w:rPr>
                <w:rFonts w:eastAsia="Times New Roman"/>
                <w:sz w:val="8"/>
                <w:szCs w:val="8"/>
                <w:lang w:eastAsia="de-DE"/>
              </w:rPr>
              <w:t>.</w:t>
            </w:r>
          </w:p>
        </w:tc>
      </w:tr>
      <w:tr w:rsidR="00B4113A" w:rsidRPr="00B13A41" w14:paraId="598C04FD" w14:textId="77777777" w:rsidTr="0099058E">
        <w:trPr>
          <w:trHeight w:val="255"/>
        </w:trPr>
        <w:tc>
          <w:tcPr>
            <w:tcW w:w="1128" w:type="dxa"/>
            <w:gridSpan w:val="8"/>
            <w:tcBorders>
              <w:top w:val="single" w:sz="4" w:space="0" w:color="auto"/>
              <w:left w:val="single" w:sz="4" w:space="0" w:color="auto"/>
              <w:bottom w:val="single" w:sz="4" w:space="0" w:color="auto"/>
              <w:right w:val="single" w:sz="4" w:space="0" w:color="auto"/>
            </w:tcBorders>
            <w:shd w:val="clear" w:color="auto" w:fill="auto"/>
            <w:noWrap/>
            <w:vAlign w:val="bottom"/>
          </w:tcPr>
          <w:p w14:paraId="5E48D58B" w14:textId="77777777" w:rsidR="00B4113A" w:rsidRPr="00B13A41" w:rsidRDefault="00B4113A" w:rsidP="0099058E">
            <w:pPr>
              <w:spacing w:before="0" w:after="0" w:line="240" w:lineRule="auto"/>
              <w:contextualSpacing w:val="0"/>
              <w:jc w:val="center"/>
              <w:rPr>
                <w:rFonts w:eastAsia="Times New Roman"/>
                <w:sz w:val="8"/>
                <w:szCs w:val="8"/>
                <w:lang w:eastAsia="de-DE"/>
              </w:rPr>
            </w:pPr>
            <w:r w:rsidRPr="00B13A41">
              <w:rPr>
                <w:rFonts w:eastAsia="Times New Roman"/>
                <w:sz w:val="8"/>
                <w:szCs w:val="8"/>
                <w:lang w:eastAsia="de-DE"/>
              </w:rPr>
              <w:t>01</w:t>
            </w:r>
          </w:p>
        </w:tc>
        <w:tc>
          <w:tcPr>
            <w:tcW w:w="1128" w:type="dxa"/>
            <w:gridSpan w:val="8"/>
            <w:tcBorders>
              <w:top w:val="single" w:sz="4" w:space="0" w:color="auto"/>
              <w:left w:val="nil"/>
              <w:bottom w:val="single" w:sz="4" w:space="0" w:color="auto"/>
              <w:right w:val="single" w:sz="4" w:space="0" w:color="auto"/>
            </w:tcBorders>
            <w:shd w:val="clear" w:color="auto" w:fill="auto"/>
            <w:noWrap/>
            <w:vAlign w:val="bottom"/>
          </w:tcPr>
          <w:p w14:paraId="2B351D93" w14:textId="77777777" w:rsidR="00B4113A" w:rsidRPr="00B13A41" w:rsidRDefault="00B4113A" w:rsidP="0099058E">
            <w:pPr>
              <w:spacing w:before="0" w:after="0" w:line="240" w:lineRule="auto"/>
              <w:contextualSpacing w:val="0"/>
              <w:jc w:val="center"/>
              <w:rPr>
                <w:rFonts w:eastAsia="Times New Roman"/>
                <w:sz w:val="8"/>
                <w:szCs w:val="8"/>
                <w:lang w:eastAsia="de-DE"/>
              </w:rPr>
            </w:pPr>
            <w:r w:rsidRPr="00B13A41">
              <w:rPr>
                <w:rFonts w:eastAsia="Times New Roman"/>
                <w:sz w:val="8"/>
                <w:szCs w:val="8"/>
                <w:lang w:eastAsia="de-DE"/>
              </w:rPr>
              <w:t>00</w:t>
            </w:r>
          </w:p>
        </w:tc>
        <w:tc>
          <w:tcPr>
            <w:tcW w:w="1120" w:type="dxa"/>
            <w:gridSpan w:val="8"/>
            <w:tcBorders>
              <w:top w:val="single" w:sz="4" w:space="0" w:color="auto"/>
              <w:left w:val="nil"/>
              <w:bottom w:val="single" w:sz="4" w:space="0" w:color="auto"/>
              <w:right w:val="single" w:sz="4" w:space="0" w:color="auto"/>
            </w:tcBorders>
            <w:shd w:val="clear" w:color="auto" w:fill="auto"/>
            <w:noWrap/>
            <w:vAlign w:val="bottom"/>
          </w:tcPr>
          <w:p w14:paraId="2FBC4F58" w14:textId="77777777" w:rsidR="00B4113A" w:rsidRPr="00B13A41" w:rsidRDefault="00B4113A" w:rsidP="0099058E">
            <w:pPr>
              <w:spacing w:before="0" w:after="0" w:line="240" w:lineRule="auto"/>
              <w:contextualSpacing w:val="0"/>
              <w:jc w:val="center"/>
              <w:rPr>
                <w:rFonts w:eastAsia="Times New Roman"/>
                <w:sz w:val="8"/>
                <w:szCs w:val="8"/>
                <w:lang w:eastAsia="de-DE"/>
              </w:rPr>
            </w:pPr>
            <w:r w:rsidRPr="00B13A41">
              <w:rPr>
                <w:rFonts w:eastAsia="Times New Roman"/>
                <w:sz w:val="8"/>
                <w:szCs w:val="8"/>
                <w:lang w:eastAsia="de-DE"/>
              </w:rPr>
              <w:t>5E</w:t>
            </w:r>
          </w:p>
        </w:tc>
        <w:tc>
          <w:tcPr>
            <w:tcW w:w="1128" w:type="dxa"/>
            <w:gridSpan w:val="8"/>
            <w:tcBorders>
              <w:top w:val="single" w:sz="4" w:space="0" w:color="auto"/>
              <w:left w:val="nil"/>
              <w:bottom w:val="single" w:sz="4" w:space="0" w:color="auto"/>
              <w:right w:val="single" w:sz="4" w:space="0" w:color="auto"/>
            </w:tcBorders>
            <w:shd w:val="clear" w:color="auto" w:fill="auto"/>
            <w:noWrap/>
            <w:vAlign w:val="bottom"/>
          </w:tcPr>
          <w:p w14:paraId="663CAC9F" w14:textId="77777777" w:rsidR="00B4113A" w:rsidRPr="00B13A41" w:rsidRDefault="00B4113A" w:rsidP="0099058E">
            <w:pPr>
              <w:spacing w:before="0" w:after="0" w:line="240" w:lineRule="auto"/>
              <w:contextualSpacing w:val="0"/>
              <w:jc w:val="center"/>
              <w:rPr>
                <w:rFonts w:eastAsia="Times New Roman"/>
                <w:sz w:val="8"/>
                <w:szCs w:val="8"/>
                <w:lang w:eastAsia="de-DE"/>
              </w:rPr>
            </w:pPr>
            <w:r w:rsidRPr="00B13A41">
              <w:rPr>
                <w:rFonts w:eastAsia="Times New Roman"/>
                <w:sz w:val="8"/>
                <w:szCs w:val="8"/>
                <w:lang w:eastAsia="de-DE"/>
              </w:rPr>
              <w:t>00</w:t>
            </w:r>
          </w:p>
        </w:tc>
        <w:tc>
          <w:tcPr>
            <w:tcW w:w="1128" w:type="dxa"/>
            <w:gridSpan w:val="8"/>
            <w:tcBorders>
              <w:top w:val="single" w:sz="4" w:space="0" w:color="auto"/>
              <w:left w:val="nil"/>
              <w:bottom w:val="single" w:sz="4" w:space="0" w:color="auto"/>
              <w:right w:val="single" w:sz="4" w:space="0" w:color="auto"/>
            </w:tcBorders>
            <w:shd w:val="clear" w:color="auto" w:fill="auto"/>
            <w:noWrap/>
            <w:vAlign w:val="bottom"/>
          </w:tcPr>
          <w:p w14:paraId="40B73ECE" w14:textId="77777777" w:rsidR="00B4113A" w:rsidRPr="00B13A41" w:rsidRDefault="00B4113A" w:rsidP="0099058E">
            <w:pPr>
              <w:spacing w:before="0" w:after="0" w:line="240" w:lineRule="auto"/>
              <w:contextualSpacing w:val="0"/>
              <w:jc w:val="center"/>
              <w:rPr>
                <w:rFonts w:eastAsia="Times New Roman"/>
                <w:sz w:val="8"/>
                <w:szCs w:val="8"/>
                <w:lang w:eastAsia="de-DE"/>
              </w:rPr>
            </w:pPr>
            <w:r w:rsidRPr="00B13A41">
              <w:rPr>
                <w:rFonts w:eastAsia="Times New Roman"/>
                <w:sz w:val="8"/>
                <w:szCs w:val="8"/>
                <w:lang w:eastAsia="de-DE"/>
              </w:rPr>
              <w:t>17</w:t>
            </w:r>
          </w:p>
        </w:tc>
        <w:tc>
          <w:tcPr>
            <w:tcW w:w="1128" w:type="dxa"/>
            <w:gridSpan w:val="8"/>
            <w:tcBorders>
              <w:top w:val="single" w:sz="4" w:space="0" w:color="auto"/>
              <w:left w:val="nil"/>
              <w:bottom w:val="single" w:sz="4" w:space="0" w:color="auto"/>
              <w:right w:val="single" w:sz="4" w:space="0" w:color="auto"/>
            </w:tcBorders>
            <w:shd w:val="clear" w:color="auto" w:fill="auto"/>
            <w:noWrap/>
            <w:vAlign w:val="bottom"/>
          </w:tcPr>
          <w:p w14:paraId="50F14604" w14:textId="77777777" w:rsidR="00B4113A" w:rsidRPr="00B13A41" w:rsidRDefault="00B4113A" w:rsidP="0099058E">
            <w:pPr>
              <w:spacing w:before="0" w:after="0" w:line="240" w:lineRule="auto"/>
              <w:contextualSpacing w:val="0"/>
              <w:jc w:val="center"/>
              <w:rPr>
                <w:rFonts w:eastAsia="Times New Roman"/>
                <w:sz w:val="8"/>
                <w:szCs w:val="8"/>
                <w:lang w:eastAsia="de-DE"/>
              </w:rPr>
            </w:pPr>
            <w:r w:rsidRPr="00B13A41">
              <w:rPr>
                <w:rFonts w:eastAsia="Times New Roman"/>
                <w:sz w:val="8"/>
                <w:szCs w:val="8"/>
                <w:lang w:eastAsia="de-DE"/>
              </w:rPr>
              <w:t>0C</w:t>
            </w:r>
          </w:p>
        </w:tc>
        <w:tc>
          <w:tcPr>
            <w:tcW w:w="248" w:type="dxa"/>
            <w:tcBorders>
              <w:top w:val="nil"/>
              <w:left w:val="nil"/>
              <w:bottom w:val="nil"/>
              <w:right w:val="nil"/>
            </w:tcBorders>
            <w:shd w:val="clear" w:color="auto" w:fill="auto"/>
            <w:noWrap/>
            <w:vAlign w:val="bottom"/>
          </w:tcPr>
          <w:p w14:paraId="5317F7D8" w14:textId="77777777" w:rsidR="00B4113A" w:rsidRPr="00B13A41" w:rsidRDefault="00B4113A" w:rsidP="0099058E">
            <w:pPr>
              <w:spacing w:before="0" w:after="0" w:line="240" w:lineRule="auto"/>
              <w:contextualSpacing w:val="0"/>
              <w:rPr>
                <w:rFonts w:eastAsia="Times New Roman"/>
                <w:sz w:val="8"/>
                <w:szCs w:val="8"/>
                <w:lang w:eastAsia="de-DE"/>
              </w:rPr>
            </w:pPr>
            <w:r w:rsidRPr="00B13A41">
              <w:rPr>
                <w:rFonts w:eastAsia="Times New Roman"/>
                <w:sz w:val="8"/>
                <w:szCs w:val="8"/>
                <w:lang w:eastAsia="de-DE"/>
              </w:rPr>
              <w:t>h.</w:t>
            </w:r>
          </w:p>
        </w:tc>
      </w:tr>
      <w:tr w:rsidR="00B4113A" w:rsidRPr="00B13A41" w14:paraId="3E586FE5" w14:textId="77777777" w:rsidTr="0099058E">
        <w:trPr>
          <w:trHeight w:val="255"/>
        </w:trPr>
        <w:tc>
          <w:tcPr>
            <w:tcW w:w="141" w:type="dxa"/>
            <w:tcBorders>
              <w:top w:val="nil"/>
              <w:left w:val="single" w:sz="4" w:space="0" w:color="auto"/>
              <w:bottom w:val="single" w:sz="4" w:space="0" w:color="auto"/>
              <w:right w:val="single" w:sz="4" w:space="0" w:color="auto"/>
            </w:tcBorders>
            <w:shd w:val="clear" w:color="auto" w:fill="auto"/>
            <w:noWrap/>
            <w:vAlign w:val="bottom"/>
          </w:tcPr>
          <w:p w14:paraId="6BA850D9"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auto"/>
            <w:noWrap/>
            <w:vAlign w:val="bottom"/>
          </w:tcPr>
          <w:p w14:paraId="33328719"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auto"/>
            <w:noWrap/>
            <w:vAlign w:val="bottom"/>
          </w:tcPr>
          <w:p w14:paraId="3475A412"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auto"/>
            <w:noWrap/>
            <w:vAlign w:val="bottom"/>
          </w:tcPr>
          <w:p w14:paraId="20242626"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auto"/>
            <w:noWrap/>
            <w:vAlign w:val="bottom"/>
          </w:tcPr>
          <w:p w14:paraId="25D850F4"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auto"/>
            <w:noWrap/>
            <w:vAlign w:val="bottom"/>
          </w:tcPr>
          <w:p w14:paraId="76A66F9D"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auto"/>
            <w:noWrap/>
            <w:vAlign w:val="bottom"/>
          </w:tcPr>
          <w:p w14:paraId="6A14C51B"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auto"/>
            <w:noWrap/>
            <w:vAlign w:val="bottom"/>
          </w:tcPr>
          <w:p w14:paraId="39DA8C61"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1</w:t>
            </w:r>
          </w:p>
        </w:tc>
        <w:tc>
          <w:tcPr>
            <w:tcW w:w="141" w:type="dxa"/>
            <w:tcBorders>
              <w:top w:val="nil"/>
              <w:left w:val="nil"/>
              <w:bottom w:val="single" w:sz="4" w:space="0" w:color="auto"/>
              <w:right w:val="single" w:sz="4" w:space="0" w:color="auto"/>
            </w:tcBorders>
            <w:shd w:val="clear" w:color="auto" w:fill="auto"/>
            <w:noWrap/>
            <w:vAlign w:val="bottom"/>
          </w:tcPr>
          <w:p w14:paraId="10482A7A"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auto"/>
            <w:noWrap/>
            <w:vAlign w:val="bottom"/>
          </w:tcPr>
          <w:p w14:paraId="3B923781"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auto"/>
            <w:noWrap/>
            <w:vAlign w:val="bottom"/>
          </w:tcPr>
          <w:p w14:paraId="736817A4"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auto"/>
            <w:noWrap/>
            <w:vAlign w:val="bottom"/>
          </w:tcPr>
          <w:p w14:paraId="7B5FEF3A"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auto"/>
            <w:noWrap/>
            <w:vAlign w:val="bottom"/>
          </w:tcPr>
          <w:p w14:paraId="2A697FA1"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auto"/>
            <w:noWrap/>
            <w:vAlign w:val="bottom"/>
          </w:tcPr>
          <w:p w14:paraId="2C520B32"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auto"/>
            <w:noWrap/>
            <w:vAlign w:val="bottom"/>
          </w:tcPr>
          <w:p w14:paraId="6284507C"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auto"/>
            <w:noWrap/>
            <w:vAlign w:val="bottom"/>
          </w:tcPr>
          <w:p w14:paraId="09107E4A"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0" w:type="dxa"/>
            <w:tcBorders>
              <w:top w:val="nil"/>
              <w:left w:val="nil"/>
              <w:bottom w:val="single" w:sz="4" w:space="0" w:color="auto"/>
              <w:right w:val="single" w:sz="4" w:space="0" w:color="auto"/>
            </w:tcBorders>
            <w:shd w:val="clear" w:color="auto" w:fill="auto"/>
            <w:noWrap/>
            <w:vAlign w:val="bottom"/>
          </w:tcPr>
          <w:p w14:paraId="58C99D2C"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0" w:type="dxa"/>
            <w:tcBorders>
              <w:top w:val="nil"/>
              <w:left w:val="nil"/>
              <w:bottom w:val="single" w:sz="4" w:space="0" w:color="auto"/>
              <w:right w:val="single" w:sz="4" w:space="0" w:color="auto"/>
            </w:tcBorders>
            <w:shd w:val="clear" w:color="auto" w:fill="auto"/>
            <w:noWrap/>
            <w:vAlign w:val="bottom"/>
          </w:tcPr>
          <w:p w14:paraId="499F74FB"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0" w:type="dxa"/>
            <w:tcBorders>
              <w:top w:val="nil"/>
              <w:left w:val="nil"/>
              <w:bottom w:val="single" w:sz="4" w:space="0" w:color="auto"/>
              <w:right w:val="single" w:sz="4" w:space="0" w:color="auto"/>
            </w:tcBorders>
            <w:shd w:val="clear" w:color="auto" w:fill="auto"/>
            <w:noWrap/>
            <w:vAlign w:val="bottom"/>
          </w:tcPr>
          <w:p w14:paraId="05578C6A"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0" w:type="dxa"/>
            <w:tcBorders>
              <w:top w:val="nil"/>
              <w:left w:val="nil"/>
              <w:bottom w:val="single" w:sz="4" w:space="0" w:color="auto"/>
              <w:right w:val="single" w:sz="4" w:space="0" w:color="auto"/>
            </w:tcBorders>
            <w:shd w:val="clear" w:color="auto" w:fill="auto"/>
            <w:noWrap/>
            <w:vAlign w:val="bottom"/>
          </w:tcPr>
          <w:p w14:paraId="0AB28013"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0" w:type="dxa"/>
            <w:tcBorders>
              <w:top w:val="nil"/>
              <w:left w:val="nil"/>
              <w:bottom w:val="single" w:sz="4" w:space="0" w:color="auto"/>
              <w:right w:val="single" w:sz="4" w:space="0" w:color="auto"/>
            </w:tcBorders>
            <w:shd w:val="clear" w:color="auto" w:fill="auto"/>
            <w:noWrap/>
            <w:vAlign w:val="bottom"/>
          </w:tcPr>
          <w:p w14:paraId="7CE809E7"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1</w:t>
            </w:r>
          </w:p>
        </w:tc>
        <w:tc>
          <w:tcPr>
            <w:tcW w:w="140" w:type="dxa"/>
            <w:tcBorders>
              <w:top w:val="nil"/>
              <w:left w:val="nil"/>
              <w:bottom w:val="single" w:sz="4" w:space="0" w:color="auto"/>
              <w:right w:val="single" w:sz="4" w:space="0" w:color="auto"/>
            </w:tcBorders>
            <w:shd w:val="clear" w:color="auto" w:fill="auto"/>
            <w:noWrap/>
            <w:vAlign w:val="bottom"/>
          </w:tcPr>
          <w:p w14:paraId="6CD0DB2D"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1</w:t>
            </w:r>
          </w:p>
        </w:tc>
        <w:tc>
          <w:tcPr>
            <w:tcW w:w="140" w:type="dxa"/>
            <w:tcBorders>
              <w:top w:val="nil"/>
              <w:left w:val="nil"/>
              <w:bottom w:val="single" w:sz="4" w:space="0" w:color="auto"/>
              <w:right w:val="single" w:sz="4" w:space="0" w:color="auto"/>
            </w:tcBorders>
            <w:shd w:val="clear" w:color="auto" w:fill="auto"/>
            <w:noWrap/>
            <w:vAlign w:val="bottom"/>
          </w:tcPr>
          <w:p w14:paraId="23753BB8"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1</w:t>
            </w:r>
          </w:p>
        </w:tc>
        <w:tc>
          <w:tcPr>
            <w:tcW w:w="140" w:type="dxa"/>
            <w:tcBorders>
              <w:top w:val="nil"/>
              <w:left w:val="nil"/>
              <w:bottom w:val="single" w:sz="4" w:space="0" w:color="auto"/>
              <w:right w:val="single" w:sz="4" w:space="0" w:color="auto"/>
            </w:tcBorders>
            <w:shd w:val="clear" w:color="auto" w:fill="auto"/>
            <w:noWrap/>
            <w:vAlign w:val="bottom"/>
          </w:tcPr>
          <w:p w14:paraId="6380CABF"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auto"/>
            <w:noWrap/>
            <w:vAlign w:val="bottom"/>
          </w:tcPr>
          <w:p w14:paraId="5EEEF779"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1098C0FD"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4F307031"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104CF02E"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72A6C928"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0380096F"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61F68B37"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4A47970B"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377A6793"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6DE43F6D"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68622E4F"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19977454"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1</w:t>
            </w:r>
          </w:p>
        </w:tc>
        <w:tc>
          <w:tcPr>
            <w:tcW w:w="141" w:type="dxa"/>
            <w:tcBorders>
              <w:top w:val="nil"/>
              <w:left w:val="nil"/>
              <w:bottom w:val="single" w:sz="4" w:space="0" w:color="auto"/>
              <w:right w:val="single" w:sz="4" w:space="0" w:color="auto"/>
            </w:tcBorders>
            <w:shd w:val="clear" w:color="auto" w:fill="FFFF00"/>
            <w:noWrap/>
            <w:vAlign w:val="bottom"/>
          </w:tcPr>
          <w:p w14:paraId="62567602"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29FA0D1C"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1</w:t>
            </w:r>
          </w:p>
        </w:tc>
        <w:tc>
          <w:tcPr>
            <w:tcW w:w="141" w:type="dxa"/>
            <w:tcBorders>
              <w:top w:val="nil"/>
              <w:left w:val="nil"/>
              <w:bottom w:val="single" w:sz="4" w:space="0" w:color="auto"/>
              <w:right w:val="single" w:sz="4" w:space="0" w:color="auto"/>
            </w:tcBorders>
            <w:shd w:val="clear" w:color="auto" w:fill="FFFF00"/>
            <w:noWrap/>
            <w:vAlign w:val="bottom"/>
          </w:tcPr>
          <w:p w14:paraId="78D5B19A"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1</w:t>
            </w:r>
          </w:p>
        </w:tc>
        <w:tc>
          <w:tcPr>
            <w:tcW w:w="141" w:type="dxa"/>
            <w:tcBorders>
              <w:top w:val="nil"/>
              <w:left w:val="nil"/>
              <w:bottom w:val="single" w:sz="4" w:space="0" w:color="auto"/>
              <w:right w:val="single" w:sz="4" w:space="0" w:color="auto"/>
            </w:tcBorders>
            <w:shd w:val="clear" w:color="auto" w:fill="FFFF00"/>
            <w:noWrap/>
            <w:vAlign w:val="bottom"/>
          </w:tcPr>
          <w:p w14:paraId="390B5742"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1</w:t>
            </w:r>
          </w:p>
        </w:tc>
        <w:tc>
          <w:tcPr>
            <w:tcW w:w="141" w:type="dxa"/>
            <w:tcBorders>
              <w:top w:val="nil"/>
              <w:left w:val="nil"/>
              <w:bottom w:val="single" w:sz="4" w:space="0" w:color="auto"/>
              <w:right w:val="single" w:sz="4" w:space="0" w:color="auto"/>
            </w:tcBorders>
            <w:shd w:val="clear" w:color="auto" w:fill="FFFF00"/>
            <w:noWrap/>
            <w:vAlign w:val="bottom"/>
          </w:tcPr>
          <w:p w14:paraId="031F51A0"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638B2803"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6C8AE078"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26D24339"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6B699D46"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1</w:t>
            </w:r>
          </w:p>
        </w:tc>
        <w:tc>
          <w:tcPr>
            <w:tcW w:w="141" w:type="dxa"/>
            <w:tcBorders>
              <w:top w:val="nil"/>
              <w:left w:val="nil"/>
              <w:bottom w:val="single" w:sz="4" w:space="0" w:color="auto"/>
              <w:right w:val="single" w:sz="4" w:space="0" w:color="auto"/>
            </w:tcBorders>
            <w:shd w:val="clear" w:color="auto" w:fill="FFFF00"/>
            <w:noWrap/>
            <w:vAlign w:val="bottom"/>
          </w:tcPr>
          <w:p w14:paraId="4DC36FC7"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1</w:t>
            </w:r>
          </w:p>
        </w:tc>
        <w:tc>
          <w:tcPr>
            <w:tcW w:w="141" w:type="dxa"/>
            <w:tcBorders>
              <w:top w:val="nil"/>
              <w:left w:val="nil"/>
              <w:bottom w:val="single" w:sz="4" w:space="0" w:color="auto"/>
              <w:right w:val="single" w:sz="4" w:space="0" w:color="auto"/>
            </w:tcBorders>
            <w:shd w:val="clear" w:color="auto" w:fill="FFFF00"/>
            <w:noWrap/>
            <w:vAlign w:val="bottom"/>
          </w:tcPr>
          <w:p w14:paraId="5DA40E1E"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141" w:type="dxa"/>
            <w:tcBorders>
              <w:top w:val="nil"/>
              <w:left w:val="nil"/>
              <w:bottom w:val="single" w:sz="4" w:space="0" w:color="auto"/>
              <w:right w:val="single" w:sz="4" w:space="0" w:color="auto"/>
            </w:tcBorders>
            <w:shd w:val="clear" w:color="auto" w:fill="FFFF00"/>
            <w:noWrap/>
            <w:vAlign w:val="bottom"/>
          </w:tcPr>
          <w:p w14:paraId="79BE7328" w14:textId="77777777" w:rsidR="00B4113A" w:rsidRPr="00B13A41" w:rsidRDefault="00B4113A" w:rsidP="0099058E">
            <w:pPr>
              <w:spacing w:before="0" w:after="0" w:line="240" w:lineRule="auto"/>
              <w:contextualSpacing w:val="0"/>
              <w:jc w:val="right"/>
              <w:rPr>
                <w:rFonts w:eastAsia="Times New Roman"/>
                <w:sz w:val="8"/>
                <w:szCs w:val="8"/>
                <w:lang w:eastAsia="de-DE"/>
              </w:rPr>
            </w:pPr>
            <w:r w:rsidRPr="00B13A41">
              <w:rPr>
                <w:rFonts w:eastAsia="Times New Roman"/>
                <w:sz w:val="8"/>
                <w:szCs w:val="8"/>
                <w:lang w:eastAsia="de-DE"/>
              </w:rPr>
              <w:t>0</w:t>
            </w:r>
          </w:p>
        </w:tc>
        <w:tc>
          <w:tcPr>
            <w:tcW w:w="248" w:type="dxa"/>
            <w:tcBorders>
              <w:top w:val="nil"/>
              <w:left w:val="nil"/>
              <w:bottom w:val="nil"/>
              <w:right w:val="nil"/>
            </w:tcBorders>
            <w:shd w:val="clear" w:color="auto" w:fill="auto"/>
            <w:noWrap/>
            <w:vAlign w:val="bottom"/>
          </w:tcPr>
          <w:p w14:paraId="1A54B2B4" w14:textId="77777777" w:rsidR="00B4113A" w:rsidRPr="00B13A41" w:rsidRDefault="00B4113A" w:rsidP="0099058E">
            <w:pPr>
              <w:spacing w:before="0" w:after="0" w:line="240" w:lineRule="auto"/>
              <w:contextualSpacing w:val="0"/>
              <w:rPr>
                <w:rFonts w:eastAsia="Times New Roman"/>
                <w:sz w:val="8"/>
                <w:szCs w:val="8"/>
                <w:lang w:eastAsia="de-DE"/>
              </w:rPr>
            </w:pPr>
            <w:r w:rsidRPr="00B13A41">
              <w:rPr>
                <w:rFonts w:eastAsia="Times New Roman"/>
                <w:sz w:val="8"/>
                <w:szCs w:val="8"/>
                <w:lang w:eastAsia="de-DE"/>
              </w:rPr>
              <w:t>bin.</w:t>
            </w:r>
          </w:p>
        </w:tc>
      </w:tr>
    </w:tbl>
    <w:p w14:paraId="61C96920" w14:textId="54990EA3" w:rsidR="00B4113A" w:rsidRPr="00B13A41" w:rsidRDefault="00B4113A" w:rsidP="00B4113A"/>
    <w:p w14:paraId="0ED35663" w14:textId="5640DE22" w:rsidR="0099058E" w:rsidRPr="00B13A41" w:rsidRDefault="008A0FF1" w:rsidP="000A34A1">
      <w:pPr>
        <w:pStyle w:val="Caption"/>
        <w:jc w:val="both"/>
      </w:pPr>
      <w:r w:rsidRPr="00B13A41">
        <w:t>Figure</w:t>
      </w:r>
      <w:r w:rsidR="0099058E" w:rsidRPr="00B13A41">
        <w:t xml:space="preserve"> 21: Composition of the Multicast MAC Address in KNX IP</w:t>
      </w:r>
    </w:p>
    <w:p w14:paraId="675575E7" w14:textId="77777777" w:rsidR="0099058E" w:rsidRPr="00B13A41" w:rsidRDefault="0099058E" w:rsidP="00B4113A"/>
    <w:p w14:paraId="06D2CEAA" w14:textId="03868FE8" w:rsidR="00B4113A" w:rsidRPr="00B13A41" w:rsidRDefault="00B4113A" w:rsidP="00B4113A">
      <w:r w:rsidRPr="00B13A41">
        <w:t xml:space="preserve">The complete multicast MAC address in KNXnet/IP is therefore </w:t>
      </w:r>
      <w:r w:rsidRPr="00B13A41">
        <w:rPr>
          <w:b/>
          <w:bCs/>
        </w:rPr>
        <w:t>01-00-5E-00-17-0C</w:t>
      </w:r>
      <w:r w:rsidRPr="00B13A41">
        <w:t>.</w:t>
      </w:r>
    </w:p>
    <w:p w14:paraId="41170FDF" w14:textId="2CC8BD79" w:rsidR="00B4113A" w:rsidRPr="00B13A41" w:rsidRDefault="00B4113A" w:rsidP="00B4113A"/>
    <w:p w14:paraId="32C796D6" w14:textId="77777777" w:rsidR="00B4113A" w:rsidRPr="00B13A41" w:rsidRDefault="00B4113A" w:rsidP="00B4113A">
      <w:r w:rsidRPr="00B13A41">
        <w:t>It is possible to change the predefined KNX multicast IP addresses in the parameters of KNXnet/IP devices.</w:t>
      </w:r>
    </w:p>
    <w:p w14:paraId="2DF26430" w14:textId="77777777" w:rsidR="00B4113A" w:rsidRPr="00B13A41" w:rsidRDefault="00B4113A" w:rsidP="00B4113A"/>
    <w:p w14:paraId="3BBC228A" w14:textId="77777777" w:rsidR="00486F42" w:rsidRDefault="005F47A9" w:rsidP="00486F42">
      <w:pPr>
        <w:pStyle w:val="Picture"/>
      </w:pPr>
      <w:r>
        <w:pict w14:anchorId="3E555427">
          <v:rect id="Rectángulo 26" o:spid="_x0000_s1034" style="position:absolute;margin-left:122.7pt;margin-top:38.7pt;width:309pt;height:89.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" filled="f" strokecolor="red" strokeweight="2.25pt"/>
        </w:pict>
      </w:r>
      <w:r w:rsidR="00B4113A" w:rsidRPr="00B13A41">
        <w:rPr>
          <w:noProof/>
        </w:rPr>
        <w:drawing>
          <wp:inline distT="0" distB="0" distL="0" distR="0" wp14:anchorId="787F2F29" wp14:editId="424141B0">
            <wp:extent cx="5581015" cy="1863090"/>
            <wp:effectExtent l="0" t="0" r="0" b="0"/>
            <wp:docPr id="18" name="Picture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descr="Interfaz de usuario gráfica, Aplicación&#10;&#10;Descripción generada automáticament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81015" cy="1863090"/>
                    </a:xfrm>
                    <a:prstGeom prst="rect">
                      <a:avLst/>
                    </a:prstGeom>
                    <a:noFill/>
                    <a:ln>
                      <a:noFill/>
                    </a:ln>
                  </pic:spPr>
                </pic:pic>
              </a:graphicData>
            </a:graphic>
          </wp:inline>
        </w:drawing>
      </w:r>
    </w:p>
    <w:p w14:paraId="46FA541D" w14:textId="602ED56D" w:rsidR="00B4113A" w:rsidRPr="00B13A41" w:rsidRDefault="00486F42" w:rsidP="00486F42">
      <w:pPr>
        <w:pStyle w:val="Caption"/>
      </w:pPr>
      <w:r>
        <w:t xml:space="preserve">Figure </w:t>
      </w:r>
      <w:fldSimple w:instr=" SEQ Figure \* ARABIC ">
        <w:r w:rsidR="005E50C9">
          <w:rPr>
            <w:noProof/>
          </w:rPr>
          <w:t>20</w:t>
        </w:r>
      </w:fldSimple>
      <w:r>
        <w:t xml:space="preserve">: </w:t>
      </w:r>
      <w:r w:rsidRPr="001E4624">
        <w:t>Changing the multicast IP address in the Parameter dialog</w:t>
      </w:r>
    </w:p>
    <w:p w14:paraId="32BE24EA" w14:textId="77777777" w:rsidR="00B4113A" w:rsidRPr="00B13A41" w:rsidRDefault="00B4113A" w:rsidP="00B4113A"/>
    <w:p w14:paraId="439AE1C6" w14:textId="709BD483" w:rsidR="00B4113A" w:rsidRPr="00B13A41" w:rsidRDefault="00B4113A" w:rsidP="00B4113A">
      <w:r w:rsidRPr="00B13A41">
        <w:t xml:space="preserve">In this way it is possible to establish communication between </w:t>
      </w:r>
      <w:r w:rsidR="00785B80" w:rsidRPr="00B13A41">
        <w:t>different</w:t>
      </w:r>
      <w:r w:rsidRPr="00B13A41">
        <w:t xml:space="preserve"> from each other separated KNX installations within the same IP network. Please note that all IP routers of an installation are listening on the same multicast IP address.</w:t>
      </w:r>
    </w:p>
    <w:p w14:paraId="2C198E2B" w14:textId="1B1A8E1F" w:rsidR="00DB15B2" w:rsidRPr="00B13A41" w:rsidRDefault="00DB15B2">
      <w:pPr>
        <w:spacing w:before="0" w:after="0" w:line="240" w:lineRule="auto"/>
        <w:contextualSpacing w:val="0"/>
      </w:pPr>
      <w:r w:rsidRPr="00B13A41">
        <w:br w:type="page"/>
      </w:r>
    </w:p>
    <w:p w14:paraId="61ECB364" w14:textId="427504EB" w:rsidR="00DB15B2" w:rsidRPr="00B13A41" w:rsidRDefault="00DB15B2" w:rsidP="00DB15B2">
      <w:pPr>
        <w:pStyle w:val="Heading2"/>
      </w:pPr>
      <w:bookmarkStart w:id="20" w:name="_Toc131683637"/>
      <w:r w:rsidRPr="00B13A41">
        <w:lastRenderedPageBreak/>
        <w:t>KNXnet/IP Protocol</w:t>
      </w:r>
      <w:bookmarkEnd w:id="20"/>
      <w:r w:rsidRPr="00B13A41">
        <w:t xml:space="preserve"> </w:t>
      </w:r>
    </w:p>
    <w:p w14:paraId="50AAF538" w14:textId="77777777" w:rsidR="00DB15B2" w:rsidRPr="00B13A41" w:rsidRDefault="00DB15B2" w:rsidP="00DB15B2"/>
    <w:p w14:paraId="498E42C7" w14:textId="77777777" w:rsidR="00DB15B2" w:rsidRPr="00B13A41" w:rsidRDefault="00DB15B2" w:rsidP="00DB15B2">
      <w:r w:rsidRPr="00B13A41">
        <w:t>The KNXnet/IP telegram contains some additional information compared to the TP telegram.</w:t>
      </w:r>
    </w:p>
    <w:p w14:paraId="71A4B989" w14:textId="3F4D1D73" w:rsidR="00DB15B2" w:rsidRPr="00B13A41" w:rsidRDefault="00DB15B2" w:rsidP="00DB15B2"/>
    <w:tbl>
      <w:tblPr>
        <w:tblStyle w:val="GridTable1Light-Accent1"/>
        <w:tblW w:w="6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37"/>
        <w:gridCol w:w="1418"/>
        <w:gridCol w:w="1701"/>
        <w:gridCol w:w="1748"/>
      </w:tblGrid>
      <w:tr w:rsidR="00DB15B2" w:rsidRPr="00B13A41" w14:paraId="4375ECFF" w14:textId="77777777" w:rsidTr="007925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7" w:type="dxa"/>
            <w:tcBorders>
              <w:bottom w:val="none" w:sz="0" w:space="0" w:color="auto"/>
            </w:tcBorders>
          </w:tcPr>
          <w:p w14:paraId="2F41FACC" w14:textId="77777777" w:rsidR="00DB15B2" w:rsidRPr="00B13A41" w:rsidRDefault="00DB15B2" w:rsidP="0099058E">
            <w:pPr>
              <w:ind w:right="11"/>
            </w:pPr>
            <w:r w:rsidRPr="00B13A41">
              <w:t>Ethernet header</w:t>
            </w:r>
          </w:p>
        </w:tc>
        <w:tc>
          <w:tcPr>
            <w:tcW w:w="1418" w:type="dxa"/>
            <w:tcBorders>
              <w:bottom w:val="none" w:sz="0" w:space="0" w:color="auto"/>
            </w:tcBorders>
          </w:tcPr>
          <w:p w14:paraId="113F3F4D" w14:textId="77777777" w:rsidR="00DB15B2" w:rsidRPr="00B13A41" w:rsidRDefault="00DB15B2" w:rsidP="0099058E">
            <w:pPr>
              <w:ind w:right="11"/>
              <w:cnfStyle w:val="100000000000" w:firstRow="1" w:lastRow="0" w:firstColumn="0" w:lastColumn="0" w:oddVBand="0" w:evenVBand="0" w:oddHBand="0" w:evenHBand="0" w:firstRowFirstColumn="0" w:firstRowLastColumn="0" w:lastRowFirstColumn="0" w:lastRowLastColumn="0"/>
            </w:pPr>
            <w:r w:rsidRPr="00B13A41">
              <w:t>IP header</w:t>
            </w:r>
          </w:p>
        </w:tc>
        <w:tc>
          <w:tcPr>
            <w:tcW w:w="1701" w:type="dxa"/>
            <w:tcBorders>
              <w:bottom w:val="none" w:sz="0" w:space="0" w:color="auto"/>
            </w:tcBorders>
          </w:tcPr>
          <w:p w14:paraId="426C229F" w14:textId="77777777" w:rsidR="00DB15B2" w:rsidRPr="00B13A41" w:rsidRDefault="00DB15B2" w:rsidP="0099058E">
            <w:pPr>
              <w:ind w:right="11"/>
              <w:cnfStyle w:val="100000000000" w:firstRow="1" w:lastRow="0" w:firstColumn="0" w:lastColumn="0" w:oddVBand="0" w:evenVBand="0" w:oddHBand="0" w:evenHBand="0" w:firstRowFirstColumn="0" w:firstRowLastColumn="0" w:lastRowFirstColumn="0" w:lastRowLastColumn="0"/>
            </w:pPr>
            <w:r w:rsidRPr="00B13A41">
              <w:t>UDP header</w:t>
            </w:r>
          </w:p>
        </w:tc>
        <w:tc>
          <w:tcPr>
            <w:cnfStyle w:val="000100000000" w:firstRow="0" w:lastRow="0" w:firstColumn="0" w:lastColumn="1" w:oddVBand="0" w:evenVBand="0" w:oddHBand="0" w:evenHBand="0" w:firstRowFirstColumn="0" w:firstRowLastColumn="0" w:lastRowFirstColumn="0" w:lastRowLastColumn="0"/>
            <w:tcW w:w="1748" w:type="dxa"/>
            <w:tcBorders>
              <w:bottom w:val="none" w:sz="0" w:space="0" w:color="auto"/>
            </w:tcBorders>
            <w:shd w:val="clear" w:color="auto" w:fill="B4C6E7" w:themeFill="accent5" w:themeFillTint="66"/>
          </w:tcPr>
          <w:p w14:paraId="497909B3" w14:textId="77777777" w:rsidR="00DB15B2" w:rsidRPr="00B13A41" w:rsidRDefault="00DB15B2" w:rsidP="0099058E">
            <w:pPr>
              <w:ind w:right="11"/>
            </w:pPr>
            <w:r w:rsidRPr="00B13A41">
              <w:t>KNXnet/IP</w:t>
            </w:r>
          </w:p>
        </w:tc>
      </w:tr>
    </w:tbl>
    <w:p w14:paraId="0C6F9208" w14:textId="7D2831FE" w:rsidR="00DB15B2" w:rsidRPr="00B13A41" w:rsidRDefault="005F47A9" w:rsidP="00DB15B2">
      <w:r>
        <w:pict w14:anchorId="2C1A046A">
          <v:line id="Conector recto 16" o:spid="_x0000_s1033"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2.15pt" to="304.95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" strokecolor="#5b9bd5 [3204]" strokeweight=".5pt">
            <v:stroke joinstyle="miter"/>
          </v:line>
        </w:pict>
      </w:r>
      <w:r>
        <w:pict w14:anchorId="1637B3F8">
          <v:line id="Conector recto 27" o:spid="_x0000_s1032" style="position:absolute;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45pt,2.15pt" to="455.7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" strokecolor="#5b9bd5 [3204]" strokeweight=".5pt">
            <v:stroke joinstyle="miter"/>
          </v:line>
        </w:pict>
      </w:r>
    </w:p>
    <w:p w14:paraId="114FD939" w14:textId="11779536" w:rsidR="00DB15B2" w:rsidRPr="00B13A41" w:rsidRDefault="00DB15B2" w:rsidP="00DB15B2"/>
    <w:tbl>
      <w:tblPr>
        <w:tblW w:w="918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1E0" w:firstRow="1" w:lastRow="1" w:firstColumn="1" w:lastColumn="1" w:noHBand="0" w:noVBand="0"/>
      </w:tblPr>
      <w:tblGrid>
        <w:gridCol w:w="1134"/>
        <w:gridCol w:w="1276"/>
        <w:gridCol w:w="1951"/>
        <w:gridCol w:w="1701"/>
        <w:gridCol w:w="3118"/>
      </w:tblGrid>
      <w:tr w:rsidR="00DB15B2" w:rsidRPr="00B13A41" w14:paraId="4D5D3953" w14:textId="77777777" w:rsidTr="00DB15B2">
        <w:tc>
          <w:tcPr>
            <w:tcW w:w="9180" w:type="dxa"/>
            <w:gridSpan w:val="5"/>
            <w:shd w:val="clear" w:color="auto" w:fill="B4C6E7" w:themeFill="accent5" w:themeFillTint="66"/>
          </w:tcPr>
          <w:p w14:paraId="576EB687" w14:textId="77777777" w:rsidR="00DB15B2" w:rsidRPr="00B13A41" w:rsidRDefault="00DB15B2" w:rsidP="0099058E">
            <w:pPr>
              <w:ind w:right="11"/>
              <w:jc w:val="center"/>
              <w:rPr>
                <w:b/>
                <w:bCs/>
                <w:color w:val="FFFFFF"/>
                <w:sz w:val="20"/>
                <w:szCs w:val="20"/>
              </w:rPr>
            </w:pPr>
            <w:r w:rsidRPr="00B13A41">
              <w:rPr>
                <w:b/>
                <w:bCs/>
                <w:sz w:val="20"/>
                <w:szCs w:val="20"/>
              </w:rPr>
              <w:t>KNXnet/IP</w:t>
            </w:r>
          </w:p>
        </w:tc>
      </w:tr>
      <w:tr w:rsidR="00DB15B2" w:rsidRPr="00B13A41" w14:paraId="53A72D9A" w14:textId="77777777" w:rsidTr="0099058E">
        <w:tc>
          <w:tcPr>
            <w:tcW w:w="1134" w:type="dxa"/>
            <w:shd w:val="clear" w:color="auto" w:fill="auto"/>
          </w:tcPr>
          <w:p w14:paraId="0C6D0EA8" w14:textId="77777777" w:rsidR="00DB15B2" w:rsidRPr="00B13A41" w:rsidRDefault="00DB15B2" w:rsidP="00DB15B2">
            <w:pPr>
              <w:spacing w:line="240" w:lineRule="auto"/>
              <w:ind w:right="11"/>
              <w:contextualSpacing w:val="0"/>
              <w:jc w:val="center"/>
              <w:rPr>
                <w:bCs/>
                <w:sz w:val="20"/>
                <w:szCs w:val="20"/>
              </w:rPr>
            </w:pPr>
            <w:r w:rsidRPr="00B13A41">
              <w:rPr>
                <w:bCs/>
                <w:sz w:val="20"/>
                <w:szCs w:val="20"/>
              </w:rPr>
              <w:t>Header Length</w:t>
            </w:r>
          </w:p>
        </w:tc>
        <w:tc>
          <w:tcPr>
            <w:tcW w:w="1276" w:type="dxa"/>
            <w:shd w:val="clear" w:color="auto" w:fill="auto"/>
          </w:tcPr>
          <w:p w14:paraId="4ED7ECEA" w14:textId="77777777" w:rsidR="00DB15B2" w:rsidRPr="00B13A41" w:rsidRDefault="00DB15B2" w:rsidP="00DB15B2">
            <w:pPr>
              <w:spacing w:line="240" w:lineRule="auto"/>
              <w:ind w:right="11"/>
              <w:contextualSpacing w:val="0"/>
              <w:jc w:val="center"/>
              <w:rPr>
                <w:bCs/>
                <w:sz w:val="20"/>
                <w:szCs w:val="20"/>
              </w:rPr>
            </w:pPr>
            <w:r w:rsidRPr="00B13A41">
              <w:rPr>
                <w:bCs/>
                <w:sz w:val="20"/>
                <w:szCs w:val="20"/>
              </w:rPr>
              <w:t>Protocol Version</w:t>
            </w:r>
          </w:p>
        </w:tc>
        <w:tc>
          <w:tcPr>
            <w:tcW w:w="1951" w:type="dxa"/>
            <w:shd w:val="clear" w:color="auto" w:fill="auto"/>
          </w:tcPr>
          <w:p w14:paraId="4CA8BB74" w14:textId="030D7528" w:rsidR="00DB15B2" w:rsidRPr="00B13A41" w:rsidRDefault="00DB15B2" w:rsidP="00DB15B2">
            <w:pPr>
              <w:spacing w:line="240" w:lineRule="auto"/>
              <w:ind w:right="11"/>
              <w:contextualSpacing w:val="0"/>
              <w:jc w:val="center"/>
              <w:rPr>
                <w:bCs/>
                <w:sz w:val="20"/>
                <w:szCs w:val="20"/>
              </w:rPr>
            </w:pPr>
            <w:r w:rsidRPr="00B13A41">
              <w:rPr>
                <w:bCs/>
                <w:sz w:val="20"/>
                <w:szCs w:val="20"/>
              </w:rPr>
              <w:t xml:space="preserve">Service Type </w:t>
            </w:r>
            <w:r w:rsidRPr="00B13A41">
              <w:rPr>
                <w:bCs/>
                <w:sz w:val="20"/>
                <w:szCs w:val="20"/>
              </w:rPr>
              <w:br/>
              <w:t>Identifier</w:t>
            </w:r>
          </w:p>
        </w:tc>
        <w:tc>
          <w:tcPr>
            <w:tcW w:w="1701" w:type="dxa"/>
            <w:shd w:val="clear" w:color="auto" w:fill="auto"/>
          </w:tcPr>
          <w:p w14:paraId="002C20F2" w14:textId="77777777" w:rsidR="00DB15B2" w:rsidRPr="00B13A41" w:rsidRDefault="00DB15B2" w:rsidP="00DB15B2">
            <w:pPr>
              <w:spacing w:line="240" w:lineRule="auto"/>
              <w:ind w:right="11"/>
              <w:contextualSpacing w:val="0"/>
              <w:jc w:val="center"/>
              <w:rPr>
                <w:bCs/>
                <w:sz w:val="20"/>
                <w:szCs w:val="20"/>
              </w:rPr>
            </w:pPr>
            <w:r w:rsidRPr="00B13A41">
              <w:rPr>
                <w:bCs/>
                <w:sz w:val="20"/>
                <w:szCs w:val="20"/>
              </w:rPr>
              <w:t>Total Length</w:t>
            </w:r>
          </w:p>
        </w:tc>
        <w:tc>
          <w:tcPr>
            <w:tcW w:w="3118" w:type="dxa"/>
            <w:shd w:val="clear" w:color="auto" w:fill="auto"/>
          </w:tcPr>
          <w:p w14:paraId="37F88230" w14:textId="77777777" w:rsidR="00DB15B2" w:rsidRPr="00B13A41" w:rsidRDefault="00DB15B2" w:rsidP="00DB15B2">
            <w:pPr>
              <w:spacing w:line="240" w:lineRule="auto"/>
              <w:ind w:right="11"/>
              <w:contextualSpacing w:val="0"/>
              <w:jc w:val="center"/>
              <w:rPr>
                <w:bCs/>
                <w:sz w:val="20"/>
                <w:szCs w:val="20"/>
              </w:rPr>
            </w:pPr>
            <w:r w:rsidRPr="00B13A41">
              <w:rPr>
                <w:bCs/>
                <w:sz w:val="20"/>
                <w:szCs w:val="20"/>
              </w:rPr>
              <w:t>KNXnet/IP Body</w:t>
            </w:r>
          </w:p>
        </w:tc>
      </w:tr>
      <w:tr w:rsidR="00DB15B2" w:rsidRPr="00B13A41" w14:paraId="306A798F" w14:textId="77777777" w:rsidTr="0099058E">
        <w:tc>
          <w:tcPr>
            <w:tcW w:w="1134" w:type="dxa"/>
            <w:shd w:val="clear" w:color="auto" w:fill="auto"/>
          </w:tcPr>
          <w:p w14:paraId="4F8D3DB8" w14:textId="77777777" w:rsidR="00DB15B2" w:rsidRPr="00B13A41" w:rsidRDefault="00DB15B2" w:rsidP="00DB15B2">
            <w:pPr>
              <w:spacing w:line="240" w:lineRule="auto"/>
              <w:ind w:right="11"/>
              <w:contextualSpacing w:val="0"/>
              <w:jc w:val="center"/>
              <w:rPr>
                <w:bCs/>
                <w:sz w:val="20"/>
                <w:szCs w:val="20"/>
              </w:rPr>
            </w:pPr>
            <w:r w:rsidRPr="00B13A41">
              <w:rPr>
                <w:bCs/>
                <w:sz w:val="20"/>
                <w:szCs w:val="20"/>
              </w:rPr>
              <w:t>1 byte</w:t>
            </w:r>
          </w:p>
        </w:tc>
        <w:tc>
          <w:tcPr>
            <w:tcW w:w="1276" w:type="dxa"/>
            <w:shd w:val="clear" w:color="auto" w:fill="auto"/>
          </w:tcPr>
          <w:p w14:paraId="78858E56" w14:textId="77777777" w:rsidR="00DB15B2" w:rsidRPr="00B13A41" w:rsidRDefault="00DB15B2" w:rsidP="00DB15B2">
            <w:pPr>
              <w:spacing w:line="240" w:lineRule="auto"/>
              <w:ind w:right="11"/>
              <w:contextualSpacing w:val="0"/>
              <w:jc w:val="center"/>
              <w:rPr>
                <w:bCs/>
                <w:sz w:val="20"/>
                <w:szCs w:val="20"/>
              </w:rPr>
            </w:pPr>
            <w:r w:rsidRPr="00B13A41">
              <w:rPr>
                <w:bCs/>
                <w:sz w:val="20"/>
                <w:szCs w:val="20"/>
              </w:rPr>
              <w:t>1 byte</w:t>
            </w:r>
          </w:p>
        </w:tc>
        <w:tc>
          <w:tcPr>
            <w:tcW w:w="1951" w:type="dxa"/>
            <w:shd w:val="clear" w:color="auto" w:fill="auto"/>
          </w:tcPr>
          <w:p w14:paraId="36B278EC" w14:textId="77777777" w:rsidR="00DB15B2" w:rsidRPr="00B13A41" w:rsidRDefault="00DB15B2" w:rsidP="00DB15B2">
            <w:pPr>
              <w:spacing w:line="240" w:lineRule="auto"/>
              <w:ind w:right="11"/>
              <w:contextualSpacing w:val="0"/>
              <w:jc w:val="center"/>
              <w:rPr>
                <w:bCs/>
                <w:sz w:val="20"/>
                <w:szCs w:val="20"/>
              </w:rPr>
            </w:pPr>
            <w:r w:rsidRPr="00B13A41">
              <w:rPr>
                <w:bCs/>
                <w:sz w:val="20"/>
                <w:szCs w:val="20"/>
              </w:rPr>
              <w:t>2 bytes</w:t>
            </w:r>
          </w:p>
        </w:tc>
        <w:tc>
          <w:tcPr>
            <w:tcW w:w="1701" w:type="dxa"/>
            <w:shd w:val="clear" w:color="auto" w:fill="auto"/>
          </w:tcPr>
          <w:p w14:paraId="77D5BCFD" w14:textId="77777777" w:rsidR="00DB15B2" w:rsidRPr="00B13A41" w:rsidRDefault="00DB15B2" w:rsidP="00DB15B2">
            <w:pPr>
              <w:spacing w:line="240" w:lineRule="auto"/>
              <w:ind w:right="11"/>
              <w:contextualSpacing w:val="0"/>
              <w:jc w:val="center"/>
              <w:rPr>
                <w:bCs/>
                <w:sz w:val="20"/>
                <w:szCs w:val="20"/>
              </w:rPr>
            </w:pPr>
            <w:r w:rsidRPr="00B13A41">
              <w:rPr>
                <w:bCs/>
                <w:sz w:val="20"/>
                <w:szCs w:val="20"/>
              </w:rPr>
              <w:t>2 bytes</w:t>
            </w:r>
          </w:p>
        </w:tc>
        <w:tc>
          <w:tcPr>
            <w:tcW w:w="3118" w:type="dxa"/>
            <w:shd w:val="clear" w:color="auto" w:fill="auto"/>
          </w:tcPr>
          <w:p w14:paraId="5DC02C25" w14:textId="77777777" w:rsidR="00DB15B2" w:rsidRPr="00B13A41" w:rsidRDefault="00DB15B2" w:rsidP="00486F42">
            <w:pPr>
              <w:keepNext/>
              <w:spacing w:line="240" w:lineRule="auto"/>
              <w:ind w:right="11"/>
              <w:contextualSpacing w:val="0"/>
              <w:jc w:val="center"/>
              <w:rPr>
                <w:bCs/>
                <w:sz w:val="20"/>
                <w:szCs w:val="20"/>
              </w:rPr>
            </w:pPr>
            <w:r w:rsidRPr="00B13A41">
              <w:rPr>
                <w:bCs/>
                <w:sz w:val="20"/>
                <w:szCs w:val="20"/>
              </w:rPr>
              <w:t>Variable length</w:t>
            </w:r>
          </w:p>
        </w:tc>
      </w:tr>
    </w:tbl>
    <w:p w14:paraId="3EFD1A2A" w14:textId="7376643C" w:rsidR="0099058E" w:rsidRPr="00B13A41" w:rsidRDefault="00486F42" w:rsidP="00486F42">
      <w:pPr>
        <w:pStyle w:val="Caption"/>
        <w:rPr>
          <w:b w:val="0"/>
          <w:bCs w:val="0"/>
          <w:sz w:val="18"/>
          <w:szCs w:val="18"/>
        </w:rPr>
      </w:pPr>
      <w:r>
        <w:t xml:space="preserve">Figure </w:t>
      </w:r>
      <w:fldSimple w:instr=" SEQ Figure \* ARABIC ">
        <w:r w:rsidR="005E50C9">
          <w:rPr>
            <w:noProof/>
          </w:rPr>
          <w:t>21</w:t>
        </w:r>
      </w:fldSimple>
      <w:r>
        <w:t xml:space="preserve">: </w:t>
      </w:r>
      <w:r w:rsidRPr="003166DD">
        <w:t>Parts of the KNXnet/IP telegram in a KNX IP communication</w:t>
      </w:r>
    </w:p>
    <w:p w14:paraId="4DB2EBD3" w14:textId="77777777" w:rsidR="0099058E" w:rsidRPr="00B13A41" w:rsidRDefault="0099058E" w:rsidP="00DB15B2"/>
    <w:p w14:paraId="1F2EE3C8" w14:textId="079FD551" w:rsidR="00DB15B2" w:rsidRPr="00B13A41" w:rsidRDefault="00DB15B2" w:rsidP="0099058E">
      <w:pPr>
        <w:pStyle w:val="Bullet1"/>
      </w:pPr>
      <w:r w:rsidRPr="00B13A41">
        <w:rPr>
          <w:b/>
          <w:bCs/>
        </w:rPr>
        <w:t>Header Length (1 byte)</w:t>
      </w:r>
      <w:r w:rsidR="0099058E" w:rsidRPr="00B13A41">
        <w:rPr>
          <w:b/>
          <w:bCs/>
        </w:rPr>
        <w:t xml:space="preserve">: </w:t>
      </w:r>
      <w:r w:rsidRPr="00B13A41">
        <w:t xml:space="preserve">The header size is always the same. It is transmitted nevertheless as the size may change with further versions of the protocol. It is used to find the start of the </w:t>
      </w:r>
      <w:r w:rsidR="000F11DC" w:rsidRPr="00B13A41">
        <w:t xml:space="preserve">complete </w:t>
      </w:r>
      <w:r w:rsidRPr="00B13A41">
        <w:t>KNXnet/IP frame. The header size is indicated in bytes.</w:t>
      </w:r>
    </w:p>
    <w:p w14:paraId="64E525FA" w14:textId="77777777" w:rsidR="00DB15B2" w:rsidRPr="00B13A41" w:rsidRDefault="00DB15B2" w:rsidP="0099058E">
      <w:pPr>
        <w:ind w:firstLine="360"/>
      </w:pPr>
      <w:r w:rsidRPr="00B13A41">
        <w:t>The transmitted value is 06h.</w:t>
      </w:r>
    </w:p>
    <w:p w14:paraId="7E2733E0" w14:textId="77777777" w:rsidR="00DB15B2" w:rsidRPr="00B13A41" w:rsidRDefault="00DB15B2" w:rsidP="00DB15B2">
      <w:pPr>
        <w:rPr>
          <w:b/>
          <w:bCs/>
        </w:rPr>
      </w:pPr>
    </w:p>
    <w:p w14:paraId="777EF469" w14:textId="138EA40C" w:rsidR="00DB15B2" w:rsidRPr="00B13A41" w:rsidRDefault="00DB15B2" w:rsidP="0099058E">
      <w:pPr>
        <w:pStyle w:val="Bullet1"/>
      </w:pPr>
      <w:r w:rsidRPr="00B13A41">
        <w:rPr>
          <w:b/>
          <w:bCs/>
        </w:rPr>
        <w:t>Protocol Version (1 byte)</w:t>
      </w:r>
      <w:r w:rsidR="0099058E" w:rsidRPr="00B13A41">
        <w:rPr>
          <w:b/>
          <w:bCs/>
        </w:rPr>
        <w:t xml:space="preserve">: </w:t>
      </w:r>
      <w:r w:rsidRPr="00B13A41">
        <w:t>The protocol version indicates the status of the KNXnet/IP protocol. It is binary coded and is currently version 1.0.</w:t>
      </w:r>
    </w:p>
    <w:p w14:paraId="5C7362F8" w14:textId="77777777" w:rsidR="00DB15B2" w:rsidRPr="00B13A41" w:rsidRDefault="00DB15B2" w:rsidP="0099058E">
      <w:pPr>
        <w:ind w:firstLine="360"/>
      </w:pPr>
      <w:r w:rsidRPr="00B13A41">
        <w:t>The transmitted value is 10h.</w:t>
      </w:r>
    </w:p>
    <w:p w14:paraId="398F493E" w14:textId="77777777" w:rsidR="00DB15B2" w:rsidRPr="00B13A41" w:rsidRDefault="00DB15B2" w:rsidP="00DB15B2">
      <w:pPr>
        <w:rPr>
          <w:b/>
          <w:bCs/>
        </w:rPr>
      </w:pPr>
    </w:p>
    <w:p w14:paraId="4D9A21AB" w14:textId="14602CB1" w:rsidR="00DB15B2" w:rsidRPr="00B13A41" w:rsidRDefault="00DB15B2" w:rsidP="0099058E">
      <w:pPr>
        <w:pStyle w:val="Bullet1"/>
      </w:pPr>
      <w:r w:rsidRPr="00B13A41">
        <w:rPr>
          <w:b/>
          <w:bCs/>
        </w:rPr>
        <w:t>KNXnet/IP Service Type Identifier (2 byte)</w:t>
      </w:r>
      <w:r w:rsidR="0099058E" w:rsidRPr="00B13A41">
        <w:rPr>
          <w:b/>
          <w:bCs/>
        </w:rPr>
        <w:t xml:space="preserve">: </w:t>
      </w:r>
      <w:r w:rsidRPr="00B13A41">
        <w:t xml:space="preserve">The KNXnet/IP type identifier indicates which action should be carried out. The following table shows </w:t>
      </w:r>
      <w:r w:rsidR="000F11DC" w:rsidRPr="00B13A41">
        <w:t xml:space="preserve">the </w:t>
      </w:r>
      <w:r w:rsidRPr="00B13A41">
        <w:t>defined address ranges and actions.</w:t>
      </w:r>
    </w:p>
    <w:p w14:paraId="2D0A7038" w14:textId="77777777" w:rsidR="00DB15B2" w:rsidRPr="00B13A41" w:rsidRDefault="00DB15B2" w:rsidP="00DB15B2"/>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1E0" w:firstRow="1" w:lastRow="1" w:firstColumn="1" w:lastColumn="1" w:noHBand="0" w:noVBand="0"/>
      </w:tblPr>
      <w:tblGrid>
        <w:gridCol w:w="791"/>
        <w:gridCol w:w="902"/>
        <w:gridCol w:w="4678"/>
      </w:tblGrid>
      <w:tr w:rsidR="00DB15B2" w:rsidRPr="00B13A41" w14:paraId="503F8C28" w14:textId="77777777" w:rsidTr="00486F42">
        <w:tc>
          <w:tcPr>
            <w:tcW w:w="1693" w:type="dxa"/>
            <w:gridSpan w:val="2"/>
            <w:shd w:val="clear" w:color="auto" w:fill="B4C6E7" w:themeFill="accent5" w:themeFillTint="66"/>
          </w:tcPr>
          <w:p w14:paraId="047FD8AF" w14:textId="77777777" w:rsidR="00DB15B2" w:rsidRPr="00B13A41" w:rsidRDefault="00DB15B2" w:rsidP="0099058E">
            <w:pPr>
              <w:ind w:right="11"/>
              <w:jc w:val="center"/>
              <w:rPr>
                <w:b/>
                <w:bCs/>
                <w:sz w:val="20"/>
                <w:szCs w:val="20"/>
              </w:rPr>
            </w:pPr>
            <w:r w:rsidRPr="00B13A41">
              <w:rPr>
                <w:b/>
                <w:bCs/>
                <w:sz w:val="20"/>
                <w:szCs w:val="20"/>
              </w:rPr>
              <w:t>Address range in hex</w:t>
            </w:r>
          </w:p>
        </w:tc>
        <w:tc>
          <w:tcPr>
            <w:tcW w:w="4678" w:type="dxa"/>
            <w:vMerge w:val="restart"/>
            <w:shd w:val="clear" w:color="auto" w:fill="B4C6E7" w:themeFill="accent5" w:themeFillTint="66"/>
          </w:tcPr>
          <w:p w14:paraId="37A857DD" w14:textId="77777777" w:rsidR="00DB15B2" w:rsidRPr="00B13A41" w:rsidRDefault="00DB15B2" w:rsidP="0099058E">
            <w:pPr>
              <w:ind w:right="11"/>
              <w:jc w:val="center"/>
              <w:rPr>
                <w:b/>
                <w:bCs/>
                <w:sz w:val="20"/>
                <w:szCs w:val="20"/>
              </w:rPr>
            </w:pPr>
            <w:r w:rsidRPr="00B13A41">
              <w:rPr>
                <w:b/>
                <w:bCs/>
                <w:sz w:val="20"/>
                <w:szCs w:val="20"/>
              </w:rPr>
              <w:t>KNXnet/IP action</w:t>
            </w:r>
          </w:p>
        </w:tc>
      </w:tr>
      <w:tr w:rsidR="00DB15B2" w:rsidRPr="00B13A41" w14:paraId="43FF0E82" w14:textId="77777777" w:rsidTr="00486F42">
        <w:tc>
          <w:tcPr>
            <w:tcW w:w="791" w:type="dxa"/>
            <w:shd w:val="clear" w:color="auto" w:fill="auto"/>
          </w:tcPr>
          <w:p w14:paraId="30F0B053" w14:textId="77777777" w:rsidR="00DB15B2" w:rsidRPr="00B13A41" w:rsidRDefault="00DB15B2" w:rsidP="00792533">
            <w:pPr>
              <w:ind w:right="11"/>
              <w:jc w:val="center"/>
              <w:rPr>
                <w:b/>
                <w:sz w:val="20"/>
                <w:szCs w:val="20"/>
              </w:rPr>
            </w:pPr>
            <w:r w:rsidRPr="00B13A41">
              <w:rPr>
                <w:b/>
                <w:sz w:val="20"/>
                <w:szCs w:val="20"/>
              </w:rPr>
              <w:t>From</w:t>
            </w:r>
          </w:p>
        </w:tc>
        <w:tc>
          <w:tcPr>
            <w:tcW w:w="902" w:type="dxa"/>
            <w:shd w:val="clear" w:color="auto" w:fill="auto"/>
          </w:tcPr>
          <w:p w14:paraId="1CA9392B" w14:textId="77777777" w:rsidR="00DB15B2" w:rsidRPr="00B13A41" w:rsidRDefault="00DB15B2" w:rsidP="00792533">
            <w:pPr>
              <w:ind w:right="11"/>
              <w:jc w:val="center"/>
              <w:rPr>
                <w:b/>
                <w:sz w:val="20"/>
                <w:szCs w:val="20"/>
              </w:rPr>
            </w:pPr>
            <w:r w:rsidRPr="00B13A41">
              <w:rPr>
                <w:b/>
                <w:sz w:val="20"/>
                <w:szCs w:val="20"/>
              </w:rPr>
              <w:t>To</w:t>
            </w:r>
          </w:p>
        </w:tc>
        <w:tc>
          <w:tcPr>
            <w:tcW w:w="4678" w:type="dxa"/>
            <w:vMerge/>
            <w:shd w:val="clear" w:color="auto" w:fill="auto"/>
          </w:tcPr>
          <w:p w14:paraId="2302F85F" w14:textId="77777777" w:rsidR="00DB15B2" w:rsidRPr="00B13A41" w:rsidRDefault="00DB15B2" w:rsidP="0099058E">
            <w:pPr>
              <w:ind w:right="11"/>
              <w:rPr>
                <w:b/>
                <w:bCs/>
                <w:sz w:val="20"/>
                <w:szCs w:val="20"/>
              </w:rPr>
            </w:pPr>
          </w:p>
        </w:tc>
      </w:tr>
      <w:tr w:rsidR="00DB15B2" w:rsidRPr="00B13A41" w14:paraId="3689D05A" w14:textId="77777777" w:rsidTr="00486F42">
        <w:tc>
          <w:tcPr>
            <w:tcW w:w="791" w:type="dxa"/>
            <w:shd w:val="clear" w:color="auto" w:fill="auto"/>
          </w:tcPr>
          <w:p w14:paraId="2ADC5B55" w14:textId="77777777" w:rsidR="00DB15B2" w:rsidRPr="00B13A41" w:rsidRDefault="00DB15B2" w:rsidP="00792533">
            <w:pPr>
              <w:ind w:right="11"/>
              <w:jc w:val="center"/>
              <w:rPr>
                <w:sz w:val="20"/>
                <w:szCs w:val="20"/>
              </w:rPr>
            </w:pPr>
            <w:r w:rsidRPr="00B13A41">
              <w:rPr>
                <w:sz w:val="20"/>
                <w:szCs w:val="20"/>
              </w:rPr>
              <w:t>0200</w:t>
            </w:r>
          </w:p>
        </w:tc>
        <w:tc>
          <w:tcPr>
            <w:tcW w:w="902" w:type="dxa"/>
            <w:shd w:val="clear" w:color="auto" w:fill="auto"/>
          </w:tcPr>
          <w:p w14:paraId="62A89801" w14:textId="77777777" w:rsidR="00DB15B2" w:rsidRPr="00B13A41" w:rsidRDefault="00DB15B2" w:rsidP="00792533">
            <w:pPr>
              <w:ind w:right="11"/>
              <w:jc w:val="center"/>
              <w:rPr>
                <w:sz w:val="20"/>
                <w:szCs w:val="20"/>
              </w:rPr>
            </w:pPr>
            <w:r w:rsidRPr="00B13A41">
              <w:rPr>
                <w:sz w:val="20"/>
                <w:szCs w:val="20"/>
              </w:rPr>
              <w:t>020F</w:t>
            </w:r>
          </w:p>
        </w:tc>
        <w:tc>
          <w:tcPr>
            <w:tcW w:w="4678" w:type="dxa"/>
            <w:shd w:val="clear" w:color="auto" w:fill="auto"/>
          </w:tcPr>
          <w:p w14:paraId="78DC4D2E" w14:textId="77777777" w:rsidR="00DB15B2" w:rsidRPr="00B13A41" w:rsidRDefault="00DB15B2" w:rsidP="0099058E">
            <w:pPr>
              <w:ind w:right="11"/>
              <w:rPr>
                <w:bCs/>
                <w:sz w:val="20"/>
                <w:szCs w:val="20"/>
              </w:rPr>
            </w:pPr>
            <w:r w:rsidRPr="00B13A41">
              <w:rPr>
                <w:bCs/>
                <w:sz w:val="20"/>
                <w:szCs w:val="20"/>
              </w:rPr>
              <w:t>KNXnet/IP Core</w:t>
            </w:r>
          </w:p>
        </w:tc>
      </w:tr>
      <w:tr w:rsidR="00DB15B2" w:rsidRPr="00B13A41" w14:paraId="184BFB5B" w14:textId="77777777" w:rsidTr="00486F42">
        <w:tc>
          <w:tcPr>
            <w:tcW w:w="791" w:type="dxa"/>
            <w:shd w:val="clear" w:color="auto" w:fill="auto"/>
          </w:tcPr>
          <w:p w14:paraId="600AE33C" w14:textId="77777777" w:rsidR="00DB15B2" w:rsidRPr="00B13A41" w:rsidRDefault="00DB15B2" w:rsidP="00792533">
            <w:pPr>
              <w:ind w:right="11"/>
              <w:jc w:val="center"/>
              <w:rPr>
                <w:sz w:val="20"/>
                <w:szCs w:val="20"/>
              </w:rPr>
            </w:pPr>
            <w:r w:rsidRPr="00B13A41">
              <w:rPr>
                <w:sz w:val="20"/>
                <w:szCs w:val="20"/>
              </w:rPr>
              <w:t>0310</w:t>
            </w:r>
          </w:p>
        </w:tc>
        <w:tc>
          <w:tcPr>
            <w:tcW w:w="902" w:type="dxa"/>
            <w:shd w:val="clear" w:color="auto" w:fill="auto"/>
          </w:tcPr>
          <w:p w14:paraId="1CBC6D22" w14:textId="77777777" w:rsidR="00DB15B2" w:rsidRPr="00B13A41" w:rsidRDefault="00DB15B2" w:rsidP="00792533">
            <w:pPr>
              <w:ind w:right="11"/>
              <w:jc w:val="center"/>
              <w:rPr>
                <w:sz w:val="20"/>
                <w:szCs w:val="20"/>
              </w:rPr>
            </w:pPr>
            <w:r w:rsidRPr="00B13A41">
              <w:rPr>
                <w:sz w:val="20"/>
                <w:szCs w:val="20"/>
              </w:rPr>
              <w:t>031F</w:t>
            </w:r>
          </w:p>
        </w:tc>
        <w:tc>
          <w:tcPr>
            <w:tcW w:w="4678" w:type="dxa"/>
            <w:shd w:val="clear" w:color="auto" w:fill="auto"/>
          </w:tcPr>
          <w:p w14:paraId="03B38041" w14:textId="77777777" w:rsidR="00DB15B2" w:rsidRPr="00B13A41" w:rsidRDefault="00DB15B2" w:rsidP="0099058E">
            <w:pPr>
              <w:ind w:right="11"/>
              <w:rPr>
                <w:bCs/>
                <w:sz w:val="20"/>
                <w:szCs w:val="20"/>
              </w:rPr>
            </w:pPr>
            <w:r w:rsidRPr="00B13A41">
              <w:rPr>
                <w:bCs/>
                <w:sz w:val="20"/>
                <w:szCs w:val="20"/>
              </w:rPr>
              <w:t>KNXnet/IP Device Management</w:t>
            </w:r>
          </w:p>
        </w:tc>
      </w:tr>
      <w:tr w:rsidR="00DB15B2" w:rsidRPr="00B13A41" w14:paraId="66C7A507" w14:textId="77777777" w:rsidTr="00486F42">
        <w:tc>
          <w:tcPr>
            <w:tcW w:w="791" w:type="dxa"/>
            <w:shd w:val="clear" w:color="auto" w:fill="auto"/>
          </w:tcPr>
          <w:p w14:paraId="35F69F50" w14:textId="77777777" w:rsidR="00DB15B2" w:rsidRPr="00B13A41" w:rsidRDefault="00DB15B2" w:rsidP="00792533">
            <w:pPr>
              <w:ind w:right="11"/>
              <w:jc w:val="center"/>
              <w:rPr>
                <w:sz w:val="20"/>
                <w:szCs w:val="20"/>
              </w:rPr>
            </w:pPr>
            <w:r w:rsidRPr="00B13A41">
              <w:rPr>
                <w:sz w:val="20"/>
                <w:szCs w:val="20"/>
              </w:rPr>
              <w:t>0420</w:t>
            </w:r>
          </w:p>
        </w:tc>
        <w:tc>
          <w:tcPr>
            <w:tcW w:w="902" w:type="dxa"/>
            <w:shd w:val="clear" w:color="auto" w:fill="auto"/>
          </w:tcPr>
          <w:p w14:paraId="514A7DF4" w14:textId="77777777" w:rsidR="00DB15B2" w:rsidRPr="00B13A41" w:rsidRDefault="00DB15B2" w:rsidP="00792533">
            <w:pPr>
              <w:ind w:right="11"/>
              <w:jc w:val="center"/>
              <w:rPr>
                <w:sz w:val="20"/>
                <w:szCs w:val="20"/>
              </w:rPr>
            </w:pPr>
            <w:r w:rsidRPr="00B13A41">
              <w:rPr>
                <w:sz w:val="20"/>
                <w:szCs w:val="20"/>
              </w:rPr>
              <w:t>042F</w:t>
            </w:r>
          </w:p>
        </w:tc>
        <w:tc>
          <w:tcPr>
            <w:tcW w:w="4678" w:type="dxa"/>
            <w:shd w:val="clear" w:color="auto" w:fill="auto"/>
          </w:tcPr>
          <w:p w14:paraId="31CED4D4" w14:textId="446676F5" w:rsidR="00DB15B2" w:rsidRPr="00B13A41" w:rsidRDefault="00DB15B2" w:rsidP="0099058E">
            <w:pPr>
              <w:ind w:right="11"/>
              <w:rPr>
                <w:b/>
                <w:bCs/>
                <w:sz w:val="20"/>
                <w:szCs w:val="20"/>
              </w:rPr>
            </w:pPr>
            <w:r w:rsidRPr="00B13A41">
              <w:rPr>
                <w:b/>
                <w:bCs/>
                <w:sz w:val="20"/>
                <w:szCs w:val="20"/>
              </w:rPr>
              <w:t xml:space="preserve">KNXnet/IP </w:t>
            </w:r>
            <w:r w:rsidR="00785B80">
              <w:rPr>
                <w:b/>
                <w:bCs/>
                <w:sz w:val="20"/>
                <w:szCs w:val="20"/>
              </w:rPr>
              <w:t>Tunneling</w:t>
            </w:r>
          </w:p>
        </w:tc>
      </w:tr>
      <w:tr w:rsidR="00DB15B2" w:rsidRPr="00B13A41" w14:paraId="6CEEC630" w14:textId="77777777" w:rsidTr="00486F42">
        <w:tc>
          <w:tcPr>
            <w:tcW w:w="791" w:type="dxa"/>
            <w:shd w:val="clear" w:color="auto" w:fill="auto"/>
          </w:tcPr>
          <w:p w14:paraId="1412D97C" w14:textId="77777777" w:rsidR="00DB15B2" w:rsidRPr="00B13A41" w:rsidRDefault="00DB15B2" w:rsidP="00792533">
            <w:pPr>
              <w:ind w:right="11"/>
              <w:jc w:val="center"/>
              <w:rPr>
                <w:sz w:val="20"/>
                <w:szCs w:val="20"/>
              </w:rPr>
            </w:pPr>
            <w:r w:rsidRPr="00B13A41">
              <w:rPr>
                <w:sz w:val="20"/>
                <w:szCs w:val="20"/>
              </w:rPr>
              <w:t>0530</w:t>
            </w:r>
          </w:p>
        </w:tc>
        <w:tc>
          <w:tcPr>
            <w:tcW w:w="902" w:type="dxa"/>
            <w:shd w:val="clear" w:color="auto" w:fill="auto"/>
          </w:tcPr>
          <w:p w14:paraId="322E18A7" w14:textId="77777777" w:rsidR="00DB15B2" w:rsidRPr="00B13A41" w:rsidRDefault="00DB15B2" w:rsidP="00792533">
            <w:pPr>
              <w:ind w:right="11"/>
              <w:jc w:val="center"/>
              <w:rPr>
                <w:sz w:val="20"/>
                <w:szCs w:val="20"/>
              </w:rPr>
            </w:pPr>
            <w:r w:rsidRPr="00B13A41">
              <w:rPr>
                <w:sz w:val="20"/>
                <w:szCs w:val="20"/>
              </w:rPr>
              <w:t>053F</w:t>
            </w:r>
          </w:p>
        </w:tc>
        <w:tc>
          <w:tcPr>
            <w:tcW w:w="4678" w:type="dxa"/>
            <w:shd w:val="clear" w:color="auto" w:fill="auto"/>
          </w:tcPr>
          <w:p w14:paraId="2D7497C2" w14:textId="77777777" w:rsidR="00DB15B2" w:rsidRPr="00B13A41" w:rsidRDefault="00DB15B2" w:rsidP="0099058E">
            <w:pPr>
              <w:ind w:right="11"/>
              <w:rPr>
                <w:b/>
                <w:bCs/>
                <w:sz w:val="20"/>
                <w:szCs w:val="20"/>
              </w:rPr>
            </w:pPr>
            <w:r w:rsidRPr="00B13A41">
              <w:rPr>
                <w:b/>
                <w:bCs/>
                <w:sz w:val="20"/>
                <w:szCs w:val="20"/>
              </w:rPr>
              <w:t>KNXnet/IP Routing</w:t>
            </w:r>
          </w:p>
        </w:tc>
      </w:tr>
      <w:tr w:rsidR="00DB15B2" w:rsidRPr="00B13A41" w14:paraId="56F06A55" w14:textId="77777777" w:rsidTr="00486F42">
        <w:tc>
          <w:tcPr>
            <w:tcW w:w="791" w:type="dxa"/>
            <w:shd w:val="clear" w:color="auto" w:fill="auto"/>
          </w:tcPr>
          <w:p w14:paraId="1F36220A" w14:textId="77777777" w:rsidR="00DB15B2" w:rsidRPr="00B13A41" w:rsidRDefault="00DB15B2" w:rsidP="00792533">
            <w:pPr>
              <w:ind w:right="11"/>
              <w:jc w:val="center"/>
              <w:rPr>
                <w:sz w:val="20"/>
                <w:szCs w:val="20"/>
              </w:rPr>
            </w:pPr>
            <w:r w:rsidRPr="00B13A41">
              <w:rPr>
                <w:sz w:val="20"/>
                <w:szCs w:val="20"/>
              </w:rPr>
              <w:t>0600</w:t>
            </w:r>
          </w:p>
        </w:tc>
        <w:tc>
          <w:tcPr>
            <w:tcW w:w="902" w:type="dxa"/>
            <w:shd w:val="clear" w:color="auto" w:fill="auto"/>
          </w:tcPr>
          <w:p w14:paraId="7AC4A42F" w14:textId="77777777" w:rsidR="00DB15B2" w:rsidRPr="00B13A41" w:rsidRDefault="00DB15B2" w:rsidP="00792533">
            <w:pPr>
              <w:ind w:right="11"/>
              <w:jc w:val="center"/>
              <w:rPr>
                <w:sz w:val="20"/>
                <w:szCs w:val="20"/>
              </w:rPr>
            </w:pPr>
            <w:r w:rsidRPr="00B13A41">
              <w:rPr>
                <w:sz w:val="20"/>
                <w:szCs w:val="20"/>
              </w:rPr>
              <w:t>06FF</w:t>
            </w:r>
          </w:p>
        </w:tc>
        <w:tc>
          <w:tcPr>
            <w:tcW w:w="4678" w:type="dxa"/>
            <w:shd w:val="clear" w:color="auto" w:fill="auto"/>
          </w:tcPr>
          <w:p w14:paraId="64DB9502" w14:textId="77777777" w:rsidR="00DB15B2" w:rsidRPr="00B13A41" w:rsidRDefault="00DB15B2" w:rsidP="0099058E">
            <w:pPr>
              <w:ind w:right="11"/>
              <w:rPr>
                <w:bCs/>
                <w:sz w:val="20"/>
                <w:szCs w:val="20"/>
              </w:rPr>
            </w:pPr>
            <w:r w:rsidRPr="00B13A41">
              <w:rPr>
                <w:bCs/>
                <w:sz w:val="20"/>
                <w:szCs w:val="20"/>
              </w:rPr>
              <w:t>KNXnet/IP Remote Logging</w:t>
            </w:r>
          </w:p>
        </w:tc>
      </w:tr>
      <w:tr w:rsidR="00DB15B2" w:rsidRPr="00B13A41" w14:paraId="1D706E4B" w14:textId="77777777" w:rsidTr="00486F42">
        <w:tc>
          <w:tcPr>
            <w:tcW w:w="791" w:type="dxa"/>
            <w:shd w:val="clear" w:color="auto" w:fill="auto"/>
          </w:tcPr>
          <w:p w14:paraId="602C1B57" w14:textId="77777777" w:rsidR="00DB15B2" w:rsidRPr="00B13A41" w:rsidRDefault="00DB15B2" w:rsidP="00792533">
            <w:pPr>
              <w:ind w:right="11"/>
              <w:jc w:val="center"/>
              <w:rPr>
                <w:sz w:val="20"/>
                <w:szCs w:val="20"/>
              </w:rPr>
            </w:pPr>
            <w:r w:rsidRPr="00B13A41">
              <w:rPr>
                <w:sz w:val="20"/>
                <w:szCs w:val="20"/>
              </w:rPr>
              <w:t>0740</w:t>
            </w:r>
          </w:p>
        </w:tc>
        <w:tc>
          <w:tcPr>
            <w:tcW w:w="902" w:type="dxa"/>
            <w:shd w:val="clear" w:color="auto" w:fill="auto"/>
          </w:tcPr>
          <w:p w14:paraId="1721B7FE" w14:textId="77777777" w:rsidR="00DB15B2" w:rsidRPr="00B13A41" w:rsidRDefault="00DB15B2" w:rsidP="00792533">
            <w:pPr>
              <w:ind w:right="11"/>
              <w:jc w:val="center"/>
              <w:rPr>
                <w:sz w:val="20"/>
                <w:szCs w:val="20"/>
              </w:rPr>
            </w:pPr>
            <w:r w:rsidRPr="00B13A41">
              <w:rPr>
                <w:sz w:val="20"/>
                <w:szCs w:val="20"/>
              </w:rPr>
              <w:t>07FF</w:t>
            </w:r>
          </w:p>
        </w:tc>
        <w:tc>
          <w:tcPr>
            <w:tcW w:w="4678" w:type="dxa"/>
            <w:shd w:val="clear" w:color="auto" w:fill="auto"/>
          </w:tcPr>
          <w:p w14:paraId="039C4785" w14:textId="77777777" w:rsidR="00DB15B2" w:rsidRPr="00B13A41" w:rsidRDefault="00DB15B2" w:rsidP="0099058E">
            <w:pPr>
              <w:ind w:right="11"/>
              <w:rPr>
                <w:bCs/>
                <w:sz w:val="20"/>
                <w:szCs w:val="20"/>
              </w:rPr>
            </w:pPr>
            <w:r w:rsidRPr="00B13A41">
              <w:rPr>
                <w:bCs/>
                <w:sz w:val="20"/>
                <w:szCs w:val="20"/>
              </w:rPr>
              <w:t>KNXnet/IP Remote Configuration and Diagnosis</w:t>
            </w:r>
          </w:p>
        </w:tc>
      </w:tr>
      <w:tr w:rsidR="00DB15B2" w:rsidRPr="00B13A41" w14:paraId="705680AD" w14:textId="77777777" w:rsidTr="00486F42">
        <w:tc>
          <w:tcPr>
            <w:tcW w:w="791" w:type="dxa"/>
            <w:shd w:val="clear" w:color="auto" w:fill="auto"/>
          </w:tcPr>
          <w:p w14:paraId="7D43F6D4" w14:textId="77777777" w:rsidR="00DB15B2" w:rsidRPr="00B13A41" w:rsidRDefault="00DB15B2" w:rsidP="00792533">
            <w:pPr>
              <w:ind w:right="11"/>
              <w:jc w:val="center"/>
              <w:rPr>
                <w:bCs/>
                <w:sz w:val="20"/>
                <w:szCs w:val="20"/>
              </w:rPr>
            </w:pPr>
            <w:r w:rsidRPr="00B13A41">
              <w:rPr>
                <w:bCs/>
                <w:sz w:val="20"/>
                <w:szCs w:val="20"/>
              </w:rPr>
              <w:t>0800</w:t>
            </w:r>
          </w:p>
        </w:tc>
        <w:tc>
          <w:tcPr>
            <w:tcW w:w="902" w:type="dxa"/>
            <w:shd w:val="clear" w:color="auto" w:fill="auto"/>
          </w:tcPr>
          <w:p w14:paraId="33611D13" w14:textId="77777777" w:rsidR="00DB15B2" w:rsidRPr="00B13A41" w:rsidRDefault="00DB15B2" w:rsidP="00792533">
            <w:pPr>
              <w:ind w:right="11"/>
              <w:jc w:val="center"/>
              <w:rPr>
                <w:bCs/>
                <w:sz w:val="20"/>
                <w:szCs w:val="20"/>
              </w:rPr>
            </w:pPr>
            <w:r w:rsidRPr="00B13A41">
              <w:rPr>
                <w:bCs/>
                <w:sz w:val="20"/>
                <w:szCs w:val="20"/>
              </w:rPr>
              <w:t>08FF</w:t>
            </w:r>
          </w:p>
        </w:tc>
        <w:tc>
          <w:tcPr>
            <w:tcW w:w="4678" w:type="dxa"/>
            <w:shd w:val="clear" w:color="auto" w:fill="auto"/>
          </w:tcPr>
          <w:p w14:paraId="2FA537B2" w14:textId="77777777" w:rsidR="00DB15B2" w:rsidRPr="00B13A41" w:rsidRDefault="00DB15B2" w:rsidP="0099058E">
            <w:pPr>
              <w:ind w:right="11"/>
              <w:rPr>
                <w:bCs/>
                <w:sz w:val="20"/>
                <w:szCs w:val="20"/>
              </w:rPr>
            </w:pPr>
            <w:r w:rsidRPr="00B13A41">
              <w:rPr>
                <w:bCs/>
                <w:sz w:val="20"/>
                <w:szCs w:val="20"/>
              </w:rPr>
              <w:t>KNXnet/IP Object Server</w:t>
            </w:r>
          </w:p>
        </w:tc>
      </w:tr>
    </w:tbl>
    <w:p w14:paraId="419364F5" w14:textId="3036BEDD" w:rsidR="00DB15B2" w:rsidRPr="00B13A41" w:rsidRDefault="00DB15B2" w:rsidP="00DB15B2"/>
    <w:p w14:paraId="4E94EB70" w14:textId="77777777" w:rsidR="00DB15B2" w:rsidRPr="00B13A41" w:rsidRDefault="00DB15B2" w:rsidP="00DB15B2">
      <w:r w:rsidRPr="00B13A41">
        <w:t>A detailed list of all the defined addresses can be found in the KNX specifications, volume 3 (System Specifications), part 8 (KNXnet/IP), chapter 1.</w:t>
      </w:r>
    </w:p>
    <w:p w14:paraId="558678CC" w14:textId="77777777" w:rsidR="00DB15B2" w:rsidRPr="00B13A41" w:rsidRDefault="00DB15B2" w:rsidP="00DB15B2">
      <w:pPr>
        <w:rPr>
          <w:b/>
          <w:bCs/>
        </w:rPr>
      </w:pPr>
    </w:p>
    <w:p w14:paraId="530C18D8" w14:textId="2E2E7235" w:rsidR="00DB15B2" w:rsidRPr="00B13A41" w:rsidRDefault="00DB15B2" w:rsidP="0099058E">
      <w:pPr>
        <w:pStyle w:val="Bullet1"/>
      </w:pPr>
      <w:r w:rsidRPr="00B13A41">
        <w:rPr>
          <w:b/>
          <w:bCs/>
        </w:rPr>
        <w:t>Total Length (2 bytes)</w:t>
      </w:r>
      <w:r w:rsidR="0099058E" w:rsidRPr="00B13A41">
        <w:rPr>
          <w:b/>
          <w:bCs/>
        </w:rPr>
        <w:t xml:space="preserve">: </w:t>
      </w:r>
      <w:r w:rsidRPr="00B13A41">
        <w:t xml:space="preserve">The total length of the KNXnet/IP frame is indicated in bytes in the “Total Length” field. The bytes of the previous fields (Header Length, Protocol Version and Service Type Identifier) are also part of the total length. If the total number </w:t>
      </w:r>
      <w:r w:rsidRPr="00B13A41">
        <w:lastRenderedPageBreak/>
        <w:t>of bytes transmitted is greater than 252 bytes, the first “Total Length” byte is set to FF (255). Only in this case the second byte includes additional length information.</w:t>
      </w:r>
    </w:p>
    <w:p w14:paraId="650D4485" w14:textId="77777777" w:rsidR="00DB15B2" w:rsidRPr="00B13A41" w:rsidRDefault="00DB15B2" w:rsidP="00DB15B2">
      <w:pPr>
        <w:rPr>
          <w:b/>
          <w:bCs/>
        </w:rPr>
      </w:pPr>
    </w:p>
    <w:p w14:paraId="3E401383" w14:textId="6EFFF78B" w:rsidR="00DB15B2" w:rsidRPr="00B13A41" w:rsidRDefault="00DB15B2" w:rsidP="0099058E">
      <w:pPr>
        <w:pStyle w:val="Bullet1"/>
      </w:pPr>
      <w:r w:rsidRPr="00B13A41">
        <w:rPr>
          <w:b/>
          <w:bCs/>
        </w:rPr>
        <w:t>KNXnet/IP Body (variable</w:t>
      </w:r>
      <w:r w:rsidR="0099058E" w:rsidRPr="00B13A41">
        <w:rPr>
          <w:b/>
          <w:bCs/>
        </w:rPr>
        <w:t xml:space="preserve"> </w:t>
      </w:r>
      <w:r w:rsidR="00785B80" w:rsidRPr="00B13A41">
        <w:rPr>
          <w:b/>
          <w:bCs/>
        </w:rPr>
        <w:t>length</w:t>
      </w:r>
      <w:r w:rsidRPr="00B13A41">
        <w:rPr>
          <w:b/>
          <w:bCs/>
        </w:rPr>
        <w:t>)</w:t>
      </w:r>
      <w:r w:rsidR="0099058E" w:rsidRPr="00B13A41">
        <w:t xml:space="preserve">: </w:t>
      </w:r>
      <w:r w:rsidRPr="00B13A41">
        <w:t xml:space="preserve">The KNXnet/IP Body describes the useful data within a KNXnet/IP frame. The useful data adopts a different structure depending on the information content </w:t>
      </w:r>
      <w:r w:rsidR="000F11DC" w:rsidRPr="00B13A41">
        <w:t xml:space="preserve">that </w:t>
      </w:r>
      <w:r w:rsidRPr="00B13A41">
        <w:t>should be sent. It consists of a connection header, including the Message Code (1 byte) and an additional length information (1 byte). Furthermore, the IP Body contains the so-called cEMI frame.</w:t>
      </w:r>
    </w:p>
    <w:p w14:paraId="4A5FC77E" w14:textId="77777777" w:rsidR="00A32061" w:rsidRPr="00B13A41" w:rsidRDefault="00A32061" w:rsidP="00A32061">
      <w:pPr>
        <w:pStyle w:val="Bullet1"/>
        <w:numPr>
          <w:ilvl w:val="0"/>
          <w:numId w:val="0"/>
        </w:numPr>
        <w:ind w:left="360"/>
      </w:pPr>
    </w:p>
    <w:tbl>
      <w:tblPr>
        <w:tblStyle w:val="GridTable1Light-Accent1"/>
        <w:tblW w:w="6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37"/>
        <w:gridCol w:w="1418"/>
        <w:gridCol w:w="1701"/>
        <w:gridCol w:w="1748"/>
      </w:tblGrid>
      <w:tr w:rsidR="00A32061" w:rsidRPr="00B13A41" w14:paraId="21AB5D44" w14:textId="77777777" w:rsidTr="00A320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7" w:type="dxa"/>
            <w:tcBorders>
              <w:bottom w:val="none" w:sz="0" w:space="0" w:color="auto"/>
            </w:tcBorders>
            <w:vAlign w:val="center"/>
          </w:tcPr>
          <w:p w14:paraId="5774FB86" w14:textId="77777777" w:rsidR="00A32061" w:rsidRPr="00B13A41" w:rsidRDefault="00A32061" w:rsidP="00A32061">
            <w:pPr>
              <w:spacing w:line="240" w:lineRule="auto"/>
              <w:ind w:right="11"/>
              <w:contextualSpacing w:val="0"/>
              <w:jc w:val="center"/>
              <w:rPr>
                <w:b w:val="0"/>
                <w:bCs w:val="0"/>
              </w:rPr>
            </w:pPr>
            <w:r w:rsidRPr="00B13A41">
              <w:rPr>
                <w:b w:val="0"/>
                <w:bCs w:val="0"/>
              </w:rPr>
              <w:t>Ethernet header</w:t>
            </w:r>
          </w:p>
        </w:tc>
        <w:tc>
          <w:tcPr>
            <w:tcW w:w="1418" w:type="dxa"/>
            <w:tcBorders>
              <w:bottom w:val="none" w:sz="0" w:space="0" w:color="auto"/>
            </w:tcBorders>
            <w:vAlign w:val="center"/>
          </w:tcPr>
          <w:p w14:paraId="3DE219D9" w14:textId="77777777" w:rsidR="00A32061" w:rsidRPr="00B13A41" w:rsidRDefault="00A32061" w:rsidP="00A32061">
            <w:pPr>
              <w:spacing w:line="240" w:lineRule="auto"/>
              <w:ind w:right="11"/>
              <w:contextualSpacing w:val="0"/>
              <w:jc w:val="center"/>
              <w:cnfStyle w:val="100000000000" w:firstRow="1" w:lastRow="0" w:firstColumn="0" w:lastColumn="0" w:oddVBand="0" w:evenVBand="0" w:oddHBand="0" w:evenHBand="0" w:firstRowFirstColumn="0" w:firstRowLastColumn="0" w:lastRowFirstColumn="0" w:lastRowLastColumn="0"/>
              <w:rPr>
                <w:b w:val="0"/>
                <w:bCs w:val="0"/>
              </w:rPr>
            </w:pPr>
            <w:r w:rsidRPr="00B13A41">
              <w:rPr>
                <w:b w:val="0"/>
                <w:bCs w:val="0"/>
              </w:rPr>
              <w:t>IP header</w:t>
            </w:r>
          </w:p>
        </w:tc>
        <w:tc>
          <w:tcPr>
            <w:tcW w:w="1701" w:type="dxa"/>
            <w:tcBorders>
              <w:bottom w:val="none" w:sz="0" w:space="0" w:color="auto"/>
            </w:tcBorders>
            <w:vAlign w:val="center"/>
          </w:tcPr>
          <w:p w14:paraId="26066F54" w14:textId="77777777" w:rsidR="00A32061" w:rsidRPr="00B13A41" w:rsidRDefault="00A32061" w:rsidP="00A32061">
            <w:pPr>
              <w:spacing w:line="240" w:lineRule="auto"/>
              <w:ind w:right="11"/>
              <w:contextualSpacing w:val="0"/>
              <w:jc w:val="center"/>
              <w:cnfStyle w:val="100000000000" w:firstRow="1" w:lastRow="0" w:firstColumn="0" w:lastColumn="0" w:oddVBand="0" w:evenVBand="0" w:oddHBand="0" w:evenHBand="0" w:firstRowFirstColumn="0" w:firstRowLastColumn="0" w:lastRowFirstColumn="0" w:lastRowLastColumn="0"/>
              <w:rPr>
                <w:b w:val="0"/>
                <w:bCs w:val="0"/>
              </w:rPr>
            </w:pPr>
            <w:r w:rsidRPr="00B13A41">
              <w:rPr>
                <w:b w:val="0"/>
                <w:bCs w:val="0"/>
              </w:rPr>
              <w:t>UDP header</w:t>
            </w:r>
          </w:p>
        </w:tc>
        <w:tc>
          <w:tcPr>
            <w:cnfStyle w:val="000100000000" w:firstRow="0" w:lastRow="0" w:firstColumn="0" w:lastColumn="1" w:oddVBand="0" w:evenVBand="0" w:oddHBand="0" w:evenHBand="0" w:firstRowFirstColumn="0" w:firstRowLastColumn="0" w:lastRowFirstColumn="0" w:lastRowLastColumn="0"/>
            <w:tcW w:w="1748" w:type="dxa"/>
            <w:tcBorders>
              <w:bottom w:val="none" w:sz="0" w:space="0" w:color="auto"/>
            </w:tcBorders>
            <w:shd w:val="clear" w:color="auto" w:fill="B4C6E7" w:themeFill="accent5" w:themeFillTint="66"/>
            <w:vAlign w:val="center"/>
          </w:tcPr>
          <w:p w14:paraId="5FE9A6A8" w14:textId="77777777" w:rsidR="00A32061" w:rsidRPr="00B13A41" w:rsidRDefault="00A32061" w:rsidP="00A32061">
            <w:pPr>
              <w:ind w:right="11"/>
              <w:jc w:val="center"/>
            </w:pPr>
            <w:r w:rsidRPr="00B13A41">
              <w:t>KNXnet/IP</w:t>
            </w:r>
          </w:p>
        </w:tc>
      </w:tr>
    </w:tbl>
    <w:p w14:paraId="4625B233" w14:textId="6D86EF73" w:rsidR="00A32061" w:rsidRPr="00B13A41" w:rsidRDefault="005F47A9" w:rsidP="00A32061">
      <w:pPr>
        <w:pStyle w:val="Bullet1"/>
        <w:numPr>
          <w:ilvl w:val="0"/>
          <w:numId w:val="0"/>
        </w:numPr>
        <w:ind w:left="360"/>
      </w:pPr>
      <w:r>
        <w:pict w14:anchorId="0AE9E76C">
          <v:line id="_x0000_s1055" style="position:absolute;left:0;text-align:left;flip:x y;z-index:251673600;visibility:visible;mso-wrap-style:square;mso-wrap-distance-left:9pt;mso-wrap-distance-top:0;mso-wrap-distance-right:9pt;mso-wrap-distance-bottom:0;mso-position-horizontal-relative:text;mso-position-vertical-relative:text;mso-width-relative:margin;mso-height-relative:margin" from="386.7pt,2.15pt" to="450.4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" strokecolor="#5b9bd5 [3204]" strokeweight=".5pt">
            <v:stroke joinstyle="miter"/>
          </v:line>
        </w:pict>
      </w:r>
      <w:r>
        <w:pict w14:anchorId="609D3AE9">
          <v:line id="_x0000_s1054" style="position:absolute;left:0;text-align:left;flip:y;z-index:251672576;visibility:visible;mso-wrap-style:square;mso-wrap-distance-left:9pt;mso-wrap-distance-top:0;mso-wrap-distance-right:9pt;mso-wrap-distance-bottom:0;mso-position-horizontal:absolute;mso-position-horizontal-relative:text;mso-position-vertical:absolute;mso-position-vertical-relative:text;mso-width-relative:margin;mso-height-relative:margin" from="-7.05pt,2.15pt" to="299.7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" strokecolor="#5b9bd5 [3204]" strokeweight=".5pt">
            <v:stroke joinstyle="miter"/>
          </v:line>
        </w:pict>
      </w:r>
    </w:p>
    <w:p w14:paraId="2F3226B8" w14:textId="77777777" w:rsidR="00A32061" w:rsidRPr="00B13A41" w:rsidRDefault="00A32061" w:rsidP="00A32061">
      <w:pPr>
        <w:pStyle w:val="Bullet1"/>
        <w:numPr>
          <w:ilvl w:val="0"/>
          <w:numId w:val="0"/>
        </w:numPr>
        <w:ind w:left="360"/>
      </w:pPr>
    </w:p>
    <w:tbl>
      <w:tblPr>
        <w:tblW w:w="918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1E0" w:firstRow="1" w:lastRow="1" w:firstColumn="1" w:lastColumn="1" w:noHBand="0" w:noVBand="0"/>
      </w:tblPr>
      <w:tblGrid>
        <w:gridCol w:w="1134"/>
        <w:gridCol w:w="1276"/>
        <w:gridCol w:w="1951"/>
        <w:gridCol w:w="1701"/>
        <w:gridCol w:w="3118"/>
      </w:tblGrid>
      <w:tr w:rsidR="00A32061" w:rsidRPr="00B13A41" w14:paraId="66188B15" w14:textId="77777777" w:rsidTr="00DD16C7">
        <w:tc>
          <w:tcPr>
            <w:tcW w:w="9180" w:type="dxa"/>
            <w:gridSpan w:val="5"/>
            <w:shd w:val="clear" w:color="auto" w:fill="B4C6E7" w:themeFill="accent5" w:themeFillTint="66"/>
          </w:tcPr>
          <w:p w14:paraId="320432AB" w14:textId="77777777" w:rsidR="00A32061" w:rsidRPr="00B13A41" w:rsidRDefault="00A32061" w:rsidP="00DD16C7">
            <w:pPr>
              <w:ind w:right="11"/>
              <w:jc w:val="center"/>
              <w:rPr>
                <w:b/>
                <w:bCs/>
                <w:color w:val="FFFFFF"/>
              </w:rPr>
            </w:pPr>
            <w:r w:rsidRPr="00B13A41">
              <w:rPr>
                <w:b/>
                <w:bCs/>
              </w:rPr>
              <w:t>KNXnet/IP</w:t>
            </w:r>
          </w:p>
        </w:tc>
      </w:tr>
      <w:tr w:rsidR="00A32061" w:rsidRPr="00B13A41" w14:paraId="415A97DC" w14:textId="77777777" w:rsidTr="00DD16C7">
        <w:tc>
          <w:tcPr>
            <w:tcW w:w="1134" w:type="dxa"/>
            <w:shd w:val="clear" w:color="auto" w:fill="auto"/>
          </w:tcPr>
          <w:p w14:paraId="569C90F9" w14:textId="77777777" w:rsidR="00A32061" w:rsidRPr="00B13A41" w:rsidRDefault="00A32061" w:rsidP="00DD16C7">
            <w:pPr>
              <w:spacing w:line="240" w:lineRule="auto"/>
              <w:ind w:right="11"/>
              <w:contextualSpacing w:val="0"/>
              <w:jc w:val="center"/>
              <w:rPr>
                <w:bCs/>
              </w:rPr>
            </w:pPr>
            <w:r w:rsidRPr="00B13A41">
              <w:rPr>
                <w:bCs/>
              </w:rPr>
              <w:t>Header Length</w:t>
            </w:r>
          </w:p>
        </w:tc>
        <w:tc>
          <w:tcPr>
            <w:tcW w:w="1276" w:type="dxa"/>
            <w:shd w:val="clear" w:color="auto" w:fill="auto"/>
          </w:tcPr>
          <w:p w14:paraId="4F729352" w14:textId="77777777" w:rsidR="00A32061" w:rsidRPr="00B13A41" w:rsidRDefault="00A32061" w:rsidP="00DD16C7">
            <w:pPr>
              <w:spacing w:line="240" w:lineRule="auto"/>
              <w:ind w:right="11"/>
              <w:contextualSpacing w:val="0"/>
              <w:jc w:val="center"/>
              <w:rPr>
                <w:bCs/>
              </w:rPr>
            </w:pPr>
            <w:r w:rsidRPr="00B13A41">
              <w:rPr>
                <w:bCs/>
              </w:rPr>
              <w:t>Protocol Version</w:t>
            </w:r>
          </w:p>
        </w:tc>
        <w:tc>
          <w:tcPr>
            <w:tcW w:w="1951" w:type="dxa"/>
            <w:shd w:val="clear" w:color="auto" w:fill="auto"/>
          </w:tcPr>
          <w:p w14:paraId="798A9C15" w14:textId="77777777" w:rsidR="00A32061" w:rsidRPr="00B13A41" w:rsidRDefault="00A32061" w:rsidP="00DD16C7">
            <w:pPr>
              <w:spacing w:line="240" w:lineRule="auto"/>
              <w:ind w:right="11"/>
              <w:contextualSpacing w:val="0"/>
              <w:jc w:val="center"/>
              <w:rPr>
                <w:bCs/>
              </w:rPr>
            </w:pPr>
            <w:r w:rsidRPr="00B13A41">
              <w:rPr>
                <w:bCs/>
              </w:rPr>
              <w:t xml:space="preserve">Service Type </w:t>
            </w:r>
            <w:r w:rsidRPr="00B13A41">
              <w:rPr>
                <w:bCs/>
              </w:rPr>
              <w:br/>
              <w:t>Identifier</w:t>
            </w:r>
          </w:p>
        </w:tc>
        <w:tc>
          <w:tcPr>
            <w:tcW w:w="1701" w:type="dxa"/>
            <w:shd w:val="clear" w:color="auto" w:fill="auto"/>
          </w:tcPr>
          <w:p w14:paraId="5592D607" w14:textId="77777777" w:rsidR="00A32061" w:rsidRPr="00B13A41" w:rsidRDefault="00A32061" w:rsidP="00DD16C7">
            <w:pPr>
              <w:spacing w:line="240" w:lineRule="auto"/>
              <w:ind w:right="11"/>
              <w:contextualSpacing w:val="0"/>
              <w:jc w:val="center"/>
              <w:rPr>
                <w:bCs/>
              </w:rPr>
            </w:pPr>
            <w:r w:rsidRPr="00B13A41">
              <w:rPr>
                <w:bCs/>
              </w:rPr>
              <w:t>Total Length</w:t>
            </w:r>
          </w:p>
        </w:tc>
        <w:tc>
          <w:tcPr>
            <w:tcW w:w="3118" w:type="dxa"/>
            <w:shd w:val="clear" w:color="auto" w:fill="auto"/>
          </w:tcPr>
          <w:p w14:paraId="7D29A2E1" w14:textId="77777777" w:rsidR="00A32061" w:rsidRPr="00B13A41" w:rsidRDefault="00A32061" w:rsidP="00DD16C7">
            <w:pPr>
              <w:spacing w:line="240" w:lineRule="auto"/>
              <w:ind w:right="11"/>
              <w:contextualSpacing w:val="0"/>
              <w:jc w:val="center"/>
              <w:rPr>
                <w:b/>
              </w:rPr>
            </w:pPr>
            <w:r w:rsidRPr="00B13A41">
              <w:rPr>
                <w:b/>
              </w:rPr>
              <w:t>KNXnet/IP Body</w:t>
            </w:r>
          </w:p>
        </w:tc>
      </w:tr>
    </w:tbl>
    <w:p w14:paraId="03410398" w14:textId="6F0312DE" w:rsidR="00A32061" w:rsidRPr="00B13A41" w:rsidRDefault="005F47A9" w:rsidP="00A32061">
      <w:pPr>
        <w:pStyle w:val="Bullet1"/>
        <w:numPr>
          <w:ilvl w:val="0"/>
          <w:numId w:val="0"/>
        </w:numPr>
        <w:ind w:left="360"/>
      </w:pPr>
      <w:r>
        <w:pict w14:anchorId="609D3AE9">
          <v:line id="_x0000_s1056" style="position:absolute;left:0;text-align:left;flip:y;z-index:251674624;visibility:visible;mso-wrap-style:square;mso-wrap-distance-left:9pt;mso-wrap-distance-top:0;mso-wrap-distance-right:9pt;mso-wrap-distance-bottom:0;mso-position-horizontal-relative:text;mso-position-vertical-relative:text;mso-width-relative:margin;mso-height-relative:margin" from="1.95pt,4.75pt" to="295.2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" strokecolor="#5b9bd5 [3204]" strokeweight=".5pt">
            <v:stroke joinstyle="miter"/>
          </v:line>
        </w:pict>
      </w:r>
      <w:r>
        <w:pict w14:anchorId="0AE9E76C">
          <v:line id="_x0000_s1057" style="position:absolute;left:0;text-align:left;flip:y;z-index:251675648;visibility:visible;mso-wrap-style:square;mso-wrap-distance-left:9pt;mso-wrap-distance-top:0;mso-wrap-distance-right:9pt;mso-wrap-distance-bottom:0;mso-position-horizontal-relative:text;mso-position-vertical-relative:text;mso-width-relative:margin;mso-height-relative:margin" from="440.7pt,4.75pt" to="451.2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" strokecolor="#5b9bd5 [3204]" strokeweight=".5pt">
            <v:stroke joinstyle="miter"/>
          </v:line>
        </w:pict>
      </w:r>
    </w:p>
    <w:p w14:paraId="5AE76268" w14:textId="19674E9D" w:rsidR="00A32061" w:rsidRPr="00B13A41" w:rsidRDefault="00A32061" w:rsidP="00A32061">
      <w:pPr>
        <w:pStyle w:val="Bullet1"/>
        <w:numPr>
          <w:ilvl w:val="0"/>
          <w:numId w:val="0"/>
        </w:numPr>
        <w:ind w:left="360"/>
      </w:pPr>
    </w:p>
    <w:tbl>
      <w:tblPr>
        <w:tblW w:w="0" w:type="auto"/>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1E0" w:firstRow="1" w:lastRow="1" w:firstColumn="1" w:lastColumn="1" w:noHBand="0" w:noVBand="0"/>
      </w:tblPr>
      <w:tblGrid>
        <w:gridCol w:w="2268"/>
        <w:gridCol w:w="6552"/>
      </w:tblGrid>
      <w:tr w:rsidR="00DB15B2" w:rsidRPr="00B13A41" w14:paraId="10290C5C" w14:textId="77777777" w:rsidTr="00A32061">
        <w:trPr>
          <w:jc w:val="center"/>
        </w:trPr>
        <w:tc>
          <w:tcPr>
            <w:tcW w:w="8820" w:type="dxa"/>
            <w:gridSpan w:val="2"/>
            <w:shd w:val="clear" w:color="auto" w:fill="B4C6E7" w:themeFill="accent5" w:themeFillTint="66"/>
          </w:tcPr>
          <w:p w14:paraId="25A6EEEF" w14:textId="77777777" w:rsidR="00DB15B2" w:rsidRPr="00B13A41" w:rsidRDefault="00DB15B2" w:rsidP="0099058E">
            <w:pPr>
              <w:ind w:right="11"/>
              <w:jc w:val="center"/>
              <w:rPr>
                <w:b/>
                <w:bCs/>
              </w:rPr>
            </w:pPr>
            <w:r w:rsidRPr="00B13A41">
              <w:rPr>
                <w:b/>
                <w:bCs/>
              </w:rPr>
              <w:t>KNXnet/IP-Body</w:t>
            </w:r>
          </w:p>
        </w:tc>
      </w:tr>
      <w:tr w:rsidR="00DB15B2" w:rsidRPr="00B13A41" w14:paraId="2ED4C7F9" w14:textId="77777777" w:rsidTr="00A32061">
        <w:trPr>
          <w:jc w:val="center"/>
        </w:trPr>
        <w:tc>
          <w:tcPr>
            <w:tcW w:w="2268" w:type="dxa"/>
            <w:shd w:val="clear" w:color="auto" w:fill="auto"/>
          </w:tcPr>
          <w:p w14:paraId="11CBEE7B" w14:textId="77777777" w:rsidR="00DB15B2" w:rsidRPr="00B13A41" w:rsidRDefault="00DB15B2" w:rsidP="00A6468E">
            <w:pPr>
              <w:ind w:right="11"/>
              <w:jc w:val="center"/>
              <w:rPr>
                <w:b/>
                <w:bCs/>
              </w:rPr>
            </w:pPr>
            <w:r w:rsidRPr="00B13A41">
              <w:rPr>
                <w:b/>
                <w:bCs/>
              </w:rPr>
              <w:t>Connection Header</w:t>
            </w:r>
          </w:p>
        </w:tc>
        <w:tc>
          <w:tcPr>
            <w:tcW w:w="6552" w:type="dxa"/>
            <w:shd w:val="clear" w:color="auto" w:fill="auto"/>
          </w:tcPr>
          <w:p w14:paraId="57889BFB" w14:textId="77777777" w:rsidR="00DB15B2" w:rsidRPr="00B13A41" w:rsidRDefault="00DB15B2" w:rsidP="00486F42">
            <w:pPr>
              <w:keepNext/>
              <w:ind w:right="11"/>
              <w:jc w:val="center"/>
              <w:rPr>
                <w:b/>
                <w:bCs/>
              </w:rPr>
            </w:pPr>
            <w:r w:rsidRPr="00B13A41">
              <w:rPr>
                <w:b/>
                <w:bCs/>
              </w:rPr>
              <w:t>cEMI Frame</w:t>
            </w:r>
          </w:p>
        </w:tc>
      </w:tr>
    </w:tbl>
    <w:p w14:paraId="3408627D" w14:textId="21132DB0" w:rsidR="00DB15B2" w:rsidRPr="00B13A41" w:rsidRDefault="00486F42" w:rsidP="00486F42">
      <w:pPr>
        <w:pStyle w:val="Caption"/>
      </w:pPr>
      <w:r>
        <w:t xml:space="preserve">Figure </w:t>
      </w:r>
      <w:fldSimple w:instr=" SEQ Figure \* ARABIC ">
        <w:r w:rsidR="005E50C9">
          <w:rPr>
            <w:noProof/>
          </w:rPr>
          <w:t>22</w:t>
        </w:r>
      </w:fldSimple>
      <w:r>
        <w:t xml:space="preserve">: </w:t>
      </w:r>
      <w:r w:rsidRPr="00251B6D">
        <w:t>Parts of the KNXnet/IP Body in a KNX IP communication</w:t>
      </w:r>
    </w:p>
    <w:p w14:paraId="08C85D16" w14:textId="77777777" w:rsidR="00B05131" w:rsidRPr="00B13A41" w:rsidRDefault="00B05131" w:rsidP="00DB15B2"/>
    <w:p w14:paraId="40B736BE" w14:textId="18E19A2D" w:rsidR="00DB15B2" w:rsidRPr="00B13A41" w:rsidRDefault="00DB15B2" w:rsidP="00DB15B2">
      <w:r w:rsidRPr="00B13A41">
        <w:t>The cEMI frame basically contains the TP telegram structure. The check field is not used in IP communication as error detection is done via the IP protocol. Moreover a second control field (1 byte) is included behind the TP control field. In the second control field the Type of the destination address (1 bit) and the routing counter (3 bits) are included. In the last 4 bits there the so-called Extended Frame format (EFF) can be given, e.g.:</w:t>
      </w:r>
    </w:p>
    <w:p w14:paraId="4FBBEEFD" w14:textId="77777777" w:rsidR="00DB15B2" w:rsidRPr="00B13A41" w:rsidRDefault="00DB15B2" w:rsidP="00DB15B2">
      <w:pPr>
        <w:ind w:firstLine="709"/>
      </w:pPr>
      <w:r w:rsidRPr="00B13A41">
        <w:t>0000</w:t>
      </w:r>
      <w:r w:rsidRPr="00B13A41">
        <w:rPr>
          <w:vertAlign w:val="subscript"/>
        </w:rPr>
        <w:t>bin</w:t>
      </w:r>
      <w:r w:rsidRPr="00B13A41">
        <w:t>: for standard frames</w:t>
      </w:r>
    </w:p>
    <w:p w14:paraId="77CC4330" w14:textId="6AE9805C" w:rsidR="00DB15B2" w:rsidRPr="00B13A41" w:rsidRDefault="00DB15B2" w:rsidP="00A6468E">
      <w:pPr>
        <w:ind w:left="709"/>
      </w:pPr>
      <w:r w:rsidRPr="00B13A41">
        <w:t>01xx</w:t>
      </w:r>
      <w:r w:rsidRPr="00B13A41">
        <w:rPr>
          <w:vertAlign w:val="subscript"/>
        </w:rPr>
        <w:t>bin</w:t>
      </w:r>
      <w:r w:rsidRPr="00B13A41">
        <w:t>: for LTE frames (see serial data communication and KNX protocol in the</w:t>
      </w:r>
      <w:r w:rsidR="00A6468E" w:rsidRPr="00B13A41">
        <w:br/>
      </w:r>
      <w:r w:rsidRPr="00B13A41">
        <w:t>KNX Tutor course documentation)</w:t>
      </w:r>
    </w:p>
    <w:p w14:paraId="723A7C20" w14:textId="1B6E4477" w:rsidR="00DB15B2" w:rsidRPr="00B13A41" w:rsidRDefault="00DB15B2" w:rsidP="00DB15B2">
      <w:r w:rsidRPr="00B13A41">
        <w:t>As the type of the destination address and the routing counter are already described in the second control field, the first 4 bits of the N_PDU are set to 0000.</w:t>
      </w:r>
    </w:p>
    <w:p w14:paraId="70453AC1" w14:textId="2AEC00CA" w:rsidR="0099058E" w:rsidRPr="00B13A41" w:rsidRDefault="0099058E">
      <w:pPr>
        <w:spacing w:before="0" w:after="0" w:line="240" w:lineRule="auto"/>
        <w:contextualSpacing w:val="0"/>
      </w:pPr>
      <w:r w:rsidRPr="00B13A41">
        <w:br w:type="page"/>
      </w:r>
    </w:p>
    <w:p w14:paraId="3AE716D5" w14:textId="77777777" w:rsidR="0099058E" w:rsidRPr="00B13A41" w:rsidRDefault="0099058E" w:rsidP="00DB15B2"/>
    <w:tbl>
      <w:tblPr>
        <w:tblW w:w="7543" w:type="dxa"/>
        <w:jc w:val="center"/>
        <w:tblCellMar>
          <w:left w:w="70" w:type="dxa"/>
          <w:right w:w="70" w:type="dxa"/>
        </w:tblCellMar>
        <w:tblLook w:val="0000" w:firstRow="0" w:lastRow="0" w:firstColumn="0" w:lastColumn="0" w:noHBand="0" w:noVBand="0"/>
      </w:tblPr>
      <w:tblGrid>
        <w:gridCol w:w="573"/>
        <w:gridCol w:w="359"/>
        <w:gridCol w:w="359"/>
        <w:gridCol w:w="357"/>
        <w:gridCol w:w="357"/>
        <w:gridCol w:w="359"/>
        <w:gridCol w:w="359"/>
        <w:gridCol w:w="359"/>
        <w:gridCol w:w="359"/>
        <w:gridCol w:w="391"/>
        <w:gridCol w:w="563"/>
        <w:gridCol w:w="499"/>
        <w:gridCol w:w="357"/>
        <w:gridCol w:w="357"/>
        <w:gridCol w:w="357"/>
        <w:gridCol w:w="473"/>
        <w:gridCol w:w="357"/>
        <w:gridCol w:w="357"/>
        <w:gridCol w:w="391"/>
      </w:tblGrid>
      <w:tr w:rsidR="00DB15B2" w:rsidRPr="00B13A41" w14:paraId="37807A33" w14:textId="77777777" w:rsidTr="00A6468E">
        <w:trPr>
          <w:trHeight w:val="2580"/>
          <w:jc w:val="center"/>
        </w:trPr>
        <w:tc>
          <w:tcPr>
            <w:tcW w:w="573" w:type="dxa"/>
            <w:tcBorders>
              <w:top w:val="nil"/>
              <w:left w:val="nil"/>
              <w:bottom w:val="nil"/>
              <w:right w:val="nil"/>
            </w:tcBorders>
            <w:shd w:val="clear" w:color="auto" w:fill="auto"/>
            <w:noWrap/>
            <w:textDirection w:val="btLr"/>
            <w:vAlign w:val="bottom"/>
          </w:tcPr>
          <w:p w14:paraId="7317D5F9" w14:textId="77777777" w:rsidR="00DB15B2" w:rsidRPr="00B13A41" w:rsidRDefault="00DB15B2" w:rsidP="0099058E">
            <w:pPr>
              <w:spacing w:after="0" w:line="240" w:lineRule="auto"/>
              <w:rPr>
                <w:rFonts w:eastAsia="Times New Roman"/>
                <w:sz w:val="18"/>
                <w:szCs w:val="12"/>
                <w:lang w:eastAsia="de-DE"/>
              </w:rPr>
            </w:pPr>
          </w:p>
        </w:tc>
        <w:tc>
          <w:tcPr>
            <w:tcW w:w="359" w:type="dxa"/>
            <w:tcBorders>
              <w:top w:val="nil"/>
              <w:left w:val="nil"/>
              <w:bottom w:val="nil"/>
              <w:right w:val="nil"/>
            </w:tcBorders>
            <w:shd w:val="clear" w:color="auto" w:fill="auto"/>
            <w:noWrap/>
            <w:textDirection w:val="btLr"/>
            <w:vAlign w:val="bottom"/>
          </w:tcPr>
          <w:p w14:paraId="747894CF" w14:textId="77777777" w:rsidR="00DB15B2" w:rsidRPr="00B13A41" w:rsidRDefault="00DB15B2" w:rsidP="0099058E">
            <w:pPr>
              <w:spacing w:after="0" w:line="240" w:lineRule="auto"/>
              <w:rPr>
                <w:rFonts w:eastAsia="Times New Roman"/>
                <w:sz w:val="18"/>
                <w:szCs w:val="12"/>
                <w:lang w:eastAsia="de-DE"/>
              </w:rPr>
            </w:pPr>
          </w:p>
        </w:tc>
        <w:tc>
          <w:tcPr>
            <w:tcW w:w="359" w:type="dxa"/>
            <w:tcBorders>
              <w:top w:val="nil"/>
              <w:left w:val="nil"/>
              <w:bottom w:val="nil"/>
              <w:right w:val="nil"/>
            </w:tcBorders>
            <w:shd w:val="clear" w:color="auto" w:fill="auto"/>
            <w:noWrap/>
            <w:textDirection w:val="btLr"/>
            <w:vAlign w:val="bottom"/>
          </w:tcPr>
          <w:p w14:paraId="50F1C402" w14:textId="77777777" w:rsidR="00DB15B2" w:rsidRPr="00B13A41" w:rsidRDefault="00DB15B2" w:rsidP="0099058E">
            <w:pPr>
              <w:spacing w:after="0" w:line="240" w:lineRule="auto"/>
              <w:rPr>
                <w:rFonts w:eastAsia="Times New Roman"/>
                <w:sz w:val="18"/>
                <w:szCs w:val="12"/>
                <w:lang w:eastAsia="de-DE"/>
              </w:rPr>
            </w:pPr>
          </w:p>
        </w:tc>
        <w:tc>
          <w:tcPr>
            <w:tcW w:w="357" w:type="dxa"/>
            <w:tcBorders>
              <w:top w:val="nil"/>
              <w:left w:val="nil"/>
              <w:bottom w:val="nil"/>
              <w:right w:val="nil"/>
            </w:tcBorders>
            <w:shd w:val="clear" w:color="auto" w:fill="auto"/>
            <w:noWrap/>
            <w:textDirection w:val="btLr"/>
            <w:vAlign w:val="bottom"/>
          </w:tcPr>
          <w:p w14:paraId="65F94F79" w14:textId="77777777" w:rsidR="00DB15B2" w:rsidRPr="00B13A41" w:rsidRDefault="00DB15B2" w:rsidP="0099058E">
            <w:pPr>
              <w:spacing w:after="0" w:line="240" w:lineRule="auto"/>
              <w:rPr>
                <w:rFonts w:eastAsia="Times New Roman"/>
                <w:sz w:val="18"/>
                <w:szCs w:val="12"/>
                <w:lang w:eastAsia="de-DE"/>
              </w:rPr>
            </w:pPr>
          </w:p>
        </w:tc>
        <w:tc>
          <w:tcPr>
            <w:tcW w:w="357" w:type="dxa"/>
            <w:tcBorders>
              <w:top w:val="nil"/>
              <w:left w:val="nil"/>
              <w:bottom w:val="nil"/>
              <w:right w:val="nil"/>
            </w:tcBorders>
            <w:shd w:val="clear" w:color="auto" w:fill="auto"/>
            <w:noWrap/>
            <w:textDirection w:val="btLr"/>
            <w:vAlign w:val="bottom"/>
          </w:tcPr>
          <w:p w14:paraId="286AD17D" w14:textId="77777777" w:rsidR="00DB15B2" w:rsidRPr="00B13A41" w:rsidRDefault="00DB15B2" w:rsidP="0099058E">
            <w:pPr>
              <w:spacing w:after="0" w:line="240" w:lineRule="auto"/>
              <w:rPr>
                <w:rFonts w:eastAsia="Times New Roman"/>
                <w:sz w:val="18"/>
                <w:szCs w:val="12"/>
                <w:lang w:eastAsia="de-DE"/>
              </w:rPr>
            </w:pPr>
          </w:p>
        </w:tc>
        <w:tc>
          <w:tcPr>
            <w:tcW w:w="359" w:type="dxa"/>
            <w:tcBorders>
              <w:top w:val="nil"/>
              <w:left w:val="nil"/>
              <w:bottom w:val="nil"/>
              <w:right w:val="nil"/>
            </w:tcBorders>
            <w:shd w:val="clear" w:color="auto" w:fill="auto"/>
            <w:noWrap/>
            <w:textDirection w:val="btLr"/>
            <w:vAlign w:val="bottom"/>
          </w:tcPr>
          <w:p w14:paraId="24F37DE8" w14:textId="77777777" w:rsidR="00DB15B2" w:rsidRPr="00B13A41" w:rsidRDefault="00DB15B2" w:rsidP="0099058E">
            <w:pPr>
              <w:spacing w:after="0" w:line="240" w:lineRule="auto"/>
              <w:rPr>
                <w:rFonts w:eastAsia="Times New Roman"/>
                <w:sz w:val="18"/>
                <w:szCs w:val="12"/>
                <w:lang w:eastAsia="de-DE"/>
              </w:rPr>
            </w:pPr>
          </w:p>
        </w:tc>
        <w:tc>
          <w:tcPr>
            <w:tcW w:w="359" w:type="dxa"/>
            <w:tcBorders>
              <w:top w:val="nil"/>
              <w:left w:val="nil"/>
              <w:bottom w:val="nil"/>
              <w:right w:val="nil"/>
            </w:tcBorders>
            <w:shd w:val="clear" w:color="auto" w:fill="auto"/>
            <w:noWrap/>
            <w:textDirection w:val="btLr"/>
            <w:vAlign w:val="bottom"/>
          </w:tcPr>
          <w:p w14:paraId="2C31EA6D" w14:textId="77777777" w:rsidR="00DB15B2" w:rsidRPr="00B13A41" w:rsidRDefault="00DB15B2" w:rsidP="0099058E">
            <w:pPr>
              <w:spacing w:after="0" w:line="240" w:lineRule="auto"/>
              <w:rPr>
                <w:rFonts w:eastAsia="Times New Roman"/>
                <w:sz w:val="18"/>
                <w:szCs w:val="12"/>
                <w:lang w:eastAsia="de-DE"/>
              </w:rPr>
            </w:pPr>
          </w:p>
        </w:tc>
        <w:tc>
          <w:tcPr>
            <w:tcW w:w="359" w:type="dxa"/>
            <w:tcBorders>
              <w:top w:val="nil"/>
              <w:left w:val="nil"/>
              <w:bottom w:val="nil"/>
              <w:right w:val="nil"/>
            </w:tcBorders>
            <w:shd w:val="clear" w:color="auto" w:fill="auto"/>
            <w:noWrap/>
            <w:textDirection w:val="btLr"/>
            <w:vAlign w:val="bottom"/>
          </w:tcPr>
          <w:p w14:paraId="11FB1378" w14:textId="77777777" w:rsidR="00DB15B2" w:rsidRPr="00B13A41" w:rsidRDefault="00DB15B2" w:rsidP="0099058E">
            <w:pPr>
              <w:spacing w:after="0" w:line="240" w:lineRule="auto"/>
              <w:rPr>
                <w:rFonts w:eastAsia="Times New Roman"/>
                <w:sz w:val="18"/>
                <w:szCs w:val="12"/>
                <w:lang w:eastAsia="de-DE"/>
              </w:rPr>
            </w:pPr>
          </w:p>
        </w:tc>
        <w:tc>
          <w:tcPr>
            <w:tcW w:w="359" w:type="dxa"/>
            <w:tcBorders>
              <w:top w:val="nil"/>
              <w:left w:val="nil"/>
              <w:bottom w:val="nil"/>
              <w:right w:val="nil"/>
            </w:tcBorders>
            <w:shd w:val="clear" w:color="auto" w:fill="auto"/>
            <w:noWrap/>
            <w:textDirection w:val="btLr"/>
            <w:vAlign w:val="bottom"/>
          </w:tcPr>
          <w:p w14:paraId="68269B16" w14:textId="77777777" w:rsidR="00DB15B2" w:rsidRPr="00B13A41" w:rsidRDefault="00DB15B2" w:rsidP="0099058E">
            <w:pPr>
              <w:spacing w:after="0" w:line="240" w:lineRule="auto"/>
              <w:rPr>
                <w:rFonts w:eastAsia="Times New Roman"/>
                <w:sz w:val="18"/>
                <w:szCs w:val="12"/>
                <w:lang w:eastAsia="de-DE"/>
              </w:rPr>
            </w:pPr>
          </w:p>
        </w:tc>
        <w:tc>
          <w:tcPr>
            <w:tcW w:w="391" w:type="dxa"/>
            <w:tcBorders>
              <w:top w:val="single" w:sz="4" w:space="0" w:color="auto"/>
              <w:left w:val="single" w:sz="4" w:space="0" w:color="auto"/>
              <w:bottom w:val="single" w:sz="4" w:space="0" w:color="auto"/>
              <w:right w:val="single" w:sz="4" w:space="0" w:color="auto"/>
            </w:tcBorders>
            <w:shd w:val="clear" w:color="auto" w:fill="auto"/>
            <w:noWrap/>
            <w:textDirection w:val="btLr"/>
            <w:vAlign w:val="bottom"/>
          </w:tcPr>
          <w:p w14:paraId="2C18998C" w14:textId="77777777" w:rsidR="00DB15B2" w:rsidRPr="00B13A41" w:rsidRDefault="00DB15B2" w:rsidP="0099058E">
            <w:pPr>
              <w:spacing w:after="0" w:line="240" w:lineRule="auto"/>
              <w:rPr>
                <w:rFonts w:eastAsia="Times New Roman"/>
                <w:sz w:val="18"/>
                <w:szCs w:val="12"/>
                <w:lang w:eastAsia="de-DE"/>
              </w:rPr>
            </w:pPr>
            <w:r w:rsidRPr="00B13A41">
              <w:rPr>
                <w:rFonts w:eastAsia="Times New Roman"/>
                <w:sz w:val="18"/>
                <w:szCs w:val="12"/>
                <w:lang w:eastAsia="de-DE"/>
              </w:rPr>
              <w:t>Control field</w:t>
            </w:r>
          </w:p>
        </w:tc>
        <w:tc>
          <w:tcPr>
            <w:tcW w:w="563" w:type="dxa"/>
            <w:tcBorders>
              <w:top w:val="nil"/>
              <w:left w:val="nil"/>
              <w:bottom w:val="nil"/>
              <w:right w:val="nil"/>
            </w:tcBorders>
            <w:shd w:val="clear" w:color="auto" w:fill="auto"/>
            <w:noWrap/>
            <w:textDirection w:val="btLr"/>
            <w:vAlign w:val="bottom"/>
          </w:tcPr>
          <w:p w14:paraId="46C761AE" w14:textId="77777777" w:rsidR="00DB15B2" w:rsidRPr="00B13A41" w:rsidRDefault="00DB15B2" w:rsidP="0099058E">
            <w:pPr>
              <w:spacing w:after="0" w:line="240" w:lineRule="auto"/>
              <w:rPr>
                <w:rFonts w:eastAsia="Times New Roman"/>
                <w:sz w:val="18"/>
                <w:szCs w:val="12"/>
                <w:lang w:eastAsia="de-DE"/>
              </w:rPr>
            </w:pPr>
          </w:p>
        </w:tc>
        <w:tc>
          <w:tcPr>
            <w:tcW w:w="856" w:type="dxa"/>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bottom"/>
          </w:tcPr>
          <w:p w14:paraId="69FB3789" w14:textId="77777777" w:rsidR="00DB15B2" w:rsidRPr="00B13A41" w:rsidRDefault="00DB15B2" w:rsidP="0099058E">
            <w:pPr>
              <w:spacing w:after="0" w:line="240" w:lineRule="auto"/>
              <w:rPr>
                <w:rFonts w:eastAsia="Times New Roman"/>
                <w:sz w:val="18"/>
                <w:szCs w:val="12"/>
                <w:lang w:eastAsia="de-DE"/>
              </w:rPr>
            </w:pPr>
            <w:r w:rsidRPr="00B13A41">
              <w:rPr>
                <w:rFonts w:eastAsia="Times New Roman"/>
                <w:sz w:val="18"/>
                <w:szCs w:val="12"/>
                <w:lang w:eastAsia="de-DE"/>
              </w:rPr>
              <w:t>Source address</w:t>
            </w:r>
          </w:p>
        </w:tc>
        <w:tc>
          <w:tcPr>
            <w:tcW w:w="714" w:type="dxa"/>
            <w:gridSpan w:val="2"/>
            <w:tcBorders>
              <w:top w:val="single" w:sz="4" w:space="0" w:color="auto"/>
              <w:left w:val="nil"/>
              <w:bottom w:val="single" w:sz="4" w:space="0" w:color="auto"/>
              <w:right w:val="single" w:sz="4" w:space="0" w:color="auto"/>
            </w:tcBorders>
            <w:shd w:val="clear" w:color="auto" w:fill="auto"/>
            <w:noWrap/>
            <w:textDirection w:val="btLr"/>
            <w:vAlign w:val="bottom"/>
          </w:tcPr>
          <w:p w14:paraId="658E6F1D" w14:textId="77777777" w:rsidR="00DB15B2" w:rsidRPr="00B13A41" w:rsidRDefault="00DB15B2" w:rsidP="0099058E">
            <w:pPr>
              <w:spacing w:after="0" w:line="240" w:lineRule="auto"/>
              <w:rPr>
                <w:rFonts w:eastAsia="Times New Roman"/>
                <w:sz w:val="18"/>
                <w:szCs w:val="12"/>
                <w:lang w:eastAsia="de-DE"/>
              </w:rPr>
            </w:pPr>
            <w:r w:rsidRPr="00B13A41">
              <w:rPr>
                <w:rFonts w:eastAsia="Times New Roman"/>
                <w:sz w:val="18"/>
                <w:szCs w:val="12"/>
                <w:lang w:eastAsia="de-DE"/>
              </w:rPr>
              <w:t>Destination address</w:t>
            </w:r>
          </w:p>
        </w:tc>
        <w:tc>
          <w:tcPr>
            <w:tcW w:w="473" w:type="dxa"/>
            <w:tcBorders>
              <w:top w:val="single" w:sz="4" w:space="0" w:color="auto"/>
              <w:left w:val="nil"/>
              <w:bottom w:val="single" w:sz="4" w:space="0" w:color="auto"/>
              <w:right w:val="single" w:sz="4" w:space="0" w:color="auto"/>
            </w:tcBorders>
            <w:shd w:val="clear" w:color="auto" w:fill="auto"/>
            <w:noWrap/>
            <w:textDirection w:val="btLr"/>
            <w:vAlign w:val="bottom"/>
          </w:tcPr>
          <w:p w14:paraId="24499E67" w14:textId="7CF802CA" w:rsidR="00DB15B2" w:rsidRPr="00B13A41" w:rsidRDefault="00DB15B2" w:rsidP="0099058E">
            <w:pPr>
              <w:spacing w:after="0" w:line="240" w:lineRule="auto"/>
              <w:rPr>
                <w:rFonts w:eastAsia="Times New Roman"/>
                <w:sz w:val="18"/>
                <w:szCs w:val="12"/>
                <w:lang w:eastAsia="de-DE"/>
              </w:rPr>
            </w:pPr>
            <w:r w:rsidRPr="00B13A41">
              <w:rPr>
                <w:rFonts w:eastAsia="Times New Roman"/>
                <w:sz w:val="18"/>
                <w:szCs w:val="12"/>
                <w:lang w:eastAsia="de-DE"/>
              </w:rPr>
              <w:t xml:space="preserve">Type destination address(1b); </w:t>
            </w:r>
            <w:proofErr w:type="spellStart"/>
            <w:r w:rsidRPr="00B13A41">
              <w:rPr>
                <w:rFonts w:eastAsia="Times New Roman"/>
                <w:sz w:val="18"/>
                <w:szCs w:val="12"/>
                <w:lang w:eastAsia="de-DE"/>
              </w:rPr>
              <w:t>Rout.</w:t>
            </w:r>
            <w:r w:rsidR="000F11DC" w:rsidRPr="00B13A41">
              <w:rPr>
                <w:rFonts w:eastAsia="Times New Roman"/>
                <w:sz w:val="18"/>
                <w:szCs w:val="12"/>
                <w:lang w:eastAsia="de-DE"/>
              </w:rPr>
              <w:t>counter</w:t>
            </w:r>
            <w:proofErr w:type="spellEnd"/>
            <w:r w:rsidRPr="00B13A41">
              <w:rPr>
                <w:rFonts w:eastAsia="Times New Roman"/>
                <w:sz w:val="18"/>
                <w:szCs w:val="12"/>
                <w:lang w:eastAsia="de-DE"/>
              </w:rPr>
              <w:t>.(3b); length.(4b)</w:t>
            </w:r>
          </w:p>
        </w:tc>
        <w:tc>
          <w:tcPr>
            <w:tcW w:w="714" w:type="dxa"/>
            <w:gridSpan w:val="2"/>
            <w:tcBorders>
              <w:top w:val="single" w:sz="4" w:space="0" w:color="auto"/>
              <w:left w:val="nil"/>
              <w:bottom w:val="single" w:sz="4" w:space="0" w:color="auto"/>
              <w:right w:val="single" w:sz="4" w:space="0" w:color="auto"/>
            </w:tcBorders>
            <w:shd w:val="clear" w:color="auto" w:fill="auto"/>
            <w:noWrap/>
            <w:textDirection w:val="btLr"/>
            <w:vAlign w:val="bottom"/>
          </w:tcPr>
          <w:p w14:paraId="374E9A5A" w14:textId="77777777" w:rsidR="00DB15B2" w:rsidRPr="00B13A41" w:rsidRDefault="00DB15B2" w:rsidP="0099058E">
            <w:pPr>
              <w:spacing w:after="0" w:line="240" w:lineRule="auto"/>
              <w:rPr>
                <w:rFonts w:eastAsia="Times New Roman"/>
                <w:sz w:val="18"/>
                <w:szCs w:val="12"/>
                <w:lang w:eastAsia="de-DE"/>
              </w:rPr>
            </w:pPr>
            <w:r w:rsidRPr="00B13A41">
              <w:rPr>
                <w:rFonts w:eastAsia="Times New Roman"/>
                <w:sz w:val="18"/>
                <w:szCs w:val="12"/>
                <w:lang w:eastAsia="de-DE"/>
              </w:rPr>
              <w:t>TPCI/APCI &amp; data</w:t>
            </w:r>
          </w:p>
        </w:tc>
        <w:tc>
          <w:tcPr>
            <w:tcW w:w="391" w:type="dxa"/>
            <w:tcBorders>
              <w:top w:val="single" w:sz="4" w:space="0" w:color="auto"/>
              <w:left w:val="nil"/>
              <w:bottom w:val="single" w:sz="4" w:space="0" w:color="auto"/>
              <w:right w:val="single" w:sz="4" w:space="0" w:color="auto"/>
            </w:tcBorders>
            <w:shd w:val="clear" w:color="auto" w:fill="auto"/>
            <w:noWrap/>
            <w:textDirection w:val="btLr"/>
            <w:vAlign w:val="bottom"/>
          </w:tcPr>
          <w:p w14:paraId="5D844CBB" w14:textId="77777777" w:rsidR="00DB15B2" w:rsidRPr="00B13A41" w:rsidRDefault="00DB15B2" w:rsidP="0099058E">
            <w:pPr>
              <w:spacing w:after="0" w:line="240" w:lineRule="auto"/>
              <w:rPr>
                <w:rFonts w:eastAsia="Times New Roman"/>
                <w:sz w:val="18"/>
                <w:szCs w:val="12"/>
                <w:lang w:eastAsia="de-DE"/>
              </w:rPr>
            </w:pPr>
            <w:r w:rsidRPr="00B13A41">
              <w:rPr>
                <w:rFonts w:eastAsia="Times New Roman"/>
                <w:sz w:val="18"/>
                <w:szCs w:val="12"/>
                <w:lang w:eastAsia="de-DE"/>
              </w:rPr>
              <w:t>Check field</w:t>
            </w:r>
          </w:p>
        </w:tc>
      </w:tr>
      <w:tr w:rsidR="00DB15B2" w:rsidRPr="00B13A41" w14:paraId="1A64EA54" w14:textId="77777777" w:rsidTr="00BF6DA4">
        <w:trPr>
          <w:trHeight w:val="165"/>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6DCCF51" w14:textId="77777777" w:rsidR="00DB15B2" w:rsidRPr="00B13A41" w:rsidRDefault="00DB15B2" w:rsidP="0099058E">
            <w:pPr>
              <w:spacing w:after="0" w:line="240" w:lineRule="auto"/>
              <w:rPr>
                <w:rFonts w:eastAsia="Times New Roman"/>
                <w:sz w:val="18"/>
                <w:szCs w:val="12"/>
                <w:lang w:eastAsia="de-DE"/>
              </w:rPr>
            </w:pPr>
            <w:r w:rsidRPr="00B13A41">
              <w:rPr>
                <w:rFonts w:eastAsia="Times New Roman"/>
                <w:sz w:val="18"/>
                <w:szCs w:val="12"/>
                <w:lang w:eastAsia="de-DE"/>
              </w:rPr>
              <w:t>TP:</w:t>
            </w:r>
          </w:p>
        </w:tc>
        <w:tc>
          <w:tcPr>
            <w:tcW w:w="359" w:type="dxa"/>
            <w:tcBorders>
              <w:top w:val="single" w:sz="4" w:space="0" w:color="auto"/>
              <w:left w:val="nil"/>
              <w:bottom w:val="single" w:sz="4" w:space="0" w:color="auto"/>
              <w:right w:val="single" w:sz="4" w:space="0" w:color="auto"/>
            </w:tcBorders>
            <w:shd w:val="clear" w:color="auto" w:fill="auto"/>
            <w:noWrap/>
            <w:vAlign w:val="bottom"/>
          </w:tcPr>
          <w:p w14:paraId="700A39A1" w14:textId="77777777" w:rsidR="00DB15B2" w:rsidRPr="00B13A41" w:rsidRDefault="00DB15B2" w:rsidP="0099058E">
            <w:pPr>
              <w:spacing w:after="0" w:line="240" w:lineRule="auto"/>
              <w:rPr>
                <w:rFonts w:eastAsia="Times New Roman"/>
                <w:sz w:val="18"/>
                <w:szCs w:val="12"/>
                <w:lang w:eastAsia="de-DE"/>
              </w:rPr>
            </w:pPr>
            <w:r w:rsidRPr="00B13A41">
              <w:rPr>
                <w:rFonts w:eastAsia="Times New Roman"/>
                <w:sz w:val="18"/>
                <w:szCs w:val="12"/>
                <w:lang w:eastAsia="de-DE"/>
              </w:rPr>
              <w:t> </w:t>
            </w:r>
          </w:p>
        </w:tc>
        <w:tc>
          <w:tcPr>
            <w:tcW w:w="359" w:type="dxa"/>
            <w:tcBorders>
              <w:top w:val="single" w:sz="4" w:space="0" w:color="auto"/>
              <w:left w:val="nil"/>
              <w:bottom w:val="single" w:sz="4" w:space="0" w:color="auto"/>
              <w:right w:val="single" w:sz="4" w:space="0" w:color="auto"/>
            </w:tcBorders>
            <w:shd w:val="clear" w:color="auto" w:fill="auto"/>
            <w:noWrap/>
            <w:vAlign w:val="bottom"/>
          </w:tcPr>
          <w:p w14:paraId="5351C235" w14:textId="77777777" w:rsidR="00DB15B2" w:rsidRPr="00B13A41" w:rsidRDefault="00DB15B2" w:rsidP="0099058E">
            <w:pPr>
              <w:spacing w:after="0" w:line="240" w:lineRule="auto"/>
              <w:rPr>
                <w:rFonts w:eastAsia="Times New Roman"/>
                <w:sz w:val="18"/>
                <w:szCs w:val="12"/>
                <w:lang w:eastAsia="de-DE"/>
              </w:rPr>
            </w:pPr>
            <w:r w:rsidRPr="00B13A41">
              <w:rPr>
                <w:rFonts w:eastAsia="Times New Roman"/>
                <w:sz w:val="18"/>
                <w:szCs w:val="12"/>
                <w:lang w:eastAsia="de-DE"/>
              </w:rPr>
              <w:t> </w:t>
            </w:r>
          </w:p>
        </w:tc>
        <w:tc>
          <w:tcPr>
            <w:tcW w:w="357" w:type="dxa"/>
            <w:tcBorders>
              <w:top w:val="single" w:sz="4" w:space="0" w:color="auto"/>
              <w:left w:val="nil"/>
              <w:bottom w:val="single" w:sz="4" w:space="0" w:color="auto"/>
              <w:right w:val="single" w:sz="4" w:space="0" w:color="auto"/>
            </w:tcBorders>
            <w:shd w:val="clear" w:color="auto" w:fill="auto"/>
            <w:noWrap/>
            <w:vAlign w:val="bottom"/>
          </w:tcPr>
          <w:p w14:paraId="02945AAD" w14:textId="77777777" w:rsidR="00DB15B2" w:rsidRPr="00B13A41" w:rsidRDefault="00DB15B2" w:rsidP="0099058E">
            <w:pPr>
              <w:spacing w:after="0" w:line="240" w:lineRule="auto"/>
              <w:rPr>
                <w:rFonts w:eastAsia="Times New Roman"/>
                <w:sz w:val="18"/>
                <w:szCs w:val="12"/>
                <w:lang w:eastAsia="de-DE"/>
              </w:rPr>
            </w:pPr>
            <w:r w:rsidRPr="00B13A41">
              <w:rPr>
                <w:rFonts w:eastAsia="Times New Roman"/>
                <w:sz w:val="18"/>
                <w:szCs w:val="12"/>
                <w:lang w:eastAsia="de-DE"/>
              </w:rPr>
              <w:t> </w:t>
            </w:r>
          </w:p>
        </w:tc>
        <w:tc>
          <w:tcPr>
            <w:tcW w:w="357" w:type="dxa"/>
            <w:tcBorders>
              <w:top w:val="single" w:sz="4" w:space="0" w:color="auto"/>
              <w:left w:val="nil"/>
              <w:bottom w:val="single" w:sz="4" w:space="0" w:color="auto"/>
              <w:right w:val="single" w:sz="4" w:space="0" w:color="auto"/>
            </w:tcBorders>
            <w:shd w:val="clear" w:color="auto" w:fill="auto"/>
            <w:noWrap/>
            <w:vAlign w:val="bottom"/>
          </w:tcPr>
          <w:p w14:paraId="10675626" w14:textId="77777777" w:rsidR="00DB15B2" w:rsidRPr="00B13A41" w:rsidRDefault="00DB15B2" w:rsidP="0099058E">
            <w:pPr>
              <w:spacing w:after="0" w:line="240" w:lineRule="auto"/>
              <w:rPr>
                <w:rFonts w:eastAsia="Times New Roman"/>
                <w:sz w:val="18"/>
                <w:szCs w:val="12"/>
                <w:lang w:eastAsia="de-DE"/>
              </w:rPr>
            </w:pPr>
            <w:r w:rsidRPr="00B13A41">
              <w:rPr>
                <w:rFonts w:eastAsia="Times New Roman"/>
                <w:sz w:val="18"/>
                <w:szCs w:val="12"/>
                <w:lang w:eastAsia="de-DE"/>
              </w:rPr>
              <w:t> </w:t>
            </w:r>
          </w:p>
        </w:tc>
        <w:tc>
          <w:tcPr>
            <w:tcW w:w="359" w:type="dxa"/>
            <w:tcBorders>
              <w:top w:val="single" w:sz="4" w:space="0" w:color="auto"/>
              <w:left w:val="nil"/>
              <w:bottom w:val="single" w:sz="4" w:space="0" w:color="auto"/>
              <w:right w:val="single" w:sz="4" w:space="0" w:color="auto"/>
            </w:tcBorders>
            <w:shd w:val="clear" w:color="auto" w:fill="auto"/>
            <w:noWrap/>
            <w:vAlign w:val="bottom"/>
          </w:tcPr>
          <w:p w14:paraId="6760A53B" w14:textId="77777777" w:rsidR="00DB15B2" w:rsidRPr="00B13A41" w:rsidRDefault="00DB15B2" w:rsidP="0099058E">
            <w:pPr>
              <w:spacing w:after="0" w:line="240" w:lineRule="auto"/>
              <w:rPr>
                <w:rFonts w:eastAsia="Times New Roman"/>
                <w:sz w:val="18"/>
                <w:szCs w:val="12"/>
                <w:lang w:eastAsia="de-DE"/>
              </w:rPr>
            </w:pPr>
            <w:r w:rsidRPr="00B13A41">
              <w:rPr>
                <w:rFonts w:eastAsia="Times New Roman"/>
                <w:sz w:val="18"/>
                <w:szCs w:val="12"/>
                <w:lang w:eastAsia="de-DE"/>
              </w:rPr>
              <w:t> </w:t>
            </w:r>
          </w:p>
        </w:tc>
        <w:tc>
          <w:tcPr>
            <w:tcW w:w="359" w:type="dxa"/>
            <w:tcBorders>
              <w:top w:val="single" w:sz="4" w:space="0" w:color="auto"/>
              <w:left w:val="nil"/>
              <w:bottom w:val="single" w:sz="4" w:space="0" w:color="auto"/>
              <w:right w:val="single" w:sz="4" w:space="0" w:color="auto"/>
            </w:tcBorders>
            <w:shd w:val="clear" w:color="auto" w:fill="auto"/>
            <w:noWrap/>
            <w:vAlign w:val="bottom"/>
          </w:tcPr>
          <w:p w14:paraId="01AFA679" w14:textId="77777777" w:rsidR="00DB15B2" w:rsidRPr="00B13A41" w:rsidRDefault="00DB15B2" w:rsidP="0099058E">
            <w:pPr>
              <w:spacing w:after="0" w:line="240" w:lineRule="auto"/>
              <w:rPr>
                <w:rFonts w:eastAsia="Times New Roman"/>
                <w:sz w:val="18"/>
                <w:szCs w:val="12"/>
                <w:lang w:eastAsia="de-DE"/>
              </w:rPr>
            </w:pPr>
            <w:r w:rsidRPr="00B13A41">
              <w:rPr>
                <w:rFonts w:eastAsia="Times New Roman"/>
                <w:sz w:val="18"/>
                <w:szCs w:val="12"/>
                <w:lang w:eastAsia="de-DE"/>
              </w:rPr>
              <w:t> </w:t>
            </w:r>
          </w:p>
        </w:tc>
        <w:tc>
          <w:tcPr>
            <w:tcW w:w="359" w:type="dxa"/>
            <w:tcBorders>
              <w:top w:val="single" w:sz="4" w:space="0" w:color="auto"/>
              <w:left w:val="nil"/>
              <w:bottom w:val="single" w:sz="4" w:space="0" w:color="auto"/>
              <w:right w:val="single" w:sz="4" w:space="0" w:color="auto"/>
            </w:tcBorders>
            <w:shd w:val="clear" w:color="auto" w:fill="auto"/>
            <w:noWrap/>
            <w:vAlign w:val="bottom"/>
          </w:tcPr>
          <w:p w14:paraId="4A9221DC" w14:textId="77777777" w:rsidR="00DB15B2" w:rsidRPr="00B13A41" w:rsidRDefault="00DB15B2" w:rsidP="0099058E">
            <w:pPr>
              <w:spacing w:after="0" w:line="240" w:lineRule="auto"/>
              <w:rPr>
                <w:rFonts w:eastAsia="Times New Roman"/>
                <w:sz w:val="18"/>
                <w:szCs w:val="12"/>
                <w:lang w:eastAsia="de-DE"/>
              </w:rPr>
            </w:pPr>
            <w:r w:rsidRPr="00B13A41">
              <w:rPr>
                <w:rFonts w:eastAsia="Times New Roman"/>
                <w:sz w:val="18"/>
                <w:szCs w:val="12"/>
                <w:lang w:eastAsia="de-DE"/>
              </w:rPr>
              <w:t> </w:t>
            </w:r>
          </w:p>
        </w:tc>
        <w:tc>
          <w:tcPr>
            <w:tcW w:w="359" w:type="dxa"/>
            <w:tcBorders>
              <w:top w:val="single" w:sz="4" w:space="0" w:color="auto"/>
              <w:left w:val="nil"/>
              <w:bottom w:val="single" w:sz="4" w:space="0" w:color="auto"/>
              <w:right w:val="single" w:sz="4" w:space="0" w:color="auto"/>
            </w:tcBorders>
            <w:shd w:val="clear" w:color="auto" w:fill="auto"/>
            <w:noWrap/>
            <w:vAlign w:val="bottom"/>
          </w:tcPr>
          <w:p w14:paraId="6329CDB6" w14:textId="77777777" w:rsidR="00DB15B2" w:rsidRPr="00B13A41" w:rsidRDefault="00DB15B2" w:rsidP="0099058E">
            <w:pPr>
              <w:spacing w:after="0" w:line="240" w:lineRule="auto"/>
              <w:rPr>
                <w:rFonts w:eastAsia="Times New Roman"/>
                <w:sz w:val="18"/>
                <w:szCs w:val="12"/>
                <w:lang w:eastAsia="de-DE"/>
              </w:rPr>
            </w:pPr>
            <w:r w:rsidRPr="00B13A41">
              <w:rPr>
                <w:rFonts w:eastAsia="Times New Roman"/>
                <w:sz w:val="18"/>
                <w:szCs w:val="12"/>
                <w:lang w:eastAsia="de-DE"/>
              </w:rPr>
              <w:t> </w:t>
            </w:r>
          </w:p>
        </w:tc>
        <w:tc>
          <w:tcPr>
            <w:tcW w:w="391" w:type="dxa"/>
            <w:tcBorders>
              <w:top w:val="nil"/>
              <w:left w:val="nil"/>
              <w:bottom w:val="single" w:sz="4" w:space="0" w:color="auto"/>
              <w:right w:val="single" w:sz="4" w:space="0" w:color="auto"/>
            </w:tcBorders>
            <w:shd w:val="clear" w:color="auto" w:fill="FFE599" w:themeFill="accent4" w:themeFillTint="66"/>
            <w:noWrap/>
            <w:vAlign w:val="bottom"/>
          </w:tcPr>
          <w:p w14:paraId="55C5B953" w14:textId="77777777" w:rsidR="00DB15B2" w:rsidRPr="00B13A41" w:rsidRDefault="00DB15B2" w:rsidP="0099058E">
            <w:pPr>
              <w:spacing w:after="0" w:line="240" w:lineRule="auto"/>
              <w:rPr>
                <w:rFonts w:eastAsia="Times New Roman"/>
                <w:color w:val="0000FF"/>
                <w:sz w:val="18"/>
                <w:szCs w:val="12"/>
                <w:lang w:eastAsia="de-DE"/>
              </w:rPr>
            </w:pPr>
            <w:r w:rsidRPr="00B13A41">
              <w:rPr>
                <w:rFonts w:eastAsia="Times New Roman"/>
                <w:color w:val="0000FF"/>
                <w:sz w:val="18"/>
                <w:szCs w:val="12"/>
                <w:lang w:eastAsia="de-DE"/>
              </w:rPr>
              <w:t>BC</w:t>
            </w:r>
          </w:p>
        </w:tc>
        <w:tc>
          <w:tcPr>
            <w:tcW w:w="563" w:type="dxa"/>
            <w:tcBorders>
              <w:top w:val="single" w:sz="4" w:space="0" w:color="auto"/>
              <w:left w:val="nil"/>
              <w:bottom w:val="single" w:sz="4" w:space="0" w:color="auto"/>
              <w:right w:val="single" w:sz="4" w:space="0" w:color="auto"/>
            </w:tcBorders>
            <w:shd w:val="clear" w:color="auto" w:fill="FFE599" w:themeFill="accent4" w:themeFillTint="66"/>
            <w:noWrap/>
            <w:vAlign w:val="bottom"/>
          </w:tcPr>
          <w:p w14:paraId="1D6388CF" w14:textId="77777777" w:rsidR="00DB15B2" w:rsidRPr="00B13A41" w:rsidRDefault="00DB15B2" w:rsidP="0099058E">
            <w:pPr>
              <w:spacing w:after="0" w:line="240" w:lineRule="auto"/>
              <w:rPr>
                <w:rFonts w:eastAsia="Times New Roman"/>
                <w:color w:val="0000FF"/>
                <w:sz w:val="18"/>
                <w:szCs w:val="12"/>
                <w:lang w:eastAsia="de-DE"/>
              </w:rPr>
            </w:pPr>
            <w:r w:rsidRPr="00B13A41">
              <w:rPr>
                <w:rFonts w:eastAsia="Times New Roman"/>
                <w:color w:val="0000FF"/>
                <w:sz w:val="18"/>
                <w:szCs w:val="12"/>
                <w:lang w:eastAsia="de-DE"/>
              </w:rPr>
              <w:t> </w:t>
            </w:r>
          </w:p>
        </w:tc>
        <w:tc>
          <w:tcPr>
            <w:tcW w:w="499" w:type="dxa"/>
            <w:tcBorders>
              <w:top w:val="nil"/>
              <w:left w:val="nil"/>
              <w:bottom w:val="single" w:sz="4" w:space="0" w:color="auto"/>
              <w:right w:val="single" w:sz="4" w:space="0" w:color="auto"/>
            </w:tcBorders>
            <w:shd w:val="clear" w:color="auto" w:fill="FFE599" w:themeFill="accent4" w:themeFillTint="66"/>
            <w:noWrap/>
            <w:vAlign w:val="bottom"/>
          </w:tcPr>
          <w:p w14:paraId="0E843702" w14:textId="77777777" w:rsidR="00DB15B2" w:rsidRPr="00B13A41" w:rsidRDefault="00DB15B2" w:rsidP="0099058E">
            <w:pPr>
              <w:spacing w:after="0" w:line="240" w:lineRule="auto"/>
              <w:rPr>
                <w:rFonts w:eastAsia="Times New Roman"/>
                <w:color w:val="0000FF"/>
                <w:sz w:val="18"/>
                <w:szCs w:val="12"/>
                <w:lang w:eastAsia="de-DE"/>
              </w:rPr>
            </w:pPr>
            <w:r w:rsidRPr="00B13A41">
              <w:rPr>
                <w:rFonts w:eastAsia="Times New Roman"/>
                <w:color w:val="0000FF"/>
                <w:sz w:val="18"/>
                <w:szCs w:val="12"/>
                <w:lang w:eastAsia="de-DE"/>
              </w:rPr>
              <w:t>11</w:t>
            </w:r>
          </w:p>
        </w:tc>
        <w:tc>
          <w:tcPr>
            <w:tcW w:w="357" w:type="dxa"/>
            <w:tcBorders>
              <w:top w:val="nil"/>
              <w:left w:val="nil"/>
              <w:bottom w:val="single" w:sz="4" w:space="0" w:color="auto"/>
              <w:right w:val="single" w:sz="4" w:space="0" w:color="auto"/>
            </w:tcBorders>
            <w:shd w:val="clear" w:color="auto" w:fill="FFE599" w:themeFill="accent4" w:themeFillTint="66"/>
            <w:noWrap/>
            <w:vAlign w:val="bottom"/>
          </w:tcPr>
          <w:p w14:paraId="013EF7FC" w14:textId="214C6F6E" w:rsidR="00DB15B2" w:rsidRPr="00B13A41" w:rsidRDefault="00DB15B2" w:rsidP="0099058E">
            <w:pPr>
              <w:spacing w:after="0" w:line="240" w:lineRule="auto"/>
              <w:rPr>
                <w:rFonts w:eastAsia="Times New Roman"/>
                <w:color w:val="0000FF"/>
                <w:sz w:val="18"/>
                <w:szCs w:val="12"/>
                <w:lang w:eastAsia="de-DE"/>
              </w:rPr>
            </w:pPr>
            <w:r w:rsidRPr="00B13A41">
              <w:rPr>
                <w:rFonts w:eastAsia="Times New Roman"/>
                <w:color w:val="0000FF"/>
                <w:sz w:val="18"/>
                <w:szCs w:val="12"/>
                <w:lang w:eastAsia="de-DE"/>
              </w:rPr>
              <w:t>0</w:t>
            </w:r>
            <w:r w:rsidR="00BF6DA4" w:rsidRPr="00B13A41">
              <w:rPr>
                <w:rFonts w:eastAsia="Times New Roman"/>
                <w:color w:val="0000FF"/>
                <w:sz w:val="18"/>
                <w:szCs w:val="12"/>
                <w:lang w:eastAsia="de-DE"/>
              </w:rPr>
              <w:t>1</w:t>
            </w:r>
          </w:p>
        </w:tc>
        <w:tc>
          <w:tcPr>
            <w:tcW w:w="357" w:type="dxa"/>
            <w:tcBorders>
              <w:top w:val="nil"/>
              <w:left w:val="nil"/>
              <w:bottom w:val="single" w:sz="4" w:space="0" w:color="auto"/>
              <w:right w:val="single" w:sz="4" w:space="0" w:color="auto"/>
            </w:tcBorders>
            <w:shd w:val="clear" w:color="auto" w:fill="FFE599" w:themeFill="accent4" w:themeFillTint="66"/>
            <w:noWrap/>
            <w:vAlign w:val="bottom"/>
          </w:tcPr>
          <w:p w14:paraId="67BC311F" w14:textId="2D0F849A" w:rsidR="00DB15B2" w:rsidRPr="00B13A41" w:rsidRDefault="00DB15B2" w:rsidP="0099058E">
            <w:pPr>
              <w:spacing w:after="0" w:line="240" w:lineRule="auto"/>
              <w:rPr>
                <w:rFonts w:eastAsia="Times New Roman"/>
                <w:color w:val="0000FF"/>
                <w:sz w:val="18"/>
                <w:szCs w:val="12"/>
                <w:lang w:eastAsia="de-DE"/>
              </w:rPr>
            </w:pPr>
            <w:r w:rsidRPr="00B13A41">
              <w:rPr>
                <w:rFonts w:eastAsia="Times New Roman"/>
                <w:color w:val="0000FF"/>
                <w:sz w:val="18"/>
                <w:szCs w:val="12"/>
                <w:lang w:eastAsia="de-DE"/>
              </w:rPr>
              <w:t>0</w:t>
            </w:r>
            <w:r w:rsidR="00BF6DA4" w:rsidRPr="00B13A41">
              <w:rPr>
                <w:rFonts w:eastAsia="Times New Roman"/>
                <w:color w:val="0000FF"/>
                <w:sz w:val="18"/>
                <w:szCs w:val="12"/>
                <w:lang w:eastAsia="de-DE"/>
              </w:rPr>
              <w:t>9</w:t>
            </w:r>
          </w:p>
        </w:tc>
        <w:tc>
          <w:tcPr>
            <w:tcW w:w="357" w:type="dxa"/>
            <w:tcBorders>
              <w:top w:val="nil"/>
              <w:left w:val="nil"/>
              <w:bottom w:val="single" w:sz="4" w:space="0" w:color="auto"/>
              <w:right w:val="single" w:sz="4" w:space="0" w:color="auto"/>
            </w:tcBorders>
            <w:shd w:val="clear" w:color="auto" w:fill="FFE599" w:themeFill="accent4" w:themeFillTint="66"/>
            <w:noWrap/>
            <w:vAlign w:val="bottom"/>
          </w:tcPr>
          <w:p w14:paraId="39B56368" w14:textId="77777777" w:rsidR="00DB15B2" w:rsidRPr="00B13A41" w:rsidRDefault="00DB15B2" w:rsidP="0099058E">
            <w:pPr>
              <w:spacing w:after="0" w:line="240" w:lineRule="auto"/>
              <w:rPr>
                <w:rFonts w:eastAsia="Times New Roman"/>
                <w:color w:val="0000FF"/>
                <w:sz w:val="18"/>
                <w:szCs w:val="12"/>
                <w:lang w:eastAsia="de-DE"/>
              </w:rPr>
            </w:pPr>
            <w:r w:rsidRPr="00B13A41">
              <w:rPr>
                <w:rFonts w:eastAsia="Times New Roman"/>
                <w:color w:val="0000FF"/>
                <w:sz w:val="18"/>
                <w:szCs w:val="12"/>
                <w:lang w:eastAsia="de-DE"/>
              </w:rPr>
              <w:t>01</w:t>
            </w:r>
          </w:p>
        </w:tc>
        <w:tc>
          <w:tcPr>
            <w:tcW w:w="473" w:type="dxa"/>
            <w:tcBorders>
              <w:top w:val="nil"/>
              <w:left w:val="nil"/>
              <w:bottom w:val="single" w:sz="4" w:space="0" w:color="auto"/>
              <w:right w:val="single" w:sz="4" w:space="0" w:color="auto"/>
            </w:tcBorders>
            <w:shd w:val="clear" w:color="auto" w:fill="FFE599" w:themeFill="accent4" w:themeFillTint="66"/>
            <w:noWrap/>
            <w:vAlign w:val="bottom"/>
          </w:tcPr>
          <w:p w14:paraId="7EB3565B" w14:textId="77777777" w:rsidR="00DB15B2" w:rsidRPr="00B13A41" w:rsidRDefault="00DB15B2" w:rsidP="0099058E">
            <w:pPr>
              <w:spacing w:after="0" w:line="240" w:lineRule="auto"/>
              <w:rPr>
                <w:rFonts w:eastAsia="Times New Roman"/>
                <w:color w:val="0000FF"/>
                <w:sz w:val="18"/>
                <w:szCs w:val="12"/>
                <w:lang w:eastAsia="de-DE"/>
              </w:rPr>
            </w:pPr>
            <w:r w:rsidRPr="00B13A41">
              <w:rPr>
                <w:rFonts w:eastAsia="Times New Roman"/>
                <w:color w:val="0000FF"/>
                <w:sz w:val="18"/>
                <w:szCs w:val="12"/>
                <w:lang w:eastAsia="de-DE"/>
              </w:rPr>
              <w:t>E1</w:t>
            </w:r>
          </w:p>
        </w:tc>
        <w:tc>
          <w:tcPr>
            <w:tcW w:w="357" w:type="dxa"/>
            <w:tcBorders>
              <w:top w:val="nil"/>
              <w:left w:val="nil"/>
              <w:bottom w:val="single" w:sz="4" w:space="0" w:color="auto"/>
              <w:right w:val="single" w:sz="4" w:space="0" w:color="auto"/>
            </w:tcBorders>
            <w:shd w:val="clear" w:color="auto" w:fill="FFE599" w:themeFill="accent4" w:themeFillTint="66"/>
            <w:noWrap/>
            <w:vAlign w:val="bottom"/>
          </w:tcPr>
          <w:p w14:paraId="4104EF7F" w14:textId="77777777" w:rsidR="00DB15B2" w:rsidRPr="00B13A41" w:rsidRDefault="00DB15B2" w:rsidP="0099058E">
            <w:pPr>
              <w:spacing w:after="0" w:line="240" w:lineRule="auto"/>
              <w:rPr>
                <w:rFonts w:eastAsia="Times New Roman"/>
                <w:color w:val="0000FF"/>
                <w:sz w:val="18"/>
                <w:szCs w:val="12"/>
                <w:lang w:eastAsia="de-DE"/>
              </w:rPr>
            </w:pPr>
            <w:r w:rsidRPr="00B13A41">
              <w:rPr>
                <w:rFonts w:eastAsia="Times New Roman"/>
                <w:color w:val="0000FF"/>
                <w:sz w:val="18"/>
                <w:szCs w:val="12"/>
                <w:lang w:eastAsia="de-DE"/>
              </w:rPr>
              <w:t>00</w:t>
            </w:r>
          </w:p>
        </w:tc>
        <w:tc>
          <w:tcPr>
            <w:tcW w:w="357" w:type="dxa"/>
            <w:tcBorders>
              <w:top w:val="nil"/>
              <w:left w:val="nil"/>
              <w:bottom w:val="single" w:sz="4" w:space="0" w:color="auto"/>
              <w:right w:val="single" w:sz="4" w:space="0" w:color="auto"/>
            </w:tcBorders>
            <w:shd w:val="clear" w:color="auto" w:fill="FFE599" w:themeFill="accent4" w:themeFillTint="66"/>
            <w:noWrap/>
            <w:vAlign w:val="bottom"/>
          </w:tcPr>
          <w:p w14:paraId="7564C083" w14:textId="0F3AB89A" w:rsidR="00DB15B2" w:rsidRPr="00B13A41" w:rsidRDefault="00DB15B2" w:rsidP="0099058E">
            <w:pPr>
              <w:spacing w:after="0" w:line="240" w:lineRule="auto"/>
              <w:rPr>
                <w:rFonts w:eastAsia="Times New Roman"/>
                <w:color w:val="0000FF"/>
                <w:sz w:val="18"/>
                <w:szCs w:val="12"/>
                <w:lang w:eastAsia="de-DE"/>
              </w:rPr>
            </w:pPr>
            <w:r w:rsidRPr="00B13A41">
              <w:rPr>
                <w:rFonts w:eastAsia="Times New Roman"/>
                <w:color w:val="0000FF"/>
                <w:sz w:val="18"/>
                <w:szCs w:val="12"/>
                <w:lang w:eastAsia="de-DE"/>
              </w:rPr>
              <w:t>8</w:t>
            </w:r>
            <w:r w:rsidR="00BF6DA4" w:rsidRPr="00B13A41">
              <w:rPr>
                <w:rFonts w:eastAsia="Times New Roman"/>
                <w:color w:val="0000FF"/>
                <w:sz w:val="18"/>
                <w:szCs w:val="12"/>
                <w:lang w:eastAsia="de-DE"/>
              </w:rPr>
              <w:t>1</w:t>
            </w:r>
          </w:p>
        </w:tc>
        <w:tc>
          <w:tcPr>
            <w:tcW w:w="391" w:type="dxa"/>
            <w:tcBorders>
              <w:top w:val="nil"/>
              <w:left w:val="nil"/>
              <w:bottom w:val="single" w:sz="4" w:space="0" w:color="auto"/>
              <w:right w:val="single" w:sz="4" w:space="0" w:color="auto"/>
            </w:tcBorders>
            <w:shd w:val="clear" w:color="auto" w:fill="FFE599" w:themeFill="accent4" w:themeFillTint="66"/>
            <w:noWrap/>
            <w:vAlign w:val="bottom"/>
          </w:tcPr>
          <w:p w14:paraId="353A5894" w14:textId="5BAEC0DB" w:rsidR="00DB15B2" w:rsidRPr="00B13A41" w:rsidRDefault="00BF6DA4" w:rsidP="0099058E">
            <w:pPr>
              <w:spacing w:after="0" w:line="240" w:lineRule="auto"/>
              <w:rPr>
                <w:rFonts w:eastAsia="Times New Roman"/>
                <w:color w:val="0000FF"/>
                <w:sz w:val="18"/>
                <w:szCs w:val="12"/>
                <w:lang w:eastAsia="de-DE"/>
              </w:rPr>
            </w:pPr>
            <w:r w:rsidRPr="00B13A41">
              <w:rPr>
                <w:rFonts w:eastAsia="Times New Roman"/>
                <w:color w:val="0000FF"/>
                <w:sz w:val="18"/>
                <w:szCs w:val="12"/>
                <w:lang w:eastAsia="de-DE"/>
              </w:rPr>
              <w:t>3B</w:t>
            </w:r>
          </w:p>
        </w:tc>
      </w:tr>
      <w:tr w:rsidR="00DB15B2" w:rsidRPr="00B13A41" w14:paraId="78ED5376" w14:textId="77777777" w:rsidTr="00A6468E">
        <w:trPr>
          <w:trHeight w:val="165"/>
          <w:jc w:val="center"/>
        </w:trPr>
        <w:tc>
          <w:tcPr>
            <w:tcW w:w="573" w:type="dxa"/>
            <w:tcBorders>
              <w:top w:val="nil"/>
              <w:left w:val="single" w:sz="4" w:space="0" w:color="auto"/>
              <w:bottom w:val="single" w:sz="4" w:space="0" w:color="auto"/>
              <w:right w:val="single" w:sz="4" w:space="0" w:color="auto"/>
            </w:tcBorders>
            <w:shd w:val="clear" w:color="auto" w:fill="auto"/>
            <w:noWrap/>
            <w:vAlign w:val="bottom"/>
          </w:tcPr>
          <w:p w14:paraId="2C7E53B6" w14:textId="77777777" w:rsidR="00DB15B2" w:rsidRPr="00B13A41" w:rsidRDefault="00DB15B2" w:rsidP="0099058E">
            <w:pPr>
              <w:spacing w:after="0" w:line="240" w:lineRule="auto"/>
              <w:rPr>
                <w:rFonts w:eastAsia="Times New Roman"/>
                <w:sz w:val="18"/>
                <w:szCs w:val="12"/>
                <w:lang w:eastAsia="de-DE"/>
              </w:rPr>
            </w:pPr>
            <w:r w:rsidRPr="00B13A41">
              <w:rPr>
                <w:rFonts w:eastAsia="Times New Roman"/>
                <w:sz w:val="18"/>
                <w:szCs w:val="12"/>
                <w:lang w:eastAsia="de-DE"/>
              </w:rPr>
              <w:t>IP:</w:t>
            </w:r>
          </w:p>
        </w:tc>
        <w:tc>
          <w:tcPr>
            <w:tcW w:w="359" w:type="dxa"/>
            <w:tcBorders>
              <w:top w:val="nil"/>
              <w:left w:val="nil"/>
              <w:bottom w:val="single" w:sz="4" w:space="0" w:color="auto"/>
              <w:right w:val="single" w:sz="4" w:space="0" w:color="auto"/>
            </w:tcBorders>
            <w:shd w:val="clear" w:color="auto" w:fill="B4C6E7" w:themeFill="accent5" w:themeFillTint="66"/>
            <w:noWrap/>
            <w:vAlign w:val="bottom"/>
          </w:tcPr>
          <w:p w14:paraId="055E33A1" w14:textId="77777777" w:rsidR="00DB15B2" w:rsidRPr="00B13A41" w:rsidRDefault="00DB15B2" w:rsidP="0099058E">
            <w:pPr>
              <w:spacing w:after="0" w:line="240" w:lineRule="auto"/>
              <w:rPr>
                <w:rFonts w:eastAsia="Times New Roman"/>
                <w:sz w:val="18"/>
                <w:szCs w:val="12"/>
                <w:lang w:eastAsia="de-DE"/>
              </w:rPr>
            </w:pPr>
            <w:r w:rsidRPr="00B13A41">
              <w:rPr>
                <w:rFonts w:eastAsia="Times New Roman"/>
                <w:sz w:val="18"/>
                <w:szCs w:val="12"/>
                <w:lang w:eastAsia="de-DE"/>
              </w:rPr>
              <w:t>06</w:t>
            </w:r>
          </w:p>
        </w:tc>
        <w:tc>
          <w:tcPr>
            <w:tcW w:w="359" w:type="dxa"/>
            <w:tcBorders>
              <w:top w:val="nil"/>
              <w:left w:val="nil"/>
              <w:bottom w:val="single" w:sz="4" w:space="0" w:color="auto"/>
              <w:right w:val="single" w:sz="4" w:space="0" w:color="auto"/>
            </w:tcBorders>
            <w:shd w:val="clear" w:color="auto" w:fill="B4C6E7" w:themeFill="accent5" w:themeFillTint="66"/>
            <w:noWrap/>
            <w:vAlign w:val="bottom"/>
          </w:tcPr>
          <w:p w14:paraId="09EF580C" w14:textId="77777777" w:rsidR="00DB15B2" w:rsidRPr="00B13A41" w:rsidRDefault="00DB15B2" w:rsidP="0099058E">
            <w:pPr>
              <w:spacing w:after="0" w:line="240" w:lineRule="auto"/>
              <w:rPr>
                <w:rFonts w:eastAsia="Times New Roman"/>
                <w:sz w:val="18"/>
                <w:szCs w:val="12"/>
                <w:lang w:eastAsia="de-DE"/>
              </w:rPr>
            </w:pPr>
            <w:r w:rsidRPr="00B13A41">
              <w:rPr>
                <w:rFonts w:eastAsia="Times New Roman"/>
                <w:sz w:val="18"/>
                <w:szCs w:val="12"/>
                <w:lang w:eastAsia="de-DE"/>
              </w:rPr>
              <w:t>10</w:t>
            </w:r>
          </w:p>
        </w:tc>
        <w:tc>
          <w:tcPr>
            <w:tcW w:w="357" w:type="dxa"/>
            <w:tcBorders>
              <w:top w:val="nil"/>
              <w:left w:val="nil"/>
              <w:bottom w:val="single" w:sz="4" w:space="0" w:color="auto"/>
              <w:right w:val="single" w:sz="4" w:space="0" w:color="auto"/>
            </w:tcBorders>
            <w:shd w:val="clear" w:color="auto" w:fill="B4C6E7" w:themeFill="accent5" w:themeFillTint="66"/>
            <w:noWrap/>
            <w:vAlign w:val="bottom"/>
          </w:tcPr>
          <w:p w14:paraId="3E116C72" w14:textId="77777777" w:rsidR="00DB15B2" w:rsidRPr="00B13A41" w:rsidRDefault="00DB15B2" w:rsidP="0099058E">
            <w:pPr>
              <w:spacing w:after="0" w:line="240" w:lineRule="auto"/>
              <w:rPr>
                <w:rFonts w:eastAsia="Times New Roman"/>
                <w:sz w:val="18"/>
                <w:szCs w:val="12"/>
                <w:lang w:eastAsia="de-DE"/>
              </w:rPr>
            </w:pPr>
            <w:r w:rsidRPr="00B13A41">
              <w:rPr>
                <w:rFonts w:eastAsia="Times New Roman"/>
                <w:sz w:val="18"/>
                <w:szCs w:val="12"/>
                <w:lang w:eastAsia="de-DE"/>
              </w:rPr>
              <w:t>05</w:t>
            </w:r>
          </w:p>
        </w:tc>
        <w:tc>
          <w:tcPr>
            <w:tcW w:w="357" w:type="dxa"/>
            <w:tcBorders>
              <w:top w:val="nil"/>
              <w:left w:val="nil"/>
              <w:bottom w:val="single" w:sz="4" w:space="0" w:color="auto"/>
              <w:right w:val="single" w:sz="4" w:space="0" w:color="auto"/>
            </w:tcBorders>
            <w:shd w:val="clear" w:color="auto" w:fill="B4C6E7" w:themeFill="accent5" w:themeFillTint="66"/>
            <w:noWrap/>
            <w:vAlign w:val="bottom"/>
          </w:tcPr>
          <w:p w14:paraId="3D7A3212" w14:textId="77777777" w:rsidR="00DB15B2" w:rsidRPr="00B13A41" w:rsidRDefault="00DB15B2" w:rsidP="0099058E">
            <w:pPr>
              <w:spacing w:after="0" w:line="240" w:lineRule="auto"/>
              <w:rPr>
                <w:rFonts w:eastAsia="Times New Roman"/>
                <w:sz w:val="18"/>
                <w:szCs w:val="12"/>
                <w:lang w:eastAsia="de-DE"/>
              </w:rPr>
            </w:pPr>
            <w:r w:rsidRPr="00B13A41">
              <w:rPr>
                <w:rFonts w:eastAsia="Times New Roman"/>
                <w:sz w:val="18"/>
                <w:szCs w:val="12"/>
                <w:lang w:eastAsia="de-DE"/>
              </w:rPr>
              <w:t>30</w:t>
            </w:r>
          </w:p>
        </w:tc>
        <w:tc>
          <w:tcPr>
            <w:tcW w:w="359" w:type="dxa"/>
            <w:tcBorders>
              <w:top w:val="nil"/>
              <w:left w:val="nil"/>
              <w:bottom w:val="single" w:sz="4" w:space="0" w:color="auto"/>
              <w:right w:val="single" w:sz="4" w:space="0" w:color="auto"/>
            </w:tcBorders>
            <w:shd w:val="clear" w:color="auto" w:fill="B4C6E7" w:themeFill="accent5" w:themeFillTint="66"/>
            <w:noWrap/>
            <w:vAlign w:val="bottom"/>
          </w:tcPr>
          <w:p w14:paraId="13DFC285" w14:textId="77777777" w:rsidR="00DB15B2" w:rsidRPr="00B13A41" w:rsidRDefault="00DB15B2" w:rsidP="0099058E">
            <w:pPr>
              <w:spacing w:after="0" w:line="240" w:lineRule="auto"/>
              <w:rPr>
                <w:rFonts w:eastAsia="Times New Roman"/>
                <w:sz w:val="18"/>
                <w:szCs w:val="12"/>
                <w:lang w:eastAsia="de-DE"/>
              </w:rPr>
            </w:pPr>
            <w:r w:rsidRPr="00B13A41">
              <w:rPr>
                <w:rFonts w:eastAsia="Times New Roman"/>
                <w:sz w:val="18"/>
                <w:szCs w:val="12"/>
                <w:lang w:eastAsia="de-DE"/>
              </w:rPr>
              <w:t>00</w:t>
            </w:r>
          </w:p>
        </w:tc>
        <w:tc>
          <w:tcPr>
            <w:tcW w:w="359" w:type="dxa"/>
            <w:tcBorders>
              <w:top w:val="nil"/>
              <w:left w:val="nil"/>
              <w:bottom w:val="single" w:sz="4" w:space="0" w:color="auto"/>
              <w:right w:val="single" w:sz="4" w:space="0" w:color="auto"/>
            </w:tcBorders>
            <w:shd w:val="clear" w:color="auto" w:fill="B4C6E7" w:themeFill="accent5" w:themeFillTint="66"/>
            <w:noWrap/>
            <w:vAlign w:val="bottom"/>
          </w:tcPr>
          <w:p w14:paraId="0A3623F7" w14:textId="77777777" w:rsidR="00DB15B2" w:rsidRPr="00B13A41" w:rsidRDefault="00DB15B2" w:rsidP="0099058E">
            <w:pPr>
              <w:spacing w:after="0" w:line="240" w:lineRule="auto"/>
              <w:rPr>
                <w:rFonts w:eastAsia="Times New Roman"/>
                <w:sz w:val="18"/>
                <w:szCs w:val="12"/>
                <w:lang w:eastAsia="de-DE"/>
              </w:rPr>
            </w:pPr>
            <w:r w:rsidRPr="00B13A41">
              <w:rPr>
                <w:rFonts w:eastAsia="Times New Roman"/>
                <w:sz w:val="18"/>
                <w:szCs w:val="12"/>
                <w:lang w:eastAsia="de-DE"/>
              </w:rPr>
              <w:t>11</w:t>
            </w:r>
          </w:p>
        </w:tc>
        <w:tc>
          <w:tcPr>
            <w:tcW w:w="359" w:type="dxa"/>
            <w:tcBorders>
              <w:top w:val="nil"/>
              <w:left w:val="nil"/>
              <w:bottom w:val="single" w:sz="4" w:space="0" w:color="auto"/>
              <w:right w:val="single" w:sz="4" w:space="0" w:color="auto"/>
            </w:tcBorders>
            <w:shd w:val="clear" w:color="auto" w:fill="B4C6E7" w:themeFill="accent5" w:themeFillTint="66"/>
            <w:noWrap/>
            <w:vAlign w:val="bottom"/>
          </w:tcPr>
          <w:p w14:paraId="5A0E5E52" w14:textId="77777777" w:rsidR="00DB15B2" w:rsidRPr="00B13A41" w:rsidRDefault="00DB15B2" w:rsidP="0099058E">
            <w:pPr>
              <w:spacing w:after="0" w:line="240" w:lineRule="auto"/>
              <w:rPr>
                <w:rFonts w:eastAsia="Times New Roman"/>
                <w:color w:val="0000FF"/>
                <w:sz w:val="18"/>
                <w:szCs w:val="12"/>
                <w:lang w:eastAsia="de-DE"/>
              </w:rPr>
            </w:pPr>
            <w:r w:rsidRPr="00B13A41">
              <w:rPr>
                <w:rFonts w:eastAsia="Times New Roman"/>
                <w:color w:val="0000FF"/>
                <w:sz w:val="18"/>
                <w:szCs w:val="12"/>
                <w:lang w:eastAsia="de-DE"/>
              </w:rPr>
              <w:t>29</w:t>
            </w:r>
          </w:p>
        </w:tc>
        <w:tc>
          <w:tcPr>
            <w:tcW w:w="359" w:type="dxa"/>
            <w:tcBorders>
              <w:top w:val="nil"/>
              <w:left w:val="nil"/>
              <w:bottom w:val="single" w:sz="4" w:space="0" w:color="auto"/>
              <w:right w:val="single" w:sz="4" w:space="0" w:color="auto"/>
            </w:tcBorders>
            <w:shd w:val="clear" w:color="auto" w:fill="B4C6E7" w:themeFill="accent5" w:themeFillTint="66"/>
            <w:noWrap/>
            <w:vAlign w:val="bottom"/>
          </w:tcPr>
          <w:p w14:paraId="74455457" w14:textId="77777777" w:rsidR="00DB15B2" w:rsidRPr="00B13A41" w:rsidRDefault="00DB15B2" w:rsidP="0099058E">
            <w:pPr>
              <w:spacing w:after="0" w:line="240" w:lineRule="auto"/>
              <w:rPr>
                <w:rFonts w:eastAsia="Times New Roman"/>
                <w:color w:val="0000FF"/>
                <w:sz w:val="18"/>
                <w:szCs w:val="12"/>
                <w:lang w:eastAsia="de-DE"/>
              </w:rPr>
            </w:pPr>
            <w:r w:rsidRPr="00B13A41">
              <w:rPr>
                <w:rFonts w:eastAsia="Times New Roman"/>
                <w:color w:val="0000FF"/>
                <w:sz w:val="18"/>
                <w:szCs w:val="12"/>
                <w:lang w:eastAsia="de-DE"/>
              </w:rPr>
              <w:t>00</w:t>
            </w:r>
          </w:p>
        </w:tc>
        <w:tc>
          <w:tcPr>
            <w:tcW w:w="391" w:type="dxa"/>
            <w:tcBorders>
              <w:top w:val="nil"/>
              <w:left w:val="nil"/>
              <w:bottom w:val="single" w:sz="4" w:space="0" w:color="auto"/>
              <w:right w:val="single" w:sz="4" w:space="0" w:color="auto"/>
            </w:tcBorders>
            <w:shd w:val="clear" w:color="auto" w:fill="B4C6E7" w:themeFill="accent5" w:themeFillTint="66"/>
            <w:noWrap/>
            <w:vAlign w:val="bottom"/>
          </w:tcPr>
          <w:p w14:paraId="22C184AB" w14:textId="77777777" w:rsidR="00DB15B2" w:rsidRPr="00B13A41" w:rsidRDefault="00DB15B2" w:rsidP="0099058E">
            <w:pPr>
              <w:spacing w:after="0" w:line="240" w:lineRule="auto"/>
              <w:rPr>
                <w:rFonts w:eastAsia="Times New Roman"/>
                <w:color w:val="0000FF"/>
                <w:sz w:val="18"/>
                <w:szCs w:val="12"/>
                <w:lang w:eastAsia="de-DE"/>
              </w:rPr>
            </w:pPr>
            <w:r w:rsidRPr="00B13A41">
              <w:rPr>
                <w:rFonts w:eastAsia="Times New Roman"/>
                <w:color w:val="0000FF"/>
                <w:sz w:val="18"/>
                <w:szCs w:val="12"/>
                <w:lang w:eastAsia="de-DE"/>
              </w:rPr>
              <w:t>BC</w:t>
            </w:r>
          </w:p>
        </w:tc>
        <w:tc>
          <w:tcPr>
            <w:tcW w:w="563" w:type="dxa"/>
            <w:tcBorders>
              <w:top w:val="nil"/>
              <w:left w:val="nil"/>
              <w:bottom w:val="single" w:sz="4" w:space="0" w:color="auto"/>
              <w:right w:val="single" w:sz="4" w:space="0" w:color="auto"/>
            </w:tcBorders>
            <w:shd w:val="clear" w:color="auto" w:fill="B4C6E7" w:themeFill="accent5" w:themeFillTint="66"/>
            <w:noWrap/>
            <w:vAlign w:val="bottom"/>
          </w:tcPr>
          <w:p w14:paraId="750B5FB9" w14:textId="77777777" w:rsidR="00DB15B2" w:rsidRPr="00B13A41" w:rsidRDefault="00DB15B2" w:rsidP="00A6468E">
            <w:pPr>
              <w:spacing w:after="0" w:line="240" w:lineRule="auto"/>
              <w:jc w:val="center"/>
              <w:rPr>
                <w:rFonts w:eastAsia="Times New Roman"/>
                <w:color w:val="0000FF"/>
                <w:sz w:val="18"/>
                <w:szCs w:val="12"/>
                <w:lang w:eastAsia="de-DE"/>
              </w:rPr>
            </w:pPr>
            <w:r w:rsidRPr="00B13A41">
              <w:rPr>
                <w:rFonts w:eastAsia="Times New Roman"/>
                <w:color w:val="0000FF"/>
                <w:sz w:val="18"/>
                <w:szCs w:val="12"/>
                <w:lang w:eastAsia="de-DE"/>
              </w:rPr>
              <w:t>D0</w:t>
            </w:r>
          </w:p>
        </w:tc>
        <w:tc>
          <w:tcPr>
            <w:tcW w:w="499" w:type="dxa"/>
            <w:tcBorders>
              <w:top w:val="nil"/>
              <w:left w:val="nil"/>
              <w:bottom w:val="single" w:sz="4" w:space="0" w:color="auto"/>
              <w:right w:val="single" w:sz="4" w:space="0" w:color="auto"/>
            </w:tcBorders>
            <w:shd w:val="clear" w:color="auto" w:fill="B4C6E7" w:themeFill="accent5" w:themeFillTint="66"/>
            <w:noWrap/>
            <w:vAlign w:val="bottom"/>
          </w:tcPr>
          <w:p w14:paraId="5064209C" w14:textId="77777777" w:rsidR="00DB15B2" w:rsidRPr="00B13A41" w:rsidRDefault="00DB15B2" w:rsidP="0099058E">
            <w:pPr>
              <w:spacing w:after="0" w:line="240" w:lineRule="auto"/>
              <w:rPr>
                <w:rFonts w:eastAsia="Times New Roman"/>
                <w:color w:val="0000FF"/>
                <w:sz w:val="18"/>
                <w:szCs w:val="12"/>
                <w:lang w:eastAsia="de-DE"/>
              </w:rPr>
            </w:pPr>
            <w:r w:rsidRPr="00B13A41">
              <w:rPr>
                <w:rFonts w:eastAsia="Times New Roman"/>
                <w:color w:val="0000FF"/>
                <w:sz w:val="18"/>
                <w:szCs w:val="12"/>
                <w:lang w:eastAsia="de-DE"/>
              </w:rPr>
              <w:t>11</w:t>
            </w:r>
          </w:p>
        </w:tc>
        <w:tc>
          <w:tcPr>
            <w:tcW w:w="357" w:type="dxa"/>
            <w:tcBorders>
              <w:top w:val="nil"/>
              <w:left w:val="nil"/>
              <w:bottom w:val="single" w:sz="4" w:space="0" w:color="auto"/>
              <w:right w:val="single" w:sz="4" w:space="0" w:color="auto"/>
            </w:tcBorders>
            <w:shd w:val="clear" w:color="auto" w:fill="B4C6E7" w:themeFill="accent5" w:themeFillTint="66"/>
            <w:noWrap/>
            <w:vAlign w:val="bottom"/>
          </w:tcPr>
          <w:p w14:paraId="2C43E9CC" w14:textId="302317C8" w:rsidR="00DB15B2" w:rsidRPr="00B13A41" w:rsidRDefault="00DB15B2" w:rsidP="0099058E">
            <w:pPr>
              <w:spacing w:after="0" w:line="240" w:lineRule="auto"/>
              <w:rPr>
                <w:rFonts w:eastAsia="Times New Roman"/>
                <w:color w:val="0000FF"/>
                <w:sz w:val="18"/>
                <w:szCs w:val="12"/>
                <w:lang w:eastAsia="de-DE"/>
              </w:rPr>
            </w:pPr>
            <w:r w:rsidRPr="00B13A41">
              <w:rPr>
                <w:rFonts w:eastAsia="Times New Roman"/>
                <w:color w:val="0000FF"/>
                <w:sz w:val="18"/>
                <w:szCs w:val="12"/>
                <w:lang w:eastAsia="de-DE"/>
              </w:rPr>
              <w:t>0</w:t>
            </w:r>
            <w:r w:rsidR="00BF6DA4" w:rsidRPr="00B13A41">
              <w:rPr>
                <w:rFonts w:eastAsia="Times New Roman"/>
                <w:color w:val="0000FF"/>
                <w:sz w:val="18"/>
                <w:szCs w:val="12"/>
                <w:lang w:eastAsia="de-DE"/>
              </w:rPr>
              <w:t>1</w:t>
            </w:r>
          </w:p>
        </w:tc>
        <w:tc>
          <w:tcPr>
            <w:tcW w:w="357" w:type="dxa"/>
            <w:tcBorders>
              <w:top w:val="nil"/>
              <w:left w:val="nil"/>
              <w:bottom w:val="single" w:sz="4" w:space="0" w:color="auto"/>
              <w:right w:val="single" w:sz="4" w:space="0" w:color="auto"/>
            </w:tcBorders>
            <w:shd w:val="clear" w:color="auto" w:fill="B4C6E7" w:themeFill="accent5" w:themeFillTint="66"/>
            <w:noWrap/>
            <w:vAlign w:val="bottom"/>
          </w:tcPr>
          <w:p w14:paraId="446D0AE1" w14:textId="1A45B905" w:rsidR="00DB15B2" w:rsidRPr="00B13A41" w:rsidRDefault="00DB15B2" w:rsidP="0099058E">
            <w:pPr>
              <w:spacing w:after="0" w:line="240" w:lineRule="auto"/>
              <w:rPr>
                <w:rFonts w:eastAsia="Times New Roman"/>
                <w:color w:val="0000FF"/>
                <w:sz w:val="18"/>
                <w:szCs w:val="12"/>
                <w:lang w:eastAsia="de-DE"/>
              </w:rPr>
            </w:pPr>
            <w:r w:rsidRPr="00B13A41">
              <w:rPr>
                <w:rFonts w:eastAsia="Times New Roman"/>
                <w:color w:val="0000FF"/>
                <w:sz w:val="18"/>
                <w:szCs w:val="12"/>
                <w:lang w:eastAsia="de-DE"/>
              </w:rPr>
              <w:t>0</w:t>
            </w:r>
            <w:r w:rsidR="00BF6DA4" w:rsidRPr="00B13A41">
              <w:rPr>
                <w:rFonts w:eastAsia="Times New Roman"/>
                <w:color w:val="0000FF"/>
                <w:sz w:val="18"/>
                <w:szCs w:val="12"/>
                <w:lang w:eastAsia="de-DE"/>
              </w:rPr>
              <w:t>9</w:t>
            </w:r>
          </w:p>
        </w:tc>
        <w:tc>
          <w:tcPr>
            <w:tcW w:w="357" w:type="dxa"/>
            <w:tcBorders>
              <w:top w:val="nil"/>
              <w:left w:val="nil"/>
              <w:bottom w:val="single" w:sz="4" w:space="0" w:color="auto"/>
              <w:right w:val="single" w:sz="4" w:space="0" w:color="auto"/>
            </w:tcBorders>
            <w:shd w:val="clear" w:color="auto" w:fill="B4C6E7" w:themeFill="accent5" w:themeFillTint="66"/>
            <w:noWrap/>
            <w:vAlign w:val="bottom"/>
          </w:tcPr>
          <w:p w14:paraId="2647366D" w14:textId="77777777" w:rsidR="00DB15B2" w:rsidRPr="00B13A41" w:rsidRDefault="00DB15B2" w:rsidP="0099058E">
            <w:pPr>
              <w:spacing w:after="0" w:line="240" w:lineRule="auto"/>
              <w:rPr>
                <w:rFonts w:eastAsia="Times New Roman"/>
                <w:color w:val="0000FF"/>
                <w:sz w:val="18"/>
                <w:szCs w:val="12"/>
                <w:lang w:eastAsia="de-DE"/>
              </w:rPr>
            </w:pPr>
            <w:r w:rsidRPr="00B13A41">
              <w:rPr>
                <w:rFonts w:eastAsia="Times New Roman"/>
                <w:color w:val="0000FF"/>
                <w:sz w:val="18"/>
                <w:szCs w:val="12"/>
                <w:lang w:eastAsia="de-DE"/>
              </w:rPr>
              <w:t>01</w:t>
            </w:r>
          </w:p>
        </w:tc>
        <w:tc>
          <w:tcPr>
            <w:tcW w:w="473" w:type="dxa"/>
            <w:tcBorders>
              <w:top w:val="nil"/>
              <w:left w:val="nil"/>
              <w:bottom w:val="single" w:sz="4" w:space="0" w:color="auto"/>
              <w:right w:val="single" w:sz="4" w:space="0" w:color="auto"/>
            </w:tcBorders>
            <w:shd w:val="clear" w:color="auto" w:fill="B4C6E7" w:themeFill="accent5" w:themeFillTint="66"/>
            <w:noWrap/>
            <w:vAlign w:val="bottom"/>
          </w:tcPr>
          <w:p w14:paraId="14FFC187" w14:textId="77777777" w:rsidR="00DB15B2" w:rsidRPr="00B13A41" w:rsidRDefault="00DB15B2" w:rsidP="0099058E">
            <w:pPr>
              <w:spacing w:after="0" w:line="240" w:lineRule="auto"/>
              <w:rPr>
                <w:rFonts w:eastAsia="Times New Roman"/>
                <w:color w:val="0000FF"/>
                <w:sz w:val="18"/>
                <w:szCs w:val="12"/>
                <w:lang w:eastAsia="de-DE"/>
              </w:rPr>
            </w:pPr>
            <w:r w:rsidRPr="00B13A41">
              <w:rPr>
                <w:rFonts w:eastAsia="Times New Roman"/>
                <w:color w:val="0000FF"/>
                <w:sz w:val="18"/>
                <w:szCs w:val="12"/>
                <w:lang w:eastAsia="de-DE"/>
              </w:rPr>
              <w:t>01</w:t>
            </w:r>
          </w:p>
        </w:tc>
        <w:tc>
          <w:tcPr>
            <w:tcW w:w="357" w:type="dxa"/>
            <w:tcBorders>
              <w:top w:val="nil"/>
              <w:left w:val="nil"/>
              <w:bottom w:val="single" w:sz="4" w:space="0" w:color="auto"/>
              <w:right w:val="single" w:sz="4" w:space="0" w:color="auto"/>
            </w:tcBorders>
            <w:shd w:val="clear" w:color="auto" w:fill="B4C6E7" w:themeFill="accent5" w:themeFillTint="66"/>
            <w:noWrap/>
            <w:vAlign w:val="bottom"/>
          </w:tcPr>
          <w:p w14:paraId="32B007EC" w14:textId="77777777" w:rsidR="00DB15B2" w:rsidRPr="00B13A41" w:rsidRDefault="00DB15B2" w:rsidP="0099058E">
            <w:pPr>
              <w:spacing w:after="0" w:line="240" w:lineRule="auto"/>
              <w:rPr>
                <w:rFonts w:eastAsia="Times New Roman"/>
                <w:color w:val="0000FF"/>
                <w:sz w:val="18"/>
                <w:szCs w:val="12"/>
                <w:lang w:eastAsia="de-DE"/>
              </w:rPr>
            </w:pPr>
            <w:r w:rsidRPr="00B13A41">
              <w:rPr>
                <w:rFonts w:eastAsia="Times New Roman"/>
                <w:color w:val="0000FF"/>
                <w:sz w:val="18"/>
                <w:szCs w:val="12"/>
                <w:lang w:eastAsia="de-DE"/>
              </w:rPr>
              <w:t>00</w:t>
            </w:r>
          </w:p>
        </w:tc>
        <w:tc>
          <w:tcPr>
            <w:tcW w:w="357" w:type="dxa"/>
            <w:tcBorders>
              <w:top w:val="nil"/>
              <w:left w:val="nil"/>
              <w:bottom w:val="single" w:sz="4" w:space="0" w:color="auto"/>
              <w:right w:val="single" w:sz="4" w:space="0" w:color="auto"/>
            </w:tcBorders>
            <w:shd w:val="clear" w:color="auto" w:fill="B4C6E7" w:themeFill="accent5" w:themeFillTint="66"/>
            <w:noWrap/>
            <w:vAlign w:val="bottom"/>
          </w:tcPr>
          <w:p w14:paraId="262CC533" w14:textId="04AA9B78" w:rsidR="00DB15B2" w:rsidRPr="00B13A41" w:rsidRDefault="00DB15B2" w:rsidP="0099058E">
            <w:pPr>
              <w:spacing w:after="0" w:line="240" w:lineRule="auto"/>
              <w:rPr>
                <w:rFonts w:eastAsia="Times New Roman"/>
                <w:color w:val="0000FF"/>
                <w:sz w:val="18"/>
                <w:szCs w:val="12"/>
                <w:lang w:eastAsia="de-DE"/>
              </w:rPr>
            </w:pPr>
            <w:r w:rsidRPr="00B13A41">
              <w:rPr>
                <w:rFonts w:eastAsia="Times New Roman"/>
                <w:color w:val="0000FF"/>
                <w:sz w:val="18"/>
                <w:szCs w:val="12"/>
                <w:lang w:eastAsia="de-DE"/>
              </w:rPr>
              <w:t>8</w:t>
            </w:r>
            <w:r w:rsidR="00BF6DA4" w:rsidRPr="00B13A41">
              <w:rPr>
                <w:rFonts w:eastAsia="Times New Roman"/>
                <w:color w:val="0000FF"/>
                <w:sz w:val="18"/>
                <w:szCs w:val="12"/>
                <w:lang w:eastAsia="de-DE"/>
              </w:rPr>
              <w:t>1</w:t>
            </w:r>
          </w:p>
        </w:tc>
        <w:tc>
          <w:tcPr>
            <w:tcW w:w="391" w:type="dxa"/>
            <w:tcBorders>
              <w:top w:val="nil"/>
              <w:left w:val="nil"/>
              <w:bottom w:val="single" w:sz="4" w:space="0" w:color="auto"/>
              <w:right w:val="single" w:sz="4" w:space="0" w:color="auto"/>
            </w:tcBorders>
            <w:shd w:val="clear" w:color="auto" w:fill="auto"/>
            <w:noWrap/>
            <w:vAlign w:val="bottom"/>
          </w:tcPr>
          <w:p w14:paraId="1E95EE8D" w14:textId="77777777" w:rsidR="00DB15B2" w:rsidRPr="00B13A41" w:rsidRDefault="00DB15B2" w:rsidP="0099058E">
            <w:pPr>
              <w:spacing w:after="0" w:line="240" w:lineRule="auto"/>
              <w:rPr>
                <w:rFonts w:eastAsia="Times New Roman"/>
                <w:sz w:val="18"/>
                <w:szCs w:val="12"/>
                <w:lang w:eastAsia="de-DE"/>
              </w:rPr>
            </w:pPr>
            <w:r w:rsidRPr="00B13A41">
              <w:rPr>
                <w:rFonts w:eastAsia="Times New Roman"/>
                <w:sz w:val="18"/>
                <w:szCs w:val="12"/>
                <w:lang w:eastAsia="de-DE"/>
              </w:rPr>
              <w:t> </w:t>
            </w:r>
          </w:p>
        </w:tc>
      </w:tr>
      <w:tr w:rsidR="00DB15B2" w:rsidRPr="00B13A41" w14:paraId="6E65EA3C" w14:textId="77777777" w:rsidTr="00A6468E">
        <w:trPr>
          <w:trHeight w:val="4039"/>
          <w:jc w:val="center"/>
        </w:trPr>
        <w:tc>
          <w:tcPr>
            <w:tcW w:w="573" w:type="dxa"/>
            <w:tcBorders>
              <w:top w:val="nil"/>
              <w:left w:val="nil"/>
              <w:bottom w:val="nil"/>
              <w:right w:val="nil"/>
            </w:tcBorders>
            <w:shd w:val="clear" w:color="auto" w:fill="auto"/>
            <w:noWrap/>
            <w:vAlign w:val="bottom"/>
          </w:tcPr>
          <w:p w14:paraId="43A7D791" w14:textId="77777777" w:rsidR="00DB15B2" w:rsidRPr="00B13A41" w:rsidRDefault="00DB15B2" w:rsidP="0099058E">
            <w:pPr>
              <w:spacing w:after="0" w:line="240" w:lineRule="auto"/>
              <w:rPr>
                <w:rFonts w:eastAsia="Times New Roman"/>
                <w:sz w:val="18"/>
                <w:szCs w:val="12"/>
                <w:lang w:eastAsia="de-DE"/>
              </w:rPr>
            </w:pPr>
          </w:p>
        </w:tc>
        <w:tc>
          <w:tcPr>
            <w:tcW w:w="359" w:type="dxa"/>
            <w:tcBorders>
              <w:top w:val="nil"/>
              <w:left w:val="single" w:sz="4" w:space="0" w:color="auto"/>
              <w:bottom w:val="single" w:sz="4" w:space="0" w:color="auto"/>
              <w:right w:val="single" w:sz="4" w:space="0" w:color="auto"/>
            </w:tcBorders>
            <w:shd w:val="clear" w:color="auto" w:fill="auto"/>
            <w:noWrap/>
            <w:textDirection w:val="btLr"/>
            <w:vAlign w:val="bottom"/>
          </w:tcPr>
          <w:p w14:paraId="1905BFB4" w14:textId="77777777" w:rsidR="00DB15B2" w:rsidRPr="00B13A41" w:rsidRDefault="00DB15B2" w:rsidP="0099058E">
            <w:pPr>
              <w:spacing w:after="0" w:line="240" w:lineRule="auto"/>
              <w:jc w:val="right"/>
              <w:rPr>
                <w:rFonts w:eastAsia="Times New Roman"/>
                <w:sz w:val="18"/>
                <w:szCs w:val="12"/>
                <w:lang w:eastAsia="de-DE"/>
              </w:rPr>
            </w:pPr>
            <w:r w:rsidRPr="00B13A41">
              <w:rPr>
                <w:rFonts w:eastAsia="Times New Roman"/>
                <w:sz w:val="18"/>
                <w:szCs w:val="12"/>
                <w:lang w:eastAsia="de-DE"/>
              </w:rPr>
              <w:t xml:space="preserve">Header length.  </w:t>
            </w:r>
          </w:p>
        </w:tc>
        <w:tc>
          <w:tcPr>
            <w:tcW w:w="359" w:type="dxa"/>
            <w:tcBorders>
              <w:top w:val="nil"/>
              <w:left w:val="nil"/>
              <w:bottom w:val="single" w:sz="4" w:space="0" w:color="auto"/>
              <w:right w:val="single" w:sz="4" w:space="0" w:color="auto"/>
            </w:tcBorders>
            <w:shd w:val="clear" w:color="auto" w:fill="auto"/>
            <w:noWrap/>
            <w:textDirection w:val="btLr"/>
            <w:vAlign w:val="bottom"/>
          </w:tcPr>
          <w:p w14:paraId="0C9810B2" w14:textId="77777777" w:rsidR="00DB15B2" w:rsidRPr="00B13A41" w:rsidRDefault="00DB15B2" w:rsidP="0099058E">
            <w:pPr>
              <w:spacing w:after="0" w:line="240" w:lineRule="auto"/>
              <w:jc w:val="right"/>
              <w:rPr>
                <w:rFonts w:eastAsia="Times New Roman"/>
                <w:sz w:val="18"/>
                <w:szCs w:val="12"/>
                <w:lang w:eastAsia="de-DE"/>
              </w:rPr>
            </w:pPr>
            <w:r w:rsidRPr="00B13A41">
              <w:rPr>
                <w:rFonts w:eastAsia="Times New Roman"/>
                <w:sz w:val="18"/>
                <w:szCs w:val="12"/>
                <w:lang w:eastAsia="de-DE"/>
              </w:rPr>
              <w:t>Protocol Version.</w:t>
            </w:r>
          </w:p>
        </w:tc>
        <w:tc>
          <w:tcPr>
            <w:tcW w:w="714" w:type="dxa"/>
            <w:gridSpan w:val="2"/>
            <w:tcBorders>
              <w:top w:val="single" w:sz="4" w:space="0" w:color="auto"/>
              <w:left w:val="nil"/>
              <w:bottom w:val="single" w:sz="4" w:space="0" w:color="auto"/>
              <w:right w:val="single" w:sz="4" w:space="0" w:color="auto"/>
            </w:tcBorders>
            <w:shd w:val="clear" w:color="auto" w:fill="auto"/>
            <w:noWrap/>
            <w:textDirection w:val="btLr"/>
            <w:vAlign w:val="bottom"/>
          </w:tcPr>
          <w:p w14:paraId="40C527E6" w14:textId="77777777" w:rsidR="00DB15B2" w:rsidRPr="00B13A41" w:rsidRDefault="00DB15B2" w:rsidP="0099058E">
            <w:pPr>
              <w:spacing w:after="0" w:line="240" w:lineRule="auto"/>
              <w:jc w:val="right"/>
              <w:rPr>
                <w:rFonts w:eastAsia="Times New Roman"/>
                <w:sz w:val="18"/>
                <w:szCs w:val="12"/>
                <w:lang w:eastAsia="de-DE"/>
              </w:rPr>
            </w:pPr>
            <w:r w:rsidRPr="00B13A41">
              <w:rPr>
                <w:rFonts w:eastAsia="Times New Roman"/>
                <w:sz w:val="18"/>
                <w:szCs w:val="12"/>
                <w:lang w:eastAsia="de-DE"/>
              </w:rPr>
              <w:t xml:space="preserve">Service Type identifier. </w:t>
            </w:r>
          </w:p>
        </w:tc>
        <w:tc>
          <w:tcPr>
            <w:tcW w:w="359" w:type="dxa"/>
            <w:tcBorders>
              <w:top w:val="nil"/>
              <w:left w:val="nil"/>
              <w:bottom w:val="single" w:sz="4" w:space="0" w:color="auto"/>
              <w:right w:val="single" w:sz="4" w:space="0" w:color="auto"/>
            </w:tcBorders>
            <w:shd w:val="clear" w:color="auto" w:fill="auto"/>
            <w:noWrap/>
            <w:textDirection w:val="btLr"/>
            <w:vAlign w:val="bottom"/>
          </w:tcPr>
          <w:p w14:paraId="669874F9" w14:textId="77777777" w:rsidR="00DB15B2" w:rsidRPr="00B13A41" w:rsidRDefault="00DB15B2" w:rsidP="0099058E">
            <w:pPr>
              <w:spacing w:after="0" w:line="240" w:lineRule="auto"/>
              <w:rPr>
                <w:rFonts w:eastAsia="Times New Roman"/>
                <w:sz w:val="18"/>
                <w:szCs w:val="12"/>
                <w:lang w:eastAsia="de-DE"/>
              </w:rPr>
            </w:pPr>
            <w:r w:rsidRPr="00B13A41">
              <w:rPr>
                <w:rFonts w:eastAsia="Times New Roman"/>
                <w:sz w:val="18"/>
                <w:szCs w:val="12"/>
                <w:lang w:eastAsia="de-DE"/>
              </w:rPr>
              <w:t> </w:t>
            </w:r>
          </w:p>
        </w:tc>
        <w:tc>
          <w:tcPr>
            <w:tcW w:w="359" w:type="dxa"/>
            <w:tcBorders>
              <w:top w:val="nil"/>
              <w:left w:val="nil"/>
              <w:bottom w:val="single" w:sz="4" w:space="0" w:color="auto"/>
              <w:right w:val="single" w:sz="4" w:space="0" w:color="auto"/>
            </w:tcBorders>
            <w:shd w:val="clear" w:color="auto" w:fill="auto"/>
            <w:noWrap/>
            <w:textDirection w:val="btLr"/>
            <w:vAlign w:val="bottom"/>
          </w:tcPr>
          <w:p w14:paraId="01CC6D2C" w14:textId="77777777" w:rsidR="00DB15B2" w:rsidRPr="00B13A41" w:rsidRDefault="00DB15B2" w:rsidP="0099058E">
            <w:pPr>
              <w:spacing w:after="0" w:line="240" w:lineRule="auto"/>
              <w:jc w:val="right"/>
              <w:rPr>
                <w:rFonts w:eastAsia="Times New Roman"/>
                <w:sz w:val="18"/>
                <w:szCs w:val="12"/>
                <w:lang w:eastAsia="de-DE"/>
              </w:rPr>
            </w:pPr>
            <w:r w:rsidRPr="00B13A41">
              <w:rPr>
                <w:rFonts w:eastAsia="Times New Roman"/>
                <w:sz w:val="18"/>
                <w:szCs w:val="12"/>
                <w:lang w:eastAsia="de-DE"/>
              </w:rPr>
              <w:t>Total length (KNXnet/IP).</w:t>
            </w:r>
          </w:p>
        </w:tc>
        <w:tc>
          <w:tcPr>
            <w:tcW w:w="359" w:type="dxa"/>
            <w:tcBorders>
              <w:top w:val="nil"/>
              <w:left w:val="nil"/>
              <w:bottom w:val="single" w:sz="4" w:space="0" w:color="auto"/>
              <w:right w:val="single" w:sz="4" w:space="0" w:color="auto"/>
            </w:tcBorders>
            <w:shd w:val="clear" w:color="auto" w:fill="auto"/>
            <w:noWrap/>
            <w:textDirection w:val="btLr"/>
            <w:vAlign w:val="bottom"/>
          </w:tcPr>
          <w:p w14:paraId="1A84D600" w14:textId="77777777" w:rsidR="00DB15B2" w:rsidRPr="00B13A41" w:rsidRDefault="00DB15B2" w:rsidP="0099058E">
            <w:pPr>
              <w:spacing w:after="0" w:line="240" w:lineRule="auto"/>
              <w:jc w:val="right"/>
              <w:rPr>
                <w:rFonts w:eastAsia="Times New Roman"/>
                <w:sz w:val="18"/>
                <w:szCs w:val="12"/>
                <w:lang w:eastAsia="de-DE"/>
              </w:rPr>
            </w:pPr>
            <w:r w:rsidRPr="00B13A41">
              <w:rPr>
                <w:rFonts w:eastAsia="Times New Roman"/>
                <w:sz w:val="18"/>
                <w:szCs w:val="12"/>
                <w:lang w:eastAsia="de-DE"/>
              </w:rPr>
              <w:t>Message Code.</w:t>
            </w:r>
          </w:p>
        </w:tc>
        <w:tc>
          <w:tcPr>
            <w:tcW w:w="359" w:type="dxa"/>
            <w:tcBorders>
              <w:top w:val="nil"/>
              <w:left w:val="nil"/>
              <w:bottom w:val="single" w:sz="4" w:space="0" w:color="auto"/>
              <w:right w:val="single" w:sz="4" w:space="0" w:color="auto"/>
            </w:tcBorders>
            <w:shd w:val="clear" w:color="auto" w:fill="auto"/>
            <w:noWrap/>
            <w:textDirection w:val="btLr"/>
            <w:vAlign w:val="bottom"/>
          </w:tcPr>
          <w:p w14:paraId="75128D80" w14:textId="77777777" w:rsidR="00DB15B2" w:rsidRPr="00B13A41" w:rsidRDefault="00DB15B2" w:rsidP="0099058E">
            <w:pPr>
              <w:spacing w:after="0" w:line="240" w:lineRule="auto"/>
              <w:jc w:val="right"/>
              <w:rPr>
                <w:rFonts w:eastAsia="Times New Roman"/>
                <w:sz w:val="18"/>
                <w:szCs w:val="12"/>
                <w:lang w:eastAsia="de-DE"/>
              </w:rPr>
            </w:pPr>
            <w:r w:rsidRPr="00B13A41">
              <w:rPr>
                <w:rFonts w:eastAsia="Times New Roman"/>
                <w:sz w:val="18"/>
                <w:szCs w:val="12"/>
                <w:lang w:eastAsia="de-DE"/>
              </w:rPr>
              <w:t>Length additional information (future applications)</w:t>
            </w:r>
          </w:p>
        </w:tc>
        <w:tc>
          <w:tcPr>
            <w:tcW w:w="391" w:type="dxa"/>
            <w:tcBorders>
              <w:top w:val="nil"/>
              <w:left w:val="nil"/>
              <w:bottom w:val="single" w:sz="4" w:space="0" w:color="auto"/>
              <w:right w:val="single" w:sz="4" w:space="0" w:color="auto"/>
            </w:tcBorders>
            <w:shd w:val="clear" w:color="auto" w:fill="auto"/>
            <w:noWrap/>
            <w:textDirection w:val="btLr"/>
            <w:vAlign w:val="bottom"/>
          </w:tcPr>
          <w:p w14:paraId="63CB4DA0" w14:textId="77777777" w:rsidR="00DB15B2" w:rsidRPr="00B13A41" w:rsidRDefault="00DB15B2" w:rsidP="0099058E">
            <w:pPr>
              <w:spacing w:after="0" w:line="240" w:lineRule="auto"/>
              <w:jc w:val="right"/>
              <w:rPr>
                <w:rFonts w:eastAsia="Times New Roman"/>
                <w:sz w:val="18"/>
                <w:szCs w:val="12"/>
                <w:lang w:eastAsia="de-DE"/>
              </w:rPr>
            </w:pPr>
            <w:r w:rsidRPr="00B13A41">
              <w:rPr>
                <w:rFonts w:eastAsia="Times New Roman"/>
                <w:sz w:val="18"/>
                <w:szCs w:val="12"/>
                <w:lang w:eastAsia="de-DE"/>
              </w:rPr>
              <w:t>Control field.</w:t>
            </w:r>
          </w:p>
        </w:tc>
        <w:tc>
          <w:tcPr>
            <w:tcW w:w="563" w:type="dxa"/>
            <w:tcBorders>
              <w:top w:val="nil"/>
              <w:left w:val="nil"/>
              <w:bottom w:val="single" w:sz="4" w:space="0" w:color="auto"/>
              <w:right w:val="single" w:sz="4" w:space="0" w:color="auto"/>
            </w:tcBorders>
            <w:shd w:val="clear" w:color="auto" w:fill="auto"/>
            <w:noWrap/>
            <w:textDirection w:val="btLr"/>
            <w:vAlign w:val="bottom"/>
          </w:tcPr>
          <w:p w14:paraId="096DE325" w14:textId="77777777" w:rsidR="00DB15B2" w:rsidRPr="00B13A41" w:rsidRDefault="00DB15B2" w:rsidP="0099058E">
            <w:pPr>
              <w:spacing w:after="0" w:line="240" w:lineRule="auto"/>
              <w:jc w:val="right"/>
              <w:rPr>
                <w:rFonts w:eastAsia="Times New Roman"/>
                <w:sz w:val="18"/>
                <w:szCs w:val="12"/>
                <w:lang w:eastAsia="de-DE"/>
              </w:rPr>
            </w:pPr>
            <w:r w:rsidRPr="00B13A41">
              <w:rPr>
                <w:rFonts w:eastAsia="Times New Roman"/>
                <w:sz w:val="18"/>
                <w:szCs w:val="12"/>
                <w:lang w:eastAsia="de-DE"/>
              </w:rPr>
              <w:t xml:space="preserve">Type Destination </w:t>
            </w:r>
            <w:proofErr w:type="spellStart"/>
            <w:proofErr w:type="gramStart"/>
            <w:r w:rsidRPr="00B13A41">
              <w:rPr>
                <w:rFonts w:eastAsia="Times New Roman"/>
                <w:sz w:val="18"/>
                <w:szCs w:val="12"/>
                <w:lang w:eastAsia="de-DE"/>
              </w:rPr>
              <w:t>addr</w:t>
            </w:r>
            <w:proofErr w:type="spellEnd"/>
            <w:r w:rsidRPr="00B13A41">
              <w:rPr>
                <w:rFonts w:eastAsia="Times New Roman"/>
                <w:sz w:val="18"/>
                <w:szCs w:val="12"/>
                <w:lang w:eastAsia="de-DE"/>
              </w:rPr>
              <w:t>..</w:t>
            </w:r>
            <w:proofErr w:type="gramEnd"/>
            <w:r w:rsidRPr="00B13A41">
              <w:rPr>
                <w:rFonts w:eastAsia="Times New Roman"/>
                <w:sz w:val="18"/>
                <w:szCs w:val="12"/>
                <w:lang w:eastAsia="de-DE"/>
              </w:rPr>
              <w:t xml:space="preserve">(1b); </w:t>
            </w:r>
            <w:proofErr w:type="spellStart"/>
            <w:r w:rsidRPr="00B13A41">
              <w:rPr>
                <w:rFonts w:eastAsia="Times New Roman"/>
                <w:sz w:val="18"/>
                <w:szCs w:val="12"/>
                <w:lang w:eastAsia="de-DE"/>
              </w:rPr>
              <w:t>Rout.count</w:t>
            </w:r>
            <w:proofErr w:type="spellEnd"/>
            <w:r w:rsidRPr="00B13A41">
              <w:rPr>
                <w:rFonts w:eastAsia="Times New Roman"/>
                <w:sz w:val="18"/>
                <w:szCs w:val="12"/>
                <w:lang w:eastAsia="de-DE"/>
              </w:rPr>
              <w:t>.(3b); Ext. Frame Format(4b).</w:t>
            </w:r>
          </w:p>
        </w:tc>
        <w:tc>
          <w:tcPr>
            <w:tcW w:w="856" w:type="dxa"/>
            <w:gridSpan w:val="2"/>
            <w:tcBorders>
              <w:top w:val="single" w:sz="4" w:space="0" w:color="auto"/>
              <w:left w:val="nil"/>
              <w:bottom w:val="single" w:sz="4" w:space="0" w:color="auto"/>
              <w:right w:val="single" w:sz="4" w:space="0" w:color="auto"/>
            </w:tcBorders>
            <w:shd w:val="clear" w:color="auto" w:fill="auto"/>
            <w:noWrap/>
            <w:textDirection w:val="btLr"/>
            <w:vAlign w:val="bottom"/>
          </w:tcPr>
          <w:p w14:paraId="57AFCB1F" w14:textId="77777777" w:rsidR="00DB15B2" w:rsidRPr="00B13A41" w:rsidRDefault="00DB15B2" w:rsidP="0099058E">
            <w:pPr>
              <w:spacing w:after="0" w:line="240" w:lineRule="auto"/>
              <w:jc w:val="right"/>
              <w:rPr>
                <w:rFonts w:eastAsia="Times New Roman"/>
                <w:sz w:val="18"/>
                <w:szCs w:val="12"/>
                <w:lang w:eastAsia="de-DE"/>
              </w:rPr>
            </w:pPr>
            <w:r w:rsidRPr="00B13A41">
              <w:rPr>
                <w:rFonts w:eastAsia="Times New Roman"/>
                <w:sz w:val="18"/>
                <w:szCs w:val="12"/>
                <w:lang w:eastAsia="de-DE"/>
              </w:rPr>
              <w:t>Source address.</w:t>
            </w:r>
          </w:p>
        </w:tc>
        <w:tc>
          <w:tcPr>
            <w:tcW w:w="714" w:type="dxa"/>
            <w:gridSpan w:val="2"/>
            <w:tcBorders>
              <w:top w:val="single" w:sz="4" w:space="0" w:color="auto"/>
              <w:left w:val="nil"/>
              <w:bottom w:val="single" w:sz="4" w:space="0" w:color="auto"/>
              <w:right w:val="single" w:sz="4" w:space="0" w:color="auto"/>
            </w:tcBorders>
            <w:shd w:val="clear" w:color="auto" w:fill="auto"/>
            <w:noWrap/>
            <w:textDirection w:val="btLr"/>
            <w:vAlign w:val="bottom"/>
          </w:tcPr>
          <w:p w14:paraId="0E104572" w14:textId="77777777" w:rsidR="00DB15B2" w:rsidRPr="00B13A41" w:rsidRDefault="00DB15B2" w:rsidP="0099058E">
            <w:pPr>
              <w:spacing w:after="0" w:line="240" w:lineRule="auto"/>
              <w:jc w:val="right"/>
              <w:rPr>
                <w:rFonts w:eastAsia="Times New Roman"/>
                <w:sz w:val="18"/>
                <w:szCs w:val="12"/>
                <w:lang w:eastAsia="de-DE"/>
              </w:rPr>
            </w:pPr>
            <w:r w:rsidRPr="00B13A41">
              <w:rPr>
                <w:rFonts w:eastAsia="Times New Roman"/>
                <w:sz w:val="18"/>
                <w:szCs w:val="12"/>
                <w:lang w:eastAsia="de-DE"/>
              </w:rPr>
              <w:t>Destination address.</w:t>
            </w:r>
          </w:p>
        </w:tc>
        <w:tc>
          <w:tcPr>
            <w:tcW w:w="473" w:type="dxa"/>
            <w:tcBorders>
              <w:top w:val="nil"/>
              <w:left w:val="nil"/>
              <w:bottom w:val="single" w:sz="4" w:space="0" w:color="auto"/>
              <w:right w:val="single" w:sz="4" w:space="0" w:color="auto"/>
            </w:tcBorders>
            <w:shd w:val="clear" w:color="auto" w:fill="auto"/>
            <w:noWrap/>
            <w:textDirection w:val="btLr"/>
            <w:vAlign w:val="bottom"/>
          </w:tcPr>
          <w:p w14:paraId="2144F072" w14:textId="77777777" w:rsidR="00DB15B2" w:rsidRPr="00B13A41" w:rsidRDefault="00DB15B2" w:rsidP="0099058E">
            <w:pPr>
              <w:spacing w:after="0" w:line="240" w:lineRule="auto"/>
              <w:jc w:val="right"/>
              <w:rPr>
                <w:rFonts w:eastAsia="Times New Roman"/>
                <w:sz w:val="18"/>
                <w:szCs w:val="12"/>
                <w:lang w:eastAsia="de-DE"/>
              </w:rPr>
            </w:pPr>
            <w:r w:rsidRPr="00B13A41">
              <w:rPr>
                <w:rFonts w:eastAsia="Times New Roman"/>
                <w:sz w:val="18"/>
                <w:szCs w:val="12"/>
                <w:lang w:eastAsia="de-DE"/>
              </w:rPr>
              <w:t>0000 + length(4b).</w:t>
            </w:r>
          </w:p>
        </w:tc>
        <w:tc>
          <w:tcPr>
            <w:tcW w:w="714" w:type="dxa"/>
            <w:gridSpan w:val="2"/>
            <w:tcBorders>
              <w:top w:val="single" w:sz="4" w:space="0" w:color="auto"/>
              <w:left w:val="nil"/>
              <w:bottom w:val="single" w:sz="4" w:space="0" w:color="auto"/>
              <w:right w:val="single" w:sz="4" w:space="0" w:color="auto"/>
            </w:tcBorders>
            <w:shd w:val="clear" w:color="auto" w:fill="auto"/>
            <w:noWrap/>
            <w:textDirection w:val="btLr"/>
            <w:vAlign w:val="bottom"/>
          </w:tcPr>
          <w:p w14:paraId="6CC90A92" w14:textId="77777777" w:rsidR="00DB15B2" w:rsidRPr="00B13A41" w:rsidRDefault="00DB15B2" w:rsidP="0099058E">
            <w:pPr>
              <w:spacing w:after="0" w:line="240" w:lineRule="auto"/>
              <w:jc w:val="right"/>
              <w:rPr>
                <w:rFonts w:eastAsia="Times New Roman"/>
                <w:sz w:val="18"/>
                <w:szCs w:val="12"/>
                <w:lang w:eastAsia="de-DE"/>
              </w:rPr>
            </w:pPr>
            <w:r w:rsidRPr="00B13A41">
              <w:rPr>
                <w:rFonts w:eastAsia="Times New Roman"/>
                <w:sz w:val="18"/>
                <w:szCs w:val="12"/>
                <w:lang w:eastAsia="de-DE"/>
              </w:rPr>
              <w:t>TPCI/APCI &amp; data.</w:t>
            </w:r>
          </w:p>
        </w:tc>
        <w:tc>
          <w:tcPr>
            <w:tcW w:w="391" w:type="dxa"/>
            <w:tcBorders>
              <w:top w:val="nil"/>
              <w:left w:val="nil"/>
              <w:bottom w:val="nil"/>
              <w:right w:val="nil"/>
            </w:tcBorders>
            <w:shd w:val="clear" w:color="auto" w:fill="auto"/>
            <w:noWrap/>
            <w:vAlign w:val="bottom"/>
          </w:tcPr>
          <w:p w14:paraId="77A775FA" w14:textId="77777777" w:rsidR="00DB15B2" w:rsidRPr="00B13A41" w:rsidRDefault="00DB15B2" w:rsidP="0099058E">
            <w:pPr>
              <w:spacing w:after="0" w:line="240" w:lineRule="auto"/>
              <w:rPr>
                <w:rFonts w:eastAsia="Times New Roman"/>
                <w:sz w:val="18"/>
                <w:szCs w:val="12"/>
                <w:lang w:eastAsia="de-DE"/>
              </w:rPr>
            </w:pPr>
          </w:p>
        </w:tc>
      </w:tr>
    </w:tbl>
    <w:p w14:paraId="299394FA" w14:textId="77777777" w:rsidR="0099058E" w:rsidRPr="00B13A41" w:rsidRDefault="0099058E" w:rsidP="00792533">
      <w:pPr>
        <w:jc w:val="center"/>
        <w:rPr>
          <w:sz w:val="18"/>
          <w:szCs w:val="18"/>
        </w:rPr>
      </w:pPr>
    </w:p>
    <w:p w14:paraId="1AB4C19B" w14:textId="2355D020" w:rsidR="00CB00E4" w:rsidRDefault="00CB00E4" w:rsidP="00CB00E4">
      <w:pPr>
        <w:pStyle w:val="Caption"/>
      </w:pPr>
      <w:r>
        <w:t xml:space="preserve">Figure </w:t>
      </w:r>
      <w:fldSimple w:instr=" SEQ Figure \* ARABIC ">
        <w:r w:rsidR="005E50C9">
          <w:rPr>
            <w:noProof/>
          </w:rPr>
          <w:t>23</w:t>
        </w:r>
      </w:fldSimple>
      <w:r>
        <w:t xml:space="preserve">: Example </w:t>
      </w:r>
      <w:r w:rsidRPr="00B13A41">
        <w:t>of KNX TP Telegram compared to KNXnet/IP telegram</w:t>
      </w:r>
    </w:p>
    <w:p w14:paraId="6111D1DF" w14:textId="77777777" w:rsidR="0099058E" w:rsidRPr="00B13A41" w:rsidRDefault="0099058E" w:rsidP="0099058E"/>
    <w:p w14:paraId="19EE59F5" w14:textId="3A6A0E4A" w:rsidR="003839D4" w:rsidRPr="00B13A41" w:rsidRDefault="00785B80" w:rsidP="003839D4">
      <w:pPr>
        <w:pStyle w:val="Heading3"/>
      </w:pPr>
      <w:bookmarkStart w:id="21" w:name="_Toc131683638"/>
      <w:r>
        <w:t>Tunneling</w:t>
      </w:r>
      <w:bookmarkEnd w:id="21"/>
    </w:p>
    <w:p w14:paraId="67FDBF7A" w14:textId="63748C43" w:rsidR="003839D4" w:rsidRPr="00B13A41" w:rsidRDefault="00785B80" w:rsidP="003839D4">
      <w:r>
        <w:t>Tunneling</w:t>
      </w:r>
      <w:r w:rsidR="003839D4" w:rsidRPr="00B13A41">
        <w:t xml:space="preserve"> is necessary for the connection-oriented transmission of KNX telegrams in an IP frame with ETS. This is always the case if a physical address should be addressed as a destination address i.e. when programming the physical address or downloading the application program of KNX devices. Communication in </w:t>
      </w:r>
      <w:r>
        <w:t>tunneling</w:t>
      </w:r>
      <w:r w:rsidR="003839D4" w:rsidRPr="00B13A41">
        <w:t xml:space="preserve"> is always carried out via the IP address of the KNXnet/IP device that is to be “</w:t>
      </w:r>
      <w:r w:rsidRPr="00B13A41">
        <w:t>tunneled</w:t>
      </w:r>
      <w:r w:rsidR="003839D4" w:rsidRPr="00B13A41">
        <w:t>”.</w:t>
      </w:r>
    </w:p>
    <w:p w14:paraId="0CA7A35C" w14:textId="77777777" w:rsidR="003839D4" w:rsidRPr="00B13A41" w:rsidRDefault="003839D4" w:rsidP="003839D4">
      <w:pPr>
        <w:pStyle w:val="Heading4"/>
      </w:pPr>
      <w:bookmarkStart w:id="22" w:name="_Toc131683639"/>
      <w:r w:rsidRPr="00B13A41">
        <w:t>Address Range</w:t>
      </w:r>
      <w:bookmarkEnd w:id="22"/>
    </w:p>
    <w:p w14:paraId="1632B373" w14:textId="69D85EF8" w:rsidR="003839D4" w:rsidRPr="00B13A41" w:rsidRDefault="003839D4" w:rsidP="003839D4">
      <w:r w:rsidRPr="00B13A41">
        <w:t xml:space="preserve">The </w:t>
      </w:r>
      <w:r w:rsidR="00785B80">
        <w:t>tunneling</w:t>
      </w:r>
      <w:r w:rsidRPr="00B13A41">
        <w:t xml:space="preserve"> variant is always used when a KNXnet/IP device should be addressed directly via Ethernet e.g. to load the application into a TP device. </w:t>
      </w:r>
      <w:r w:rsidR="000F11DC" w:rsidRPr="00B13A41">
        <w:t xml:space="preserve">For </w:t>
      </w:r>
      <w:r w:rsidRPr="00B13A41">
        <w:t>this case, there is an address range of 0420h to 042Fh in the KNXnet/IP type identifier field. Two addresses are currently defined:</w:t>
      </w:r>
    </w:p>
    <w:p w14:paraId="321B1101" w14:textId="638B6231" w:rsidR="003839D4" w:rsidRPr="00B13A41" w:rsidRDefault="003839D4" w:rsidP="003839D4">
      <w:pPr>
        <w:pStyle w:val="Bullet1"/>
      </w:pPr>
      <w:r w:rsidRPr="00B13A41">
        <w:t xml:space="preserve">0420h : </w:t>
      </w:r>
      <w:r w:rsidR="00785B80">
        <w:t>TUNNELING</w:t>
      </w:r>
      <w:r w:rsidRPr="00B13A41">
        <w:t>_REQUEST</w:t>
      </w:r>
    </w:p>
    <w:p w14:paraId="53681F1D" w14:textId="21E69D95" w:rsidR="003839D4" w:rsidRPr="00B13A41" w:rsidRDefault="003839D4" w:rsidP="003839D4">
      <w:pPr>
        <w:pStyle w:val="Bullet1"/>
      </w:pPr>
      <w:r w:rsidRPr="00B13A41">
        <w:t xml:space="preserve">0421h : </w:t>
      </w:r>
      <w:r w:rsidR="00785B80">
        <w:t>TUNNELING</w:t>
      </w:r>
      <w:r w:rsidRPr="00B13A41">
        <w:t>_ACK</w:t>
      </w:r>
    </w:p>
    <w:p w14:paraId="5C7E8DE0" w14:textId="31E3E24D" w:rsidR="003839D4" w:rsidRPr="00B13A41" w:rsidRDefault="003839D4" w:rsidP="003839D4">
      <w:r w:rsidRPr="00B13A41">
        <w:t xml:space="preserve">The </w:t>
      </w:r>
      <w:r w:rsidR="00785B80">
        <w:t>TUNNELING</w:t>
      </w:r>
      <w:r w:rsidRPr="00B13A41">
        <w:t>_REQUEST address is used to send and receive individual KNX telegrams between KNXnet/IP Client and Server.</w:t>
      </w:r>
    </w:p>
    <w:p w14:paraId="7E15AB41" w14:textId="77777777" w:rsidR="003839D4" w:rsidRPr="00B13A41" w:rsidRDefault="003839D4" w:rsidP="003839D4"/>
    <w:p w14:paraId="2057D77F" w14:textId="1EF7B8C7" w:rsidR="003839D4" w:rsidRPr="00B13A41" w:rsidRDefault="003839D4" w:rsidP="003839D4">
      <w:r w:rsidRPr="00B13A41">
        <w:lastRenderedPageBreak/>
        <w:t xml:space="preserve">The </w:t>
      </w:r>
      <w:r w:rsidR="00785B80">
        <w:t>TUNNELING</w:t>
      </w:r>
      <w:r w:rsidRPr="00B13A41">
        <w:t xml:space="preserve">_ACK address is sent by a KNXnet/IP device to confirm the receipt of </w:t>
      </w:r>
      <w:r w:rsidR="00785B80">
        <w:t>TUNNELING</w:t>
      </w:r>
      <w:r w:rsidRPr="00B13A41">
        <w:t>_REQUEST information.</w:t>
      </w:r>
    </w:p>
    <w:p w14:paraId="64F2F8C7" w14:textId="77777777" w:rsidR="003839D4" w:rsidRPr="00B13A41" w:rsidRDefault="003839D4" w:rsidP="003839D4"/>
    <w:p w14:paraId="583EDBBC" w14:textId="4478A2D3" w:rsidR="003839D4" w:rsidRPr="00B13A41" w:rsidRDefault="00785B80" w:rsidP="00A6468E">
      <w:pPr>
        <w:pStyle w:val="Heading4"/>
      </w:pPr>
      <w:bookmarkStart w:id="23" w:name="_Toc131683640"/>
      <w:r>
        <w:t>Tunneling</w:t>
      </w:r>
      <w:r w:rsidR="003839D4" w:rsidRPr="00B13A41">
        <w:t xml:space="preserve"> Examples</w:t>
      </w:r>
      <w:bookmarkEnd w:id="23"/>
    </w:p>
    <w:p w14:paraId="7E809548" w14:textId="4531B464" w:rsidR="003839D4" w:rsidRPr="00B13A41" w:rsidRDefault="003839D4" w:rsidP="003839D4">
      <w:r w:rsidRPr="00B13A41">
        <w:t xml:space="preserve">Two examples of </w:t>
      </w:r>
      <w:r w:rsidR="00785B80">
        <w:t>tunneling</w:t>
      </w:r>
      <w:r w:rsidRPr="00B13A41">
        <w:t xml:space="preserve"> are shown in the following section.</w:t>
      </w:r>
    </w:p>
    <w:p w14:paraId="25EBF121" w14:textId="77777777" w:rsidR="003839D4" w:rsidRPr="00B13A41" w:rsidRDefault="003839D4" w:rsidP="003839D4"/>
    <w:p w14:paraId="678E5022" w14:textId="77777777" w:rsidR="003839D4" w:rsidRPr="00B13A41" w:rsidRDefault="003839D4" w:rsidP="003839D4">
      <w:pPr>
        <w:pStyle w:val="Bullet1"/>
      </w:pPr>
      <w:r w:rsidRPr="00B13A41">
        <w:t>Example 1: IP gateway in the main/backbone line as a universal coupler</w:t>
      </w:r>
    </w:p>
    <w:p w14:paraId="59A51DB0" w14:textId="77777777" w:rsidR="003839D4" w:rsidRPr="00B13A41" w:rsidRDefault="003839D4" w:rsidP="003839D4">
      <w:pPr>
        <w:pStyle w:val="Bullet1"/>
      </w:pPr>
      <w:r w:rsidRPr="00B13A41">
        <w:t>Example 2: IP router as a coupler between TP lines</w:t>
      </w:r>
    </w:p>
    <w:p w14:paraId="39824038" w14:textId="77777777" w:rsidR="003839D4" w:rsidRPr="00B13A41" w:rsidRDefault="003839D4" w:rsidP="003839D4"/>
    <w:tbl>
      <w:tblPr>
        <w:tblW w:w="0" w:type="auto"/>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1E0" w:firstRow="1" w:lastRow="1" w:firstColumn="1" w:lastColumn="1" w:noHBand="0" w:noVBand="0"/>
      </w:tblPr>
      <w:tblGrid>
        <w:gridCol w:w="4554"/>
        <w:gridCol w:w="4450"/>
      </w:tblGrid>
      <w:tr w:rsidR="003839D4" w:rsidRPr="00B13A41" w14:paraId="41A2E308" w14:textId="77777777" w:rsidTr="000A34A1">
        <w:trPr>
          <w:jc w:val="center"/>
        </w:trPr>
        <w:tc>
          <w:tcPr>
            <w:tcW w:w="4748" w:type="dxa"/>
            <w:shd w:val="clear" w:color="auto" w:fill="B4C6E7" w:themeFill="accent5" w:themeFillTint="66"/>
          </w:tcPr>
          <w:p w14:paraId="54E688F9" w14:textId="77777777" w:rsidR="003839D4" w:rsidRPr="00B13A41" w:rsidRDefault="003839D4" w:rsidP="0099058E">
            <w:pPr>
              <w:ind w:right="11"/>
              <w:jc w:val="center"/>
              <w:rPr>
                <w:b/>
                <w:bCs/>
                <w:sz w:val="20"/>
                <w:szCs w:val="20"/>
              </w:rPr>
            </w:pPr>
            <w:r w:rsidRPr="00B13A41">
              <w:rPr>
                <w:b/>
                <w:bCs/>
                <w:sz w:val="20"/>
                <w:szCs w:val="20"/>
              </w:rPr>
              <w:t>Example 1</w:t>
            </w:r>
          </w:p>
        </w:tc>
        <w:tc>
          <w:tcPr>
            <w:tcW w:w="4458" w:type="dxa"/>
            <w:shd w:val="clear" w:color="auto" w:fill="B4C6E7" w:themeFill="accent5" w:themeFillTint="66"/>
          </w:tcPr>
          <w:p w14:paraId="2B219020" w14:textId="77777777" w:rsidR="003839D4" w:rsidRPr="00B13A41" w:rsidRDefault="003839D4" w:rsidP="0099058E">
            <w:pPr>
              <w:ind w:right="11"/>
              <w:jc w:val="center"/>
              <w:rPr>
                <w:b/>
                <w:bCs/>
                <w:sz w:val="20"/>
                <w:szCs w:val="20"/>
              </w:rPr>
            </w:pPr>
            <w:r w:rsidRPr="00B13A41">
              <w:rPr>
                <w:b/>
                <w:bCs/>
                <w:sz w:val="20"/>
                <w:szCs w:val="20"/>
              </w:rPr>
              <w:t>Example 2</w:t>
            </w:r>
          </w:p>
        </w:tc>
      </w:tr>
      <w:tr w:rsidR="003839D4" w:rsidRPr="00B13A41" w14:paraId="491A4D30" w14:textId="77777777" w:rsidTr="000A34A1">
        <w:trPr>
          <w:jc w:val="center"/>
        </w:trPr>
        <w:tc>
          <w:tcPr>
            <w:tcW w:w="4748" w:type="dxa"/>
            <w:shd w:val="clear" w:color="auto" w:fill="auto"/>
          </w:tcPr>
          <w:p w14:paraId="2D1F6135" w14:textId="77777777" w:rsidR="003839D4" w:rsidRPr="00B13A41" w:rsidRDefault="003839D4" w:rsidP="0099058E">
            <w:pPr>
              <w:ind w:right="11"/>
              <w:rPr>
                <w:b/>
                <w:bCs/>
              </w:rPr>
            </w:pPr>
            <w:r w:rsidRPr="00B13A41">
              <w:rPr>
                <w:b/>
                <w:bCs/>
              </w:rPr>
              <w:object w:dxaOrig="10545" w:dyaOrig="11220" w14:anchorId="052B7795">
                <v:shape id="_x0000_i1030" type="#_x0000_t75" style="width:188.45pt;height:200.95pt" o:ole="">
                  <v:imagedata r:id="rId40" o:title=""/>
                </v:shape>
                <o:OLEObject Type="Embed" ProgID="Visio.Drawing.15" ShapeID="_x0000_i1030" DrawAspect="Content" ObjectID="_1742296373" r:id="rId41"/>
              </w:object>
            </w:r>
          </w:p>
        </w:tc>
        <w:tc>
          <w:tcPr>
            <w:tcW w:w="4458" w:type="dxa"/>
            <w:shd w:val="clear" w:color="auto" w:fill="auto"/>
          </w:tcPr>
          <w:p w14:paraId="7AF2A113" w14:textId="77777777" w:rsidR="003839D4" w:rsidRPr="00B13A41" w:rsidRDefault="003839D4" w:rsidP="005E50C9">
            <w:pPr>
              <w:keepNext/>
              <w:ind w:right="11"/>
              <w:rPr>
                <w:b/>
                <w:bCs/>
              </w:rPr>
            </w:pPr>
            <w:r w:rsidRPr="00B13A41">
              <w:rPr>
                <w:b/>
                <w:bCs/>
              </w:rPr>
              <w:object w:dxaOrig="9166" w:dyaOrig="9946" w14:anchorId="6F974992">
                <v:shape id="_x0000_i1031" type="#_x0000_t75" style="width:209.75pt;height:227.9pt" o:ole="">
                  <v:imagedata r:id="rId42" o:title=""/>
                </v:shape>
                <o:OLEObject Type="Embed" ProgID="Visio.Drawing.15" ShapeID="_x0000_i1031" DrawAspect="Content" ObjectID="_1742296374" r:id="rId43"/>
              </w:object>
            </w:r>
          </w:p>
        </w:tc>
      </w:tr>
    </w:tbl>
    <w:p w14:paraId="5EEE8657" w14:textId="6A903641" w:rsidR="0099058E" w:rsidRPr="00B13A41" w:rsidRDefault="005E50C9" w:rsidP="005E50C9">
      <w:pPr>
        <w:pStyle w:val="Caption"/>
      </w:pPr>
      <w:r>
        <w:t xml:space="preserve">Figure </w:t>
      </w:r>
      <w:fldSimple w:instr=" SEQ Figure \* ARABIC ">
        <w:r>
          <w:rPr>
            <w:noProof/>
          </w:rPr>
          <w:t>24</w:t>
        </w:r>
      </w:fldSimple>
      <w:r>
        <w:t xml:space="preserve">: Examples of use </w:t>
      </w:r>
      <w:r w:rsidRPr="00B13A41">
        <w:t xml:space="preserve">of the KNXnet/IP </w:t>
      </w:r>
      <w:r w:rsidR="00785B80">
        <w:t>Tunneling</w:t>
      </w:r>
      <w:r w:rsidRPr="00B13A41">
        <w:t xml:space="preserve"> service</w:t>
      </w:r>
    </w:p>
    <w:p w14:paraId="7AE3B3AC" w14:textId="77777777" w:rsidR="0099058E" w:rsidRPr="00B13A41" w:rsidRDefault="0099058E" w:rsidP="003839D4"/>
    <w:p w14:paraId="2F7DDE16" w14:textId="0D2BD78F" w:rsidR="003839D4" w:rsidRPr="00B13A41" w:rsidRDefault="000F11DC" w:rsidP="003839D4">
      <w:r w:rsidRPr="00B13A41">
        <w:t xml:space="preserve">When </w:t>
      </w:r>
      <w:r w:rsidR="003839D4" w:rsidRPr="00B13A41">
        <w:t xml:space="preserve">a device in a TP line </w:t>
      </w:r>
      <w:r w:rsidRPr="00B13A41">
        <w:t xml:space="preserve">needs to </w:t>
      </w:r>
      <w:r w:rsidR="003839D4" w:rsidRPr="00B13A41">
        <w:t>be programmed by ETS via Ethernet in the two examples above, the settings of the interface should always be performed first.</w:t>
      </w:r>
    </w:p>
    <w:p w14:paraId="0ABDBA00" w14:textId="77777777" w:rsidR="003839D4" w:rsidRPr="00B13A41" w:rsidRDefault="003839D4" w:rsidP="003839D4">
      <w:r w:rsidRPr="00B13A41">
        <w:t>You can choose one of the supported KNX communication types:</w:t>
      </w:r>
    </w:p>
    <w:p w14:paraId="2B955AD5" w14:textId="3B06271B" w:rsidR="003839D4" w:rsidRPr="00B13A41" w:rsidRDefault="003839D4" w:rsidP="003839D4">
      <w:pPr>
        <w:pStyle w:val="Bullet1"/>
      </w:pPr>
      <w:r w:rsidRPr="00B13A41">
        <w:t>KNXnet/IP (</w:t>
      </w:r>
      <w:r w:rsidR="00785B80">
        <w:t>tunneling</w:t>
      </w:r>
      <w:r w:rsidRPr="00B13A41">
        <w:t>)</w:t>
      </w:r>
    </w:p>
    <w:p w14:paraId="1BCA6623" w14:textId="77777777" w:rsidR="003839D4" w:rsidRPr="00B13A41" w:rsidRDefault="003839D4" w:rsidP="003839D4">
      <w:pPr>
        <w:pStyle w:val="Bullet1"/>
        <w:rPr>
          <w:b/>
        </w:rPr>
      </w:pPr>
      <w:r w:rsidRPr="00B13A41">
        <w:rPr>
          <w:b/>
        </w:rPr>
        <w:t>KNXnet/IP (routing)</w:t>
      </w:r>
    </w:p>
    <w:p w14:paraId="3EBD0E81" w14:textId="77777777" w:rsidR="003839D4" w:rsidRPr="00B13A41" w:rsidRDefault="003839D4" w:rsidP="003839D4">
      <w:pPr>
        <w:pStyle w:val="Bullet1"/>
        <w:rPr>
          <w:b/>
        </w:rPr>
      </w:pPr>
      <w:r w:rsidRPr="00B13A41">
        <w:rPr>
          <w:b/>
        </w:rPr>
        <w:t>USB</w:t>
      </w:r>
    </w:p>
    <w:p w14:paraId="75E230C5" w14:textId="77777777" w:rsidR="003839D4" w:rsidRPr="00B13A41" w:rsidRDefault="003839D4" w:rsidP="003839D4">
      <w:pPr>
        <w:pStyle w:val="Bullet1"/>
      </w:pPr>
      <w:r w:rsidRPr="00B13A41">
        <w:t>IP (EibLib/IP)</w:t>
      </w:r>
    </w:p>
    <w:p w14:paraId="0175E178" w14:textId="77777777" w:rsidR="003839D4" w:rsidRPr="00B13A41" w:rsidRDefault="003839D4" w:rsidP="003839D4"/>
    <w:p w14:paraId="22575B4A" w14:textId="0B5E37A2" w:rsidR="003839D4" w:rsidRPr="00B13A41" w:rsidRDefault="003839D4" w:rsidP="003839D4">
      <w:r w:rsidRPr="00B13A41">
        <w:t>USB and IP rout</w:t>
      </w:r>
      <w:r w:rsidR="0099058E" w:rsidRPr="00B13A41">
        <w:t>ers/</w:t>
      </w:r>
      <w:r w:rsidRPr="00B13A41">
        <w:t>interfaces are recognized and displayed automatically by ETS; they do not need to be created. An interface that is not recognized automatically cannot be used by ETS even if you create it manually.</w:t>
      </w:r>
    </w:p>
    <w:p w14:paraId="2C34D3EA" w14:textId="77777777" w:rsidR="00A6468E" w:rsidRPr="00B13A41" w:rsidRDefault="00A6468E" w:rsidP="003839D4"/>
    <w:p w14:paraId="5475B459" w14:textId="77777777" w:rsidR="005E50C9" w:rsidRDefault="004C3171" w:rsidP="005E50C9">
      <w:pPr>
        <w:keepNext/>
      </w:pPr>
      <w:r w:rsidRPr="00B13A41">
        <w:rPr>
          <w:noProof/>
        </w:rPr>
        <w:lastRenderedPageBreak/>
        <w:drawing>
          <wp:inline distT="0" distB="0" distL="0" distR="0" wp14:anchorId="7FDEA360" wp14:editId="183BA31E">
            <wp:extent cx="2872105" cy="3967135"/>
            <wp:effectExtent l="0" t="0" r="4445" b="0"/>
            <wp:docPr id="31" name="Imagen 3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Interfaz de usuario gráfica, Aplicación&#10;&#10;Descripción generada automáticamente"/>
                    <pic:cNvPicPr/>
                  </pic:nvPicPr>
                  <pic:blipFill>
                    <a:blip r:embed="rId44"/>
                    <a:stretch>
                      <a:fillRect/>
                    </a:stretch>
                  </pic:blipFill>
                  <pic:spPr>
                    <a:xfrm>
                      <a:off x="0" y="0"/>
                      <a:ext cx="2875216" cy="3971432"/>
                    </a:xfrm>
                    <a:prstGeom prst="rect">
                      <a:avLst/>
                    </a:prstGeom>
                  </pic:spPr>
                </pic:pic>
              </a:graphicData>
            </a:graphic>
          </wp:inline>
        </w:drawing>
      </w:r>
    </w:p>
    <w:p w14:paraId="635BED92" w14:textId="534A714F" w:rsidR="00A32061" w:rsidRPr="00B13A41" w:rsidRDefault="005E50C9" w:rsidP="005E50C9">
      <w:pPr>
        <w:pStyle w:val="Caption"/>
        <w:rPr>
          <w:b w:val="0"/>
          <w:bCs w:val="0"/>
          <w:sz w:val="18"/>
          <w:szCs w:val="18"/>
        </w:rPr>
      </w:pPr>
      <w:r>
        <w:t xml:space="preserve">Figure </w:t>
      </w:r>
      <w:fldSimple w:instr=" SEQ Figure \* ARABIC ">
        <w:r>
          <w:rPr>
            <w:noProof/>
          </w:rPr>
          <w:t>25</w:t>
        </w:r>
      </w:fldSimple>
      <w:r>
        <w:t xml:space="preserve">: A </w:t>
      </w:r>
      <w:r w:rsidRPr="00B13A41">
        <w:t>KNXnet/IP Router/Interface is detected automatically</w:t>
      </w:r>
    </w:p>
    <w:p w14:paraId="572B9B42" w14:textId="77777777" w:rsidR="00A32061" w:rsidRPr="00B13A41" w:rsidRDefault="00A32061" w:rsidP="003839D4"/>
    <w:p w14:paraId="42AA55D1" w14:textId="0C9E65AA" w:rsidR="003839D4" w:rsidRPr="00B13A41" w:rsidRDefault="003839D4" w:rsidP="003839D4">
      <w:r w:rsidRPr="00B13A41">
        <w:t>The following information amongst others is displayed depend</w:t>
      </w:r>
      <w:r w:rsidR="000F11DC" w:rsidRPr="00B13A41">
        <w:t xml:space="preserve">ing </w:t>
      </w:r>
      <w:r w:rsidRPr="00B13A41">
        <w:t>on the</w:t>
      </w:r>
      <w:r w:rsidR="000F11DC" w:rsidRPr="00B13A41">
        <w:t xml:space="preserve"> selected</w:t>
      </w:r>
      <w:r w:rsidRPr="00B13A41">
        <w:t xml:space="preserve"> type.</w:t>
      </w:r>
    </w:p>
    <w:p w14:paraId="1E18395E" w14:textId="77777777" w:rsidR="0099058E" w:rsidRPr="00B13A41" w:rsidRDefault="0099058E" w:rsidP="003839D4"/>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693"/>
        <w:gridCol w:w="5528"/>
      </w:tblGrid>
      <w:tr w:rsidR="003839D4" w:rsidRPr="00B13A41" w14:paraId="4C9EED37" w14:textId="77777777" w:rsidTr="00A32061">
        <w:tc>
          <w:tcPr>
            <w:tcW w:w="534" w:type="dxa"/>
          </w:tcPr>
          <w:p w14:paraId="1BAB019A" w14:textId="77777777" w:rsidR="003839D4" w:rsidRPr="00B13A41" w:rsidRDefault="003839D4" w:rsidP="00A32061">
            <w:pPr>
              <w:spacing w:before="120" w:after="120" w:line="240" w:lineRule="auto"/>
              <w:contextualSpacing w:val="0"/>
              <w:jc w:val="center"/>
            </w:pPr>
            <w:r w:rsidRPr="00B13A41">
              <w:t>1</w:t>
            </w:r>
          </w:p>
        </w:tc>
        <w:tc>
          <w:tcPr>
            <w:tcW w:w="2693" w:type="dxa"/>
            <w:shd w:val="clear" w:color="auto" w:fill="auto"/>
          </w:tcPr>
          <w:p w14:paraId="0A694026" w14:textId="77777777" w:rsidR="003839D4" w:rsidRPr="00B13A41" w:rsidRDefault="003839D4" w:rsidP="00A32061">
            <w:pPr>
              <w:spacing w:before="120" w:after="120" w:line="240" w:lineRule="auto"/>
              <w:contextualSpacing w:val="0"/>
            </w:pPr>
            <w:r w:rsidRPr="00B13A41">
              <w:t>Name</w:t>
            </w:r>
          </w:p>
        </w:tc>
        <w:tc>
          <w:tcPr>
            <w:tcW w:w="5528" w:type="dxa"/>
            <w:shd w:val="clear" w:color="auto" w:fill="auto"/>
          </w:tcPr>
          <w:p w14:paraId="02CEA50F" w14:textId="77777777" w:rsidR="003839D4" w:rsidRPr="00B13A41" w:rsidRDefault="003839D4" w:rsidP="00A32061">
            <w:pPr>
              <w:spacing w:before="120" w:after="120" w:line="240" w:lineRule="auto"/>
              <w:contextualSpacing w:val="0"/>
            </w:pPr>
            <w:r w:rsidRPr="00B13A41">
              <w:t>Enter a user-friendly name for the interface</w:t>
            </w:r>
          </w:p>
        </w:tc>
      </w:tr>
      <w:tr w:rsidR="003839D4" w:rsidRPr="00B13A41" w14:paraId="3C3A0C60" w14:textId="77777777" w:rsidTr="00A32061">
        <w:tc>
          <w:tcPr>
            <w:tcW w:w="534" w:type="dxa"/>
          </w:tcPr>
          <w:p w14:paraId="07FF3CBD" w14:textId="77777777" w:rsidR="003839D4" w:rsidRPr="00B13A41" w:rsidRDefault="003839D4" w:rsidP="00A32061">
            <w:pPr>
              <w:spacing w:before="120" w:after="120" w:line="240" w:lineRule="auto"/>
              <w:contextualSpacing w:val="0"/>
              <w:jc w:val="center"/>
            </w:pPr>
            <w:r w:rsidRPr="00B13A41">
              <w:t>2</w:t>
            </w:r>
          </w:p>
        </w:tc>
        <w:tc>
          <w:tcPr>
            <w:tcW w:w="2693" w:type="dxa"/>
            <w:shd w:val="clear" w:color="auto" w:fill="auto"/>
          </w:tcPr>
          <w:p w14:paraId="65C9DC66" w14:textId="77777777" w:rsidR="003839D4" w:rsidRPr="00B13A41" w:rsidRDefault="003839D4" w:rsidP="00A32061">
            <w:pPr>
              <w:spacing w:before="120" w:after="120" w:line="240" w:lineRule="auto"/>
              <w:contextualSpacing w:val="0"/>
            </w:pPr>
            <w:r w:rsidRPr="00B13A41">
              <w:t>Host Individual address</w:t>
            </w:r>
          </w:p>
        </w:tc>
        <w:tc>
          <w:tcPr>
            <w:tcW w:w="5528" w:type="dxa"/>
            <w:shd w:val="clear" w:color="auto" w:fill="auto"/>
          </w:tcPr>
          <w:p w14:paraId="0C1928AC" w14:textId="77777777" w:rsidR="003839D4" w:rsidRPr="00B13A41" w:rsidRDefault="003839D4" w:rsidP="00A32061">
            <w:pPr>
              <w:spacing w:before="120" w:after="120" w:line="240" w:lineRule="auto"/>
              <w:contextualSpacing w:val="0"/>
            </w:pPr>
            <w:r w:rsidRPr="00B13A41">
              <w:t>Individual address of the host device</w:t>
            </w:r>
          </w:p>
        </w:tc>
      </w:tr>
      <w:tr w:rsidR="003839D4" w:rsidRPr="00B13A41" w14:paraId="058ED2D4" w14:textId="77777777" w:rsidTr="00A32061">
        <w:tc>
          <w:tcPr>
            <w:tcW w:w="534" w:type="dxa"/>
          </w:tcPr>
          <w:p w14:paraId="19F99A11" w14:textId="77777777" w:rsidR="003839D4" w:rsidRPr="00B13A41" w:rsidRDefault="003839D4" w:rsidP="00A32061">
            <w:pPr>
              <w:spacing w:before="120" w:after="120" w:line="240" w:lineRule="auto"/>
              <w:contextualSpacing w:val="0"/>
              <w:jc w:val="center"/>
            </w:pPr>
            <w:r w:rsidRPr="00B13A41">
              <w:t>3</w:t>
            </w:r>
          </w:p>
        </w:tc>
        <w:tc>
          <w:tcPr>
            <w:tcW w:w="2693" w:type="dxa"/>
            <w:shd w:val="clear" w:color="auto" w:fill="auto"/>
          </w:tcPr>
          <w:p w14:paraId="179833D4" w14:textId="77777777" w:rsidR="003839D4" w:rsidRPr="00B13A41" w:rsidRDefault="003839D4" w:rsidP="00A32061">
            <w:pPr>
              <w:spacing w:before="120" w:after="120" w:line="240" w:lineRule="auto"/>
              <w:contextualSpacing w:val="0"/>
            </w:pPr>
            <w:r w:rsidRPr="00B13A41">
              <w:t>Individual address</w:t>
            </w:r>
          </w:p>
        </w:tc>
        <w:tc>
          <w:tcPr>
            <w:tcW w:w="5528" w:type="dxa"/>
            <w:shd w:val="clear" w:color="auto" w:fill="auto"/>
          </w:tcPr>
          <w:p w14:paraId="45090197" w14:textId="5BF459FA" w:rsidR="003839D4" w:rsidRPr="00B13A41" w:rsidRDefault="003839D4" w:rsidP="00A32061">
            <w:pPr>
              <w:spacing w:before="120" w:after="120" w:line="240" w:lineRule="auto"/>
              <w:contextualSpacing w:val="0"/>
            </w:pPr>
            <w:r w:rsidRPr="00B13A41">
              <w:t>Individual address to be selected for the host device</w:t>
            </w:r>
          </w:p>
        </w:tc>
      </w:tr>
      <w:tr w:rsidR="003839D4" w:rsidRPr="00B13A41" w14:paraId="73245608" w14:textId="77777777" w:rsidTr="00A32061">
        <w:tc>
          <w:tcPr>
            <w:tcW w:w="534" w:type="dxa"/>
          </w:tcPr>
          <w:p w14:paraId="533AC1BE" w14:textId="77777777" w:rsidR="003839D4" w:rsidRPr="00B13A41" w:rsidRDefault="003839D4" w:rsidP="00A32061">
            <w:pPr>
              <w:spacing w:before="120" w:after="120" w:line="240" w:lineRule="auto"/>
              <w:contextualSpacing w:val="0"/>
              <w:jc w:val="center"/>
            </w:pPr>
            <w:r w:rsidRPr="00B13A41">
              <w:t>4</w:t>
            </w:r>
          </w:p>
        </w:tc>
        <w:tc>
          <w:tcPr>
            <w:tcW w:w="2693" w:type="dxa"/>
            <w:shd w:val="clear" w:color="auto" w:fill="auto"/>
          </w:tcPr>
          <w:p w14:paraId="10276EBE" w14:textId="77777777" w:rsidR="003839D4" w:rsidRPr="00B13A41" w:rsidRDefault="003839D4" w:rsidP="00A32061">
            <w:pPr>
              <w:spacing w:before="120" w:after="120" w:line="240" w:lineRule="auto"/>
              <w:contextualSpacing w:val="0"/>
            </w:pPr>
            <w:r w:rsidRPr="00B13A41">
              <w:t>IP address</w:t>
            </w:r>
          </w:p>
        </w:tc>
        <w:tc>
          <w:tcPr>
            <w:tcW w:w="5528" w:type="dxa"/>
            <w:shd w:val="clear" w:color="auto" w:fill="auto"/>
          </w:tcPr>
          <w:p w14:paraId="53D024E5" w14:textId="52347242" w:rsidR="003839D4" w:rsidRPr="00B13A41" w:rsidRDefault="003839D4" w:rsidP="00A32061">
            <w:pPr>
              <w:spacing w:before="120" w:after="120" w:line="240" w:lineRule="auto"/>
              <w:contextualSpacing w:val="0"/>
            </w:pPr>
            <w:r w:rsidRPr="00B13A41">
              <w:t xml:space="preserve">IP address found for the interface; </w:t>
            </w:r>
            <w:r w:rsidR="00A32061" w:rsidRPr="00B13A41">
              <w:br/>
            </w:r>
            <w:r w:rsidRPr="00B13A41">
              <w:t>if recognized/resolved</w:t>
            </w:r>
          </w:p>
        </w:tc>
      </w:tr>
      <w:tr w:rsidR="003839D4" w:rsidRPr="00B13A41" w14:paraId="3C70AC67" w14:textId="77777777" w:rsidTr="00A32061">
        <w:tc>
          <w:tcPr>
            <w:tcW w:w="534" w:type="dxa"/>
          </w:tcPr>
          <w:p w14:paraId="54055FE0" w14:textId="77777777" w:rsidR="003839D4" w:rsidRPr="00B13A41" w:rsidRDefault="003839D4" w:rsidP="00A32061">
            <w:pPr>
              <w:spacing w:before="120" w:after="120" w:line="240" w:lineRule="auto"/>
              <w:contextualSpacing w:val="0"/>
              <w:jc w:val="center"/>
            </w:pPr>
            <w:r w:rsidRPr="00B13A41">
              <w:t>5</w:t>
            </w:r>
          </w:p>
        </w:tc>
        <w:tc>
          <w:tcPr>
            <w:tcW w:w="2693" w:type="dxa"/>
            <w:shd w:val="clear" w:color="auto" w:fill="auto"/>
          </w:tcPr>
          <w:p w14:paraId="6D3BEEA9" w14:textId="77777777" w:rsidR="003839D4" w:rsidRPr="00B13A41" w:rsidRDefault="003839D4" w:rsidP="00A32061">
            <w:pPr>
              <w:spacing w:before="120" w:after="120" w:line="240" w:lineRule="auto"/>
              <w:contextualSpacing w:val="0"/>
            </w:pPr>
            <w:r w:rsidRPr="00B13A41">
              <w:t>Port</w:t>
            </w:r>
          </w:p>
        </w:tc>
        <w:tc>
          <w:tcPr>
            <w:tcW w:w="5528" w:type="dxa"/>
            <w:shd w:val="clear" w:color="auto" w:fill="auto"/>
          </w:tcPr>
          <w:p w14:paraId="2F3FC4E1" w14:textId="77777777" w:rsidR="003839D4" w:rsidRPr="00B13A41" w:rsidRDefault="003839D4" w:rsidP="00A32061">
            <w:pPr>
              <w:spacing w:before="120" w:after="120" w:line="240" w:lineRule="auto"/>
              <w:contextualSpacing w:val="0"/>
            </w:pPr>
            <w:r w:rsidRPr="00B13A41">
              <w:t>3671 (default)</w:t>
            </w:r>
          </w:p>
        </w:tc>
      </w:tr>
      <w:tr w:rsidR="003839D4" w:rsidRPr="00B13A41" w14:paraId="01497C8C" w14:textId="77777777" w:rsidTr="00A32061">
        <w:tc>
          <w:tcPr>
            <w:tcW w:w="534" w:type="dxa"/>
          </w:tcPr>
          <w:p w14:paraId="4992BBE4" w14:textId="77777777" w:rsidR="003839D4" w:rsidRPr="00B13A41" w:rsidRDefault="003839D4" w:rsidP="00A32061">
            <w:pPr>
              <w:spacing w:before="120" w:after="120" w:line="240" w:lineRule="auto"/>
              <w:contextualSpacing w:val="0"/>
              <w:jc w:val="center"/>
            </w:pPr>
            <w:r w:rsidRPr="00B13A41">
              <w:t>6</w:t>
            </w:r>
          </w:p>
        </w:tc>
        <w:tc>
          <w:tcPr>
            <w:tcW w:w="2693" w:type="dxa"/>
            <w:shd w:val="clear" w:color="auto" w:fill="auto"/>
          </w:tcPr>
          <w:p w14:paraId="1D3EF6D1" w14:textId="77777777" w:rsidR="003839D4" w:rsidRPr="00B13A41" w:rsidRDefault="003839D4" w:rsidP="00A32061">
            <w:pPr>
              <w:spacing w:before="120" w:after="120" w:line="240" w:lineRule="auto"/>
              <w:contextualSpacing w:val="0"/>
            </w:pPr>
            <w:r w:rsidRPr="00B13A41">
              <w:t>MAC</w:t>
            </w:r>
          </w:p>
        </w:tc>
        <w:tc>
          <w:tcPr>
            <w:tcW w:w="5528" w:type="dxa"/>
            <w:shd w:val="clear" w:color="auto" w:fill="auto"/>
          </w:tcPr>
          <w:p w14:paraId="138F735D" w14:textId="758B9678" w:rsidR="003839D4" w:rsidRPr="00B13A41" w:rsidRDefault="003839D4" w:rsidP="00A32061">
            <w:pPr>
              <w:spacing w:before="120" w:after="120" w:line="240" w:lineRule="auto"/>
              <w:contextualSpacing w:val="0"/>
            </w:pPr>
            <w:r w:rsidRPr="00B13A41">
              <w:t xml:space="preserve">MAC hardware address of the interface, </w:t>
            </w:r>
            <w:r w:rsidR="00A32061" w:rsidRPr="00B13A41">
              <w:br/>
            </w:r>
            <w:r w:rsidRPr="00B13A41">
              <w:t xml:space="preserve">as far as </w:t>
            </w:r>
            <w:r w:rsidR="00D50AA7" w:rsidRPr="00B13A41">
              <w:t xml:space="preserve">it </w:t>
            </w:r>
            <w:r w:rsidRPr="00B13A41">
              <w:t>can be determined</w:t>
            </w:r>
          </w:p>
        </w:tc>
      </w:tr>
      <w:tr w:rsidR="00A6468E" w:rsidRPr="00B13A41" w14:paraId="05DDA3B8" w14:textId="77777777" w:rsidTr="00A32061">
        <w:tc>
          <w:tcPr>
            <w:tcW w:w="534" w:type="dxa"/>
          </w:tcPr>
          <w:p w14:paraId="61B63527" w14:textId="73E1B6AB" w:rsidR="00A6468E" w:rsidRPr="00B13A41" w:rsidRDefault="00A6468E" w:rsidP="00A32061">
            <w:pPr>
              <w:spacing w:before="120" w:after="120" w:line="240" w:lineRule="auto"/>
              <w:contextualSpacing w:val="0"/>
              <w:jc w:val="center"/>
            </w:pPr>
            <w:r w:rsidRPr="00B13A41">
              <w:t>7</w:t>
            </w:r>
          </w:p>
        </w:tc>
        <w:tc>
          <w:tcPr>
            <w:tcW w:w="2693" w:type="dxa"/>
            <w:shd w:val="clear" w:color="auto" w:fill="auto"/>
          </w:tcPr>
          <w:p w14:paraId="2621F9AD" w14:textId="343D9EEE" w:rsidR="00A6468E" w:rsidRPr="00B13A41" w:rsidRDefault="00A6468E" w:rsidP="00A32061">
            <w:pPr>
              <w:spacing w:before="120" w:after="120" w:line="240" w:lineRule="auto"/>
              <w:contextualSpacing w:val="0"/>
            </w:pPr>
            <w:r w:rsidRPr="00B13A41">
              <w:t>APDU</w:t>
            </w:r>
          </w:p>
        </w:tc>
        <w:tc>
          <w:tcPr>
            <w:tcW w:w="5528" w:type="dxa"/>
            <w:shd w:val="clear" w:color="auto" w:fill="auto"/>
          </w:tcPr>
          <w:p w14:paraId="007439E5" w14:textId="458937DD" w:rsidR="00A6468E" w:rsidRPr="00B13A41" w:rsidRDefault="00A6468E" w:rsidP="00A32061">
            <w:pPr>
              <w:spacing w:before="120" w:after="120" w:line="240" w:lineRule="auto"/>
              <w:contextualSpacing w:val="0"/>
            </w:pPr>
            <w:r w:rsidRPr="00B13A41">
              <w:t>Maximum telegram length (payload)</w:t>
            </w:r>
          </w:p>
        </w:tc>
      </w:tr>
      <w:tr w:rsidR="00A6468E" w:rsidRPr="00B13A41" w14:paraId="5A01FEB1" w14:textId="77777777" w:rsidTr="00A32061">
        <w:tc>
          <w:tcPr>
            <w:tcW w:w="534" w:type="dxa"/>
          </w:tcPr>
          <w:p w14:paraId="254A7D20" w14:textId="1994ABB0" w:rsidR="00A6468E" w:rsidRPr="00B13A41" w:rsidRDefault="00A6468E" w:rsidP="00A32061">
            <w:pPr>
              <w:spacing w:before="120" w:after="120" w:line="240" w:lineRule="auto"/>
              <w:contextualSpacing w:val="0"/>
              <w:jc w:val="center"/>
            </w:pPr>
            <w:r w:rsidRPr="00B13A41">
              <w:t>8</w:t>
            </w:r>
          </w:p>
        </w:tc>
        <w:tc>
          <w:tcPr>
            <w:tcW w:w="2693" w:type="dxa"/>
            <w:shd w:val="clear" w:color="auto" w:fill="auto"/>
          </w:tcPr>
          <w:p w14:paraId="35AF028D" w14:textId="39F87001" w:rsidR="00A6468E" w:rsidRPr="00B13A41" w:rsidRDefault="00A6468E" w:rsidP="00A32061">
            <w:pPr>
              <w:spacing w:before="120" w:after="120" w:line="240" w:lineRule="auto"/>
              <w:contextualSpacing w:val="0"/>
            </w:pPr>
            <w:r w:rsidRPr="00B13A41">
              <w:t>Serial number</w:t>
            </w:r>
          </w:p>
        </w:tc>
        <w:tc>
          <w:tcPr>
            <w:tcW w:w="5528" w:type="dxa"/>
            <w:shd w:val="clear" w:color="auto" w:fill="auto"/>
          </w:tcPr>
          <w:p w14:paraId="1601B178" w14:textId="33AEEC19" w:rsidR="00A6468E" w:rsidRPr="00B13A41" w:rsidRDefault="00A6468E" w:rsidP="00A32061">
            <w:pPr>
              <w:spacing w:before="120" w:after="120" w:line="240" w:lineRule="auto"/>
              <w:contextualSpacing w:val="0"/>
            </w:pPr>
            <w:r w:rsidRPr="00B13A41">
              <w:t xml:space="preserve">Only visible after the device </w:t>
            </w:r>
            <w:r w:rsidR="00D50AA7" w:rsidRPr="00B13A41">
              <w:t xml:space="preserve">has </w:t>
            </w:r>
            <w:r w:rsidRPr="00B13A41">
              <w:t>been programmed</w:t>
            </w:r>
          </w:p>
        </w:tc>
      </w:tr>
    </w:tbl>
    <w:p w14:paraId="7B3BBE74" w14:textId="77777777" w:rsidR="003839D4" w:rsidRPr="00B13A41" w:rsidRDefault="003839D4" w:rsidP="003839D4"/>
    <w:p w14:paraId="3E065FCD" w14:textId="77777777" w:rsidR="003839D4" w:rsidRPr="00B13A41" w:rsidRDefault="003839D4" w:rsidP="003839D4">
      <w:pPr>
        <w:spacing w:after="0" w:line="240" w:lineRule="auto"/>
      </w:pPr>
      <w:r w:rsidRPr="00B13A41">
        <w:br w:type="page"/>
      </w:r>
    </w:p>
    <w:p w14:paraId="15962400" w14:textId="77777777" w:rsidR="003839D4" w:rsidRPr="00B13A41" w:rsidRDefault="003839D4" w:rsidP="003839D4">
      <w:r w:rsidRPr="00B13A41">
        <w:lastRenderedPageBreak/>
        <w:t>If several KNXnet/IP devices are displayed (e.g. the different IP routers, if they are functioning as main/backbone couplers), it is now important to select precisely the KNXnet/IP device that is connected to the TP line (area) of the device to be programmed. The local individual address must then be correctly set.</w:t>
      </w:r>
    </w:p>
    <w:p w14:paraId="4C055D25" w14:textId="77777777" w:rsidR="005E50C9" w:rsidRDefault="003839D4" w:rsidP="005E50C9">
      <w:pPr>
        <w:pStyle w:val="Picture"/>
      </w:pPr>
      <w:r w:rsidRPr="00B13A41">
        <w:rPr>
          <w:noProof/>
        </w:rPr>
        <w:drawing>
          <wp:inline distT="0" distB="0" distL="0" distR="0" wp14:anchorId="7FC6C9EA" wp14:editId="5D4D9F0A">
            <wp:extent cx="1866900" cy="3055395"/>
            <wp:effectExtent l="0" t="0" r="0" b="0"/>
            <wp:docPr id="30" name="Picture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Interfaz de usuario gráfica, Texto, Aplicación&#10;&#10;Descripción generada automáticament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868640" cy="3058242"/>
                    </a:xfrm>
                    <a:prstGeom prst="rect">
                      <a:avLst/>
                    </a:prstGeom>
                    <a:noFill/>
                    <a:ln>
                      <a:noFill/>
                    </a:ln>
                  </pic:spPr>
                </pic:pic>
              </a:graphicData>
            </a:graphic>
          </wp:inline>
        </w:drawing>
      </w:r>
    </w:p>
    <w:p w14:paraId="3BEFD663" w14:textId="0EB16BED" w:rsidR="003839D4" w:rsidRPr="00B13A41" w:rsidRDefault="005E50C9" w:rsidP="005E50C9">
      <w:pPr>
        <w:pStyle w:val="Caption"/>
      </w:pPr>
      <w:r>
        <w:t xml:space="preserve">Figure </w:t>
      </w:r>
      <w:fldSimple w:instr=" SEQ Figure \* ARABIC ">
        <w:r>
          <w:rPr>
            <w:noProof/>
          </w:rPr>
          <w:t>26</w:t>
        </w:r>
      </w:fldSimple>
      <w:r>
        <w:t>: Local Interface settings</w:t>
      </w:r>
    </w:p>
    <w:p w14:paraId="5A1F8DE7" w14:textId="77777777" w:rsidR="003839D4" w:rsidRPr="00B13A41" w:rsidRDefault="003839D4" w:rsidP="003839D4"/>
    <w:p w14:paraId="0793C956" w14:textId="019680E7" w:rsidR="003839D4" w:rsidRPr="00B13A41" w:rsidRDefault="003839D4" w:rsidP="003839D4">
      <w:r w:rsidRPr="00B13A41">
        <w:t xml:space="preserve">It is important that the address matches the line or area of the device to be addressed. Moreover, the address shall currently not be </w:t>
      </w:r>
      <w:r w:rsidR="00D50AA7" w:rsidRPr="00B13A41">
        <w:t xml:space="preserve">in use </w:t>
      </w:r>
      <w:r w:rsidRPr="00B13A41">
        <w:t>in the installation or project. It is advised to select 255 as bus device number as it probably does not exist in the installation.</w:t>
      </w:r>
    </w:p>
    <w:p w14:paraId="4B9FA9BB" w14:textId="77777777" w:rsidR="003839D4" w:rsidRPr="00B13A41" w:rsidRDefault="003839D4" w:rsidP="003839D4"/>
    <w:p w14:paraId="473F3B55" w14:textId="77777777" w:rsidR="003839D4" w:rsidRPr="00B13A41" w:rsidRDefault="003839D4" w:rsidP="003839D4">
      <w:r w:rsidRPr="00B13A41">
        <w:t>A KNXnet/IP router of line 1.1 thus has individual address 1.1.0 as coupler address and address 1.1.255 as local individual address.</w:t>
      </w:r>
    </w:p>
    <w:p w14:paraId="26AE3B73" w14:textId="03EE39F2" w:rsidR="0020002A" w:rsidRPr="00B13A41" w:rsidRDefault="0020002A">
      <w:pPr>
        <w:spacing w:before="0" w:after="0" w:line="240" w:lineRule="auto"/>
        <w:contextualSpacing w:val="0"/>
      </w:pPr>
      <w:r w:rsidRPr="00B13A41">
        <w:br w:type="page"/>
      </w:r>
    </w:p>
    <w:p w14:paraId="7E6756FF" w14:textId="6B9C1C5B" w:rsidR="004B49F5" w:rsidRPr="00B13A41" w:rsidRDefault="004B49F5" w:rsidP="004B49F5">
      <w:pPr>
        <w:pStyle w:val="Heading4"/>
      </w:pPr>
      <w:bookmarkStart w:id="24" w:name="_Toc131683641"/>
      <w:r w:rsidRPr="00B13A41">
        <w:lastRenderedPageBreak/>
        <w:t xml:space="preserve">Remote access to a KNX Installation via </w:t>
      </w:r>
      <w:r w:rsidR="00785B80">
        <w:t>Tunneling</w:t>
      </w:r>
      <w:r w:rsidRPr="00B13A41">
        <w:t xml:space="preserve"> connection</w:t>
      </w:r>
      <w:bookmarkEnd w:id="24"/>
    </w:p>
    <w:p w14:paraId="3AE50115" w14:textId="6056C2E1" w:rsidR="004B49F5" w:rsidRPr="00B13A41" w:rsidRDefault="004B49F5" w:rsidP="00B4113A"/>
    <w:p w14:paraId="6687716D" w14:textId="308C0D34" w:rsidR="004B49F5" w:rsidRPr="00B13A41" w:rsidRDefault="004B49F5" w:rsidP="004B49F5">
      <w:r w:rsidRPr="00B13A41">
        <w:t xml:space="preserve">The main vulnerability of a remotely accessible KNX installation is the use of the </w:t>
      </w:r>
      <w:r w:rsidR="0020002A" w:rsidRPr="00B13A41">
        <w:t xml:space="preserve">– </w:t>
      </w:r>
      <w:r w:rsidRPr="00B13A41">
        <w:t xml:space="preserve">well-known </w:t>
      </w:r>
      <w:r w:rsidR="0020002A" w:rsidRPr="00B13A41">
        <w:t xml:space="preserve">and fixed – </w:t>
      </w:r>
      <w:r w:rsidRPr="00B13A41">
        <w:t>port 3671</w:t>
      </w:r>
      <w:r w:rsidR="0020002A" w:rsidRPr="00B13A41">
        <w:t xml:space="preserve"> (UDP)</w:t>
      </w:r>
      <w:r w:rsidRPr="00B13A41">
        <w:t>.</w:t>
      </w:r>
    </w:p>
    <w:p w14:paraId="0E723D77" w14:textId="77777777" w:rsidR="00A32061" w:rsidRPr="00B13A41" w:rsidRDefault="00A32061" w:rsidP="004B49F5"/>
    <w:p w14:paraId="2256E575" w14:textId="2EB2CBF6" w:rsidR="00A32061" w:rsidRPr="00B13A41" w:rsidRDefault="0020002A" w:rsidP="004B49F5">
      <w:r w:rsidRPr="00B13A41">
        <w:t xml:space="preserve">It is important to know that </w:t>
      </w:r>
      <w:r w:rsidR="00D50AA7" w:rsidRPr="00B13A41">
        <w:t>o</w:t>
      </w:r>
      <w:r w:rsidR="004B49F5" w:rsidRPr="00B13A41">
        <w:t>pened ports offer services that are potentially vulnerable to attacks!</w:t>
      </w:r>
      <w:r w:rsidRPr="00B13A41">
        <w:t xml:space="preserve"> </w:t>
      </w:r>
      <w:r w:rsidR="004B49F5" w:rsidRPr="00B13A41">
        <w:t xml:space="preserve">So these ports should be closed or filtered. </w:t>
      </w:r>
    </w:p>
    <w:p w14:paraId="6C2354DE" w14:textId="77777777" w:rsidR="00A32061" w:rsidRPr="00B13A41" w:rsidRDefault="00A32061" w:rsidP="004B49F5"/>
    <w:p w14:paraId="2E177313" w14:textId="6E81F1B9" w:rsidR="0020002A" w:rsidRPr="00B13A41" w:rsidRDefault="00D50AA7" w:rsidP="004B49F5">
      <w:r w:rsidRPr="00B13A41">
        <w:t>A c</w:t>
      </w:r>
      <w:r w:rsidR="004B49F5" w:rsidRPr="00B13A41">
        <w:t>losed port still offers medium security because it respond</w:t>
      </w:r>
      <w:r w:rsidRPr="00B13A41">
        <w:t>s</w:t>
      </w:r>
      <w:r w:rsidR="004B49F5" w:rsidRPr="00B13A41">
        <w:t xml:space="preserve"> to a scan, so closing a port maybe is not enough </w:t>
      </w:r>
      <w:r w:rsidRPr="00B13A41">
        <w:t xml:space="preserve">as it </w:t>
      </w:r>
      <w:r w:rsidR="004B49F5" w:rsidRPr="00B13A41">
        <w:t xml:space="preserve">still reveals that your system is </w:t>
      </w:r>
      <w:r w:rsidR="00785B80" w:rsidRPr="00B13A41">
        <w:t>up and</w:t>
      </w:r>
      <w:r w:rsidR="004B49F5" w:rsidRPr="00B13A41">
        <w:t xml:space="preserve"> might provide some additional fingerprinting information to potential intruders. </w:t>
      </w:r>
    </w:p>
    <w:p w14:paraId="0E3AE67F" w14:textId="77777777" w:rsidR="0020002A" w:rsidRPr="00B13A41" w:rsidRDefault="0020002A" w:rsidP="004B49F5"/>
    <w:p w14:paraId="16A24DF8" w14:textId="2A71E3EC" w:rsidR="004B49F5" w:rsidRPr="00B13A41" w:rsidRDefault="004B49F5" w:rsidP="004B49F5">
      <w:r w:rsidRPr="00B13A41">
        <w:t xml:space="preserve">In </w:t>
      </w:r>
      <w:r w:rsidR="00D50AA7" w:rsidRPr="00B13A41">
        <w:t xml:space="preserve">these </w:t>
      </w:r>
      <w:r w:rsidRPr="00B13A41">
        <w:t xml:space="preserve">cases it is better to filter </w:t>
      </w:r>
      <w:r w:rsidR="0020002A" w:rsidRPr="00B13A41">
        <w:t xml:space="preserve">the </w:t>
      </w:r>
      <w:r w:rsidRPr="00B13A41">
        <w:t>port</w:t>
      </w:r>
      <w:r w:rsidR="0020002A" w:rsidRPr="00B13A41">
        <w:t>,</w:t>
      </w:r>
      <w:r w:rsidRPr="00B13A41">
        <w:t xml:space="preserve"> as filtered ports do not respond to a port scan at all, so they don't appear to exist.</w:t>
      </w:r>
    </w:p>
    <w:p w14:paraId="0042B70D" w14:textId="77777777" w:rsidR="00A32061" w:rsidRPr="00B13A41" w:rsidRDefault="00A32061" w:rsidP="004B49F5"/>
    <w:p w14:paraId="7B7F0EF2" w14:textId="6E4197F1" w:rsidR="004B49F5" w:rsidRPr="00B13A41" w:rsidRDefault="004B49F5" w:rsidP="004B49F5">
      <w:r w:rsidRPr="00B13A41">
        <w:t xml:space="preserve">In </w:t>
      </w:r>
      <w:r w:rsidR="00D50AA7" w:rsidRPr="00B13A41">
        <w:t>summary</w:t>
      </w:r>
      <w:r w:rsidRPr="00B13A41">
        <w:t xml:space="preserve">, port forwarding is not safe and should never be a way to access remotely to </w:t>
      </w:r>
      <w:r w:rsidR="0020002A" w:rsidRPr="00B13A41">
        <w:t xml:space="preserve">any </w:t>
      </w:r>
      <w:r w:rsidRPr="00B13A41">
        <w:t>KNX installation.</w:t>
      </w:r>
    </w:p>
    <w:p w14:paraId="7C42E429" w14:textId="77777777" w:rsidR="0020002A" w:rsidRPr="00B13A41" w:rsidRDefault="0020002A" w:rsidP="004B49F5"/>
    <w:p w14:paraId="4DCA3F85" w14:textId="77777777" w:rsidR="005E50C9" w:rsidRDefault="004B49F5" w:rsidP="005E50C9">
      <w:pPr>
        <w:keepNext/>
      </w:pPr>
      <w:r w:rsidRPr="00B13A41">
        <w:rPr>
          <w:noProof/>
        </w:rPr>
        <w:drawing>
          <wp:inline distT="0" distB="0" distL="0" distR="0" wp14:anchorId="0672186D" wp14:editId="104063E0">
            <wp:extent cx="2171700" cy="3557008"/>
            <wp:effectExtent l="0" t="0" r="0" b="0"/>
            <wp:docPr id="27" name="Imagen 8" descr="Diagrama&#10;&#10;Descripción generada automáticamente con confianza media">
              <a:extLst xmlns:a="http://schemas.openxmlformats.org/drawingml/2006/main">
                <a:ext uri="{FF2B5EF4-FFF2-40B4-BE49-F238E27FC236}">
                  <a16:creationId xmlns:a16="http://schemas.microsoft.com/office/drawing/2014/main" id="{B628AC6C-C1FB-48BF-BE3A-534379CCDB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descr="Diagrama&#10;&#10;Descripción generada automáticamente con confianza media">
                      <a:extLst>
                        <a:ext uri="{FF2B5EF4-FFF2-40B4-BE49-F238E27FC236}">
                          <a16:creationId xmlns:a16="http://schemas.microsoft.com/office/drawing/2014/main" id="{B628AC6C-C1FB-48BF-BE3A-534379CCDBF3}"/>
                        </a:ext>
                      </a:extLst>
                    </pic:cNvPr>
                    <pic:cNvPicPr>
                      <a:picLocks noChangeAspect="1"/>
                    </pic:cNvPicPr>
                  </pic:nvPicPr>
                  <pic:blipFill>
                    <a:blip r:embed="rId46"/>
                    <a:stretch>
                      <a:fillRect/>
                    </a:stretch>
                  </pic:blipFill>
                  <pic:spPr>
                    <a:xfrm>
                      <a:off x="0" y="0"/>
                      <a:ext cx="2179826" cy="3570317"/>
                    </a:xfrm>
                    <a:prstGeom prst="rect">
                      <a:avLst/>
                    </a:prstGeom>
                  </pic:spPr>
                </pic:pic>
              </a:graphicData>
            </a:graphic>
          </wp:inline>
        </w:drawing>
      </w:r>
    </w:p>
    <w:p w14:paraId="790FCED9" w14:textId="39359803" w:rsidR="004B49F5" w:rsidRPr="00B13A41" w:rsidRDefault="005E50C9" w:rsidP="005E50C9">
      <w:pPr>
        <w:pStyle w:val="Caption"/>
      </w:pPr>
      <w:r>
        <w:t xml:space="preserve">Figure </w:t>
      </w:r>
      <w:fldSimple w:instr=" SEQ Figure \* ARABIC ">
        <w:r>
          <w:rPr>
            <w:noProof/>
          </w:rPr>
          <w:t>27</w:t>
        </w:r>
      </w:fldSimple>
      <w:r>
        <w:t xml:space="preserve">: </w:t>
      </w:r>
      <w:r w:rsidRPr="000C5667">
        <w:t>Remote access scenario using port forwarding</w:t>
      </w:r>
    </w:p>
    <w:p w14:paraId="3C55922F" w14:textId="77777777" w:rsidR="0020002A" w:rsidRPr="00B13A41" w:rsidRDefault="0020002A" w:rsidP="00A32061">
      <w:pPr>
        <w:jc w:val="center"/>
      </w:pPr>
    </w:p>
    <w:p w14:paraId="1BBB055E" w14:textId="3BD22DD7" w:rsidR="00A32061" w:rsidRPr="00B13A41" w:rsidRDefault="00A32061" w:rsidP="004B49F5"/>
    <w:p w14:paraId="09356EC5" w14:textId="61E730FD" w:rsidR="0020002A" w:rsidRPr="00B13A41" w:rsidRDefault="0020002A">
      <w:pPr>
        <w:spacing w:before="0" w:after="0" w:line="240" w:lineRule="auto"/>
        <w:contextualSpacing w:val="0"/>
      </w:pPr>
      <w:r w:rsidRPr="00B13A41">
        <w:br w:type="page"/>
      </w:r>
    </w:p>
    <w:p w14:paraId="7132C70F" w14:textId="58D17ACF" w:rsidR="0020002A" w:rsidRPr="00B13A41" w:rsidRDefault="0020002A" w:rsidP="004B49F5">
      <w:r w:rsidRPr="00B13A41">
        <w:lastRenderedPageBreak/>
        <w:t>The</w:t>
      </w:r>
      <w:r w:rsidR="00D50AA7" w:rsidRPr="00B13A41">
        <w:t>re are basically two</w:t>
      </w:r>
      <w:r w:rsidRPr="00B13A41">
        <w:t xml:space="preserve"> recommended scenarios that guarantee a safe remote connection to a KNX installation:</w:t>
      </w:r>
    </w:p>
    <w:p w14:paraId="1503E513" w14:textId="77777777" w:rsidR="00A32061" w:rsidRPr="00B13A41" w:rsidRDefault="00A32061" w:rsidP="00A32061"/>
    <w:p w14:paraId="0DA4CF61" w14:textId="77613348" w:rsidR="00A32061" w:rsidRPr="00B13A41" w:rsidRDefault="00A32061" w:rsidP="00A32061">
      <w:pPr>
        <w:pStyle w:val="Bullet1"/>
      </w:pPr>
      <w:r w:rsidRPr="00B13A41">
        <w:t>On one hand, the use of a VPN connection</w:t>
      </w:r>
      <w:r w:rsidR="00D50AA7" w:rsidRPr="00B13A41">
        <w:t xml:space="preserve"> is recommended</w:t>
      </w:r>
      <w:r w:rsidRPr="00B13A41">
        <w:t>.</w:t>
      </w:r>
    </w:p>
    <w:p w14:paraId="28C7CA11" w14:textId="139FA660" w:rsidR="00B05131" w:rsidRPr="00B13A41" w:rsidRDefault="00B05131" w:rsidP="00B05131">
      <w:pPr>
        <w:pStyle w:val="Bullet1"/>
        <w:numPr>
          <w:ilvl w:val="0"/>
          <w:numId w:val="0"/>
        </w:numPr>
        <w:ind w:left="360" w:hanging="360"/>
      </w:pPr>
    </w:p>
    <w:p w14:paraId="2B926A7A" w14:textId="77777777" w:rsidR="005E50C9" w:rsidRDefault="00B05131" w:rsidP="005E50C9">
      <w:pPr>
        <w:pStyle w:val="Bullet1"/>
        <w:keepNext/>
        <w:numPr>
          <w:ilvl w:val="0"/>
          <w:numId w:val="0"/>
        </w:numPr>
        <w:ind w:left="360" w:hanging="360"/>
      </w:pPr>
      <w:r w:rsidRPr="00B13A41">
        <w:rPr>
          <w:noProof/>
        </w:rPr>
        <w:drawing>
          <wp:inline distT="0" distB="0" distL="0" distR="0" wp14:anchorId="3C8FBD2C" wp14:editId="19343AD1">
            <wp:extent cx="5089525" cy="1265432"/>
            <wp:effectExtent l="0" t="0" r="0" b="0"/>
            <wp:docPr id="9" name="Imagen 3" descr="Imagen de la pantalla de un celular con letras&#10;&#10;Descripción generada automáticamente con confianza media">
              <a:extLst xmlns:a="http://schemas.openxmlformats.org/drawingml/2006/main">
                <a:ext uri="{FF2B5EF4-FFF2-40B4-BE49-F238E27FC236}">
                  <a16:creationId xmlns:a16="http://schemas.microsoft.com/office/drawing/2014/main" id="{C9110DDD-F99D-4E6A-8573-4D0AE1D67C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3" descr="Imagen de la pantalla de un celular con letras&#10;&#10;Descripción generada automáticamente con confianza media">
                      <a:extLst>
                        <a:ext uri="{FF2B5EF4-FFF2-40B4-BE49-F238E27FC236}">
                          <a16:creationId xmlns:a16="http://schemas.microsoft.com/office/drawing/2014/main" id="{C9110DDD-F99D-4E6A-8573-4D0AE1D67CAC}"/>
                        </a:ext>
                      </a:extLst>
                    </pic:cNvPr>
                    <pic:cNvPicPr>
                      <a:picLocks noChangeAspect="1"/>
                    </pic:cNvPicPr>
                  </pic:nvPicPr>
                  <pic:blipFill>
                    <a:blip r:embed="rId47">
                      <a:clrChange>
                        <a:clrFrom>
                          <a:srgbClr val="FDFDFD"/>
                        </a:clrFrom>
                        <a:clrTo>
                          <a:srgbClr val="FDFDFD">
                            <a:alpha val="0"/>
                          </a:srgbClr>
                        </a:clrTo>
                      </a:clrChange>
                    </a:blip>
                    <a:stretch>
                      <a:fillRect/>
                    </a:stretch>
                  </pic:blipFill>
                  <pic:spPr>
                    <a:xfrm>
                      <a:off x="0" y="0"/>
                      <a:ext cx="5100759" cy="1268225"/>
                    </a:xfrm>
                    <a:prstGeom prst="rect">
                      <a:avLst/>
                    </a:prstGeom>
                  </pic:spPr>
                </pic:pic>
              </a:graphicData>
            </a:graphic>
          </wp:inline>
        </w:drawing>
      </w:r>
    </w:p>
    <w:p w14:paraId="6EBE6D31" w14:textId="19E91474" w:rsidR="00B05131" w:rsidRPr="00B13A41" w:rsidRDefault="005E50C9" w:rsidP="005E50C9">
      <w:pPr>
        <w:pStyle w:val="Caption"/>
      </w:pPr>
      <w:r>
        <w:t xml:space="preserve">Figure </w:t>
      </w:r>
      <w:fldSimple w:instr=" SEQ Figure \* ARABIC ">
        <w:r>
          <w:rPr>
            <w:noProof/>
          </w:rPr>
          <w:t>28</w:t>
        </w:r>
      </w:fldSimple>
      <w:r>
        <w:t xml:space="preserve">: </w:t>
      </w:r>
      <w:r w:rsidRPr="002C1CCA">
        <w:t>General layout of a VPN connection</w:t>
      </w:r>
    </w:p>
    <w:p w14:paraId="478AD32E" w14:textId="77777777" w:rsidR="0020002A" w:rsidRPr="00B13A41" w:rsidRDefault="0020002A" w:rsidP="00B05131">
      <w:pPr>
        <w:pStyle w:val="Bullet1"/>
        <w:numPr>
          <w:ilvl w:val="0"/>
          <w:numId w:val="0"/>
        </w:numPr>
        <w:ind w:left="360" w:hanging="360"/>
      </w:pPr>
    </w:p>
    <w:p w14:paraId="007C6E84" w14:textId="1C7B4343" w:rsidR="00A32061" w:rsidRPr="00B13A41" w:rsidRDefault="00A32061" w:rsidP="00A32061">
      <w:pPr>
        <w:pStyle w:val="Bullet1"/>
      </w:pPr>
      <w:r w:rsidRPr="00B13A41">
        <w:t>On the other hand, the use of KNX devices with a manufacturer-specific secure access solution</w:t>
      </w:r>
    </w:p>
    <w:p w14:paraId="3FD0284C" w14:textId="77777777" w:rsidR="000A34A1" w:rsidRPr="00B13A41" w:rsidRDefault="000A34A1" w:rsidP="000A34A1">
      <w:pPr>
        <w:pStyle w:val="Bullet1"/>
        <w:numPr>
          <w:ilvl w:val="0"/>
          <w:numId w:val="0"/>
        </w:numPr>
        <w:ind w:left="360" w:hanging="360"/>
      </w:pPr>
    </w:p>
    <w:p w14:paraId="248F3AB9" w14:textId="77777777" w:rsidR="005E50C9" w:rsidRDefault="004B49F5" w:rsidP="005E50C9">
      <w:pPr>
        <w:keepNext/>
      </w:pPr>
      <w:r w:rsidRPr="00B13A41">
        <w:rPr>
          <w:noProof/>
        </w:rPr>
        <w:drawing>
          <wp:inline distT="0" distB="0" distL="0" distR="0" wp14:anchorId="177F604D" wp14:editId="6F6F6F60">
            <wp:extent cx="2365887" cy="3333750"/>
            <wp:effectExtent l="0" t="0" r="0" b="0"/>
            <wp:docPr id="7" name="Imagen 2" descr="Diagrama&#10;&#10;Descripción generada automáticamente">
              <a:extLst xmlns:a="http://schemas.openxmlformats.org/drawingml/2006/main">
                <a:ext uri="{FF2B5EF4-FFF2-40B4-BE49-F238E27FC236}">
                  <a16:creationId xmlns:a16="http://schemas.microsoft.com/office/drawing/2014/main" id="{914B4787-05A2-40D2-867B-7D6D14DA4F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Diagrama&#10;&#10;Descripción generada automáticamente">
                      <a:extLst>
                        <a:ext uri="{FF2B5EF4-FFF2-40B4-BE49-F238E27FC236}">
                          <a16:creationId xmlns:a16="http://schemas.microsoft.com/office/drawing/2014/main" id="{914B4787-05A2-40D2-867B-7D6D14DA4FAA}"/>
                        </a:ext>
                      </a:extLst>
                    </pic:cNvPr>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387546" cy="3364269"/>
                    </a:xfrm>
                    <a:prstGeom prst="rect">
                      <a:avLst/>
                    </a:prstGeom>
                  </pic:spPr>
                </pic:pic>
              </a:graphicData>
            </a:graphic>
          </wp:inline>
        </w:drawing>
      </w:r>
    </w:p>
    <w:p w14:paraId="25CC80A2" w14:textId="17C933DB" w:rsidR="005E50C9" w:rsidRDefault="005E50C9" w:rsidP="005E50C9">
      <w:pPr>
        <w:pStyle w:val="Caption"/>
      </w:pPr>
      <w:r>
        <w:t xml:space="preserve">Figure </w:t>
      </w:r>
      <w:fldSimple w:instr=" SEQ Figure \* ARABIC ">
        <w:r>
          <w:rPr>
            <w:noProof/>
          </w:rPr>
          <w:t>29</w:t>
        </w:r>
      </w:fldSimple>
      <w:r>
        <w:t xml:space="preserve">: KNX recommended </w:t>
      </w:r>
      <w:r w:rsidRPr="00B13A41">
        <w:t>scenarios from the KNX Secure position paper</w:t>
      </w:r>
    </w:p>
    <w:p w14:paraId="7C182CA4" w14:textId="5D500F95" w:rsidR="00A32061" w:rsidRPr="00B13A41" w:rsidRDefault="00A32061" w:rsidP="005E50C9"/>
    <w:p w14:paraId="372B8ADE" w14:textId="77777777" w:rsidR="000A34A1" w:rsidRPr="00B13A41" w:rsidRDefault="000A34A1" w:rsidP="000A34A1">
      <w:pPr>
        <w:pStyle w:val="Caption"/>
        <w:jc w:val="both"/>
      </w:pPr>
    </w:p>
    <w:p w14:paraId="0D61F759" w14:textId="32F1AA1F" w:rsidR="00B4113A" w:rsidRPr="00B13A41" w:rsidRDefault="00B4113A" w:rsidP="004B49F5">
      <w:r w:rsidRPr="00B13A41">
        <w:br w:type="page"/>
      </w:r>
    </w:p>
    <w:p w14:paraId="1CBC24C0" w14:textId="6FF50B88" w:rsidR="004B49F5" w:rsidRPr="00B13A41" w:rsidRDefault="004B49F5" w:rsidP="004B49F5">
      <w:pPr>
        <w:pStyle w:val="Heading3"/>
      </w:pPr>
      <w:bookmarkStart w:id="25" w:name="_Toc131683642"/>
      <w:r w:rsidRPr="00B13A41">
        <w:lastRenderedPageBreak/>
        <w:t>Routing</w:t>
      </w:r>
      <w:bookmarkEnd w:id="25"/>
    </w:p>
    <w:p w14:paraId="50DBD661" w14:textId="77777777" w:rsidR="004B49F5" w:rsidRPr="00B13A41" w:rsidRDefault="004B49F5" w:rsidP="00F25681"/>
    <w:p w14:paraId="1F72A8D1" w14:textId="77777777" w:rsidR="004B49F5" w:rsidRPr="00B13A41" w:rsidRDefault="004B49F5" w:rsidP="004B49F5">
      <w:r w:rsidRPr="00B13A41">
        <w:t>Routing is necessary for connectionless and simultaneous transmission of KNX telegrams to several devices from one network to another network via an IP coupler or IP router. This corresponds to group communication in TP communication.</w:t>
      </w:r>
    </w:p>
    <w:p w14:paraId="6BA8A676" w14:textId="77777777" w:rsidR="004B49F5" w:rsidRPr="00B13A41" w:rsidRDefault="004B49F5" w:rsidP="004B49F5">
      <w:pPr>
        <w:rPr>
          <w:b/>
          <w:bCs/>
        </w:rPr>
      </w:pPr>
    </w:p>
    <w:p w14:paraId="0CC31ECA" w14:textId="26C8426A" w:rsidR="004B49F5" w:rsidRPr="00B13A41" w:rsidRDefault="004B49F5" w:rsidP="004B49F5">
      <w:pPr>
        <w:pStyle w:val="Heading4"/>
      </w:pPr>
      <w:bookmarkStart w:id="26" w:name="_Toc131683643"/>
      <w:r w:rsidRPr="00B13A41">
        <w:t>Address Range</w:t>
      </w:r>
      <w:bookmarkEnd w:id="26"/>
    </w:p>
    <w:p w14:paraId="3480DC16" w14:textId="77777777" w:rsidR="004B49F5" w:rsidRPr="00B13A41" w:rsidRDefault="004B49F5" w:rsidP="004B49F5">
      <w:r w:rsidRPr="00B13A41">
        <w:t>There is an address range of 0530h to 053Fh within a routing telegram in the KNXnet/IP type identifier field. Two addresses are currently defined:</w:t>
      </w:r>
    </w:p>
    <w:p w14:paraId="4E881461" w14:textId="77777777" w:rsidR="004B49F5" w:rsidRPr="00B13A41" w:rsidRDefault="004B49F5" w:rsidP="004B49F5">
      <w:pPr>
        <w:pStyle w:val="Bullet1"/>
      </w:pPr>
      <w:r w:rsidRPr="00B13A41">
        <w:t>0530h : ROUTING_INDICATION</w:t>
      </w:r>
    </w:p>
    <w:p w14:paraId="5582A5A7" w14:textId="77777777" w:rsidR="004B49F5" w:rsidRPr="00B13A41" w:rsidRDefault="004B49F5" w:rsidP="004B49F5">
      <w:pPr>
        <w:pStyle w:val="Bullet1"/>
      </w:pPr>
      <w:r w:rsidRPr="00B13A41">
        <w:t>0531h : ROUTING_LOST_MESSAGE</w:t>
      </w:r>
    </w:p>
    <w:p w14:paraId="1019DE66" w14:textId="77777777" w:rsidR="004B49F5" w:rsidRPr="00B13A41" w:rsidRDefault="004B49F5" w:rsidP="004B49F5"/>
    <w:p w14:paraId="4B75A3A7" w14:textId="77777777" w:rsidR="004B49F5" w:rsidRPr="00B13A41" w:rsidRDefault="004B49F5" w:rsidP="004B49F5">
      <w:r w:rsidRPr="00B13A41">
        <w:t>ROUTING_INDICATION is used to send KNX telegrams via IP networks without a connection.</w:t>
      </w:r>
    </w:p>
    <w:p w14:paraId="7B142B23" w14:textId="77777777" w:rsidR="004B49F5" w:rsidRPr="00B13A41" w:rsidRDefault="004B49F5" w:rsidP="004B49F5">
      <w:r w:rsidRPr="00B13A41">
        <w:t>ROUTING_LOST_MESSAGE is used to display any KNXnet/IP routing information that has been lost (connectionless).</w:t>
      </w:r>
    </w:p>
    <w:p w14:paraId="3C38C54D" w14:textId="77777777" w:rsidR="004B49F5" w:rsidRPr="00B13A41" w:rsidRDefault="004B49F5" w:rsidP="004B49F5">
      <w:pPr>
        <w:rPr>
          <w:b/>
          <w:bCs/>
        </w:rPr>
      </w:pPr>
    </w:p>
    <w:p w14:paraId="4FC7C604" w14:textId="30B8CA61" w:rsidR="004B49F5" w:rsidRPr="00B13A41" w:rsidRDefault="004B49F5" w:rsidP="004B49F5">
      <w:pPr>
        <w:pStyle w:val="Heading4"/>
      </w:pPr>
      <w:bookmarkStart w:id="27" w:name="_Toc131683644"/>
      <w:r w:rsidRPr="00B13A41">
        <w:t>Routing Example</w:t>
      </w:r>
      <w:bookmarkEnd w:id="27"/>
    </w:p>
    <w:p w14:paraId="3E045B4C" w14:textId="77777777" w:rsidR="004B49F5" w:rsidRPr="00B13A41" w:rsidRDefault="004B49F5" w:rsidP="004B49F5">
      <w:r w:rsidRPr="00B13A41">
        <w:t xml:space="preserve">If IP routers are used as line or backbone couplers in a KNX installation, they route a TP telegram to the primary IP side if the corresponding group address is entered in the filter table and the parameter is set to “filter”. The telegram is then sent via UDP with the multicast address </w:t>
      </w:r>
      <w:r w:rsidRPr="00B13A41">
        <w:rPr>
          <w:b/>
        </w:rPr>
        <w:t>224.0.23.12 (port 3671)</w:t>
      </w:r>
      <w:r w:rsidRPr="00B13A41">
        <w:t xml:space="preserve"> defined for KNX. A successful transmission is not confirmed. Data loss on the IP side is however relatively unlikely. </w:t>
      </w:r>
    </w:p>
    <w:p w14:paraId="482F5644" w14:textId="77777777" w:rsidR="004B49F5" w:rsidRPr="00B13A41" w:rsidRDefault="004B49F5" w:rsidP="004B49F5"/>
    <w:p w14:paraId="5B0D3882" w14:textId="77777777" w:rsidR="004B49F5" w:rsidRPr="00B13A41" w:rsidRDefault="004B49F5" w:rsidP="004B49F5">
      <w:r w:rsidRPr="00B13A41">
        <w:t>An IP router that receives a KNXnet/IP telegram on its primary IP side via the KNX multicast address will evaluate the KNXnet/IP telegram and only route it on its secondary TP side if the corresponding group address is entered in the filter table and the parameter is set to “filter”.</w:t>
      </w:r>
    </w:p>
    <w:p w14:paraId="4C5530B9" w14:textId="77777777" w:rsidR="005E50C9" w:rsidRDefault="004B49F5" w:rsidP="005E50C9">
      <w:pPr>
        <w:keepNext/>
      </w:pPr>
      <w:r w:rsidRPr="00B13A41">
        <w:br w:type="page"/>
      </w:r>
      <w:r w:rsidRPr="00B13A41">
        <w:object w:dxaOrig="16066" w:dyaOrig="10710" w14:anchorId="13D2F7A1">
          <v:shape id="_x0000_i1032" type="#_x0000_t75" style="width:438.9pt;height:290.5pt" o:ole="">
            <v:imagedata r:id="rId49" o:title=""/>
          </v:shape>
          <o:OLEObject Type="Embed" ProgID="Visio.Drawing.15" ShapeID="_x0000_i1032" DrawAspect="Content" ObjectID="_1742296375" r:id="rId50"/>
        </w:object>
      </w:r>
    </w:p>
    <w:p w14:paraId="253DA9D8" w14:textId="06994787" w:rsidR="004B49F5" w:rsidRPr="00B13A41" w:rsidRDefault="005E50C9" w:rsidP="005E50C9">
      <w:pPr>
        <w:pStyle w:val="Caption"/>
      </w:pPr>
      <w:r>
        <w:t xml:space="preserve">Figure </w:t>
      </w:r>
      <w:fldSimple w:instr=" SEQ Figure \* ARABIC ">
        <w:r>
          <w:rPr>
            <w:noProof/>
          </w:rPr>
          <w:t>30</w:t>
        </w:r>
      </w:fldSimple>
      <w:r>
        <w:t xml:space="preserve">: Example of use of the </w:t>
      </w:r>
      <w:r w:rsidRPr="00B13A41">
        <w:t>KNXnet/IP Routing service</w:t>
      </w:r>
    </w:p>
    <w:p w14:paraId="4AA4F20D" w14:textId="77777777" w:rsidR="0020002A" w:rsidRPr="00B13A41" w:rsidRDefault="0020002A" w:rsidP="0020002A">
      <w:pPr>
        <w:jc w:val="center"/>
        <w:rPr>
          <w:sz w:val="18"/>
          <w:szCs w:val="18"/>
        </w:rPr>
      </w:pPr>
    </w:p>
    <w:p w14:paraId="49A99C69" w14:textId="77777777" w:rsidR="004B49F5" w:rsidRPr="00B13A41" w:rsidRDefault="004B49F5" w:rsidP="004B49F5">
      <w:r w:rsidRPr="00B13A41">
        <w:rPr>
          <w:b/>
        </w:rPr>
        <w:t>Note</w:t>
      </w:r>
      <w:r w:rsidRPr="00B13A41">
        <w:t>:</w:t>
      </w:r>
    </w:p>
    <w:p w14:paraId="0AE232ED" w14:textId="34E6AFBF" w:rsidR="004B49F5" w:rsidRPr="00B13A41" w:rsidRDefault="004B49F5" w:rsidP="004B49F5">
      <w:r w:rsidRPr="00B13A41">
        <w:t>Direct communication between two IP devices is normally only possible via the respective IP addresses of the IP devices. That means that if an IP device sends information to another IP device, the destination address is always the IP address of the recipient.</w:t>
      </w:r>
    </w:p>
    <w:p w14:paraId="22C86C37" w14:textId="77777777" w:rsidR="004B49F5" w:rsidRPr="00B13A41" w:rsidRDefault="004B49F5" w:rsidP="004B49F5"/>
    <w:p w14:paraId="7BA8F4EE" w14:textId="358E6F6B" w:rsidR="00555867" w:rsidRPr="00B13A41" w:rsidRDefault="004B49F5" w:rsidP="00555867">
      <w:r w:rsidRPr="00B13A41">
        <w:t xml:space="preserve">In the case of KNXnet/IP routing, the network structure which was pre-assigned by the IP and subnet addresses is removed by using the multicast IP. If two networks should now be linked together via the KNX multicast IP, it should be ensured that intermediate network routers also let the multicast IP through. By default, a network router will first block all multicast addresses so that no attacks can be carried out externally. This also applies to newer network switches. Preset filter functions can prevent the multicast IP from being </w:t>
      </w:r>
      <w:r w:rsidR="00D50AA7" w:rsidRPr="00B13A41">
        <w:t>forwarded</w:t>
      </w:r>
      <w:r w:rsidRPr="00B13A41">
        <w:t>.</w:t>
      </w:r>
      <w:bookmarkEnd w:id="0"/>
    </w:p>
    <w:p w14:paraId="7115F0FD" w14:textId="71CAFADD" w:rsidR="0044084D" w:rsidRPr="00B13A41" w:rsidRDefault="0044084D" w:rsidP="00555867"/>
    <w:p w14:paraId="1306F24A" w14:textId="251E2C37" w:rsidR="0044084D" w:rsidRPr="00B13A41" w:rsidRDefault="0044084D" w:rsidP="0044084D">
      <w:pPr>
        <w:pStyle w:val="Heading3"/>
        <w:numPr>
          <w:ilvl w:val="0"/>
          <w:numId w:val="0"/>
        </w:numPr>
      </w:pPr>
      <w:bookmarkStart w:id="28" w:name="_Toc131683645"/>
      <w:r w:rsidRPr="00B13A41">
        <w:t>SOURCES AND REFERENCES</w:t>
      </w:r>
      <w:bookmarkEnd w:id="28"/>
    </w:p>
    <w:p w14:paraId="1192F28E" w14:textId="0B4394AD" w:rsidR="0044084D" w:rsidRPr="00B13A41" w:rsidRDefault="0044084D" w:rsidP="0044084D"/>
    <w:p w14:paraId="3AAB734F" w14:textId="15301E58" w:rsidR="0044084D" w:rsidRPr="00B13A41" w:rsidRDefault="0044084D" w:rsidP="0044084D">
      <w:pPr>
        <w:pStyle w:val="ListParagraph"/>
        <w:numPr>
          <w:ilvl w:val="0"/>
          <w:numId w:val="43"/>
        </w:numPr>
      </w:pPr>
      <w:r w:rsidRPr="00B13A41">
        <w:t>Computer Networks. 5</w:t>
      </w:r>
      <w:r w:rsidRPr="00B13A41">
        <w:rPr>
          <w:vertAlign w:val="superscript"/>
        </w:rPr>
        <w:t>th</w:t>
      </w:r>
      <w:r w:rsidRPr="00B13A41">
        <w:t xml:space="preserve"> Edition (2011). A.S. </w:t>
      </w:r>
      <w:proofErr w:type="spellStart"/>
      <w:r w:rsidRPr="00B13A41">
        <w:t>Tanembaum</w:t>
      </w:r>
      <w:proofErr w:type="spellEnd"/>
      <w:r w:rsidRPr="00B13A41">
        <w:t xml:space="preserve">, D.J. Wetherall </w:t>
      </w:r>
    </w:p>
    <w:p w14:paraId="7208D3A2" w14:textId="6985CB0A" w:rsidR="0044084D" w:rsidRPr="00B13A41" w:rsidRDefault="0044084D" w:rsidP="0044084D">
      <w:pPr>
        <w:pStyle w:val="ListParagraph"/>
        <w:numPr>
          <w:ilvl w:val="0"/>
          <w:numId w:val="43"/>
        </w:numPr>
      </w:pPr>
      <w:r w:rsidRPr="00B13A41">
        <w:t xml:space="preserve">The TCP/IP Guide v 3.0 (2005). C.M. </w:t>
      </w:r>
      <w:proofErr w:type="spellStart"/>
      <w:r w:rsidRPr="00B13A41">
        <w:t>Kozierok</w:t>
      </w:r>
      <w:proofErr w:type="spellEnd"/>
    </w:p>
    <w:p w14:paraId="227FD840" w14:textId="1C8C805F" w:rsidR="0044084D" w:rsidRPr="00B13A41" w:rsidRDefault="0044084D" w:rsidP="0044084D"/>
    <w:sectPr w:rsidR="0044084D" w:rsidRPr="00B13A41" w:rsidSect="00F20896">
      <w:headerReference w:type="default" r:id="rId51"/>
      <w:footerReference w:type="default" r:id="rId52"/>
      <w:pgSz w:w="11907" w:h="16840" w:code="9"/>
      <w:pgMar w:top="1134" w:right="1418" w:bottom="1134" w:left="1701" w:header="567" w:footer="567" w:gutter="0"/>
      <w:cols w:space="284"/>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A4EEE" w14:textId="77777777" w:rsidR="00943240" w:rsidRDefault="00943240">
      <w:r>
        <w:separator/>
      </w:r>
    </w:p>
  </w:endnote>
  <w:endnote w:type="continuationSeparator" w:id="0">
    <w:p w14:paraId="3548ABB5" w14:textId="77777777" w:rsidR="00943240" w:rsidRDefault="009432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2CA5E" w14:textId="77777777" w:rsidR="001F7786" w:rsidRPr="005C47AB" w:rsidRDefault="001F7786" w:rsidP="00F20896">
    <w:pPr>
      <w:pStyle w:val="Footer"/>
      <w:pBdr>
        <w:top w:val="single" w:sz="12" w:space="1" w:color="00B050"/>
      </w:pBdr>
      <w:tabs>
        <w:tab w:val="clear" w:pos="9360"/>
        <w:tab w:val="right" w:pos="8789"/>
      </w:tabs>
      <w:rPr>
        <w:noProof/>
      </w:rPr>
    </w:pPr>
    <w:r w:rsidRPr="005C47AB">
      <w:rPr>
        <w:noProof/>
      </w:rPr>
      <w:t xml:space="preserve">Home and Building </w:t>
    </w:r>
    <w:r>
      <w:rPr>
        <w:noProof/>
      </w:rPr>
      <w:t>Management Systems</w:t>
    </w:r>
    <w:r w:rsidRPr="005C47AB">
      <w:rPr>
        <w:noProof/>
      </w:rPr>
      <w:tab/>
    </w:r>
    <w:r w:rsidRPr="005C47AB">
      <w:rPr>
        <w:noProof/>
      </w:rPr>
      <w:tab/>
      <w:t>KNX Association</w:t>
    </w:r>
  </w:p>
  <w:p w14:paraId="366A48C6" w14:textId="645A93BE" w:rsidR="001F7786" w:rsidRPr="00BB6898" w:rsidRDefault="001F7786" w:rsidP="00F20896">
    <w:pPr>
      <w:pStyle w:val="Footer"/>
      <w:pBdr>
        <w:top w:val="single" w:sz="12" w:space="1" w:color="00B050"/>
      </w:pBdr>
      <w:tabs>
        <w:tab w:val="clear" w:pos="4680"/>
        <w:tab w:val="clear" w:pos="9360"/>
        <w:tab w:val="center" w:pos="5103"/>
        <w:tab w:val="right" w:pos="8789"/>
      </w:tabs>
      <w:rPr>
        <w:noProof/>
        <w:sz w:val="20"/>
        <w:szCs w:val="20"/>
        <w:lang w:val="fr-FR"/>
      </w:rPr>
    </w:pPr>
    <w:r w:rsidRPr="001A3069">
      <w:rPr>
        <w:noProof/>
        <w:sz w:val="20"/>
        <w:szCs w:val="20"/>
        <w:lang w:val="de-DE"/>
      </w:rPr>
      <w:fldChar w:fldCharType="begin"/>
    </w:r>
    <w:r w:rsidRPr="00BB6898">
      <w:rPr>
        <w:noProof/>
        <w:sz w:val="20"/>
        <w:szCs w:val="20"/>
        <w:lang w:val="fr-FR"/>
      </w:rPr>
      <w:instrText xml:space="preserve"> DOCPROPERTY  Title  \* MERGEFORMAT </w:instrText>
    </w:r>
    <w:r w:rsidRPr="001A3069">
      <w:rPr>
        <w:noProof/>
        <w:sz w:val="20"/>
        <w:szCs w:val="20"/>
        <w:lang w:val="de-DE"/>
      </w:rPr>
      <w:fldChar w:fldCharType="separate"/>
    </w:r>
    <w:r w:rsidR="00505E2F">
      <w:rPr>
        <w:noProof/>
        <w:sz w:val="20"/>
        <w:szCs w:val="20"/>
        <w:lang w:val="fr-FR"/>
      </w:rPr>
      <w:t>IP Communication</w:t>
    </w:r>
    <w:r w:rsidRPr="001A3069">
      <w:rPr>
        <w:noProof/>
        <w:sz w:val="20"/>
        <w:szCs w:val="20"/>
        <w:lang w:val="de-DE"/>
      </w:rPr>
      <w:fldChar w:fldCharType="end"/>
    </w:r>
    <w:r w:rsidRPr="00BB6898">
      <w:rPr>
        <w:noProof/>
        <w:sz w:val="20"/>
        <w:szCs w:val="20"/>
        <w:lang w:val="fr-FR"/>
      </w:rPr>
      <w:tab/>
    </w:r>
    <w:r w:rsidRPr="001A3069">
      <w:rPr>
        <w:noProof/>
        <w:lang w:val="de-DE"/>
      </w:rPr>
      <w:fldChar w:fldCharType="begin"/>
    </w:r>
    <w:r w:rsidRPr="00BB6898">
      <w:rPr>
        <w:noProof/>
        <w:lang w:val="fr-FR"/>
      </w:rPr>
      <w:instrText xml:space="preserve"> FILENAME  \* FirstCap  \* MERGEFORMAT </w:instrText>
    </w:r>
    <w:r w:rsidRPr="001A3069">
      <w:rPr>
        <w:noProof/>
        <w:lang w:val="de-DE"/>
      </w:rPr>
      <w:fldChar w:fldCharType="separate"/>
    </w:r>
    <w:r w:rsidR="00505E2F" w:rsidRPr="00505E2F">
      <w:rPr>
        <w:noProof/>
        <w:sz w:val="20"/>
        <w:szCs w:val="20"/>
        <w:lang w:val="fr-FR"/>
      </w:rPr>
      <w:t>IP Communication_EN0423a.docx</w:t>
    </w:r>
    <w:r w:rsidRPr="001A3069">
      <w:rPr>
        <w:noProof/>
        <w:lang w:val="de-DE"/>
      </w:rPr>
      <w:fldChar w:fldCharType="end"/>
    </w:r>
    <w:r w:rsidRPr="00BB6898">
      <w:rPr>
        <w:noProof/>
        <w:sz w:val="20"/>
        <w:szCs w:val="20"/>
        <w:lang w:val="fr-FR"/>
      </w:rPr>
      <w:tab/>
    </w:r>
    <w:r w:rsidRPr="001A3069">
      <w:rPr>
        <w:b/>
        <w:noProof/>
        <w:sz w:val="20"/>
        <w:szCs w:val="20"/>
        <w:lang w:val="de-DE"/>
      </w:rPr>
      <w:fldChar w:fldCharType="begin"/>
    </w:r>
    <w:r w:rsidRPr="00BB6898">
      <w:rPr>
        <w:b/>
        <w:noProof/>
        <w:sz w:val="20"/>
        <w:szCs w:val="20"/>
        <w:lang w:val="fr-FR"/>
      </w:rPr>
      <w:instrText xml:space="preserve"> PAGE </w:instrText>
    </w:r>
    <w:r w:rsidRPr="001A3069">
      <w:rPr>
        <w:b/>
        <w:noProof/>
        <w:sz w:val="20"/>
        <w:szCs w:val="20"/>
        <w:lang w:val="de-DE"/>
      </w:rPr>
      <w:fldChar w:fldCharType="separate"/>
    </w:r>
    <w:r w:rsidR="005A6B3E">
      <w:rPr>
        <w:b/>
        <w:noProof/>
        <w:sz w:val="20"/>
        <w:szCs w:val="20"/>
        <w:lang w:val="fr-FR"/>
      </w:rPr>
      <w:t>14</w:t>
    </w:r>
    <w:r w:rsidRPr="001A3069">
      <w:rPr>
        <w:b/>
        <w:noProof/>
        <w:sz w:val="20"/>
        <w:szCs w:val="20"/>
        <w:lang w:val="de-DE"/>
      </w:rPr>
      <w:fldChar w:fldCharType="end"/>
    </w:r>
    <w:r w:rsidRPr="00BB6898">
      <w:rPr>
        <w:noProof/>
        <w:sz w:val="20"/>
        <w:szCs w:val="20"/>
        <w:lang w:val="fr-FR"/>
      </w:rPr>
      <w:t>/</w:t>
    </w:r>
    <w:r w:rsidRPr="001A3069">
      <w:rPr>
        <w:b/>
        <w:noProof/>
        <w:sz w:val="20"/>
        <w:szCs w:val="20"/>
        <w:lang w:val="de-DE"/>
      </w:rPr>
      <w:fldChar w:fldCharType="begin"/>
    </w:r>
    <w:r w:rsidRPr="00BB6898">
      <w:rPr>
        <w:b/>
        <w:noProof/>
        <w:sz w:val="20"/>
        <w:szCs w:val="20"/>
        <w:lang w:val="fr-FR"/>
      </w:rPr>
      <w:instrText xml:space="preserve"> NUMPAGES  </w:instrText>
    </w:r>
    <w:r w:rsidRPr="001A3069">
      <w:rPr>
        <w:b/>
        <w:noProof/>
        <w:sz w:val="20"/>
        <w:szCs w:val="20"/>
        <w:lang w:val="de-DE"/>
      </w:rPr>
      <w:fldChar w:fldCharType="separate"/>
    </w:r>
    <w:r w:rsidR="005A6B3E">
      <w:rPr>
        <w:b/>
        <w:noProof/>
        <w:sz w:val="20"/>
        <w:szCs w:val="20"/>
        <w:lang w:val="fr-FR"/>
      </w:rPr>
      <w:t>14</w:t>
    </w:r>
    <w:r w:rsidRPr="001A3069">
      <w:rPr>
        <w:b/>
        <w:noProof/>
        <w:sz w:val="20"/>
        <w:szCs w:val="20"/>
        <w:lang w:val="de-D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F51112" w14:textId="77777777" w:rsidR="00943240" w:rsidRDefault="00943240">
      <w:r>
        <w:separator/>
      </w:r>
    </w:p>
  </w:footnote>
  <w:footnote w:type="continuationSeparator" w:id="0">
    <w:p w14:paraId="21F59123" w14:textId="77777777" w:rsidR="00943240" w:rsidRDefault="00943240">
      <w:r>
        <w:continuationSeparator/>
      </w:r>
    </w:p>
  </w:footnote>
  <w:footnote w:id="1">
    <w:p w14:paraId="035ACCED" w14:textId="77777777" w:rsidR="00B4113A" w:rsidRPr="00530F9D" w:rsidRDefault="00B4113A" w:rsidP="00B4113A">
      <w:pPr>
        <w:pStyle w:val="FootnoteText"/>
      </w:pPr>
      <w:r>
        <w:rPr>
          <w:rStyle w:val="FootnoteReference"/>
        </w:rPr>
        <w:footnoteRef/>
      </w:r>
      <w:r>
        <w:t xml:space="preserve"> For the coordination the protocol IGMP is used</w:t>
      </w:r>
      <w:r w:rsidRPr="00926BE5">
        <w:t xml:space="preserve"> </w:t>
      </w:r>
      <w:r>
        <w:t>in IPv4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BBC70" w14:textId="77777777" w:rsidR="001F7786" w:rsidRPr="00AF53C3" w:rsidRDefault="001F7786" w:rsidP="00F20896">
    <w:pPr>
      <w:pStyle w:val="Header"/>
      <w:pBdr>
        <w:bottom w:val="single" w:sz="12" w:space="1" w:color="00B050"/>
      </w:pBdr>
      <w:tabs>
        <w:tab w:val="clear" w:pos="9360"/>
        <w:tab w:val="right" w:pos="8789"/>
      </w:tabs>
      <w:ind w:right="-1"/>
      <w:rPr>
        <w:szCs w:val="28"/>
      </w:rPr>
    </w:pPr>
    <w:r w:rsidRPr="00CC3CB4">
      <w:rPr>
        <w:snapToGrid w:val="0"/>
      </w:rPr>
      <w:t xml:space="preserve">KNX </w:t>
    </w:r>
    <w:r w:rsidR="005A6B3E">
      <w:rPr>
        <w:snapToGrid w:val="0"/>
      </w:rPr>
      <w:t>ADVANCED COURSE</w:t>
    </w:r>
    <w:r>
      <w:rPr>
        <w:snapToGrid w:val="0"/>
        <w:szCs w:val="28"/>
      </w:rPr>
      <w:tab/>
    </w:r>
    <w:r>
      <w:rPr>
        <w:snapToGrid w:val="0"/>
        <w:szCs w:val="28"/>
      </w:rPr>
      <w:tab/>
    </w:r>
    <w:r w:rsidRPr="00E250F4">
      <w:rPr>
        <w:noProof/>
        <w:snapToGrid w:val="0"/>
      </w:rPr>
      <w:drawing>
        <wp:inline distT="0" distB="0" distL="0" distR="0" wp14:anchorId="502AF49A" wp14:editId="1AF68EDD">
          <wp:extent cx="802005" cy="362585"/>
          <wp:effectExtent l="0" t="0" r="0" b="0"/>
          <wp:docPr id="3" name="Picture 3" descr="KNX_CERTI_MAR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NX_CERTI_MARK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2005" cy="362585"/>
                  </a:xfrm>
                  <a:prstGeom prst="rect">
                    <a:avLst/>
                  </a:prstGeom>
                  <a:noFill/>
                  <a:ln>
                    <a:noFill/>
                  </a:ln>
                </pic:spPr>
              </pic:pic>
            </a:graphicData>
          </a:graphic>
        </wp:inline>
      </w:drawing>
    </w:r>
  </w:p>
  <w:p w14:paraId="3DD8E755" w14:textId="77777777" w:rsidR="001F7786" w:rsidRDefault="001F77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27"/>
      </v:shape>
    </w:pict>
  </w:numPicBullet>
  <w:abstractNum w:abstractNumId="0" w15:restartNumberingAfterBreak="0">
    <w:nsid w:val="FFFFFFFB"/>
    <w:multiLevelType w:val="multilevel"/>
    <w:tmpl w:val="FFFFFFFF"/>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6A10B63"/>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3" w15:restartNumberingAfterBreak="0">
    <w:nsid w:val="08BD71F2"/>
    <w:multiLevelType w:val="hybridMultilevel"/>
    <w:tmpl w:val="86028C9C"/>
    <w:lvl w:ilvl="0" w:tplc="B7A6F924">
      <w:numFmt w:val="bullet"/>
      <w:lvlText w:val="-"/>
      <w:lvlJc w:val="left"/>
      <w:pPr>
        <w:ind w:left="720" w:hanging="360"/>
      </w:pPr>
      <w:rPr>
        <w:rFonts w:ascii="Century Gothic" w:eastAsiaTheme="minorHAnsi" w:hAnsi="Century Gothic" w:cstheme="minorBidi"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D82011"/>
    <w:multiLevelType w:val="hybridMultilevel"/>
    <w:tmpl w:val="FC9EFB3A"/>
    <w:lvl w:ilvl="0" w:tplc="48D0C924">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31B66"/>
    <w:multiLevelType w:val="hybridMultilevel"/>
    <w:tmpl w:val="8208E3F0"/>
    <w:lvl w:ilvl="0" w:tplc="A1B2B1DE">
      <w:start w:val="1"/>
      <w:numFmt w:val="bullet"/>
      <w:lvlText w:val=""/>
      <w:lvlJc w:val="left"/>
      <w:pPr>
        <w:tabs>
          <w:tab w:val="num" w:pos="624"/>
        </w:tabs>
        <w:ind w:left="624" w:hanging="34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6F489E"/>
    <w:multiLevelType w:val="hybridMultilevel"/>
    <w:tmpl w:val="BC06E506"/>
    <w:lvl w:ilvl="0" w:tplc="B6EE5FEA">
      <w:start w:val="1"/>
      <w:numFmt w:val="bullet"/>
      <w:pStyle w:val="Bullet4"/>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15B100F"/>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8" w15:restartNumberingAfterBreak="0">
    <w:nsid w:val="153539B3"/>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1FFB07DB"/>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10" w15:restartNumberingAfterBreak="0">
    <w:nsid w:val="206C12F4"/>
    <w:multiLevelType w:val="hybridMultilevel"/>
    <w:tmpl w:val="9468D4BC"/>
    <w:lvl w:ilvl="0" w:tplc="D71280CC">
      <w:start w:val="1"/>
      <w:numFmt w:val="bullet"/>
      <w:pStyle w:val="Bullet2"/>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0C4E1C"/>
    <w:multiLevelType w:val="multilevel"/>
    <w:tmpl w:val="6DE095B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2AF64F24"/>
    <w:multiLevelType w:val="hybridMultilevel"/>
    <w:tmpl w:val="12767C2E"/>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E3B5059"/>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14" w15:restartNumberingAfterBreak="0">
    <w:nsid w:val="33754B12"/>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15" w15:restartNumberingAfterBreak="0">
    <w:nsid w:val="389B4EB0"/>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16" w15:restartNumberingAfterBreak="0">
    <w:nsid w:val="39622CD1"/>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17" w15:restartNumberingAfterBreak="0">
    <w:nsid w:val="3A8F5086"/>
    <w:multiLevelType w:val="hybridMultilevel"/>
    <w:tmpl w:val="F552EA44"/>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8" w15:restartNumberingAfterBreak="0">
    <w:nsid w:val="3EB55860"/>
    <w:multiLevelType w:val="hybridMultilevel"/>
    <w:tmpl w:val="C5E2E696"/>
    <w:lvl w:ilvl="0" w:tplc="A9D01898">
      <w:numFmt w:val="bullet"/>
      <w:lvlText w:val="-"/>
      <w:lvlJc w:val="left"/>
      <w:pPr>
        <w:ind w:left="720" w:hanging="360"/>
      </w:pPr>
      <w:rPr>
        <w:rFonts w:ascii="Century Gothic" w:eastAsiaTheme="minorHAnsi" w:hAnsi="Century Gothic"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110465B"/>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20" w15:restartNumberingAfterBreak="0">
    <w:nsid w:val="4A5E30D5"/>
    <w:multiLevelType w:val="hybridMultilevel"/>
    <w:tmpl w:val="1FA8D79C"/>
    <w:lvl w:ilvl="0" w:tplc="267E1680">
      <w:start w:val="1"/>
      <w:numFmt w:val="bullet"/>
      <w:pStyle w:val="Bullet1"/>
      <w:lvlText w:val=""/>
      <w:lvlPicBulletId w:val="0"/>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4F2099F"/>
    <w:multiLevelType w:val="hybridMultilevel"/>
    <w:tmpl w:val="833617F0"/>
    <w:lvl w:ilvl="0" w:tplc="A1B2B1DE">
      <w:start w:val="1"/>
      <w:numFmt w:val="bullet"/>
      <w:lvlText w:val=""/>
      <w:lvlJc w:val="left"/>
      <w:pPr>
        <w:tabs>
          <w:tab w:val="num" w:pos="624"/>
        </w:tabs>
        <w:ind w:left="624" w:hanging="34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7036966"/>
    <w:multiLevelType w:val="hybridMultilevel"/>
    <w:tmpl w:val="798A20DA"/>
    <w:lvl w:ilvl="0" w:tplc="C3ECD762">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7F7CA7"/>
    <w:multiLevelType w:val="hybridMultilevel"/>
    <w:tmpl w:val="C9C04CD0"/>
    <w:lvl w:ilvl="0" w:tplc="A1B2B1DE">
      <w:start w:val="1"/>
      <w:numFmt w:val="bullet"/>
      <w:lvlText w:val=""/>
      <w:lvlJc w:val="left"/>
      <w:pPr>
        <w:tabs>
          <w:tab w:val="num" w:pos="624"/>
        </w:tabs>
        <w:ind w:left="624" w:hanging="34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A261FB2"/>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25" w15:restartNumberingAfterBreak="0">
    <w:nsid w:val="5D205A8E"/>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26" w15:restartNumberingAfterBreak="0">
    <w:nsid w:val="5F674BBE"/>
    <w:multiLevelType w:val="hybridMultilevel"/>
    <w:tmpl w:val="63504FF0"/>
    <w:lvl w:ilvl="0" w:tplc="F5E4B528">
      <w:start w:val="1"/>
      <w:numFmt w:val="bullet"/>
      <w:lvlText w:val="-"/>
      <w:lvlJc w:val="left"/>
      <w:pPr>
        <w:ind w:left="720" w:hanging="360"/>
      </w:pPr>
      <w:rPr>
        <w:rFonts w:ascii="Arial" w:eastAsia="Calibr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9FF24FA"/>
    <w:multiLevelType w:val="hybridMultilevel"/>
    <w:tmpl w:val="6A8A8CA2"/>
    <w:lvl w:ilvl="0" w:tplc="A1B2B1DE">
      <w:start w:val="1"/>
      <w:numFmt w:val="bullet"/>
      <w:lvlText w:val=""/>
      <w:lvlJc w:val="left"/>
      <w:pPr>
        <w:tabs>
          <w:tab w:val="num" w:pos="624"/>
        </w:tabs>
        <w:ind w:left="624" w:hanging="34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E033F74"/>
    <w:multiLevelType w:val="hybridMultilevel"/>
    <w:tmpl w:val="1DA48C64"/>
    <w:lvl w:ilvl="0" w:tplc="A1B2B1DE">
      <w:start w:val="1"/>
      <w:numFmt w:val="bullet"/>
      <w:lvlText w:val=""/>
      <w:lvlJc w:val="left"/>
      <w:pPr>
        <w:tabs>
          <w:tab w:val="num" w:pos="624"/>
        </w:tabs>
        <w:ind w:left="624" w:hanging="34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7815FC9"/>
    <w:multiLevelType w:val="hybridMultilevel"/>
    <w:tmpl w:val="08888364"/>
    <w:lvl w:ilvl="0" w:tplc="12DE22C2">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96621B2"/>
    <w:multiLevelType w:val="hybridMultilevel"/>
    <w:tmpl w:val="8ACAF744"/>
    <w:lvl w:ilvl="0" w:tplc="04090001">
      <w:start w:val="1"/>
      <w:numFmt w:val="bullet"/>
      <w:lvlText w:val=""/>
      <w:lvlJc w:val="left"/>
      <w:pPr>
        <w:ind w:left="720" w:hanging="360"/>
      </w:pPr>
      <w:rPr>
        <w:rFonts w:ascii="Symbol" w:hAnsi="Symbol" w:hint="default"/>
      </w:rPr>
    </w:lvl>
    <w:lvl w:ilvl="1" w:tplc="A13AC2C6">
      <w:start w:val="1"/>
      <w:numFmt w:val="bullet"/>
      <w:pStyle w:val="Bullet3"/>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C04790"/>
    <w:multiLevelType w:val="hybridMultilevel"/>
    <w:tmpl w:val="7CB47F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B3497A"/>
    <w:multiLevelType w:val="multilevel"/>
    <w:tmpl w:val="4EEC138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7FDA2C9A"/>
    <w:multiLevelType w:val="multilevel"/>
    <w:tmpl w:val="FFFFFFFF"/>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num w:numId="1" w16cid:durableId="1729264053">
    <w:abstractNumId w:val="0"/>
  </w:num>
  <w:num w:numId="2" w16cid:durableId="288123335">
    <w:abstractNumId w:val="1"/>
    <w:lvlOverride w:ilvl="0">
      <w:lvl w:ilvl="0">
        <w:start w:val="1"/>
        <w:numFmt w:val="bullet"/>
        <w:lvlText w:val=""/>
        <w:legacy w:legacy="1" w:legacySpace="0" w:legacyIndent="284"/>
        <w:lvlJc w:val="left"/>
        <w:pPr>
          <w:ind w:left="284" w:hanging="284"/>
        </w:pPr>
        <w:rPr>
          <w:rFonts w:ascii="Symbol" w:hAnsi="Symbol" w:hint="default"/>
          <w:sz w:val="20"/>
        </w:rPr>
      </w:lvl>
    </w:lvlOverride>
  </w:num>
  <w:num w:numId="3" w16cid:durableId="2116752566">
    <w:abstractNumId w:val="1"/>
    <w:lvlOverride w:ilvl="0">
      <w:lvl w:ilvl="0">
        <w:start w:val="1"/>
        <w:numFmt w:val="bullet"/>
        <w:lvlText w:val=""/>
        <w:legacy w:legacy="1" w:legacySpace="0" w:legacyIndent="283"/>
        <w:lvlJc w:val="left"/>
        <w:pPr>
          <w:ind w:left="283" w:hanging="283"/>
        </w:pPr>
        <w:rPr>
          <w:rFonts w:ascii="Symbol" w:hAnsi="Symbol" w:hint="default"/>
        </w:rPr>
      </w:lvl>
    </w:lvlOverride>
  </w:num>
  <w:num w:numId="4" w16cid:durableId="492529771">
    <w:abstractNumId w:val="16"/>
  </w:num>
  <w:num w:numId="5" w16cid:durableId="104349999">
    <w:abstractNumId w:val="7"/>
  </w:num>
  <w:num w:numId="6" w16cid:durableId="733892187">
    <w:abstractNumId w:val="14"/>
  </w:num>
  <w:num w:numId="7" w16cid:durableId="1704818967">
    <w:abstractNumId w:val="13"/>
  </w:num>
  <w:num w:numId="8" w16cid:durableId="333799253">
    <w:abstractNumId w:val="9"/>
  </w:num>
  <w:num w:numId="9" w16cid:durableId="648553939">
    <w:abstractNumId w:val="25"/>
  </w:num>
  <w:num w:numId="10" w16cid:durableId="326254187">
    <w:abstractNumId w:val="15"/>
  </w:num>
  <w:num w:numId="11" w16cid:durableId="1254166434">
    <w:abstractNumId w:val="2"/>
  </w:num>
  <w:num w:numId="12" w16cid:durableId="568735518">
    <w:abstractNumId w:val="24"/>
  </w:num>
  <w:num w:numId="13" w16cid:durableId="254020352">
    <w:abstractNumId w:val="8"/>
  </w:num>
  <w:num w:numId="14" w16cid:durableId="189731019">
    <w:abstractNumId w:val="19"/>
  </w:num>
  <w:num w:numId="15" w16cid:durableId="1781291605">
    <w:abstractNumId w:val="5"/>
  </w:num>
  <w:num w:numId="16" w16cid:durableId="1008021741">
    <w:abstractNumId w:val="21"/>
  </w:num>
  <w:num w:numId="17" w16cid:durableId="2066634993">
    <w:abstractNumId w:val="0"/>
  </w:num>
  <w:num w:numId="18" w16cid:durableId="947155395">
    <w:abstractNumId w:val="0"/>
  </w:num>
  <w:num w:numId="19" w16cid:durableId="624242054">
    <w:abstractNumId w:val="23"/>
  </w:num>
  <w:num w:numId="20" w16cid:durableId="1322808583">
    <w:abstractNumId w:val="17"/>
  </w:num>
  <w:num w:numId="21" w16cid:durableId="2138835665">
    <w:abstractNumId w:val="28"/>
  </w:num>
  <w:num w:numId="22" w16cid:durableId="703945312">
    <w:abstractNumId w:val="33"/>
  </w:num>
  <w:num w:numId="23" w16cid:durableId="1396196516">
    <w:abstractNumId w:val="27"/>
  </w:num>
  <w:num w:numId="24" w16cid:durableId="1428039930">
    <w:abstractNumId w:val="32"/>
  </w:num>
  <w:num w:numId="25" w16cid:durableId="1054547885">
    <w:abstractNumId w:val="11"/>
  </w:num>
  <w:num w:numId="26" w16cid:durableId="543442019">
    <w:abstractNumId w:val="29"/>
  </w:num>
  <w:num w:numId="27" w16cid:durableId="19211179">
    <w:abstractNumId w:val="31"/>
  </w:num>
  <w:num w:numId="28" w16cid:durableId="274294001">
    <w:abstractNumId w:val="30"/>
  </w:num>
  <w:num w:numId="29" w16cid:durableId="1902212136">
    <w:abstractNumId w:val="6"/>
  </w:num>
  <w:num w:numId="30" w16cid:durableId="451749427">
    <w:abstractNumId w:val="22"/>
  </w:num>
  <w:num w:numId="31" w16cid:durableId="1431126389">
    <w:abstractNumId w:val="20"/>
  </w:num>
  <w:num w:numId="32" w16cid:durableId="491918949">
    <w:abstractNumId w:val="10"/>
  </w:num>
  <w:num w:numId="33" w16cid:durableId="862675030">
    <w:abstractNumId w:val="4"/>
  </w:num>
  <w:num w:numId="34" w16cid:durableId="10847625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96989227">
    <w:abstractNumId w:val="26"/>
  </w:num>
  <w:num w:numId="36" w16cid:durableId="1532185686">
    <w:abstractNumId w:val="3"/>
  </w:num>
  <w:num w:numId="37" w16cid:durableId="532426382">
    <w:abstractNumId w:val="18"/>
  </w:num>
  <w:num w:numId="38" w16cid:durableId="203447102">
    <w:abstractNumId w:val="11"/>
  </w:num>
  <w:num w:numId="39" w16cid:durableId="310791393">
    <w:abstractNumId w:val="11"/>
  </w:num>
  <w:num w:numId="40" w16cid:durableId="1565290465">
    <w:abstractNumId w:val="11"/>
  </w:num>
  <w:num w:numId="41" w16cid:durableId="1159344768">
    <w:abstractNumId w:val="20"/>
  </w:num>
  <w:num w:numId="42" w16cid:durableId="478766164">
    <w:abstractNumId w:val="20"/>
  </w:num>
  <w:num w:numId="43" w16cid:durableId="18939990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bordersDoNotSurroundHeader/>
  <w:bordersDoNotSurroundFooter/>
  <w:activeWritingStyle w:appName="MSWord" w:lang="de-DE" w:vendorID="9" w:dllVersion="512" w:checkStyle="1"/>
  <w:activeWritingStyle w:appName="MSWord" w:lang="nl-BE" w:vendorID="1" w:dllVersion="512" w:checkStyle="1"/>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characterSpacingControl w:val="doNotCompress"/>
  <w:footnotePr>
    <w:footnote w:id="-1"/>
    <w:footnote w:id="0"/>
  </w:footnotePr>
  <w:endnotePr>
    <w:endnote w:id="-1"/>
    <w:endnote w:id="0"/>
  </w:endnotePr>
  <w:compat>
    <w:doNotUseHTMLParagraphAutoSpacing/>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rUwM7U0NLU0MLI0MDFT0lEKTi0uzszPAymwrAUAUpNRZCwAAAA="/>
  </w:docVars>
  <w:rsids>
    <w:rsidRoot w:val="00920F0B"/>
    <w:rsid w:val="00007448"/>
    <w:rsid w:val="00011300"/>
    <w:rsid w:val="00011C3F"/>
    <w:rsid w:val="00017F01"/>
    <w:rsid w:val="00020BBC"/>
    <w:rsid w:val="00024BA6"/>
    <w:rsid w:val="00031D8F"/>
    <w:rsid w:val="000404E4"/>
    <w:rsid w:val="00044B72"/>
    <w:rsid w:val="00054051"/>
    <w:rsid w:val="00055015"/>
    <w:rsid w:val="000609DC"/>
    <w:rsid w:val="000630BC"/>
    <w:rsid w:val="00073901"/>
    <w:rsid w:val="00074245"/>
    <w:rsid w:val="000769AF"/>
    <w:rsid w:val="0008072F"/>
    <w:rsid w:val="00086D4A"/>
    <w:rsid w:val="00090456"/>
    <w:rsid w:val="000A34A1"/>
    <w:rsid w:val="000B0A0E"/>
    <w:rsid w:val="000B28B0"/>
    <w:rsid w:val="000B3959"/>
    <w:rsid w:val="000C5514"/>
    <w:rsid w:val="000D209C"/>
    <w:rsid w:val="000D4643"/>
    <w:rsid w:val="000D5B71"/>
    <w:rsid w:val="000E26FA"/>
    <w:rsid w:val="000F11DC"/>
    <w:rsid w:val="000F7C75"/>
    <w:rsid w:val="00101FB7"/>
    <w:rsid w:val="00102D24"/>
    <w:rsid w:val="00113589"/>
    <w:rsid w:val="0011467A"/>
    <w:rsid w:val="00140FDE"/>
    <w:rsid w:val="001439D4"/>
    <w:rsid w:val="00150686"/>
    <w:rsid w:val="00161A93"/>
    <w:rsid w:val="00167FAB"/>
    <w:rsid w:val="00180238"/>
    <w:rsid w:val="00191BAA"/>
    <w:rsid w:val="00192407"/>
    <w:rsid w:val="001932A5"/>
    <w:rsid w:val="00193710"/>
    <w:rsid w:val="001A06E9"/>
    <w:rsid w:val="001A6BE8"/>
    <w:rsid w:val="001A7A3B"/>
    <w:rsid w:val="001B58F0"/>
    <w:rsid w:val="001B7EDC"/>
    <w:rsid w:val="001C2A10"/>
    <w:rsid w:val="001C4EE6"/>
    <w:rsid w:val="001E0406"/>
    <w:rsid w:val="001E503D"/>
    <w:rsid w:val="001E62CC"/>
    <w:rsid w:val="001F4082"/>
    <w:rsid w:val="001F45A1"/>
    <w:rsid w:val="001F54E7"/>
    <w:rsid w:val="001F7786"/>
    <w:rsid w:val="0020002A"/>
    <w:rsid w:val="00206664"/>
    <w:rsid w:val="002126CC"/>
    <w:rsid w:val="00221273"/>
    <w:rsid w:val="00227231"/>
    <w:rsid w:val="00232EC8"/>
    <w:rsid w:val="00241787"/>
    <w:rsid w:val="00252765"/>
    <w:rsid w:val="00252BD2"/>
    <w:rsid w:val="00252C28"/>
    <w:rsid w:val="00255F5A"/>
    <w:rsid w:val="00260CD5"/>
    <w:rsid w:val="00262752"/>
    <w:rsid w:val="0027786F"/>
    <w:rsid w:val="0028303C"/>
    <w:rsid w:val="002851E4"/>
    <w:rsid w:val="002934EC"/>
    <w:rsid w:val="00293D6B"/>
    <w:rsid w:val="002A7415"/>
    <w:rsid w:val="002B0887"/>
    <w:rsid w:val="002C0B47"/>
    <w:rsid w:val="002D12A6"/>
    <w:rsid w:val="002E7419"/>
    <w:rsid w:val="002F2067"/>
    <w:rsid w:val="002F3F6A"/>
    <w:rsid w:val="002F4153"/>
    <w:rsid w:val="003147A1"/>
    <w:rsid w:val="0031720A"/>
    <w:rsid w:val="00323521"/>
    <w:rsid w:val="003242F9"/>
    <w:rsid w:val="003407C5"/>
    <w:rsid w:val="003522F4"/>
    <w:rsid w:val="00352AF7"/>
    <w:rsid w:val="00357009"/>
    <w:rsid w:val="00371E8E"/>
    <w:rsid w:val="003839D4"/>
    <w:rsid w:val="00387492"/>
    <w:rsid w:val="00393F7F"/>
    <w:rsid w:val="003B4252"/>
    <w:rsid w:val="003C6AED"/>
    <w:rsid w:val="003D18D3"/>
    <w:rsid w:val="003D1E2F"/>
    <w:rsid w:val="003D4C2D"/>
    <w:rsid w:val="003D4E3E"/>
    <w:rsid w:val="003F60CC"/>
    <w:rsid w:val="003F6B27"/>
    <w:rsid w:val="00402A5F"/>
    <w:rsid w:val="00402ED4"/>
    <w:rsid w:val="004227FA"/>
    <w:rsid w:val="004228B6"/>
    <w:rsid w:val="00422AE7"/>
    <w:rsid w:val="00423716"/>
    <w:rsid w:val="004307D0"/>
    <w:rsid w:val="00433A46"/>
    <w:rsid w:val="00433EF6"/>
    <w:rsid w:val="00434830"/>
    <w:rsid w:val="0044084D"/>
    <w:rsid w:val="00442F7F"/>
    <w:rsid w:val="004750DC"/>
    <w:rsid w:val="00482D0F"/>
    <w:rsid w:val="004836CD"/>
    <w:rsid w:val="004852B7"/>
    <w:rsid w:val="00486F42"/>
    <w:rsid w:val="004879A9"/>
    <w:rsid w:val="00493249"/>
    <w:rsid w:val="00494767"/>
    <w:rsid w:val="004A56BB"/>
    <w:rsid w:val="004B2A28"/>
    <w:rsid w:val="004B39CE"/>
    <w:rsid w:val="004B464C"/>
    <w:rsid w:val="004B49F5"/>
    <w:rsid w:val="004C2934"/>
    <w:rsid w:val="004C3171"/>
    <w:rsid w:val="004C356D"/>
    <w:rsid w:val="004C76B6"/>
    <w:rsid w:val="004D1D76"/>
    <w:rsid w:val="004E2EA1"/>
    <w:rsid w:val="004F3511"/>
    <w:rsid w:val="005007D6"/>
    <w:rsid w:val="00504B56"/>
    <w:rsid w:val="00505E2F"/>
    <w:rsid w:val="00506DA9"/>
    <w:rsid w:val="00507891"/>
    <w:rsid w:val="00507A6B"/>
    <w:rsid w:val="00510792"/>
    <w:rsid w:val="00513E35"/>
    <w:rsid w:val="0051760F"/>
    <w:rsid w:val="00517A30"/>
    <w:rsid w:val="0052027D"/>
    <w:rsid w:val="00521617"/>
    <w:rsid w:val="00521846"/>
    <w:rsid w:val="00523776"/>
    <w:rsid w:val="00530F9D"/>
    <w:rsid w:val="0053299A"/>
    <w:rsid w:val="005359F7"/>
    <w:rsid w:val="005360D6"/>
    <w:rsid w:val="005408FB"/>
    <w:rsid w:val="00541478"/>
    <w:rsid w:val="0054533C"/>
    <w:rsid w:val="00546DC3"/>
    <w:rsid w:val="00555867"/>
    <w:rsid w:val="00571FD0"/>
    <w:rsid w:val="00582B23"/>
    <w:rsid w:val="005A6B3E"/>
    <w:rsid w:val="005C47AB"/>
    <w:rsid w:val="005D054C"/>
    <w:rsid w:val="005D07BF"/>
    <w:rsid w:val="005D2584"/>
    <w:rsid w:val="005D3E85"/>
    <w:rsid w:val="005D4013"/>
    <w:rsid w:val="005E46D9"/>
    <w:rsid w:val="005E50C9"/>
    <w:rsid w:val="005E724A"/>
    <w:rsid w:val="005F47A9"/>
    <w:rsid w:val="005F7D9C"/>
    <w:rsid w:val="00603119"/>
    <w:rsid w:val="00607622"/>
    <w:rsid w:val="00611B0D"/>
    <w:rsid w:val="0061512C"/>
    <w:rsid w:val="00621E44"/>
    <w:rsid w:val="0063069B"/>
    <w:rsid w:val="006320E1"/>
    <w:rsid w:val="00643352"/>
    <w:rsid w:val="00643596"/>
    <w:rsid w:val="00646756"/>
    <w:rsid w:val="006512E5"/>
    <w:rsid w:val="006538D5"/>
    <w:rsid w:val="00654533"/>
    <w:rsid w:val="00662FE5"/>
    <w:rsid w:val="00663B1D"/>
    <w:rsid w:val="00664497"/>
    <w:rsid w:val="00677545"/>
    <w:rsid w:val="0068193E"/>
    <w:rsid w:val="0068659F"/>
    <w:rsid w:val="006C1700"/>
    <w:rsid w:val="006D3130"/>
    <w:rsid w:val="006D7CC4"/>
    <w:rsid w:val="006E7D68"/>
    <w:rsid w:val="006F09B8"/>
    <w:rsid w:val="006F5C7D"/>
    <w:rsid w:val="00726568"/>
    <w:rsid w:val="00730AE4"/>
    <w:rsid w:val="00731724"/>
    <w:rsid w:val="00735650"/>
    <w:rsid w:val="00742675"/>
    <w:rsid w:val="00753AD7"/>
    <w:rsid w:val="00757172"/>
    <w:rsid w:val="00761A84"/>
    <w:rsid w:val="00777F43"/>
    <w:rsid w:val="007805D2"/>
    <w:rsid w:val="007859ED"/>
    <w:rsid w:val="00785B80"/>
    <w:rsid w:val="00787C5D"/>
    <w:rsid w:val="00792533"/>
    <w:rsid w:val="007A19E0"/>
    <w:rsid w:val="007A2169"/>
    <w:rsid w:val="007A6E2C"/>
    <w:rsid w:val="007B2992"/>
    <w:rsid w:val="007B3E5C"/>
    <w:rsid w:val="007D42D6"/>
    <w:rsid w:val="007D6827"/>
    <w:rsid w:val="007D6F92"/>
    <w:rsid w:val="007E601B"/>
    <w:rsid w:val="007E6C5B"/>
    <w:rsid w:val="007F3545"/>
    <w:rsid w:val="0080672B"/>
    <w:rsid w:val="00813873"/>
    <w:rsid w:val="00815B64"/>
    <w:rsid w:val="00820D30"/>
    <w:rsid w:val="008225D2"/>
    <w:rsid w:val="008255AA"/>
    <w:rsid w:val="0082755C"/>
    <w:rsid w:val="00827FEF"/>
    <w:rsid w:val="00841862"/>
    <w:rsid w:val="00844A15"/>
    <w:rsid w:val="008572E3"/>
    <w:rsid w:val="008709A1"/>
    <w:rsid w:val="0087756E"/>
    <w:rsid w:val="008870BB"/>
    <w:rsid w:val="00897162"/>
    <w:rsid w:val="008A0FF1"/>
    <w:rsid w:val="008A4458"/>
    <w:rsid w:val="008B4D49"/>
    <w:rsid w:val="008C71A6"/>
    <w:rsid w:val="008D44CC"/>
    <w:rsid w:val="008D64B6"/>
    <w:rsid w:val="008F5C54"/>
    <w:rsid w:val="008F7148"/>
    <w:rsid w:val="00915FD4"/>
    <w:rsid w:val="00920F0B"/>
    <w:rsid w:val="00925AE9"/>
    <w:rsid w:val="00926BE5"/>
    <w:rsid w:val="00931BD9"/>
    <w:rsid w:val="00932B0B"/>
    <w:rsid w:val="009406BE"/>
    <w:rsid w:val="0094123B"/>
    <w:rsid w:val="00943240"/>
    <w:rsid w:val="00946B47"/>
    <w:rsid w:val="009561C5"/>
    <w:rsid w:val="0096276D"/>
    <w:rsid w:val="00986C26"/>
    <w:rsid w:val="0099058E"/>
    <w:rsid w:val="00997B87"/>
    <w:rsid w:val="009A3039"/>
    <w:rsid w:val="009B2F7F"/>
    <w:rsid w:val="009B5142"/>
    <w:rsid w:val="009F728F"/>
    <w:rsid w:val="00A03091"/>
    <w:rsid w:val="00A0347C"/>
    <w:rsid w:val="00A04D86"/>
    <w:rsid w:val="00A05C06"/>
    <w:rsid w:val="00A06021"/>
    <w:rsid w:val="00A12008"/>
    <w:rsid w:val="00A13AFD"/>
    <w:rsid w:val="00A14532"/>
    <w:rsid w:val="00A149D4"/>
    <w:rsid w:val="00A20032"/>
    <w:rsid w:val="00A21481"/>
    <w:rsid w:val="00A24968"/>
    <w:rsid w:val="00A25764"/>
    <w:rsid w:val="00A32061"/>
    <w:rsid w:val="00A36614"/>
    <w:rsid w:val="00A37879"/>
    <w:rsid w:val="00A57AC7"/>
    <w:rsid w:val="00A62AB5"/>
    <w:rsid w:val="00A6468E"/>
    <w:rsid w:val="00A67DB2"/>
    <w:rsid w:val="00AA2722"/>
    <w:rsid w:val="00AA291B"/>
    <w:rsid w:val="00AA740F"/>
    <w:rsid w:val="00AC31DB"/>
    <w:rsid w:val="00AD51A3"/>
    <w:rsid w:val="00AE408E"/>
    <w:rsid w:val="00AE5C1F"/>
    <w:rsid w:val="00AE7F1A"/>
    <w:rsid w:val="00AF0783"/>
    <w:rsid w:val="00AF3678"/>
    <w:rsid w:val="00B0041B"/>
    <w:rsid w:val="00B0077C"/>
    <w:rsid w:val="00B046F9"/>
    <w:rsid w:val="00B05131"/>
    <w:rsid w:val="00B06FAF"/>
    <w:rsid w:val="00B07A05"/>
    <w:rsid w:val="00B13A41"/>
    <w:rsid w:val="00B23ECC"/>
    <w:rsid w:val="00B24F97"/>
    <w:rsid w:val="00B4113A"/>
    <w:rsid w:val="00B41E32"/>
    <w:rsid w:val="00B5600B"/>
    <w:rsid w:val="00B56CB4"/>
    <w:rsid w:val="00B664E4"/>
    <w:rsid w:val="00B71CF9"/>
    <w:rsid w:val="00B71FF6"/>
    <w:rsid w:val="00B73380"/>
    <w:rsid w:val="00B94D70"/>
    <w:rsid w:val="00BA076C"/>
    <w:rsid w:val="00BB1FFD"/>
    <w:rsid w:val="00BB29FB"/>
    <w:rsid w:val="00BB5A2C"/>
    <w:rsid w:val="00BB6898"/>
    <w:rsid w:val="00BC5134"/>
    <w:rsid w:val="00BD03D7"/>
    <w:rsid w:val="00BD6A6E"/>
    <w:rsid w:val="00BD6EFC"/>
    <w:rsid w:val="00BD71F9"/>
    <w:rsid w:val="00BE17E2"/>
    <w:rsid w:val="00BF06C4"/>
    <w:rsid w:val="00BF6DA4"/>
    <w:rsid w:val="00C02C06"/>
    <w:rsid w:val="00C074D8"/>
    <w:rsid w:val="00C179A3"/>
    <w:rsid w:val="00C20192"/>
    <w:rsid w:val="00C51399"/>
    <w:rsid w:val="00C5396B"/>
    <w:rsid w:val="00C56F1D"/>
    <w:rsid w:val="00C60D56"/>
    <w:rsid w:val="00C6382E"/>
    <w:rsid w:val="00C729DC"/>
    <w:rsid w:val="00C72C00"/>
    <w:rsid w:val="00C910FA"/>
    <w:rsid w:val="00CA2A38"/>
    <w:rsid w:val="00CA4EB3"/>
    <w:rsid w:val="00CA6150"/>
    <w:rsid w:val="00CB00E4"/>
    <w:rsid w:val="00CC1841"/>
    <w:rsid w:val="00CC6B22"/>
    <w:rsid w:val="00CD25C9"/>
    <w:rsid w:val="00CD6410"/>
    <w:rsid w:val="00CE6B0F"/>
    <w:rsid w:val="00CF1229"/>
    <w:rsid w:val="00CF42B0"/>
    <w:rsid w:val="00CF6D15"/>
    <w:rsid w:val="00CF7A0C"/>
    <w:rsid w:val="00D1200D"/>
    <w:rsid w:val="00D36D05"/>
    <w:rsid w:val="00D418E5"/>
    <w:rsid w:val="00D42581"/>
    <w:rsid w:val="00D47ED2"/>
    <w:rsid w:val="00D50AA7"/>
    <w:rsid w:val="00D50EAD"/>
    <w:rsid w:val="00D51A9F"/>
    <w:rsid w:val="00D5608B"/>
    <w:rsid w:val="00D61893"/>
    <w:rsid w:val="00D71BA8"/>
    <w:rsid w:val="00D72150"/>
    <w:rsid w:val="00D818C0"/>
    <w:rsid w:val="00D916C9"/>
    <w:rsid w:val="00D94C14"/>
    <w:rsid w:val="00D95A9A"/>
    <w:rsid w:val="00DA0A13"/>
    <w:rsid w:val="00DA3615"/>
    <w:rsid w:val="00DA4267"/>
    <w:rsid w:val="00DB15B2"/>
    <w:rsid w:val="00DB1C0A"/>
    <w:rsid w:val="00DB357B"/>
    <w:rsid w:val="00DC1131"/>
    <w:rsid w:val="00DC13BF"/>
    <w:rsid w:val="00DC3558"/>
    <w:rsid w:val="00DC4049"/>
    <w:rsid w:val="00DC66C5"/>
    <w:rsid w:val="00DD05AB"/>
    <w:rsid w:val="00DD254E"/>
    <w:rsid w:val="00DE035C"/>
    <w:rsid w:val="00E00BCE"/>
    <w:rsid w:val="00E023E3"/>
    <w:rsid w:val="00E04278"/>
    <w:rsid w:val="00E33213"/>
    <w:rsid w:val="00E36BDC"/>
    <w:rsid w:val="00E67B0B"/>
    <w:rsid w:val="00E77EDE"/>
    <w:rsid w:val="00E82A5F"/>
    <w:rsid w:val="00E901F3"/>
    <w:rsid w:val="00E92A36"/>
    <w:rsid w:val="00E943DC"/>
    <w:rsid w:val="00EA1B0D"/>
    <w:rsid w:val="00EA5389"/>
    <w:rsid w:val="00EA6B31"/>
    <w:rsid w:val="00EA795D"/>
    <w:rsid w:val="00EB5585"/>
    <w:rsid w:val="00EC1F26"/>
    <w:rsid w:val="00EC2A1B"/>
    <w:rsid w:val="00EF48F5"/>
    <w:rsid w:val="00EF7E54"/>
    <w:rsid w:val="00F04963"/>
    <w:rsid w:val="00F1260D"/>
    <w:rsid w:val="00F14651"/>
    <w:rsid w:val="00F20896"/>
    <w:rsid w:val="00F21225"/>
    <w:rsid w:val="00F25681"/>
    <w:rsid w:val="00F37664"/>
    <w:rsid w:val="00F474E2"/>
    <w:rsid w:val="00F56B61"/>
    <w:rsid w:val="00F65E02"/>
    <w:rsid w:val="00F73954"/>
    <w:rsid w:val="00F839CF"/>
    <w:rsid w:val="00F87F09"/>
    <w:rsid w:val="00F91678"/>
    <w:rsid w:val="00F93AB3"/>
    <w:rsid w:val="00F93FE5"/>
    <w:rsid w:val="00F94946"/>
    <w:rsid w:val="00F9496E"/>
    <w:rsid w:val="00F97CB6"/>
    <w:rsid w:val="00FA084B"/>
    <w:rsid w:val="00FA6369"/>
    <w:rsid w:val="00FB404A"/>
    <w:rsid w:val="00FB5E1D"/>
    <w:rsid w:val="00FD4C1C"/>
    <w:rsid w:val="00FD7C27"/>
    <w:rsid w:val="00FE48DF"/>
    <w:rsid w:val="00FF48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126" fill="f" fillcolor="white" stroke="f">
      <v:fill color="white" on="f"/>
      <v:stroke on="f"/>
    </o:shapedefaults>
    <o:shapelayout v:ext="edit">
      <o:idmap v:ext="edit" data="1"/>
      <o:rules v:ext="edit">
        <o:r id="V:Rule4" type="connector" idref="#AutoShape 87"/>
        <o:r id="V:Rule5" type="connector" idref="#AutoShape 82"/>
        <o:r id="V:Rule6" type="connector" idref="#AutoShape 76"/>
      </o:rules>
    </o:shapelayout>
  </w:shapeDefaults>
  <w:decimalSymbol w:val=","/>
  <w:listSeparator w:val=";"/>
  <w14:docId w14:val="4B6E2338"/>
  <w15:docId w15:val="{B038CAA4-DF82-4B6E-B136-B6CB21E4D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footer" w:uiPriority="99"/>
    <w:lsdException w:name="caption" w:uiPriority="35" w:qFormat="1"/>
    <w:lsdException w:name="Title" w:qFormat="1"/>
    <w:lsdException w:name="Default Paragraph Font" w:uiPriority="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A740F"/>
    <w:pPr>
      <w:spacing w:before="60" w:after="60" w:line="276" w:lineRule="auto"/>
      <w:contextualSpacing/>
    </w:pPr>
    <w:rPr>
      <w:rFonts w:ascii="Arial" w:eastAsia="Calibri" w:hAnsi="Arial" w:cs="Arial"/>
      <w:sz w:val="22"/>
      <w:szCs w:val="22"/>
    </w:rPr>
  </w:style>
  <w:style w:type="paragraph" w:styleId="Heading1">
    <w:name w:val="heading 1"/>
    <w:basedOn w:val="Normal"/>
    <w:next w:val="Normal"/>
    <w:link w:val="Heading1Char"/>
    <w:uiPriority w:val="9"/>
    <w:qFormat/>
    <w:rsid w:val="00AA740F"/>
    <w:pPr>
      <w:keepNext/>
      <w:numPr>
        <w:numId w:val="25"/>
      </w:numPr>
      <w:spacing w:before="240"/>
      <w:outlineLvl w:val="0"/>
    </w:pPr>
    <w:rPr>
      <w:rFonts w:eastAsia="Times New Roman"/>
      <w:b/>
      <w:bCs/>
      <w:kern w:val="32"/>
      <w:sz w:val="28"/>
      <w:szCs w:val="28"/>
    </w:rPr>
  </w:style>
  <w:style w:type="paragraph" w:styleId="Heading2">
    <w:name w:val="heading 2"/>
    <w:basedOn w:val="Normal"/>
    <w:next w:val="Normal"/>
    <w:link w:val="Heading2Char"/>
    <w:uiPriority w:val="9"/>
    <w:unhideWhenUsed/>
    <w:qFormat/>
    <w:rsid w:val="00AA740F"/>
    <w:pPr>
      <w:keepNext/>
      <w:numPr>
        <w:ilvl w:val="1"/>
        <w:numId w:val="25"/>
      </w:numPr>
      <w:spacing w:before="240"/>
      <w:outlineLvl w:val="1"/>
    </w:pPr>
    <w:rPr>
      <w:rFonts w:eastAsia="Times New Roman"/>
      <w:b/>
      <w:bCs/>
      <w:iCs/>
      <w:sz w:val="26"/>
      <w:szCs w:val="26"/>
    </w:rPr>
  </w:style>
  <w:style w:type="paragraph" w:styleId="Heading3">
    <w:name w:val="heading 3"/>
    <w:basedOn w:val="Normal"/>
    <w:next w:val="Normal"/>
    <w:link w:val="Heading3Char"/>
    <w:uiPriority w:val="9"/>
    <w:unhideWhenUsed/>
    <w:qFormat/>
    <w:rsid w:val="00AA740F"/>
    <w:pPr>
      <w:keepNext/>
      <w:numPr>
        <w:ilvl w:val="2"/>
        <w:numId w:val="25"/>
      </w:numPr>
      <w:spacing w:before="240"/>
      <w:outlineLvl w:val="2"/>
    </w:pPr>
    <w:rPr>
      <w:rFonts w:eastAsia="Times New Roman"/>
      <w:b/>
      <w:bCs/>
    </w:rPr>
  </w:style>
  <w:style w:type="paragraph" w:styleId="Heading4">
    <w:name w:val="heading 4"/>
    <w:basedOn w:val="Normal"/>
    <w:next w:val="Normal"/>
    <w:link w:val="Heading4Char"/>
    <w:uiPriority w:val="9"/>
    <w:unhideWhenUsed/>
    <w:qFormat/>
    <w:rsid w:val="00AA740F"/>
    <w:pPr>
      <w:keepNext/>
      <w:numPr>
        <w:ilvl w:val="3"/>
        <w:numId w:val="25"/>
      </w:numPr>
      <w:spacing w:before="240"/>
      <w:outlineLvl w:val="3"/>
    </w:pPr>
    <w:rPr>
      <w:rFonts w:eastAsia="Times New Roman"/>
      <w:b/>
      <w:bCs/>
    </w:rPr>
  </w:style>
  <w:style w:type="paragraph" w:styleId="Heading5">
    <w:name w:val="heading 5"/>
    <w:basedOn w:val="Normal"/>
    <w:next w:val="Normal"/>
    <w:link w:val="Heading5Char"/>
    <w:uiPriority w:val="9"/>
    <w:unhideWhenUsed/>
    <w:qFormat/>
    <w:rsid w:val="00AA740F"/>
    <w:pPr>
      <w:numPr>
        <w:ilvl w:val="4"/>
        <w:numId w:val="25"/>
      </w:numPr>
      <w:spacing w:before="240"/>
      <w:outlineLvl w:val="4"/>
    </w:pPr>
    <w:rPr>
      <w:rFonts w:eastAsia="Times New Roman"/>
      <w:b/>
      <w:bCs/>
      <w:iCs/>
    </w:rPr>
  </w:style>
  <w:style w:type="paragraph" w:styleId="Heading6">
    <w:name w:val="heading 6"/>
    <w:basedOn w:val="Normal"/>
    <w:next w:val="Normal"/>
    <w:link w:val="Heading6Char"/>
    <w:uiPriority w:val="9"/>
    <w:unhideWhenUsed/>
    <w:qFormat/>
    <w:rsid w:val="00AA740F"/>
    <w:pPr>
      <w:numPr>
        <w:ilvl w:val="5"/>
        <w:numId w:val="25"/>
      </w:numPr>
      <w:spacing w:before="240"/>
      <w:outlineLvl w:val="5"/>
    </w:pPr>
    <w:rPr>
      <w:rFonts w:ascii="Calibri" w:eastAsia="Times New Roman" w:hAnsi="Calibri" w:cs="Times New Roman"/>
      <w:b/>
      <w:bCs/>
    </w:rPr>
  </w:style>
  <w:style w:type="paragraph" w:styleId="Heading7">
    <w:name w:val="heading 7"/>
    <w:basedOn w:val="Normal"/>
    <w:next w:val="Normal"/>
    <w:link w:val="Heading7Char"/>
    <w:uiPriority w:val="9"/>
    <w:unhideWhenUsed/>
    <w:qFormat/>
    <w:rsid w:val="00AA740F"/>
    <w:pPr>
      <w:numPr>
        <w:ilvl w:val="6"/>
        <w:numId w:val="25"/>
      </w:numPr>
      <w:spacing w:before="24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unhideWhenUsed/>
    <w:qFormat/>
    <w:rsid w:val="00AA740F"/>
    <w:pPr>
      <w:numPr>
        <w:ilvl w:val="7"/>
        <w:numId w:val="25"/>
      </w:numPr>
      <w:spacing w:before="24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unhideWhenUsed/>
    <w:qFormat/>
    <w:rsid w:val="00AA740F"/>
    <w:pPr>
      <w:numPr>
        <w:ilvl w:val="8"/>
        <w:numId w:val="25"/>
      </w:numPr>
      <w:spacing w:before="24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08"/>
    </w:pPr>
  </w:style>
  <w:style w:type="paragraph" w:styleId="TOC7">
    <w:name w:val="toc 7"/>
    <w:basedOn w:val="Normal"/>
    <w:next w:val="Normal"/>
    <w:semiHidden/>
    <w:pPr>
      <w:ind w:left="1440"/>
    </w:pPr>
    <w:rPr>
      <w:rFonts w:ascii="Times New Roman" w:hAnsi="Times New Roman"/>
      <w:sz w:val="20"/>
    </w:rPr>
  </w:style>
  <w:style w:type="paragraph" w:styleId="TOC6">
    <w:name w:val="toc 6"/>
    <w:basedOn w:val="Normal"/>
    <w:next w:val="Normal"/>
    <w:semiHidden/>
    <w:pPr>
      <w:ind w:left="1200"/>
    </w:pPr>
    <w:rPr>
      <w:rFonts w:ascii="Times New Roman" w:hAnsi="Times New Roman"/>
      <w:sz w:val="20"/>
    </w:rPr>
  </w:style>
  <w:style w:type="paragraph" w:styleId="TOC5">
    <w:name w:val="toc 5"/>
    <w:basedOn w:val="Normal"/>
    <w:next w:val="Normal"/>
    <w:uiPriority w:val="39"/>
    <w:pPr>
      <w:ind w:left="960"/>
    </w:pPr>
    <w:rPr>
      <w:rFonts w:ascii="Times New Roman" w:hAnsi="Times New Roman"/>
      <w:sz w:val="20"/>
    </w:rPr>
  </w:style>
  <w:style w:type="paragraph" w:styleId="TOC4">
    <w:name w:val="toc 4"/>
    <w:basedOn w:val="Normal"/>
    <w:next w:val="Normal"/>
    <w:uiPriority w:val="39"/>
    <w:rsid w:val="004C2934"/>
    <w:pPr>
      <w:ind w:left="720"/>
    </w:pPr>
  </w:style>
  <w:style w:type="paragraph" w:styleId="TOC3">
    <w:name w:val="toc 3"/>
    <w:basedOn w:val="Normal"/>
    <w:next w:val="Normal"/>
    <w:uiPriority w:val="39"/>
    <w:rsid w:val="004C2934"/>
    <w:pPr>
      <w:ind w:left="480"/>
    </w:pPr>
  </w:style>
  <w:style w:type="paragraph" w:styleId="TOC2">
    <w:name w:val="toc 2"/>
    <w:basedOn w:val="Normal"/>
    <w:next w:val="Normal"/>
    <w:uiPriority w:val="39"/>
    <w:rsid w:val="004C2934"/>
    <w:pPr>
      <w:spacing w:before="120"/>
      <w:ind w:left="240"/>
    </w:pPr>
    <w:rPr>
      <w:b/>
      <w:bCs/>
    </w:rPr>
  </w:style>
  <w:style w:type="paragraph" w:styleId="TOC1">
    <w:name w:val="toc 1"/>
    <w:basedOn w:val="Normal"/>
    <w:next w:val="Normal"/>
    <w:uiPriority w:val="39"/>
    <w:rsid w:val="004C2934"/>
    <w:pPr>
      <w:spacing w:before="120"/>
    </w:pPr>
    <w:rPr>
      <w:b/>
      <w:bCs/>
      <w:i/>
      <w:iCs/>
      <w:szCs w:val="24"/>
    </w:rPr>
  </w:style>
  <w:style w:type="paragraph" w:styleId="Index7">
    <w:name w:val="index 7"/>
    <w:basedOn w:val="Normal"/>
    <w:next w:val="Normal"/>
    <w:semiHidden/>
    <w:pPr>
      <w:ind w:left="1698"/>
    </w:pPr>
  </w:style>
  <w:style w:type="paragraph" w:styleId="Index6">
    <w:name w:val="index 6"/>
    <w:basedOn w:val="Normal"/>
    <w:next w:val="Normal"/>
    <w:semiHidden/>
    <w:pPr>
      <w:ind w:left="1415"/>
    </w:pPr>
  </w:style>
  <w:style w:type="paragraph" w:styleId="Index5">
    <w:name w:val="index 5"/>
    <w:basedOn w:val="Normal"/>
    <w:next w:val="Normal"/>
    <w:semiHidden/>
    <w:pPr>
      <w:ind w:left="1132"/>
    </w:pPr>
  </w:style>
  <w:style w:type="paragraph" w:styleId="Index4">
    <w:name w:val="index 4"/>
    <w:basedOn w:val="Normal"/>
    <w:next w:val="Normal"/>
    <w:semiHidden/>
    <w:pPr>
      <w:ind w:left="849"/>
    </w:pPr>
  </w:style>
  <w:style w:type="paragraph" w:styleId="Index3">
    <w:name w:val="index 3"/>
    <w:basedOn w:val="Normal"/>
    <w:next w:val="Normal"/>
    <w:semiHidden/>
    <w:pPr>
      <w:ind w:left="566"/>
    </w:pPr>
  </w:style>
  <w:style w:type="paragraph" w:styleId="Index2">
    <w:name w:val="index 2"/>
    <w:basedOn w:val="Normal"/>
    <w:next w:val="Normal"/>
    <w:semiHidden/>
    <w:pPr>
      <w:ind w:left="283"/>
    </w:pPr>
  </w:style>
  <w:style w:type="paragraph" w:styleId="Index1">
    <w:name w:val="index 1"/>
    <w:basedOn w:val="Normal"/>
    <w:next w:val="Normal"/>
    <w:semiHidden/>
  </w:style>
  <w:style w:type="character" w:styleId="LineNumber">
    <w:name w:val="line number"/>
    <w:basedOn w:val="DefaultParagraphFont"/>
  </w:style>
  <w:style w:type="paragraph" w:styleId="IndexHeading">
    <w:name w:val="index heading"/>
    <w:basedOn w:val="Normal"/>
    <w:next w:val="Index1"/>
    <w:semiHidden/>
    <w:pPr>
      <w:spacing w:before="120"/>
      <w:ind w:right="11"/>
    </w:pPr>
    <w:rPr>
      <w:b/>
    </w:rPr>
  </w:style>
  <w:style w:type="paragraph" w:styleId="Footer">
    <w:name w:val="footer"/>
    <w:basedOn w:val="Normal"/>
    <w:link w:val="FooterChar"/>
    <w:uiPriority w:val="99"/>
    <w:unhideWhenUsed/>
    <w:rsid w:val="00AA740F"/>
    <w:pPr>
      <w:tabs>
        <w:tab w:val="center" w:pos="4680"/>
        <w:tab w:val="right" w:pos="9360"/>
      </w:tabs>
      <w:spacing w:after="0" w:line="240" w:lineRule="auto"/>
    </w:pPr>
  </w:style>
  <w:style w:type="paragraph" w:styleId="Header">
    <w:name w:val="header"/>
    <w:basedOn w:val="Normal"/>
    <w:link w:val="HeaderChar"/>
    <w:unhideWhenUsed/>
    <w:rsid w:val="00AA740F"/>
    <w:pPr>
      <w:tabs>
        <w:tab w:val="center" w:pos="4680"/>
        <w:tab w:val="right" w:pos="9360"/>
      </w:tabs>
      <w:spacing w:after="0" w:line="240" w:lineRule="auto"/>
    </w:pPr>
  </w:style>
  <w:style w:type="paragraph" w:customStyle="1" w:styleId="Zeichnung">
    <w:name w:val="Zeichnung"/>
    <w:basedOn w:val="Marginalie"/>
    <w:next w:val="Normal"/>
    <w:pPr>
      <w:framePr w:w="0" w:hSpace="0" w:wrap="auto" w:vAnchor="margin" w:hAnchor="text" w:xAlign="left" w:yAlign="inline"/>
      <w:spacing w:line="240" w:lineRule="atLeast"/>
      <w:ind w:right="-103"/>
    </w:pPr>
    <w:rPr>
      <w:b w:val="0"/>
      <w:sz w:val="12"/>
    </w:rPr>
  </w:style>
  <w:style w:type="paragraph" w:customStyle="1" w:styleId="Marginalie">
    <w:name w:val="Marginalie"/>
    <w:basedOn w:val="NormalIndent"/>
    <w:pPr>
      <w:framePr w:w="2041" w:hSpace="142" w:wrap="notBeside" w:vAnchor="text" w:hAnchor="page" w:x="9299" w:y="1"/>
      <w:ind w:left="0"/>
    </w:pPr>
    <w:rPr>
      <w:b/>
    </w:rPr>
  </w:style>
  <w:style w:type="character" w:styleId="FootnoteReference">
    <w:name w:val="footnote reference"/>
    <w:semiHidden/>
    <w:rPr>
      <w:position w:val="6"/>
      <w:sz w:val="16"/>
    </w:rPr>
  </w:style>
  <w:style w:type="paragraph" w:styleId="FootnoteText">
    <w:name w:val="footnote text"/>
    <w:basedOn w:val="Normal"/>
    <w:link w:val="FootnoteTextChar"/>
    <w:semiHidden/>
    <w:rPr>
      <w:sz w:val="20"/>
    </w:rPr>
  </w:style>
  <w:style w:type="paragraph" w:customStyle="1" w:styleId="Fuzeile2">
    <w:name w:val="Fußzeile2"/>
    <w:basedOn w:val="Footer"/>
    <w:rPr>
      <w:b/>
      <w:sz w:val="24"/>
    </w:rPr>
  </w:style>
  <w:style w:type="paragraph" w:customStyle="1" w:styleId="Tabelle">
    <w:name w:val="Tabelle"/>
    <w:basedOn w:val="Normal"/>
    <w:pPr>
      <w:spacing w:before="120" w:after="120" w:line="240" w:lineRule="auto"/>
      <w:ind w:left="113" w:right="11"/>
    </w:pPr>
    <w:rPr>
      <w:rFonts w:ascii="Helvetica" w:hAnsi="Helvetica"/>
      <w:sz w:val="20"/>
    </w:rPr>
  </w:style>
  <w:style w:type="paragraph" w:customStyle="1" w:styleId="-mitEinzugJ">
    <w:name w:val="- mit Einzug J"/>
    <w:basedOn w:val="Normal"/>
    <w:pPr>
      <w:tabs>
        <w:tab w:val="left" w:pos="567"/>
      </w:tabs>
      <w:spacing w:before="120"/>
      <w:ind w:left="567" w:right="11" w:hanging="284"/>
    </w:pPr>
  </w:style>
  <w:style w:type="paragraph" w:customStyle="1" w:styleId="begriff1J">
    <w:name w:val="begriff1_J"/>
    <w:basedOn w:val="Normal"/>
    <w:pPr>
      <w:tabs>
        <w:tab w:val="left" w:pos="142"/>
        <w:tab w:val="left" w:pos="3261"/>
      </w:tabs>
      <w:spacing w:before="240"/>
      <w:ind w:left="3261" w:right="11" w:hanging="3261"/>
    </w:pPr>
  </w:style>
  <w:style w:type="paragraph" w:customStyle="1" w:styleId="-UnterpunktJ">
    <w:name w:val="- Unterpunkt J"/>
    <w:basedOn w:val="-mitEinzugJ"/>
    <w:pPr>
      <w:tabs>
        <w:tab w:val="clear" w:pos="567"/>
        <w:tab w:val="left" w:pos="851"/>
      </w:tabs>
      <w:ind w:left="851"/>
    </w:pPr>
  </w:style>
  <w:style w:type="paragraph" w:customStyle="1" w:styleId="Absatz1J">
    <w:name w:val="Absatz1 J"/>
    <w:basedOn w:val="Normal"/>
    <w:pPr>
      <w:spacing w:before="240"/>
      <w:ind w:right="11"/>
    </w:pPr>
  </w:style>
  <w:style w:type="paragraph" w:customStyle="1" w:styleId="begriff2J">
    <w:name w:val="begriff2_J"/>
    <w:basedOn w:val="begriff1J"/>
    <w:pPr>
      <w:tabs>
        <w:tab w:val="clear" w:pos="3261"/>
        <w:tab w:val="left" w:pos="284"/>
      </w:tabs>
      <w:ind w:left="284" w:hanging="284"/>
    </w:pPr>
  </w:style>
  <w:style w:type="paragraph" w:customStyle="1" w:styleId="begriff2wJ">
    <w:name w:val="begriff2_w_J"/>
    <w:basedOn w:val="begriff2J"/>
    <w:pPr>
      <w:tabs>
        <w:tab w:val="clear" w:pos="284"/>
      </w:tabs>
      <w:ind w:firstLine="0"/>
    </w:pPr>
  </w:style>
  <w:style w:type="paragraph" w:customStyle="1" w:styleId="Erklrung2J">
    <w:name w:val="Erklärung2_J"/>
    <w:basedOn w:val="Erklrung1J"/>
    <w:pPr>
      <w:tabs>
        <w:tab w:val="left" w:pos="3969"/>
        <w:tab w:val="left" w:pos="4253"/>
      </w:tabs>
      <w:ind w:firstLine="0"/>
    </w:pPr>
  </w:style>
  <w:style w:type="paragraph" w:customStyle="1" w:styleId="Erklrung1J">
    <w:name w:val="Erklärung1_J"/>
    <w:basedOn w:val="Normal"/>
    <w:pPr>
      <w:tabs>
        <w:tab w:val="left" w:pos="426"/>
        <w:tab w:val="left" w:pos="3119"/>
      </w:tabs>
      <w:ind w:left="3119" w:hanging="2835"/>
    </w:pPr>
  </w:style>
  <w:style w:type="paragraph" w:customStyle="1" w:styleId="Erklrung3J">
    <w:name w:val="Erklärung3_J"/>
    <w:basedOn w:val="Erklrung2J"/>
    <w:pPr>
      <w:tabs>
        <w:tab w:val="clear" w:pos="426"/>
        <w:tab w:val="clear" w:pos="3119"/>
        <w:tab w:val="clear" w:pos="3969"/>
      </w:tabs>
      <w:ind w:left="4253" w:hanging="284"/>
    </w:pPr>
  </w:style>
  <w:style w:type="paragraph" w:customStyle="1" w:styleId="Fuzeile2J">
    <w:name w:val="Fußzeile2_J"/>
    <w:basedOn w:val="Fuzeile2"/>
    <w:pPr>
      <w:tabs>
        <w:tab w:val="left" w:pos="0"/>
      </w:tabs>
    </w:pPr>
  </w:style>
  <w:style w:type="paragraph" w:customStyle="1" w:styleId="layer">
    <w:name w:val="layer"/>
    <w:basedOn w:val="Normal"/>
    <w:pPr>
      <w:framePr w:w="779" w:h="1050" w:hSpace="142" w:wrap="around" w:vAnchor="text" w:hAnchor="page" w:x="1419" w:y="1568"/>
    </w:pPr>
  </w:style>
  <w:style w:type="paragraph" w:customStyle="1" w:styleId="tab1J">
    <w:name w:val="tab1_J"/>
    <w:basedOn w:val="Erklrung1J"/>
    <w:pPr>
      <w:tabs>
        <w:tab w:val="left" w:pos="2835"/>
        <w:tab w:val="left" w:pos="5104"/>
      </w:tabs>
      <w:ind w:left="1134" w:firstLine="0"/>
    </w:pPr>
  </w:style>
  <w:style w:type="paragraph" w:customStyle="1" w:styleId="Erklrung4J">
    <w:name w:val="Erklärung4_J"/>
    <w:basedOn w:val="Erklrung1J"/>
    <w:pPr>
      <w:tabs>
        <w:tab w:val="clear" w:pos="426"/>
        <w:tab w:val="left" w:pos="3402"/>
      </w:tabs>
      <w:ind w:left="3402" w:hanging="141"/>
    </w:pPr>
  </w:style>
  <w:style w:type="paragraph" w:customStyle="1" w:styleId="Erklrung5J">
    <w:name w:val="Erklärung5_J"/>
    <w:basedOn w:val="Erklrung1J"/>
    <w:pPr>
      <w:tabs>
        <w:tab w:val="left" w:pos="3402"/>
      </w:tabs>
      <w:ind w:left="3402" w:hanging="3118"/>
    </w:pPr>
  </w:style>
  <w:style w:type="paragraph" w:customStyle="1" w:styleId="Erklrung6J">
    <w:name w:val="Erklärung6_J"/>
    <w:basedOn w:val="Erklrung4J"/>
    <w:pPr>
      <w:tabs>
        <w:tab w:val="clear" w:pos="3402"/>
        <w:tab w:val="left" w:pos="3969"/>
      </w:tabs>
      <w:ind w:left="3969"/>
    </w:pPr>
  </w:style>
  <w:style w:type="paragraph" w:customStyle="1" w:styleId="tele1J">
    <w:name w:val="tele1_J"/>
    <w:basedOn w:val="Erklrung4J"/>
    <w:pPr>
      <w:tabs>
        <w:tab w:val="clear" w:pos="3119"/>
        <w:tab w:val="clear" w:pos="3402"/>
        <w:tab w:val="left" w:pos="2835"/>
      </w:tabs>
      <w:ind w:left="2835" w:hanging="1133"/>
    </w:pPr>
  </w:style>
  <w:style w:type="paragraph" w:styleId="BodyText">
    <w:name w:val="Body Text"/>
    <w:basedOn w:val="Normal"/>
    <w:pPr>
      <w:spacing w:line="200" w:lineRule="exact"/>
      <w:jc w:val="center"/>
    </w:pPr>
    <w:rPr>
      <w:sz w:val="16"/>
    </w:rPr>
  </w:style>
  <w:style w:type="character" w:styleId="PageNumber">
    <w:name w:val="page number"/>
    <w:basedOn w:val="DefaultParagraphFont"/>
  </w:style>
  <w:style w:type="paragraph" w:customStyle="1" w:styleId="Sprechblasentext1">
    <w:name w:val="Sprechblasentext1"/>
    <w:basedOn w:val="Normal"/>
    <w:semiHidden/>
    <w:rPr>
      <w:rFonts w:ascii="Tahoma" w:hAnsi="Tahoma" w:cs="Tahoma"/>
      <w:sz w:val="16"/>
      <w:szCs w:val="16"/>
    </w:rPr>
  </w:style>
  <w:style w:type="paragraph" w:styleId="TOC8">
    <w:name w:val="toc 8"/>
    <w:basedOn w:val="Normal"/>
    <w:next w:val="Normal"/>
    <w:autoRedefine/>
    <w:semiHidden/>
    <w:rsid w:val="004C76B6"/>
    <w:pPr>
      <w:ind w:left="1680"/>
    </w:pPr>
    <w:rPr>
      <w:rFonts w:ascii="Times New Roman" w:hAnsi="Times New Roman"/>
      <w:sz w:val="20"/>
    </w:rPr>
  </w:style>
  <w:style w:type="paragraph" w:styleId="TOC9">
    <w:name w:val="toc 9"/>
    <w:basedOn w:val="Normal"/>
    <w:next w:val="Normal"/>
    <w:autoRedefine/>
    <w:semiHidden/>
    <w:rsid w:val="004C76B6"/>
    <w:pPr>
      <w:ind w:left="1920"/>
    </w:pPr>
    <w:rPr>
      <w:rFonts w:ascii="Times New Roman" w:hAnsi="Times New Roman"/>
      <w:sz w:val="20"/>
    </w:rPr>
  </w:style>
  <w:style w:type="table" w:styleId="TableGrid">
    <w:name w:val="Table Grid"/>
    <w:basedOn w:val="TableNormal"/>
    <w:rsid w:val="0031720A"/>
    <w:pPr>
      <w:pBdr>
        <w:right w:val="single" w:sz="6" w:space="1" w:color="auto"/>
      </w:pBdr>
      <w:spacing w:line="360" w:lineRule="atLeast"/>
      <w:ind w:right="1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493249"/>
    <w:rPr>
      <w:rFonts w:ascii="Tahoma" w:hAnsi="Tahoma" w:cs="Tahoma"/>
      <w:sz w:val="16"/>
      <w:szCs w:val="16"/>
    </w:rPr>
  </w:style>
  <w:style w:type="character" w:customStyle="1" w:styleId="HeaderChar">
    <w:name w:val="Header Char"/>
    <w:link w:val="Header"/>
    <w:rsid w:val="00AA740F"/>
    <w:rPr>
      <w:rFonts w:ascii="Arial" w:eastAsia="Calibri" w:hAnsi="Arial" w:cs="Arial"/>
      <w:sz w:val="22"/>
      <w:szCs w:val="22"/>
    </w:rPr>
  </w:style>
  <w:style w:type="character" w:customStyle="1" w:styleId="FooterChar">
    <w:name w:val="Footer Char"/>
    <w:link w:val="Footer"/>
    <w:uiPriority w:val="99"/>
    <w:rsid w:val="00AA740F"/>
    <w:rPr>
      <w:rFonts w:ascii="Arial" w:eastAsia="Calibri" w:hAnsi="Arial" w:cs="Arial"/>
      <w:sz w:val="22"/>
      <w:szCs w:val="22"/>
    </w:rPr>
  </w:style>
  <w:style w:type="character" w:styleId="PlaceholderText">
    <w:name w:val="Placeholder Text"/>
    <w:uiPriority w:val="99"/>
    <w:semiHidden/>
    <w:rsid w:val="00AA740F"/>
    <w:rPr>
      <w:color w:val="808080"/>
    </w:rPr>
  </w:style>
  <w:style w:type="character" w:customStyle="1" w:styleId="Heading1Char">
    <w:name w:val="Heading 1 Char"/>
    <w:link w:val="Heading1"/>
    <w:uiPriority w:val="9"/>
    <w:rsid w:val="00AA740F"/>
    <w:rPr>
      <w:rFonts w:ascii="Arial" w:hAnsi="Arial" w:cs="Arial"/>
      <w:b/>
      <w:bCs/>
      <w:kern w:val="32"/>
      <w:sz w:val="28"/>
      <w:szCs w:val="28"/>
    </w:rPr>
  </w:style>
  <w:style w:type="character" w:customStyle="1" w:styleId="Heading2Char">
    <w:name w:val="Heading 2 Char"/>
    <w:link w:val="Heading2"/>
    <w:uiPriority w:val="9"/>
    <w:rsid w:val="00AA740F"/>
    <w:rPr>
      <w:rFonts w:ascii="Arial" w:hAnsi="Arial" w:cs="Arial"/>
      <w:b/>
      <w:bCs/>
      <w:iCs/>
      <w:sz w:val="26"/>
      <w:szCs w:val="26"/>
    </w:rPr>
  </w:style>
  <w:style w:type="character" w:customStyle="1" w:styleId="Heading3Char">
    <w:name w:val="Heading 3 Char"/>
    <w:link w:val="Heading3"/>
    <w:uiPriority w:val="9"/>
    <w:rsid w:val="00AA740F"/>
    <w:rPr>
      <w:rFonts w:ascii="Arial" w:hAnsi="Arial" w:cs="Arial"/>
      <w:b/>
      <w:bCs/>
      <w:sz w:val="22"/>
      <w:szCs w:val="22"/>
    </w:rPr>
  </w:style>
  <w:style w:type="character" w:customStyle="1" w:styleId="Heading4Char">
    <w:name w:val="Heading 4 Char"/>
    <w:link w:val="Heading4"/>
    <w:uiPriority w:val="9"/>
    <w:rsid w:val="00AA740F"/>
    <w:rPr>
      <w:rFonts w:ascii="Arial" w:hAnsi="Arial" w:cs="Arial"/>
      <w:b/>
      <w:bCs/>
      <w:sz w:val="22"/>
      <w:szCs w:val="22"/>
    </w:rPr>
  </w:style>
  <w:style w:type="character" w:customStyle="1" w:styleId="Heading5Char">
    <w:name w:val="Heading 5 Char"/>
    <w:link w:val="Heading5"/>
    <w:uiPriority w:val="9"/>
    <w:rsid w:val="00AA740F"/>
    <w:rPr>
      <w:rFonts w:ascii="Arial" w:hAnsi="Arial" w:cs="Arial"/>
      <w:b/>
      <w:bCs/>
      <w:iCs/>
      <w:sz w:val="22"/>
      <w:szCs w:val="22"/>
    </w:rPr>
  </w:style>
  <w:style w:type="character" w:customStyle="1" w:styleId="Heading6Char">
    <w:name w:val="Heading 6 Char"/>
    <w:link w:val="Heading6"/>
    <w:uiPriority w:val="9"/>
    <w:rsid w:val="00AA740F"/>
    <w:rPr>
      <w:rFonts w:ascii="Calibri" w:hAnsi="Calibri"/>
      <w:b/>
      <w:bCs/>
      <w:sz w:val="22"/>
      <w:szCs w:val="22"/>
    </w:rPr>
  </w:style>
  <w:style w:type="character" w:customStyle="1" w:styleId="Heading7Char">
    <w:name w:val="Heading 7 Char"/>
    <w:link w:val="Heading7"/>
    <w:uiPriority w:val="9"/>
    <w:rsid w:val="00AA740F"/>
    <w:rPr>
      <w:rFonts w:ascii="Calibri" w:hAnsi="Calibri"/>
      <w:sz w:val="24"/>
      <w:szCs w:val="24"/>
    </w:rPr>
  </w:style>
  <w:style w:type="character" w:customStyle="1" w:styleId="Heading8Char">
    <w:name w:val="Heading 8 Char"/>
    <w:link w:val="Heading8"/>
    <w:uiPriority w:val="9"/>
    <w:rsid w:val="00AA740F"/>
    <w:rPr>
      <w:rFonts w:ascii="Calibri" w:hAnsi="Calibri"/>
      <w:i/>
      <w:iCs/>
      <w:sz w:val="24"/>
      <w:szCs w:val="24"/>
    </w:rPr>
  </w:style>
  <w:style w:type="character" w:customStyle="1" w:styleId="Heading9Char">
    <w:name w:val="Heading 9 Char"/>
    <w:link w:val="Heading9"/>
    <w:uiPriority w:val="9"/>
    <w:rsid w:val="00AA740F"/>
    <w:rPr>
      <w:rFonts w:ascii="Cambria" w:hAnsi="Cambria"/>
      <w:sz w:val="22"/>
      <w:szCs w:val="22"/>
    </w:rPr>
  </w:style>
  <w:style w:type="paragraph" w:customStyle="1" w:styleId="Bullet1">
    <w:name w:val="Bullet 1"/>
    <w:basedOn w:val="Normal"/>
    <w:link w:val="Bullet1Char"/>
    <w:qFormat/>
    <w:rsid w:val="00AA740F"/>
    <w:pPr>
      <w:numPr>
        <w:numId w:val="31"/>
      </w:numPr>
    </w:pPr>
  </w:style>
  <w:style w:type="paragraph" w:customStyle="1" w:styleId="Bullet2">
    <w:name w:val="Bullet 2"/>
    <w:basedOn w:val="Normal"/>
    <w:link w:val="Bullet2Char"/>
    <w:qFormat/>
    <w:rsid w:val="00AA740F"/>
    <w:pPr>
      <w:numPr>
        <w:numId w:val="32"/>
      </w:numPr>
    </w:pPr>
  </w:style>
  <w:style w:type="character" w:customStyle="1" w:styleId="Bullet1Char">
    <w:name w:val="Bullet 1 Char"/>
    <w:link w:val="Bullet1"/>
    <w:rsid w:val="00AA740F"/>
    <w:rPr>
      <w:rFonts w:ascii="Arial" w:eastAsia="Calibri" w:hAnsi="Arial" w:cs="Arial"/>
      <w:sz w:val="22"/>
      <w:szCs w:val="22"/>
    </w:rPr>
  </w:style>
  <w:style w:type="paragraph" w:customStyle="1" w:styleId="Bullet3">
    <w:name w:val="Bullet 3"/>
    <w:basedOn w:val="Normal"/>
    <w:link w:val="Bullet3Char"/>
    <w:qFormat/>
    <w:rsid w:val="00AA740F"/>
    <w:pPr>
      <w:numPr>
        <w:ilvl w:val="1"/>
        <w:numId w:val="28"/>
      </w:numPr>
    </w:pPr>
  </w:style>
  <w:style w:type="character" w:customStyle="1" w:styleId="Bullet2Char">
    <w:name w:val="Bullet 2 Char"/>
    <w:link w:val="Bullet2"/>
    <w:rsid w:val="00AA740F"/>
    <w:rPr>
      <w:rFonts w:ascii="Arial" w:eastAsia="Calibri" w:hAnsi="Arial" w:cs="Arial"/>
      <w:sz w:val="22"/>
      <w:szCs w:val="22"/>
    </w:rPr>
  </w:style>
  <w:style w:type="paragraph" w:customStyle="1" w:styleId="Bullet4">
    <w:name w:val="Bullet 4"/>
    <w:basedOn w:val="Normal"/>
    <w:link w:val="Bullet4Char"/>
    <w:qFormat/>
    <w:rsid w:val="00AA740F"/>
    <w:pPr>
      <w:numPr>
        <w:numId w:val="29"/>
      </w:numPr>
    </w:pPr>
  </w:style>
  <w:style w:type="character" w:customStyle="1" w:styleId="Bullet3Char">
    <w:name w:val="Bullet 3 Char"/>
    <w:link w:val="Bullet3"/>
    <w:rsid w:val="00AA740F"/>
    <w:rPr>
      <w:rFonts w:ascii="Arial" w:eastAsia="Calibri" w:hAnsi="Arial" w:cs="Arial"/>
      <w:sz w:val="22"/>
      <w:szCs w:val="22"/>
    </w:rPr>
  </w:style>
  <w:style w:type="paragraph" w:styleId="Caption">
    <w:name w:val="caption"/>
    <w:basedOn w:val="Normal"/>
    <w:next w:val="Normal"/>
    <w:uiPriority w:val="35"/>
    <w:unhideWhenUsed/>
    <w:qFormat/>
    <w:rsid w:val="00AA740F"/>
    <w:rPr>
      <w:b/>
      <w:bCs/>
      <w:sz w:val="20"/>
      <w:szCs w:val="20"/>
    </w:rPr>
  </w:style>
  <w:style w:type="character" w:customStyle="1" w:styleId="Bullet4Char">
    <w:name w:val="Bullet 4 Char"/>
    <w:link w:val="Bullet4"/>
    <w:rsid w:val="00AA740F"/>
    <w:rPr>
      <w:rFonts w:ascii="Arial" w:eastAsia="Calibri" w:hAnsi="Arial" w:cs="Arial"/>
      <w:sz w:val="22"/>
      <w:szCs w:val="22"/>
    </w:rPr>
  </w:style>
  <w:style w:type="paragraph" w:customStyle="1" w:styleId="Picture">
    <w:name w:val="Picture"/>
    <w:basedOn w:val="Normal"/>
    <w:link w:val="PictureChar"/>
    <w:qFormat/>
    <w:rsid w:val="00AA740F"/>
    <w:pPr>
      <w:keepNext/>
    </w:pPr>
  </w:style>
  <w:style w:type="character" w:customStyle="1" w:styleId="PictureChar">
    <w:name w:val="Picture Char"/>
    <w:link w:val="Picture"/>
    <w:rsid w:val="00AA740F"/>
    <w:rPr>
      <w:rFonts w:ascii="Arial" w:eastAsia="Calibri" w:hAnsi="Arial" w:cs="Arial"/>
      <w:sz w:val="22"/>
      <w:szCs w:val="22"/>
    </w:rPr>
  </w:style>
  <w:style w:type="paragraph" w:styleId="TOCHeading">
    <w:name w:val="TOC Heading"/>
    <w:basedOn w:val="Heading1"/>
    <w:next w:val="Normal"/>
    <w:uiPriority w:val="39"/>
    <w:qFormat/>
    <w:rsid w:val="00020BBC"/>
    <w:pPr>
      <w:keepLines/>
      <w:numPr>
        <w:numId w:val="0"/>
      </w:numPr>
      <w:spacing w:before="480" w:after="0"/>
      <w:contextualSpacing w:val="0"/>
      <w:outlineLvl w:val="9"/>
    </w:pPr>
    <w:rPr>
      <w:rFonts w:ascii="Cambria" w:hAnsi="Cambria" w:cs="Times New Roman"/>
      <w:color w:val="365F91"/>
      <w:kern w:val="0"/>
    </w:rPr>
  </w:style>
  <w:style w:type="character" w:styleId="Hyperlink">
    <w:name w:val="Hyperlink"/>
    <w:uiPriority w:val="99"/>
    <w:unhideWhenUsed/>
    <w:rsid w:val="00020BBC"/>
    <w:rPr>
      <w:color w:val="0000FF"/>
      <w:u w:val="single"/>
    </w:rPr>
  </w:style>
  <w:style w:type="table" w:styleId="TableGrid8">
    <w:name w:val="Table Grid 8"/>
    <w:basedOn w:val="TableNormal"/>
    <w:rsid w:val="0068193E"/>
    <w:pPr>
      <w:spacing w:before="60" w:after="60" w:line="276"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dTable1Light-Accent1">
    <w:name w:val="Grid Table 1 Light Accent 1"/>
    <w:basedOn w:val="TableNormal"/>
    <w:uiPriority w:val="46"/>
    <w:rsid w:val="006E7D68"/>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NoSpacing">
    <w:name w:val="No Spacing"/>
    <w:link w:val="NoSpacingChar"/>
    <w:uiPriority w:val="1"/>
    <w:qFormat/>
    <w:rsid w:val="005A6B3E"/>
    <w:rPr>
      <w:rFonts w:ascii="Calibri" w:hAnsi="Calibri"/>
      <w:sz w:val="22"/>
      <w:szCs w:val="22"/>
    </w:rPr>
  </w:style>
  <w:style w:type="character" w:customStyle="1" w:styleId="NoSpacingChar">
    <w:name w:val="No Spacing Char"/>
    <w:link w:val="NoSpacing"/>
    <w:uiPriority w:val="1"/>
    <w:rsid w:val="005A6B3E"/>
    <w:rPr>
      <w:rFonts w:ascii="Calibri" w:hAnsi="Calibri"/>
      <w:sz w:val="22"/>
      <w:szCs w:val="22"/>
    </w:rPr>
  </w:style>
  <w:style w:type="paragraph" w:styleId="ListParagraph">
    <w:name w:val="List Paragraph"/>
    <w:basedOn w:val="Normal"/>
    <w:uiPriority w:val="34"/>
    <w:qFormat/>
    <w:rsid w:val="00B0041B"/>
    <w:pPr>
      <w:ind w:left="720"/>
    </w:pPr>
  </w:style>
  <w:style w:type="paragraph" w:styleId="NormalWeb">
    <w:name w:val="Normal (Web)"/>
    <w:basedOn w:val="Normal"/>
    <w:uiPriority w:val="99"/>
    <w:unhideWhenUsed/>
    <w:rsid w:val="00C910FA"/>
    <w:pPr>
      <w:spacing w:before="100" w:beforeAutospacing="1" w:after="100" w:afterAutospacing="1" w:line="240" w:lineRule="auto"/>
      <w:contextualSpacing w:val="0"/>
    </w:pPr>
    <w:rPr>
      <w:rFonts w:ascii="Times New Roman" w:eastAsia="Times New Roman" w:hAnsi="Times New Roman" w:cs="Times New Roman"/>
      <w:sz w:val="24"/>
      <w:szCs w:val="24"/>
      <w:lang w:val="es-ES" w:eastAsia="es-ES"/>
    </w:rPr>
  </w:style>
  <w:style w:type="character" w:customStyle="1" w:styleId="FootnoteTextChar">
    <w:name w:val="Footnote Text Char"/>
    <w:basedOn w:val="DefaultParagraphFont"/>
    <w:link w:val="FootnoteText"/>
    <w:semiHidden/>
    <w:rsid w:val="00B4113A"/>
    <w:rPr>
      <w:rFonts w:ascii="Arial" w:eastAsia="Calibri" w:hAnsi="Arial" w:cs="Arial"/>
      <w:szCs w:val="22"/>
    </w:rPr>
  </w:style>
  <w:style w:type="paragraph" w:styleId="Revision">
    <w:name w:val="Revision"/>
    <w:hidden/>
    <w:uiPriority w:val="99"/>
    <w:semiHidden/>
    <w:rsid w:val="00A0347C"/>
    <w:rPr>
      <w:rFonts w:ascii="Arial" w:eastAsia="Calibri"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962219">
      <w:bodyDiv w:val="1"/>
      <w:marLeft w:val="0"/>
      <w:marRight w:val="0"/>
      <w:marTop w:val="0"/>
      <w:marBottom w:val="0"/>
      <w:divBdr>
        <w:top w:val="none" w:sz="0" w:space="0" w:color="auto"/>
        <w:left w:val="none" w:sz="0" w:space="0" w:color="auto"/>
        <w:bottom w:val="none" w:sz="0" w:space="0" w:color="auto"/>
        <w:right w:val="none" w:sz="0" w:space="0" w:color="auto"/>
      </w:divBdr>
    </w:div>
    <w:div w:id="422841553">
      <w:bodyDiv w:val="1"/>
      <w:marLeft w:val="0"/>
      <w:marRight w:val="0"/>
      <w:marTop w:val="0"/>
      <w:marBottom w:val="0"/>
      <w:divBdr>
        <w:top w:val="none" w:sz="0" w:space="0" w:color="auto"/>
        <w:left w:val="none" w:sz="0" w:space="0" w:color="auto"/>
        <w:bottom w:val="none" w:sz="0" w:space="0" w:color="auto"/>
        <w:right w:val="none" w:sz="0" w:space="0" w:color="auto"/>
      </w:divBdr>
    </w:div>
    <w:div w:id="475267321">
      <w:bodyDiv w:val="1"/>
      <w:marLeft w:val="0"/>
      <w:marRight w:val="0"/>
      <w:marTop w:val="0"/>
      <w:marBottom w:val="0"/>
      <w:divBdr>
        <w:top w:val="none" w:sz="0" w:space="0" w:color="auto"/>
        <w:left w:val="none" w:sz="0" w:space="0" w:color="auto"/>
        <w:bottom w:val="none" w:sz="0" w:space="0" w:color="auto"/>
        <w:right w:val="none" w:sz="0" w:space="0" w:color="auto"/>
      </w:divBdr>
    </w:div>
    <w:div w:id="797181171">
      <w:bodyDiv w:val="1"/>
      <w:marLeft w:val="0"/>
      <w:marRight w:val="0"/>
      <w:marTop w:val="0"/>
      <w:marBottom w:val="0"/>
      <w:divBdr>
        <w:top w:val="none" w:sz="0" w:space="0" w:color="auto"/>
        <w:left w:val="none" w:sz="0" w:space="0" w:color="auto"/>
        <w:bottom w:val="none" w:sz="0" w:space="0" w:color="auto"/>
        <w:right w:val="none" w:sz="0" w:space="0" w:color="auto"/>
      </w:divBdr>
    </w:div>
    <w:div w:id="810946048">
      <w:bodyDiv w:val="1"/>
      <w:marLeft w:val="0"/>
      <w:marRight w:val="0"/>
      <w:marTop w:val="0"/>
      <w:marBottom w:val="0"/>
      <w:divBdr>
        <w:top w:val="none" w:sz="0" w:space="0" w:color="auto"/>
        <w:left w:val="none" w:sz="0" w:space="0" w:color="auto"/>
        <w:bottom w:val="none" w:sz="0" w:space="0" w:color="auto"/>
        <w:right w:val="none" w:sz="0" w:space="0" w:color="auto"/>
      </w:divBdr>
    </w:div>
    <w:div w:id="1397507607">
      <w:bodyDiv w:val="1"/>
      <w:marLeft w:val="0"/>
      <w:marRight w:val="0"/>
      <w:marTop w:val="0"/>
      <w:marBottom w:val="0"/>
      <w:divBdr>
        <w:top w:val="none" w:sz="0" w:space="0" w:color="auto"/>
        <w:left w:val="none" w:sz="0" w:space="0" w:color="auto"/>
        <w:bottom w:val="none" w:sz="0" w:space="0" w:color="auto"/>
        <w:right w:val="none" w:sz="0" w:space="0" w:color="auto"/>
      </w:divBdr>
    </w:div>
    <w:div w:id="1417168314">
      <w:bodyDiv w:val="1"/>
      <w:marLeft w:val="0"/>
      <w:marRight w:val="0"/>
      <w:marTop w:val="0"/>
      <w:marBottom w:val="0"/>
      <w:divBdr>
        <w:top w:val="none" w:sz="0" w:space="0" w:color="auto"/>
        <w:left w:val="none" w:sz="0" w:space="0" w:color="auto"/>
        <w:bottom w:val="none" w:sz="0" w:space="0" w:color="auto"/>
        <w:right w:val="none" w:sz="0" w:space="0" w:color="auto"/>
      </w:divBdr>
    </w:div>
    <w:div w:id="1584296202">
      <w:bodyDiv w:val="1"/>
      <w:marLeft w:val="0"/>
      <w:marRight w:val="0"/>
      <w:marTop w:val="0"/>
      <w:marBottom w:val="0"/>
      <w:divBdr>
        <w:top w:val="none" w:sz="0" w:space="0" w:color="auto"/>
        <w:left w:val="none" w:sz="0" w:space="0" w:color="auto"/>
        <w:bottom w:val="none" w:sz="0" w:space="0" w:color="auto"/>
        <w:right w:val="none" w:sz="0" w:space="0" w:color="auto"/>
      </w:divBdr>
    </w:div>
    <w:div w:id="1659578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package" Target="embeddings/Microsoft_Visio_Drawing1.vsdx"/><Relationship Id="rId26" Type="http://schemas.openxmlformats.org/officeDocument/2006/relationships/hyperlink" Target="https://en.wikipedia.org/wiki/Communication_protocol" TargetMode="External"/><Relationship Id="rId39" Type="http://schemas.openxmlformats.org/officeDocument/2006/relationships/image" Target="media/image21.png"/><Relationship Id="rId21" Type="http://schemas.openxmlformats.org/officeDocument/2006/relationships/image" Target="media/image13.png"/><Relationship Id="rId34" Type="http://schemas.openxmlformats.org/officeDocument/2006/relationships/image" Target="media/image18.JPG"/><Relationship Id="rId42" Type="http://schemas.openxmlformats.org/officeDocument/2006/relationships/image" Target="media/image23.emf"/><Relationship Id="rId47" Type="http://schemas.openxmlformats.org/officeDocument/2006/relationships/image" Target="media/image27.png"/><Relationship Id="rId50" Type="http://schemas.openxmlformats.org/officeDocument/2006/relationships/package" Target="embeddings/Microsoft_Visio_Drawing6.vsdx"/><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en.wikipedia.org/wiki/Bandwidth_(computing)" TargetMode="External"/><Relationship Id="rId11" Type="http://schemas.openxmlformats.org/officeDocument/2006/relationships/package" Target="embeddings/Microsoft_Visio_Drawing.vsdx"/><Relationship Id="rId24" Type="http://schemas.openxmlformats.org/officeDocument/2006/relationships/hyperlink" Target="https://en.wikipedia.org/wiki/Publish%E2%80%93subscribe_pattern" TargetMode="External"/><Relationship Id="rId32" Type="http://schemas.openxmlformats.org/officeDocument/2006/relationships/image" Target="media/image16.png"/><Relationship Id="rId37" Type="http://schemas.openxmlformats.org/officeDocument/2006/relationships/image" Target="media/image20.emf"/><Relationship Id="rId40" Type="http://schemas.openxmlformats.org/officeDocument/2006/relationships/image" Target="media/image22.emf"/><Relationship Id="rId45" Type="http://schemas.openxmlformats.org/officeDocument/2006/relationships/image" Target="media/image25.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emf"/><Relationship Id="rId19" Type="http://schemas.openxmlformats.org/officeDocument/2006/relationships/image" Target="media/image11.png"/><Relationship Id="rId31" Type="http://schemas.openxmlformats.org/officeDocument/2006/relationships/hyperlink" Target="https://en.wikipedia.org/wiki/TCP/IP" TargetMode="External"/><Relationship Id="rId44" Type="http://schemas.openxmlformats.org/officeDocument/2006/relationships/image" Target="media/image24.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en.wikipedia.org/wiki/Message_queue" TargetMode="External"/><Relationship Id="rId30" Type="http://schemas.openxmlformats.org/officeDocument/2006/relationships/hyperlink" Target="https://en.wikipedia.org/wiki/Lossless_compression" TargetMode="External"/><Relationship Id="rId35" Type="http://schemas.openxmlformats.org/officeDocument/2006/relationships/image" Target="media/image19.emf"/><Relationship Id="rId43" Type="http://schemas.openxmlformats.org/officeDocument/2006/relationships/package" Target="embeddings/Microsoft_Visio_Drawing5.vsdx"/><Relationship Id="rId48" Type="http://schemas.openxmlformats.org/officeDocument/2006/relationships/image" Target="media/image28.PNG"/><Relationship Id="rId8" Type="http://schemas.openxmlformats.org/officeDocument/2006/relationships/image" Target="media/image2.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hyperlink" Target="https://en.wikipedia.org/wiki/Machine_to_machine" TargetMode="External"/><Relationship Id="rId33" Type="http://schemas.openxmlformats.org/officeDocument/2006/relationships/image" Target="media/image17.png"/><Relationship Id="rId38" Type="http://schemas.openxmlformats.org/officeDocument/2006/relationships/package" Target="embeddings/Microsoft_Visio_Drawing3.vsdx"/><Relationship Id="rId46" Type="http://schemas.openxmlformats.org/officeDocument/2006/relationships/image" Target="media/image26.PNG"/><Relationship Id="rId20" Type="http://schemas.openxmlformats.org/officeDocument/2006/relationships/image" Target="media/image12.png"/><Relationship Id="rId41" Type="http://schemas.openxmlformats.org/officeDocument/2006/relationships/package" Target="embeddings/Microsoft_Visio_Drawing4.vsdx"/><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en.wikipedia.org/wiki/Message_queuing_service" TargetMode="External"/><Relationship Id="rId36" Type="http://schemas.openxmlformats.org/officeDocument/2006/relationships/package" Target="embeddings/Microsoft_Visio_Drawing2.vsdx"/><Relationship Id="rId49" Type="http://schemas.openxmlformats.org/officeDocument/2006/relationships/image" Target="media/image29.emf"/></Relationships>
</file>

<file path=word/_rels/header1.xml.rels><?xml version="1.0" encoding="UTF-8" standalone="yes"?>
<Relationships xmlns="http://schemas.openxmlformats.org/package/2006/relationships"><Relationship Id="rId1" Type="http://schemas.openxmlformats.org/officeDocument/2006/relationships/image" Target="media/image30.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unal\Application%20Data\Microsoft\Templates\TrainDoc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FCA2B0-D2DD-4D5C-A94D-A0E73274C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TrainDocs2.dot</Template>
  <TotalTime>1009</TotalTime>
  <Pages>35</Pages>
  <Words>7171</Words>
  <Characters>40881</Characters>
  <Application>Microsoft Office Word</Application>
  <DocSecurity>0</DocSecurity>
  <Lines>340</Lines>
  <Paragraphs>95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IP Communication</vt:lpstr>
      <vt:lpstr>IP Communication</vt:lpstr>
    </vt:vector>
  </TitlesOfParts>
  <Company>KNX Association</Company>
  <LinksUpToDate>false</LinksUpToDate>
  <CharactersWithSpaces>47957</CharactersWithSpaces>
  <SharedDoc>false</SharedDoc>
  <HLinks>
    <vt:vector size="138" baseType="variant">
      <vt:variant>
        <vt:i4>1900595</vt:i4>
      </vt:variant>
      <vt:variant>
        <vt:i4>134</vt:i4>
      </vt:variant>
      <vt:variant>
        <vt:i4>0</vt:i4>
      </vt:variant>
      <vt:variant>
        <vt:i4>5</vt:i4>
      </vt:variant>
      <vt:variant>
        <vt:lpwstr/>
      </vt:variant>
      <vt:variant>
        <vt:lpwstr>_Toc261428205</vt:lpwstr>
      </vt:variant>
      <vt:variant>
        <vt:i4>1900595</vt:i4>
      </vt:variant>
      <vt:variant>
        <vt:i4>128</vt:i4>
      </vt:variant>
      <vt:variant>
        <vt:i4>0</vt:i4>
      </vt:variant>
      <vt:variant>
        <vt:i4>5</vt:i4>
      </vt:variant>
      <vt:variant>
        <vt:lpwstr/>
      </vt:variant>
      <vt:variant>
        <vt:lpwstr>_Toc261428204</vt:lpwstr>
      </vt:variant>
      <vt:variant>
        <vt:i4>1900595</vt:i4>
      </vt:variant>
      <vt:variant>
        <vt:i4>122</vt:i4>
      </vt:variant>
      <vt:variant>
        <vt:i4>0</vt:i4>
      </vt:variant>
      <vt:variant>
        <vt:i4>5</vt:i4>
      </vt:variant>
      <vt:variant>
        <vt:lpwstr/>
      </vt:variant>
      <vt:variant>
        <vt:lpwstr>_Toc261428203</vt:lpwstr>
      </vt:variant>
      <vt:variant>
        <vt:i4>1900595</vt:i4>
      </vt:variant>
      <vt:variant>
        <vt:i4>116</vt:i4>
      </vt:variant>
      <vt:variant>
        <vt:i4>0</vt:i4>
      </vt:variant>
      <vt:variant>
        <vt:i4>5</vt:i4>
      </vt:variant>
      <vt:variant>
        <vt:lpwstr/>
      </vt:variant>
      <vt:variant>
        <vt:lpwstr>_Toc261428202</vt:lpwstr>
      </vt:variant>
      <vt:variant>
        <vt:i4>1900595</vt:i4>
      </vt:variant>
      <vt:variant>
        <vt:i4>110</vt:i4>
      </vt:variant>
      <vt:variant>
        <vt:i4>0</vt:i4>
      </vt:variant>
      <vt:variant>
        <vt:i4>5</vt:i4>
      </vt:variant>
      <vt:variant>
        <vt:lpwstr/>
      </vt:variant>
      <vt:variant>
        <vt:lpwstr>_Toc261428201</vt:lpwstr>
      </vt:variant>
      <vt:variant>
        <vt:i4>1900595</vt:i4>
      </vt:variant>
      <vt:variant>
        <vt:i4>104</vt:i4>
      </vt:variant>
      <vt:variant>
        <vt:i4>0</vt:i4>
      </vt:variant>
      <vt:variant>
        <vt:i4>5</vt:i4>
      </vt:variant>
      <vt:variant>
        <vt:lpwstr/>
      </vt:variant>
      <vt:variant>
        <vt:lpwstr>_Toc261428200</vt:lpwstr>
      </vt:variant>
      <vt:variant>
        <vt:i4>1310768</vt:i4>
      </vt:variant>
      <vt:variant>
        <vt:i4>98</vt:i4>
      </vt:variant>
      <vt:variant>
        <vt:i4>0</vt:i4>
      </vt:variant>
      <vt:variant>
        <vt:i4>5</vt:i4>
      </vt:variant>
      <vt:variant>
        <vt:lpwstr/>
      </vt:variant>
      <vt:variant>
        <vt:lpwstr>_Toc261428199</vt:lpwstr>
      </vt:variant>
      <vt:variant>
        <vt:i4>1310768</vt:i4>
      </vt:variant>
      <vt:variant>
        <vt:i4>92</vt:i4>
      </vt:variant>
      <vt:variant>
        <vt:i4>0</vt:i4>
      </vt:variant>
      <vt:variant>
        <vt:i4>5</vt:i4>
      </vt:variant>
      <vt:variant>
        <vt:lpwstr/>
      </vt:variant>
      <vt:variant>
        <vt:lpwstr>_Toc261428198</vt:lpwstr>
      </vt:variant>
      <vt:variant>
        <vt:i4>1310768</vt:i4>
      </vt:variant>
      <vt:variant>
        <vt:i4>86</vt:i4>
      </vt:variant>
      <vt:variant>
        <vt:i4>0</vt:i4>
      </vt:variant>
      <vt:variant>
        <vt:i4>5</vt:i4>
      </vt:variant>
      <vt:variant>
        <vt:lpwstr/>
      </vt:variant>
      <vt:variant>
        <vt:lpwstr>_Toc261428197</vt:lpwstr>
      </vt:variant>
      <vt:variant>
        <vt:i4>1310768</vt:i4>
      </vt:variant>
      <vt:variant>
        <vt:i4>80</vt:i4>
      </vt:variant>
      <vt:variant>
        <vt:i4>0</vt:i4>
      </vt:variant>
      <vt:variant>
        <vt:i4>5</vt:i4>
      </vt:variant>
      <vt:variant>
        <vt:lpwstr/>
      </vt:variant>
      <vt:variant>
        <vt:lpwstr>_Toc261428196</vt:lpwstr>
      </vt:variant>
      <vt:variant>
        <vt:i4>1310768</vt:i4>
      </vt:variant>
      <vt:variant>
        <vt:i4>74</vt:i4>
      </vt:variant>
      <vt:variant>
        <vt:i4>0</vt:i4>
      </vt:variant>
      <vt:variant>
        <vt:i4>5</vt:i4>
      </vt:variant>
      <vt:variant>
        <vt:lpwstr/>
      </vt:variant>
      <vt:variant>
        <vt:lpwstr>_Toc261428195</vt:lpwstr>
      </vt:variant>
      <vt:variant>
        <vt:i4>1310768</vt:i4>
      </vt:variant>
      <vt:variant>
        <vt:i4>68</vt:i4>
      </vt:variant>
      <vt:variant>
        <vt:i4>0</vt:i4>
      </vt:variant>
      <vt:variant>
        <vt:i4>5</vt:i4>
      </vt:variant>
      <vt:variant>
        <vt:lpwstr/>
      </vt:variant>
      <vt:variant>
        <vt:lpwstr>_Toc261428194</vt:lpwstr>
      </vt:variant>
      <vt:variant>
        <vt:i4>1310768</vt:i4>
      </vt:variant>
      <vt:variant>
        <vt:i4>62</vt:i4>
      </vt:variant>
      <vt:variant>
        <vt:i4>0</vt:i4>
      </vt:variant>
      <vt:variant>
        <vt:i4>5</vt:i4>
      </vt:variant>
      <vt:variant>
        <vt:lpwstr/>
      </vt:variant>
      <vt:variant>
        <vt:lpwstr>_Toc261428193</vt:lpwstr>
      </vt:variant>
      <vt:variant>
        <vt:i4>1310768</vt:i4>
      </vt:variant>
      <vt:variant>
        <vt:i4>56</vt:i4>
      </vt:variant>
      <vt:variant>
        <vt:i4>0</vt:i4>
      </vt:variant>
      <vt:variant>
        <vt:i4>5</vt:i4>
      </vt:variant>
      <vt:variant>
        <vt:lpwstr/>
      </vt:variant>
      <vt:variant>
        <vt:lpwstr>_Toc261428192</vt:lpwstr>
      </vt:variant>
      <vt:variant>
        <vt:i4>1310768</vt:i4>
      </vt:variant>
      <vt:variant>
        <vt:i4>50</vt:i4>
      </vt:variant>
      <vt:variant>
        <vt:i4>0</vt:i4>
      </vt:variant>
      <vt:variant>
        <vt:i4>5</vt:i4>
      </vt:variant>
      <vt:variant>
        <vt:lpwstr/>
      </vt:variant>
      <vt:variant>
        <vt:lpwstr>_Toc261428191</vt:lpwstr>
      </vt:variant>
      <vt:variant>
        <vt:i4>1310768</vt:i4>
      </vt:variant>
      <vt:variant>
        <vt:i4>44</vt:i4>
      </vt:variant>
      <vt:variant>
        <vt:i4>0</vt:i4>
      </vt:variant>
      <vt:variant>
        <vt:i4>5</vt:i4>
      </vt:variant>
      <vt:variant>
        <vt:lpwstr/>
      </vt:variant>
      <vt:variant>
        <vt:lpwstr>_Toc261428190</vt:lpwstr>
      </vt:variant>
      <vt:variant>
        <vt:i4>1376304</vt:i4>
      </vt:variant>
      <vt:variant>
        <vt:i4>38</vt:i4>
      </vt:variant>
      <vt:variant>
        <vt:i4>0</vt:i4>
      </vt:variant>
      <vt:variant>
        <vt:i4>5</vt:i4>
      </vt:variant>
      <vt:variant>
        <vt:lpwstr/>
      </vt:variant>
      <vt:variant>
        <vt:lpwstr>_Toc261428189</vt:lpwstr>
      </vt:variant>
      <vt:variant>
        <vt:i4>1376304</vt:i4>
      </vt:variant>
      <vt:variant>
        <vt:i4>32</vt:i4>
      </vt:variant>
      <vt:variant>
        <vt:i4>0</vt:i4>
      </vt:variant>
      <vt:variant>
        <vt:i4>5</vt:i4>
      </vt:variant>
      <vt:variant>
        <vt:lpwstr/>
      </vt:variant>
      <vt:variant>
        <vt:lpwstr>_Toc261428188</vt:lpwstr>
      </vt:variant>
      <vt:variant>
        <vt:i4>1376304</vt:i4>
      </vt:variant>
      <vt:variant>
        <vt:i4>26</vt:i4>
      </vt:variant>
      <vt:variant>
        <vt:i4>0</vt:i4>
      </vt:variant>
      <vt:variant>
        <vt:i4>5</vt:i4>
      </vt:variant>
      <vt:variant>
        <vt:lpwstr/>
      </vt:variant>
      <vt:variant>
        <vt:lpwstr>_Toc261428187</vt:lpwstr>
      </vt:variant>
      <vt:variant>
        <vt:i4>1376304</vt:i4>
      </vt:variant>
      <vt:variant>
        <vt:i4>20</vt:i4>
      </vt:variant>
      <vt:variant>
        <vt:i4>0</vt:i4>
      </vt:variant>
      <vt:variant>
        <vt:i4>5</vt:i4>
      </vt:variant>
      <vt:variant>
        <vt:lpwstr/>
      </vt:variant>
      <vt:variant>
        <vt:lpwstr>_Toc261428186</vt:lpwstr>
      </vt:variant>
      <vt:variant>
        <vt:i4>1376304</vt:i4>
      </vt:variant>
      <vt:variant>
        <vt:i4>14</vt:i4>
      </vt:variant>
      <vt:variant>
        <vt:i4>0</vt:i4>
      </vt:variant>
      <vt:variant>
        <vt:i4>5</vt:i4>
      </vt:variant>
      <vt:variant>
        <vt:lpwstr/>
      </vt:variant>
      <vt:variant>
        <vt:lpwstr>_Toc261428185</vt:lpwstr>
      </vt:variant>
      <vt:variant>
        <vt:i4>1376304</vt:i4>
      </vt:variant>
      <vt:variant>
        <vt:i4>8</vt:i4>
      </vt:variant>
      <vt:variant>
        <vt:i4>0</vt:i4>
      </vt:variant>
      <vt:variant>
        <vt:i4>5</vt:i4>
      </vt:variant>
      <vt:variant>
        <vt:lpwstr/>
      </vt:variant>
      <vt:variant>
        <vt:lpwstr>_Toc261428184</vt:lpwstr>
      </vt:variant>
      <vt:variant>
        <vt:i4>1376304</vt:i4>
      </vt:variant>
      <vt:variant>
        <vt:i4>2</vt:i4>
      </vt:variant>
      <vt:variant>
        <vt:i4>0</vt:i4>
      </vt:variant>
      <vt:variant>
        <vt:i4>5</vt:i4>
      </vt:variant>
      <vt:variant>
        <vt:lpwstr/>
      </vt:variant>
      <vt:variant>
        <vt:lpwstr>_Toc261428183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 Communication</dc:title>
  <dc:subject/>
  <dc:creator>KNX Association</dc:creator>
  <cp:keywords/>
  <dc:description/>
  <cp:lastModifiedBy>Ufuk Unal</cp:lastModifiedBy>
  <cp:revision>64</cp:revision>
  <cp:lastPrinted>2010-01-07T13:26:00Z</cp:lastPrinted>
  <dcterms:created xsi:type="dcterms:W3CDTF">2022-12-13T10:06:00Z</dcterms:created>
  <dcterms:modified xsi:type="dcterms:W3CDTF">2023-04-06T12:26:00Z</dcterms:modified>
</cp:coreProperties>
</file>