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3E" w:rsidRPr="00573B65" w:rsidRDefault="00F4213E" w:rsidP="003B30DC">
      <w:pPr>
        <w:pStyle w:val="Heading1"/>
        <w:rPr>
          <w:rFonts w:asciiTheme="majorBidi" w:hAnsiTheme="majorBidi"/>
        </w:rPr>
      </w:pPr>
    </w:p>
    <w:p w:rsidR="00E812C1" w:rsidRPr="00573B65" w:rsidRDefault="00E812C1" w:rsidP="00E812C1">
      <w:pPr>
        <w:pStyle w:val="Title"/>
        <w:rPr>
          <w:rFonts w:asciiTheme="majorBidi" w:hAnsiTheme="majorBidi"/>
        </w:rPr>
      </w:pPr>
      <w:bookmarkStart w:id="0" w:name="_GoBack"/>
      <w:bookmarkEnd w:id="0"/>
      <w:r w:rsidRPr="00573B65">
        <w:rPr>
          <w:rFonts w:asciiTheme="majorBidi" w:hAnsiTheme="majorBidi"/>
        </w:rPr>
        <w:t xml:space="preserve">Project Name: </w:t>
      </w:r>
      <w:r w:rsidRPr="00573B65">
        <w:rPr>
          <w:rFonts w:asciiTheme="majorBidi" w:hAnsiTheme="majorBidi"/>
          <w:b/>
          <w:bCs/>
        </w:rPr>
        <w:t>Twilio-Csharp</w:t>
      </w:r>
    </w:p>
    <w:p w:rsidR="00E812C1" w:rsidRPr="00573B65" w:rsidRDefault="00E812C1" w:rsidP="00E812C1">
      <w:pPr>
        <w:pStyle w:val="Subtitle"/>
        <w:rPr>
          <w:rFonts w:asciiTheme="majorBidi" w:hAnsiTheme="majorBidi"/>
        </w:rPr>
      </w:pPr>
      <w:proofErr w:type="spellStart"/>
      <w:r w:rsidRPr="00573B65">
        <w:rPr>
          <w:rFonts w:asciiTheme="majorBidi" w:hAnsiTheme="majorBidi"/>
        </w:rPr>
        <w:t>Manouchehr</w:t>
      </w:r>
      <w:proofErr w:type="spellEnd"/>
      <w:r w:rsidRPr="00573B65">
        <w:rPr>
          <w:rFonts w:asciiTheme="majorBidi" w:hAnsiTheme="majorBidi"/>
        </w:rPr>
        <w:t xml:space="preserve"> </w:t>
      </w:r>
      <w:proofErr w:type="spellStart"/>
      <w:proofErr w:type="gramStart"/>
      <w:r w:rsidRPr="00573B65">
        <w:rPr>
          <w:rFonts w:asciiTheme="majorBidi" w:hAnsiTheme="majorBidi"/>
        </w:rPr>
        <w:t>Azizi</w:t>
      </w:r>
      <w:proofErr w:type="spellEnd"/>
      <w:r w:rsidRPr="00573B65">
        <w:rPr>
          <w:rFonts w:asciiTheme="majorBidi" w:hAnsiTheme="majorBidi"/>
        </w:rPr>
        <w:t>(</w:t>
      </w:r>
      <w:proofErr w:type="gramEnd"/>
      <w:r w:rsidRPr="00573B65">
        <w:rPr>
          <w:rFonts w:asciiTheme="majorBidi" w:hAnsiTheme="majorBidi"/>
        </w:rPr>
        <w:t>5232287)</w:t>
      </w:r>
    </w:p>
    <w:p w:rsidR="00C658F7" w:rsidRDefault="00C658F7" w:rsidP="00C658F7">
      <w:pPr>
        <w:pStyle w:val="Heading1"/>
        <w:rPr>
          <w:rFonts w:asciiTheme="majorBidi" w:hAnsiTheme="majorBidi"/>
        </w:rPr>
      </w:pPr>
      <w:r w:rsidRPr="00573B65">
        <w:rPr>
          <w:rFonts w:asciiTheme="majorBidi" w:hAnsiTheme="majorBidi"/>
        </w:rPr>
        <w:t xml:space="preserve">Background on OSS Project </w:t>
      </w:r>
    </w:p>
    <w:p w:rsidR="00C14168" w:rsidRDefault="00C14168" w:rsidP="00C14168">
      <w:pPr>
        <w:pStyle w:val="Heading2"/>
      </w:pPr>
      <w:r>
        <w:t>The history and motivation behind the project</w:t>
      </w:r>
    </w:p>
    <w:p w:rsidR="00C14168" w:rsidRPr="00573B65" w:rsidRDefault="00C14168" w:rsidP="00C14168">
      <w:pPr>
        <w:pStyle w:val="NormalWeb"/>
        <w:jc w:val="both"/>
        <w:rPr>
          <w:rFonts w:asciiTheme="majorBidi" w:hAnsiTheme="majorBidi" w:cstheme="majorBidi"/>
          <w:sz w:val="20"/>
          <w:szCs w:val="20"/>
        </w:rPr>
      </w:pPr>
      <w:r w:rsidRPr="00573B65">
        <w:rPr>
          <w:rFonts w:asciiTheme="majorBidi" w:hAnsiTheme="majorBidi" w:cstheme="majorBidi"/>
          <w:b/>
          <w:bCs/>
          <w:sz w:val="20"/>
          <w:szCs w:val="20"/>
        </w:rPr>
        <w:t>Twilio</w:t>
      </w:r>
      <w:r w:rsidRPr="00573B65">
        <w:rPr>
          <w:rFonts w:asciiTheme="majorBidi" w:hAnsiTheme="majorBidi" w:cstheme="majorBidi"/>
          <w:sz w:val="20"/>
          <w:szCs w:val="20"/>
        </w:rPr>
        <w:t xml:space="preserve"> is a </w:t>
      </w:r>
      <w:hyperlink r:id="rId5" w:tooltip="Cloud communications" w:history="1">
        <w:r w:rsidRPr="00573B65">
          <w:rPr>
            <w:rStyle w:val="Hyperlink"/>
            <w:rFonts w:asciiTheme="majorBidi" w:eastAsiaTheme="majorEastAsia" w:hAnsiTheme="majorBidi" w:cstheme="majorBidi"/>
            <w:sz w:val="20"/>
            <w:szCs w:val="20"/>
          </w:rPr>
          <w:t>cloud communications</w:t>
        </w:r>
      </w:hyperlink>
      <w:r w:rsidRPr="00573B65">
        <w:rPr>
          <w:rFonts w:asciiTheme="majorBidi" w:hAnsiTheme="majorBidi" w:cstheme="majorBidi"/>
          <w:sz w:val="20"/>
          <w:szCs w:val="20"/>
        </w:rPr>
        <w:t xml:space="preserve"> (</w:t>
      </w:r>
      <w:proofErr w:type="spellStart"/>
      <w:r>
        <w:fldChar w:fldCharType="begin"/>
      </w:r>
      <w:r>
        <w:instrText>HYPERLINK "http://en.wikipedia.org/wiki/Infrastructure_as_a_service" \o "Infrastructure as a service"</w:instrText>
      </w:r>
      <w:r>
        <w:fldChar w:fldCharType="separate"/>
      </w:r>
      <w:r w:rsidRPr="00573B65">
        <w:rPr>
          <w:rStyle w:val="Hyperlink"/>
          <w:rFonts w:asciiTheme="majorBidi" w:eastAsiaTheme="majorEastAsia" w:hAnsiTheme="majorBidi" w:cstheme="majorBidi"/>
          <w:sz w:val="20"/>
          <w:szCs w:val="20"/>
        </w:rPr>
        <w:t>IaaS</w:t>
      </w:r>
      <w:proofErr w:type="spellEnd"/>
      <w:r>
        <w:fldChar w:fldCharType="end"/>
      </w:r>
      <w:r w:rsidRPr="00573B65">
        <w:rPr>
          <w:rFonts w:asciiTheme="majorBidi" w:hAnsiTheme="majorBidi" w:cstheme="majorBidi"/>
          <w:sz w:val="20"/>
          <w:szCs w:val="20"/>
        </w:rPr>
        <w:t xml:space="preserve">) company based in </w:t>
      </w:r>
      <w:hyperlink r:id="rId6" w:tooltip="San Francisco" w:history="1">
        <w:r w:rsidRPr="00573B65">
          <w:rPr>
            <w:rStyle w:val="Hyperlink"/>
            <w:rFonts w:asciiTheme="majorBidi" w:eastAsiaTheme="majorEastAsia" w:hAnsiTheme="majorBidi" w:cstheme="majorBidi"/>
            <w:sz w:val="20"/>
            <w:szCs w:val="20"/>
          </w:rPr>
          <w:t>San Francisco</w:t>
        </w:r>
      </w:hyperlink>
      <w:r w:rsidRPr="00573B65">
        <w:rPr>
          <w:rFonts w:asciiTheme="majorBidi" w:hAnsiTheme="majorBidi" w:cstheme="majorBidi"/>
          <w:sz w:val="20"/>
          <w:szCs w:val="20"/>
        </w:rPr>
        <w:t xml:space="preserve">, </w:t>
      </w:r>
      <w:hyperlink r:id="rId7" w:tooltip="California" w:history="1">
        <w:r w:rsidRPr="00573B65">
          <w:rPr>
            <w:rStyle w:val="Hyperlink"/>
            <w:rFonts w:asciiTheme="majorBidi" w:eastAsiaTheme="majorEastAsia" w:hAnsiTheme="majorBidi" w:cstheme="majorBidi"/>
            <w:sz w:val="20"/>
            <w:szCs w:val="20"/>
          </w:rPr>
          <w:t>California</w:t>
        </w:r>
      </w:hyperlink>
      <w:r w:rsidRPr="00573B65">
        <w:rPr>
          <w:rFonts w:asciiTheme="majorBidi" w:hAnsiTheme="majorBidi" w:cstheme="majorBidi"/>
          <w:sz w:val="20"/>
          <w:szCs w:val="20"/>
        </w:rPr>
        <w:t xml:space="preserve">. Twilio allows </w:t>
      </w:r>
      <w:hyperlink r:id="rId8" w:tooltip="Software developers" w:history="1">
        <w:r w:rsidRPr="00573B65">
          <w:rPr>
            <w:rStyle w:val="Hyperlink"/>
            <w:rFonts w:asciiTheme="majorBidi" w:eastAsiaTheme="majorEastAsia" w:hAnsiTheme="majorBidi" w:cstheme="majorBidi"/>
            <w:sz w:val="20"/>
            <w:szCs w:val="20"/>
          </w:rPr>
          <w:t>software developers</w:t>
        </w:r>
      </w:hyperlink>
      <w:r w:rsidRPr="00573B65">
        <w:rPr>
          <w:rFonts w:asciiTheme="majorBidi" w:hAnsiTheme="majorBidi" w:cstheme="majorBidi"/>
          <w:sz w:val="20"/>
          <w:szCs w:val="20"/>
        </w:rPr>
        <w:t xml:space="preserve"> to programmatically make and receive </w:t>
      </w:r>
      <w:hyperlink r:id="rId9" w:tooltip="Telephone call" w:history="1">
        <w:r w:rsidRPr="00573B65">
          <w:rPr>
            <w:rStyle w:val="Hyperlink"/>
            <w:rFonts w:asciiTheme="majorBidi" w:eastAsiaTheme="majorEastAsia" w:hAnsiTheme="majorBidi" w:cstheme="majorBidi"/>
            <w:sz w:val="20"/>
            <w:szCs w:val="20"/>
          </w:rPr>
          <w:t>phone calls</w:t>
        </w:r>
      </w:hyperlink>
      <w:r w:rsidRPr="00573B65">
        <w:rPr>
          <w:rFonts w:asciiTheme="majorBidi" w:hAnsiTheme="majorBidi" w:cstheme="majorBidi"/>
          <w:sz w:val="20"/>
          <w:szCs w:val="20"/>
        </w:rPr>
        <w:t xml:space="preserve"> and </w:t>
      </w:r>
      <w:r w:rsidRPr="00573B65">
        <w:rPr>
          <w:rStyle w:val="hu0vm5iw3"/>
          <w:rFonts w:asciiTheme="majorBidi" w:eastAsiaTheme="majorEastAsia" w:hAnsiTheme="majorBidi" w:cstheme="majorBidi"/>
          <w:sz w:val="20"/>
          <w:szCs w:val="20"/>
        </w:rPr>
        <w:t>send and receive</w:t>
      </w:r>
      <w:r w:rsidRPr="00573B65">
        <w:rPr>
          <w:rFonts w:asciiTheme="majorBidi" w:hAnsiTheme="majorBidi" w:cstheme="majorBidi"/>
          <w:sz w:val="20"/>
          <w:szCs w:val="20"/>
        </w:rPr>
        <w:t xml:space="preserve"> </w:t>
      </w:r>
      <w:hyperlink r:id="rId10" w:tooltip="Text message" w:history="1">
        <w:r w:rsidRPr="00573B65">
          <w:rPr>
            <w:rStyle w:val="Hyperlink"/>
            <w:rFonts w:asciiTheme="majorBidi" w:eastAsiaTheme="majorEastAsia" w:hAnsiTheme="majorBidi" w:cstheme="majorBidi"/>
            <w:sz w:val="20"/>
            <w:szCs w:val="20"/>
          </w:rPr>
          <w:t>text messages</w:t>
        </w:r>
      </w:hyperlink>
      <w:r w:rsidRPr="00573B65">
        <w:rPr>
          <w:rFonts w:asciiTheme="majorBidi" w:hAnsiTheme="majorBidi" w:cstheme="majorBidi"/>
          <w:sz w:val="20"/>
          <w:szCs w:val="20"/>
        </w:rPr>
        <w:t xml:space="preserve"> using its </w:t>
      </w:r>
      <w:hyperlink r:id="rId11" w:tooltip="Web service" w:history="1">
        <w:r w:rsidRPr="00573B65">
          <w:rPr>
            <w:rStyle w:val="Hyperlink"/>
            <w:rFonts w:asciiTheme="majorBidi" w:eastAsiaTheme="majorEastAsia" w:hAnsiTheme="majorBidi" w:cstheme="majorBidi"/>
            <w:sz w:val="20"/>
            <w:szCs w:val="20"/>
          </w:rPr>
          <w:t>web service</w:t>
        </w:r>
      </w:hyperlink>
      <w:r w:rsidRPr="00573B65">
        <w:rPr>
          <w:rFonts w:asciiTheme="majorBidi" w:hAnsiTheme="majorBidi" w:cstheme="majorBidi"/>
          <w:sz w:val="20"/>
          <w:szCs w:val="20"/>
        </w:rPr>
        <w:t xml:space="preserve"> </w:t>
      </w:r>
      <w:hyperlink r:id="rId12" w:tooltip="Api" w:history="1">
        <w:r w:rsidRPr="00573B65">
          <w:rPr>
            <w:rStyle w:val="Hyperlink"/>
            <w:rFonts w:asciiTheme="majorBidi" w:eastAsiaTheme="majorEastAsia" w:hAnsiTheme="majorBidi" w:cstheme="majorBidi"/>
            <w:sz w:val="20"/>
            <w:szCs w:val="20"/>
          </w:rPr>
          <w:t>APIs</w:t>
        </w:r>
      </w:hyperlink>
      <w:r w:rsidRPr="00573B65">
        <w:rPr>
          <w:rFonts w:asciiTheme="majorBidi" w:hAnsiTheme="majorBidi" w:cstheme="majorBidi"/>
          <w:sz w:val="20"/>
          <w:szCs w:val="20"/>
        </w:rPr>
        <w:t xml:space="preserve">. </w:t>
      </w:r>
      <w:proofErr w:type="spellStart"/>
      <w:r w:rsidRPr="00573B65">
        <w:rPr>
          <w:rFonts w:asciiTheme="majorBidi" w:hAnsiTheme="majorBidi" w:cstheme="majorBidi"/>
          <w:sz w:val="20"/>
          <w:szCs w:val="20"/>
        </w:rPr>
        <w:t>Twilio's</w:t>
      </w:r>
      <w:proofErr w:type="spellEnd"/>
      <w:r w:rsidRPr="00573B65">
        <w:rPr>
          <w:rFonts w:asciiTheme="majorBidi" w:hAnsiTheme="majorBidi" w:cstheme="majorBidi"/>
          <w:sz w:val="20"/>
          <w:szCs w:val="20"/>
        </w:rPr>
        <w:t xml:space="preserve"> services are accessed over </w:t>
      </w:r>
      <w:hyperlink r:id="rId13" w:tooltip="HTTP" w:history="1">
        <w:r w:rsidRPr="00573B65">
          <w:rPr>
            <w:rStyle w:val="Hyperlink"/>
            <w:rFonts w:asciiTheme="majorBidi" w:eastAsiaTheme="majorEastAsia" w:hAnsiTheme="majorBidi" w:cstheme="majorBidi"/>
            <w:sz w:val="20"/>
            <w:szCs w:val="20"/>
          </w:rPr>
          <w:t>HTTP</w:t>
        </w:r>
      </w:hyperlink>
      <w:r w:rsidRPr="00573B65">
        <w:rPr>
          <w:rFonts w:asciiTheme="majorBidi" w:hAnsiTheme="majorBidi" w:cstheme="majorBidi"/>
          <w:sz w:val="20"/>
          <w:szCs w:val="20"/>
        </w:rPr>
        <w:t xml:space="preserve"> and are billed based on usage.</w:t>
      </w:r>
    </w:p>
    <w:p w:rsidR="00C14168" w:rsidRDefault="00C14168" w:rsidP="00C14168">
      <w:pPr>
        <w:pStyle w:val="NormalWeb"/>
        <w:jc w:val="both"/>
      </w:pPr>
      <w:r w:rsidRPr="00573B65">
        <w:rPr>
          <w:rFonts w:asciiTheme="majorBidi" w:hAnsiTheme="majorBidi" w:cstheme="majorBidi"/>
          <w:sz w:val="20"/>
          <w:szCs w:val="20"/>
        </w:rPr>
        <w:t>As of October 2012, more than 150,000 developers use the service.</w:t>
      </w:r>
      <w:hyperlink r:id="rId14" w:anchor="cite_note-1" w:history="1">
        <w:r w:rsidRPr="00573B65">
          <w:rPr>
            <w:rStyle w:val="Hyperlink"/>
            <w:rFonts w:asciiTheme="majorBidi" w:eastAsiaTheme="majorEastAsia" w:hAnsiTheme="majorBidi" w:cstheme="majorBidi"/>
            <w:sz w:val="20"/>
            <w:szCs w:val="20"/>
            <w:vertAlign w:val="superscript"/>
          </w:rPr>
          <w:t>[1]</w:t>
        </w:r>
      </w:hyperlink>
    </w:p>
    <w:p w:rsidR="00C14168" w:rsidRDefault="00C14168" w:rsidP="00C14168">
      <w:pPr>
        <w:pStyle w:val="NormalWeb"/>
        <w:jc w:val="both"/>
      </w:pPr>
      <w:r w:rsidRPr="00573B65">
        <w:rPr>
          <w:rFonts w:asciiTheme="majorBidi" w:hAnsiTheme="majorBidi" w:cstheme="majorBidi"/>
          <w:sz w:val="20"/>
          <w:szCs w:val="20"/>
        </w:rPr>
        <w:t xml:space="preserve">Twilio was founded in 2007 by Jeff Lawson, Evan Cooke, and John </w:t>
      </w:r>
      <w:proofErr w:type="spellStart"/>
      <w:r w:rsidRPr="00573B65">
        <w:rPr>
          <w:rFonts w:asciiTheme="majorBidi" w:hAnsiTheme="majorBidi" w:cstheme="majorBidi"/>
          <w:sz w:val="20"/>
          <w:szCs w:val="20"/>
        </w:rPr>
        <w:t>Wolthuis</w:t>
      </w:r>
      <w:proofErr w:type="spellEnd"/>
      <w:r>
        <w:fldChar w:fldCharType="begin"/>
      </w:r>
      <w:r>
        <w:instrText>HYPERLINK "http://en.wikipedia.org/wiki/Twilio" \l "cite_note-Twilio_Raises_.243.7_Million_For_Powerful_Telephony_API-2"</w:instrText>
      </w:r>
      <w:r>
        <w:fldChar w:fldCharType="separate"/>
      </w:r>
      <w:r w:rsidRPr="00573B65">
        <w:rPr>
          <w:rStyle w:val="Hyperlink"/>
          <w:rFonts w:asciiTheme="majorBidi" w:eastAsiaTheme="majorEastAsia" w:hAnsiTheme="majorBidi" w:cstheme="majorBidi"/>
          <w:sz w:val="20"/>
          <w:szCs w:val="20"/>
          <w:vertAlign w:val="superscript"/>
        </w:rPr>
        <w:t>[2]</w:t>
      </w:r>
      <w:r>
        <w:fldChar w:fldCharType="end"/>
      </w:r>
      <w:r w:rsidRPr="00573B65">
        <w:rPr>
          <w:rFonts w:asciiTheme="majorBidi" w:hAnsiTheme="majorBidi" w:cstheme="majorBidi"/>
          <w:sz w:val="20"/>
          <w:szCs w:val="20"/>
        </w:rPr>
        <w:t xml:space="preserve"> and was originally based in both </w:t>
      </w:r>
      <w:hyperlink r:id="rId15" w:tooltip="Seattle, Washington" w:history="1">
        <w:r w:rsidRPr="00573B65">
          <w:rPr>
            <w:rStyle w:val="Hyperlink"/>
            <w:rFonts w:asciiTheme="majorBidi" w:eastAsiaTheme="majorEastAsia" w:hAnsiTheme="majorBidi" w:cstheme="majorBidi"/>
            <w:sz w:val="20"/>
            <w:szCs w:val="20"/>
          </w:rPr>
          <w:t>Seattle, Washington</w:t>
        </w:r>
      </w:hyperlink>
      <w:r w:rsidRPr="00573B65">
        <w:rPr>
          <w:rFonts w:asciiTheme="majorBidi" w:hAnsiTheme="majorBidi" w:cstheme="majorBidi"/>
          <w:sz w:val="20"/>
          <w:szCs w:val="20"/>
        </w:rPr>
        <w:t xml:space="preserve"> and </w:t>
      </w:r>
      <w:hyperlink r:id="rId16" w:tooltip="San Francisco" w:history="1">
        <w:r w:rsidRPr="00573B65">
          <w:rPr>
            <w:rStyle w:val="Hyperlink"/>
            <w:rFonts w:asciiTheme="majorBidi" w:eastAsiaTheme="majorEastAsia" w:hAnsiTheme="majorBidi" w:cstheme="majorBidi"/>
            <w:sz w:val="20"/>
            <w:szCs w:val="20"/>
          </w:rPr>
          <w:t>San Francisco</w:t>
        </w:r>
      </w:hyperlink>
      <w:r w:rsidRPr="00573B65">
        <w:rPr>
          <w:rFonts w:asciiTheme="majorBidi" w:hAnsiTheme="majorBidi" w:cstheme="majorBidi"/>
          <w:sz w:val="20"/>
          <w:szCs w:val="20"/>
        </w:rPr>
        <w:t xml:space="preserve">, </w:t>
      </w:r>
      <w:hyperlink r:id="rId17" w:tooltip="California" w:history="1">
        <w:r w:rsidRPr="00573B65">
          <w:rPr>
            <w:rStyle w:val="Hyperlink"/>
            <w:rFonts w:asciiTheme="majorBidi" w:eastAsiaTheme="majorEastAsia" w:hAnsiTheme="majorBidi" w:cstheme="majorBidi"/>
            <w:sz w:val="20"/>
            <w:szCs w:val="20"/>
          </w:rPr>
          <w:t>California</w:t>
        </w:r>
      </w:hyperlink>
      <w:r w:rsidRPr="00573B65">
        <w:rPr>
          <w:rFonts w:asciiTheme="majorBidi" w:hAnsiTheme="majorBidi" w:cstheme="majorBidi"/>
          <w:sz w:val="20"/>
          <w:szCs w:val="20"/>
        </w:rPr>
        <w:t>.</w:t>
      </w:r>
      <w:r w:rsidRPr="00F52620">
        <w:rPr>
          <w:rFonts w:asciiTheme="majorBidi" w:eastAsiaTheme="majorEastAsia" w:hAnsiTheme="majorBidi" w:cstheme="majorBidi"/>
          <w:sz w:val="20"/>
          <w:szCs w:val="20"/>
          <w:vertAlign w:val="superscript"/>
        </w:rPr>
        <w:t>[3]</w:t>
      </w:r>
      <w:r>
        <w:rPr>
          <w:rFonts w:asciiTheme="majorBidi" w:eastAsiaTheme="majorEastAsia" w:hAnsiTheme="majorBidi" w:cstheme="majorBidi"/>
          <w:sz w:val="20"/>
          <w:szCs w:val="20"/>
          <w:vertAlign w:val="superscript"/>
        </w:rPr>
        <w:t xml:space="preserve"> </w:t>
      </w:r>
      <w:r w:rsidRPr="00573B65">
        <w:rPr>
          <w:rFonts w:asciiTheme="majorBidi" w:hAnsiTheme="majorBidi" w:cstheme="majorBidi"/>
          <w:sz w:val="20"/>
          <w:szCs w:val="20"/>
        </w:rPr>
        <w:t xml:space="preserve">Twilio uses </w:t>
      </w:r>
      <w:hyperlink r:id="rId18" w:tooltip="Amazon Web Services" w:history="1">
        <w:r w:rsidRPr="00573B65">
          <w:rPr>
            <w:rStyle w:val="Hyperlink"/>
            <w:rFonts w:asciiTheme="majorBidi" w:eastAsiaTheme="majorEastAsia" w:hAnsiTheme="majorBidi" w:cstheme="majorBidi"/>
            <w:sz w:val="20"/>
            <w:szCs w:val="20"/>
          </w:rPr>
          <w:t>Amazon Web Services</w:t>
        </w:r>
      </w:hyperlink>
      <w:r w:rsidRPr="00573B65">
        <w:rPr>
          <w:rFonts w:asciiTheme="majorBidi" w:hAnsiTheme="majorBidi" w:cstheme="majorBidi"/>
          <w:sz w:val="20"/>
          <w:szCs w:val="20"/>
        </w:rPr>
        <w:t xml:space="preserve"> to host telephony infrastructure and provide connectivity between </w:t>
      </w:r>
      <w:hyperlink r:id="rId19" w:tooltip="HTTP" w:history="1">
        <w:r w:rsidRPr="00573B65">
          <w:rPr>
            <w:rStyle w:val="Hyperlink"/>
            <w:rFonts w:asciiTheme="majorBidi" w:eastAsiaTheme="majorEastAsia" w:hAnsiTheme="majorBidi" w:cstheme="majorBidi"/>
            <w:sz w:val="20"/>
            <w:szCs w:val="20"/>
          </w:rPr>
          <w:t>HTTP</w:t>
        </w:r>
      </w:hyperlink>
      <w:r w:rsidRPr="00573B65">
        <w:rPr>
          <w:rFonts w:asciiTheme="majorBidi" w:hAnsiTheme="majorBidi" w:cstheme="majorBidi"/>
          <w:sz w:val="20"/>
          <w:szCs w:val="20"/>
        </w:rPr>
        <w:t xml:space="preserve"> and the </w:t>
      </w:r>
      <w:hyperlink r:id="rId20" w:tooltip="Public switched telephone network" w:history="1">
        <w:r w:rsidRPr="00573B65">
          <w:rPr>
            <w:rStyle w:val="Hyperlink"/>
            <w:rFonts w:asciiTheme="majorBidi" w:eastAsiaTheme="majorEastAsia" w:hAnsiTheme="majorBidi" w:cstheme="majorBidi"/>
            <w:sz w:val="20"/>
            <w:szCs w:val="20"/>
          </w:rPr>
          <w:t>public switched telephone network</w:t>
        </w:r>
      </w:hyperlink>
      <w:r w:rsidRPr="00573B65">
        <w:rPr>
          <w:rFonts w:asciiTheme="majorBidi" w:hAnsiTheme="majorBidi" w:cstheme="majorBidi"/>
          <w:sz w:val="20"/>
          <w:szCs w:val="20"/>
        </w:rPr>
        <w:t xml:space="preserve"> (PSTN) through its APIs.</w:t>
      </w:r>
      <w:hyperlink r:id="rId21" w:anchor="cite_note-Why_Amazon_Will_Make_or_Break_Twilio-18" w:history="1">
        <w:r w:rsidRPr="00573B65">
          <w:rPr>
            <w:rStyle w:val="Hyperlink"/>
            <w:rFonts w:asciiTheme="majorBidi" w:eastAsiaTheme="majorEastAsia" w:hAnsiTheme="majorBidi" w:cstheme="majorBidi"/>
            <w:sz w:val="20"/>
            <w:szCs w:val="20"/>
            <w:vertAlign w:val="superscript"/>
          </w:rPr>
          <w:t>[18]</w:t>
        </w:r>
      </w:hyperlink>
    </w:p>
    <w:p w:rsidR="00C14168" w:rsidRDefault="00C14168" w:rsidP="00C14168">
      <w:pPr>
        <w:pStyle w:val="NormalWeb"/>
        <w:jc w:val="both"/>
      </w:pPr>
      <w:r w:rsidRPr="00573B65">
        <w:rPr>
          <w:rFonts w:asciiTheme="majorBidi" w:hAnsiTheme="majorBidi" w:cstheme="majorBidi"/>
          <w:sz w:val="20"/>
          <w:szCs w:val="20"/>
        </w:rPr>
        <w:t xml:space="preserve">Twilio has raised approximately US$33 million in </w:t>
      </w:r>
      <w:hyperlink r:id="rId22" w:tooltip="Venture capital" w:history="1">
        <w:r w:rsidRPr="00573B65">
          <w:rPr>
            <w:rStyle w:val="Hyperlink"/>
            <w:rFonts w:asciiTheme="majorBidi" w:eastAsiaTheme="majorEastAsia" w:hAnsiTheme="majorBidi" w:cstheme="majorBidi"/>
            <w:sz w:val="20"/>
            <w:szCs w:val="20"/>
          </w:rPr>
          <w:t>venture capital</w:t>
        </w:r>
      </w:hyperlink>
      <w:r w:rsidRPr="00573B65">
        <w:rPr>
          <w:rFonts w:asciiTheme="majorBidi" w:hAnsiTheme="majorBidi" w:cstheme="majorBidi"/>
          <w:sz w:val="20"/>
          <w:szCs w:val="20"/>
        </w:rPr>
        <w:t xml:space="preserve"> growth funding. Twilio received its first round of seed funding in March 2009 for an undisclosed amount, </w:t>
      </w:r>
      <w:proofErr w:type="spellStart"/>
      <w:r w:rsidRPr="00573B65">
        <w:rPr>
          <w:rFonts w:asciiTheme="majorBidi" w:hAnsiTheme="majorBidi" w:cstheme="majorBidi"/>
          <w:sz w:val="20"/>
          <w:szCs w:val="20"/>
        </w:rPr>
        <w:t>rumored</w:t>
      </w:r>
      <w:proofErr w:type="spellEnd"/>
      <w:r w:rsidRPr="00573B65">
        <w:rPr>
          <w:rFonts w:asciiTheme="majorBidi" w:hAnsiTheme="majorBidi" w:cstheme="majorBidi"/>
          <w:sz w:val="20"/>
          <w:szCs w:val="20"/>
        </w:rPr>
        <w:t xml:space="preserve"> to be around $250,000,</w:t>
      </w:r>
      <w:hyperlink r:id="rId23" w:anchor="cite_note-Twilio_Crunchbase_Profile-13" w:history="1">
        <w:r w:rsidRPr="00573B65">
          <w:rPr>
            <w:rStyle w:val="Hyperlink"/>
            <w:rFonts w:asciiTheme="majorBidi" w:eastAsiaTheme="majorEastAsia" w:hAnsiTheme="majorBidi" w:cstheme="majorBidi"/>
            <w:sz w:val="20"/>
            <w:szCs w:val="20"/>
            <w:vertAlign w:val="superscript"/>
          </w:rPr>
          <w:t>[13]</w:t>
        </w:r>
      </w:hyperlink>
      <w:r w:rsidRPr="00573B65">
        <w:rPr>
          <w:rFonts w:asciiTheme="majorBidi" w:hAnsiTheme="majorBidi" w:cstheme="majorBidi"/>
          <w:sz w:val="20"/>
          <w:szCs w:val="20"/>
        </w:rPr>
        <w:t xml:space="preserve"> from </w:t>
      </w:r>
      <w:hyperlink r:id="rId24" w:tooltip="Mitch Kapor" w:history="1">
        <w:r w:rsidRPr="00573B65">
          <w:rPr>
            <w:rStyle w:val="Hyperlink"/>
            <w:rFonts w:asciiTheme="majorBidi" w:eastAsiaTheme="majorEastAsia" w:hAnsiTheme="majorBidi" w:cstheme="majorBidi"/>
            <w:sz w:val="20"/>
            <w:szCs w:val="20"/>
          </w:rPr>
          <w:t xml:space="preserve">Mitch </w:t>
        </w:r>
        <w:proofErr w:type="spellStart"/>
        <w:r w:rsidRPr="00573B65">
          <w:rPr>
            <w:rStyle w:val="Hyperlink"/>
            <w:rFonts w:asciiTheme="majorBidi" w:eastAsiaTheme="majorEastAsia" w:hAnsiTheme="majorBidi" w:cstheme="majorBidi"/>
            <w:sz w:val="20"/>
            <w:szCs w:val="20"/>
          </w:rPr>
          <w:t>Kapor</w:t>
        </w:r>
        <w:proofErr w:type="spellEnd"/>
      </w:hyperlink>
      <w:r w:rsidRPr="00573B65">
        <w:rPr>
          <w:rFonts w:asciiTheme="majorBidi" w:hAnsiTheme="majorBidi" w:cstheme="majorBidi"/>
          <w:sz w:val="20"/>
          <w:szCs w:val="20"/>
        </w:rPr>
        <w:t xml:space="preserve">, </w:t>
      </w:r>
      <w:hyperlink r:id="rId25" w:tooltip="The Founders Fund" w:history="1">
        <w:r w:rsidRPr="00573B65">
          <w:rPr>
            <w:rStyle w:val="Hyperlink"/>
            <w:rFonts w:asciiTheme="majorBidi" w:eastAsiaTheme="majorEastAsia" w:hAnsiTheme="majorBidi" w:cstheme="majorBidi"/>
            <w:sz w:val="20"/>
            <w:szCs w:val="20"/>
          </w:rPr>
          <w:t>The Founders Fund</w:t>
        </w:r>
      </w:hyperlink>
      <w:r w:rsidRPr="00573B65">
        <w:rPr>
          <w:rFonts w:asciiTheme="majorBidi" w:hAnsiTheme="majorBidi" w:cstheme="majorBidi"/>
          <w:sz w:val="20"/>
          <w:szCs w:val="20"/>
        </w:rPr>
        <w:t xml:space="preserve">, </w:t>
      </w:r>
      <w:hyperlink r:id="rId26" w:tooltip="Dave McClure" w:history="1">
        <w:r w:rsidRPr="00573B65">
          <w:rPr>
            <w:rStyle w:val="Hyperlink"/>
            <w:rFonts w:asciiTheme="majorBidi" w:eastAsiaTheme="majorEastAsia" w:hAnsiTheme="majorBidi" w:cstheme="majorBidi"/>
            <w:sz w:val="20"/>
            <w:szCs w:val="20"/>
          </w:rPr>
          <w:t>Dave McClure</w:t>
        </w:r>
      </w:hyperlink>
      <w:r w:rsidRPr="00573B65">
        <w:rPr>
          <w:rFonts w:asciiTheme="majorBidi" w:hAnsiTheme="majorBidi" w:cstheme="majorBidi"/>
          <w:sz w:val="20"/>
          <w:szCs w:val="20"/>
        </w:rPr>
        <w:t xml:space="preserve">, David G. Cohen, </w:t>
      </w:r>
      <w:hyperlink r:id="rId27" w:tooltip="Chris Sacca" w:history="1">
        <w:r w:rsidRPr="00573B65">
          <w:rPr>
            <w:rStyle w:val="Hyperlink"/>
            <w:rFonts w:asciiTheme="majorBidi" w:eastAsiaTheme="majorEastAsia" w:hAnsiTheme="majorBidi" w:cstheme="majorBidi"/>
            <w:sz w:val="20"/>
            <w:szCs w:val="20"/>
          </w:rPr>
          <w:t xml:space="preserve">Chris </w:t>
        </w:r>
        <w:proofErr w:type="spellStart"/>
        <w:r w:rsidRPr="00573B65">
          <w:rPr>
            <w:rStyle w:val="Hyperlink"/>
            <w:rFonts w:asciiTheme="majorBidi" w:eastAsiaTheme="majorEastAsia" w:hAnsiTheme="majorBidi" w:cstheme="majorBidi"/>
            <w:sz w:val="20"/>
            <w:szCs w:val="20"/>
          </w:rPr>
          <w:t>Sacca</w:t>
        </w:r>
        <w:proofErr w:type="spellEnd"/>
      </w:hyperlink>
      <w:r w:rsidRPr="00573B65">
        <w:rPr>
          <w:rFonts w:asciiTheme="majorBidi" w:hAnsiTheme="majorBidi" w:cstheme="majorBidi"/>
          <w:sz w:val="20"/>
          <w:szCs w:val="20"/>
        </w:rPr>
        <w:t xml:space="preserve">, Manu Kumar, and Jeff </w:t>
      </w:r>
      <w:proofErr w:type="spellStart"/>
      <w:r w:rsidRPr="00573B65">
        <w:rPr>
          <w:rFonts w:asciiTheme="majorBidi" w:hAnsiTheme="majorBidi" w:cstheme="majorBidi"/>
          <w:sz w:val="20"/>
          <w:szCs w:val="20"/>
        </w:rPr>
        <w:t>Fluhr</w:t>
      </w:r>
      <w:proofErr w:type="spellEnd"/>
      <w:r w:rsidRPr="00573B65">
        <w:rPr>
          <w:rFonts w:asciiTheme="majorBidi" w:hAnsiTheme="majorBidi" w:cstheme="majorBidi"/>
          <w:sz w:val="20"/>
          <w:szCs w:val="20"/>
        </w:rPr>
        <w:t>.</w:t>
      </w:r>
      <w:hyperlink r:id="rId28" w:anchor="cite_note-TechCrunch_seed_round-14" w:history="1">
        <w:r w:rsidRPr="00573B65">
          <w:rPr>
            <w:rStyle w:val="Hyperlink"/>
            <w:rFonts w:asciiTheme="majorBidi" w:eastAsiaTheme="majorEastAsia" w:hAnsiTheme="majorBidi" w:cstheme="majorBidi"/>
            <w:sz w:val="20"/>
            <w:szCs w:val="20"/>
            <w:vertAlign w:val="superscript"/>
          </w:rPr>
          <w:t>[14]</w:t>
        </w:r>
      </w:hyperlink>
      <w:r w:rsidRPr="00573B65">
        <w:rPr>
          <w:rFonts w:asciiTheme="majorBidi" w:hAnsiTheme="majorBidi" w:cstheme="majorBidi"/>
          <w:sz w:val="20"/>
          <w:szCs w:val="20"/>
        </w:rPr>
        <w:t xml:space="preserve"> </w:t>
      </w:r>
      <w:proofErr w:type="spellStart"/>
      <w:r w:rsidRPr="00573B65">
        <w:rPr>
          <w:rFonts w:asciiTheme="majorBidi" w:hAnsiTheme="majorBidi" w:cstheme="majorBidi"/>
          <w:sz w:val="20"/>
          <w:szCs w:val="20"/>
        </w:rPr>
        <w:t>Twilio's</w:t>
      </w:r>
      <w:proofErr w:type="spellEnd"/>
      <w:r w:rsidRPr="00573B65">
        <w:rPr>
          <w:rFonts w:asciiTheme="majorBidi" w:hAnsiTheme="majorBidi" w:cstheme="majorBidi"/>
          <w:sz w:val="20"/>
          <w:szCs w:val="20"/>
        </w:rPr>
        <w:t xml:space="preserve"> first A round of funding was led by Union Square Ventures for $3.7 million</w:t>
      </w:r>
      <w:hyperlink r:id="rId29" w:anchor="cite_note-Twilio_Raises_.243.7_Million_For_Powerful_Telephony_API-2" w:history="1">
        <w:r w:rsidRPr="00573B65">
          <w:rPr>
            <w:rStyle w:val="Hyperlink"/>
            <w:rFonts w:asciiTheme="majorBidi" w:eastAsiaTheme="majorEastAsia" w:hAnsiTheme="majorBidi" w:cstheme="majorBidi"/>
            <w:sz w:val="20"/>
            <w:szCs w:val="20"/>
            <w:vertAlign w:val="superscript"/>
          </w:rPr>
          <w:t>[2]</w:t>
        </w:r>
      </w:hyperlink>
      <w:r w:rsidRPr="00573B65">
        <w:rPr>
          <w:rFonts w:asciiTheme="majorBidi" w:hAnsiTheme="majorBidi" w:cstheme="majorBidi"/>
          <w:sz w:val="20"/>
          <w:szCs w:val="20"/>
        </w:rPr>
        <w:t xml:space="preserve"> and its second B round of funding was for $12 million was led by </w:t>
      </w:r>
      <w:hyperlink r:id="rId30" w:tooltip="Bessemer Venture Partners" w:history="1">
        <w:r w:rsidRPr="00573B65">
          <w:rPr>
            <w:rStyle w:val="Hyperlink"/>
            <w:rFonts w:asciiTheme="majorBidi" w:eastAsiaTheme="majorEastAsia" w:hAnsiTheme="majorBidi" w:cstheme="majorBidi"/>
            <w:sz w:val="20"/>
            <w:szCs w:val="20"/>
          </w:rPr>
          <w:t>Bessemer Venture Partners</w:t>
        </w:r>
      </w:hyperlink>
      <w:r w:rsidRPr="00573B65">
        <w:rPr>
          <w:rFonts w:asciiTheme="majorBidi" w:hAnsiTheme="majorBidi" w:cstheme="majorBidi"/>
          <w:sz w:val="20"/>
          <w:szCs w:val="20"/>
        </w:rPr>
        <w:t>.</w:t>
      </w:r>
      <w:hyperlink r:id="rId31" w:anchor="cite_note-Twilio_Raises_.2412_Million_For_Powerful_Telephony_API-15" w:history="1">
        <w:r w:rsidRPr="00573B65">
          <w:rPr>
            <w:rStyle w:val="Hyperlink"/>
            <w:rFonts w:asciiTheme="majorBidi" w:eastAsiaTheme="majorEastAsia" w:hAnsiTheme="majorBidi" w:cstheme="majorBidi"/>
            <w:sz w:val="20"/>
            <w:szCs w:val="20"/>
            <w:vertAlign w:val="superscript"/>
          </w:rPr>
          <w:t>[15]</w:t>
        </w:r>
      </w:hyperlink>
      <w:r w:rsidRPr="00573B65">
        <w:rPr>
          <w:rFonts w:asciiTheme="majorBidi" w:hAnsiTheme="majorBidi" w:cstheme="majorBidi"/>
          <w:sz w:val="20"/>
          <w:szCs w:val="20"/>
        </w:rPr>
        <w:t xml:space="preserve"> Twilio received $17 million in a Series C round in December 2011 from Bessemer Venture Partners and Union Square Ventures.</w:t>
      </w:r>
      <w:hyperlink r:id="rId32" w:anchor="cite_note-Twilio_Raises_.2417M_Series_C_From_Bessemer_and_Union_Square_To_Expand_Abroad-16" w:history="1">
        <w:r w:rsidRPr="00573B65">
          <w:rPr>
            <w:rStyle w:val="Hyperlink"/>
            <w:rFonts w:asciiTheme="majorBidi" w:eastAsiaTheme="majorEastAsia" w:hAnsiTheme="majorBidi" w:cstheme="majorBidi"/>
            <w:sz w:val="20"/>
            <w:szCs w:val="20"/>
            <w:vertAlign w:val="superscript"/>
          </w:rPr>
          <w:t>[16]</w:t>
        </w:r>
      </w:hyperlink>
      <w:r w:rsidRPr="00573B65">
        <w:rPr>
          <w:rFonts w:asciiTheme="majorBidi" w:hAnsiTheme="majorBidi" w:cstheme="majorBidi"/>
          <w:sz w:val="20"/>
          <w:szCs w:val="20"/>
        </w:rPr>
        <w:t xml:space="preserve"> In July 2013 Twilio received another $70 million from </w:t>
      </w:r>
      <w:proofErr w:type="spellStart"/>
      <w:r w:rsidRPr="00573B65">
        <w:rPr>
          <w:rFonts w:asciiTheme="majorBidi" w:hAnsiTheme="majorBidi" w:cstheme="majorBidi"/>
          <w:sz w:val="20"/>
          <w:szCs w:val="20"/>
        </w:rPr>
        <w:t>Redpoint</w:t>
      </w:r>
      <w:proofErr w:type="spellEnd"/>
      <w:r w:rsidRPr="00573B65">
        <w:rPr>
          <w:rFonts w:asciiTheme="majorBidi" w:hAnsiTheme="majorBidi" w:cstheme="majorBidi"/>
          <w:sz w:val="20"/>
          <w:szCs w:val="20"/>
        </w:rPr>
        <w:t xml:space="preserve"> Ventures, Draper Fisher </w:t>
      </w:r>
      <w:proofErr w:type="spellStart"/>
      <w:r w:rsidRPr="00573B65">
        <w:rPr>
          <w:rFonts w:asciiTheme="majorBidi" w:hAnsiTheme="majorBidi" w:cstheme="majorBidi"/>
          <w:sz w:val="20"/>
          <w:szCs w:val="20"/>
        </w:rPr>
        <w:t>Jurvetson</w:t>
      </w:r>
      <w:proofErr w:type="spellEnd"/>
      <w:r w:rsidRPr="00573B65">
        <w:rPr>
          <w:rFonts w:asciiTheme="majorBidi" w:hAnsiTheme="majorBidi" w:cstheme="majorBidi"/>
          <w:sz w:val="20"/>
          <w:szCs w:val="20"/>
        </w:rPr>
        <w:t xml:space="preserve"> (DFJ) and Bessemer Venture Partners </w:t>
      </w:r>
      <w:hyperlink r:id="rId33" w:anchor="cite_note-Twilio_Raises_A_.2470M_Series_D_As_They_Consider_An_IPO-17" w:history="1">
        <w:r w:rsidRPr="00573B65">
          <w:rPr>
            <w:rStyle w:val="Hyperlink"/>
            <w:rFonts w:asciiTheme="majorBidi" w:eastAsiaTheme="majorEastAsia" w:hAnsiTheme="majorBidi" w:cstheme="majorBidi"/>
            <w:sz w:val="20"/>
            <w:szCs w:val="20"/>
            <w:vertAlign w:val="superscript"/>
          </w:rPr>
          <w:t>[17]</w:t>
        </w:r>
      </w:hyperlink>
    </w:p>
    <w:p w:rsidR="00C14168" w:rsidRPr="00C14168" w:rsidRDefault="00C14168" w:rsidP="00C14168"/>
    <w:p w:rsidR="00C14168" w:rsidRDefault="00C14168" w:rsidP="00C14168">
      <w:pPr>
        <w:pStyle w:val="Heading2"/>
      </w:pPr>
      <w:r>
        <w:t>Information on who uses the project and the domain</w:t>
      </w:r>
    </w:p>
    <w:p w:rsidR="00C14168" w:rsidRPr="00C14168" w:rsidRDefault="00C14168" w:rsidP="00C14168">
      <w:pPr>
        <w:pStyle w:val="NormalWeb"/>
        <w:jc w:val="both"/>
      </w:pPr>
      <w:r w:rsidRPr="00573B65">
        <w:rPr>
          <w:rFonts w:asciiTheme="majorBidi" w:hAnsiTheme="majorBidi" w:cstheme="majorBidi"/>
          <w:sz w:val="20"/>
          <w:szCs w:val="20"/>
        </w:rPr>
        <w:t>As of October 2012, more than 150,000 developers use the service.</w:t>
      </w:r>
      <w:hyperlink r:id="rId34" w:anchor="cite_note-1" w:history="1">
        <w:r w:rsidRPr="00573B65">
          <w:rPr>
            <w:rStyle w:val="Hyperlink"/>
            <w:rFonts w:asciiTheme="majorBidi" w:eastAsiaTheme="majorEastAsia" w:hAnsiTheme="majorBidi" w:cstheme="majorBidi"/>
            <w:sz w:val="20"/>
            <w:szCs w:val="20"/>
            <w:vertAlign w:val="superscript"/>
          </w:rPr>
          <w:t>[1]</w:t>
        </w:r>
      </w:hyperlink>
    </w:p>
    <w:p w:rsidR="00C14168" w:rsidRDefault="00C14168" w:rsidP="00C14168">
      <w:pPr>
        <w:pStyle w:val="Heading2"/>
      </w:pPr>
      <w:r>
        <w:t>Information on any interactions or relationships with other projects</w:t>
      </w:r>
    </w:p>
    <w:p w:rsidR="00C14168" w:rsidRDefault="00C14168" w:rsidP="00C14168">
      <w:pPr>
        <w:pStyle w:val="NormalWeb"/>
        <w:jc w:val="both"/>
        <w:rPr>
          <w:rFonts w:asciiTheme="majorBidi" w:eastAsiaTheme="majorEastAsia" w:hAnsiTheme="majorBidi" w:cstheme="majorBidi"/>
          <w:sz w:val="20"/>
          <w:szCs w:val="20"/>
          <w:vertAlign w:val="superscript"/>
        </w:rPr>
      </w:pPr>
      <w:r w:rsidRPr="00573B65">
        <w:rPr>
          <w:rFonts w:asciiTheme="majorBidi" w:hAnsiTheme="majorBidi" w:cstheme="majorBidi"/>
          <w:sz w:val="20"/>
          <w:szCs w:val="20"/>
        </w:rPr>
        <w:t xml:space="preserve">Twilio supports the development of </w:t>
      </w:r>
      <w:hyperlink r:id="rId35" w:tooltip="Open-source software" w:history="1">
        <w:r w:rsidRPr="00573B65">
          <w:rPr>
            <w:rStyle w:val="Hyperlink"/>
            <w:rFonts w:asciiTheme="majorBidi" w:eastAsiaTheme="majorEastAsia" w:hAnsiTheme="majorBidi" w:cstheme="majorBidi"/>
            <w:sz w:val="20"/>
            <w:szCs w:val="20"/>
          </w:rPr>
          <w:t>open-source software</w:t>
        </w:r>
      </w:hyperlink>
      <w:r w:rsidRPr="00573B65">
        <w:rPr>
          <w:rFonts w:asciiTheme="majorBidi" w:hAnsiTheme="majorBidi" w:cstheme="majorBidi"/>
          <w:sz w:val="20"/>
          <w:szCs w:val="20"/>
        </w:rPr>
        <w:t xml:space="preserve"> and regularly makes contributions to the open source community. In June 2010 Twilio launched </w:t>
      </w:r>
      <w:hyperlink r:id="rId36" w:history="1">
        <w:proofErr w:type="spellStart"/>
        <w:r w:rsidRPr="00573B65">
          <w:rPr>
            <w:rStyle w:val="Hyperlink"/>
            <w:rFonts w:asciiTheme="majorBidi" w:eastAsiaTheme="majorEastAsia" w:hAnsiTheme="majorBidi" w:cstheme="majorBidi"/>
            <w:sz w:val="20"/>
            <w:szCs w:val="20"/>
          </w:rPr>
          <w:t>OpenVBX</w:t>
        </w:r>
        <w:proofErr w:type="spellEnd"/>
      </w:hyperlink>
      <w:r w:rsidRPr="00573B65">
        <w:rPr>
          <w:rFonts w:asciiTheme="majorBidi" w:hAnsiTheme="majorBidi" w:cstheme="majorBidi"/>
          <w:sz w:val="20"/>
          <w:szCs w:val="20"/>
        </w:rPr>
        <w:t>, an open source product that lets business users configure phone numbers to receive and route phone calls.</w:t>
      </w:r>
      <w:hyperlink r:id="rId37" w:anchor="cite_note-Twilio_Releases_OpenVBX.2C_An_Open_Source_Google_Voice_For_Businesses-20" w:history="1">
        <w:r w:rsidRPr="00573B65">
          <w:rPr>
            <w:rStyle w:val="Hyperlink"/>
            <w:rFonts w:asciiTheme="majorBidi" w:eastAsiaTheme="majorEastAsia" w:hAnsiTheme="majorBidi" w:cstheme="majorBidi"/>
            <w:sz w:val="20"/>
            <w:szCs w:val="20"/>
            <w:vertAlign w:val="superscript"/>
          </w:rPr>
          <w:t>[20]</w:t>
        </w:r>
      </w:hyperlink>
      <w:r w:rsidRPr="00573B65">
        <w:rPr>
          <w:rFonts w:asciiTheme="majorBidi" w:hAnsiTheme="majorBidi" w:cstheme="majorBidi"/>
          <w:sz w:val="20"/>
          <w:szCs w:val="20"/>
        </w:rPr>
        <w:t xml:space="preserve"> One month later Twilio engineer Kyle Conroy released </w:t>
      </w:r>
      <w:hyperlink r:id="rId38" w:history="1">
        <w:proofErr w:type="spellStart"/>
        <w:r w:rsidRPr="00573B65">
          <w:rPr>
            <w:rStyle w:val="Hyperlink"/>
            <w:rFonts w:asciiTheme="majorBidi" w:eastAsiaTheme="majorEastAsia" w:hAnsiTheme="majorBidi" w:cstheme="majorBidi"/>
            <w:sz w:val="20"/>
            <w:szCs w:val="20"/>
          </w:rPr>
          <w:t>Stashboard</w:t>
        </w:r>
        <w:proofErr w:type="spellEnd"/>
      </w:hyperlink>
      <w:r w:rsidRPr="00573B65">
        <w:rPr>
          <w:rFonts w:asciiTheme="majorBidi" w:hAnsiTheme="majorBidi" w:cstheme="majorBidi"/>
          <w:sz w:val="20"/>
          <w:szCs w:val="20"/>
        </w:rPr>
        <w:t xml:space="preserve">, an open source status dashboard written in the </w:t>
      </w:r>
      <w:hyperlink r:id="rId39" w:tooltip="Python (programming language)" w:history="1">
        <w:r w:rsidRPr="00573B65">
          <w:rPr>
            <w:rStyle w:val="Hyperlink"/>
            <w:rFonts w:asciiTheme="majorBidi" w:eastAsiaTheme="majorEastAsia" w:hAnsiTheme="majorBidi" w:cstheme="majorBidi"/>
            <w:sz w:val="20"/>
            <w:szCs w:val="20"/>
          </w:rPr>
          <w:t>Python programming language</w:t>
        </w:r>
      </w:hyperlink>
      <w:r w:rsidRPr="00573B65">
        <w:rPr>
          <w:rFonts w:asciiTheme="majorBidi" w:hAnsiTheme="majorBidi" w:cstheme="majorBidi"/>
          <w:sz w:val="20"/>
          <w:szCs w:val="20"/>
        </w:rPr>
        <w:t xml:space="preserve"> that any API or software service can use to display whether their service is functioning properly or not.</w:t>
      </w:r>
      <w:r w:rsidRPr="00573B65">
        <w:rPr>
          <w:rFonts w:asciiTheme="majorBidi" w:eastAsiaTheme="majorEastAsia" w:hAnsiTheme="majorBidi" w:cstheme="majorBidi"/>
          <w:sz w:val="20"/>
          <w:szCs w:val="20"/>
          <w:vertAlign w:val="superscript"/>
        </w:rPr>
        <w:t>[21]</w:t>
      </w:r>
    </w:p>
    <w:p w:rsidR="00273AD9" w:rsidRPr="00BB5650" w:rsidRDefault="00273AD9" w:rsidP="00C14168">
      <w:pPr>
        <w:pStyle w:val="NormalWeb"/>
        <w:jc w:val="both"/>
      </w:pPr>
      <w:r>
        <w:rPr>
          <w:rFonts w:asciiTheme="majorBidi" w:hAnsiTheme="majorBidi" w:cstheme="majorBidi"/>
          <w:sz w:val="20"/>
          <w:szCs w:val="20"/>
        </w:rPr>
        <w:t>Extend</w:t>
      </w:r>
      <w:r w:rsidRPr="00573B65">
        <w:rPr>
          <w:rFonts w:asciiTheme="majorBidi" w:hAnsiTheme="majorBidi" w:cstheme="majorBidi"/>
          <w:sz w:val="20"/>
          <w:szCs w:val="20"/>
        </w:rPr>
        <w:t xml:space="preserve"> communication between applications and services by creating connectivity between Twilio and third party Seas applications, CRM solutions, phone trees, and more with the </w:t>
      </w:r>
      <w:proofErr w:type="spellStart"/>
      <w:r w:rsidRPr="00573B65">
        <w:rPr>
          <w:rFonts w:asciiTheme="majorBidi" w:hAnsiTheme="majorBidi" w:cstheme="majorBidi"/>
          <w:sz w:val="20"/>
          <w:szCs w:val="20"/>
        </w:rPr>
        <w:t>Anypoint</w:t>
      </w:r>
      <w:proofErr w:type="spellEnd"/>
      <w:r w:rsidRPr="00573B65">
        <w:rPr>
          <w:rFonts w:asciiTheme="majorBidi" w:hAnsiTheme="majorBidi" w:cstheme="majorBidi"/>
          <w:sz w:val="20"/>
          <w:szCs w:val="20"/>
        </w:rPr>
        <w:t xml:space="preserve"> Twilio connector from </w:t>
      </w:r>
      <w:proofErr w:type="spellStart"/>
      <w:r w:rsidRPr="00573B65">
        <w:rPr>
          <w:rFonts w:asciiTheme="majorBidi" w:hAnsiTheme="majorBidi" w:cstheme="majorBidi"/>
          <w:sz w:val="20"/>
          <w:szCs w:val="20"/>
        </w:rPr>
        <w:t>MuleSoft</w:t>
      </w:r>
      <w:proofErr w:type="spellEnd"/>
      <w:r w:rsidRPr="00573B65">
        <w:rPr>
          <w:rFonts w:asciiTheme="majorBidi" w:hAnsiTheme="majorBidi" w:cstheme="majorBidi"/>
          <w:sz w:val="20"/>
          <w:szCs w:val="20"/>
        </w:rPr>
        <w:t xml:space="preserve">. Twilio is a cloud based service that enables powerful communication between mobile </w:t>
      </w:r>
      <w:r w:rsidRPr="00573B65">
        <w:rPr>
          <w:rFonts w:asciiTheme="majorBidi" w:hAnsiTheme="majorBidi" w:cstheme="majorBidi"/>
          <w:sz w:val="20"/>
          <w:szCs w:val="20"/>
        </w:rPr>
        <w:lastRenderedPageBreak/>
        <w:t xml:space="preserve">devices, applications, services, and systems throughout the business in order to bridge the gap between conventional communications. With Twilio, </w:t>
      </w:r>
      <w:hyperlink r:id="rId40" w:history="1">
        <w:r w:rsidRPr="00573B65">
          <w:rPr>
            <w:rStyle w:val="Hyperlink"/>
            <w:rFonts w:asciiTheme="majorBidi" w:hAnsiTheme="majorBidi" w:cstheme="majorBidi"/>
            <w:sz w:val="20"/>
            <w:szCs w:val="20"/>
          </w:rPr>
          <w:t>sales</w:t>
        </w:r>
      </w:hyperlink>
      <w:r w:rsidRPr="00573B65">
        <w:rPr>
          <w:rFonts w:asciiTheme="majorBidi" w:hAnsiTheme="majorBidi" w:cstheme="majorBidi"/>
          <w:sz w:val="20"/>
          <w:szCs w:val="20"/>
        </w:rPr>
        <w:t xml:space="preserve">, </w:t>
      </w:r>
      <w:hyperlink r:id="rId41" w:history="1">
        <w:r w:rsidRPr="00573B65">
          <w:rPr>
            <w:rStyle w:val="Hyperlink"/>
            <w:rFonts w:asciiTheme="majorBidi" w:hAnsiTheme="majorBidi" w:cstheme="majorBidi"/>
            <w:sz w:val="20"/>
            <w:szCs w:val="20"/>
          </w:rPr>
          <w:t>marketing</w:t>
        </w:r>
      </w:hyperlink>
      <w:r w:rsidRPr="00573B65">
        <w:rPr>
          <w:rFonts w:asciiTheme="majorBidi" w:hAnsiTheme="majorBidi" w:cstheme="majorBidi"/>
          <w:sz w:val="20"/>
          <w:szCs w:val="20"/>
        </w:rPr>
        <w:t xml:space="preserve">, and services teams can be more mobile and easily connect to customers at any time, through various mobile platforms. The </w:t>
      </w:r>
      <w:proofErr w:type="spellStart"/>
      <w:r w:rsidRPr="00573B65">
        <w:rPr>
          <w:rFonts w:asciiTheme="majorBidi" w:hAnsiTheme="majorBidi" w:cstheme="majorBidi"/>
          <w:sz w:val="20"/>
          <w:szCs w:val="20"/>
        </w:rPr>
        <w:t>Anypoint</w:t>
      </w:r>
      <w:proofErr w:type="spellEnd"/>
      <w:r w:rsidRPr="00573B65">
        <w:rPr>
          <w:rFonts w:asciiTheme="majorBidi" w:hAnsiTheme="majorBidi" w:cstheme="majorBidi"/>
          <w:sz w:val="20"/>
          <w:szCs w:val="20"/>
        </w:rPr>
        <w:t xml:space="preserve"> Twilio connector offers instant Twilio API connectivity, providing users an easy way to interface with the Twilio API. With API connectivity to the </w:t>
      </w:r>
      <w:proofErr w:type="spellStart"/>
      <w:r w:rsidRPr="00573B65">
        <w:rPr>
          <w:rFonts w:asciiTheme="majorBidi" w:hAnsiTheme="majorBidi" w:cstheme="majorBidi"/>
          <w:sz w:val="20"/>
          <w:szCs w:val="20"/>
        </w:rPr>
        <w:t>Twilio’s</w:t>
      </w:r>
      <w:proofErr w:type="spellEnd"/>
      <w:r w:rsidRPr="00573B65">
        <w:rPr>
          <w:rFonts w:asciiTheme="majorBidi" w:hAnsiTheme="majorBidi" w:cstheme="majorBidi"/>
          <w:sz w:val="20"/>
          <w:szCs w:val="20"/>
        </w:rPr>
        <w:t xml:space="preserve"> REST API, users can send and receive voice or SMS messages through Twilio. For example, the Twilio connector enables </w:t>
      </w:r>
      <w:proofErr w:type="spellStart"/>
      <w:r w:rsidRPr="00573B65">
        <w:rPr>
          <w:rFonts w:asciiTheme="majorBidi" w:hAnsiTheme="majorBidi" w:cstheme="majorBidi"/>
          <w:sz w:val="20"/>
          <w:szCs w:val="20"/>
        </w:rPr>
        <w:t>ZenDesk</w:t>
      </w:r>
      <w:proofErr w:type="spellEnd"/>
      <w:r w:rsidRPr="00573B65">
        <w:rPr>
          <w:rFonts w:asciiTheme="majorBidi" w:hAnsiTheme="majorBidi" w:cstheme="majorBidi"/>
          <w:sz w:val="20"/>
          <w:szCs w:val="20"/>
        </w:rPr>
        <w:t xml:space="preserve"> connectivity, streamlining and simplifying integration between the two commonly linked services. Moreover, with </w:t>
      </w:r>
      <w:proofErr w:type="spellStart"/>
      <w:r w:rsidRPr="00573B65">
        <w:rPr>
          <w:rFonts w:asciiTheme="majorBidi" w:hAnsiTheme="majorBidi" w:cstheme="majorBidi"/>
          <w:sz w:val="20"/>
          <w:szCs w:val="20"/>
        </w:rPr>
        <w:t>MuleSoft’s</w:t>
      </w:r>
      <w:proofErr w:type="spellEnd"/>
      <w:r w:rsidRPr="00573B65">
        <w:rPr>
          <w:rFonts w:asciiTheme="majorBidi" w:hAnsiTheme="majorBidi" w:cstheme="majorBidi"/>
          <w:sz w:val="20"/>
          <w:szCs w:val="20"/>
        </w:rPr>
        <w:t xml:space="preserve"> Twilio connector, integration between Twilio and other popular business applications within the organization such as </w:t>
      </w:r>
      <w:proofErr w:type="spellStart"/>
      <w:r w:rsidRPr="00573B65">
        <w:rPr>
          <w:rFonts w:asciiTheme="majorBidi" w:hAnsiTheme="majorBidi" w:cstheme="majorBidi"/>
          <w:sz w:val="20"/>
          <w:szCs w:val="20"/>
        </w:rPr>
        <w:t>Salesforce</w:t>
      </w:r>
      <w:proofErr w:type="spellEnd"/>
      <w:r w:rsidRPr="00573B65">
        <w:rPr>
          <w:rFonts w:asciiTheme="majorBidi" w:hAnsiTheme="majorBidi" w:cstheme="majorBidi"/>
          <w:sz w:val="20"/>
          <w:szCs w:val="20"/>
        </w:rPr>
        <w:t xml:space="preserve">, </w:t>
      </w:r>
      <w:proofErr w:type="spellStart"/>
      <w:r w:rsidRPr="00573B65">
        <w:rPr>
          <w:rFonts w:asciiTheme="majorBidi" w:hAnsiTheme="majorBidi" w:cstheme="majorBidi"/>
          <w:sz w:val="20"/>
          <w:szCs w:val="20"/>
        </w:rPr>
        <w:t>Marketo</w:t>
      </w:r>
      <w:proofErr w:type="spellEnd"/>
      <w:r w:rsidRPr="00573B65">
        <w:rPr>
          <w:rFonts w:asciiTheme="majorBidi" w:hAnsiTheme="majorBidi" w:cstheme="majorBidi"/>
          <w:sz w:val="20"/>
          <w:szCs w:val="20"/>
        </w:rPr>
        <w:t xml:space="preserve">, Twitter and more - can be implemented quickly and easily from within the </w:t>
      </w:r>
      <w:proofErr w:type="spellStart"/>
      <w:r w:rsidRPr="00573B65">
        <w:rPr>
          <w:rFonts w:asciiTheme="majorBidi" w:hAnsiTheme="majorBidi" w:cstheme="majorBidi"/>
          <w:sz w:val="20"/>
          <w:szCs w:val="20"/>
        </w:rPr>
        <w:t>MuleSoft</w:t>
      </w:r>
      <w:proofErr w:type="spellEnd"/>
      <w:r w:rsidRPr="00573B65">
        <w:rPr>
          <w:rFonts w:asciiTheme="majorBidi" w:hAnsiTheme="majorBidi" w:cstheme="majorBidi"/>
          <w:sz w:val="20"/>
          <w:szCs w:val="20"/>
        </w:rPr>
        <w:t xml:space="preserve"> </w:t>
      </w:r>
      <w:proofErr w:type="spellStart"/>
      <w:r w:rsidRPr="00573B65">
        <w:rPr>
          <w:rFonts w:asciiTheme="majorBidi" w:hAnsiTheme="majorBidi" w:cstheme="majorBidi"/>
          <w:sz w:val="20"/>
          <w:szCs w:val="20"/>
        </w:rPr>
        <w:t>Anypoint</w:t>
      </w:r>
      <w:proofErr w:type="spellEnd"/>
      <w:r w:rsidRPr="00573B65">
        <w:rPr>
          <w:rFonts w:asciiTheme="majorBidi" w:hAnsiTheme="majorBidi" w:cstheme="majorBidi"/>
          <w:sz w:val="20"/>
          <w:szCs w:val="20"/>
        </w:rPr>
        <w:t>™ Platform.</w:t>
      </w:r>
    </w:p>
    <w:p w:rsidR="00C14168" w:rsidRPr="00C14168" w:rsidRDefault="00C14168" w:rsidP="00C14168"/>
    <w:p w:rsidR="00C14168" w:rsidRDefault="00C14168" w:rsidP="00C14168">
      <w:pPr>
        <w:pStyle w:val="Heading2"/>
      </w:pPr>
      <w:r>
        <w:t>Level of activity on the project</w:t>
      </w:r>
    </w:p>
    <w:p w:rsidR="00C14168" w:rsidRPr="00C14168" w:rsidRDefault="00C14168" w:rsidP="00C14168"/>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 xml:space="preserve"> provides a simple HTTP-based API for sending and receiving phone calls and text messages. The License of project is “Apache License 2.0”. This project consists of one Solution and 8 projects. </w:t>
      </w:r>
    </w:p>
    <w:p w:rsidR="00BB5650" w:rsidRPr="00573B65" w:rsidRDefault="00BB5650" w:rsidP="00BB5650">
      <w:pPr>
        <w:jc w:val="both"/>
        <w:rPr>
          <w:rFonts w:asciiTheme="majorBidi" w:hAnsiTheme="majorBidi" w:cstheme="majorBidi"/>
          <w:sz w:val="20"/>
          <w:szCs w:val="20"/>
        </w:rPr>
      </w:pPr>
      <w:proofErr w:type="spellStart"/>
      <w:r w:rsidRPr="00573B65">
        <w:rPr>
          <w:rFonts w:asciiTheme="majorBidi" w:hAnsiTheme="majorBidi" w:cstheme="majorBidi"/>
          <w:sz w:val="20"/>
          <w:szCs w:val="20"/>
        </w:rPr>
        <w:t>Twilio-Csharp</w:t>
      </w:r>
      <w:proofErr w:type="spellEnd"/>
      <w:r w:rsidRPr="00573B65">
        <w:rPr>
          <w:rFonts w:asciiTheme="majorBidi" w:hAnsiTheme="majorBidi" w:cstheme="majorBidi"/>
          <w:sz w:val="20"/>
          <w:szCs w:val="20"/>
        </w:rPr>
        <w:t xml:space="preserve"> has 232 commits, 14 releases and 53 forks and In last month 20 programmers contribute on this project (in following charts you can see commits and contributors) that shows a </w:t>
      </w:r>
      <w:r w:rsidRPr="00573B65">
        <w:rPr>
          <w:rStyle w:val="hps"/>
          <w:rFonts w:asciiTheme="majorBidi" w:hAnsiTheme="majorBidi" w:cstheme="majorBidi"/>
          <w:sz w:val="20"/>
          <w:szCs w:val="20"/>
        </w:rPr>
        <w:t>growth of attention to this project in last month</w:t>
      </w:r>
      <w:r w:rsidRPr="00573B65">
        <w:rPr>
          <w:rFonts w:asciiTheme="majorBidi" w:hAnsiTheme="majorBidi" w:cstheme="majorBidi"/>
          <w:sz w:val="20"/>
          <w:szCs w:val="20"/>
        </w:rPr>
        <w:t xml:space="preserve">. In this project many web service techniques and tools such as </w:t>
      </w:r>
      <w:proofErr w:type="spellStart"/>
      <w:r w:rsidRPr="00573B65">
        <w:rPr>
          <w:rFonts w:asciiTheme="majorBidi" w:hAnsiTheme="majorBidi" w:cstheme="majorBidi"/>
          <w:sz w:val="20"/>
          <w:szCs w:val="20"/>
        </w:rPr>
        <w:t>Twilio-Csharp’s</w:t>
      </w:r>
      <w:proofErr w:type="spellEnd"/>
      <w:r w:rsidRPr="00573B65">
        <w:rPr>
          <w:rFonts w:asciiTheme="majorBidi" w:hAnsiTheme="majorBidi" w:cstheme="majorBidi"/>
          <w:sz w:val="20"/>
          <w:szCs w:val="20"/>
        </w:rPr>
        <w:t xml:space="preserve"> REST API and </w:t>
      </w:r>
      <w:proofErr w:type="spellStart"/>
      <w:r w:rsidRPr="00573B65">
        <w:rPr>
          <w:rFonts w:asciiTheme="majorBidi" w:hAnsiTheme="majorBidi" w:cstheme="majorBidi"/>
          <w:sz w:val="20"/>
          <w:szCs w:val="20"/>
        </w:rPr>
        <w:t>TwiML</w:t>
      </w:r>
      <w:proofErr w:type="spellEnd"/>
      <w:r w:rsidRPr="00573B65">
        <w:rPr>
          <w:rFonts w:asciiTheme="majorBidi" w:hAnsiTheme="majorBidi" w:cstheme="majorBidi"/>
          <w:sz w:val="20"/>
          <w:szCs w:val="20"/>
        </w:rPr>
        <w:t xml:space="preserve"> Libraries for .NET, ASP.NET, ASP.NET MVC and </w:t>
      </w:r>
      <w:proofErr w:type="spellStart"/>
      <w:r w:rsidRPr="00573B65">
        <w:rPr>
          <w:rFonts w:asciiTheme="majorBidi" w:hAnsiTheme="majorBidi" w:cstheme="majorBidi"/>
          <w:sz w:val="20"/>
          <w:szCs w:val="20"/>
        </w:rPr>
        <w:t>WebMatrix</w:t>
      </w:r>
      <w:proofErr w:type="spellEnd"/>
      <w:r w:rsidRPr="00573B65">
        <w:rPr>
          <w:rFonts w:asciiTheme="majorBidi" w:hAnsiTheme="majorBidi" w:cstheme="majorBidi"/>
          <w:sz w:val="20"/>
          <w:szCs w:val="20"/>
        </w:rPr>
        <w:t xml:space="preserve"> are employed. In some days that I was trying to run this project on my machine I get familiars with some new techniques like “Easy installation using </w:t>
      </w:r>
      <w:hyperlink r:id="rId42" w:history="1">
        <w:proofErr w:type="spellStart"/>
        <w:r w:rsidRPr="00573B65">
          <w:rPr>
            <w:rStyle w:val="Hyperlink"/>
            <w:rFonts w:asciiTheme="majorBidi" w:hAnsiTheme="majorBidi" w:cstheme="majorBidi"/>
            <w:sz w:val="20"/>
            <w:szCs w:val="20"/>
          </w:rPr>
          <w:t>NuGet</w:t>
        </w:r>
        <w:proofErr w:type="spellEnd"/>
      </w:hyperlink>
      <w:proofErr w:type="gramStart"/>
      <w:r w:rsidRPr="00573B65">
        <w:rPr>
          <w:rFonts w:asciiTheme="majorBidi" w:hAnsiTheme="majorBidi" w:cstheme="majorBidi"/>
          <w:sz w:val="20"/>
          <w:szCs w:val="20"/>
        </w:rPr>
        <w:t>” ...</w:t>
      </w:r>
      <w:proofErr w:type="gramEnd"/>
      <w:r w:rsidRPr="00573B65">
        <w:rPr>
          <w:rFonts w:asciiTheme="majorBidi" w:hAnsiTheme="majorBidi" w:cstheme="majorBidi"/>
          <w:sz w:val="20"/>
          <w:szCs w:val="20"/>
        </w:rPr>
        <w:t xml:space="preserve"> </w:t>
      </w:r>
    </w:p>
    <w:p w:rsidR="00BB5650" w:rsidRPr="00573B65" w:rsidRDefault="00BB5650" w:rsidP="00BB5650">
      <w:pPr>
        <w:jc w:val="both"/>
        <w:rPr>
          <w:rFonts w:asciiTheme="majorBidi" w:hAnsiTheme="majorBidi" w:cstheme="majorBidi"/>
          <w:sz w:val="20"/>
          <w:szCs w:val="20"/>
        </w:rPr>
      </w:pPr>
      <w:r w:rsidRPr="00573B65">
        <w:rPr>
          <w:rFonts w:asciiTheme="majorBidi" w:hAnsiTheme="majorBidi" w:cstheme="majorBidi"/>
          <w:sz w:val="20"/>
          <w:szCs w:val="20"/>
        </w:rPr>
        <w:t xml:space="preserve">In this way </w:t>
      </w:r>
      <w:proofErr w:type="spellStart"/>
      <w:r w:rsidRPr="00573B65">
        <w:rPr>
          <w:rFonts w:asciiTheme="majorBidi" w:hAnsiTheme="majorBidi" w:cstheme="majorBidi"/>
          <w:sz w:val="20"/>
          <w:szCs w:val="20"/>
        </w:rPr>
        <w:t>Towilio</w:t>
      </w:r>
      <w:proofErr w:type="spellEnd"/>
      <w:r w:rsidRPr="00573B65">
        <w:rPr>
          <w:rFonts w:asciiTheme="majorBidi" w:hAnsiTheme="majorBidi" w:cstheme="majorBidi"/>
          <w:sz w:val="20"/>
          <w:szCs w:val="20"/>
        </w:rPr>
        <w:t xml:space="preserve"> interested me to know more about these techniques which is employed to meet its targets. Also I have an eye to collaboration between team members who looks are very technical.  REST web service which is hired in this project is another reason for choosing </w:t>
      </w:r>
      <w:proofErr w:type="spellStart"/>
      <w:r w:rsidRPr="00573B65">
        <w:rPr>
          <w:rFonts w:asciiTheme="majorBidi" w:hAnsiTheme="majorBidi" w:cstheme="majorBidi"/>
          <w:sz w:val="20"/>
          <w:szCs w:val="20"/>
        </w:rPr>
        <w:t>Twilio</w:t>
      </w:r>
      <w:proofErr w:type="spellEnd"/>
      <w:r w:rsidRPr="00573B65">
        <w:rPr>
          <w:rFonts w:asciiTheme="majorBidi" w:hAnsiTheme="majorBidi" w:cstheme="majorBidi"/>
          <w:sz w:val="20"/>
          <w:szCs w:val="20"/>
        </w:rPr>
        <w:t>-</w:t>
      </w:r>
      <w:proofErr w:type="spellStart"/>
      <w:r w:rsidRPr="00573B65">
        <w:rPr>
          <w:rFonts w:asciiTheme="majorBidi" w:hAnsiTheme="majorBidi" w:cstheme="majorBidi"/>
          <w:sz w:val="20"/>
          <w:szCs w:val="20"/>
        </w:rPr>
        <w:t>Csharp</w:t>
      </w:r>
      <w:proofErr w:type="spellEnd"/>
      <w:r w:rsidRPr="00573B65">
        <w:rPr>
          <w:rFonts w:asciiTheme="majorBidi" w:hAnsiTheme="majorBidi" w:cstheme="majorBidi"/>
          <w:sz w:val="20"/>
          <w:szCs w:val="20"/>
        </w:rPr>
        <w:t xml:space="preserve"> as my bug fixing project. And also growth of commits and contributors in last month made me curious to know about it. Following is some chart about contributors and commits that shows last month growth:</w:t>
      </w:r>
    </w:p>
    <w:p w:rsidR="00BB5650" w:rsidRPr="00573B65" w:rsidRDefault="00BB5650" w:rsidP="00BB5650">
      <w:pPr>
        <w:jc w:val="both"/>
        <w:rPr>
          <w:rFonts w:asciiTheme="majorBidi" w:hAnsiTheme="majorBidi" w:cstheme="majorBidi"/>
        </w:rPr>
      </w:pPr>
      <w:bookmarkStart w:id="1" w:name="license-apache-license-20"/>
      <w:bookmarkEnd w:id="1"/>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drawing>
          <wp:inline distT="0" distB="0" distL="0" distR="0">
            <wp:extent cx="5937250" cy="2004060"/>
            <wp:effectExtent l="19050" t="0" r="635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5937250" cy="200406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r w:rsidRPr="00573B65">
        <w:rPr>
          <w:rFonts w:asciiTheme="majorBidi" w:hAnsiTheme="majorBidi" w:cstheme="majorBidi"/>
          <w:noProof/>
          <w:lang w:val="en-CA" w:eastAsia="en-CA"/>
        </w:rPr>
        <w:lastRenderedPageBreak/>
        <w:drawing>
          <wp:inline distT="0" distB="0" distL="0" distR="0">
            <wp:extent cx="5937250" cy="284353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srcRect/>
                    <a:stretch>
                      <a:fillRect/>
                    </a:stretch>
                  </pic:blipFill>
                  <pic:spPr bwMode="auto">
                    <a:xfrm>
                      <a:off x="0" y="0"/>
                      <a:ext cx="5937250" cy="2843530"/>
                    </a:xfrm>
                    <a:prstGeom prst="rect">
                      <a:avLst/>
                    </a:prstGeom>
                    <a:noFill/>
                    <a:ln w="9525">
                      <a:noFill/>
                      <a:miter lim="800000"/>
                      <a:headEnd/>
                      <a:tailEnd/>
                    </a:ln>
                  </pic:spPr>
                </pic:pic>
              </a:graphicData>
            </a:graphic>
          </wp:inline>
        </w:drawing>
      </w:r>
    </w:p>
    <w:p w:rsidR="00BB5650" w:rsidRPr="00573B65" w:rsidRDefault="00BB5650" w:rsidP="00BB5650">
      <w:pPr>
        <w:jc w:val="both"/>
        <w:rPr>
          <w:rFonts w:asciiTheme="majorBidi" w:hAnsiTheme="majorBidi" w:cstheme="majorBidi"/>
        </w:rPr>
      </w:pPr>
    </w:p>
    <w:p w:rsidR="00BB5650" w:rsidRPr="00BB5650" w:rsidRDefault="00BB5650" w:rsidP="00BB5650"/>
    <w:p w:rsidR="00BB5650" w:rsidRDefault="00BB5650" w:rsidP="003B30DC">
      <w:pPr>
        <w:pStyle w:val="Heading1"/>
        <w:rPr>
          <w:rFonts w:asciiTheme="majorBidi" w:hAnsiTheme="majorBidi"/>
        </w:rPr>
      </w:pPr>
    </w:p>
    <w:p w:rsidR="00E35340" w:rsidRPr="00573B65" w:rsidRDefault="00E35340" w:rsidP="00E35340">
      <w:pPr>
        <w:pStyle w:val="Heading1"/>
        <w:rPr>
          <w:rFonts w:asciiTheme="majorBidi" w:hAnsiTheme="majorBidi"/>
        </w:rPr>
      </w:pPr>
      <w:r w:rsidRPr="00573B65">
        <w:rPr>
          <w:rFonts w:asciiTheme="majorBidi" w:hAnsiTheme="majorBidi"/>
        </w:rPr>
        <w:t>Management and Process</w:t>
      </w:r>
    </w:p>
    <w:p w:rsidR="003B30DC" w:rsidRDefault="003B30DC" w:rsidP="003B30DC">
      <w:pPr>
        <w:pStyle w:val="Heading2"/>
        <w:rPr>
          <w:rFonts w:asciiTheme="majorBidi" w:hAnsiTheme="majorBidi"/>
        </w:rPr>
      </w:pPr>
      <w:r w:rsidRPr="00573B65">
        <w:rPr>
          <w:rFonts w:asciiTheme="majorBidi" w:hAnsiTheme="majorBidi"/>
        </w:rPr>
        <w:t>The project governance structure</w:t>
      </w:r>
      <w:r w:rsidR="00D84849" w:rsidRPr="00573B65">
        <w:rPr>
          <w:rFonts w:asciiTheme="majorBidi" w:hAnsiTheme="majorBidi"/>
        </w:rPr>
        <w:t>:</w:t>
      </w:r>
    </w:p>
    <w:p w:rsidR="00573B65" w:rsidRPr="00573B65" w:rsidRDefault="00573B65" w:rsidP="00573B65"/>
    <w:p w:rsidR="00AA3521" w:rsidRPr="00AA3521" w:rsidRDefault="00AA3521"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r w:rsidRPr="00AA3521">
        <w:rPr>
          <w:rFonts w:asciiTheme="majorBidi" w:hAnsiTheme="majorBidi" w:cstheme="majorBidi"/>
          <w:color w:val="4C4D4F"/>
          <w:sz w:val="20"/>
          <w:szCs w:val="20"/>
        </w:rPr>
        <w:t xml:space="preserve">Twilio, the Communications API Platform, today expanded its offerings on Amazon Web Services (AWS) to address the growing cloud communications market.  As part of this, Twilio has joined the AWS Marketplace and will offer $20 in "Jump Start" credits to developers interested in tapping into the combined power of Twilio and AWS.  Twilio credits can be leveraged to build solutions such as in-application </w:t>
      </w:r>
      <w:proofErr w:type="spellStart"/>
      <w:r w:rsidRPr="00AA3521">
        <w:rPr>
          <w:rFonts w:asciiTheme="majorBidi" w:hAnsiTheme="majorBidi" w:cstheme="majorBidi"/>
          <w:color w:val="4C4D4F"/>
          <w:sz w:val="20"/>
          <w:szCs w:val="20"/>
        </w:rPr>
        <w:t>dialing</w:t>
      </w:r>
      <w:proofErr w:type="spellEnd"/>
      <w:r w:rsidRPr="00AA3521">
        <w:rPr>
          <w:rFonts w:asciiTheme="majorBidi" w:hAnsiTheme="majorBidi" w:cstheme="majorBidi"/>
          <w:color w:val="4C4D4F"/>
          <w:sz w:val="20"/>
          <w:szCs w:val="20"/>
        </w:rPr>
        <w:t>, conference calling, group texting, mobile app distribution, two-factor authentication and more. </w:t>
      </w:r>
    </w:p>
    <w:p w:rsidR="00AA3521" w:rsidRPr="00AA3521" w:rsidRDefault="00AA3521"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r w:rsidRPr="00AA3521">
        <w:rPr>
          <w:rFonts w:asciiTheme="majorBidi" w:hAnsiTheme="majorBidi" w:cstheme="majorBidi"/>
          <w:color w:val="4C4D4F"/>
          <w:sz w:val="20"/>
          <w:szCs w:val="20"/>
        </w:rPr>
        <w:t>(Logo:</w:t>
      </w:r>
      <w:r w:rsidRPr="00AA3521">
        <w:rPr>
          <w:rStyle w:val="apple-converted-space"/>
          <w:rFonts w:asciiTheme="majorBidi" w:eastAsiaTheme="majorEastAsia" w:hAnsiTheme="majorBidi" w:cstheme="majorBidi"/>
          <w:color w:val="4C4D4F"/>
          <w:sz w:val="20"/>
          <w:szCs w:val="20"/>
        </w:rPr>
        <w:t> </w:t>
      </w:r>
      <w:hyperlink r:id="rId45" w:tgtFrame="_blank" w:history="1">
        <w:r w:rsidRPr="00AA3521">
          <w:rPr>
            <w:rStyle w:val="Hyperlink"/>
            <w:rFonts w:asciiTheme="majorBidi" w:hAnsiTheme="majorBidi" w:cstheme="majorBidi"/>
            <w:color w:val="256790"/>
            <w:sz w:val="20"/>
            <w:szCs w:val="20"/>
          </w:rPr>
          <w:t>http://photos.prnewswire.com/prnh/20121016/SF94172LOGO</w:t>
        </w:r>
      </w:hyperlink>
      <w:r w:rsidRPr="00AA3521">
        <w:rPr>
          <w:rFonts w:asciiTheme="majorBidi" w:hAnsiTheme="majorBidi" w:cstheme="majorBidi"/>
          <w:color w:val="4C4D4F"/>
          <w:sz w:val="20"/>
          <w:szCs w:val="20"/>
        </w:rPr>
        <w:t>)</w:t>
      </w:r>
    </w:p>
    <w:p w:rsidR="00AA3521" w:rsidRPr="00AA3521" w:rsidRDefault="00AA3521"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r w:rsidRPr="00AA3521">
        <w:rPr>
          <w:rFonts w:asciiTheme="majorBidi" w:hAnsiTheme="majorBidi" w:cstheme="majorBidi"/>
          <w:color w:val="4C4D4F"/>
          <w:sz w:val="20"/>
          <w:szCs w:val="20"/>
        </w:rPr>
        <w:t>The Twilio platform is connected to carrier networks all over the globe and exposes those networks via a clean and powerful web API. AWS offers a complete set of infrastructure and application services that enable developers and enterprises to run virtually everything in the cloud. Harnessing the power of two of these platforms makes it easier for developers to communicate and create powerful applications with no upfront costs.</w:t>
      </w:r>
    </w:p>
    <w:p w:rsidR="00AA3521" w:rsidRDefault="00AA3521"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r w:rsidRPr="00AA3521">
        <w:rPr>
          <w:rFonts w:asciiTheme="majorBidi" w:hAnsiTheme="majorBidi" w:cstheme="majorBidi"/>
          <w:color w:val="4C4D4F"/>
          <w:sz w:val="20"/>
          <w:szCs w:val="20"/>
        </w:rPr>
        <w:t xml:space="preserve">"Businesses of all types and sizes are moving their computing and communications infrastructure to the cloud. The combination of reliable, scalable infrastructure services along with </w:t>
      </w:r>
      <w:proofErr w:type="spellStart"/>
      <w:r w:rsidRPr="00AA3521">
        <w:rPr>
          <w:rFonts w:asciiTheme="majorBidi" w:hAnsiTheme="majorBidi" w:cstheme="majorBidi"/>
          <w:color w:val="4C4D4F"/>
          <w:sz w:val="20"/>
          <w:szCs w:val="20"/>
        </w:rPr>
        <w:t>Twilio's</w:t>
      </w:r>
      <w:proofErr w:type="spellEnd"/>
      <w:r w:rsidRPr="00AA3521">
        <w:rPr>
          <w:rFonts w:asciiTheme="majorBidi" w:hAnsiTheme="majorBidi" w:cstheme="majorBidi"/>
          <w:color w:val="4C4D4F"/>
          <w:sz w:val="20"/>
          <w:szCs w:val="20"/>
        </w:rPr>
        <w:t xml:space="preserve"> powerful communications infrastructure is further accelerating this trend," said</w:t>
      </w:r>
      <w:r w:rsidRPr="00AA3521">
        <w:rPr>
          <w:rStyle w:val="apple-converted-space"/>
          <w:rFonts w:asciiTheme="majorBidi" w:eastAsiaTheme="majorEastAsia" w:hAnsiTheme="majorBidi" w:cstheme="majorBidi"/>
          <w:color w:val="4C4D4F"/>
          <w:sz w:val="20"/>
          <w:szCs w:val="20"/>
        </w:rPr>
        <w:t> </w:t>
      </w:r>
      <w:r w:rsidRPr="00AA3521">
        <w:rPr>
          <w:rStyle w:val="xn-person"/>
          <w:rFonts w:asciiTheme="majorBidi" w:hAnsiTheme="majorBidi" w:cstheme="majorBidi"/>
          <w:color w:val="4C4D4F"/>
          <w:sz w:val="20"/>
          <w:szCs w:val="20"/>
        </w:rPr>
        <w:t>Jeff Lawson</w:t>
      </w:r>
      <w:r w:rsidRPr="00AA3521">
        <w:rPr>
          <w:rFonts w:asciiTheme="majorBidi" w:hAnsiTheme="majorBidi" w:cstheme="majorBidi"/>
          <w:color w:val="4C4D4F"/>
          <w:sz w:val="20"/>
          <w:szCs w:val="20"/>
        </w:rPr>
        <w:t>, Twilio CEO.</w:t>
      </w:r>
    </w:p>
    <w:p w:rsidR="00AA3521" w:rsidRPr="00AA3521" w:rsidRDefault="00AA3521" w:rsidP="00AA3521">
      <w:pPr>
        <w:pStyle w:val="NormalWeb"/>
        <w:shd w:val="clear" w:color="auto" w:fill="FFFFFF"/>
        <w:spacing w:before="0" w:beforeAutospacing="0" w:after="0" w:afterAutospacing="0" w:line="207" w:lineRule="atLeast"/>
        <w:jc w:val="both"/>
        <w:rPr>
          <w:rFonts w:asciiTheme="majorBidi" w:hAnsiTheme="majorBidi" w:cstheme="majorBidi"/>
          <w:color w:val="4C4D4F"/>
          <w:sz w:val="20"/>
          <w:szCs w:val="20"/>
        </w:rPr>
      </w:pPr>
      <w:r w:rsidRPr="00AA3521">
        <w:rPr>
          <w:rFonts w:asciiTheme="majorBidi" w:hAnsiTheme="majorBidi" w:cstheme="majorBidi"/>
          <w:color w:val="4C4D4F"/>
          <w:sz w:val="20"/>
          <w:szCs w:val="20"/>
        </w:rPr>
        <w:t xml:space="preserve"> </w:t>
      </w:r>
      <w:proofErr w:type="gramStart"/>
      <w:r w:rsidRPr="00AA3521">
        <w:rPr>
          <w:rFonts w:asciiTheme="majorBidi" w:hAnsiTheme="majorBidi" w:cstheme="majorBidi"/>
          <w:color w:val="4C4D4F"/>
          <w:sz w:val="20"/>
          <w:szCs w:val="20"/>
        </w:rPr>
        <w:t xml:space="preserve">"The solution that Twilio is offering on AWS jumpstarts the ability of developers and enterprises to better serve their customers by providing </w:t>
      </w:r>
      <w:r w:rsidRPr="00AA3521">
        <w:rPr>
          <w:rFonts w:asciiTheme="majorBidi" w:hAnsiTheme="majorBidi" w:cstheme="majorBidi"/>
          <w:color w:val="4F81BD" w:themeColor="accent1"/>
          <w:sz w:val="20"/>
          <w:szCs w:val="20"/>
        </w:rPr>
        <w:t>flexible cloud-based communications</w:t>
      </w:r>
      <w:r w:rsidRPr="00AA3521">
        <w:rPr>
          <w:rFonts w:asciiTheme="majorBidi" w:hAnsiTheme="majorBidi" w:cstheme="majorBidi"/>
          <w:color w:val="4C4D4F"/>
          <w:sz w:val="20"/>
          <w:szCs w:val="20"/>
        </w:rPr>
        <w:t>.</w:t>
      </w:r>
      <w:proofErr w:type="gramEnd"/>
      <w:r w:rsidRPr="00AA3521">
        <w:rPr>
          <w:rFonts w:asciiTheme="majorBidi" w:hAnsiTheme="majorBidi" w:cstheme="majorBidi"/>
          <w:color w:val="4C4D4F"/>
          <w:sz w:val="20"/>
          <w:szCs w:val="20"/>
        </w:rPr>
        <w:t xml:space="preserve"> With all the innovation in both the AWS and Twilio communities, we can't wait to see what developers will build."</w:t>
      </w:r>
    </w:p>
    <w:p w:rsidR="00D84849" w:rsidRPr="00573B65" w:rsidRDefault="00D84849" w:rsidP="00273AD9">
      <w:pPr>
        <w:jc w:val="both"/>
        <w:rPr>
          <w:rFonts w:asciiTheme="majorBidi" w:hAnsiTheme="majorBidi" w:cstheme="majorBidi"/>
          <w:sz w:val="20"/>
          <w:szCs w:val="20"/>
        </w:rPr>
      </w:pPr>
    </w:p>
    <w:p w:rsidR="009B705C" w:rsidRDefault="003B30DC" w:rsidP="00273AD9">
      <w:pPr>
        <w:pStyle w:val="Heading2"/>
      </w:pPr>
      <w:r w:rsidRPr="00573B65">
        <w:rPr>
          <w:rFonts w:asciiTheme="majorBidi" w:hAnsiTheme="majorBidi"/>
        </w:rPr>
        <w:lastRenderedPageBreak/>
        <w:t>The projects source code management practices</w:t>
      </w:r>
    </w:p>
    <w:p w:rsidR="009B705C" w:rsidRPr="00273AD9" w:rsidRDefault="009B705C" w:rsidP="00273AD9">
      <w:pPr>
        <w:pStyle w:val="NormalWeb"/>
        <w:jc w:val="both"/>
        <w:rPr>
          <w:sz w:val="20"/>
          <w:szCs w:val="20"/>
        </w:rPr>
      </w:pPr>
      <w:r w:rsidRPr="00A06443">
        <w:rPr>
          <w:sz w:val="20"/>
          <w:szCs w:val="20"/>
        </w:rPr>
        <w:t xml:space="preserve">Over the past twelve months, 9 developers contributed to </w:t>
      </w:r>
      <w:hyperlink r:id="rId46" w:history="1">
        <w:proofErr w:type="spellStart"/>
        <w:r w:rsidRPr="00A06443">
          <w:rPr>
            <w:rStyle w:val="Hyperlink"/>
            <w:sz w:val="20"/>
            <w:szCs w:val="20"/>
          </w:rPr>
          <w:t>twilio-csharp</w:t>
        </w:r>
        <w:proofErr w:type="spellEnd"/>
      </w:hyperlink>
      <w:r w:rsidRPr="00A06443">
        <w:rPr>
          <w:sz w:val="20"/>
          <w:szCs w:val="20"/>
        </w:rPr>
        <w:t xml:space="preserve">. This project has a relatively large team, in the top 10% of all project teams on </w:t>
      </w:r>
      <w:proofErr w:type="spellStart"/>
      <w:r w:rsidRPr="00A06443">
        <w:rPr>
          <w:sz w:val="20"/>
          <w:szCs w:val="20"/>
        </w:rPr>
        <w:t>Ohloh</w:t>
      </w:r>
      <w:proofErr w:type="spellEnd"/>
      <w:r w:rsidRPr="00A06443">
        <w:rPr>
          <w:sz w:val="20"/>
          <w:szCs w:val="20"/>
        </w:rPr>
        <w:t xml:space="preserve">. For this measurement, </w:t>
      </w:r>
      <w:proofErr w:type="spellStart"/>
      <w:r w:rsidRPr="00A06443">
        <w:rPr>
          <w:sz w:val="20"/>
          <w:szCs w:val="20"/>
        </w:rPr>
        <w:t>Ohloh</w:t>
      </w:r>
      <w:proofErr w:type="spellEnd"/>
      <w:r w:rsidRPr="00A06443">
        <w:rPr>
          <w:sz w:val="20"/>
          <w:szCs w:val="20"/>
        </w:rPr>
        <w:t xml:space="preserve"> considers only recent changes to the code. Over the entire history of the project, </w:t>
      </w:r>
      <w:hyperlink r:id="rId47" w:history="1">
        <w:r w:rsidRPr="00A06443">
          <w:rPr>
            <w:rStyle w:val="Hyperlink"/>
            <w:sz w:val="20"/>
            <w:szCs w:val="20"/>
          </w:rPr>
          <w:t>17 developers</w:t>
        </w:r>
      </w:hyperlink>
      <w:r w:rsidRPr="00A06443">
        <w:rPr>
          <w:sz w:val="20"/>
          <w:szCs w:val="20"/>
        </w:rPr>
        <w:t xml:space="preserve"> have contributed. </w:t>
      </w:r>
      <w:bookmarkStart w:id="2" w:name="#FactoidCommentsVeryHigh"/>
      <w:bookmarkEnd w:id="2"/>
    </w:p>
    <w:p w:rsidR="009B705C" w:rsidRPr="00273AD9" w:rsidRDefault="001F3A06" w:rsidP="00273AD9">
      <w:pPr>
        <w:pStyle w:val="NormalWeb"/>
        <w:jc w:val="both"/>
        <w:rPr>
          <w:sz w:val="20"/>
          <w:szCs w:val="20"/>
        </w:rPr>
      </w:pPr>
      <w:hyperlink r:id="rId48" w:history="1">
        <w:proofErr w:type="spellStart"/>
        <w:proofErr w:type="gramStart"/>
        <w:r w:rsidR="009B705C" w:rsidRPr="003B0A27">
          <w:rPr>
            <w:rStyle w:val="Hyperlink"/>
            <w:sz w:val="20"/>
            <w:szCs w:val="20"/>
          </w:rPr>
          <w:t>twilio-csharp</w:t>
        </w:r>
        <w:proofErr w:type="spellEnd"/>
        <w:proofErr w:type="gramEnd"/>
      </w:hyperlink>
      <w:r w:rsidR="009B705C" w:rsidRPr="003B0A27">
        <w:rPr>
          <w:sz w:val="20"/>
          <w:szCs w:val="20"/>
        </w:rPr>
        <w:t xml:space="preserve"> is written mostly in C#. Across all C# projects on </w:t>
      </w:r>
      <w:proofErr w:type="spellStart"/>
      <w:r w:rsidR="009B705C" w:rsidRPr="003B0A27">
        <w:rPr>
          <w:sz w:val="20"/>
          <w:szCs w:val="20"/>
        </w:rPr>
        <w:t>Ohloh</w:t>
      </w:r>
      <w:proofErr w:type="spellEnd"/>
      <w:r w:rsidR="009B705C" w:rsidRPr="003B0A27">
        <w:rPr>
          <w:sz w:val="20"/>
          <w:szCs w:val="20"/>
        </w:rPr>
        <w:t xml:space="preserve">, 22% of all source code lines are comments. For </w:t>
      </w:r>
      <w:proofErr w:type="spellStart"/>
      <w:r w:rsidR="009B705C" w:rsidRPr="003B0A27">
        <w:rPr>
          <w:sz w:val="20"/>
          <w:szCs w:val="20"/>
        </w:rPr>
        <w:t>twilio-csharp</w:t>
      </w:r>
      <w:proofErr w:type="spellEnd"/>
      <w:r w:rsidR="009B705C" w:rsidRPr="003B0A27">
        <w:rPr>
          <w:sz w:val="20"/>
          <w:szCs w:val="20"/>
        </w:rPr>
        <w:t xml:space="preserve">, this figure is 38%. This very impressive number of comments puts </w:t>
      </w:r>
      <w:proofErr w:type="spellStart"/>
      <w:r w:rsidR="009B705C" w:rsidRPr="003B0A27">
        <w:rPr>
          <w:sz w:val="20"/>
          <w:szCs w:val="20"/>
        </w:rPr>
        <w:t>twilio-csharp</w:t>
      </w:r>
      <w:proofErr w:type="spellEnd"/>
      <w:r w:rsidR="009B705C" w:rsidRPr="003B0A27">
        <w:rPr>
          <w:sz w:val="20"/>
          <w:szCs w:val="20"/>
        </w:rPr>
        <w:t xml:space="preserve"> among the top 10% of all C# projects on </w:t>
      </w:r>
      <w:proofErr w:type="spellStart"/>
      <w:r w:rsidR="009B705C" w:rsidRPr="003B0A27">
        <w:rPr>
          <w:sz w:val="20"/>
          <w:szCs w:val="20"/>
        </w:rPr>
        <w:t>Ohloh</w:t>
      </w:r>
      <w:proofErr w:type="spellEnd"/>
      <w:r w:rsidR="009B705C" w:rsidRPr="003B0A27">
        <w:rPr>
          <w:sz w:val="20"/>
          <w:szCs w:val="20"/>
        </w:rPr>
        <w:t xml:space="preserve">. A high number of comments might indicate that the code is well-documented and organized, and could be a sign of a helpful and disciplined development team. </w:t>
      </w:r>
      <w:bookmarkStart w:id="3" w:name="#FactoidActivityIncreasing"/>
      <w:bookmarkEnd w:id="3"/>
    </w:p>
    <w:p w:rsidR="009B705C" w:rsidRDefault="009B705C" w:rsidP="00273AD9">
      <w:pPr>
        <w:pStyle w:val="NormalWeb"/>
        <w:jc w:val="both"/>
      </w:pPr>
      <w:r w:rsidRPr="003B0A27">
        <w:rPr>
          <w:sz w:val="20"/>
          <w:szCs w:val="20"/>
        </w:rPr>
        <w:t xml:space="preserve">Over the last twelve months, </w:t>
      </w:r>
      <w:hyperlink r:id="rId49" w:history="1">
        <w:proofErr w:type="spellStart"/>
        <w:r w:rsidRPr="003B0A27">
          <w:rPr>
            <w:rStyle w:val="Hyperlink"/>
            <w:sz w:val="20"/>
            <w:szCs w:val="20"/>
          </w:rPr>
          <w:t>twilio-csharp</w:t>
        </w:r>
        <w:proofErr w:type="spellEnd"/>
      </w:hyperlink>
      <w:r w:rsidRPr="003B0A27">
        <w:rPr>
          <w:sz w:val="20"/>
          <w:szCs w:val="20"/>
        </w:rPr>
        <w:t xml:space="preserve"> has seen a substantial increase in activity. This may be a sign that interest in this project is rising, and that the open source community has embraced this project. </w:t>
      </w:r>
      <w:proofErr w:type="spellStart"/>
      <w:r w:rsidRPr="003B0A27">
        <w:rPr>
          <w:sz w:val="20"/>
          <w:szCs w:val="20"/>
        </w:rPr>
        <w:t>Ohloh</w:t>
      </w:r>
      <w:proofErr w:type="spellEnd"/>
      <w:r w:rsidRPr="003B0A27">
        <w:rPr>
          <w:sz w:val="20"/>
          <w:szCs w:val="20"/>
        </w:rPr>
        <w:t xml:space="preserve"> makes this determination by comparing the total number of commits made by all developers during the most recent twelve months with the same figure for the prior twelve months. The number of developers and total lines of code are not considered. </w:t>
      </w:r>
      <w:bookmarkStart w:id="4" w:name="#FactoidAgeOld"/>
      <w:bookmarkEnd w:id="4"/>
    </w:p>
    <w:p w:rsidR="003B0A27" w:rsidRPr="003B0A27" w:rsidRDefault="009B705C" w:rsidP="003B0A27">
      <w:pPr>
        <w:pStyle w:val="NormalWeb"/>
        <w:jc w:val="both"/>
        <w:rPr>
          <w:sz w:val="20"/>
          <w:szCs w:val="20"/>
        </w:rPr>
      </w:pPr>
      <w:r w:rsidRPr="003B0A27">
        <w:rPr>
          <w:sz w:val="20"/>
          <w:szCs w:val="20"/>
        </w:rPr>
        <w:t xml:space="preserve">The first lines of source code were added to </w:t>
      </w:r>
      <w:hyperlink r:id="rId50" w:history="1">
        <w:proofErr w:type="spellStart"/>
        <w:r w:rsidRPr="003B0A27">
          <w:rPr>
            <w:rStyle w:val="Hyperlink"/>
            <w:sz w:val="20"/>
            <w:szCs w:val="20"/>
          </w:rPr>
          <w:t>twilio-csharp</w:t>
        </w:r>
        <w:proofErr w:type="spellEnd"/>
      </w:hyperlink>
      <w:r w:rsidRPr="003B0A27">
        <w:rPr>
          <w:sz w:val="20"/>
          <w:szCs w:val="20"/>
        </w:rPr>
        <w:t xml:space="preserve"> in 2009. If this older project has had recent activity, then this project likely is consistently delivering value, and attracts sustained effort from the community.</w:t>
      </w:r>
      <w:r w:rsidR="00BF5F15">
        <w:rPr>
          <w:sz w:val="20"/>
          <w:szCs w:val="20"/>
        </w:rPr>
        <w:t xml:space="preserve"> </w:t>
      </w:r>
      <w:r w:rsidRPr="003B0A27">
        <w:rPr>
          <w:sz w:val="20"/>
          <w:szCs w:val="20"/>
        </w:rPr>
        <w:t xml:space="preserve">A longer source control history in conjunction with recent activity such as with this </w:t>
      </w:r>
      <w:r w:rsidR="00273AD9" w:rsidRPr="003B0A27">
        <w:rPr>
          <w:sz w:val="20"/>
          <w:szCs w:val="20"/>
        </w:rPr>
        <w:t>project</w:t>
      </w:r>
      <w:r w:rsidRPr="003B0A27">
        <w:rPr>
          <w:sz w:val="20"/>
          <w:szCs w:val="20"/>
        </w:rPr>
        <w:t xml:space="preserve"> may indicate that this code base and community have enough value to hold contributors' interest for a long time. It may also indicate a mature and relatively bug-free code base, and can be a sign of an organized, dedicated development team.</w:t>
      </w:r>
    </w:p>
    <w:p w:rsidR="009B705C" w:rsidRPr="003B0A27" w:rsidRDefault="009B705C" w:rsidP="003B0A27">
      <w:pPr>
        <w:pStyle w:val="NormalWeb"/>
        <w:jc w:val="both"/>
        <w:rPr>
          <w:sz w:val="20"/>
          <w:szCs w:val="20"/>
        </w:rPr>
      </w:pPr>
      <w:r w:rsidRPr="003B0A27">
        <w:rPr>
          <w:sz w:val="20"/>
          <w:szCs w:val="20"/>
        </w:rPr>
        <w:t xml:space="preserve">The source code for </w:t>
      </w:r>
      <w:proofErr w:type="spellStart"/>
      <w:r w:rsidRPr="003B0A27">
        <w:rPr>
          <w:sz w:val="20"/>
          <w:szCs w:val="20"/>
        </w:rPr>
        <w:t>twilio-csharp</w:t>
      </w:r>
      <w:proofErr w:type="spellEnd"/>
      <w:r w:rsidRPr="003B0A27">
        <w:rPr>
          <w:sz w:val="20"/>
          <w:szCs w:val="20"/>
        </w:rPr>
        <w:t xml:space="preserve"> might actually be older than the source control history can reveal. Many new projects begin by incorporating a large amount of source code from existing, older projects. You might be able to tell whether this is the case by looking for a rapid rise in the amount of code early in the project's history. </w:t>
      </w:r>
    </w:p>
    <w:p w:rsidR="00573B65" w:rsidRPr="00573B65" w:rsidRDefault="00573B65" w:rsidP="00573B65">
      <w:pPr>
        <w:rPr>
          <w:rFonts w:asciiTheme="majorBidi" w:hAnsiTheme="majorBidi" w:cstheme="majorBidi"/>
        </w:rPr>
      </w:pPr>
    </w:p>
    <w:p w:rsidR="003B30DC" w:rsidRDefault="003B30DC" w:rsidP="003B30DC">
      <w:pPr>
        <w:pStyle w:val="Heading2"/>
        <w:rPr>
          <w:rFonts w:asciiTheme="majorBidi" w:hAnsiTheme="majorBidi"/>
        </w:rPr>
      </w:pPr>
      <w:r w:rsidRPr="00573B65">
        <w:rPr>
          <w:rFonts w:asciiTheme="majorBidi" w:hAnsiTheme="majorBidi"/>
        </w:rPr>
        <w:t>How review and bug tracking is handled</w:t>
      </w:r>
    </w:p>
    <w:p w:rsidR="00B35D95" w:rsidRDefault="00B35D95" w:rsidP="00B35D95"/>
    <w:p w:rsidR="00B228FA" w:rsidRPr="00B35D95" w:rsidRDefault="005202A4" w:rsidP="002025D6">
      <w:pPr>
        <w:jc w:val="both"/>
        <w:rPr>
          <w:rFonts w:asciiTheme="majorBidi" w:hAnsiTheme="majorBidi" w:cstheme="majorBidi"/>
          <w:sz w:val="20"/>
          <w:szCs w:val="20"/>
          <w:lang w:val="en-CA"/>
        </w:rPr>
      </w:pPr>
      <w:r>
        <w:rPr>
          <w:rFonts w:asciiTheme="majorBidi" w:hAnsiTheme="majorBidi" w:cstheme="majorBidi"/>
          <w:sz w:val="20"/>
          <w:szCs w:val="20"/>
        </w:rPr>
        <w:t xml:space="preserve">In this section for avoiding long Explanation </w:t>
      </w:r>
      <w:r w:rsidR="00E322B3">
        <w:rPr>
          <w:rFonts w:asciiTheme="majorBidi" w:hAnsiTheme="majorBidi" w:cstheme="majorBidi"/>
          <w:sz w:val="20"/>
          <w:szCs w:val="20"/>
        </w:rPr>
        <w:t xml:space="preserve">and saving reader time </w:t>
      </w:r>
      <w:r>
        <w:rPr>
          <w:rFonts w:asciiTheme="majorBidi" w:hAnsiTheme="majorBidi" w:cstheme="majorBidi"/>
          <w:sz w:val="20"/>
          <w:szCs w:val="20"/>
        </w:rPr>
        <w:t>I used some sequential images</w:t>
      </w:r>
      <w:r w:rsidR="00E322B3">
        <w:rPr>
          <w:rFonts w:asciiTheme="majorBidi" w:hAnsiTheme="majorBidi" w:cstheme="majorBidi"/>
          <w:sz w:val="20"/>
          <w:szCs w:val="20"/>
        </w:rPr>
        <w:t xml:space="preserve"> which explain all process steps</w:t>
      </w:r>
      <w:r>
        <w:rPr>
          <w:rFonts w:asciiTheme="majorBidi" w:hAnsiTheme="majorBidi" w:cstheme="majorBidi"/>
          <w:sz w:val="20"/>
          <w:szCs w:val="20"/>
        </w:rPr>
        <w:t>.</w:t>
      </w:r>
      <w:r w:rsidR="00E322B3">
        <w:rPr>
          <w:rFonts w:asciiTheme="majorBidi" w:hAnsiTheme="majorBidi" w:cstheme="majorBidi"/>
          <w:sz w:val="20"/>
          <w:szCs w:val="20"/>
        </w:rPr>
        <w:t xml:space="preserve"> </w:t>
      </w:r>
      <w:r>
        <w:rPr>
          <w:rFonts w:asciiTheme="majorBidi" w:hAnsiTheme="majorBidi" w:cstheme="majorBidi"/>
          <w:sz w:val="20"/>
          <w:szCs w:val="20"/>
        </w:rPr>
        <w:t xml:space="preserve"> </w:t>
      </w:r>
      <w:r w:rsidR="00B35D95" w:rsidRPr="00B35D95">
        <w:rPr>
          <w:rFonts w:asciiTheme="majorBidi" w:hAnsiTheme="majorBidi" w:cstheme="majorBidi"/>
          <w:sz w:val="20"/>
          <w:szCs w:val="20"/>
        </w:rPr>
        <w:t xml:space="preserve">For bug fixing </w:t>
      </w:r>
      <w:r w:rsidR="008F509F">
        <w:rPr>
          <w:rFonts w:asciiTheme="majorBidi" w:hAnsiTheme="majorBidi" w:cstheme="majorBidi"/>
          <w:sz w:val="20"/>
          <w:szCs w:val="20"/>
        </w:rPr>
        <w:t xml:space="preserve">first </w:t>
      </w:r>
      <w:r w:rsidR="00B35D95" w:rsidRPr="00B35D95">
        <w:rPr>
          <w:rFonts w:asciiTheme="majorBidi" w:hAnsiTheme="majorBidi" w:cstheme="majorBidi"/>
          <w:sz w:val="20"/>
          <w:szCs w:val="20"/>
          <w:lang w:val="en-CA"/>
        </w:rPr>
        <w:t>I r</w:t>
      </w:r>
      <w:r w:rsidR="009B705C" w:rsidRPr="00B35D95">
        <w:rPr>
          <w:rFonts w:asciiTheme="majorBidi" w:hAnsiTheme="majorBidi" w:cstheme="majorBidi"/>
          <w:sz w:val="20"/>
          <w:szCs w:val="20"/>
          <w:lang w:val="en-CA"/>
        </w:rPr>
        <w:t>egister</w:t>
      </w:r>
      <w:r w:rsidR="00B35D95">
        <w:rPr>
          <w:rFonts w:asciiTheme="majorBidi" w:hAnsiTheme="majorBidi" w:cstheme="majorBidi"/>
          <w:sz w:val="20"/>
          <w:szCs w:val="20"/>
          <w:lang w:val="en-CA"/>
        </w:rPr>
        <w:t xml:space="preserve">ed in Twilio </w:t>
      </w:r>
      <w:r w:rsidR="009B705C" w:rsidRPr="00B35D95">
        <w:rPr>
          <w:rFonts w:asciiTheme="majorBidi" w:hAnsiTheme="majorBidi" w:cstheme="majorBidi"/>
          <w:sz w:val="20"/>
          <w:szCs w:val="20"/>
          <w:lang w:val="en-CA"/>
        </w:rPr>
        <w:t xml:space="preserve">to </w:t>
      </w:r>
      <w:r w:rsidR="008F509F" w:rsidRPr="00B35D95">
        <w:rPr>
          <w:rFonts w:asciiTheme="majorBidi" w:hAnsiTheme="majorBidi" w:cstheme="majorBidi"/>
          <w:sz w:val="20"/>
          <w:szCs w:val="20"/>
          <w:lang w:val="en-CA"/>
        </w:rPr>
        <w:t>receive ACCOUNT</w:t>
      </w:r>
      <w:r w:rsidR="009B705C" w:rsidRPr="00B35D95">
        <w:rPr>
          <w:rFonts w:asciiTheme="majorBidi" w:hAnsiTheme="majorBidi" w:cstheme="majorBidi"/>
          <w:sz w:val="20"/>
          <w:szCs w:val="20"/>
          <w:lang w:val="en-CA"/>
        </w:rPr>
        <w:t xml:space="preserve"> SID and Twilio phone </w:t>
      </w:r>
      <w:r w:rsidR="00282927" w:rsidRPr="00B35D95">
        <w:rPr>
          <w:rFonts w:asciiTheme="majorBidi" w:hAnsiTheme="majorBidi" w:cstheme="majorBidi"/>
          <w:sz w:val="20"/>
          <w:szCs w:val="20"/>
          <w:lang w:val="en-CA"/>
        </w:rPr>
        <w:t>number and</w:t>
      </w:r>
      <w:r w:rsidR="008F509F">
        <w:rPr>
          <w:rFonts w:asciiTheme="majorBidi" w:hAnsiTheme="majorBidi" w:cstheme="majorBidi"/>
          <w:sz w:val="20"/>
          <w:szCs w:val="20"/>
          <w:lang w:val="en-CA"/>
        </w:rPr>
        <w:t xml:space="preserve"> also </w:t>
      </w:r>
      <w:r w:rsidR="00B35D95">
        <w:rPr>
          <w:rFonts w:asciiTheme="majorBidi" w:hAnsiTheme="majorBidi" w:cstheme="majorBidi"/>
          <w:sz w:val="20"/>
          <w:szCs w:val="20"/>
          <w:lang w:val="en-CA"/>
        </w:rPr>
        <w:t>I added one project t</w:t>
      </w:r>
      <w:r w:rsidR="008F509F">
        <w:rPr>
          <w:rFonts w:asciiTheme="majorBidi" w:hAnsiTheme="majorBidi" w:cstheme="majorBidi"/>
          <w:sz w:val="20"/>
          <w:szCs w:val="20"/>
          <w:lang w:val="en-CA"/>
        </w:rPr>
        <w:t xml:space="preserve">o 8 existing project of Twilio </w:t>
      </w:r>
      <w:r w:rsidR="00202612">
        <w:rPr>
          <w:rFonts w:asciiTheme="majorBidi" w:hAnsiTheme="majorBidi" w:cstheme="majorBidi"/>
          <w:sz w:val="20"/>
          <w:szCs w:val="20"/>
          <w:lang w:val="en-CA"/>
        </w:rPr>
        <w:t>and</w:t>
      </w:r>
      <w:r w:rsidR="009B705C" w:rsidRPr="00B35D95">
        <w:rPr>
          <w:rFonts w:asciiTheme="majorBidi" w:hAnsiTheme="majorBidi" w:cstheme="majorBidi"/>
          <w:sz w:val="20"/>
          <w:szCs w:val="20"/>
          <w:lang w:val="en-CA"/>
        </w:rPr>
        <w:t xml:space="preserve"> </w:t>
      </w:r>
      <w:r w:rsidR="008F509F">
        <w:rPr>
          <w:rFonts w:asciiTheme="majorBidi" w:hAnsiTheme="majorBidi" w:cstheme="majorBidi"/>
          <w:sz w:val="20"/>
          <w:szCs w:val="20"/>
          <w:lang w:val="en-CA"/>
        </w:rPr>
        <w:t xml:space="preserve">I </w:t>
      </w:r>
      <w:proofErr w:type="spellStart"/>
      <w:r w:rsidR="008F509F">
        <w:rPr>
          <w:rFonts w:asciiTheme="majorBidi" w:hAnsiTheme="majorBidi" w:cstheme="majorBidi"/>
          <w:sz w:val="20"/>
          <w:szCs w:val="20"/>
          <w:lang w:val="en-CA"/>
        </w:rPr>
        <w:t>NuGet</w:t>
      </w:r>
      <w:proofErr w:type="spellEnd"/>
      <w:r w:rsidR="008F509F">
        <w:rPr>
          <w:rFonts w:asciiTheme="majorBidi" w:hAnsiTheme="majorBidi" w:cstheme="majorBidi"/>
          <w:sz w:val="20"/>
          <w:szCs w:val="20"/>
          <w:lang w:val="en-CA"/>
        </w:rPr>
        <w:t xml:space="preserve"> Twilio in my </w:t>
      </w:r>
      <w:r w:rsidR="00282927">
        <w:rPr>
          <w:rFonts w:asciiTheme="majorBidi" w:hAnsiTheme="majorBidi" w:cstheme="majorBidi"/>
          <w:sz w:val="20"/>
          <w:szCs w:val="20"/>
          <w:lang w:val="en-CA"/>
        </w:rPr>
        <w:t>project (</w:t>
      </w:r>
      <w:r w:rsidR="008F509F">
        <w:rPr>
          <w:rFonts w:asciiTheme="majorBidi" w:hAnsiTheme="majorBidi" w:cstheme="majorBidi"/>
          <w:sz w:val="20"/>
          <w:szCs w:val="20"/>
          <w:lang w:val="en-CA"/>
        </w:rPr>
        <w:t xml:space="preserve">i.e.  </w:t>
      </w:r>
      <w:r w:rsidR="00282927">
        <w:rPr>
          <w:rFonts w:asciiTheme="majorBidi" w:hAnsiTheme="majorBidi" w:cstheme="majorBidi"/>
          <w:sz w:val="20"/>
          <w:szCs w:val="20"/>
          <w:lang w:val="en-CA"/>
        </w:rPr>
        <w:t>To</w:t>
      </w:r>
      <w:r w:rsidR="008F509F">
        <w:rPr>
          <w:rFonts w:asciiTheme="majorBidi" w:hAnsiTheme="majorBidi" w:cstheme="majorBidi"/>
          <w:sz w:val="20"/>
          <w:szCs w:val="20"/>
          <w:lang w:val="en-CA"/>
        </w:rPr>
        <w:t xml:space="preserve"> install Twilio </w:t>
      </w:r>
      <w:proofErr w:type="spellStart"/>
      <w:proofErr w:type="gramStart"/>
      <w:r w:rsidR="008F509F">
        <w:rPr>
          <w:rFonts w:asciiTheme="majorBidi" w:hAnsiTheme="majorBidi" w:cstheme="majorBidi"/>
          <w:sz w:val="20"/>
          <w:szCs w:val="20"/>
          <w:lang w:val="en-CA"/>
        </w:rPr>
        <w:t>api</w:t>
      </w:r>
      <w:proofErr w:type="spellEnd"/>
      <w:proofErr w:type="gramEnd"/>
      <w:r w:rsidR="008F509F">
        <w:rPr>
          <w:rFonts w:asciiTheme="majorBidi" w:hAnsiTheme="majorBidi" w:cstheme="majorBidi"/>
          <w:sz w:val="20"/>
          <w:szCs w:val="20"/>
          <w:lang w:val="en-CA"/>
        </w:rPr>
        <w:t xml:space="preserve">). Now project was ready to do following </w:t>
      </w:r>
      <w:r w:rsidR="00202612">
        <w:rPr>
          <w:rFonts w:asciiTheme="majorBidi" w:hAnsiTheme="majorBidi" w:cstheme="majorBidi"/>
          <w:sz w:val="20"/>
          <w:szCs w:val="20"/>
          <w:lang w:val="en-CA"/>
        </w:rPr>
        <w:t>4</w:t>
      </w:r>
      <w:r w:rsidR="00282927">
        <w:rPr>
          <w:rFonts w:asciiTheme="majorBidi" w:hAnsiTheme="majorBidi" w:cstheme="majorBidi"/>
          <w:sz w:val="20"/>
          <w:szCs w:val="20"/>
          <w:lang w:val="en-CA"/>
        </w:rPr>
        <w:t xml:space="preserve"> steps for each bug:</w:t>
      </w:r>
      <w:r w:rsidR="008F509F">
        <w:rPr>
          <w:rFonts w:asciiTheme="majorBidi" w:hAnsiTheme="majorBidi" w:cstheme="majorBidi"/>
          <w:sz w:val="20"/>
          <w:szCs w:val="20"/>
          <w:lang w:val="en-CA"/>
        </w:rPr>
        <w:t xml:space="preserve"> </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Capture the bug: in this step </w:t>
      </w:r>
      <w:r w:rsidR="008F509F">
        <w:rPr>
          <w:rFonts w:asciiTheme="majorBidi" w:hAnsiTheme="majorBidi" w:cstheme="majorBidi"/>
          <w:sz w:val="20"/>
          <w:szCs w:val="20"/>
          <w:lang w:val="en-CA"/>
        </w:rPr>
        <w:t>I tried to</w:t>
      </w:r>
      <w:r>
        <w:rPr>
          <w:rFonts w:asciiTheme="majorBidi" w:hAnsiTheme="majorBidi" w:cstheme="majorBidi"/>
          <w:sz w:val="20"/>
          <w:szCs w:val="20"/>
          <w:lang w:val="en-CA"/>
        </w:rPr>
        <w:t xml:space="preserve"> make precondition to</w:t>
      </w:r>
      <w:r w:rsidR="008F509F">
        <w:rPr>
          <w:rFonts w:asciiTheme="majorBidi" w:hAnsiTheme="majorBidi" w:cstheme="majorBidi"/>
          <w:sz w:val="20"/>
          <w:szCs w:val="20"/>
          <w:lang w:val="en-CA"/>
        </w:rPr>
        <w:t xml:space="preserve"> Reproduce </w:t>
      </w:r>
      <w:r>
        <w:rPr>
          <w:rFonts w:asciiTheme="majorBidi" w:hAnsiTheme="majorBidi" w:cstheme="majorBidi"/>
          <w:sz w:val="20"/>
          <w:szCs w:val="20"/>
          <w:lang w:val="en-CA"/>
        </w:rPr>
        <w:t xml:space="preserve">the bugs </w:t>
      </w:r>
    </w:p>
    <w:p w:rsidR="00B228FA" w:rsidRPr="00B35D95" w:rsidRDefault="00282927" w:rsidP="002025D6">
      <w:pPr>
        <w:numPr>
          <w:ilvl w:val="0"/>
          <w:numId w:val="2"/>
        </w:numPr>
        <w:jc w:val="both"/>
        <w:rPr>
          <w:rFonts w:asciiTheme="majorBidi" w:hAnsiTheme="majorBidi" w:cstheme="majorBidi"/>
          <w:sz w:val="20"/>
          <w:szCs w:val="20"/>
          <w:lang w:val="en-CA"/>
        </w:rPr>
      </w:pPr>
      <w:r>
        <w:rPr>
          <w:rFonts w:asciiTheme="majorBidi" w:hAnsiTheme="majorBidi" w:cstheme="majorBidi"/>
          <w:sz w:val="20"/>
          <w:szCs w:val="20"/>
          <w:lang w:val="en-CA"/>
        </w:rPr>
        <w:t xml:space="preserve">Finding  </w:t>
      </w:r>
      <w:r w:rsidR="009B705C" w:rsidRPr="00B35D95">
        <w:rPr>
          <w:rFonts w:asciiTheme="majorBidi" w:hAnsiTheme="majorBidi" w:cstheme="majorBidi"/>
          <w:sz w:val="20"/>
          <w:szCs w:val="20"/>
          <w:lang w:val="en-CA"/>
        </w:rPr>
        <w:t>root</w:t>
      </w:r>
      <w:r>
        <w:rPr>
          <w:rFonts w:asciiTheme="majorBidi" w:hAnsiTheme="majorBidi" w:cstheme="majorBidi"/>
          <w:sz w:val="20"/>
          <w:szCs w:val="20"/>
          <w:lang w:val="en-CA"/>
        </w:rPr>
        <w:t xml:space="preserve"> of issue:</w:t>
      </w:r>
      <w:r w:rsidRPr="00282927">
        <w:rPr>
          <w:rFonts w:asciiTheme="majorBidi" w:hAnsiTheme="majorBidi" w:cstheme="majorBidi"/>
          <w:sz w:val="20"/>
          <w:szCs w:val="20"/>
          <w:lang w:val="en-CA"/>
        </w:rPr>
        <w:t xml:space="preserve"> </w:t>
      </w:r>
      <w:r w:rsidR="00202612">
        <w:rPr>
          <w:rFonts w:asciiTheme="majorBidi" w:hAnsiTheme="majorBidi" w:cstheme="majorBidi"/>
          <w:sz w:val="20"/>
          <w:szCs w:val="20"/>
          <w:lang w:val="en-CA"/>
        </w:rPr>
        <w:t xml:space="preserve">In this step </w:t>
      </w:r>
      <w:r>
        <w:rPr>
          <w:rFonts w:asciiTheme="majorBidi" w:hAnsiTheme="majorBidi" w:cstheme="majorBidi"/>
          <w:sz w:val="20"/>
          <w:szCs w:val="20"/>
          <w:lang w:val="en-CA"/>
        </w:rPr>
        <w:t>I run the project and trace it to find  the Twilio core’s root issue</w:t>
      </w:r>
    </w:p>
    <w:p w:rsidR="00B228FA" w:rsidRPr="00202612" w:rsidRDefault="009B705C" w:rsidP="002025D6">
      <w:pPr>
        <w:numPr>
          <w:ilvl w:val="0"/>
          <w:numId w:val="2"/>
        </w:numPr>
        <w:jc w:val="both"/>
        <w:rPr>
          <w:lang w:val="en-CA"/>
        </w:rPr>
      </w:pPr>
      <w:r w:rsidRPr="00B35D95">
        <w:rPr>
          <w:rFonts w:asciiTheme="majorBidi" w:hAnsiTheme="majorBidi" w:cstheme="majorBidi"/>
          <w:sz w:val="20"/>
          <w:szCs w:val="20"/>
          <w:lang w:val="en-CA"/>
        </w:rPr>
        <w:t>Solution</w:t>
      </w:r>
      <w:r w:rsidR="00202612">
        <w:rPr>
          <w:rFonts w:asciiTheme="majorBidi" w:hAnsiTheme="majorBidi" w:cstheme="majorBidi"/>
          <w:sz w:val="20"/>
          <w:szCs w:val="20"/>
          <w:lang w:val="en-CA"/>
        </w:rPr>
        <w:t>: In this step I implemented the solution to root causes</w:t>
      </w:r>
    </w:p>
    <w:p w:rsidR="00202612" w:rsidRPr="00202612" w:rsidRDefault="00202612" w:rsidP="002025D6">
      <w:pPr>
        <w:numPr>
          <w:ilvl w:val="0"/>
          <w:numId w:val="2"/>
        </w:numPr>
        <w:jc w:val="both"/>
        <w:rPr>
          <w:lang w:val="en-CA"/>
        </w:rPr>
      </w:pPr>
      <w:r>
        <w:rPr>
          <w:rFonts w:asciiTheme="majorBidi" w:hAnsiTheme="majorBidi" w:cstheme="majorBidi"/>
          <w:sz w:val="20"/>
          <w:szCs w:val="20"/>
          <w:lang w:val="en-CA"/>
        </w:rPr>
        <w:t>Commit : In this step I committed the patch that I made for solving bug</w:t>
      </w:r>
    </w:p>
    <w:p w:rsidR="00202612" w:rsidRDefault="00202612" w:rsidP="00202612">
      <w:pPr>
        <w:rPr>
          <w:rFonts w:asciiTheme="majorBidi" w:hAnsiTheme="majorBidi" w:cstheme="majorBidi"/>
          <w:sz w:val="20"/>
          <w:szCs w:val="20"/>
          <w:lang w:val="en-CA"/>
        </w:rPr>
      </w:pPr>
    </w:p>
    <w:p w:rsidR="007716FD" w:rsidRDefault="00202612" w:rsidP="00FF5F61">
      <w:pPr>
        <w:rPr>
          <w:rFonts w:asciiTheme="majorBidi" w:hAnsiTheme="majorBidi" w:cstheme="majorBidi"/>
          <w:sz w:val="20"/>
          <w:szCs w:val="20"/>
          <w:lang w:val="en-CA"/>
        </w:rPr>
      </w:pPr>
      <w:r>
        <w:rPr>
          <w:rFonts w:asciiTheme="majorBidi" w:hAnsiTheme="majorBidi" w:cstheme="majorBidi"/>
          <w:sz w:val="20"/>
          <w:szCs w:val="20"/>
          <w:lang w:val="en-CA"/>
        </w:rPr>
        <w:t>And after doing u</w:t>
      </w:r>
      <w:r w:rsidR="007716FD">
        <w:rPr>
          <w:rFonts w:asciiTheme="majorBidi" w:hAnsiTheme="majorBidi" w:cstheme="majorBidi"/>
          <w:sz w:val="20"/>
          <w:szCs w:val="20"/>
          <w:lang w:val="en-CA"/>
        </w:rPr>
        <w:t xml:space="preserve">p steps it is the time of </w:t>
      </w:r>
      <w:r>
        <w:rPr>
          <w:rFonts w:asciiTheme="majorBidi" w:hAnsiTheme="majorBidi" w:cstheme="majorBidi"/>
          <w:sz w:val="20"/>
          <w:szCs w:val="20"/>
          <w:lang w:val="en-CA"/>
        </w:rPr>
        <w:t xml:space="preserve">Pull </w:t>
      </w:r>
      <w:r w:rsidR="007716FD">
        <w:rPr>
          <w:rFonts w:asciiTheme="majorBidi" w:hAnsiTheme="majorBidi" w:cstheme="majorBidi"/>
          <w:sz w:val="20"/>
          <w:szCs w:val="20"/>
          <w:lang w:val="en-CA"/>
        </w:rPr>
        <w:t>request.</w:t>
      </w:r>
      <w:r w:rsidR="00FF5F61">
        <w:rPr>
          <w:rFonts w:asciiTheme="majorBidi" w:hAnsiTheme="majorBidi" w:cstheme="majorBidi"/>
          <w:sz w:val="20"/>
          <w:szCs w:val="20"/>
          <w:lang w:val="en-CA"/>
        </w:rPr>
        <w:t xml:space="preserve"> F</w:t>
      </w:r>
      <w:r w:rsidR="007716FD">
        <w:rPr>
          <w:rFonts w:asciiTheme="majorBidi" w:hAnsiTheme="majorBidi" w:cstheme="majorBidi"/>
          <w:sz w:val="20"/>
          <w:szCs w:val="20"/>
          <w:lang w:val="en-CA"/>
        </w:rPr>
        <w:t xml:space="preserve">ollowing images </w:t>
      </w:r>
      <w:r w:rsidR="001E3BF7">
        <w:rPr>
          <w:rFonts w:asciiTheme="majorBidi" w:hAnsiTheme="majorBidi" w:cstheme="majorBidi"/>
          <w:sz w:val="20"/>
          <w:szCs w:val="20"/>
          <w:lang w:val="en-CA"/>
        </w:rPr>
        <w:t xml:space="preserve">briefly </w:t>
      </w:r>
      <w:proofErr w:type="gramStart"/>
      <w:r w:rsidR="001E3BF7">
        <w:rPr>
          <w:rFonts w:asciiTheme="majorBidi" w:hAnsiTheme="majorBidi" w:cstheme="majorBidi"/>
          <w:sz w:val="20"/>
          <w:szCs w:val="20"/>
          <w:lang w:val="en-CA"/>
        </w:rPr>
        <w:t>Explain</w:t>
      </w:r>
      <w:proofErr w:type="gramEnd"/>
      <w:r w:rsidR="00FF5F61">
        <w:rPr>
          <w:rFonts w:asciiTheme="majorBidi" w:hAnsiTheme="majorBidi" w:cstheme="majorBidi"/>
          <w:sz w:val="20"/>
          <w:szCs w:val="20"/>
          <w:lang w:val="en-CA"/>
        </w:rPr>
        <w:t xml:space="preserve"> the steps</w:t>
      </w:r>
      <w:r w:rsidR="007716FD">
        <w:rPr>
          <w:rFonts w:asciiTheme="majorBidi" w:hAnsiTheme="majorBidi" w:cstheme="majorBidi"/>
          <w:sz w:val="20"/>
          <w:szCs w:val="20"/>
          <w:lang w:val="en-CA"/>
        </w:rPr>
        <w:t>:</w:t>
      </w:r>
    </w:p>
    <w:p w:rsidR="007716FD" w:rsidRDefault="007716FD" w:rsidP="007716FD">
      <w:pPr>
        <w:rPr>
          <w:rFonts w:asciiTheme="majorBidi" w:hAnsiTheme="majorBidi" w:cstheme="majorBidi"/>
          <w:sz w:val="20"/>
          <w:szCs w:val="20"/>
          <w:lang w:val="en-CA"/>
        </w:rPr>
      </w:pPr>
    </w:p>
    <w:p w:rsidR="00202612" w:rsidRPr="002731D9" w:rsidRDefault="007716FD" w:rsidP="007716FD">
      <w:pPr>
        <w:pStyle w:val="ListParagraph"/>
        <w:numPr>
          <w:ilvl w:val="0"/>
          <w:numId w:val="4"/>
        </w:numPr>
        <w:rPr>
          <w:lang w:val="en-CA"/>
        </w:rPr>
      </w:pPr>
      <w:r w:rsidRPr="007716FD">
        <w:rPr>
          <w:b/>
          <w:bCs/>
        </w:rPr>
        <w:t xml:space="preserve">ACCOUNT SID and </w:t>
      </w:r>
      <w:proofErr w:type="spellStart"/>
      <w:r w:rsidRPr="007716FD">
        <w:rPr>
          <w:b/>
          <w:bCs/>
        </w:rPr>
        <w:t>Twilio</w:t>
      </w:r>
      <w:proofErr w:type="spellEnd"/>
      <w:r w:rsidRPr="007716FD">
        <w:rPr>
          <w:b/>
          <w:bCs/>
        </w:rPr>
        <w:t xml:space="preserve"> phone number</w:t>
      </w:r>
    </w:p>
    <w:p w:rsidR="002731D9" w:rsidRDefault="002731D9" w:rsidP="002731D9">
      <w:pPr>
        <w:pStyle w:val="ListParagraph"/>
        <w:ind w:left="764"/>
        <w:rPr>
          <w:lang w:val="en-CA"/>
        </w:rPr>
      </w:pPr>
      <w:r w:rsidRPr="002731D9">
        <w:rPr>
          <w:noProof/>
          <w:lang w:val="en-CA" w:eastAsia="en-CA"/>
        </w:rPr>
        <w:lastRenderedPageBreak/>
        <w:drawing>
          <wp:inline distT="0" distB="0" distL="0" distR="0">
            <wp:extent cx="5486400" cy="2923735"/>
            <wp:effectExtent l="19050" t="0" r="0" b="0"/>
            <wp:docPr id="14" name="Picture 12"/>
            <wp:cNvGraphicFramePr/>
            <a:graphic xmlns:a="http://schemas.openxmlformats.org/drawingml/2006/main">
              <a:graphicData uri="http://schemas.openxmlformats.org/drawingml/2006/picture">
                <pic:pic xmlns:pic="http://schemas.openxmlformats.org/drawingml/2006/picture">
                  <pic:nvPicPr>
                    <pic:cNvPr id="12291" name="Picture 2"/>
                    <pic:cNvPicPr>
                      <a:picLocks noGrp="1" noChangeAspect="1" noChangeArrowheads="1"/>
                    </pic:cNvPicPr>
                  </pic:nvPicPr>
                  <pic:blipFill>
                    <a:blip r:embed="rId51"/>
                    <a:srcRect/>
                    <a:stretch>
                      <a:fillRect/>
                    </a:stretch>
                  </pic:blipFill>
                  <pic:spPr bwMode="auto">
                    <a:xfrm>
                      <a:off x="0" y="0"/>
                      <a:ext cx="5486400" cy="2923735"/>
                    </a:xfrm>
                    <a:prstGeom prst="rect">
                      <a:avLst/>
                    </a:prstGeom>
                    <a:noFill/>
                    <a:ln w="9525">
                      <a:noFill/>
                      <a:miter lim="800000"/>
                      <a:headEnd/>
                      <a:tailEnd/>
                    </a:ln>
                  </pic:spPr>
                </pic:pic>
              </a:graphicData>
            </a:graphic>
          </wp:inline>
        </w:drawing>
      </w: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Default="00C72ABB" w:rsidP="002731D9">
      <w:pPr>
        <w:pStyle w:val="ListParagraph"/>
        <w:ind w:left="764"/>
        <w:rPr>
          <w:lang w:val="en-CA"/>
        </w:rPr>
      </w:pPr>
    </w:p>
    <w:p w:rsidR="00C72ABB" w:rsidRPr="007716FD" w:rsidRDefault="00C72ABB" w:rsidP="002731D9">
      <w:pPr>
        <w:pStyle w:val="ListParagraph"/>
        <w:ind w:left="764"/>
        <w:rPr>
          <w:lang w:val="en-CA"/>
        </w:rPr>
      </w:pPr>
    </w:p>
    <w:p w:rsidR="007716FD" w:rsidRPr="005545AC" w:rsidRDefault="007716FD" w:rsidP="007716FD">
      <w:pPr>
        <w:pStyle w:val="ListParagraph"/>
        <w:numPr>
          <w:ilvl w:val="0"/>
          <w:numId w:val="4"/>
        </w:numPr>
        <w:rPr>
          <w:b/>
          <w:bCs/>
          <w:lang w:val="en-CA"/>
        </w:rPr>
      </w:pPr>
      <w:r>
        <w:rPr>
          <w:b/>
          <w:bCs/>
        </w:rPr>
        <w:t>Captured bug list</w:t>
      </w:r>
    </w:p>
    <w:p w:rsidR="005545AC" w:rsidRDefault="005545AC" w:rsidP="005545AC">
      <w:pPr>
        <w:pStyle w:val="ListParagraph"/>
        <w:ind w:left="764"/>
        <w:rPr>
          <w:b/>
          <w:bCs/>
          <w:lang w:val="en-CA"/>
        </w:rPr>
      </w:pPr>
      <w:r w:rsidRPr="005545AC">
        <w:rPr>
          <w:b/>
          <w:bCs/>
          <w:noProof/>
          <w:lang w:val="en-CA" w:eastAsia="en-CA"/>
        </w:rPr>
        <w:lastRenderedPageBreak/>
        <w:drawing>
          <wp:inline distT="0" distB="0" distL="0" distR="0">
            <wp:extent cx="5486400" cy="3385038"/>
            <wp:effectExtent l="19050" t="0" r="0" b="0"/>
            <wp:docPr id="13" name="Picture 11"/>
            <wp:cNvGraphicFramePr/>
            <a:graphic xmlns:a="http://schemas.openxmlformats.org/drawingml/2006/main">
              <a:graphicData uri="http://schemas.openxmlformats.org/drawingml/2006/picture">
                <pic:pic xmlns:pic="http://schemas.openxmlformats.org/drawingml/2006/picture">
                  <pic:nvPicPr>
                    <pic:cNvPr id="13315" name="Picture 2"/>
                    <pic:cNvPicPr>
                      <a:picLocks noGrp="1" noChangeAspect="1" noChangeArrowheads="1"/>
                    </pic:cNvPicPr>
                  </pic:nvPicPr>
                  <pic:blipFill>
                    <a:blip r:embed="rId52"/>
                    <a:srcRect/>
                    <a:stretch>
                      <a:fillRect/>
                    </a:stretch>
                  </pic:blipFill>
                  <pic:spPr bwMode="auto">
                    <a:xfrm>
                      <a:off x="0" y="0"/>
                      <a:ext cx="5486400" cy="3385038"/>
                    </a:xfrm>
                    <a:prstGeom prst="rect">
                      <a:avLst/>
                    </a:prstGeom>
                    <a:noFill/>
                    <a:ln w="9525">
                      <a:noFill/>
                      <a:miter lim="800000"/>
                      <a:headEnd/>
                      <a:tailEnd/>
                    </a:ln>
                  </pic:spPr>
                </pic:pic>
              </a:graphicData>
            </a:graphic>
          </wp:inline>
        </w:drawing>
      </w:r>
    </w:p>
    <w:p w:rsidR="00C72ABB" w:rsidRPr="007716FD"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 xml:space="preserve">First Bug : capturing bug  </w:t>
      </w:r>
      <w:r>
        <w:rPr>
          <w:b/>
          <w:bCs/>
        </w:rPr>
        <w:t>code</w:t>
      </w:r>
    </w:p>
    <w:p w:rsidR="005545AC" w:rsidRDefault="005545AC" w:rsidP="005545AC">
      <w:pPr>
        <w:pStyle w:val="ListParagraph"/>
        <w:ind w:left="764"/>
        <w:rPr>
          <w:b/>
          <w:bCs/>
          <w:lang w:val="en-CA"/>
        </w:rPr>
      </w:pPr>
      <w:r w:rsidRPr="005545AC">
        <w:rPr>
          <w:b/>
          <w:bCs/>
          <w:noProof/>
          <w:lang w:val="en-CA" w:eastAsia="en-CA"/>
        </w:rPr>
        <w:drawing>
          <wp:inline distT="0" distB="0" distL="0" distR="0">
            <wp:extent cx="5486400" cy="3580228"/>
            <wp:effectExtent l="19050" t="0" r="0" b="0"/>
            <wp:docPr id="12" name="Picture 10"/>
            <wp:cNvGraphicFramePr/>
            <a:graphic xmlns:a="http://schemas.openxmlformats.org/drawingml/2006/main">
              <a:graphicData uri="http://schemas.openxmlformats.org/drawingml/2006/picture">
                <pic:pic xmlns:pic="http://schemas.openxmlformats.org/drawingml/2006/picture">
                  <pic:nvPicPr>
                    <pic:cNvPr id="14339" name="Picture 4"/>
                    <pic:cNvPicPr>
                      <a:picLocks noGrp="1" noChangeAspect="1" noChangeArrowheads="1"/>
                    </pic:cNvPicPr>
                  </pic:nvPicPr>
                  <pic:blipFill>
                    <a:blip r:embed="rId53"/>
                    <a:srcRect/>
                    <a:stretch>
                      <a:fillRect/>
                    </a:stretch>
                  </pic:blipFill>
                  <pic:spPr bwMode="auto">
                    <a:xfrm>
                      <a:off x="0" y="0"/>
                      <a:ext cx="5486400" cy="3580228"/>
                    </a:xfrm>
                    <a:prstGeom prst="rect">
                      <a:avLst/>
                    </a:prstGeom>
                    <a:noFill/>
                    <a:ln w="9525">
                      <a:noFill/>
                      <a:miter lim="800000"/>
                      <a:headEnd/>
                      <a:tailEnd/>
                    </a:ln>
                  </pic:spPr>
                </pic:pic>
              </a:graphicData>
            </a:graphic>
          </wp:inline>
        </w:drawing>
      </w:r>
    </w:p>
    <w:p w:rsidR="00C72ABB" w:rsidRDefault="00C72ABB" w:rsidP="005545AC">
      <w:pPr>
        <w:pStyle w:val="ListParagraph"/>
        <w:ind w:left="764"/>
        <w:rPr>
          <w:b/>
          <w:bCs/>
          <w:lang w:val="en-CA"/>
        </w:rPr>
      </w:pPr>
    </w:p>
    <w:p w:rsidR="00C72ABB" w:rsidRDefault="00C72ABB" w:rsidP="005545AC">
      <w:pPr>
        <w:pStyle w:val="ListParagraph"/>
        <w:ind w:left="764"/>
        <w:rPr>
          <w:b/>
          <w:bCs/>
          <w:lang w:val="en-CA"/>
        </w:rPr>
      </w:pPr>
    </w:p>
    <w:p w:rsidR="007716FD" w:rsidRPr="005545AC" w:rsidRDefault="007716FD" w:rsidP="007716FD">
      <w:pPr>
        <w:pStyle w:val="ListParagraph"/>
        <w:numPr>
          <w:ilvl w:val="0"/>
          <w:numId w:val="4"/>
        </w:numPr>
        <w:rPr>
          <w:b/>
          <w:bCs/>
          <w:lang w:val="en-CA"/>
        </w:rPr>
      </w:pPr>
      <w:r w:rsidRPr="007716FD">
        <w:rPr>
          <w:b/>
          <w:bCs/>
        </w:rPr>
        <w:t>First Bug :</w:t>
      </w:r>
      <w:r>
        <w:rPr>
          <w:b/>
          <w:bCs/>
        </w:rPr>
        <w:t xml:space="preserve"> Root causes </w:t>
      </w:r>
      <w:r w:rsidR="00FF5F61">
        <w:rPr>
          <w:b/>
          <w:bCs/>
        </w:rPr>
        <w:t xml:space="preserve">in </w:t>
      </w:r>
      <w:proofErr w:type="spellStart"/>
      <w:r w:rsidRPr="007716FD">
        <w:rPr>
          <w:b/>
          <w:bCs/>
        </w:rPr>
        <w:t>Twilio</w:t>
      </w:r>
      <w:proofErr w:type="spellEnd"/>
      <w:r w:rsidRPr="007716FD">
        <w:rPr>
          <w:b/>
          <w:bCs/>
        </w:rPr>
        <w:t xml:space="preserve"> core</w:t>
      </w:r>
    </w:p>
    <w:p w:rsidR="005545AC" w:rsidRDefault="005545AC" w:rsidP="005545AC">
      <w:pPr>
        <w:pStyle w:val="ListParagraph"/>
        <w:ind w:left="764"/>
        <w:rPr>
          <w:b/>
          <w:bCs/>
          <w:lang w:val="en-CA"/>
        </w:rPr>
      </w:pPr>
      <w:r w:rsidRPr="005545AC">
        <w:rPr>
          <w:b/>
          <w:bCs/>
          <w:noProof/>
          <w:lang w:val="en-CA" w:eastAsia="en-CA"/>
        </w:rPr>
        <w:lastRenderedPageBreak/>
        <w:drawing>
          <wp:inline distT="0" distB="0" distL="0" distR="0">
            <wp:extent cx="5486400" cy="3319389"/>
            <wp:effectExtent l="19050" t="0" r="0" b="0"/>
            <wp:docPr id="11" name="Picture 9"/>
            <wp:cNvGraphicFramePr/>
            <a:graphic xmlns:a="http://schemas.openxmlformats.org/drawingml/2006/main">
              <a:graphicData uri="http://schemas.openxmlformats.org/drawingml/2006/picture">
                <pic:pic xmlns:pic="http://schemas.openxmlformats.org/drawingml/2006/picture">
                  <pic:nvPicPr>
                    <pic:cNvPr id="15363" name="Content Placeholder 3"/>
                    <pic:cNvPicPr>
                      <a:picLocks noGrp="1" noChangeAspect="1" noChangeArrowheads="1"/>
                    </pic:cNvPicPr>
                  </pic:nvPicPr>
                  <pic:blipFill>
                    <a:blip r:embed="rId54"/>
                    <a:srcRect/>
                    <a:stretch>
                      <a:fillRect/>
                    </a:stretch>
                  </pic:blipFill>
                  <pic:spPr bwMode="auto">
                    <a:xfrm>
                      <a:off x="0" y="0"/>
                      <a:ext cx="5486400" cy="3319389"/>
                    </a:xfrm>
                    <a:prstGeom prst="rect">
                      <a:avLst/>
                    </a:prstGeom>
                    <a:noFill/>
                    <a:ln w="9525">
                      <a:noFill/>
                      <a:miter lim="800000"/>
                      <a:headEnd/>
                      <a:tailEnd/>
                    </a:ln>
                  </pic:spPr>
                </pic:pic>
              </a:graphicData>
            </a:graphic>
          </wp:inline>
        </w:drawing>
      </w:r>
    </w:p>
    <w:p w:rsidR="00C72ABB" w:rsidRPr="007716FD" w:rsidRDefault="00C72ABB" w:rsidP="005545AC">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t>First Bug</w:t>
      </w:r>
      <w:r>
        <w:rPr>
          <w:b/>
          <w:bCs/>
        </w:rPr>
        <w:t xml:space="preserve"> solutions</w:t>
      </w:r>
      <w:r w:rsidRPr="007716FD">
        <w:rPr>
          <w:b/>
          <w:bCs/>
        </w:rPr>
        <w:t xml:space="preserve"> :</w:t>
      </w:r>
      <w:r>
        <w:rPr>
          <w:b/>
          <w:bCs/>
        </w:rPr>
        <w:t xml:space="preserve"> </w:t>
      </w:r>
      <w:proofErr w:type="spellStart"/>
      <w:r w:rsidRPr="007716FD">
        <w:rPr>
          <w:b/>
          <w:bCs/>
        </w:rPr>
        <w:t>RestSharp’s</w:t>
      </w:r>
      <w:proofErr w:type="spellEnd"/>
      <w:r w:rsidRPr="007716FD">
        <w:rPr>
          <w:b/>
          <w:bCs/>
        </w:rPr>
        <w:t xml:space="preserve"> Issue Reported by Devin Rader(Core developer)</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71457"/>
            <wp:effectExtent l="19050" t="0" r="0" b="0"/>
            <wp:docPr id="10" name="Picture 8"/>
            <wp:cNvGraphicFramePr/>
            <a:graphic xmlns:a="http://schemas.openxmlformats.org/drawingml/2006/main">
              <a:graphicData uri="http://schemas.openxmlformats.org/drawingml/2006/picture">
                <pic:pic xmlns:pic="http://schemas.openxmlformats.org/drawingml/2006/picture">
                  <pic:nvPicPr>
                    <pic:cNvPr id="17411" name="Picture 2"/>
                    <pic:cNvPicPr>
                      <a:picLocks noGrp="1" noChangeAspect="1" noChangeArrowheads="1"/>
                    </pic:cNvPicPr>
                  </pic:nvPicPr>
                  <pic:blipFill>
                    <a:blip r:embed="rId55"/>
                    <a:srcRect/>
                    <a:stretch>
                      <a:fillRect/>
                    </a:stretch>
                  </pic:blipFill>
                  <pic:spPr bwMode="auto">
                    <a:xfrm>
                      <a:off x="0" y="0"/>
                      <a:ext cx="5486400" cy="2571457"/>
                    </a:xfrm>
                    <a:prstGeom prst="rect">
                      <a:avLst/>
                    </a:prstGeom>
                    <a:noFill/>
                    <a:ln w="9525">
                      <a:noFill/>
                      <a:miter lim="800000"/>
                      <a:headEnd/>
                      <a:tailEnd/>
                    </a:ln>
                  </pic:spPr>
                </pic:pic>
              </a:graphicData>
            </a:graphic>
          </wp:inline>
        </w:drawing>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7716FD" w:rsidRDefault="00C72ABB" w:rsidP="0004413D">
      <w:pPr>
        <w:pStyle w:val="ListParagraph"/>
        <w:ind w:left="764"/>
        <w:rPr>
          <w:b/>
          <w:bCs/>
          <w:lang w:val="en-CA"/>
        </w:rPr>
      </w:pPr>
    </w:p>
    <w:p w:rsidR="007716FD" w:rsidRPr="0004413D" w:rsidRDefault="007716FD" w:rsidP="007716FD">
      <w:pPr>
        <w:pStyle w:val="ListParagraph"/>
        <w:numPr>
          <w:ilvl w:val="0"/>
          <w:numId w:val="4"/>
        </w:numPr>
        <w:rPr>
          <w:b/>
          <w:bCs/>
          <w:lang w:val="en-CA"/>
        </w:rPr>
      </w:pPr>
      <w:r w:rsidRPr="007716FD">
        <w:rPr>
          <w:b/>
          <w:bCs/>
        </w:rPr>
        <w:lastRenderedPageBreak/>
        <w:t xml:space="preserve">Second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850466"/>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noChangeArrowheads="1"/>
                    </pic:cNvPicPr>
                  </pic:nvPicPr>
                  <pic:blipFill>
                    <a:blip r:embed="rId56"/>
                    <a:srcRect/>
                    <a:stretch>
                      <a:fillRect/>
                    </a:stretch>
                  </pic:blipFill>
                  <pic:spPr bwMode="auto">
                    <a:xfrm>
                      <a:off x="0" y="0"/>
                      <a:ext cx="5486400" cy="2850466"/>
                    </a:xfrm>
                    <a:prstGeom prst="rect">
                      <a:avLst/>
                    </a:prstGeom>
                    <a:noFill/>
                    <a:ln w="9525">
                      <a:noFill/>
                      <a:miter lim="800000"/>
                      <a:headEnd/>
                      <a:tailEnd/>
                    </a:ln>
                  </pic:spPr>
                </pic:pic>
              </a:graphicData>
            </a:graphic>
          </wp:inline>
        </w:drawing>
      </w:r>
    </w:p>
    <w:p w:rsidR="00C72ABB" w:rsidRPr="007716FD" w:rsidRDefault="00C72ABB" w:rsidP="0004413D">
      <w:pPr>
        <w:pStyle w:val="ListParagraph"/>
        <w:ind w:left="764"/>
        <w:rPr>
          <w:b/>
          <w:bCs/>
          <w:lang w:val="en-CA"/>
        </w:rPr>
      </w:pPr>
    </w:p>
    <w:p w:rsidR="007716FD" w:rsidRPr="0004413D" w:rsidRDefault="00FF5F61" w:rsidP="00FF5F61">
      <w:pPr>
        <w:pStyle w:val="ListParagraph"/>
        <w:numPr>
          <w:ilvl w:val="0"/>
          <w:numId w:val="4"/>
        </w:numPr>
        <w:rPr>
          <w:b/>
          <w:bCs/>
          <w:lang w:val="en-CA"/>
        </w:rPr>
      </w:pPr>
      <w:r w:rsidRPr="00FF5F61">
        <w:rPr>
          <w:b/>
          <w:bCs/>
        </w:rPr>
        <w:t xml:space="preserve">Second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386818"/>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noChangeArrowheads="1"/>
                    </pic:cNvPicPr>
                  </pic:nvPicPr>
                  <pic:blipFill>
                    <a:blip r:embed="rId57"/>
                    <a:srcRect/>
                    <a:stretch>
                      <a:fillRect/>
                    </a:stretch>
                  </pic:blipFill>
                  <pic:spPr bwMode="auto">
                    <a:xfrm>
                      <a:off x="0" y="0"/>
                      <a:ext cx="5486400" cy="2386818"/>
                    </a:xfrm>
                    <a:prstGeom prst="rect">
                      <a:avLst/>
                    </a:prstGeom>
                    <a:noFill/>
                    <a:ln w="9525">
                      <a:noFill/>
                      <a:miter lim="800000"/>
                      <a:headEnd/>
                      <a:tailEnd/>
                    </a:ln>
                  </pic:spPr>
                </pic:pic>
              </a:graphicData>
            </a:graphic>
          </wp:inline>
        </w:drawing>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lastRenderedPageBreak/>
        <w:t>Third</w:t>
      </w:r>
      <w:r w:rsidRPr="007716FD">
        <w:rPr>
          <w:b/>
          <w:bCs/>
        </w:rPr>
        <w:t xml:space="preserve"> Bug : capturing bug  </w:t>
      </w:r>
      <w:r>
        <w:rPr>
          <w:b/>
          <w:bCs/>
        </w:rPr>
        <w:t>code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2599006"/>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20483" name="Picture 2"/>
                    <pic:cNvPicPr>
                      <a:picLocks noGrp="1" noChangeAspect="1" noChangeArrowheads="1"/>
                    </pic:cNvPicPr>
                  </pic:nvPicPr>
                  <pic:blipFill>
                    <a:blip r:embed="rId58"/>
                    <a:srcRect/>
                    <a:stretch>
                      <a:fillRect/>
                    </a:stretch>
                  </pic:blipFill>
                  <pic:spPr bwMode="auto">
                    <a:xfrm>
                      <a:off x="0" y="0"/>
                      <a:ext cx="5486400" cy="2599006"/>
                    </a:xfrm>
                    <a:prstGeom prst="rect">
                      <a:avLst/>
                    </a:prstGeom>
                    <a:noFill/>
                    <a:ln w="9525">
                      <a:noFill/>
                      <a:miter lim="800000"/>
                      <a:headEnd/>
                      <a:tailEnd/>
                    </a:ln>
                  </pic:spPr>
                </pic:pic>
              </a:graphicData>
            </a:graphic>
          </wp:inline>
        </w:drawing>
      </w:r>
    </w:p>
    <w:p w:rsidR="00C72ABB" w:rsidRPr="007716FD"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Pr>
          <w:b/>
          <w:bCs/>
        </w:rPr>
        <w:t>Third</w:t>
      </w:r>
      <w:r w:rsidRPr="00FF5F61">
        <w:rPr>
          <w:b/>
          <w:bCs/>
        </w:rPr>
        <w:t xml:space="preserve"> Bug : </w:t>
      </w:r>
      <w:r>
        <w:rPr>
          <w:b/>
          <w:bCs/>
        </w:rPr>
        <w:t xml:space="preserve">Root causes and solution in </w:t>
      </w:r>
      <w:proofErr w:type="spellStart"/>
      <w:r w:rsidRPr="007716FD">
        <w:rPr>
          <w:b/>
          <w:bCs/>
        </w:rPr>
        <w:t>Twilio</w:t>
      </w:r>
      <w:proofErr w:type="spellEnd"/>
      <w:r w:rsidRPr="007716FD">
        <w:rPr>
          <w:b/>
          <w:bCs/>
        </w:rPr>
        <w:t xml:space="preserve"> core</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3335215"/>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21507" name="Picture 2"/>
                    <pic:cNvPicPr>
                      <a:picLocks noGrp="1" noChangeAspect="1" noChangeArrowheads="1"/>
                    </pic:cNvPicPr>
                  </pic:nvPicPr>
                  <pic:blipFill>
                    <a:blip r:embed="rId59"/>
                    <a:srcRect/>
                    <a:stretch>
                      <a:fillRect/>
                    </a:stretch>
                  </pic:blipFill>
                  <pic:spPr bwMode="auto">
                    <a:xfrm>
                      <a:off x="0" y="0"/>
                      <a:ext cx="5486400" cy="3335215"/>
                    </a:xfrm>
                    <a:prstGeom prst="rect">
                      <a:avLst/>
                    </a:prstGeom>
                    <a:noFill/>
                    <a:ln w="9525">
                      <a:noFill/>
                      <a:miter lim="800000"/>
                      <a:headEnd/>
                      <a:tailEnd/>
                    </a:ln>
                  </pic:spPr>
                </pic:pic>
              </a:graphicData>
            </a:graphic>
          </wp:inline>
        </w:drawing>
      </w: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Default="00C72ABB" w:rsidP="0004413D">
      <w:pPr>
        <w:pStyle w:val="ListParagraph"/>
        <w:ind w:left="764"/>
        <w:rPr>
          <w:b/>
          <w:bCs/>
          <w:lang w:val="en-CA"/>
        </w:rPr>
      </w:pPr>
    </w:p>
    <w:p w:rsidR="00C72ABB" w:rsidRPr="00FF5F61" w:rsidRDefault="00C72ABB" w:rsidP="0004413D">
      <w:pPr>
        <w:pStyle w:val="ListParagraph"/>
        <w:ind w:left="764"/>
        <w:rPr>
          <w:b/>
          <w:bCs/>
          <w:lang w:val="en-CA"/>
        </w:rPr>
      </w:pPr>
    </w:p>
    <w:p w:rsidR="00FF5F61" w:rsidRPr="0004413D" w:rsidRDefault="00FF5F61" w:rsidP="00FF5F61">
      <w:pPr>
        <w:pStyle w:val="ListParagraph"/>
        <w:numPr>
          <w:ilvl w:val="0"/>
          <w:numId w:val="4"/>
        </w:numPr>
        <w:rPr>
          <w:b/>
          <w:bCs/>
          <w:lang w:val="en-CA"/>
        </w:rPr>
      </w:pPr>
      <w:r w:rsidRPr="00FF5F61">
        <w:rPr>
          <w:b/>
          <w:bCs/>
        </w:rPr>
        <w:lastRenderedPageBreak/>
        <w:t>Pull Request</w:t>
      </w:r>
    </w:p>
    <w:p w:rsidR="0004413D" w:rsidRDefault="0004413D" w:rsidP="0004413D">
      <w:pPr>
        <w:pStyle w:val="ListParagraph"/>
        <w:ind w:left="764"/>
        <w:rPr>
          <w:b/>
          <w:bCs/>
          <w:lang w:val="en-CA"/>
        </w:rPr>
      </w:pPr>
      <w:r w:rsidRPr="0004413D">
        <w:rPr>
          <w:b/>
          <w:bCs/>
          <w:noProof/>
          <w:lang w:val="en-CA" w:eastAsia="en-CA"/>
        </w:rPr>
        <w:drawing>
          <wp:inline distT="0" distB="0" distL="0" distR="0">
            <wp:extent cx="5486400" cy="3210365"/>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22531" name="Picture 2"/>
                    <pic:cNvPicPr>
                      <a:picLocks noGrp="1" noChangeAspect="1" noChangeArrowheads="1"/>
                    </pic:cNvPicPr>
                  </pic:nvPicPr>
                  <pic:blipFill>
                    <a:blip r:embed="rId60"/>
                    <a:srcRect/>
                    <a:stretch>
                      <a:fillRect/>
                    </a:stretch>
                  </pic:blipFill>
                  <pic:spPr bwMode="auto">
                    <a:xfrm>
                      <a:off x="0" y="0"/>
                      <a:ext cx="5486400" cy="3210365"/>
                    </a:xfrm>
                    <a:prstGeom prst="rect">
                      <a:avLst/>
                    </a:prstGeom>
                    <a:noFill/>
                    <a:ln w="9525">
                      <a:noFill/>
                      <a:miter lim="800000"/>
                      <a:headEnd/>
                      <a:tailEnd/>
                    </a:ln>
                  </pic:spPr>
                </pic:pic>
              </a:graphicData>
            </a:graphic>
          </wp:inline>
        </w:drawing>
      </w:r>
    </w:p>
    <w:p w:rsidR="00C72ABB" w:rsidRDefault="00C72ABB" w:rsidP="0004413D">
      <w:pPr>
        <w:pStyle w:val="ListParagraph"/>
        <w:ind w:left="764"/>
        <w:rPr>
          <w:b/>
          <w:bCs/>
          <w:lang w:val="en-CA"/>
        </w:rPr>
      </w:pPr>
    </w:p>
    <w:p w:rsidR="00273B94" w:rsidRPr="00FF5F61" w:rsidRDefault="00273B94" w:rsidP="0004413D">
      <w:pPr>
        <w:pStyle w:val="ListParagraph"/>
        <w:ind w:left="764"/>
        <w:rPr>
          <w:b/>
          <w:bCs/>
          <w:lang w:val="en-CA"/>
        </w:rPr>
      </w:pPr>
    </w:p>
    <w:p w:rsidR="00FF5F61" w:rsidRPr="00C21FA2" w:rsidRDefault="00FF5F61" w:rsidP="00FF5F61">
      <w:pPr>
        <w:pStyle w:val="ListParagraph"/>
        <w:numPr>
          <w:ilvl w:val="0"/>
          <w:numId w:val="4"/>
        </w:numPr>
        <w:rPr>
          <w:b/>
          <w:bCs/>
          <w:lang w:val="en-CA"/>
        </w:rPr>
      </w:pPr>
      <w:r w:rsidRPr="00FF5F61">
        <w:rPr>
          <w:b/>
          <w:bCs/>
        </w:rPr>
        <w:t>Pull request Acceptance</w:t>
      </w:r>
      <w:r>
        <w:rPr>
          <w:b/>
          <w:bCs/>
        </w:rPr>
        <w:t xml:space="preserve"> in the </w:t>
      </w:r>
      <w:proofErr w:type="spellStart"/>
      <w:r>
        <w:rPr>
          <w:b/>
          <w:bCs/>
        </w:rPr>
        <w:t>Twilio</w:t>
      </w:r>
      <w:proofErr w:type="spellEnd"/>
      <w:r>
        <w:rPr>
          <w:b/>
          <w:bCs/>
        </w:rPr>
        <w:t xml:space="preserve"> site</w:t>
      </w:r>
    </w:p>
    <w:p w:rsidR="00C21FA2" w:rsidRPr="00FF5F61" w:rsidRDefault="00C21FA2" w:rsidP="00C21FA2">
      <w:pPr>
        <w:pStyle w:val="ListParagraph"/>
        <w:ind w:left="764"/>
        <w:rPr>
          <w:b/>
          <w:bCs/>
          <w:lang w:val="en-CA"/>
        </w:rPr>
      </w:pPr>
      <w:r w:rsidRPr="00C21FA2">
        <w:rPr>
          <w:b/>
          <w:bCs/>
          <w:noProof/>
          <w:lang w:val="en-CA" w:eastAsia="en-CA"/>
        </w:rPr>
        <w:drawing>
          <wp:inline distT="0" distB="0" distL="0" distR="0">
            <wp:extent cx="5486400" cy="336686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3555" name="Picture 2"/>
                    <pic:cNvPicPr>
                      <a:picLocks noGrp="1" noChangeAspect="1" noChangeArrowheads="1"/>
                    </pic:cNvPicPr>
                  </pic:nvPicPr>
                  <pic:blipFill>
                    <a:blip r:embed="rId61"/>
                    <a:srcRect/>
                    <a:stretch>
                      <a:fillRect/>
                    </a:stretch>
                  </pic:blipFill>
                  <pic:spPr bwMode="auto">
                    <a:xfrm>
                      <a:off x="0" y="0"/>
                      <a:ext cx="5486400" cy="3366868"/>
                    </a:xfrm>
                    <a:prstGeom prst="rect">
                      <a:avLst/>
                    </a:prstGeom>
                    <a:noFill/>
                    <a:ln w="9525">
                      <a:noFill/>
                      <a:miter lim="800000"/>
                      <a:headEnd/>
                      <a:tailEnd/>
                    </a:ln>
                  </pic:spPr>
                </pic:pic>
              </a:graphicData>
            </a:graphic>
          </wp:inline>
        </w:drawing>
      </w:r>
    </w:p>
    <w:p w:rsidR="00FF5F61" w:rsidRPr="007716FD" w:rsidRDefault="00FF5F61" w:rsidP="00FF5F61">
      <w:pPr>
        <w:pStyle w:val="ListParagraph"/>
        <w:ind w:left="764"/>
        <w:rPr>
          <w:b/>
          <w:bCs/>
          <w:lang w:val="en-CA"/>
        </w:rPr>
      </w:pPr>
    </w:p>
    <w:p w:rsidR="00B35D95" w:rsidRPr="00B35D95" w:rsidRDefault="00B35D95" w:rsidP="00B35D95"/>
    <w:p w:rsidR="00B35D95" w:rsidRPr="00B35D95" w:rsidRDefault="00B35D95" w:rsidP="00B35D95"/>
    <w:p w:rsidR="00377B1D" w:rsidRDefault="00377B1D" w:rsidP="003B30DC">
      <w:pPr>
        <w:pStyle w:val="Heading2"/>
        <w:rPr>
          <w:rFonts w:asciiTheme="majorBidi" w:hAnsiTheme="majorBidi"/>
        </w:rPr>
      </w:pPr>
    </w:p>
    <w:p w:rsidR="003B30DC" w:rsidRDefault="003B30DC" w:rsidP="003B30DC">
      <w:pPr>
        <w:pStyle w:val="Heading2"/>
        <w:rPr>
          <w:rFonts w:asciiTheme="majorBidi" w:hAnsiTheme="majorBidi"/>
        </w:rPr>
      </w:pPr>
      <w:r w:rsidRPr="00573B65">
        <w:rPr>
          <w:rFonts w:asciiTheme="majorBidi" w:hAnsiTheme="majorBidi"/>
        </w:rPr>
        <w:t>Legal and licensing information</w:t>
      </w:r>
    </w:p>
    <w:p w:rsidR="00377B1D" w:rsidRPr="00377B1D" w:rsidRDefault="00377B1D" w:rsidP="00377B1D"/>
    <w:p w:rsidR="00377B1D" w:rsidRPr="00377B1D" w:rsidRDefault="00377B1D" w:rsidP="00377B1D">
      <w:r w:rsidRPr="00573B65">
        <w:rPr>
          <w:rFonts w:asciiTheme="majorBidi" w:hAnsiTheme="majorBidi" w:cstheme="majorBidi"/>
          <w:sz w:val="20"/>
          <w:szCs w:val="20"/>
        </w:rPr>
        <w:t xml:space="preserve">This project </w:t>
      </w:r>
      <w:r>
        <w:rPr>
          <w:rFonts w:asciiTheme="majorBidi" w:hAnsiTheme="majorBidi" w:cstheme="majorBidi"/>
          <w:sz w:val="20"/>
          <w:szCs w:val="20"/>
        </w:rPr>
        <w:t xml:space="preserve">hired the </w:t>
      </w:r>
      <w:r w:rsidRPr="00573B65">
        <w:rPr>
          <w:rFonts w:asciiTheme="majorBidi" w:hAnsiTheme="majorBidi" w:cstheme="majorBidi"/>
          <w:sz w:val="20"/>
          <w:szCs w:val="20"/>
        </w:rPr>
        <w:t>“Apache License 2.0”</w:t>
      </w:r>
      <w:r>
        <w:rPr>
          <w:rFonts w:asciiTheme="majorBidi" w:hAnsiTheme="majorBidi" w:cstheme="majorBidi"/>
          <w:sz w:val="20"/>
          <w:szCs w:val="20"/>
        </w:rPr>
        <w:t xml:space="preserve"> as following:</w:t>
      </w:r>
    </w:p>
    <w:p w:rsidR="0053255E" w:rsidRPr="004153F3" w:rsidRDefault="0053255E" w:rsidP="004153F3">
      <w:pPr>
        <w:jc w:val="both"/>
        <w:rPr>
          <w:rFonts w:asciiTheme="majorBidi" w:hAnsiTheme="majorBidi" w:cstheme="majorBidi"/>
          <w:sz w:val="20"/>
          <w:szCs w:val="20"/>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Apache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Version 2.0, January 2004</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http://www.apache.org/licenses/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TERMS AND CONDITIONS FOR USE, REPRODUCTION, AND DISTRIBUTION</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1. Definitions.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"License" shall mean the terms and conditions for use, reproduction, and distribution as defined by Sections 1 through 9 of this document.</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"Licensor" shall mean the copyright owner or entity authorized by the copyright owner that is granting the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"Legal Entity" shall mean the union of the acting entity and all other entities that control, are controlled by, or are under common control with that entity. For the purposes of this definition, "control" means (</w:t>
      </w:r>
      <w:proofErr w:type="spellStart"/>
      <w:r w:rsidRPr="0053255E">
        <w:rPr>
          <w:rFonts w:asciiTheme="majorBidi" w:eastAsia="Times New Roman" w:hAnsiTheme="majorBidi" w:cstheme="majorBidi"/>
          <w:sz w:val="20"/>
          <w:szCs w:val="20"/>
          <w:lang w:val="en-CA" w:eastAsia="en-CA"/>
        </w:rPr>
        <w:t>i</w:t>
      </w:r>
      <w:proofErr w:type="spellEnd"/>
      <w:r w:rsidRPr="0053255E">
        <w:rPr>
          <w:rFonts w:asciiTheme="majorBidi" w:eastAsia="Times New Roman" w:hAnsiTheme="majorBidi" w:cstheme="majorBidi"/>
          <w:sz w:val="20"/>
          <w:szCs w:val="20"/>
          <w:lang w:val="en-CA" w:eastAsia="en-CA"/>
        </w:rPr>
        <w:t>) the power, direct or indirect, to cause the direction or management of such entity, whether by contract or otherwise, or (ii) ownership of fifty percent (50%) or more of the outstanding shares, or (iii) beneficial ownership of such entity.</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"You" (or "Your") shall mean an individual or Legal Entity exercising permissions granted by this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"Source" form shall mean the preferred form for making modifications, including but not limited to software source code, documentation source, and configuration files.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"Object" form shall mean any form resulting from mechanical transformation or translation of a Source form, including but not limited to compiled object code, generated documentation, and conversions to other media types.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"Work" shall mean the work of authorship, whether in Source or Object form, made available under the License, as indicated by a copyright notice that is included in or attached to the work (an example is provided in the Appendix below).</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lastRenderedPageBreak/>
        <w:t>"Contributor" shall mean Licensor and any individual or Legal Entity on behalf of whom a Contribution has been received by Licensor and subsequently incorporated within the Work.</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2. Grant of Copyright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3. Grant of Patent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4. Redistribution.</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You may reproduce and distribute copies of the Work or Derivative Works thereof in any medium, with or without modifications, and in Source or Object form, provided that </w:t>
      </w:r>
      <w:proofErr w:type="gramStart"/>
      <w:r w:rsidRPr="0053255E">
        <w:rPr>
          <w:rFonts w:asciiTheme="majorBidi" w:eastAsia="Times New Roman" w:hAnsiTheme="majorBidi" w:cstheme="majorBidi"/>
          <w:sz w:val="20"/>
          <w:szCs w:val="20"/>
          <w:lang w:val="en-CA" w:eastAsia="en-CA"/>
        </w:rPr>
        <w:t>You</w:t>
      </w:r>
      <w:proofErr w:type="gramEnd"/>
      <w:r w:rsidRPr="0053255E">
        <w:rPr>
          <w:rFonts w:asciiTheme="majorBidi" w:eastAsia="Times New Roman" w:hAnsiTheme="majorBidi" w:cstheme="majorBidi"/>
          <w:sz w:val="20"/>
          <w:szCs w:val="20"/>
          <w:lang w:val="en-CA" w:eastAsia="en-CA"/>
        </w:rPr>
        <w:t xml:space="preserve"> meet the following conditions: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You must give any other recipients of the Work or Derivative Works a copy of this License; and</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You must cause any modified files to carry prominent notices stating that </w:t>
      </w:r>
      <w:proofErr w:type="gramStart"/>
      <w:r w:rsidRPr="0053255E">
        <w:rPr>
          <w:rFonts w:asciiTheme="majorBidi" w:eastAsia="Times New Roman" w:hAnsiTheme="majorBidi" w:cstheme="majorBidi"/>
          <w:sz w:val="20"/>
          <w:szCs w:val="20"/>
          <w:lang w:val="en-CA" w:eastAsia="en-CA"/>
        </w:rPr>
        <w:t>You</w:t>
      </w:r>
      <w:proofErr w:type="gramEnd"/>
      <w:r w:rsidRPr="0053255E">
        <w:rPr>
          <w:rFonts w:asciiTheme="majorBidi" w:eastAsia="Times New Roman" w:hAnsiTheme="majorBidi" w:cstheme="majorBidi"/>
          <w:sz w:val="20"/>
          <w:szCs w:val="20"/>
          <w:lang w:val="en-CA" w:eastAsia="en-CA"/>
        </w:rPr>
        <w:t xml:space="preserve"> changed the files; and</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You must retain, in the Source form of any Derivative Works that You distribute, all copyright, patent, trademark, and attribution notices from the Source form of the Work, excluding those notices that do not pertain to any part of the Derivative Works; and</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53255E">
        <w:rPr>
          <w:rFonts w:asciiTheme="majorBidi" w:eastAsia="Times New Roman" w:hAnsiTheme="majorBidi" w:cstheme="majorBidi"/>
          <w:sz w:val="20"/>
          <w:szCs w:val="20"/>
          <w:lang w:val="en-CA" w:eastAsia="en-CA"/>
        </w:rPr>
        <w:t>Your</w:t>
      </w:r>
      <w:proofErr w:type="gramEnd"/>
      <w:r w:rsidRPr="0053255E">
        <w:rPr>
          <w:rFonts w:asciiTheme="majorBidi" w:eastAsia="Times New Roman" w:hAnsiTheme="majorBidi" w:cstheme="majorBidi"/>
          <w:sz w:val="20"/>
          <w:szCs w:val="20"/>
          <w:lang w:val="en-CA" w:eastAsia="en-CA"/>
        </w:rPr>
        <w:t xml:space="preserve"> own attribution notices within Derivative Works that You distribute, alongside or as an addendum to the NOTICE text from the Work, provided that such additional attribution notices cannot be construed as modifying the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You may add </w:t>
      </w:r>
      <w:proofErr w:type="gramStart"/>
      <w:r w:rsidRPr="0053255E">
        <w:rPr>
          <w:rFonts w:asciiTheme="majorBidi" w:eastAsia="Times New Roman" w:hAnsiTheme="majorBidi" w:cstheme="majorBidi"/>
          <w:sz w:val="20"/>
          <w:szCs w:val="20"/>
          <w:lang w:val="en-CA" w:eastAsia="en-CA"/>
        </w:rPr>
        <w:t>Your</w:t>
      </w:r>
      <w:proofErr w:type="gramEnd"/>
      <w:r w:rsidRPr="0053255E">
        <w:rPr>
          <w:rFonts w:asciiTheme="majorBidi" w:eastAsia="Times New Roman" w:hAnsiTheme="majorBidi" w:cstheme="majorBidi"/>
          <w:sz w:val="20"/>
          <w:szCs w:val="20"/>
          <w:lang w:val="en-CA" w:eastAsia="en-CA"/>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5. Submission of Contributions.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Unless </w:t>
      </w:r>
      <w:proofErr w:type="gramStart"/>
      <w:r w:rsidRPr="0053255E">
        <w:rPr>
          <w:rFonts w:asciiTheme="majorBidi" w:eastAsia="Times New Roman" w:hAnsiTheme="majorBidi" w:cstheme="majorBidi"/>
          <w:sz w:val="20"/>
          <w:szCs w:val="20"/>
          <w:lang w:val="en-CA" w:eastAsia="en-CA"/>
        </w:rPr>
        <w:t>You</w:t>
      </w:r>
      <w:proofErr w:type="gramEnd"/>
      <w:r w:rsidRPr="0053255E">
        <w:rPr>
          <w:rFonts w:asciiTheme="majorBidi" w:eastAsia="Times New Roman" w:hAnsiTheme="majorBidi" w:cstheme="majorBidi"/>
          <w:sz w:val="20"/>
          <w:szCs w:val="20"/>
          <w:lang w:val="en-CA" w:eastAsia="en-CA"/>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6. Trademarks.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lastRenderedPageBreak/>
        <w:t>This License does not grant permission to use the trade names, trademarks, service marks, or product names of the Licensor, except as required for reasonable and customary use in describing the origin of the Work and reproducing the content of the NOTICE file.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7. Disclaimer of Warranty.</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53255E">
        <w:rPr>
          <w:rFonts w:asciiTheme="majorBidi" w:eastAsia="Times New Roman" w:hAnsiTheme="majorBidi" w:cstheme="majorBidi"/>
          <w:sz w:val="20"/>
          <w:szCs w:val="20"/>
          <w:lang w:val="en-CA" w:eastAsia="en-CA"/>
        </w:rPr>
        <w:t>Your</w:t>
      </w:r>
      <w:proofErr w:type="gramEnd"/>
      <w:r w:rsidRPr="0053255E">
        <w:rPr>
          <w:rFonts w:asciiTheme="majorBidi" w:eastAsia="Times New Roman" w:hAnsiTheme="majorBidi" w:cstheme="majorBidi"/>
          <w:sz w:val="20"/>
          <w:szCs w:val="20"/>
          <w:lang w:val="en-CA" w:eastAsia="en-CA"/>
        </w:rPr>
        <w:t xml:space="preserve"> exercise of permissions under this License.</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8. Limitation of Liability.</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9. Accepting Warranty or Additional Liability.</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 xml:space="preserve">While redistributing the Work or Derivative Works thereof, </w:t>
      </w:r>
      <w:r w:rsidR="00245AB1" w:rsidRPr="0053255E">
        <w:rPr>
          <w:rFonts w:asciiTheme="majorBidi" w:eastAsia="Times New Roman" w:hAnsiTheme="majorBidi" w:cstheme="majorBidi"/>
          <w:sz w:val="20"/>
          <w:szCs w:val="20"/>
          <w:lang w:val="en-CA" w:eastAsia="en-CA"/>
        </w:rPr>
        <w:t>you</w:t>
      </w:r>
      <w:r w:rsidRPr="0053255E">
        <w:rPr>
          <w:rFonts w:asciiTheme="majorBidi" w:eastAsia="Times New Roman" w:hAnsiTheme="majorBidi" w:cstheme="majorBidi"/>
          <w:sz w:val="20"/>
          <w:szCs w:val="20"/>
          <w:lang w:val="en-CA" w:eastAsia="en-CA"/>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p>
    <w:p w:rsidR="0053255E" w:rsidRPr="0053255E" w:rsidRDefault="0053255E" w:rsidP="0041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sz w:val="20"/>
          <w:szCs w:val="20"/>
          <w:lang w:val="en-CA" w:eastAsia="en-CA"/>
        </w:rPr>
      </w:pPr>
      <w:r w:rsidRPr="0053255E">
        <w:rPr>
          <w:rFonts w:asciiTheme="majorBidi" w:eastAsia="Times New Roman" w:hAnsiTheme="majorBidi" w:cstheme="majorBidi"/>
          <w:sz w:val="20"/>
          <w:szCs w:val="20"/>
          <w:lang w:val="en-CA" w:eastAsia="en-CA"/>
        </w:rPr>
        <w:t>END OF TERMS AND CONDITIONS</w:t>
      </w:r>
    </w:p>
    <w:p w:rsidR="0053255E" w:rsidRPr="0053255E" w:rsidRDefault="0053255E" w:rsidP="0053255E"/>
    <w:p w:rsidR="00CF670E" w:rsidRDefault="003B30DC" w:rsidP="003B30DC">
      <w:pPr>
        <w:pStyle w:val="Heading2"/>
        <w:rPr>
          <w:rFonts w:asciiTheme="majorBidi" w:hAnsiTheme="majorBidi"/>
        </w:rPr>
      </w:pPr>
      <w:r w:rsidRPr="00573B65">
        <w:rPr>
          <w:rFonts w:asciiTheme="majorBidi" w:hAnsiTheme="majorBidi"/>
        </w:rPr>
        <w:t>How releases are managed</w:t>
      </w:r>
    </w:p>
    <w:p w:rsidR="00107FBE" w:rsidRDefault="00F5303C" w:rsidP="00107FBE">
      <w:pPr>
        <w:pStyle w:val="NormalWeb"/>
        <w:jc w:val="both"/>
        <w:rPr>
          <w:rFonts w:asciiTheme="majorBidi" w:hAnsiTheme="majorBidi" w:cstheme="majorBidi"/>
          <w:sz w:val="20"/>
          <w:szCs w:val="20"/>
        </w:rPr>
      </w:pPr>
      <w:r>
        <w:rPr>
          <w:rFonts w:asciiTheme="majorBidi" w:hAnsiTheme="majorBidi" w:cstheme="majorBidi"/>
          <w:sz w:val="20"/>
          <w:szCs w:val="20"/>
        </w:rPr>
        <w:t xml:space="preserve">Twilio is using </w:t>
      </w:r>
      <w:proofErr w:type="spellStart"/>
      <w:r>
        <w:rPr>
          <w:rFonts w:asciiTheme="majorBidi" w:hAnsiTheme="majorBidi" w:cstheme="majorBidi"/>
          <w:sz w:val="20"/>
          <w:szCs w:val="20"/>
        </w:rPr>
        <w:t>Git</w:t>
      </w:r>
      <w:proofErr w:type="spellEnd"/>
      <w:r>
        <w:rPr>
          <w:rFonts w:asciiTheme="majorBidi" w:hAnsiTheme="majorBidi" w:cstheme="majorBidi"/>
          <w:sz w:val="20"/>
          <w:szCs w:val="20"/>
        </w:rPr>
        <w:t xml:space="preserve"> as its Repository </w:t>
      </w:r>
      <w:r w:rsidR="00D24807">
        <w:rPr>
          <w:rFonts w:asciiTheme="majorBidi" w:hAnsiTheme="majorBidi" w:cstheme="majorBidi"/>
          <w:sz w:val="20"/>
          <w:szCs w:val="20"/>
        </w:rPr>
        <w:t xml:space="preserve">and as we know in </w:t>
      </w:r>
      <w:proofErr w:type="spellStart"/>
      <w:r w:rsidR="00D24807">
        <w:rPr>
          <w:rFonts w:asciiTheme="majorBidi" w:hAnsiTheme="majorBidi" w:cstheme="majorBidi"/>
          <w:sz w:val="20"/>
          <w:szCs w:val="20"/>
        </w:rPr>
        <w:t>G</w:t>
      </w:r>
      <w:r>
        <w:rPr>
          <w:rFonts w:asciiTheme="majorBidi" w:hAnsiTheme="majorBidi" w:cstheme="majorBidi"/>
          <w:sz w:val="20"/>
          <w:szCs w:val="20"/>
        </w:rPr>
        <w:t>it</w:t>
      </w:r>
      <w:proofErr w:type="spellEnd"/>
      <w:r>
        <w:rPr>
          <w:rFonts w:asciiTheme="majorBidi" w:hAnsiTheme="majorBidi" w:cstheme="majorBidi"/>
          <w:sz w:val="20"/>
          <w:szCs w:val="20"/>
        </w:rPr>
        <w:t xml:space="preserve"> there is no difference between branch and </w:t>
      </w:r>
      <w:r w:rsidR="00D24807">
        <w:rPr>
          <w:rFonts w:asciiTheme="majorBidi" w:hAnsiTheme="majorBidi" w:cstheme="majorBidi"/>
          <w:sz w:val="20"/>
          <w:szCs w:val="20"/>
        </w:rPr>
        <w:t xml:space="preserve">release. Because base on commits changes, </w:t>
      </w:r>
      <w:proofErr w:type="spellStart"/>
      <w:r w:rsidR="00D24807">
        <w:rPr>
          <w:rFonts w:asciiTheme="majorBidi" w:hAnsiTheme="majorBidi" w:cstheme="majorBidi"/>
          <w:sz w:val="20"/>
          <w:szCs w:val="20"/>
        </w:rPr>
        <w:t>Git</w:t>
      </w:r>
      <w:proofErr w:type="spellEnd"/>
      <w:r w:rsidR="00D24807">
        <w:rPr>
          <w:rFonts w:asciiTheme="majorBidi" w:hAnsiTheme="majorBidi" w:cstheme="majorBidi"/>
          <w:sz w:val="20"/>
          <w:szCs w:val="20"/>
        </w:rPr>
        <w:t xml:space="preserve"> computes a different hash for this commit and in this way </w:t>
      </w:r>
      <w:r w:rsidR="00107FBE">
        <w:rPr>
          <w:rFonts w:asciiTheme="majorBidi" w:hAnsiTheme="majorBidi" w:cstheme="majorBidi"/>
          <w:sz w:val="20"/>
          <w:szCs w:val="20"/>
        </w:rPr>
        <w:t xml:space="preserve">commits </w:t>
      </w:r>
      <w:r w:rsidR="00D24807">
        <w:rPr>
          <w:rFonts w:asciiTheme="majorBidi" w:hAnsiTheme="majorBidi" w:cstheme="majorBidi"/>
          <w:sz w:val="20"/>
          <w:szCs w:val="20"/>
        </w:rPr>
        <w:t>are distinguishable.</w:t>
      </w:r>
    </w:p>
    <w:p w:rsidR="00951C05" w:rsidRDefault="00D06239" w:rsidP="00107FBE">
      <w:pPr>
        <w:pStyle w:val="NormalWeb"/>
        <w:jc w:val="both"/>
        <w:rPr>
          <w:rFonts w:asciiTheme="majorBidi" w:hAnsiTheme="majorBidi" w:cstheme="majorBidi"/>
          <w:sz w:val="20"/>
          <w:szCs w:val="20"/>
        </w:rPr>
      </w:pPr>
      <w:r>
        <w:rPr>
          <w:rFonts w:asciiTheme="majorBidi" w:hAnsiTheme="majorBidi" w:cstheme="majorBidi"/>
          <w:sz w:val="20"/>
          <w:szCs w:val="20"/>
        </w:rPr>
        <w:t>The</w:t>
      </w:r>
      <w:r w:rsidR="00951C05" w:rsidRPr="00BF5F15">
        <w:rPr>
          <w:rFonts w:asciiTheme="majorBidi" w:hAnsiTheme="majorBidi" w:cstheme="majorBidi"/>
          <w:sz w:val="20"/>
          <w:szCs w:val="20"/>
        </w:rPr>
        <w:t xml:space="preserve"> </w:t>
      </w:r>
      <w:r>
        <w:rPr>
          <w:rFonts w:asciiTheme="majorBidi" w:hAnsiTheme="majorBidi" w:cstheme="majorBidi"/>
          <w:sz w:val="20"/>
          <w:szCs w:val="20"/>
        </w:rPr>
        <w:t xml:space="preserve">last release of Twilio-Csharp is 3.0 and migrating </w:t>
      </w:r>
      <w:r w:rsidR="00951C05" w:rsidRPr="00BF5F15">
        <w:rPr>
          <w:rFonts w:asciiTheme="majorBidi" w:hAnsiTheme="majorBidi" w:cstheme="majorBidi"/>
          <w:sz w:val="20"/>
          <w:szCs w:val="20"/>
        </w:rPr>
        <w:t xml:space="preserve">from version 2.1 or below to </w:t>
      </w:r>
      <w:r>
        <w:rPr>
          <w:rFonts w:asciiTheme="majorBidi" w:hAnsiTheme="majorBidi" w:cstheme="majorBidi"/>
          <w:sz w:val="20"/>
          <w:szCs w:val="20"/>
        </w:rPr>
        <w:t xml:space="preserve">3.0 will require changes to </w:t>
      </w:r>
      <w:r w:rsidR="00951C05" w:rsidRPr="00BF5F15">
        <w:rPr>
          <w:rFonts w:asciiTheme="majorBidi" w:hAnsiTheme="majorBidi" w:cstheme="majorBidi"/>
          <w:sz w:val="20"/>
          <w:szCs w:val="20"/>
        </w:rPr>
        <w:t xml:space="preserve">existing code. The library now centers </w:t>
      </w:r>
      <w:proofErr w:type="gramStart"/>
      <w:r w:rsidR="00951C05" w:rsidRPr="00BF5F15">
        <w:rPr>
          <w:rFonts w:asciiTheme="majorBidi" w:hAnsiTheme="majorBidi" w:cstheme="majorBidi"/>
          <w:sz w:val="20"/>
          <w:szCs w:val="20"/>
        </w:rPr>
        <w:t>around</w:t>
      </w:r>
      <w:proofErr w:type="gramEnd"/>
      <w:r w:rsidR="00951C05" w:rsidRPr="00BF5F15">
        <w:rPr>
          <w:rFonts w:asciiTheme="majorBidi" w:hAnsiTheme="majorBidi" w:cstheme="majorBidi"/>
          <w:sz w:val="20"/>
          <w:szCs w:val="20"/>
        </w:rPr>
        <w:t xml:space="preserve"> a </w:t>
      </w:r>
      <w:proofErr w:type="spellStart"/>
      <w:r w:rsidR="00951C05" w:rsidRPr="00BF5F15">
        <w:rPr>
          <w:rStyle w:val="HTMLCode"/>
          <w:rFonts w:asciiTheme="majorBidi" w:hAnsiTheme="majorBidi" w:cstheme="majorBidi"/>
        </w:rPr>
        <w:t>TwilioRestClient</w:t>
      </w:r>
      <w:proofErr w:type="spellEnd"/>
      <w:r w:rsidR="00951C05" w:rsidRPr="00BF5F15">
        <w:rPr>
          <w:rFonts w:asciiTheme="majorBidi" w:hAnsiTheme="majorBidi" w:cstheme="majorBidi"/>
          <w:sz w:val="20"/>
          <w:szCs w:val="20"/>
        </w:rPr>
        <w:t xml:space="preserve"> class from which all operations you can make against the API are rooted. Refer to the </w:t>
      </w:r>
      <w:hyperlink r:id="rId62" w:history="1">
        <w:proofErr w:type="spellStart"/>
        <w:r w:rsidR="00951C05" w:rsidRPr="00BF5F15">
          <w:rPr>
            <w:rStyle w:val="Hyperlink"/>
            <w:rFonts w:asciiTheme="majorBidi" w:eastAsiaTheme="majorEastAsia" w:hAnsiTheme="majorBidi" w:cstheme="majorBidi"/>
            <w:sz w:val="20"/>
            <w:szCs w:val="20"/>
          </w:rPr>
          <w:t>Twilio.Api</w:t>
        </w:r>
        <w:proofErr w:type="spellEnd"/>
      </w:hyperlink>
      <w:r w:rsidR="00951C05" w:rsidRPr="00BF5F15">
        <w:rPr>
          <w:rFonts w:asciiTheme="majorBidi" w:hAnsiTheme="majorBidi" w:cstheme="majorBidi"/>
          <w:sz w:val="20"/>
          <w:szCs w:val="20"/>
        </w:rPr>
        <w:t xml:space="preserve"> REST API wrapper documentation for the list of available methods.</w:t>
      </w:r>
    </w:p>
    <w:p w:rsidR="007E41EB" w:rsidRPr="007E41EB" w:rsidRDefault="007E41EB" w:rsidP="00F5303C">
      <w:pPr>
        <w:pStyle w:val="NormalWeb"/>
        <w:jc w:val="both"/>
        <w:rPr>
          <w:rFonts w:asciiTheme="majorBidi" w:hAnsiTheme="majorBidi" w:cstheme="majorBidi"/>
          <w:sz w:val="20"/>
          <w:szCs w:val="20"/>
        </w:rPr>
      </w:pPr>
      <w:r>
        <w:rPr>
          <w:rFonts w:asciiTheme="majorBidi" w:hAnsiTheme="majorBidi" w:cstheme="majorBidi"/>
          <w:sz w:val="20"/>
          <w:szCs w:val="20"/>
        </w:rPr>
        <w:t>Twilio</w:t>
      </w:r>
      <w:r w:rsidR="00107FBE">
        <w:rPr>
          <w:rFonts w:asciiTheme="majorBidi" w:hAnsiTheme="majorBidi" w:cstheme="majorBidi"/>
          <w:sz w:val="20"/>
          <w:szCs w:val="20"/>
        </w:rPr>
        <w:t xml:space="preserve"> also</w:t>
      </w:r>
      <w:r>
        <w:rPr>
          <w:rFonts w:asciiTheme="majorBidi" w:hAnsiTheme="majorBidi" w:cstheme="majorBidi"/>
          <w:sz w:val="20"/>
          <w:szCs w:val="20"/>
        </w:rPr>
        <w:t xml:space="preserve"> benefit</w:t>
      </w:r>
      <w:r w:rsidR="00F5303C">
        <w:rPr>
          <w:rFonts w:asciiTheme="majorBidi" w:hAnsiTheme="majorBidi" w:cstheme="majorBidi"/>
          <w:sz w:val="20"/>
          <w:szCs w:val="20"/>
        </w:rPr>
        <w:t>s</w:t>
      </w:r>
      <w:r>
        <w:rPr>
          <w:rFonts w:asciiTheme="majorBidi" w:hAnsiTheme="majorBidi" w:cstheme="majorBidi"/>
          <w:sz w:val="20"/>
          <w:szCs w:val="20"/>
        </w:rPr>
        <w:t xml:space="preserve"> of </w:t>
      </w:r>
      <w:r w:rsidR="00F5303C">
        <w:rPr>
          <w:rFonts w:asciiTheme="majorBidi" w:hAnsiTheme="majorBidi" w:cstheme="majorBidi"/>
          <w:sz w:val="20"/>
          <w:szCs w:val="20"/>
        </w:rPr>
        <w:t>“</w:t>
      </w:r>
      <w:proofErr w:type="spellStart"/>
      <w:r>
        <w:rPr>
          <w:rFonts w:asciiTheme="majorBidi" w:hAnsiTheme="majorBidi" w:cstheme="majorBidi"/>
          <w:sz w:val="20"/>
          <w:szCs w:val="20"/>
        </w:rPr>
        <w:t>NuGet</w:t>
      </w:r>
      <w:proofErr w:type="spellEnd"/>
      <w:r>
        <w:rPr>
          <w:rFonts w:asciiTheme="majorBidi" w:hAnsiTheme="majorBidi" w:cstheme="majorBidi"/>
          <w:sz w:val="20"/>
          <w:szCs w:val="20"/>
        </w:rPr>
        <w:t xml:space="preserve"> package manager</w:t>
      </w:r>
      <w:r w:rsidR="00F5303C">
        <w:rPr>
          <w:rFonts w:asciiTheme="majorBidi" w:hAnsiTheme="majorBidi" w:cstheme="majorBidi"/>
          <w:sz w:val="20"/>
          <w:szCs w:val="20"/>
        </w:rPr>
        <w:t>”</w:t>
      </w:r>
      <w:r>
        <w:rPr>
          <w:rFonts w:asciiTheme="majorBidi" w:hAnsiTheme="majorBidi" w:cstheme="majorBidi"/>
          <w:sz w:val="20"/>
          <w:szCs w:val="20"/>
        </w:rPr>
        <w:t>.</w:t>
      </w:r>
      <w:r w:rsidR="00F5303C">
        <w:rPr>
          <w:rFonts w:asciiTheme="majorBidi" w:hAnsiTheme="majorBidi" w:cstheme="majorBidi"/>
          <w:sz w:val="20"/>
          <w:szCs w:val="20"/>
        </w:rPr>
        <w:t xml:space="preserve"> </w:t>
      </w:r>
      <w:proofErr w:type="spellStart"/>
      <w:r w:rsidRPr="007E41EB">
        <w:rPr>
          <w:rFonts w:asciiTheme="majorBidi" w:hAnsiTheme="majorBidi" w:cstheme="majorBidi"/>
          <w:color w:val="333333"/>
          <w:sz w:val="20"/>
          <w:szCs w:val="20"/>
        </w:rPr>
        <w:t>NuGet</w:t>
      </w:r>
      <w:proofErr w:type="spellEnd"/>
      <w:r w:rsidRPr="007E41EB">
        <w:rPr>
          <w:rFonts w:asciiTheme="majorBidi" w:hAnsiTheme="majorBidi" w:cstheme="majorBidi"/>
          <w:color w:val="333333"/>
          <w:sz w:val="20"/>
          <w:szCs w:val="20"/>
        </w:rPr>
        <w:t xml:space="preserve"> is a Visual Studio extension that makes it easy to install and update third-party libraries and tools in Visual Studi</w:t>
      </w:r>
      <w:r w:rsidR="00F5303C">
        <w:rPr>
          <w:rFonts w:asciiTheme="majorBidi" w:hAnsiTheme="majorBidi" w:cstheme="majorBidi"/>
          <w:color w:val="333333"/>
          <w:sz w:val="20"/>
          <w:szCs w:val="20"/>
        </w:rPr>
        <w:t>o. In this way in installation time user can select proper version of Twilio-Csharp via “</w:t>
      </w:r>
      <w:proofErr w:type="spellStart"/>
      <w:r w:rsidR="00F5303C">
        <w:rPr>
          <w:rFonts w:asciiTheme="majorBidi" w:hAnsiTheme="majorBidi" w:cstheme="majorBidi"/>
          <w:sz w:val="20"/>
          <w:szCs w:val="20"/>
        </w:rPr>
        <w:t>NuGet</w:t>
      </w:r>
      <w:proofErr w:type="spellEnd"/>
      <w:r w:rsidR="00F5303C">
        <w:rPr>
          <w:rFonts w:asciiTheme="majorBidi" w:hAnsiTheme="majorBidi" w:cstheme="majorBidi"/>
          <w:sz w:val="20"/>
          <w:szCs w:val="20"/>
        </w:rPr>
        <w:t xml:space="preserve"> package manager”.</w:t>
      </w:r>
    </w:p>
    <w:p w:rsidR="00245AB1" w:rsidRPr="00245AB1" w:rsidRDefault="00245AB1" w:rsidP="00951C05">
      <w:bookmarkStart w:id="5" w:name="migrating-from-johnsheehantwilioapi"/>
      <w:bookmarkEnd w:id="5"/>
    </w:p>
    <w:sectPr w:rsidR="00245AB1" w:rsidRPr="00245AB1" w:rsidSect="008C1DF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230B8"/>
    <w:multiLevelType w:val="hybridMultilevel"/>
    <w:tmpl w:val="18A4B082"/>
    <w:lvl w:ilvl="0" w:tplc="1009000F">
      <w:start w:val="1"/>
      <w:numFmt w:val="decimal"/>
      <w:lvlText w:val="%1."/>
      <w:lvlJc w:val="left"/>
      <w:pPr>
        <w:ind w:left="764" w:hanging="360"/>
      </w:pPr>
      <w:rPr>
        <w:rFonts w:hint="default"/>
      </w:rPr>
    </w:lvl>
    <w:lvl w:ilvl="1" w:tplc="10090003" w:tentative="1">
      <w:start w:val="1"/>
      <w:numFmt w:val="bullet"/>
      <w:lvlText w:val="o"/>
      <w:lvlJc w:val="left"/>
      <w:pPr>
        <w:ind w:left="1484" w:hanging="360"/>
      </w:pPr>
      <w:rPr>
        <w:rFonts w:ascii="Courier New" w:hAnsi="Courier New" w:cs="Courier New" w:hint="default"/>
      </w:rPr>
    </w:lvl>
    <w:lvl w:ilvl="2" w:tplc="10090005" w:tentative="1">
      <w:start w:val="1"/>
      <w:numFmt w:val="bullet"/>
      <w:lvlText w:val=""/>
      <w:lvlJc w:val="left"/>
      <w:pPr>
        <w:ind w:left="2204" w:hanging="360"/>
      </w:pPr>
      <w:rPr>
        <w:rFonts w:ascii="Wingdings" w:hAnsi="Wingdings" w:hint="default"/>
      </w:rPr>
    </w:lvl>
    <w:lvl w:ilvl="3" w:tplc="10090001" w:tentative="1">
      <w:start w:val="1"/>
      <w:numFmt w:val="bullet"/>
      <w:lvlText w:val=""/>
      <w:lvlJc w:val="left"/>
      <w:pPr>
        <w:ind w:left="2924" w:hanging="360"/>
      </w:pPr>
      <w:rPr>
        <w:rFonts w:ascii="Symbol" w:hAnsi="Symbol" w:hint="default"/>
      </w:rPr>
    </w:lvl>
    <w:lvl w:ilvl="4" w:tplc="10090003" w:tentative="1">
      <w:start w:val="1"/>
      <w:numFmt w:val="bullet"/>
      <w:lvlText w:val="o"/>
      <w:lvlJc w:val="left"/>
      <w:pPr>
        <w:ind w:left="3644" w:hanging="360"/>
      </w:pPr>
      <w:rPr>
        <w:rFonts w:ascii="Courier New" w:hAnsi="Courier New" w:cs="Courier New" w:hint="default"/>
      </w:rPr>
    </w:lvl>
    <w:lvl w:ilvl="5" w:tplc="10090005" w:tentative="1">
      <w:start w:val="1"/>
      <w:numFmt w:val="bullet"/>
      <w:lvlText w:val=""/>
      <w:lvlJc w:val="left"/>
      <w:pPr>
        <w:ind w:left="4364" w:hanging="360"/>
      </w:pPr>
      <w:rPr>
        <w:rFonts w:ascii="Wingdings" w:hAnsi="Wingdings" w:hint="default"/>
      </w:rPr>
    </w:lvl>
    <w:lvl w:ilvl="6" w:tplc="10090001" w:tentative="1">
      <w:start w:val="1"/>
      <w:numFmt w:val="bullet"/>
      <w:lvlText w:val=""/>
      <w:lvlJc w:val="left"/>
      <w:pPr>
        <w:ind w:left="5084" w:hanging="360"/>
      </w:pPr>
      <w:rPr>
        <w:rFonts w:ascii="Symbol" w:hAnsi="Symbol" w:hint="default"/>
      </w:rPr>
    </w:lvl>
    <w:lvl w:ilvl="7" w:tplc="10090003" w:tentative="1">
      <w:start w:val="1"/>
      <w:numFmt w:val="bullet"/>
      <w:lvlText w:val="o"/>
      <w:lvlJc w:val="left"/>
      <w:pPr>
        <w:ind w:left="5804" w:hanging="360"/>
      </w:pPr>
      <w:rPr>
        <w:rFonts w:ascii="Courier New" w:hAnsi="Courier New" w:cs="Courier New" w:hint="default"/>
      </w:rPr>
    </w:lvl>
    <w:lvl w:ilvl="8" w:tplc="10090005" w:tentative="1">
      <w:start w:val="1"/>
      <w:numFmt w:val="bullet"/>
      <w:lvlText w:val=""/>
      <w:lvlJc w:val="left"/>
      <w:pPr>
        <w:ind w:left="6524" w:hanging="360"/>
      </w:pPr>
      <w:rPr>
        <w:rFonts w:ascii="Wingdings" w:hAnsi="Wingdings" w:hint="default"/>
      </w:rPr>
    </w:lvl>
  </w:abstractNum>
  <w:abstractNum w:abstractNumId="1">
    <w:nsid w:val="2EC444D2"/>
    <w:multiLevelType w:val="hybridMultilevel"/>
    <w:tmpl w:val="DFEAB7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8F3C61"/>
    <w:multiLevelType w:val="multilevel"/>
    <w:tmpl w:val="0E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F6550"/>
    <w:multiLevelType w:val="hybridMultilevel"/>
    <w:tmpl w:val="80A81C5C"/>
    <w:lvl w:ilvl="0" w:tplc="1009000F">
      <w:start w:val="1"/>
      <w:numFmt w:val="decimal"/>
      <w:lvlText w:val="%1."/>
      <w:lvlJc w:val="left"/>
      <w:pPr>
        <w:tabs>
          <w:tab w:val="num" w:pos="720"/>
        </w:tabs>
        <w:ind w:left="720" w:hanging="360"/>
      </w:pPr>
      <w:rPr>
        <w:rFonts w:hint="default"/>
      </w:rPr>
    </w:lvl>
    <w:lvl w:ilvl="1" w:tplc="089CC494" w:tentative="1">
      <w:start w:val="1"/>
      <w:numFmt w:val="bullet"/>
      <w:lvlText w:val="•"/>
      <w:lvlJc w:val="left"/>
      <w:pPr>
        <w:tabs>
          <w:tab w:val="num" w:pos="1440"/>
        </w:tabs>
        <w:ind w:left="1440" w:hanging="360"/>
      </w:pPr>
      <w:rPr>
        <w:rFonts w:ascii="Times New Roman" w:hAnsi="Times New Roman" w:hint="default"/>
      </w:rPr>
    </w:lvl>
    <w:lvl w:ilvl="2" w:tplc="E0B898A0" w:tentative="1">
      <w:start w:val="1"/>
      <w:numFmt w:val="bullet"/>
      <w:lvlText w:val="•"/>
      <w:lvlJc w:val="left"/>
      <w:pPr>
        <w:tabs>
          <w:tab w:val="num" w:pos="2160"/>
        </w:tabs>
        <w:ind w:left="2160" w:hanging="360"/>
      </w:pPr>
      <w:rPr>
        <w:rFonts w:ascii="Times New Roman" w:hAnsi="Times New Roman" w:hint="default"/>
      </w:rPr>
    </w:lvl>
    <w:lvl w:ilvl="3" w:tplc="BA3E925C" w:tentative="1">
      <w:start w:val="1"/>
      <w:numFmt w:val="bullet"/>
      <w:lvlText w:val="•"/>
      <w:lvlJc w:val="left"/>
      <w:pPr>
        <w:tabs>
          <w:tab w:val="num" w:pos="2880"/>
        </w:tabs>
        <w:ind w:left="2880" w:hanging="360"/>
      </w:pPr>
      <w:rPr>
        <w:rFonts w:ascii="Times New Roman" w:hAnsi="Times New Roman" w:hint="default"/>
      </w:rPr>
    </w:lvl>
    <w:lvl w:ilvl="4" w:tplc="425634D2" w:tentative="1">
      <w:start w:val="1"/>
      <w:numFmt w:val="bullet"/>
      <w:lvlText w:val="•"/>
      <w:lvlJc w:val="left"/>
      <w:pPr>
        <w:tabs>
          <w:tab w:val="num" w:pos="3600"/>
        </w:tabs>
        <w:ind w:left="3600" w:hanging="360"/>
      </w:pPr>
      <w:rPr>
        <w:rFonts w:ascii="Times New Roman" w:hAnsi="Times New Roman" w:hint="default"/>
      </w:rPr>
    </w:lvl>
    <w:lvl w:ilvl="5" w:tplc="C5EC9332" w:tentative="1">
      <w:start w:val="1"/>
      <w:numFmt w:val="bullet"/>
      <w:lvlText w:val="•"/>
      <w:lvlJc w:val="left"/>
      <w:pPr>
        <w:tabs>
          <w:tab w:val="num" w:pos="4320"/>
        </w:tabs>
        <w:ind w:left="4320" w:hanging="360"/>
      </w:pPr>
      <w:rPr>
        <w:rFonts w:ascii="Times New Roman" w:hAnsi="Times New Roman" w:hint="default"/>
      </w:rPr>
    </w:lvl>
    <w:lvl w:ilvl="6" w:tplc="8BA845D6" w:tentative="1">
      <w:start w:val="1"/>
      <w:numFmt w:val="bullet"/>
      <w:lvlText w:val="•"/>
      <w:lvlJc w:val="left"/>
      <w:pPr>
        <w:tabs>
          <w:tab w:val="num" w:pos="5040"/>
        </w:tabs>
        <w:ind w:left="5040" w:hanging="360"/>
      </w:pPr>
      <w:rPr>
        <w:rFonts w:ascii="Times New Roman" w:hAnsi="Times New Roman" w:hint="default"/>
      </w:rPr>
    </w:lvl>
    <w:lvl w:ilvl="7" w:tplc="A1D286FC" w:tentative="1">
      <w:start w:val="1"/>
      <w:numFmt w:val="bullet"/>
      <w:lvlText w:val="•"/>
      <w:lvlJc w:val="left"/>
      <w:pPr>
        <w:tabs>
          <w:tab w:val="num" w:pos="5760"/>
        </w:tabs>
        <w:ind w:left="5760" w:hanging="360"/>
      </w:pPr>
      <w:rPr>
        <w:rFonts w:ascii="Times New Roman" w:hAnsi="Times New Roman" w:hint="default"/>
      </w:rPr>
    </w:lvl>
    <w:lvl w:ilvl="8" w:tplc="D050235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useFELayout/>
  </w:compat>
  <w:rsids>
    <w:rsidRoot w:val="003B30DC"/>
    <w:rsid w:val="0004413D"/>
    <w:rsid w:val="00107FBE"/>
    <w:rsid w:val="001B602C"/>
    <w:rsid w:val="001C5A15"/>
    <w:rsid w:val="001E3BF7"/>
    <w:rsid w:val="001F3A06"/>
    <w:rsid w:val="002025D6"/>
    <w:rsid w:val="00202612"/>
    <w:rsid w:val="00245AB1"/>
    <w:rsid w:val="002731D9"/>
    <w:rsid w:val="00273AD9"/>
    <w:rsid w:val="00273B94"/>
    <w:rsid w:val="00282927"/>
    <w:rsid w:val="002937CA"/>
    <w:rsid w:val="00313525"/>
    <w:rsid w:val="00377B1D"/>
    <w:rsid w:val="003B0A27"/>
    <w:rsid w:val="003B30DC"/>
    <w:rsid w:val="004153F3"/>
    <w:rsid w:val="005202A4"/>
    <w:rsid w:val="0053255E"/>
    <w:rsid w:val="005545AC"/>
    <w:rsid w:val="00573B65"/>
    <w:rsid w:val="00595A71"/>
    <w:rsid w:val="005C37EB"/>
    <w:rsid w:val="007716FD"/>
    <w:rsid w:val="007E41EB"/>
    <w:rsid w:val="008C1DF3"/>
    <w:rsid w:val="008F509F"/>
    <w:rsid w:val="00951C05"/>
    <w:rsid w:val="009B705C"/>
    <w:rsid w:val="00A06443"/>
    <w:rsid w:val="00AA3521"/>
    <w:rsid w:val="00B228FA"/>
    <w:rsid w:val="00B35D95"/>
    <w:rsid w:val="00BB5650"/>
    <w:rsid w:val="00BF5F15"/>
    <w:rsid w:val="00C14168"/>
    <w:rsid w:val="00C21FA2"/>
    <w:rsid w:val="00C658F7"/>
    <w:rsid w:val="00C72ABB"/>
    <w:rsid w:val="00CF670E"/>
    <w:rsid w:val="00D06239"/>
    <w:rsid w:val="00D10191"/>
    <w:rsid w:val="00D24807"/>
    <w:rsid w:val="00D84849"/>
    <w:rsid w:val="00D92D56"/>
    <w:rsid w:val="00E30B7A"/>
    <w:rsid w:val="00E322B3"/>
    <w:rsid w:val="00E35340"/>
    <w:rsid w:val="00E812C1"/>
    <w:rsid w:val="00EC13EE"/>
    <w:rsid w:val="00F4213E"/>
    <w:rsid w:val="00F51C99"/>
    <w:rsid w:val="00F52620"/>
    <w:rsid w:val="00F5303C"/>
    <w:rsid w:val="00F75274"/>
    <w:rsid w:val="00FB2F32"/>
    <w:rsid w:val="00FF2E89"/>
    <w:rsid w:val="00FF5F61"/>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EE"/>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602C"/>
    <w:pPr>
      <w:keepNext/>
      <w:keepLines/>
      <w:spacing w:before="200" w:line="276" w:lineRule="auto"/>
      <w:outlineLvl w:val="2"/>
    </w:pPr>
    <w:rPr>
      <w:rFonts w:asciiTheme="majorHAnsi" w:eastAsiaTheme="majorEastAsia" w:hAnsiTheme="majorHAnsi" w:cstheme="majorBidi"/>
      <w:b/>
      <w:bCs/>
      <w:color w:val="4F81BD"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 w:type="character" w:customStyle="1" w:styleId="Heading3Char">
    <w:name w:val="Heading 3 Char"/>
    <w:basedOn w:val="DefaultParagraphFont"/>
    <w:link w:val="Heading3"/>
    <w:uiPriority w:val="9"/>
    <w:semiHidden/>
    <w:rsid w:val="001B602C"/>
    <w:rPr>
      <w:rFonts w:asciiTheme="majorHAnsi" w:eastAsiaTheme="majorEastAsia" w:hAnsiTheme="majorHAnsi" w:cstheme="majorBidi"/>
      <w:b/>
      <w:bCs/>
      <w:color w:val="4F81BD" w:themeColor="accent1"/>
      <w:sz w:val="22"/>
      <w:szCs w:val="22"/>
      <w:lang w:val="en-CA" w:eastAsia="en-CA"/>
    </w:rPr>
  </w:style>
  <w:style w:type="character" w:styleId="Hyperlink">
    <w:name w:val="Hyperlink"/>
    <w:basedOn w:val="DefaultParagraphFont"/>
    <w:uiPriority w:val="99"/>
    <w:unhideWhenUsed/>
    <w:rsid w:val="001B602C"/>
    <w:rPr>
      <w:color w:val="0000FF" w:themeColor="hyperlink"/>
      <w:u w:val="single"/>
    </w:rPr>
  </w:style>
  <w:style w:type="paragraph" w:styleId="BalloonText">
    <w:name w:val="Balloon Text"/>
    <w:basedOn w:val="Normal"/>
    <w:link w:val="BalloonTextChar"/>
    <w:uiPriority w:val="99"/>
    <w:semiHidden/>
    <w:unhideWhenUsed/>
    <w:rsid w:val="001B602C"/>
    <w:rPr>
      <w:rFonts w:ascii="Tahoma" w:hAnsi="Tahoma" w:cs="Tahoma"/>
      <w:sz w:val="16"/>
      <w:szCs w:val="16"/>
    </w:rPr>
  </w:style>
  <w:style w:type="character" w:customStyle="1" w:styleId="BalloonTextChar">
    <w:name w:val="Balloon Text Char"/>
    <w:basedOn w:val="DefaultParagraphFont"/>
    <w:link w:val="BalloonText"/>
    <w:uiPriority w:val="99"/>
    <w:semiHidden/>
    <w:rsid w:val="001B602C"/>
    <w:rPr>
      <w:rFonts w:ascii="Tahoma" w:hAnsi="Tahoma" w:cs="Tahoma"/>
      <w:sz w:val="16"/>
      <w:szCs w:val="16"/>
    </w:rPr>
  </w:style>
  <w:style w:type="character" w:customStyle="1" w:styleId="hps">
    <w:name w:val="hps"/>
    <w:basedOn w:val="DefaultParagraphFont"/>
    <w:rsid w:val="00E812C1"/>
  </w:style>
  <w:style w:type="paragraph" w:styleId="NormalWeb">
    <w:name w:val="Normal (Web)"/>
    <w:basedOn w:val="Normal"/>
    <w:uiPriority w:val="99"/>
    <w:unhideWhenUsed/>
    <w:rsid w:val="00595A71"/>
    <w:pPr>
      <w:spacing w:before="100" w:beforeAutospacing="1" w:after="100" w:afterAutospacing="1"/>
    </w:pPr>
    <w:rPr>
      <w:rFonts w:ascii="Times New Roman" w:eastAsia="Times New Roman" w:hAnsi="Times New Roman" w:cs="Times New Roman"/>
      <w:lang w:val="en-CA" w:eastAsia="en-CA"/>
    </w:rPr>
  </w:style>
  <w:style w:type="character" w:customStyle="1" w:styleId="hu0vm5iw3">
    <w:name w:val="hu0vm5iw3"/>
    <w:basedOn w:val="DefaultParagraphFont"/>
    <w:rsid w:val="00595A71"/>
  </w:style>
  <w:style w:type="character" w:customStyle="1" w:styleId="mw-headline">
    <w:name w:val="mw-headline"/>
    <w:basedOn w:val="DefaultParagraphFont"/>
    <w:rsid w:val="00F51C99"/>
  </w:style>
  <w:style w:type="paragraph" w:styleId="ListParagraph">
    <w:name w:val="List Paragraph"/>
    <w:basedOn w:val="Normal"/>
    <w:uiPriority w:val="34"/>
    <w:qFormat/>
    <w:rsid w:val="00B35D95"/>
    <w:pPr>
      <w:ind w:left="720"/>
      <w:contextualSpacing/>
    </w:pPr>
  </w:style>
  <w:style w:type="paragraph" w:styleId="HTMLPreformatted">
    <w:name w:val="HTML Preformatted"/>
    <w:basedOn w:val="Normal"/>
    <w:link w:val="HTMLPreformattedChar"/>
    <w:uiPriority w:val="99"/>
    <w:semiHidden/>
    <w:unhideWhenUsed/>
    <w:rsid w:val="0053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3255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951C05"/>
    <w:rPr>
      <w:rFonts w:ascii="Courier New" w:eastAsia="Times New Roman" w:hAnsi="Courier New" w:cs="Courier New"/>
      <w:sz w:val="20"/>
      <w:szCs w:val="20"/>
    </w:rPr>
  </w:style>
  <w:style w:type="character" w:styleId="Strong">
    <w:name w:val="Strong"/>
    <w:basedOn w:val="DefaultParagraphFont"/>
    <w:uiPriority w:val="22"/>
    <w:qFormat/>
    <w:rsid w:val="009B705C"/>
    <w:rPr>
      <w:b/>
      <w:bCs/>
    </w:rPr>
  </w:style>
  <w:style w:type="character" w:styleId="FollowedHyperlink">
    <w:name w:val="FollowedHyperlink"/>
    <w:basedOn w:val="DefaultParagraphFont"/>
    <w:uiPriority w:val="99"/>
    <w:semiHidden/>
    <w:unhideWhenUsed/>
    <w:rsid w:val="00BF5F15"/>
    <w:rPr>
      <w:color w:val="800080" w:themeColor="followedHyperlink"/>
      <w:u w:val="single"/>
    </w:rPr>
  </w:style>
  <w:style w:type="character" w:customStyle="1" w:styleId="apple-converted-space">
    <w:name w:val="apple-converted-space"/>
    <w:basedOn w:val="DefaultParagraphFont"/>
    <w:rsid w:val="00AA3521"/>
  </w:style>
  <w:style w:type="character" w:customStyle="1" w:styleId="xn-person">
    <w:name w:val="xn-person"/>
    <w:basedOn w:val="DefaultParagraphFont"/>
    <w:rsid w:val="00AA3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0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0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B30D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353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E3534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E35340"/>
    <w:pPr>
      <w:numPr>
        <w:ilvl w:val="1"/>
      </w:numPr>
      <w:spacing w:after="200" w:line="276" w:lineRule="auto"/>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E35340"/>
    <w:rPr>
      <w:rFonts w:asciiTheme="majorHAnsi" w:eastAsiaTheme="majorEastAsia" w:hAnsiTheme="majorHAnsi" w:cstheme="majorBidi"/>
      <w:i/>
      <w:iCs/>
      <w:color w:val="4F81BD" w:themeColor="accent1"/>
      <w:spacing w:val="15"/>
      <w:lang w:val="en-CA"/>
    </w:rPr>
  </w:style>
</w:styles>
</file>

<file path=word/webSettings.xml><?xml version="1.0" encoding="utf-8"?>
<w:webSettings xmlns:r="http://schemas.openxmlformats.org/officeDocument/2006/relationships" xmlns:w="http://schemas.openxmlformats.org/wordprocessingml/2006/main">
  <w:divs>
    <w:div w:id="148374861">
      <w:bodyDiv w:val="1"/>
      <w:marLeft w:val="0"/>
      <w:marRight w:val="0"/>
      <w:marTop w:val="0"/>
      <w:marBottom w:val="0"/>
      <w:divBdr>
        <w:top w:val="none" w:sz="0" w:space="0" w:color="auto"/>
        <w:left w:val="none" w:sz="0" w:space="0" w:color="auto"/>
        <w:bottom w:val="none" w:sz="0" w:space="0" w:color="auto"/>
        <w:right w:val="none" w:sz="0" w:space="0" w:color="auto"/>
      </w:divBdr>
      <w:divsChild>
        <w:div w:id="580919001">
          <w:marLeft w:val="0"/>
          <w:marRight w:val="0"/>
          <w:marTop w:val="0"/>
          <w:marBottom w:val="0"/>
          <w:divBdr>
            <w:top w:val="none" w:sz="0" w:space="0" w:color="auto"/>
            <w:left w:val="none" w:sz="0" w:space="0" w:color="auto"/>
            <w:bottom w:val="none" w:sz="0" w:space="0" w:color="auto"/>
            <w:right w:val="none" w:sz="0" w:space="0" w:color="auto"/>
          </w:divBdr>
          <w:divsChild>
            <w:div w:id="685441940">
              <w:marLeft w:val="0"/>
              <w:marRight w:val="0"/>
              <w:marTop w:val="0"/>
              <w:marBottom w:val="0"/>
              <w:divBdr>
                <w:top w:val="none" w:sz="0" w:space="0" w:color="auto"/>
                <w:left w:val="none" w:sz="0" w:space="0" w:color="auto"/>
                <w:bottom w:val="none" w:sz="0" w:space="0" w:color="auto"/>
                <w:right w:val="none" w:sz="0" w:space="0" w:color="auto"/>
              </w:divBdr>
            </w:div>
            <w:div w:id="1484853324">
              <w:marLeft w:val="0"/>
              <w:marRight w:val="0"/>
              <w:marTop w:val="0"/>
              <w:marBottom w:val="0"/>
              <w:divBdr>
                <w:top w:val="none" w:sz="0" w:space="0" w:color="auto"/>
                <w:left w:val="none" w:sz="0" w:space="0" w:color="auto"/>
                <w:bottom w:val="none" w:sz="0" w:space="0" w:color="auto"/>
                <w:right w:val="none" w:sz="0" w:space="0" w:color="auto"/>
              </w:divBdr>
            </w:div>
            <w:div w:id="1389956788">
              <w:marLeft w:val="0"/>
              <w:marRight w:val="0"/>
              <w:marTop w:val="0"/>
              <w:marBottom w:val="0"/>
              <w:divBdr>
                <w:top w:val="none" w:sz="0" w:space="0" w:color="auto"/>
                <w:left w:val="none" w:sz="0" w:space="0" w:color="auto"/>
                <w:bottom w:val="none" w:sz="0" w:space="0" w:color="auto"/>
                <w:right w:val="none" w:sz="0" w:space="0" w:color="auto"/>
              </w:divBdr>
            </w:div>
            <w:div w:id="512109192">
              <w:marLeft w:val="0"/>
              <w:marRight w:val="0"/>
              <w:marTop w:val="0"/>
              <w:marBottom w:val="0"/>
              <w:divBdr>
                <w:top w:val="none" w:sz="0" w:space="0" w:color="auto"/>
                <w:left w:val="none" w:sz="0" w:space="0" w:color="auto"/>
                <w:bottom w:val="none" w:sz="0" w:space="0" w:color="auto"/>
                <w:right w:val="none" w:sz="0" w:space="0" w:color="auto"/>
              </w:divBdr>
            </w:div>
            <w:div w:id="686640823">
              <w:marLeft w:val="0"/>
              <w:marRight w:val="0"/>
              <w:marTop w:val="0"/>
              <w:marBottom w:val="0"/>
              <w:divBdr>
                <w:top w:val="none" w:sz="0" w:space="0" w:color="auto"/>
                <w:left w:val="none" w:sz="0" w:space="0" w:color="auto"/>
                <w:bottom w:val="none" w:sz="0" w:space="0" w:color="auto"/>
                <w:right w:val="none" w:sz="0" w:space="0" w:color="auto"/>
              </w:divBdr>
            </w:div>
            <w:div w:id="1581328592">
              <w:marLeft w:val="0"/>
              <w:marRight w:val="0"/>
              <w:marTop w:val="0"/>
              <w:marBottom w:val="0"/>
              <w:divBdr>
                <w:top w:val="none" w:sz="0" w:space="0" w:color="auto"/>
                <w:left w:val="none" w:sz="0" w:space="0" w:color="auto"/>
                <w:bottom w:val="none" w:sz="0" w:space="0" w:color="auto"/>
                <w:right w:val="none" w:sz="0" w:space="0" w:color="auto"/>
              </w:divBdr>
            </w:div>
            <w:div w:id="1098477727">
              <w:marLeft w:val="0"/>
              <w:marRight w:val="0"/>
              <w:marTop w:val="0"/>
              <w:marBottom w:val="0"/>
              <w:divBdr>
                <w:top w:val="none" w:sz="0" w:space="0" w:color="auto"/>
                <w:left w:val="none" w:sz="0" w:space="0" w:color="auto"/>
                <w:bottom w:val="none" w:sz="0" w:space="0" w:color="auto"/>
                <w:right w:val="none" w:sz="0" w:space="0" w:color="auto"/>
              </w:divBdr>
            </w:div>
            <w:div w:id="1059863605">
              <w:marLeft w:val="0"/>
              <w:marRight w:val="0"/>
              <w:marTop w:val="0"/>
              <w:marBottom w:val="0"/>
              <w:divBdr>
                <w:top w:val="none" w:sz="0" w:space="0" w:color="auto"/>
                <w:left w:val="none" w:sz="0" w:space="0" w:color="auto"/>
                <w:bottom w:val="none" w:sz="0" w:space="0" w:color="auto"/>
                <w:right w:val="none" w:sz="0" w:space="0" w:color="auto"/>
              </w:divBdr>
            </w:div>
            <w:div w:id="1160079694">
              <w:marLeft w:val="0"/>
              <w:marRight w:val="0"/>
              <w:marTop w:val="0"/>
              <w:marBottom w:val="0"/>
              <w:divBdr>
                <w:top w:val="none" w:sz="0" w:space="0" w:color="auto"/>
                <w:left w:val="none" w:sz="0" w:space="0" w:color="auto"/>
                <w:bottom w:val="none" w:sz="0" w:space="0" w:color="auto"/>
                <w:right w:val="none" w:sz="0" w:space="0" w:color="auto"/>
              </w:divBdr>
            </w:div>
            <w:div w:id="2048793896">
              <w:marLeft w:val="0"/>
              <w:marRight w:val="0"/>
              <w:marTop w:val="0"/>
              <w:marBottom w:val="0"/>
              <w:divBdr>
                <w:top w:val="none" w:sz="0" w:space="0" w:color="auto"/>
                <w:left w:val="none" w:sz="0" w:space="0" w:color="auto"/>
                <w:bottom w:val="none" w:sz="0" w:space="0" w:color="auto"/>
                <w:right w:val="none" w:sz="0" w:space="0" w:color="auto"/>
              </w:divBdr>
            </w:div>
            <w:div w:id="303241843">
              <w:marLeft w:val="0"/>
              <w:marRight w:val="0"/>
              <w:marTop w:val="0"/>
              <w:marBottom w:val="0"/>
              <w:divBdr>
                <w:top w:val="none" w:sz="0" w:space="0" w:color="auto"/>
                <w:left w:val="none" w:sz="0" w:space="0" w:color="auto"/>
                <w:bottom w:val="none" w:sz="0" w:space="0" w:color="auto"/>
                <w:right w:val="none" w:sz="0" w:space="0" w:color="auto"/>
              </w:divBdr>
            </w:div>
            <w:div w:id="988246145">
              <w:marLeft w:val="0"/>
              <w:marRight w:val="0"/>
              <w:marTop w:val="0"/>
              <w:marBottom w:val="0"/>
              <w:divBdr>
                <w:top w:val="none" w:sz="0" w:space="0" w:color="auto"/>
                <w:left w:val="none" w:sz="0" w:space="0" w:color="auto"/>
                <w:bottom w:val="none" w:sz="0" w:space="0" w:color="auto"/>
                <w:right w:val="none" w:sz="0" w:space="0" w:color="auto"/>
              </w:divBdr>
            </w:div>
            <w:div w:id="598104058">
              <w:marLeft w:val="0"/>
              <w:marRight w:val="0"/>
              <w:marTop w:val="0"/>
              <w:marBottom w:val="0"/>
              <w:divBdr>
                <w:top w:val="none" w:sz="0" w:space="0" w:color="auto"/>
                <w:left w:val="none" w:sz="0" w:space="0" w:color="auto"/>
                <w:bottom w:val="none" w:sz="0" w:space="0" w:color="auto"/>
                <w:right w:val="none" w:sz="0" w:space="0" w:color="auto"/>
              </w:divBdr>
            </w:div>
            <w:div w:id="1151169083">
              <w:marLeft w:val="0"/>
              <w:marRight w:val="0"/>
              <w:marTop w:val="0"/>
              <w:marBottom w:val="0"/>
              <w:divBdr>
                <w:top w:val="none" w:sz="0" w:space="0" w:color="auto"/>
                <w:left w:val="none" w:sz="0" w:space="0" w:color="auto"/>
                <w:bottom w:val="none" w:sz="0" w:space="0" w:color="auto"/>
                <w:right w:val="none" w:sz="0" w:space="0" w:color="auto"/>
              </w:divBdr>
            </w:div>
            <w:div w:id="1951861639">
              <w:marLeft w:val="0"/>
              <w:marRight w:val="0"/>
              <w:marTop w:val="0"/>
              <w:marBottom w:val="0"/>
              <w:divBdr>
                <w:top w:val="none" w:sz="0" w:space="0" w:color="auto"/>
                <w:left w:val="none" w:sz="0" w:space="0" w:color="auto"/>
                <w:bottom w:val="none" w:sz="0" w:space="0" w:color="auto"/>
                <w:right w:val="none" w:sz="0" w:space="0" w:color="auto"/>
              </w:divBdr>
            </w:div>
            <w:div w:id="1155033145">
              <w:marLeft w:val="0"/>
              <w:marRight w:val="0"/>
              <w:marTop w:val="0"/>
              <w:marBottom w:val="0"/>
              <w:divBdr>
                <w:top w:val="none" w:sz="0" w:space="0" w:color="auto"/>
                <w:left w:val="none" w:sz="0" w:space="0" w:color="auto"/>
                <w:bottom w:val="none" w:sz="0" w:space="0" w:color="auto"/>
                <w:right w:val="none" w:sz="0" w:space="0" w:color="auto"/>
              </w:divBdr>
            </w:div>
            <w:div w:id="1913587977">
              <w:marLeft w:val="0"/>
              <w:marRight w:val="0"/>
              <w:marTop w:val="0"/>
              <w:marBottom w:val="0"/>
              <w:divBdr>
                <w:top w:val="none" w:sz="0" w:space="0" w:color="auto"/>
                <w:left w:val="none" w:sz="0" w:space="0" w:color="auto"/>
                <w:bottom w:val="none" w:sz="0" w:space="0" w:color="auto"/>
                <w:right w:val="none" w:sz="0" w:space="0" w:color="auto"/>
              </w:divBdr>
            </w:div>
            <w:div w:id="935013907">
              <w:marLeft w:val="0"/>
              <w:marRight w:val="0"/>
              <w:marTop w:val="0"/>
              <w:marBottom w:val="0"/>
              <w:divBdr>
                <w:top w:val="none" w:sz="0" w:space="0" w:color="auto"/>
                <w:left w:val="none" w:sz="0" w:space="0" w:color="auto"/>
                <w:bottom w:val="none" w:sz="0" w:space="0" w:color="auto"/>
                <w:right w:val="none" w:sz="0" w:space="0" w:color="auto"/>
              </w:divBdr>
            </w:div>
            <w:div w:id="561645586">
              <w:marLeft w:val="0"/>
              <w:marRight w:val="0"/>
              <w:marTop w:val="0"/>
              <w:marBottom w:val="0"/>
              <w:divBdr>
                <w:top w:val="none" w:sz="0" w:space="0" w:color="auto"/>
                <w:left w:val="none" w:sz="0" w:space="0" w:color="auto"/>
                <w:bottom w:val="none" w:sz="0" w:space="0" w:color="auto"/>
                <w:right w:val="none" w:sz="0" w:space="0" w:color="auto"/>
              </w:divBdr>
            </w:div>
            <w:div w:id="568660687">
              <w:marLeft w:val="0"/>
              <w:marRight w:val="0"/>
              <w:marTop w:val="0"/>
              <w:marBottom w:val="0"/>
              <w:divBdr>
                <w:top w:val="none" w:sz="0" w:space="0" w:color="auto"/>
                <w:left w:val="none" w:sz="0" w:space="0" w:color="auto"/>
                <w:bottom w:val="none" w:sz="0" w:space="0" w:color="auto"/>
                <w:right w:val="none" w:sz="0" w:space="0" w:color="auto"/>
              </w:divBdr>
            </w:div>
            <w:div w:id="201209135">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97324524">
              <w:marLeft w:val="0"/>
              <w:marRight w:val="0"/>
              <w:marTop w:val="0"/>
              <w:marBottom w:val="0"/>
              <w:divBdr>
                <w:top w:val="none" w:sz="0" w:space="0" w:color="auto"/>
                <w:left w:val="none" w:sz="0" w:space="0" w:color="auto"/>
                <w:bottom w:val="none" w:sz="0" w:space="0" w:color="auto"/>
                <w:right w:val="none" w:sz="0" w:space="0" w:color="auto"/>
              </w:divBdr>
            </w:div>
            <w:div w:id="2111317778">
              <w:marLeft w:val="0"/>
              <w:marRight w:val="0"/>
              <w:marTop w:val="0"/>
              <w:marBottom w:val="0"/>
              <w:divBdr>
                <w:top w:val="none" w:sz="0" w:space="0" w:color="auto"/>
                <w:left w:val="none" w:sz="0" w:space="0" w:color="auto"/>
                <w:bottom w:val="none" w:sz="0" w:space="0" w:color="auto"/>
                <w:right w:val="none" w:sz="0" w:space="0" w:color="auto"/>
              </w:divBdr>
            </w:div>
            <w:div w:id="1748457966">
              <w:marLeft w:val="0"/>
              <w:marRight w:val="0"/>
              <w:marTop w:val="0"/>
              <w:marBottom w:val="0"/>
              <w:divBdr>
                <w:top w:val="none" w:sz="0" w:space="0" w:color="auto"/>
                <w:left w:val="none" w:sz="0" w:space="0" w:color="auto"/>
                <w:bottom w:val="none" w:sz="0" w:space="0" w:color="auto"/>
                <w:right w:val="none" w:sz="0" w:space="0" w:color="auto"/>
              </w:divBdr>
            </w:div>
            <w:div w:id="396711701">
              <w:marLeft w:val="0"/>
              <w:marRight w:val="0"/>
              <w:marTop w:val="0"/>
              <w:marBottom w:val="0"/>
              <w:divBdr>
                <w:top w:val="none" w:sz="0" w:space="0" w:color="auto"/>
                <w:left w:val="none" w:sz="0" w:space="0" w:color="auto"/>
                <w:bottom w:val="none" w:sz="0" w:space="0" w:color="auto"/>
                <w:right w:val="none" w:sz="0" w:space="0" w:color="auto"/>
              </w:divBdr>
            </w:div>
            <w:div w:id="1528255782">
              <w:marLeft w:val="0"/>
              <w:marRight w:val="0"/>
              <w:marTop w:val="0"/>
              <w:marBottom w:val="0"/>
              <w:divBdr>
                <w:top w:val="none" w:sz="0" w:space="0" w:color="auto"/>
                <w:left w:val="none" w:sz="0" w:space="0" w:color="auto"/>
                <w:bottom w:val="none" w:sz="0" w:space="0" w:color="auto"/>
                <w:right w:val="none" w:sz="0" w:space="0" w:color="auto"/>
              </w:divBdr>
            </w:div>
            <w:div w:id="566769161">
              <w:marLeft w:val="0"/>
              <w:marRight w:val="0"/>
              <w:marTop w:val="0"/>
              <w:marBottom w:val="0"/>
              <w:divBdr>
                <w:top w:val="none" w:sz="0" w:space="0" w:color="auto"/>
                <w:left w:val="none" w:sz="0" w:space="0" w:color="auto"/>
                <w:bottom w:val="none" w:sz="0" w:space="0" w:color="auto"/>
                <w:right w:val="none" w:sz="0" w:space="0" w:color="auto"/>
              </w:divBdr>
            </w:div>
            <w:div w:id="136805174">
              <w:marLeft w:val="0"/>
              <w:marRight w:val="0"/>
              <w:marTop w:val="0"/>
              <w:marBottom w:val="0"/>
              <w:divBdr>
                <w:top w:val="none" w:sz="0" w:space="0" w:color="auto"/>
                <w:left w:val="none" w:sz="0" w:space="0" w:color="auto"/>
                <w:bottom w:val="none" w:sz="0" w:space="0" w:color="auto"/>
                <w:right w:val="none" w:sz="0" w:space="0" w:color="auto"/>
              </w:divBdr>
            </w:div>
            <w:div w:id="1921283676">
              <w:marLeft w:val="0"/>
              <w:marRight w:val="0"/>
              <w:marTop w:val="0"/>
              <w:marBottom w:val="0"/>
              <w:divBdr>
                <w:top w:val="none" w:sz="0" w:space="0" w:color="auto"/>
                <w:left w:val="none" w:sz="0" w:space="0" w:color="auto"/>
                <w:bottom w:val="none" w:sz="0" w:space="0" w:color="auto"/>
                <w:right w:val="none" w:sz="0" w:space="0" w:color="auto"/>
              </w:divBdr>
            </w:div>
            <w:div w:id="1620213371">
              <w:marLeft w:val="0"/>
              <w:marRight w:val="0"/>
              <w:marTop w:val="0"/>
              <w:marBottom w:val="0"/>
              <w:divBdr>
                <w:top w:val="none" w:sz="0" w:space="0" w:color="auto"/>
                <w:left w:val="none" w:sz="0" w:space="0" w:color="auto"/>
                <w:bottom w:val="none" w:sz="0" w:space="0" w:color="auto"/>
                <w:right w:val="none" w:sz="0" w:space="0" w:color="auto"/>
              </w:divBdr>
            </w:div>
            <w:div w:id="1673600212">
              <w:marLeft w:val="0"/>
              <w:marRight w:val="0"/>
              <w:marTop w:val="0"/>
              <w:marBottom w:val="0"/>
              <w:divBdr>
                <w:top w:val="none" w:sz="0" w:space="0" w:color="auto"/>
                <w:left w:val="none" w:sz="0" w:space="0" w:color="auto"/>
                <w:bottom w:val="none" w:sz="0" w:space="0" w:color="auto"/>
                <w:right w:val="none" w:sz="0" w:space="0" w:color="auto"/>
              </w:divBdr>
            </w:div>
            <w:div w:id="126701816">
              <w:marLeft w:val="0"/>
              <w:marRight w:val="0"/>
              <w:marTop w:val="0"/>
              <w:marBottom w:val="0"/>
              <w:divBdr>
                <w:top w:val="none" w:sz="0" w:space="0" w:color="auto"/>
                <w:left w:val="none" w:sz="0" w:space="0" w:color="auto"/>
                <w:bottom w:val="none" w:sz="0" w:space="0" w:color="auto"/>
                <w:right w:val="none" w:sz="0" w:space="0" w:color="auto"/>
              </w:divBdr>
            </w:div>
            <w:div w:id="1783837482">
              <w:marLeft w:val="0"/>
              <w:marRight w:val="0"/>
              <w:marTop w:val="0"/>
              <w:marBottom w:val="0"/>
              <w:divBdr>
                <w:top w:val="none" w:sz="0" w:space="0" w:color="auto"/>
                <w:left w:val="none" w:sz="0" w:space="0" w:color="auto"/>
                <w:bottom w:val="none" w:sz="0" w:space="0" w:color="auto"/>
                <w:right w:val="none" w:sz="0" w:space="0" w:color="auto"/>
              </w:divBdr>
            </w:div>
            <w:div w:id="1469205396">
              <w:marLeft w:val="0"/>
              <w:marRight w:val="0"/>
              <w:marTop w:val="0"/>
              <w:marBottom w:val="0"/>
              <w:divBdr>
                <w:top w:val="none" w:sz="0" w:space="0" w:color="auto"/>
                <w:left w:val="none" w:sz="0" w:space="0" w:color="auto"/>
                <w:bottom w:val="none" w:sz="0" w:space="0" w:color="auto"/>
                <w:right w:val="none" w:sz="0" w:space="0" w:color="auto"/>
              </w:divBdr>
            </w:div>
            <w:div w:id="157111155">
              <w:marLeft w:val="0"/>
              <w:marRight w:val="0"/>
              <w:marTop w:val="0"/>
              <w:marBottom w:val="0"/>
              <w:divBdr>
                <w:top w:val="none" w:sz="0" w:space="0" w:color="auto"/>
                <w:left w:val="none" w:sz="0" w:space="0" w:color="auto"/>
                <w:bottom w:val="none" w:sz="0" w:space="0" w:color="auto"/>
                <w:right w:val="none" w:sz="0" w:space="0" w:color="auto"/>
              </w:divBdr>
            </w:div>
            <w:div w:id="176627275">
              <w:marLeft w:val="0"/>
              <w:marRight w:val="0"/>
              <w:marTop w:val="0"/>
              <w:marBottom w:val="0"/>
              <w:divBdr>
                <w:top w:val="none" w:sz="0" w:space="0" w:color="auto"/>
                <w:left w:val="none" w:sz="0" w:space="0" w:color="auto"/>
                <w:bottom w:val="none" w:sz="0" w:space="0" w:color="auto"/>
                <w:right w:val="none" w:sz="0" w:space="0" w:color="auto"/>
              </w:divBdr>
            </w:div>
            <w:div w:id="921910685">
              <w:marLeft w:val="0"/>
              <w:marRight w:val="0"/>
              <w:marTop w:val="0"/>
              <w:marBottom w:val="0"/>
              <w:divBdr>
                <w:top w:val="none" w:sz="0" w:space="0" w:color="auto"/>
                <w:left w:val="none" w:sz="0" w:space="0" w:color="auto"/>
                <w:bottom w:val="none" w:sz="0" w:space="0" w:color="auto"/>
                <w:right w:val="none" w:sz="0" w:space="0" w:color="auto"/>
              </w:divBdr>
            </w:div>
            <w:div w:id="1196960628">
              <w:marLeft w:val="0"/>
              <w:marRight w:val="0"/>
              <w:marTop w:val="0"/>
              <w:marBottom w:val="0"/>
              <w:divBdr>
                <w:top w:val="none" w:sz="0" w:space="0" w:color="auto"/>
                <w:left w:val="none" w:sz="0" w:space="0" w:color="auto"/>
                <w:bottom w:val="none" w:sz="0" w:space="0" w:color="auto"/>
                <w:right w:val="none" w:sz="0" w:space="0" w:color="auto"/>
              </w:divBdr>
            </w:div>
            <w:div w:id="329522620">
              <w:marLeft w:val="0"/>
              <w:marRight w:val="0"/>
              <w:marTop w:val="0"/>
              <w:marBottom w:val="0"/>
              <w:divBdr>
                <w:top w:val="none" w:sz="0" w:space="0" w:color="auto"/>
                <w:left w:val="none" w:sz="0" w:space="0" w:color="auto"/>
                <w:bottom w:val="none" w:sz="0" w:space="0" w:color="auto"/>
                <w:right w:val="none" w:sz="0" w:space="0" w:color="auto"/>
              </w:divBdr>
            </w:div>
            <w:div w:id="1236624656">
              <w:marLeft w:val="0"/>
              <w:marRight w:val="0"/>
              <w:marTop w:val="0"/>
              <w:marBottom w:val="0"/>
              <w:divBdr>
                <w:top w:val="none" w:sz="0" w:space="0" w:color="auto"/>
                <w:left w:val="none" w:sz="0" w:space="0" w:color="auto"/>
                <w:bottom w:val="none" w:sz="0" w:space="0" w:color="auto"/>
                <w:right w:val="none" w:sz="0" w:space="0" w:color="auto"/>
              </w:divBdr>
            </w:div>
            <w:div w:id="999771324">
              <w:marLeft w:val="0"/>
              <w:marRight w:val="0"/>
              <w:marTop w:val="0"/>
              <w:marBottom w:val="0"/>
              <w:divBdr>
                <w:top w:val="none" w:sz="0" w:space="0" w:color="auto"/>
                <w:left w:val="none" w:sz="0" w:space="0" w:color="auto"/>
                <w:bottom w:val="none" w:sz="0" w:space="0" w:color="auto"/>
                <w:right w:val="none" w:sz="0" w:space="0" w:color="auto"/>
              </w:divBdr>
            </w:div>
            <w:div w:id="1819609375">
              <w:marLeft w:val="0"/>
              <w:marRight w:val="0"/>
              <w:marTop w:val="0"/>
              <w:marBottom w:val="0"/>
              <w:divBdr>
                <w:top w:val="none" w:sz="0" w:space="0" w:color="auto"/>
                <w:left w:val="none" w:sz="0" w:space="0" w:color="auto"/>
                <w:bottom w:val="none" w:sz="0" w:space="0" w:color="auto"/>
                <w:right w:val="none" w:sz="0" w:space="0" w:color="auto"/>
              </w:divBdr>
            </w:div>
            <w:div w:id="1816140635">
              <w:marLeft w:val="0"/>
              <w:marRight w:val="0"/>
              <w:marTop w:val="0"/>
              <w:marBottom w:val="0"/>
              <w:divBdr>
                <w:top w:val="none" w:sz="0" w:space="0" w:color="auto"/>
                <w:left w:val="none" w:sz="0" w:space="0" w:color="auto"/>
                <w:bottom w:val="none" w:sz="0" w:space="0" w:color="auto"/>
                <w:right w:val="none" w:sz="0" w:space="0" w:color="auto"/>
              </w:divBdr>
            </w:div>
            <w:div w:id="105270484">
              <w:marLeft w:val="0"/>
              <w:marRight w:val="0"/>
              <w:marTop w:val="0"/>
              <w:marBottom w:val="0"/>
              <w:divBdr>
                <w:top w:val="none" w:sz="0" w:space="0" w:color="auto"/>
                <w:left w:val="none" w:sz="0" w:space="0" w:color="auto"/>
                <w:bottom w:val="none" w:sz="0" w:space="0" w:color="auto"/>
                <w:right w:val="none" w:sz="0" w:space="0" w:color="auto"/>
              </w:divBdr>
            </w:div>
            <w:div w:id="1964967594">
              <w:marLeft w:val="0"/>
              <w:marRight w:val="0"/>
              <w:marTop w:val="0"/>
              <w:marBottom w:val="0"/>
              <w:divBdr>
                <w:top w:val="none" w:sz="0" w:space="0" w:color="auto"/>
                <w:left w:val="none" w:sz="0" w:space="0" w:color="auto"/>
                <w:bottom w:val="none" w:sz="0" w:space="0" w:color="auto"/>
                <w:right w:val="none" w:sz="0" w:space="0" w:color="auto"/>
              </w:divBdr>
            </w:div>
            <w:div w:id="517499509">
              <w:marLeft w:val="0"/>
              <w:marRight w:val="0"/>
              <w:marTop w:val="0"/>
              <w:marBottom w:val="0"/>
              <w:divBdr>
                <w:top w:val="none" w:sz="0" w:space="0" w:color="auto"/>
                <w:left w:val="none" w:sz="0" w:space="0" w:color="auto"/>
                <w:bottom w:val="none" w:sz="0" w:space="0" w:color="auto"/>
                <w:right w:val="none" w:sz="0" w:space="0" w:color="auto"/>
              </w:divBdr>
            </w:div>
            <w:div w:id="539712114">
              <w:marLeft w:val="0"/>
              <w:marRight w:val="0"/>
              <w:marTop w:val="0"/>
              <w:marBottom w:val="0"/>
              <w:divBdr>
                <w:top w:val="none" w:sz="0" w:space="0" w:color="auto"/>
                <w:left w:val="none" w:sz="0" w:space="0" w:color="auto"/>
                <w:bottom w:val="none" w:sz="0" w:space="0" w:color="auto"/>
                <w:right w:val="none" w:sz="0" w:space="0" w:color="auto"/>
              </w:divBdr>
            </w:div>
            <w:div w:id="1620378452">
              <w:marLeft w:val="0"/>
              <w:marRight w:val="0"/>
              <w:marTop w:val="0"/>
              <w:marBottom w:val="0"/>
              <w:divBdr>
                <w:top w:val="none" w:sz="0" w:space="0" w:color="auto"/>
                <w:left w:val="none" w:sz="0" w:space="0" w:color="auto"/>
                <w:bottom w:val="none" w:sz="0" w:space="0" w:color="auto"/>
                <w:right w:val="none" w:sz="0" w:space="0" w:color="auto"/>
              </w:divBdr>
            </w:div>
            <w:div w:id="700321690">
              <w:marLeft w:val="0"/>
              <w:marRight w:val="0"/>
              <w:marTop w:val="0"/>
              <w:marBottom w:val="0"/>
              <w:divBdr>
                <w:top w:val="none" w:sz="0" w:space="0" w:color="auto"/>
                <w:left w:val="none" w:sz="0" w:space="0" w:color="auto"/>
                <w:bottom w:val="none" w:sz="0" w:space="0" w:color="auto"/>
                <w:right w:val="none" w:sz="0" w:space="0" w:color="auto"/>
              </w:divBdr>
            </w:div>
            <w:div w:id="41639384">
              <w:marLeft w:val="0"/>
              <w:marRight w:val="0"/>
              <w:marTop w:val="0"/>
              <w:marBottom w:val="0"/>
              <w:divBdr>
                <w:top w:val="none" w:sz="0" w:space="0" w:color="auto"/>
                <w:left w:val="none" w:sz="0" w:space="0" w:color="auto"/>
                <w:bottom w:val="none" w:sz="0" w:space="0" w:color="auto"/>
                <w:right w:val="none" w:sz="0" w:space="0" w:color="auto"/>
              </w:divBdr>
            </w:div>
            <w:div w:id="1047408632">
              <w:marLeft w:val="0"/>
              <w:marRight w:val="0"/>
              <w:marTop w:val="0"/>
              <w:marBottom w:val="0"/>
              <w:divBdr>
                <w:top w:val="none" w:sz="0" w:space="0" w:color="auto"/>
                <w:left w:val="none" w:sz="0" w:space="0" w:color="auto"/>
                <w:bottom w:val="none" w:sz="0" w:space="0" w:color="auto"/>
                <w:right w:val="none" w:sz="0" w:space="0" w:color="auto"/>
              </w:divBdr>
            </w:div>
            <w:div w:id="1377047674">
              <w:marLeft w:val="0"/>
              <w:marRight w:val="0"/>
              <w:marTop w:val="0"/>
              <w:marBottom w:val="0"/>
              <w:divBdr>
                <w:top w:val="none" w:sz="0" w:space="0" w:color="auto"/>
                <w:left w:val="none" w:sz="0" w:space="0" w:color="auto"/>
                <w:bottom w:val="none" w:sz="0" w:space="0" w:color="auto"/>
                <w:right w:val="none" w:sz="0" w:space="0" w:color="auto"/>
              </w:divBdr>
            </w:div>
            <w:div w:id="446122832">
              <w:marLeft w:val="0"/>
              <w:marRight w:val="0"/>
              <w:marTop w:val="0"/>
              <w:marBottom w:val="0"/>
              <w:divBdr>
                <w:top w:val="none" w:sz="0" w:space="0" w:color="auto"/>
                <w:left w:val="none" w:sz="0" w:space="0" w:color="auto"/>
                <w:bottom w:val="none" w:sz="0" w:space="0" w:color="auto"/>
                <w:right w:val="none" w:sz="0" w:space="0" w:color="auto"/>
              </w:divBdr>
            </w:div>
            <w:div w:id="1620139224">
              <w:marLeft w:val="0"/>
              <w:marRight w:val="0"/>
              <w:marTop w:val="0"/>
              <w:marBottom w:val="0"/>
              <w:divBdr>
                <w:top w:val="none" w:sz="0" w:space="0" w:color="auto"/>
                <w:left w:val="none" w:sz="0" w:space="0" w:color="auto"/>
                <w:bottom w:val="none" w:sz="0" w:space="0" w:color="auto"/>
                <w:right w:val="none" w:sz="0" w:space="0" w:color="auto"/>
              </w:divBdr>
            </w:div>
            <w:div w:id="1828202719">
              <w:marLeft w:val="0"/>
              <w:marRight w:val="0"/>
              <w:marTop w:val="0"/>
              <w:marBottom w:val="0"/>
              <w:divBdr>
                <w:top w:val="none" w:sz="0" w:space="0" w:color="auto"/>
                <w:left w:val="none" w:sz="0" w:space="0" w:color="auto"/>
                <w:bottom w:val="none" w:sz="0" w:space="0" w:color="auto"/>
                <w:right w:val="none" w:sz="0" w:space="0" w:color="auto"/>
              </w:divBdr>
            </w:div>
            <w:div w:id="1966689405">
              <w:marLeft w:val="0"/>
              <w:marRight w:val="0"/>
              <w:marTop w:val="0"/>
              <w:marBottom w:val="0"/>
              <w:divBdr>
                <w:top w:val="none" w:sz="0" w:space="0" w:color="auto"/>
                <w:left w:val="none" w:sz="0" w:space="0" w:color="auto"/>
                <w:bottom w:val="none" w:sz="0" w:space="0" w:color="auto"/>
                <w:right w:val="none" w:sz="0" w:space="0" w:color="auto"/>
              </w:divBdr>
            </w:div>
            <w:div w:id="1932854730">
              <w:marLeft w:val="0"/>
              <w:marRight w:val="0"/>
              <w:marTop w:val="0"/>
              <w:marBottom w:val="0"/>
              <w:divBdr>
                <w:top w:val="none" w:sz="0" w:space="0" w:color="auto"/>
                <w:left w:val="none" w:sz="0" w:space="0" w:color="auto"/>
                <w:bottom w:val="none" w:sz="0" w:space="0" w:color="auto"/>
                <w:right w:val="none" w:sz="0" w:space="0" w:color="auto"/>
              </w:divBdr>
            </w:div>
            <w:div w:id="621114242">
              <w:marLeft w:val="0"/>
              <w:marRight w:val="0"/>
              <w:marTop w:val="0"/>
              <w:marBottom w:val="0"/>
              <w:divBdr>
                <w:top w:val="none" w:sz="0" w:space="0" w:color="auto"/>
                <w:left w:val="none" w:sz="0" w:space="0" w:color="auto"/>
                <w:bottom w:val="none" w:sz="0" w:space="0" w:color="auto"/>
                <w:right w:val="none" w:sz="0" w:space="0" w:color="auto"/>
              </w:divBdr>
            </w:div>
            <w:div w:id="1914003567">
              <w:marLeft w:val="0"/>
              <w:marRight w:val="0"/>
              <w:marTop w:val="0"/>
              <w:marBottom w:val="0"/>
              <w:divBdr>
                <w:top w:val="none" w:sz="0" w:space="0" w:color="auto"/>
                <w:left w:val="none" w:sz="0" w:space="0" w:color="auto"/>
                <w:bottom w:val="none" w:sz="0" w:space="0" w:color="auto"/>
                <w:right w:val="none" w:sz="0" w:space="0" w:color="auto"/>
              </w:divBdr>
            </w:div>
            <w:div w:id="360085078">
              <w:marLeft w:val="0"/>
              <w:marRight w:val="0"/>
              <w:marTop w:val="0"/>
              <w:marBottom w:val="0"/>
              <w:divBdr>
                <w:top w:val="none" w:sz="0" w:space="0" w:color="auto"/>
                <w:left w:val="none" w:sz="0" w:space="0" w:color="auto"/>
                <w:bottom w:val="none" w:sz="0" w:space="0" w:color="auto"/>
                <w:right w:val="none" w:sz="0" w:space="0" w:color="auto"/>
              </w:divBdr>
            </w:div>
            <w:div w:id="1687169774">
              <w:marLeft w:val="0"/>
              <w:marRight w:val="0"/>
              <w:marTop w:val="0"/>
              <w:marBottom w:val="0"/>
              <w:divBdr>
                <w:top w:val="none" w:sz="0" w:space="0" w:color="auto"/>
                <w:left w:val="none" w:sz="0" w:space="0" w:color="auto"/>
                <w:bottom w:val="none" w:sz="0" w:space="0" w:color="auto"/>
                <w:right w:val="none" w:sz="0" w:space="0" w:color="auto"/>
              </w:divBdr>
            </w:div>
            <w:div w:id="62263846">
              <w:marLeft w:val="0"/>
              <w:marRight w:val="0"/>
              <w:marTop w:val="0"/>
              <w:marBottom w:val="0"/>
              <w:divBdr>
                <w:top w:val="none" w:sz="0" w:space="0" w:color="auto"/>
                <w:left w:val="none" w:sz="0" w:space="0" w:color="auto"/>
                <w:bottom w:val="none" w:sz="0" w:space="0" w:color="auto"/>
                <w:right w:val="none" w:sz="0" w:space="0" w:color="auto"/>
              </w:divBdr>
            </w:div>
            <w:div w:id="1432972115">
              <w:marLeft w:val="0"/>
              <w:marRight w:val="0"/>
              <w:marTop w:val="0"/>
              <w:marBottom w:val="0"/>
              <w:divBdr>
                <w:top w:val="none" w:sz="0" w:space="0" w:color="auto"/>
                <w:left w:val="none" w:sz="0" w:space="0" w:color="auto"/>
                <w:bottom w:val="none" w:sz="0" w:space="0" w:color="auto"/>
                <w:right w:val="none" w:sz="0" w:space="0" w:color="auto"/>
              </w:divBdr>
            </w:div>
            <w:div w:id="152841193">
              <w:marLeft w:val="0"/>
              <w:marRight w:val="0"/>
              <w:marTop w:val="0"/>
              <w:marBottom w:val="0"/>
              <w:divBdr>
                <w:top w:val="none" w:sz="0" w:space="0" w:color="auto"/>
                <w:left w:val="none" w:sz="0" w:space="0" w:color="auto"/>
                <w:bottom w:val="none" w:sz="0" w:space="0" w:color="auto"/>
                <w:right w:val="none" w:sz="0" w:space="0" w:color="auto"/>
              </w:divBdr>
            </w:div>
            <w:div w:id="620651502">
              <w:marLeft w:val="0"/>
              <w:marRight w:val="0"/>
              <w:marTop w:val="0"/>
              <w:marBottom w:val="0"/>
              <w:divBdr>
                <w:top w:val="none" w:sz="0" w:space="0" w:color="auto"/>
                <w:left w:val="none" w:sz="0" w:space="0" w:color="auto"/>
                <w:bottom w:val="none" w:sz="0" w:space="0" w:color="auto"/>
                <w:right w:val="none" w:sz="0" w:space="0" w:color="auto"/>
              </w:divBdr>
            </w:div>
            <w:div w:id="9607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831">
      <w:bodyDiv w:val="1"/>
      <w:marLeft w:val="0"/>
      <w:marRight w:val="0"/>
      <w:marTop w:val="0"/>
      <w:marBottom w:val="0"/>
      <w:divBdr>
        <w:top w:val="none" w:sz="0" w:space="0" w:color="auto"/>
        <w:left w:val="none" w:sz="0" w:space="0" w:color="auto"/>
        <w:bottom w:val="none" w:sz="0" w:space="0" w:color="auto"/>
        <w:right w:val="none" w:sz="0" w:space="0" w:color="auto"/>
      </w:divBdr>
    </w:div>
    <w:div w:id="226915856">
      <w:bodyDiv w:val="1"/>
      <w:marLeft w:val="0"/>
      <w:marRight w:val="0"/>
      <w:marTop w:val="0"/>
      <w:marBottom w:val="0"/>
      <w:divBdr>
        <w:top w:val="none" w:sz="0" w:space="0" w:color="auto"/>
        <w:left w:val="none" w:sz="0" w:space="0" w:color="auto"/>
        <w:bottom w:val="none" w:sz="0" w:space="0" w:color="auto"/>
        <w:right w:val="none" w:sz="0" w:space="0" w:color="auto"/>
      </w:divBdr>
    </w:div>
    <w:div w:id="731662969">
      <w:bodyDiv w:val="1"/>
      <w:marLeft w:val="0"/>
      <w:marRight w:val="0"/>
      <w:marTop w:val="0"/>
      <w:marBottom w:val="0"/>
      <w:divBdr>
        <w:top w:val="none" w:sz="0" w:space="0" w:color="auto"/>
        <w:left w:val="none" w:sz="0" w:space="0" w:color="auto"/>
        <w:bottom w:val="none" w:sz="0" w:space="0" w:color="auto"/>
        <w:right w:val="none" w:sz="0" w:space="0" w:color="auto"/>
      </w:divBdr>
      <w:divsChild>
        <w:div w:id="7022952">
          <w:marLeft w:val="0"/>
          <w:marRight w:val="0"/>
          <w:marTop w:val="0"/>
          <w:marBottom w:val="0"/>
          <w:divBdr>
            <w:top w:val="none" w:sz="0" w:space="0" w:color="auto"/>
            <w:left w:val="none" w:sz="0" w:space="0" w:color="auto"/>
            <w:bottom w:val="none" w:sz="0" w:space="0" w:color="auto"/>
            <w:right w:val="none" w:sz="0" w:space="0" w:color="auto"/>
          </w:divBdr>
        </w:div>
        <w:div w:id="517277125">
          <w:marLeft w:val="0"/>
          <w:marRight w:val="0"/>
          <w:marTop w:val="0"/>
          <w:marBottom w:val="0"/>
          <w:divBdr>
            <w:top w:val="none" w:sz="0" w:space="0" w:color="auto"/>
            <w:left w:val="none" w:sz="0" w:space="0" w:color="auto"/>
            <w:bottom w:val="none" w:sz="0" w:space="0" w:color="auto"/>
            <w:right w:val="none" w:sz="0" w:space="0" w:color="auto"/>
          </w:divBdr>
        </w:div>
        <w:div w:id="1391001757">
          <w:marLeft w:val="0"/>
          <w:marRight w:val="0"/>
          <w:marTop w:val="0"/>
          <w:marBottom w:val="0"/>
          <w:divBdr>
            <w:top w:val="none" w:sz="0" w:space="0" w:color="auto"/>
            <w:left w:val="none" w:sz="0" w:space="0" w:color="auto"/>
            <w:bottom w:val="none" w:sz="0" w:space="0" w:color="auto"/>
            <w:right w:val="none" w:sz="0" w:space="0" w:color="auto"/>
          </w:divBdr>
        </w:div>
        <w:div w:id="345790558">
          <w:marLeft w:val="0"/>
          <w:marRight w:val="0"/>
          <w:marTop w:val="0"/>
          <w:marBottom w:val="0"/>
          <w:divBdr>
            <w:top w:val="none" w:sz="0" w:space="0" w:color="auto"/>
            <w:left w:val="none" w:sz="0" w:space="0" w:color="auto"/>
            <w:bottom w:val="none" w:sz="0" w:space="0" w:color="auto"/>
            <w:right w:val="none" w:sz="0" w:space="0" w:color="auto"/>
          </w:divBdr>
        </w:div>
      </w:divsChild>
    </w:div>
    <w:div w:id="762461433">
      <w:bodyDiv w:val="1"/>
      <w:marLeft w:val="0"/>
      <w:marRight w:val="0"/>
      <w:marTop w:val="0"/>
      <w:marBottom w:val="0"/>
      <w:divBdr>
        <w:top w:val="none" w:sz="0" w:space="0" w:color="auto"/>
        <w:left w:val="none" w:sz="0" w:space="0" w:color="auto"/>
        <w:bottom w:val="none" w:sz="0" w:space="0" w:color="auto"/>
        <w:right w:val="none" w:sz="0" w:space="0" w:color="auto"/>
      </w:divBdr>
      <w:divsChild>
        <w:div w:id="37971432">
          <w:marLeft w:val="0"/>
          <w:marRight w:val="0"/>
          <w:marTop w:val="0"/>
          <w:marBottom w:val="0"/>
          <w:divBdr>
            <w:top w:val="none" w:sz="0" w:space="0" w:color="auto"/>
            <w:left w:val="none" w:sz="0" w:space="0" w:color="auto"/>
            <w:bottom w:val="none" w:sz="0" w:space="0" w:color="auto"/>
            <w:right w:val="none" w:sz="0" w:space="0" w:color="auto"/>
          </w:divBdr>
        </w:div>
      </w:divsChild>
    </w:div>
    <w:div w:id="873545212">
      <w:bodyDiv w:val="1"/>
      <w:marLeft w:val="0"/>
      <w:marRight w:val="0"/>
      <w:marTop w:val="0"/>
      <w:marBottom w:val="0"/>
      <w:divBdr>
        <w:top w:val="none" w:sz="0" w:space="0" w:color="auto"/>
        <w:left w:val="none" w:sz="0" w:space="0" w:color="auto"/>
        <w:bottom w:val="none" w:sz="0" w:space="0" w:color="auto"/>
        <w:right w:val="none" w:sz="0" w:space="0" w:color="auto"/>
      </w:divBdr>
    </w:div>
    <w:div w:id="1070469452">
      <w:bodyDiv w:val="1"/>
      <w:marLeft w:val="0"/>
      <w:marRight w:val="0"/>
      <w:marTop w:val="0"/>
      <w:marBottom w:val="0"/>
      <w:divBdr>
        <w:top w:val="none" w:sz="0" w:space="0" w:color="auto"/>
        <w:left w:val="none" w:sz="0" w:space="0" w:color="auto"/>
        <w:bottom w:val="none" w:sz="0" w:space="0" w:color="auto"/>
        <w:right w:val="none" w:sz="0" w:space="0" w:color="auto"/>
      </w:divBdr>
    </w:div>
    <w:div w:id="1541161522">
      <w:bodyDiv w:val="1"/>
      <w:marLeft w:val="0"/>
      <w:marRight w:val="0"/>
      <w:marTop w:val="0"/>
      <w:marBottom w:val="0"/>
      <w:divBdr>
        <w:top w:val="none" w:sz="0" w:space="0" w:color="auto"/>
        <w:left w:val="none" w:sz="0" w:space="0" w:color="auto"/>
        <w:bottom w:val="none" w:sz="0" w:space="0" w:color="auto"/>
        <w:right w:val="none" w:sz="0" w:space="0" w:color="auto"/>
      </w:divBdr>
      <w:divsChild>
        <w:div w:id="2105882142">
          <w:marLeft w:val="547"/>
          <w:marRight w:val="0"/>
          <w:marTop w:val="134"/>
          <w:marBottom w:val="0"/>
          <w:divBdr>
            <w:top w:val="none" w:sz="0" w:space="0" w:color="auto"/>
            <w:left w:val="none" w:sz="0" w:space="0" w:color="auto"/>
            <w:bottom w:val="none" w:sz="0" w:space="0" w:color="auto"/>
            <w:right w:val="none" w:sz="0" w:space="0" w:color="auto"/>
          </w:divBdr>
        </w:div>
        <w:div w:id="672076802">
          <w:marLeft w:val="547"/>
          <w:marRight w:val="0"/>
          <w:marTop w:val="134"/>
          <w:marBottom w:val="0"/>
          <w:divBdr>
            <w:top w:val="none" w:sz="0" w:space="0" w:color="auto"/>
            <w:left w:val="none" w:sz="0" w:space="0" w:color="auto"/>
            <w:bottom w:val="none" w:sz="0" w:space="0" w:color="auto"/>
            <w:right w:val="none" w:sz="0" w:space="0" w:color="auto"/>
          </w:divBdr>
        </w:div>
        <w:div w:id="241765292">
          <w:marLeft w:val="547"/>
          <w:marRight w:val="0"/>
          <w:marTop w:val="134"/>
          <w:marBottom w:val="0"/>
          <w:divBdr>
            <w:top w:val="none" w:sz="0" w:space="0" w:color="auto"/>
            <w:left w:val="none" w:sz="0" w:space="0" w:color="auto"/>
            <w:bottom w:val="none" w:sz="0" w:space="0" w:color="auto"/>
            <w:right w:val="none" w:sz="0" w:space="0" w:color="auto"/>
          </w:divBdr>
        </w:div>
        <w:div w:id="1313560634">
          <w:marLeft w:val="547"/>
          <w:marRight w:val="0"/>
          <w:marTop w:val="134"/>
          <w:marBottom w:val="0"/>
          <w:divBdr>
            <w:top w:val="none" w:sz="0" w:space="0" w:color="auto"/>
            <w:left w:val="none" w:sz="0" w:space="0" w:color="auto"/>
            <w:bottom w:val="none" w:sz="0" w:space="0" w:color="auto"/>
            <w:right w:val="none" w:sz="0" w:space="0" w:color="auto"/>
          </w:divBdr>
        </w:div>
        <w:div w:id="122298415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TTP" TargetMode="External"/><Relationship Id="rId18" Type="http://schemas.openxmlformats.org/officeDocument/2006/relationships/hyperlink" Target="http://en.wikipedia.org/wiki/Amazon_Web_Services" TargetMode="External"/><Relationship Id="rId26" Type="http://schemas.openxmlformats.org/officeDocument/2006/relationships/hyperlink" Target="http://en.wikipedia.org/wiki/Dave_McClure" TargetMode="External"/><Relationship Id="rId39" Type="http://schemas.openxmlformats.org/officeDocument/2006/relationships/hyperlink" Target="http://en.wikipedia.org/wiki/Python_%28programming_language%29" TargetMode="External"/><Relationship Id="rId21" Type="http://schemas.openxmlformats.org/officeDocument/2006/relationships/hyperlink" Target="http://en.wikipedia.org/wiki/Twilio" TargetMode="External"/><Relationship Id="rId34" Type="http://schemas.openxmlformats.org/officeDocument/2006/relationships/hyperlink" Target="http://en.wikipedia.org/wiki/Twilio" TargetMode="External"/><Relationship Id="rId42" Type="http://schemas.openxmlformats.org/officeDocument/2006/relationships/hyperlink" Target="http://nuget.org/packages/RestSharp" TargetMode="External"/><Relationship Id="rId47" Type="http://schemas.openxmlformats.org/officeDocument/2006/relationships/hyperlink" Target="http://www.ohloh.net/p/twilio-csharp/contributors" TargetMode="External"/><Relationship Id="rId50" Type="http://schemas.openxmlformats.org/officeDocument/2006/relationships/hyperlink" Target="http://www.ohloh.net/p/twilio-csharp" TargetMode="External"/><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hyperlink" Target="http://en.wikipedia.org/wiki/California" TargetMode="External"/><Relationship Id="rId2" Type="http://schemas.openxmlformats.org/officeDocument/2006/relationships/styles" Target="styles.xml"/><Relationship Id="rId16" Type="http://schemas.openxmlformats.org/officeDocument/2006/relationships/hyperlink" Target="http://en.wikipedia.org/wiki/San_Francisco" TargetMode="External"/><Relationship Id="rId20" Type="http://schemas.openxmlformats.org/officeDocument/2006/relationships/hyperlink" Target="http://en.wikipedia.org/wiki/Public_switched_telephone_network" TargetMode="External"/><Relationship Id="rId29" Type="http://schemas.openxmlformats.org/officeDocument/2006/relationships/hyperlink" Target="http://en.wikipedia.org/wiki/Twilio" TargetMode="External"/><Relationship Id="rId41" Type="http://schemas.openxmlformats.org/officeDocument/2006/relationships/hyperlink" Target="https://www.mulesoft.com/de/integration-solutions/marketing" TargetMode="External"/><Relationship Id="rId54" Type="http://schemas.openxmlformats.org/officeDocument/2006/relationships/image" Target="media/image6.png"/><Relationship Id="rId62" Type="http://schemas.openxmlformats.org/officeDocument/2006/relationships/hyperlink" Target="https://github.com/twilio/twilio-csharp/wiki/Twilio.Api" TargetMode="External"/><Relationship Id="rId1" Type="http://schemas.openxmlformats.org/officeDocument/2006/relationships/numbering" Target="numbering.xml"/><Relationship Id="rId6" Type="http://schemas.openxmlformats.org/officeDocument/2006/relationships/hyperlink" Target="http://en.wikipedia.org/wiki/San_Francisco" TargetMode="External"/><Relationship Id="rId11" Type="http://schemas.openxmlformats.org/officeDocument/2006/relationships/hyperlink" Target="http://en.wikipedia.org/wiki/Web_service" TargetMode="External"/><Relationship Id="rId24" Type="http://schemas.openxmlformats.org/officeDocument/2006/relationships/hyperlink" Target="http://en.wikipedia.org/wiki/Mitch_Kapor" TargetMode="External"/><Relationship Id="rId32" Type="http://schemas.openxmlformats.org/officeDocument/2006/relationships/hyperlink" Target="http://en.wikipedia.org/wiki/Twilio" TargetMode="External"/><Relationship Id="rId37" Type="http://schemas.openxmlformats.org/officeDocument/2006/relationships/hyperlink" Target="http://en.wikipedia.org/wiki/Twilio" TargetMode="External"/><Relationship Id="rId40" Type="http://schemas.openxmlformats.org/officeDocument/2006/relationships/hyperlink" Target="https://www.mulesoft.com/de/integration-solutions/sales" TargetMode="External"/><Relationship Id="rId45" Type="http://schemas.openxmlformats.org/officeDocument/2006/relationships/hyperlink" Target="http://photos.prnewswire.com/prnh/20121016/SF94172LOGO"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hyperlink" Target="http://en.wikipedia.org/wiki/Cloud_communications" TargetMode="External"/><Relationship Id="rId15" Type="http://schemas.openxmlformats.org/officeDocument/2006/relationships/hyperlink" Target="http://en.wikipedia.org/wiki/Seattle,_Washington" TargetMode="External"/><Relationship Id="rId23" Type="http://schemas.openxmlformats.org/officeDocument/2006/relationships/hyperlink" Target="http://en.wikipedia.org/wiki/Twilio" TargetMode="External"/><Relationship Id="rId28" Type="http://schemas.openxmlformats.org/officeDocument/2006/relationships/hyperlink" Target="http://en.wikipedia.org/wiki/Twilio" TargetMode="External"/><Relationship Id="rId36" Type="http://schemas.openxmlformats.org/officeDocument/2006/relationships/hyperlink" Target="http://www.openvbx.org" TargetMode="External"/><Relationship Id="rId49" Type="http://schemas.openxmlformats.org/officeDocument/2006/relationships/hyperlink" Target="http://www.ohloh.net/p/twilio-csharp" TargetMode="External"/><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hyperlink" Target="http://en.wikipedia.org/wiki/Text_message" TargetMode="External"/><Relationship Id="rId19" Type="http://schemas.openxmlformats.org/officeDocument/2006/relationships/hyperlink" Target="http://en.wikipedia.org/wiki/HTTP" TargetMode="External"/><Relationship Id="rId31" Type="http://schemas.openxmlformats.org/officeDocument/2006/relationships/hyperlink" Target="http://en.wikipedia.org/wiki/Twilio" TargetMode="External"/><Relationship Id="rId44" Type="http://schemas.openxmlformats.org/officeDocument/2006/relationships/image" Target="media/image2.png"/><Relationship Id="rId52" Type="http://schemas.openxmlformats.org/officeDocument/2006/relationships/image" Target="media/image4.png"/><Relationship Id="rId60" Type="http://schemas.openxmlformats.org/officeDocument/2006/relationships/image" Target="media/image12.png"/><Relationship Id="rId86"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en.wikipedia.org/wiki/Telephone_call" TargetMode="External"/><Relationship Id="rId14" Type="http://schemas.openxmlformats.org/officeDocument/2006/relationships/hyperlink" Target="http://en.wikipedia.org/wiki/Twilio" TargetMode="External"/><Relationship Id="rId22" Type="http://schemas.openxmlformats.org/officeDocument/2006/relationships/hyperlink" Target="http://en.wikipedia.org/wiki/Venture_capital" TargetMode="External"/><Relationship Id="rId27" Type="http://schemas.openxmlformats.org/officeDocument/2006/relationships/hyperlink" Target="http://en.wikipedia.org/wiki/Chris_Sacca" TargetMode="External"/><Relationship Id="rId30" Type="http://schemas.openxmlformats.org/officeDocument/2006/relationships/hyperlink" Target="http://en.wikipedia.org/wiki/Bessemer_Venture_Partners" TargetMode="External"/><Relationship Id="rId35" Type="http://schemas.openxmlformats.org/officeDocument/2006/relationships/hyperlink" Target="http://en.wikipedia.org/wiki/Open-source_software" TargetMode="External"/><Relationship Id="rId43" Type="http://schemas.openxmlformats.org/officeDocument/2006/relationships/image" Target="media/image1.png"/><Relationship Id="rId48" Type="http://schemas.openxmlformats.org/officeDocument/2006/relationships/hyperlink" Target="http://www.ohloh.net/p/twilio-csharp" TargetMode="External"/><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en.wikipedia.org/wiki/Software_developers"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en.wikipedia.org/wiki/Api" TargetMode="External"/><Relationship Id="rId17" Type="http://schemas.openxmlformats.org/officeDocument/2006/relationships/hyperlink" Target="http://en.wikipedia.org/wiki/California" TargetMode="External"/><Relationship Id="rId25" Type="http://schemas.openxmlformats.org/officeDocument/2006/relationships/hyperlink" Target="http://en.wikipedia.org/wiki/The_Founders_Fund" TargetMode="External"/><Relationship Id="rId33" Type="http://schemas.openxmlformats.org/officeDocument/2006/relationships/hyperlink" Target="http://en.wikipedia.org/wiki/Twilio" TargetMode="External"/><Relationship Id="rId38" Type="http://schemas.openxmlformats.org/officeDocument/2006/relationships/hyperlink" Target="http://www.stashboard.org" TargetMode="External"/><Relationship Id="rId46" Type="http://schemas.openxmlformats.org/officeDocument/2006/relationships/hyperlink" Target="http://www.ohloh.net/p/twilio-csharp" TargetMode="External"/><Relationship Id="rId5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man</cp:lastModifiedBy>
  <cp:revision>20</cp:revision>
  <dcterms:created xsi:type="dcterms:W3CDTF">2013-12-07T14:43:00Z</dcterms:created>
  <dcterms:modified xsi:type="dcterms:W3CDTF">2013-12-08T16:36:00Z</dcterms:modified>
</cp:coreProperties>
</file>