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QUADRILHA JUNINA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EXPLOSÃO JUNINA DE BERURI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0"/>
        </w:rPr>
        <w:t>Grupo Recreativo e Folclórico | Campeã do Festival Folclórico 2025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18"/>
        </w:rPr>
        <w:t>Filiada à LIQUAJUAM | Fundada em 02/06/2017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PLANO DE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REESTRUTURAÇÃO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F39C12"/>
          <w:sz w:val="28"/>
        </w:rPr>
        <w:t>Organização, técnica e gestão · Temporada 2027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Da emoção ao método: como a Explosão vai trabalhar a partir de agora.</w:t>
      </w:r>
    </w:p>
    <w:p>
      <w:pPr>
        <w:spacing w:after="600"/>
      </w:pPr>
    </w:p>
    <w:p>
      <w:pPr>
        <w:jc w:val="center"/>
      </w:pPr>
      <w:r>
        <w:rPr>
          <w:rFonts w:ascii="Arial" w:hAnsi="Arial"/>
          <w:b w:val="0"/>
          <w:i/>
          <w:color w:val="7F8C8D"/>
          <w:sz w:val="20"/>
        </w:rPr>
        <w:t>Documento interno da coordenação. Todos os prazos são previsões — nenhuma data está fechada.</w:t>
      </w:r>
    </w:p>
    <w:p>
      <w:pPr>
        <w:spacing w:after="800"/>
      </w:pPr>
    </w:p>
    <w:p>
      <w:pPr>
        <w:jc w:val="center"/>
      </w:pPr>
      <w:r>
        <w:rPr>
          <w:rFonts w:ascii="Arial" w:hAnsi="Arial"/>
          <w:b w:val="0"/>
          <w:i w:val="0"/>
          <w:color w:val="2C3E50"/>
          <w:sz w:val="22"/>
        </w:rPr>
        <w:t>Beruri – Amazonas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O QUE TEM NESTE DOCUMENTO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1. Por que este plano existe</w:t>
      </w:r>
      <w:r>
        <w:rPr>
          <w:rFonts w:ascii="Arial" w:hAnsi="Arial"/>
          <w:b w:val="0"/>
          <w:i w:val="0"/>
          <w:color w:val="2C3E50"/>
          <w:sz w:val="22"/>
        </w:rPr>
        <w:t xml:space="preserve"> — a virada da emoção para a técnica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2. O que aprendemos</w:t>
      </w:r>
      <w:r>
        <w:rPr>
          <w:rFonts w:ascii="Arial" w:hAnsi="Arial"/>
          <w:b w:val="0"/>
          <w:i w:val="0"/>
          <w:color w:val="2C3E50"/>
          <w:sz w:val="22"/>
        </w:rPr>
        <w:t xml:space="preserve"> — diagnóstico honesto, inclusive do tema anterior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3. Princípios da reestruturação</w:t>
      </w:r>
      <w:r>
        <w:rPr>
          <w:rFonts w:ascii="Arial" w:hAnsi="Arial"/>
          <w:b w:val="0"/>
          <w:i w:val="0"/>
          <w:color w:val="2C3E50"/>
          <w:sz w:val="22"/>
        </w:rPr>
        <w:t xml:space="preserve"> — as regras que valem para tudo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4. Estrutura organizacional</w:t>
      </w:r>
      <w:r>
        <w:rPr>
          <w:rFonts w:ascii="Arial" w:hAnsi="Arial"/>
          <w:b w:val="0"/>
          <w:i w:val="0"/>
          <w:color w:val="2C3E50"/>
          <w:sz w:val="22"/>
        </w:rPr>
        <w:t xml:space="preserve"> — diretoria, comissões, grupos e equipes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5. O tema e o espetáculo</w:t>
      </w:r>
      <w:r>
        <w:rPr>
          <w:rFonts w:ascii="Arial" w:hAnsi="Arial"/>
          <w:b w:val="0"/>
          <w:i w:val="0"/>
          <w:color w:val="2C3E50"/>
          <w:sz w:val="22"/>
        </w:rPr>
        <w:t xml:space="preserve"> — como o tema nasce, vira roteiro e vira arena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6. Identidade visual e marca</w:t>
      </w:r>
      <w:r>
        <w:rPr>
          <w:rFonts w:ascii="Arial" w:hAnsi="Arial"/>
          <w:b w:val="0"/>
          <w:i w:val="0"/>
          <w:color w:val="2C3E50"/>
          <w:sz w:val="22"/>
        </w:rPr>
        <w:t xml:space="preserve"> — a cara da Explosão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7. Comunicação e redes sociais</w:t>
      </w:r>
      <w:r>
        <w:rPr>
          <w:rFonts w:ascii="Arial" w:hAnsi="Arial"/>
          <w:b w:val="0"/>
          <w:i w:val="0"/>
          <w:color w:val="2C3E50"/>
          <w:sz w:val="22"/>
        </w:rPr>
        <w:t xml:space="preserve"> — mostrar o trabalho, não só o resultado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8. Gestão e transparência</w:t>
      </w:r>
      <w:r>
        <w:rPr>
          <w:rFonts w:ascii="Arial" w:hAnsi="Arial"/>
          <w:b w:val="0"/>
          <w:i w:val="0"/>
          <w:color w:val="2C3E50"/>
          <w:sz w:val="22"/>
        </w:rPr>
        <w:t xml:space="preserve"> — reuniões, contratos, dinheiro e prestação de contas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9. Organização dos ensaios</w:t>
      </w:r>
      <w:r>
        <w:rPr>
          <w:rFonts w:ascii="Arial" w:hAnsi="Arial"/>
          <w:b w:val="0"/>
          <w:i w:val="0"/>
          <w:color w:val="2C3E50"/>
          <w:sz w:val="22"/>
        </w:rPr>
        <w:t xml:space="preserve"> — filas, método, disputa e evolução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10. O sistema da Explosão</w:t>
      </w:r>
      <w:r>
        <w:rPr>
          <w:rFonts w:ascii="Arial" w:hAnsi="Arial"/>
          <w:b w:val="0"/>
          <w:i w:val="0"/>
          <w:color w:val="2C3E50"/>
          <w:sz w:val="22"/>
        </w:rPr>
        <w:t xml:space="preserve"> — avaliação, bonificação e sócio torcedor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11. Captação de recursos</w:t>
      </w:r>
      <w:r>
        <w:rPr>
          <w:rFonts w:ascii="Arial" w:hAnsi="Arial"/>
          <w:b w:val="0"/>
          <w:i w:val="0"/>
          <w:color w:val="2C3E50"/>
          <w:sz w:val="22"/>
        </w:rPr>
        <w:t xml:space="preserve"> — o novo modelo de arrecadação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12. Linha do tempo da temporada</w:t>
      </w:r>
      <w:r>
        <w:rPr>
          <w:rFonts w:ascii="Arial" w:hAnsi="Arial"/>
          <w:b w:val="0"/>
          <w:i w:val="0"/>
          <w:color w:val="2C3E50"/>
          <w:sz w:val="22"/>
        </w:rPr>
        <w:t xml:space="preserve"> — de agosto de 2026 ao pós-Festival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13. Como vamos medir</w:t>
      </w:r>
      <w:r>
        <w:rPr>
          <w:rFonts w:ascii="Arial" w:hAnsi="Arial"/>
          <w:b w:val="0"/>
          <w:i w:val="0"/>
          <w:color w:val="2C3E50"/>
          <w:sz w:val="22"/>
        </w:rPr>
        <w:t xml:space="preserve"> — indicadores da temporada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14. Riscos e como reduzir</w:t>
      </w:r>
      <w:r>
        <w:rPr>
          <w:rFonts w:ascii="Arial" w:hAnsi="Arial"/>
          <w:b w:val="0"/>
          <w:i w:val="0"/>
          <w:color w:val="2C3E50"/>
          <w:sz w:val="22"/>
        </w:rPr>
        <w:t xml:space="preserve"> — o que pode dar errado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>15. Visão de futuro</w:t>
      </w:r>
      <w:r>
        <w:rPr>
          <w:rFonts w:ascii="Arial" w:hAnsi="Arial"/>
          <w:b w:val="0"/>
          <w:i w:val="0"/>
          <w:color w:val="2C3E50"/>
          <w:sz w:val="22"/>
        </w:rPr>
        <w:t xml:space="preserve"> — onde a Explosão quer chegar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Antes dos capítulos, duas páginas de panorama: as novidades da temporada e o mapa de todos os documentos do projeto.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AS NOVIDADES DA TEMPORADA 2027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reestruturação não é um ajuste — é uma mudança de patamar. Esta página reúne tudo o que passa a existir e que não existia antes. Cada item tem capítulo próprio neste documento ou documento inteiro dedicado a ele.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922B21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i w:val="0"/>
                <w:color w:val="FFFFFF"/>
                <w:sz w:val="30"/>
              </w:rPr>
              <w:t>A IDEIA QUE COSTURA TUDO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A Explosão deixa de ser uma quadrilha que aparece em julho e passa a ser um grupo ativo o ano inteiro — sempre em movimento, sempre inovando, sempre puxando o cenário junino de Beruri.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Novidade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 que é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Onde está detalhado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Novo modelo de custeio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Repasses públicos cobrem a montagem do espetáculo. O brincante não paga blusa nem produção; a arrecadação deixa de ser sobrevivência e vira estratégia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11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Programa Sócio Torcedor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torcida oficial: contribuição mensal simbólica, com carteirinha, sorteios, troféus, missões e transparência. É o carro-chefe da arrecadação — e o site dele já está no ar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11.2 e os dois documentos do programa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Arraial de Lançamento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Evento de abertura da temporada: revela tema, itens e camisa, presta contas do ano anterior e capta sócios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Documento próprio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Arraial da Explosão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Projeto de festa própria depois do Festival, com danças convidadas, votação popular pelo celular e feira do comércio local em parceria com a Prefeitura. Ainda não aconteceu: é o que se pretende criar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Documento próprio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Organograma com nome e responsabilidade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Cargos, grupos de produção e equipes de arena definidos, cada um com o que entrega e a quem responde. É o que acaba com o acúmulo de função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4 e documento próprio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Termo de Compromisso do Brincante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Contrato assinado por todos, com direitos e deveres dos dois lados, anexos para menores de idade e cessão de imagem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8.4 e o guia do contrato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Teto de R$ 80 na bonificação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O Programa de Bonificação passa a ter limite por brincante na temporada: retorno simbólico garantido, orçamento sob controle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10.2 e o guia do contrato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Sistema de Avaliação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Chamada, nota, ranking, ativação automática, advertências e bonificação — no celular, com o brincante acompanhando o próprio desempenho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10.1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Missão de captação de sócios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Trazer sócio torcedor vira missão do brincante, valendo troféu e reconhecimento — nunca dinheiro, para não tocar o contrato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10.1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Ensaio com método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Liderança por filas, estrutura fixa de ensaio, disputa mensal e treinamento cruzado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9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Prestação de contas em dois níveis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Recurso público detalhado e aberto; arrecadação própria com o total divulgado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 8.3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Identidade visual e comunicação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Marca institucional separada da marca do tema, calendário editorial e rotina mínima de publicação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Capítulos 6 e 7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O MAPA DOS DOCUMENTOS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Este plano é o documento guarda-chuva: ele conta a história inteira e aponta para os demais. Nenhum outro documento contradiz este — quando houver divergência, o mais recente vale e os dois são corrigidos.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Documento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Para que serve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Público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Plano de Reestruturação (este)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visão completa da temporada 2027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Organograma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Quem faz o quê, o ano todo e no dia do espetáculo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 e responsáveis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Contratos (Termo do Brincante e do Item)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O instrumento que se assina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Brincantes e responsáveis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Guia do Contrato e da Bonificação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Por que o contrato existe, o que protege e como a bonificação funciona no sistema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 e brincantes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Programa Sócio Torcedor — Plano de Implementação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Como o programa opera por dentro: papéis, metas, regras e sistema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Programa Sócio Torcedor (divulgação)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peça de convite à torcida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Público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Arraial de Lançamento — Plano do Evento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Produção do evento de abertura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Arraial da Explosão — Plano do Evento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Projeto da festa própria da quadrilha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 e Prefeitura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Projetos de Arrecadação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O portfólio de projetos de reserva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Coordenação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Kit Parceiro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Cotas, contrapartidas e ações com o comércio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Empresas e parceiros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1. POR QUE ESTE PLANO EXISTE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Explosão Junina nasceu e cresceu na emoção. Foi a emoção que juntou gente na quadra, que fez o figurino sair da máquina de costura de madrugada, que levantou o público e que trouxe o título do Festival Folclórico de Beruri. Nada disso vai ser jogado fora — a emoção continua sendo o combustível da quadrilha.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que muda é que a emoção deixa de ser o método. Até aqui, boa parte das decisões foi tomada na urgência, na conversa de corredor e na boa vontade de poucas pessoas. Isso funcionou enquanto a Explosão era pequena. Hoje a quadrilha tem mais de cinquenta brincantes, recursos públicos para prestar contas, parceiros para atender, público para responder e uma reputação a defender. Nesse tamanho, boa vontade sem organização vira desgaste.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22B21"/>
          <w:left w:val="single" w:sz="4" w:space="0" w:color="922B21"/>
          <w:bottom w:val="single" w:sz="4" w:space="0" w:color="922B21"/>
          <w:right w:val="single" w:sz="4" w:space="0" w:color="922B21"/>
          <w:insideH w:val="single" w:sz="4" w:space="0" w:color="922B21"/>
          <w:insideV w:val="single" w:sz="4" w:space="0" w:color="922B21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922B21"/>
                <w:sz w:val="22"/>
              </w:rPr>
              <w:t>A frase que resume este plano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A Explosão não vai deixar de ser emoção. Ela vai deixar de ser SÓ emoção. A partir de 2027, cada função tem um dono, cada decisão tem registro, cada real tem destino anotado e cada brincante tem desempenho medido.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Este documento é o plano de reestruturação da Explosão Junina de Beruri. Ele organiza o trabalho que começa em agosto de 2026 — logo depois da temporada anterior — e se estende até o encerramento da temporada 2027. Não é um documento de propaganda: é o manual de como a quadrilha passa a funcionar por dentro.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O que muda, na prática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25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Antes</w:t>
            </w:r>
          </w:p>
        </w:tc>
        <w:tc>
          <w:tcPr>
            <w:tcW w:type="dxa" w:w="481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 partir de 2027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Decisão tomada na conversa, sem registro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Decisão de reunião, com ata assinada pelo Secretário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Todo mundo faz um pouco de tudo (e ninguém responde por nada)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Organograma com cargos, grupos e responsáveis por nome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Tema definido em cima da hora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Tema escolhido e documentado ainda no ano anterior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Dinheiro controlado de cabeça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Orçamento por grupo, registro de todo gasto e prestação de contas pública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Ensaio conduzido só pelo coreógrafo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Método de ensaio, líderes de fila e avaliação registrada no sistema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Arrecadação em regime de emergência o ano todo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Base fixa (repasses + Sócio Torcedor) e projetos pontuais só quando preciso</w:t>
            </w:r>
          </w:p>
        </w:tc>
      </w:tr>
      <w:tr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Divulgação só do resultado (o dia do Festival)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Conteúdo o ano todo: bastidor, tema, ensaio, prévia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2. O QUE APRENDEMOS (DIAGNÓSTICO)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Este diagnóstico não é crítica a quem trabalhou — é registro do que atrapalhou, para não repetir. Todo ponto listado aqui tem resposta em algum capítulo deste plano.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2.1 O tema anterior: o maior aprendizado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tema é o coração do espetáculo. Quando ele chega tarde e mal definido, todo o resto corre atrás: figurino, alegoria, coreografia, trilha, arte e divulgação começam sem saber exatamente o que estão construindo. Foi o que aconteceu no último ciclo, e os efeitos apareceram em todas as frentes.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Tema definido tarde: </w:t>
      </w:r>
      <w:r>
        <w:rPr>
          <w:rFonts w:ascii="Arial" w:hAnsi="Arial"/>
          <w:b w:val="0"/>
          <w:i w:val="0"/>
          <w:color w:val="2C3E50"/>
          <w:sz w:val="22"/>
        </w:rPr>
        <w:t>a produção começou sem conceito fechado, e cada grupo interpretou o tema do seu jeito. O resultado foi um espetáculo com partes que não conversavam entre si.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Conceito sem roteiro escrito: </w:t>
      </w:r>
      <w:r>
        <w:rPr>
          <w:rFonts w:ascii="Arial" w:hAnsi="Arial"/>
          <w:b w:val="0"/>
          <w:i w:val="0"/>
          <w:color w:val="2C3E50"/>
          <w:sz w:val="22"/>
        </w:rPr>
        <w:t>“A Bolha do Amor” existia como ideia, não como história. Não havia sinopse, divisão de atos nem descrição do que cada momento da arena deveria contar. Sem roteiro, a coreografia não tem a que servir.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Identidade visual genérica: </w:t>
      </w:r>
      <w:r>
        <w:rPr>
          <w:rFonts w:ascii="Arial" w:hAnsi="Arial"/>
          <w:b w:val="0"/>
          <w:i w:val="0"/>
          <w:color w:val="2C3E50"/>
          <w:sz w:val="22"/>
        </w:rPr>
        <w:t>querubins, corações 3D e chamas sem paleta definida, sem tipografia padrão e sem unidade entre a logo do tema, a camisa e as artes de divulgação. Cada peça parecia de um grupo diferente.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Tema não contado ao público: </w:t>
      </w:r>
      <w:r>
        <w:rPr>
          <w:rFonts w:ascii="Arial" w:hAnsi="Arial"/>
          <w:b w:val="0"/>
          <w:i w:val="0"/>
          <w:color w:val="2C3E50"/>
          <w:sz w:val="22"/>
        </w:rPr>
        <w:t>quem assistiu chegou na arena sem entender a história. Hoje, boa parte da disputa acontece fora da arena — quem consegue contar o tema antes chega no dia com o público já do seu lado.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Lançamento fragmentado: </w:t>
      </w:r>
      <w:r>
        <w:rPr>
          <w:rFonts w:ascii="Arial" w:hAnsi="Arial"/>
          <w:b w:val="0"/>
          <w:i w:val="0"/>
          <w:color w:val="2C3E50"/>
          <w:sz w:val="22"/>
        </w:rPr>
        <w:t>tema, camisa e itens foram aparecendo aos poucos, sem evento próprio. Enquanto isso, a quadrilha rival lançou tema, camisa e casal de noivos num único evento coordenado, com identidade visual profissional.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A lição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Tema não é ideia: é projeto. Precisa de sinopse, atos, paleta, referências, responsáveis e calendário — tudo escrito e aprovado antes de a produção começar. É por isso que, em 2027, o tema é escolhido ainda em 2026.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2.2 Identidade visual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Explosão não tinha um sistema visual: tinha artes soltas, feitas por pessoas diferentes, em momentos diferentes, sem paleta, sem tipografia e sem padrão de assinatura. Marca de quadrilha campeã precisa ser reconhecida de longe — e a nossa ainda muda de cara a cada publicação.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2.3 Comunicação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As publicações não seguiam calendário: saíam quando alguém lembrava. O engajamento ficou abaixo da concorrência, o trabalho interno (que é enorme) não aparecia, e a narrativa do tema nunca foi apresentada ao público de forma organizada. Perdemos oportunidades de construir expectativa e de mostrar valor para patrocinadores.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2.4 Gestão e organização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Não havia registro público de governança, planejamento ou prestação de contas.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Decisões importantes ficavam apenas na palavra, sem ata — o que gera ruído e retrabalho quando alguém entende diferente.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A responsabilidade se concentrava em poucas pessoas, que acabavam sobrecarregadas e sem poder delegar (porque não havia estrutura para delegar).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Os ensaios não seguiam metodologia por filas nem fases de evolução coreográfica.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A relação com os brincantes não era formalizada: ninguém sabia exatamente o que podia cobrar nem o que tinha direito a receber.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2.5 Arrecadação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quadrilha vivia em regime de arrecadação permanente: rifa, bingo, venda de comida, tudo ao mesmo tempo e quase sempre no aperto. Isso consumia a energia dos brincantes, competia com o tempo de ensaio e ainda assim não dava previsibilidade de caixa. Com os repasses públicos e o Programa Sócio Torcedor, esse modelo pode e deve mudar (capítulo 11).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3. PRINCÍPIOS DA REESTRUTURAÇÃO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Sete princípios valem para todas as áreas. Quando houver dúvida sobre como agir, a resposta começa por aqui.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1. Emoção no palco, técnica nos bastidores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público tem que se emocionar. Quem organiza, não. Fora da arena, decisão é critério, prazo e registro.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2. Toda função tem um dono com nome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Não existe tarefa “da quadrilha”. Existe tarefa de alguém, com prazo. Sem nome, a tarefa não foi distribuída.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3. Decisão que não é registrada não existe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Reunião sem ata é conversa. O Secretário registra o que foi decidido, quem ficou responsável e até quando.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4. O tema começa fora da arena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história do ano é contada em prévias, bastidores e conteúdo, desde o lançamento. No dia do Festival o público já deve conhecer o enredo.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5. Dinheiro tem registro e destino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Sem nota, sem recibo, sem lançamento: não existiu. Recurso público tem prestação de contas detalhada; arrecadação própria tem total público e detalhe interno.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6. Desempenho é medido, não sentido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Presença e nota entram no sistema a cada ensaio. Promoção de fila, item e bonificação seguem dado, não impressão.</w:t>
      </w:r>
    </w:p>
    <w:p>
      <w:pPr>
        <w:pStyle w:val="Heading3"/>
        <w:spacing w:before="200" w:after="80"/>
      </w:pPr>
      <w:r>
        <w:rPr>
          <w:rFonts w:ascii="Arial" w:hAnsi="Arial"/>
          <w:b/>
          <w:i w:val="0"/>
          <w:color w:val="922B21"/>
          <w:sz w:val="23"/>
        </w:rPr>
        <w:t>7. O ano de trabalho começa logo depois do Festival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Agosto não é férias: é quando se faz o balanço, se define a estrutura e se começa a pensar o tema seguinte.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4. ESTRUTURA ORGANIZACIONAL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estrutura abaixo é o organograma oficial da Explosão Junina. Ela separa quem decide, quem produz o ano todo e quem opera no dia do espetáculo. Cada bloco tem responsáveis designados pela Diretoria.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2C3E50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i w:val="0"/>
                <w:color w:val="FFFFFF"/>
                <w:sz w:val="30"/>
              </w:rPr>
              <w:t>COMO A ESTRUTURA SE ORGANIZA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Diretoria → Comissão de Artes → Grupos de Produção (ano todo) → Equipes de Arena (dia do espetáculo)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22B21"/>
          <w:left w:val="single" w:sz="4" w:space="0" w:color="922B21"/>
          <w:bottom w:val="single" w:sz="4" w:space="0" w:color="922B21"/>
          <w:right w:val="single" w:sz="4" w:space="0" w:color="922B21"/>
          <w:insideH w:val="single" w:sz="4" w:space="0" w:color="922B21"/>
          <w:insideV w:val="single" w:sz="4" w:space="0" w:color="922B21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922B21"/>
                <w:sz w:val="22"/>
              </w:rPr>
              <w:t>O organograma é o coração desta reestruturação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É a partir dele que a Diretoria se organiza, que os papéis são distribuídos e que cada pessoa passa a saber o que se espera dela. Ele existe para acabar com o acúmulo de função — quando alguém concentra três frentes, o grupo trava quando essa pessoa falta — e para responder à pergunta mais prática de todas: de quem se cobra cada coisa. O documento “Organograma – Explosão Junina” traz a estrutura completa, com o quadro de nomeação a ser preenchido na reunião da Diretoria.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4.1 Diretoria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Diretoria responde pela quadrilha: institucionalmente, financeiramente e juridicamente. São seis cargos, com atribuições que não se sobrepõem.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Cargo</w:t>
            </w:r>
          </w:p>
        </w:tc>
        <w:tc>
          <w:tcPr>
            <w:tcW w:type="dxa" w:w="680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responde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Presidente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Representação institucional externa, assinatura final de contratos e documentos oficiais e decisão de última instância em conflito entre grupos. É quem bate o martelo quando o assunto passa da alçada dos outros diretores.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Vice-Presidente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Suplência direta do Presidente (assume ausências e impedimentos) e apoio na representação institucional. Papel de continuidade: a estrutura não pode travar quando o Presidente não está.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Financeiro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Orçamento, controle de gastos, prestação de contas, pagamento de fornecedores e colaboradores. Formaliza qualquer valor acordado por outro diretor (ex.: cachê negociado pelo Diretor de Eventos). Tem acesso de leitura ao painel de Bonificação do sistema.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Secretário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Atas de reunião, documentação oficial, ofícios e registro formal das decisões da Diretoria e da Comissão de Artes. É quem transforma decisão em documento.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de Eventos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Relações externas, negociação e fechamento de apresentações em outros municípios e contratos de apresentação. Negocia o acordo; o valor final passa pelo Financeiro para formalização e pagamento.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de Tecnologia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Sistemas web (Sistema de Avaliação, Sócio Torcedor, Cine Explosão), site e toda a parte de hardware e mecânica aplicada ao espetáculo — LEDs de figurino, mecanismos de alegoria, tecnologia embarcada na arena. Tem assento na Comissão de Artes, respondendo pela viabilidade técnica das ideias.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4.2 Comissão de Artes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Comissão de Artes não é um cargo: é a própria Diretoria reunida em função artística, com um responsável designado para conduzir a pauta do dia a dia — assim nem toda decisão pequena precisa de reunião coletiva.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Ela decide: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tema do ano, história e roteiro;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divisão em atos e script do espetáculo de arena;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estética, cores e conceito visual da temporada;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conceito de figurino e de alegoria por ato;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o que é surpresa (não vai para as redes) e o que pode virar prévia.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partir dessas decisões, a Comissão formaliza as encomendas para os Grupos de Produção — por escrito, com prazo. Nenhum grupo começa a produzir sem a encomenda registrada.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4.3 Grupos de Produção (ano todo)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Grupo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Alegorias e Cenário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Desenho e construção física das alegorias e do cenário definidos pela Comissão de Artes, incluindo o planejamento de translado até o local da apresentação.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Figurino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Desenho e confecção das indumentárias conforme o conceito estético aprovado, controle de medidas, provas e manutenção das peças.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Música e Coreografia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Coordenação de dança, planejamento dos ensaios, criação da coreografia, escolha do repertório, trilha entre atos e gravação do áudio do teatro.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Planejamento de Arena e Cronograma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Calcula o tamanho da arena, define a posição de cada elemento e de cada brincante e cronometra cada etapa: montagem de cenário e alegoria, tempo de show e desmontagem.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Comunicação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do grupo e do espetáculo: identidade visual, artes, fotografia, vídeo, calendário editorial, cobertura de ensaios e relação com a imprensa. Reúne os designers e o jornalista da equipe.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4.4 Equipes de Arena (dia do espetáculo)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Equipe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faz no dia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Regência de Cena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Comanda em tempo real durante a apresentação: distribui função e indica o momento exato de cada equipe agir. É a autoridade central no dia do show.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Equipe de Palco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Empurra alegoria, abre e fecha painel de cenário.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Efeitos e Movimentação Mecânica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Aciona efeitos especiais e comanda a movimentação mecânica das alegorias.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Figurino e Camarim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Troca de figurino em cena, sincronizada com os atos.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Adereços em Cena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Recolhe adereços e peças de figurino que caem na arena durante a dança.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Som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Sonoplastia, playback e sincronia direta com a Regência de Cena.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4.5 Como as decisões fluem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39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Assunto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decide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registra/formaliza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Tema, roteiro, estética, figurino, alegoria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Secretário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Qualquer valor a pagar ou receber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 Financeiro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 + Secretário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Apresentação fora de Beruri, cachê, contrato externo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 de Eventos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 + Presidente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Viabilidade técnica de efeito, mecanismo e sistema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 de Tecnologia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Conflito entre grupos ou impasse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Presidente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Secretário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Convocação, escala e método de ensaio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Grupo de Música e Coreografia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de Avaliação</w:t>
            </w:r>
          </w:p>
        </w:tc>
      </w:tr>
      <w:tr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 que vai (e o que não vai) para as redes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 + Comunicação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4.6 Regras de funcionamento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Reunião da Diretoria: </w:t>
      </w:r>
      <w:r>
        <w:rPr>
          <w:rFonts w:ascii="Arial" w:hAnsi="Arial"/>
          <w:b w:val="0"/>
          <w:i w:val="0"/>
          <w:color w:val="2C3E50"/>
          <w:sz w:val="22"/>
        </w:rPr>
        <w:t>mensal fora da temporada e quinzenal a partir do início dos ensaios; extraordinária sempre que houver decisão urgente.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Ata obrigatória: </w:t>
      </w:r>
      <w:r>
        <w:rPr>
          <w:rFonts w:ascii="Arial" w:hAnsi="Arial"/>
          <w:b w:val="0"/>
          <w:i w:val="0"/>
          <w:color w:val="2C3E50"/>
          <w:sz w:val="22"/>
        </w:rPr>
        <w:t>toda reunião gera ata com decisões, responsáveis e prazos. A ata é arquivada e compartilhada com a Diretoria.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Responsável por grupo: </w:t>
      </w:r>
      <w:r>
        <w:rPr>
          <w:rFonts w:ascii="Arial" w:hAnsi="Arial"/>
          <w:b w:val="0"/>
          <w:i w:val="0"/>
          <w:color w:val="2C3E50"/>
          <w:sz w:val="22"/>
        </w:rPr>
        <w:t>cada Grupo de Produção tem um responsável designado, que responde pelas entregas e leva as demandas à Comissão de Artes.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Orçamento por grupo: </w:t>
      </w:r>
      <w:r>
        <w:rPr>
          <w:rFonts w:ascii="Arial" w:hAnsi="Arial"/>
          <w:b w:val="0"/>
          <w:i w:val="0"/>
          <w:color w:val="2C3E50"/>
          <w:sz w:val="22"/>
        </w:rPr>
        <w:t>cada grupo apresenta a previsão de custos da sua área ao Diretor Financeiro antes de começar a produzir.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Ninguém compra por conta própria: </w:t>
      </w:r>
      <w:r>
        <w:rPr>
          <w:rFonts w:ascii="Arial" w:hAnsi="Arial"/>
          <w:b w:val="0"/>
          <w:i w:val="0"/>
          <w:color w:val="2C3E50"/>
          <w:sz w:val="22"/>
        </w:rPr>
        <w:t>toda compra passa pelo Financeiro, com registro e comprovante.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Escala do dia do espetáculo: </w:t>
      </w:r>
      <w:r>
        <w:rPr>
          <w:rFonts w:ascii="Arial" w:hAnsi="Arial"/>
          <w:b w:val="0"/>
          <w:i w:val="0"/>
          <w:color w:val="2C3E50"/>
          <w:sz w:val="22"/>
        </w:rPr>
        <w:t>as Equipes de Arena são definidas e treinadas com antecedência, não montadas na hora.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5. O TEMA E O ESPETÁCULO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tema é a decisão mais importante do ano — é dele que saem figurino, alegoria, coreografia, trilha, arte, camisa e conteúdo. Por isso ele deixa de ser escolhido no começo da temporada e passa a ser escolhido no ano anterior.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5.1 Como o tema é escolhido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98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conduz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1. Propostas</w:t>
            </w:r>
          </w:p>
        </w:tc>
        <w:tc>
          <w:tcPr>
            <w:tcW w:type="dxa" w:w="498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Qualquer membro pode propor um tema, apresentando ideia central, o que se quer contar e por que combina com a Explosão.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2. Filtro de viabilidade</w:t>
            </w:r>
          </w:p>
        </w:tc>
        <w:tc>
          <w:tcPr>
            <w:tcW w:type="dxa" w:w="498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Cada proposta é avaliada quanto a custo, complexidade de alegoria, tempo de montagem, viabilidade técnica e capacidade de virar coreografia.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Tecnologia + Alegorias + Coreografia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3. Escolha</w:t>
            </w:r>
          </w:p>
        </w:tc>
        <w:tc>
          <w:tcPr>
            <w:tcW w:type="dxa" w:w="498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Comissão escolhe o tema e registra em ata a justificativa da escolha.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4. Documento do tema</w:t>
            </w:r>
          </w:p>
        </w:tc>
        <w:tc>
          <w:tcPr>
            <w:tcW w:type="dxa" w:w="498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tema escolhido vira documento escrito, base de todo o trabalho do ano.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+ Secretário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5.2 O documento do tema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Antes de qualquer produção começar, o tema precisa estar escrito. O documento do tema contém, no mínimo: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sinopse: a história em um parágrafo, do jeito que será contada ao público;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divisão em atos: o que acontece em cada momento do espetáculo e qual emoção cada ato deve provocar;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personagens e itens: papel do marcador, do casal de noivos e do casal real dentro da história;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paleta de cores e referências visuais: imagens, texturas e materiais;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elementos de cena: alegorias, efeitos e mecanismos previstos por ato;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trilha e sonoridade: estilo musical, transições e clima entre atos;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o que é surpresa: a lista do que não pode vazar antes do Festival.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5.3 Do tema ao espetáculo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Produto esperado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Roteiro e atos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Script do espetáculo com tempo previsto por ato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Coreografia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Coreografia por ato, com marcações e formações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Música e Coreografia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Figurino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Desenho, ficha técnica, medidas e cronograma de confecção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Figurino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Alegoria e cenário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Projeto, materiais, orçamento e plano de translado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Alegorias e Cenário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Arena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Mapa de posições e cronômetro de montagem, show e desmontagem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Planejamento de Arena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Som e trilha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Trilha final, transições e áudio do teatro gravado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Música e Coreografia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Comunicação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Identidade do tema, calendário de conteúdo e plano de prévias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5.4 Viabilidade antes da vontade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Toda ideia criativa passa por cinco perguntas antes de ser aprovada. Se a resposta de alguma delas for “não sei”, a ideia volta para ajuste: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Cabe na arena, no tempo de apresentação e nas regras do Festival?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Dá para construir, transportar e montar com a estrutura que temos?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Temos gente suficiente para operar isso no dia?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Cabe no orçamento previsto para o grupo responsável?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Existe plano B se o mecanismo, o efeito ou o material falhar?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5.5 O tema fora da arena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Hoje conta muito conseguir desenvolver o tema fora da arena. Quem só aparece no dia do Festival disputa com desvantagem: o público chega sem repertório, sem vínculo e sem entender a proposta. A Explosão vai contar o tema o ano todo — respeitando o que foi definido como surpresa.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Prévias: </w:t>
      </w:r>
      <w:r>
        <w:rPr>
          <w:rFonts w:ascii="Arial" w:hAnsi="Arial"/>
          <w:b w:val="0"/>
          <w:i w:val="0"/>
          <w:color w:val="2C3E50"/>
          <w:sz w:val="22"/>
        </w:rPr>
        <w:t>trechos de coreografia, ensaios abertos, apresentações em eventos e escolas, aparições dos itens caracterizados.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Bastidor: </w:t>
      </w:r>
      <w:r>
        <w:rPr>
          <w:rFonts w:ascii="Arial" w:hAnsi="Arial"/>
          <w:b w:val="0"/>
          <w:i w:val="0"/>
          <w:color w:val="2C3E50"/>
          <w:sz w:val="22"/>
        </w:rPr>
        <w:t>a costura, a construção da alegoria, a pintura, o teste de efeito, a correria real da produção.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Narrativa: </w:t>
      </w:r>
      <w:r>
        <w:rPr>
          <w:rFonts w:ascii="Arial" w:hAnsi="Arial"/>
          <w:b w:val="0"/>
          <w:i w:val="0"/>
          <w:color w:val="2C3E50"/>
          <w:sz w:val="22"/>
        </w:rPr>
        <w:t>conteúdo que explica a história do tema em partes, como capítulos, até a revelação completa.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Regra da surpresa: </w:t>
      </w:r>
      <w:r>
        <w:rPr>
          <w:rFonts w:ascii="Arial" w:hAnsi="Arial"/>
          <w:b w:val="0"/>
          <w:i w:val="0"/>
          <w:color w:val="2C3E50"/>
          <w:sz w:val="22"/>
        </w:rPr>
        <w:t>o que a Comissão de Artes marcou como surpresa não aparece em nenhuma rede, em nenhuma hipótese, até o Festival.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6. IDENTIDADE VISUAL E MARCA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Explosão precisa ser reconhecida antes de ser lida. Isso exige um sistema visual — não artes avulsas. O redesenho da identidade está previsto para janeiro e fevereiro de 2027, já em cima do tema definido no ano anterior.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6.1 Duas marcas, funções diferentes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Marca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Muda?</w:t>
            </w:r>
          </w:p>
        </w:tc>
        <w:tc>
          <w:tcPr>
            <w:tcW w:type="dxa" w:w="538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Marca da Explosão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 muda</w:t>
            </w:r>
          </w:p>
        </w:tc>
        <w:tc>
          <w:tcPr>
            <w:tcW w:type="dxa" w:w="538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Identidade permanente da quadrilha: usada em documentos, uniformes, redes, parceiros e institucional. É o que fica de patrimônio.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Marca do tema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Muda a cada temporada</w:t>
            </w:r>
          </w:p>
        </w:tc>
        <w:tc>
          <w:tcPr>
            <w:tcW w:type="dxa" w:w="538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Derivada da marca principal, traduz a estética do tema do ano: camisa, artes de divulgação, cenário e material do evento de lançamento.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6.2 O que compõe o sistema visual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logo oficial da quadrilha, com versões (colorida, monocromática, reduzida);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logo do tema da temporada, derivada da identidade principal;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paleta de cores oficial, com a variação específica da temporada;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tipografia padrão para todos os materiais;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templates de post, story, cartaz, banner e certificado;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design da camisa oficial e do uniforme de ensaio;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padrão de assinatura das artes (logo, @ do perfil e crédito dos parceiros).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6.3 Regras de uso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Nada fora do padrão: </w:t>
      </w:r>
      <w:r>
        <w:rPr>
          <w:rFonts w:ascii="Arial" w:hAnsi="Arial"/>
          <w:b w:val="0"/>
          <w:i w:val="0"/>
          <w:color w:val="2C3E50"/>
          <w:sz w:val="22"/>
        </w:rPr>
        <w:t>arte publicada nas redes oficiais passa pelo Grupo de Comunicação. Arte improvisada enfraquece a marca.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Aprovação: </w:t>
      </w:r>
      <w:r>
        <w:rPr>
          <w:rFonts w:ascii="Arial" w:hAnsi="Arial"/>
          <w:b w:val="0"/>
          <w:i w:val="0"/>
          <w:color w:val="2C3E50"/>
          <w:sz w:val="22"/>
        </w:rPr>
        <w:t>a identidade do tema é aprovada pela Comissão de Artes antes de qualquer aplicação.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Arquivo aberto: </w:t>
      </w:r>
      <w:r>
        <w:rPr>
          <w:rFonts w:ascii="Arial" w:hAnsi="Arial"/>
          <w:b w:val="0"/>
          <w:i w:val="0"/>
          <w:color w:val="2C3E50"/>
          <w:sz w:val="22"/>
        </w:rPr>
        <w:t>todos os arquivos editáveis ficam guardados pela Comunicação — a marca é da quadrilha, não de quem desenhou.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Parceiros: </w:t>
      </w:r>
      <w:r>
        <w:rPr>
          <w:rFonts w:ascii="Arial" w:hAnsi="Arial"/>
          <w:b w:val="0"/>
          <w:i w:val="0"/>
          <w:color w:val="2C3E50"/>
          <w:sz w:val="22"/>
        </w:rPr>
        <w:t>logos de parceiros seguem posição e tamanho definidos por cota, conforme o Kit Parceiro.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7. COMUNICAÇÃO E REDES SOCIAIS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regra de ouro da comunicação da Explosão a partir de agora: mostrar o trabalho, não só o resultado. O público se conecta com o esforço — a madrugada de costura, o ensaio suado, o mecanismo que quase não funcionou, a correria da montagem. É isso que transforma espectador em torcedor, e torcedor em sócio.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7.1 O que publicar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 de conteúdo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Organização interna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reunião da Diretoria, definição de grupos, planejamento, ata sendo assinada, estrutura da temporada — mostrar que existe método por trás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 correria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montagem de alegoria, teste de efeito, prova de figurino, madrugada de trabalho, carga e descarga, imprevisto resolvido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Ensaios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aquecimento, trabalho por fila, disputa mensal, evolução do grupo, o antes e depois de uma coreografia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Desenvolvimento do tema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referências, esboços, escolha de cores, construção do enredo (sem entregar o que é surpresa)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Prévias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trechos de coreografia, itens caracterizados, apresentações fora da arena, teaser de alegoria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Gente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perfis de brincantes, líderes de fila, costureiras, equipe de arena, torcedores e sócios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Transparência e parceiros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prestação de contas, balanço de eventos, agradecimento e contrapartida de patrocinadores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7.2 Calendário editorial por fases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15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38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Período previsto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0 — Reestruturação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Agosto a outubro de 2026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Balanço da temporada, apresentação da nova estrutura, chamada para o Sócio Torcedor e para o time de produção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1 — Construção do tema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Novembro de 2026 a janeiro de 2027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Bastidor da criação, enquetes, contagem regressiva, teasers sem entregar o tema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2 — Lançamento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Previsão: março de 2027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Revelação de tema, camisa e itens no Arraial de Lançamento; prestação de contas; cobertura completa do evento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3 — Preparação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Março a junho de 2027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Cobertura de ensaios, perfis, disputa entre filas, prévias, construção de alegoria e figurino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4 — Festival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Julho de 2027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Cobertura ao vivo, stories em tempo real, interação com o público, registro profissional do espetáculo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5 — Pós-Festival</w:t>
            </w:r>
          </w:p>
        </w:tc>
        <w:tc>
          <w:tcPr>
            <w:tcW w:type="dxa" w:w="238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Agosto de 2027 em diante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Agradecimentos, melhores momentos, balanço da temporada, Arraial da Explosão e abertura do ciclo seguinte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7.3 Rotina mínima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Frequência: </w:t>
      </w:r>
      <w:r>
        <w:rPr>
          <w:rFonts w:ascii="Arial" w:hAnsi="Arial"/>
          <w:b w:val="0"/>
          <w:i w:val="0"/>
          <w:color w:val="2C3E50"/>
          <w:sz w:val="22"/>
        </w:rPr>
        <w:t>pelo menos três publicações por semana no feed e presença diária nos stories durante a temporada.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Cobertura de ensaio: </w:t>
      </w:r>
      <w:r>
        <w:rPr>
          <w:rFonts w:ascii="Arial" w:hAnsi="Arial"/>
          <w:b w:val="0"/>
          <w:i w:val="0"/>
          <w:color w:val="2C3E50"/>
          <w:sz w:val="22"/>
        </w:rPr>
        <w:t>todo ensaio gera registro — foto, vídeo ou story. Sem cobertura, o trabalho não existe para quem está de fora.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Responsável: </w:t>
      </w:r>
      <w:r>
        <w:rPr>
          <w:rFonts w:ascii="Arial" w:hAnsi="Arial"/>
          <w:b w:val="0"/>
          <w:i w:val="0"/>
          <w:color w:val="2C3E50"/>
          <w:sz w:val="22"/>
        </w:rPr>
        <w:t>o Grupo de Comunicação produz; a Comissão de Artes aprova o que envolve tema e surpresa.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Banco de conteúdo: </w:t>
      </w:r>
      <w:r>
        <w:rPr>
          <w:rFonts w:ascii="Arial" w:hAnsi="Arial"/>
          <w:b w:val="0"/>
          <w:i w:val="0"/>
          <w:color w:val="2C3E50"/>
          <w:sz w:val="22"/>
        </w:rPr>
        <w:t>todo material bruto é arquivado — vira conteúdo na entressafra e acervo histórico da quadrilha.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Imprensa: </w:t>
      </w:r>
      <w:r>
        <w:rPr>
          <w:rFonts w:ascii="Arial" w:hAnsi="Arial"/>
          <w:b w:val="0"/>
          <w:i w:val="0"/>
          <w:color w:val="2C3E50"/>
          <w:sz w:val="22"/>
        </w:rPr>
        <w:t>releases para portais, blogs e rádios regionais nos marcos da temporada (lançamento, Festival, Arraial).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8. GESTÃO E TRANSPARÊNCIA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8.1 Reuniões e registro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quadrilha passa a funcionar em ciclo de reuniões, com pauta e ata. O Secretário registra decisão, responsável e prazo; o registro é o que permite cobrar depois sem desgaste pessoal.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Reunião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425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Pauta típica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Diretoria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Mensal (quinzenal na temporada)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Andamento dos grupos, dinheiro, prazos, pendências e decisões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Comissão de Artes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Conforme o ciclo criativo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Tema, roteiro, estética, aprovações e encomendas aos grupos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Grupos de Produção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Definida por cada grupo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Execução, materiais, cronograma e dificuldades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Geral com brincantes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Marcos da temporada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Contrato, regras, calendário, prestação de contas e avisos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8.2 Dinheiro: como passa a ser tratado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Orçamento por grupo: </w:t>
      </w:r>
      <w:r>
        <w:rPr>
          <w:rFonts w:ascii="Arial" w:hAnsi="Arial"/>
          <w:b w:val="0"/>
          <w:i w:val="0"/>
          <w:color w:val="2C3E50"/>
          <w:sz w:val="22"/>
        </w:rPr>
        <w:t>cada Grupo de Produção estima seus custos antes de produzir; o Financeiro consolida o orçamento da temporada.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Registro obrigatório: </w:t>
      </w:r>
      <w:r>
        <w:rPr>
          <w:rFonts w:ascii="Arial" w:hAnsi="Arial"/>
          <w:b w:val="0"/>
          <w:i w:val="0"/>
          <w:color w:val="2C3E50"/>
          <w:sz w:val="22"/>
        </w:rPr>
        <w:t>sem nota, recibo ou lançamento, o gasto não existiu. Vale para compra grande e para o lanche do ensaio.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Autorização: </w:t>
      </w:r>
      <w:r>
        <w:rPr>
          <w:rFonts w:ascii="Arial" w:hAnsi="Arial"/>
          <w:b w:val="0"/>
          <w:i w:val="0"/>
          <w:color w:val="2C3E50"/>
          <w:sz w:val="22"/>
        </w:rPr>
        <w:t>compras passam pelo Financeiro. Valores acordados por outros diretores só são pagos após formalização.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Mini-balanço por projeto: </w:t>
      </w:r>
      <w:r>
        <w:rPr>
          <w:rFonts w:ascii="Arial" w:hAnsi="Arial"/>
          <w:b w:val="0"/>
          <w:i w:val="0"/>
          <w:color w:val="2C3E50"/>
          <w:sz w:val="22"/>
        </w:rPr>
        <w:t>todo evento ou ação de arrecadação fecha com receitas, custos e resultado — e é publicado.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Caixa separado: </w:t>
      </w:r>
      <w:r>
        <w:rPr>
          <w:rFonts w:ascii="Arial" w:hAnsi="Arial"/>
          <w:b w:val="0"/>
          <w:i w:val="0"/>
          <w:color w:val="2C3E50"/>
          <w:sz w:val="22"/>
        </w:rPr>
        <w:t>recurso público, arrecadação própria e Sócio Torcedor são controlados separadamente, porque prestam contas de formas diferentes.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8.3 Prestação de contas em dois níveis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é divulgado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 — Recursos públicos</w:t>
            </w:r>
          </w:p>
          <w:p>
            <w:pPr>
              <w:spacing w:before="0" w:after="60"/>
              <w:jc w:val="left"/>
            </w:pPr>
            <w:r>
              <w:rPr>
                <w:rFonts w:ascii="Arial" w:hAnsi="Arial"/>
                <w:b/>
                <w:i w:val="0"/>
                <w:color w:val="2C3E50"/>
                <w:sz w:val="20"/>
              </w:rPr>
              <w:t>(transparência total)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Verbas recebidas (Lei Paulo Gustavo, editais e fomentos municipais, estaduais e federais), detalhamento de aplicação, entregas e comprovação. É obrigação legal.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Arraial de Lançamento + publicação nas redes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II — Arrecadação própria</w:t>
            </w:r>
          </w:p>
          <w:p>
            <w:pPr>
              <w:spacing w:before="0" w:after="60"/>
              <w:jc w:val="left"/>
            </w:pPr>
            <w:r>
              <w:rPr>
                <w:rFonts w:ascii="Arial" w:hAnsi="Arial"/>
                <w:b/>
                <w:i w:val="0"/>
                <w:color w:val="2C3E50"/>
                <w:sz w:val="20"/>
              </w:rPr>
              <w:t>(apenas total público)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Valor total arrecadado com recursos próprios (parcerias, camisas, eventos, doações, Sócio Torcedor). O detalhe por fonte e por parceiro fica registrado internamente — é informação estratégica.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Total nas redes; detalhe em reunião interna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III — Patrimônio</w:t>
            </w:r>
          </w:p>
          <w:p>
            <w:pPr>
              <w:spacing w:before="0" w:after="60"/>
              <w:jc w:val="left"/>
            </w:pPr>
            <w:r>
              <w:rPr>
                <w:rFonts w:ascii="Arial" w:hAnsi="Arial"/>
                <w:b/>
                <w:i w:val="0"/>
                <w:color w:val="2C3E50"/>
                <w:sz w:val="20"/>
              </w:rPr>
              <w:t>(opcional, recomendado)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que a quadrilha possui: figurinos, som, equipamentos, estoque de camisas e materiais construídos.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Arraial de Lançamento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7AE60"/>
                <w:sz w:val="22"/>
              </w:rPr>
              <w:t>Por que isso importa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Transparência gera confiança de brincante, parceiro e comunidade — e é diferencial competitivo: nenhuma quadrilha de Beruri faz isso, e poucas no Amazonas adotam a prática. Para o Sócio Torcedor, é o principal argumento de adesão.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8.4 Contratos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relação com o brincante passa a ser formalizada pelo Termo de Compromisso do Brincante, com assinatura prevista para fevereiro de 2027, antes do início efetivo dos ensaios. O contrato protege os dois lados: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 quadrilha se compromete a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brincante se compromete 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Fornecer, sem custo, o figurino completo e a blusa do tema para as apresentações oficiais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Manter frequência mínima nos ensaios e avisar faltas com antecedência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Providenciar a produção das apresentações oficiais (figurino, adereços e itens de palco)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Respeitar o código de conduta, a coordenação e os colegas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Manter o Programa de Bonificação, com regras claras e registro no sistema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Participar das atividades do compromisso (arrecadação, braçal e comunitário) quando convocado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Prestar contas dos recursos e informar o calendário com antecedência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Zelar pelo figurino e devolvê-lo conforme o combinado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Tratar imagem e dados pessoais conforme autorizado no termo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Autorizar o uso de imagem para divulgação da quadrilha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Menor de idade: </w:t>
      </w:r>
      <w:r>
        <w:rPr>
          <w:rFonts w:ascii="Arial" w:hAnsi="Arial"/>
          <w:b w:val="0"/>
          <w:i w:val="0"/>
          <w:color w:val="2C3E50"/>
          <w:sz w:val="22"/>
        </w:rPr>
        <w:t>assinatura acompanhada dos anexos de autorização do responsável e de viagem.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Itens: </w:t>
      </w:r>
      <w:r>
        <w:rPr>
          <w:rFonts w:ascii="Arial" w:hAnsi="Arial"/>
          <w:b w:val="0"/>
          <w:i w:val="0"/>
          <w:color w:val="2C3E50"/>
          <w:sz w:val="22"/>
        </w:rPr>
        <w:t>marcador, casal de noivos e casal real têm termo próprio, com exigência de frequência maior.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Fornecedores e parceiros: </w:t>
      </w:r>
      <w:r>
        <w:rPr>
          <w:rFonts w:ascii="Arial" w:hAnsi="Arial"/>
          <w:b w:val="0"/>
          <w:i w:val="0"/>
          <w:color w:val="2C3E50"/>
          <w:sz w:val="22"/>
        </w:rPr>
        <w:t>acordo simples por escrito, com contrapartidas e prazos registrados pelo Secretário.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Guia de leitura: </w:t>
      </w:r>
      <w:r>
        <w:rPr>
          <w:rFonts w:ascii="Arial" w:hAnsi="Arial"/>
          <w:b w:val="0"/>
          <w:i w:val="0"/>
          <w:color w:val="2C3E50"/>
          <w:sz w:val="22"/>
        </w:rPr>
        <w:t>o documento “Contrato e Bonificação — Guia Explicativo” explica, em linguagem simples, por que o contrato existe, o que ele protege, qual é o valor jurídico de cada cláusula e como o Programa de Bonificação funciona dentro do sistema. É o material da reunião de assinatura.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Por que isso importa juridicamente: </w:t>
      </w:r>
      <w:r>
        <w:rPr>
          <w:rFonts w:ascii="Arial" w:hAnsi="Arial"/>
          <w:b w:val="0"/>
          <w:i w:val="0"/>
          <w:color w:val="2C3E50"/>
          <w:sz w:val="22"/>
        </w:rPr>
        <w:t>o Termo afasta expressamente o vínculo empregatício, autoriza o uso de imagem, cobre a participação de menores de idade com os anexos do responsável e garante direito de defesa antes de qualquer sanção.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9. ORGANIZAÇÃO DOS ENSAIOS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ensaio é onde a temporada é ganha. A partir de 2027 ele tem método, liderança distribuída e avaliação registrada. Início previsto para fevereiro, junto com a assinatura dos contratos.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9.1 Liderança por filas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Cada fila tem um líder designado pela coordenação, responsável por manter o alinhamento, acompanhar a evolução da sua fila e garantir que os passos estejam em dia. A liderança é rotativa: forma novos líderes e evita centralização. O líder de fila reporta ao coreógrafo e à coordenação. Essa estrutura distribui a responsabilidade que hoje recai inteiramente sobre o coreógrafo e torna viável conduzir mais de cinquenta pessoas.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9.2 Estrutura do ensaio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141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Duração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Aquecimento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15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Alongamento e integração do grupo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Geral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30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Passagem da coreografia completa com todos os brincantes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Por filas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45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Trabalho específico por fila com o líder: correção de passos, sincronia e expressão. Enquanto uma fila trabalha, as demais observam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Dinâmica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20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Ensaio combinado (2 ou 3 filas), duelo entre filas ou troca de lados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Passagem final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20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Ensaio geral com a coreografia corrigida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Encerramento</w:t>
            </w:r>
          </w:p>
        </w:tc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 min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Feedback coletivo, avaliação, avisos e motivação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9.3 Dinâmicas de treinamento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Ensaio combinado: </w:t>
      </w:r>
      <w:r>
        <w:rPr>
          <w:rFonts w:ascii="Arial" w:hAnsi="Arial"/>
          <w:b w:val="0"/>
          <w:i w:val="0"/>
          <w:color w:val="2C3E50"/>
          <w:sz w:val="22"/>
        </w:rPr>
        <w:t>duas ou três filas ensaiam juntas para treinar sincronia entre grupos adjacentes, simulando a condição real de apresentação.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Duelo entre filas: </w:t>
      </w:r>
      <w:r>
        <w:rPr>
          <w:rFonts w:ascii="Arial" w:hAnsi="Arial"/>
          <w:b w:val="0"/>
          <w:i w:val="0"/>
          <w:color w:val="2C3E50"/>
          <w:sz w:val="22"/>
        </w:rPr>
        <w:t>duas filas executam a mesma sequência e a coordenação avalia qual foi melhor. Rivalidade saudável e esforço coletivo.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Troca de lados: </w:t>
      </w:r>
      <w:r>
        <w:rPr>
          <w:rFonts w:ascii="Arial" w:hAnsi="Arial"/>
          <w:b w:val="0"/>
          <w:i w:val="0"/>
          <w:color w:val="2C3E50"/>
          <w:sz w:val="22"/>
        </w:rPr>
        <w:t>brincantes trocam de fila temporariamente para aprender a coreografia do lado oposto.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Destaque individual: </w:t>
      </w:r>
      <w:r>
        <w:rPr>
          <w:rFonts w:ascii="Arial" w:hAnsi="Arial"/>
          <w:b w:val="0"/>
          <w:i w:val="0"/>
          <w:color w:val="2C3E50"/>
          <w:sz w:val="22"/>
        </w:rPr>
        <w:t>brincantes executam trechos sozinhos para avaliação, revelando talentos para funções de item.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9.4 Disputa mensal entre filas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Um dia fixo por mês é dedicado à disputa entre filas.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Cada fila apresenta a coreografia e recebe nota da coordenação (sincronia, expressão, energia e alinhamento).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A fila vencedora recebe reconhecimento público: post nas redes e destaque no ensaio seguinte.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Os resultados acumulados ajudam a definir a formação final para o Festival.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A disputa também é momento de avaliação formal para o Programa de Bonificação.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9.5 Mobilidade e treinamento cruzado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posição nas filas não é fixa. Com base nas avaliações e nas disputas mensais, a coordenação pode promover brincantes dentro da fila, reposicionar entre filas para equilibrar o nível técnico, promover uma fila inteira que evoluiu em conjunto e identificar candidatos a item. A mobilidade gera um desconforto saudável: mudar de lado ou de posição obriga o brincante a se adaptar.</w:t>
      </w:r>
    </w:p>
    <w:p>
      <w:pPr>
        <w:spacing w:after="140"/>
        <w:jc w:val="both"/>
      </w:pPr>
      <w:r>
        <w:rPr>
          <w:rFonts w:ascii="Arial" w:hAnsi="Arial"/>
          <w:b/>
          <w:i w:val="0"/>
          <w:color w:val="2C3E50"/>
          <w:sz w:val="22"/>
        </w:rPr>
        <w:t xml:space="preserve">O princípio é simples: </w:t>
      </w:r>
      <w:r>
        <w:rPr>
          <w:rFonts w:ascii="Arial" w:hAnsi="Arial"/>
          <w:b w:val="0"/>
          <w:i w:val="0"/>
          <w:color w:val="2C3E50"/>
          <w:sz w:val="22"/>
        </w:rPr>
        <w:t>todo brincante deve saber dançar toda a coreografia, independentemente do lado ou da posição. Quem está do lado direito também sabe os passos do esquerdo. Assim, substituição de última hora não compromete o espetáculo, remanejamento acontece sem prejuízo e o nível técnico do cordão sobe. Ensaios de troca de lado são obrigatórios e periódicos.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9.6 Presença e avaliação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Presença e nota (1 a 5) são registradas a cada ensaio no Sistema de Avaliação, alimentando o ranking, o perfil de cada brincante e o Programa de Bonificação. A chamada é feita no dia; a nota pode ser lançada depois. Falta avisada com antecedência é registrada como justificada. O brincante acompanha o próprio desempenho e sabe o que precisa melhorar para subir de fila ou se candidatar a item.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10. O SISTEMA DA EXPLOSÃO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tecnologia é uma das vantagens competitivas da Explosão. Três sistemas próprios sustentam a gestão da temporada, todos sob responsabilidade da Diretoria de Tecnologia.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10.1 Sistema de Avaliação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É a espinha dorsal da gestão dos brincantes. Funciona no navegador, no celular ou no computador, com acesso separado para coordenação e brincante.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Cadastro de brincantes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Dados pessoais, fila, posição, tipo (brincante, item, coordenação), contrato, anexos de menor de idade e situação do membro. Permite cadastro em lote por planilha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Agenda de eventos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Ensaios, ensaiões, apresentações, festival, igreja e atividades do compromisso (arrecadação, braçal, comunitário), com status planejado, realizado ou cancelado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Chamada e avaliação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Presença por brincante, falta justificada, nota de 1 a 5 e observação de desempenho, salvas em tempo real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Ranking e dashboard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Frequência, média de notas e evolução do grupo e de cada fila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Perfil do brincante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brincante vê a própria presença, notas, situação da ativação, bonificação acumulada e dicas do que melhorar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Advertências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Registro de advertência verbal, formal, desligamento e falta grave, com efeito sobre a bonificação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Missão de captação de sócios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brincante declara quem trouxe para o Programa Sócio Torcedor e a coordenação confirma. Vale desempenho e troféu — nunca dinheiro: não entra na frequência, no ranking nem na bonificação, e por isso não toca o contrato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Configurações e logs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Valores, prazos e regras da temporada ajustáveis pela coordenação; todo registro fica logado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980B9"/>
          <w:left w:val="single" w:sz="4" w:space="0" w:color="2980B9"/>
          <w:bottom w:val="single" w:sz="4" w:space="0" w:color="2980B9"/>
          <w:right w:val="single" w:sz="4" w:space="0" w:color="2980B9"/>
          <w:insideH w:val="single" w:sz="4" w:space="0" w:color="2980B9"/>
          <w:insideV w:val="single" w:sz="4" w:space="0" w:color="2980B9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980B9"/>
                <w:sz w:val="22"/>
              </w:rPr>
              <w:t>O que não está no sistema não aconteceu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Cada presença, nota, advertência e alteração fica registrada com data, hora e autor. É isso que permite ao brincante contestar durante a temporada, e não depois; e é isso que sustenta qualquer decisão da coordenação sobre bonificação, promoção de fila ou desligamento.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10.2 Programa de Bonificação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Programa de Bonificação transforma presença e desempenho em um valor acumulado ao longo da temporada, conforme o Termo de Compromisso. Não é salário: é reconhecimento pelo compromisso.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Regra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funciona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Adesão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Opcional, feita na assinatura do contrato e permitida até o prazo definido na configuração da temporada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Ativação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Nos primeiros meses (janela proporcional à data de adesão) o brincante precisa atingir frequência e nota mínimas para ativar a bonificação. Itens têm exigência de frequência maior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Acúmulo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Começa ao fim da ativação individual e vai até o Festival. Cada tipo de evento tem um valor; eventos podem ter valor específico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Teto da temporada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Novidade de 2027: o acumulado por brincante para em R$ 80,00. Ao chegar no teto, ele mantém o que tem e deixa de somar. O sistema mostra quanto falta para alcançá-lo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Atividades do compromisso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Arrecadação, braçal e comunitário registram presença, mas não geram valor nem entram na frequência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Advertências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Advertência formal reduz o total acumulado; desligamento por falta grave zera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Pagamento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Feito após o Festival, na data informada pela coordenação, podendo ser em parcelas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Destino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Ao fim da contagem, o brincante escolhe resgatar o valor ou doá-lo à quadrilha. A escolha é registrada no sistema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Por que o teto de R$ 80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O programa precisa dar um retorno simbólico a quem se dedicou sem virar uma despesa que a quadrilha não sabe de antemão quanto será — o custo dependeria de quantos convites de apresentação aparecessem na temporada, e isso ninguém controla. Com os valores atuais, o máximo possível por brincante é R$ 44,00; o teto é a garantia de que, mudando os valores ou o tamanho da temporada, o compromisso máximo continua conhecido. A explicação completa está no documento “Contrato e Bonificação — Guia Explicativo”.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10.3 Site do Sócio Torcedor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Sistema separado, dedicado ao programa de sócios, e já no ar. A coordenação cadastra sócios e confirma pagamentos com data e hora reais; o sócio entra com CPF e data de nascimento e encontra carteirinha digital, situação do mês, progresso da temporada, histórico, troféus, missões, mural, troca de nível e a prestação de contas da quadrilha.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Módulo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Situação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Painel da coordenação (cadastro, pagamentos, fila de confirmação, lembretes, finanças, importação por planilha)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Pronto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Painel do sócio (carteirinha, situação, progresso, histórico, troca de nível, mural, finanças)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Pronto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Troféus e conquistas — as dez do catálogo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Pronto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Sorteios, com lista congelada e registro de entrega do prêmio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Pronto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Missões semanais, com pontos retidos e validação em lote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Pronto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Ranking da temporada e notificações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fazer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Página pública e adesão online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fazer</w:t>
            </w:r>
          </w:p>
        </w:tc>
      </w:tr>
      <w:tr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Comprovante de pagamento por imagem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Depende de conta externa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Tudo detalhado no “Programa Sócio Torcedor — Plano de Implementação”.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10.4 O que ainda vai ser construído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Votação popular em tempo real: </w:t>
      </w:r>
      <w:r>
        <w:rPr>
          <w:rFonts w:ascii="Arial" w:hAnsi="Arial"/>
          <w:b w:val="0"/>
          <w:i w:val="0"/>
          <w:color w:val="2C3E50"/>
          <w:sz w:val="22"/>
        </w:rPr>
        <w:t>para a competição do Arraial da Explosão, com apuração e resultado divulgados na hora — com plano B offline obrigatório.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Cadastro das bancas do Arraial: </w:t>
      </w:r>
      <w:r>
        <w:rPr>
          <w:rFonts w:ascii="Arial" w:hAnsi="Arial"/>
          <w:b w:val="0"/>
          <w:i w:val="0"/>
          <w:color w:val="2C3E50"/>
          <w:sz w:val="22"/>
        </w:rPr>
        <w:t>formulário de inscrição do edital da feira, seleção, confirmação e mapa dos espaços demarcados.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Painel público de transparência: </w:t>
      </w:r>
      <w:r>
        <w:rPr>
          <w:rFonts w:ascii="Arial" w:hAnsi="Arial"/>
          <w:b w:val="0"/>
          <w:i w:val="0"/>
          <w:color w:val="2C3E50"/>
          <w:sz w:val="22"/>
        </w:rPr>
        <w:t>página aberta com o balanço da temporada, alimentada pelos registros financeiros.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Venda de camisa e ingresso: </w:t>
      </w:r>
      <w:r>
        <w:rPr>
          <w:rFonts w:ascii="Arial" w:hAnsi="Arial"/>
          <w:b w:val="0"/>
          <w:i w:val="0"/>
          <w:color w:val="2C3E50"/>
          <w:sz w:val="22"/>
        </w:rPr>
        <w:t>registro de pedidos, pagamento por Pix e controle de estoque para eventos.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Certificados e troféus: </w:t>
      </w:r>
      <w:r>
        <w:rPr>
          <w:rFonts w:ascii="Arial" w:hAnsi="Arial"/>
          <w:b w:val="0"/>
          <w:i w:val="0"/>
          <w:color w:val="2C3E50"/>
          <w:sz w:val="22"/>
        </w:rPr>
        <w:t>geração automática de certificados de participação para as danças convidadas do Arraial.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11. CAPTAÇÃO DE RECURSOS — O NOVO MODELO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Este é o capítulo que mais muda em relação ao que a quadrilha fazia. A Explosão hoje conta com apoio financeiro da Prefeitura, além de repasses estaduais e federais. São recursos que dão folga para planejar o espetáculo com antecedência — e que, em troca, exigem prestação de contas detalhada.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Com essa base, a arrecadação deixa de ser sobrevivência e passa a ser estratégia. A quadrilha para de viver de evento em evento e passa a ter uma receita recorrente, dois eventos-âncora e um portfólio de projetos guardado para quando houver necessidade.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922B21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i w:val="0"/>
                <w:color w:val="FFFFFF"/>
                <w:sz w:val="30"/>
              </w:rPr>
              <w:t>O NOVO MODELO EM UMA LINHA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Repasses públicos = base · Sócio Torcedor = carro-chefe · Lançamento e Arraial = eventos-âncora · Demais projetos = reserva acionável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11.1 A base: recursos públicos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Repasses municipais, estaduais e federais custeiam a montagem do espetáculo.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Com isso, o brincante não paga blusa da temporada nem as despesas do espetáculo.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Exceção: em eventos grandes que exigem maquiagem e cabelo, cada brincante custeia a própria produção — e a quadrilha busca pacote com parceiros para baratear.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Contrapartida obrigatória: prestação de contas detalhada e pública de cada recurso público recebido.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11.2 O carro-chefe: Programa Sócio Torcedor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Sócio Torcedor é a principal frente de arrecadação da Explosão a partir de 2027. Contribuição simbólica, mensal ou por temporada, de qualquer pessoa da comunidade que queira apoiar a quadrilha o ano inteiro.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Por que é o carro-chefe: </w:t>
      </w:r>
      <w:r>
        <w:rPr>
          <w:rFonts w:ascii="Arial" w:hAnsi="Arial"/>
          <w:b w:val="0"/>
          <w:i w:val="0"/>
          <w:color w:val="2C3E50"/>
          <w:sz w:val="22"/>
        </w:rPr>
        <w:t>é receita recorrente e previsível, entra o ano todo, não depende de evento, custa pouco para operar e cria comunidade em volta da quadrilha.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Como funciona: </w:t>
      </w:r>
      <w:r>
        <w:rPr>
          <w:rFonts w:ascii="Arial" w:hAnsi="Arial"/>
          <w:b w:val="0"/>
          <w:i w:val="0"/>
          <w:color w:val="2C3E50"/>
          <w:sz w:val="22"/>
        </w:rPr>
        <w:t>níveis com valores simbólicos, benefícios progressivos, carteirinha, conteúdo exclusivo, sorteios com chance igual para todos, descontos e acesso à prestação de contas.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Meta da temporada: </w:t>
      </w:r>
      <w:r>
        <w:rPr>
          <w:rFonts w:ascii="Arial" w:hAnsi="Arial"/>
          <w:b w:val="0"/>
          <w:i w:val="0"/>
          <w:color w:val="2C3E50"/>
          <w:sz w:val="22"/>
        </w:rPr>
        <w:t>100 sócios — cerca de R$ 1.500 por mês e R$ 15.000 nos dez meses de contribuição (fevereiro a novembro). Com cinquenta brincantes trazendo dois cada, a meta é atingida sem campanha externa.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 site já está no ar: </w:t>
      </w:r>
      <w:r>
        <w:rPr>
          <w:rFonts w:ascii="Arial" w:hAnsi="Arial"/>
          <w:b w:val="0"/>
          <w:i w:val="0"/>
          <w:color w:val="2C3E50"/>
          <w:sz w:val="22"/>
        </w:rPr>
        <w:t>a coordenação cadastra e confirma pagamentos; o sócio entra com CPF e data de nascimento e acompanha tudo. Falta a página pública com adesão online.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Onde está detalhado: </w:t>
      </w:r>
      <w:r>
        <w:rPr>
          <w:rFonts w:ascii="Arial" w:hAnsi="Arial"/>
          <w:b w:val="0"/>
          <w:i w:val="0"/>
          <w:color w:val="2C3E50"/>
          <w:sz w:val="22"/>
        </w:rPr>
        <w:t>documento “Programa Sócio Torcedor — Plano de Implementação”, com metas, operação, papéis, calendário e indicadores; e o material de divulgação, voltado ao público.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11.3 Os dois eventos-âncora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Quando (previsão)</w:t>
            </w:r>
          </w:p>
        </w:tc>
        <w:tc>
          <w:tcPr>
            <w:tcW w:type="dxa" w:w="425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Função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Arraial de Lançamento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Começo da temporada — pode ser em março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Abre oficialmente a temporada: revela tema, itens e camisa, faz a prestação de contas do ano anterior, vende camisa, realiza sorteios e promoções e capta sócios torcedores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Arraial da Explosão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Depois do Festival — agosto ou mais para o fim do ano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Mantém a temporada junina viva o ano todo: reúne danças de Beruri e de fora, competição com votação popular em tempo real, feira com comerciantes berurienses e premiação na hora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Cada um desses eventos tem documento próprio, com programação, estrutura, equipes, receitas, cronograma de produção e checklist.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22B21"/>
          <w:left w:val="single" w:sz="4" w:space="0" w:color="922B21"/>
          <w:bottom w:val="single" w:sz="4" w:space="0" w:color="922B21"/>
          <w:right w:val="single" w:sz="4" w:space="0" w:color="922B21"/>
          <w:insideH w:val="single" w:sz="4" w:space="0" w:color="922B21"/>
          <w:insideV w:val="single" w:sz="4" w:space="0" w:color="922B21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922B21"/>
                <w:sz w:val="22"/>
              </w:rPr>
              <w:t>O Arraial da Explosão ainda é um projeto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Ele nunca aconteceu: não há edição anterior, data marcada nem orçamento aprovado. O documento dele é a proposta de criação, a ser levada à Diretoria. Dois pontos definem se ele sai do papel: a parceria com a Prefeitura — pedido formal de recursos, limpeza, segurança, estrutura e apoio às danças convidadas — e a feira, com edital de cadastro das bancas e cobrança de uma taxa de 5% a 10% sobre a venda ou de um valor fixo pelo espaço.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11.4 Parcerias comerciais reposicionadas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As parcerias com o comércio local continuam, mas com outra função. Em vez de serem apenas cotas de patrocínio, passam a sustentar o Programa Sócio Torcedor e a gerar ações para o público geral.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Sustentar o sócio: </w:t>
      </w:r>
      <w:r>
        <w:rPr>
          <w:rFonts w:ascii="Arial" w:hAnsi="Arial"/>
          <w:b w:val="0"/>
          <w:i w:val="0"/>
          <w:color w:val="2C3E50"/>
          <w:sz w:val="22"/>
        </w:rPr>
        <w:t>o parceiro oferece desconto, brinde ou prêmio ao sócio torcedor; a quadrilha divulga o parceiro e leva clientes até ele.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Prêmios de sorteio: </w:t>
      </w:r>
      <w:r>
        <w:rPr>
          <w:rFonts w:ascii="Arial" w:hAnsi="Arial"/>
          <w:b w:val="0"/>
          <w:i w:val="0"/>
          <w:color w:val="2C3E50"/>
          <w:sz w:val="22"/>
        </w:rPr>
        <w:t>boa parte dos prêmios dos sorteios do programa vem de parceiros, com custo baixo para a quadrilha.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Ações para o público geral: </w:t>
      </w:r>
      <w:r>
        <w:rPr>
          <w:rFonts w:ascii="Arial" w:hAnsi="Arial"/>
          <w:b w:val="0"/>
          <w:i w:val="0"/>
          <w:color w:val="2C3E50"/>
          <w:sz w:val="22"/>
        </w:rPr>
        <w:t>promoções conjuntas, combos, presença nos eventos e campanhas que beneficiam qualquer pessoa, não só os sócios.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Produção de beleza: </w:t>
      </w:r>
      <w:r>
        <w:rPr>
          <w:rFonts w:ascii="Arial" w:hAnsi="Arial"/>
          <w:b w:val="0"/>
          <w:i w:val="0"/>
          <w:color w:val="2C3E50"/>
          <w:sz w:val="22"/>
        </w:rPr>
        <w:t>parceria com maquiadores e cabeleireiros para as grandes apresentações, em pacote de grupo com desconto.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Onde está detalhado: </w:t>
      </w:r>
      <w:r>
        <w:rPr>
          <w:rFonts w:ascii="Arial" w:hAnsi="Arial"/>
          <w:b w:val="0"/>
          <w:i w:val="0"/>
          <w:color w:val="2C3E50"/>
          <w:sz w:val="22"/>
        </w:rPr>
        <w:t>documento “Kit Parceiro”, com cotas, contrapartidas e ações promocionais conjuntas.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11.5 Projetos pontuais (em stand by)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Rifa, bingo, venda de comidas, cinema na praça e Cine Explosão deixam de ser rotina e passam a ser reserva: ficam prontos, documentados e são acionados quando houver urgência, meta específica ou boa oportunidade. Não se faz mais arrecadação por hábito, competindo com o tempo de ensaio.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Quando acionar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Urgência de caixa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Despesa não prevista de alegoria, som ou transporte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Meta específica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Custear a viagem de uma apresentação fora de Beruri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Oportunidade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Data com público garantido na cidade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Reforço pré-Festival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Fechar a conta da montagem final do espetáculo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acionamento é decidido pela Diretoria, com responsável designado, reunião de planejamento antes e balanço publicado depois. Detalhes no documento “Projetos de Arrecadação”.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11.6 Regras de ouro do dinheiro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Todo gasto registrado. Sem nota, sem recibo, sem lançamento: não existiu.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Todo projeto fecha com mini-balanço publicado.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Todos participam: quem dança também vende, monta, carrega e limpa.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Reunião antes, balanço depois — nenhum projeto começa ou termina sem isso.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Registrar o aprendizado: o que funcionou e o que não funcionou fica documentado para os anos seguintes.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12. LINHA DO TEMPO DA TEMPORADA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quadro abaixo é uma previsão de trabalho, não um calendário fechado. As datas exatas de cada marco são definidas pela Diretoria ao longo do caminho — o que importa aqui é a ordem e a antecedência.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04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Período previsto</w:t>
            </w:r>
          </w:p>
        </w:tc>
        <w:tc>
          <w:tcPr>
            <w:tcW w:type="dxa" w:w="476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conduz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Agosto de 2026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Reunião geral com a coordenação: apresentação deste plano, balanço da temporada anterior, definição da Diretoria e dos responsáveis por cada grupo do organograma.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Diretoria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Setembro de 2026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Formalização do organograma; abertura do Programa Sócio Torcedor; levantamento de recursos e de calendário; primeiras propostas de tema.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Diretoria + Comissão de Artes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Outubro de 2026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Escolha do tema com filtro de viabilidade; início do documento do tema (sinopse e atos); primeira previsão de orçamento da temporada.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de Artes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Novembro e dezembro de 2026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Roteiro fechado; conceito de figurino e de alegoria; plano de arena; captação de parceiros; produção de conteúdo de bastidor.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Comissão + Grupos de Produção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Janeiro de 2027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Redesenho da identidade visual (marca da quadrilha e marca do tema) já em cima do tema definido; arte da camisa; calendário editorial; início da confecção; convocação dos brincantes.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 + Figurino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Fevereiro de 2027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Assinatura do Termo de Compromisso com os brincantes; início dos ensaios; sistema de avaliação ligado; começa o período de ativação da bonificação.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Diretoria + Coreografia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Março de 2027 (previsão)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Arraial de Lançamento: revelação de tema, itens e camisa, prestação de contas do ano anterior, venda, sorteios e captação de sócios.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Diretoria + Eventos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Abril a junho de 2027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Ensaios regulares, disputas mensais entre filas, apresentações e prévias, construção de alegoria e figurino, ensaiões e ensaio na arena.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Grupos de Produção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Julho de 2027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Festival Folclórico de Beruri: montagem, espetáculo, desmontagem e cobertura completa.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Equipes de Arena</w:t>
            </w:r>
          </w:p>
        </w:tc>
      </w:tr>
      <w:tr>
        <w:tc>
          <w:tcPr>
            <w:tcW w:type="dxa" w:w="204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Agosto de 2027 em diante</w:t>
            </w:r>
          </w:p>
        </w:tc>
        <w:tc>
          <w:tcPr>
            <w:tcW w:type="dxa" w:w="476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Balanço da temporada, pagamento da bonificação, Arraial da Explosão e abertura do planejamento de 2028.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Diretoria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13. COMO VAMOS MEDIR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Reestruturação sem medida vira discurso. Estes são os indicadores que a Diretoria acompanha ao longo da temporada.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39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que importa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Onde é medido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Frequência média dos brincantes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Mede compromisso e prevê o resultado na arena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de Avaliação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Nota média por fila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Mostra a evolução técnica e onde reforçar o trabalho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de Avaliação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Brincantes ativos ao fim da temporada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Mede retenção: quantos começaram e quantos chegaram ao Festival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de Avaliação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Número de sócios torcedores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Principal receita recorrente da quadrilha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Site do Sócio Torcedor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recorrente mensal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Previsibilidade de caixa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Site do Sócio Torcedor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Parceiros ativos e contrapartidas cumpridas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Sustenta o programa e a credibilidade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Controle da Comunicação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Execução do orçamento por grupo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Mostra se o planejamento financeiro é realista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Controle do Financeiro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Alcance e engajamento nas redes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Mede se o trabalho está sendo visto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Relatório mensal da Comunicação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Prazo do tema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Tema fechado no ano anterior é o principal indicador de que a reestruturação pegou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Ata da Comissão de Artes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14. RISCOS E COMO REDUZIR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40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reduzir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Tema atrasar de novo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Prazo de escolha ainda em 2026, registrado em ata, com responsável pelo documento do tema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Sobrecarga de poucas pessoas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Organograma com responsáveis por grupo, liderança rotativa de fila e delegação formal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Dependência de recurso público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Sócio Torcedor como receita própria recorrente e portfólio de projetos pronto para acionar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Desistência de brincantes ao longo do ano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Contrato, bonificação, perfil com metas claras, reconhecimento público e ambiente organizado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Conflito interno entre grupos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Fluxo de decisão definido, ata de reunião e Presidente como instância final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Promessa não cumprida com sócio ou parceiro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Lista de contrapartidas com responsável e prazo, conferida mensalmente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Chuva, logística ou falha técnica no dia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Plano B por efeito e por evento, ensaio de montagem e escala de arena treinada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15. VISÃO DE FUTURO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Este plano não termina em 2027. A estrutura montada agora é o que permite repetir, melhorar e crescer nos anos seguintes: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ser a quadrilha mais organizada e transparente de Beruri — e provar isso com documento, dado e prestação de contas;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consolidar uma marca reconhecida além do município, abrindo portas para festivais regionais;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profissionalizar a gestão a ponto de atrair apoio institucional permanente;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fazer do Arraial da Explosão uma festa tradicional do calendário de Beruri;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ampliar o Programa de Bonificação à medida que a arrecadação própria crescer;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criar um modelo que possa ser replicado por outros grupos culturais da cidade, fortalecendo o Festival como um todo.</w:t>
      </w:r>
    </w:p>
    <w:p>
      <w:pPr>
        <w:spacing w:after="120"/>
      </w:pPr>
    </w:p>
    <w:p>
      <w:pPr>
        <w:spacing w:before="200" w:after="200"/>
        <w:jc w:val="center"/>
      </w:pPr>
      <w:r>
        <w:rPr>
          <w:rFonts w:ascii="Arial" w:hAnsi="Arial"/>
          <w:b/>
          <w:i/>
          <w:color w:val="922B21"/>
          <w:sz w:val="24"/>
        </w:rPr>
        <w:t>“Quem ganhou o primeiro tem a obrigação de ser o melhor sempre.”</w:t>
      </w:r>
    </w:p>
    <w:p>
      <w:pPr>
        <w:spacing w:after="140"/>
        <w:jc w:val="center"/>
      </w:pPr>
      <w:r>
        <w:rPr>
          <w:rFonts w:ascii="Arial" w:hAnsi="Arial"/>
          <w:b w:val="0"/>
          <w:i w:val="0"/>
          <w:color w:val="7F8C8D"/>
          <w:sz w:val="20"/>
        </w:rPr>
        <w:t>Explosão Junina de Beruri · Temporada 2027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