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PROJETOS DE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ARRECADAÇÃO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Portfólio em stand by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Projetos prontos para serem acionados quando houver necessidade.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Este documento não é um calendário. É uma reserva: cada projeto fica documentado e pronto, e só é executado por decisão da Diretoria.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O QUE MUDOU NESTE DOCUMENTO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Até aqui, a arrecadação era a base do custeio da Explosão: rifa, bingo, venda de comida e eventos aconteciam o ano todo, quase sempre no aperto, competindo com o tempo de ensaio e sem previsibilidade de caixa.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Com os repasses municipais, estaduais e federais, a quadrilha passou a ter folga para planejar o espetáculo. E com o Programa Sócio Torcedor passou a ter uma receita recorrente e previsível. Isso muda o papel destes projetos: eles deixam de ser rotina e viram reserva estratégica.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Antes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Agora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Arrecadação era a base do custeio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base são os repasses públicos e o Sócio Torcedor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Vários projetos acontecendo ao mesmo tempo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Foco em três frentes: Sócio Torcedor, Arraial de Lançamento e Arraial da Explosão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Projeto puxado pela urgência, sem planejamento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Projeto acionado por decisão, com responsável e reunião de planejamento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 em campanha permanente de venda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Brincante convocado pontualmente, sem competir com o ensaio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Documento de execução mensal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Documento de consulta: fica de stand by até que se decida acionar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922B21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REGRA DE OURO DESTE DOCUMENTO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Nenhum projeto daqui começa sem decisão da Diretoria, responsável designado e reunião de planejamento.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QUANDO ACIONAR UM PROJETO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Não se faz arrecadação por hábito. Um projeto deste documento é acionado quando existe um motivo concreto: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Gatilho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significa</w:t>
            </w:r>
          </w:p>
        </w:tc>
        <w:tc>
          <w:tcPr>
            <w:tcW w:type="dxa" w:w="39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Urgência de caixa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Despesa não prevista que não pode esperar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Conserto ou reforço de alegoria, som extra, transporte de emergência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Meta específica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Um objetivo com valor definido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Custear a viagem de uma apresentação fora de Beruri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Oportunidade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Data com público garantido na cidade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Feriado, festa da comunidade, movimento de fim de ano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Reforço pré-Festival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Fechar a conta da montagem final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Últimos materiais de figurino e alegoria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Engajamento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Ação que também aproxima a comunidade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Cinema na praça, ensaio aberto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COMO ACIONAR (O RITO)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Alguém propõe: </w:t>
      </w:r>
      <w:r>
        <w:rPr>
          <w:rFonts w:ascii="Arial" w:hAnsi="Arial"/>
          <w:b w:val="0"/>
          <w:i w:val="0"/>
          <w:color w:val="2C3E50"/>
          <w:sz w:val="22"/>
        </w:rPr>
        <w:t>qualquer diretor ou responsável de grupo leva a proposta à Diretoria, com o motivo e o valor pretendido.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 Diretoria decide: </w:t>
      </w:r>
      <w:r>
        <w:rPr>
          <w:rFonts w:ascii="Arial" w:hAnsi="Arial"/>
          <w:b w:val="0"/>
          <w:i w:val="0"/>
          <w:color w:val="2C3E50"/>
          <w:sz w:val="22"/>
        </w:rPr>
        <w:t>aprova ou não, e registra em ata. Sem ata, o projeto não está autorizado.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Um responsável é designado: </w:t>
      </w:r>
      <w:r>
        <w:rPr>
          <w:rFonts w:ascii="Arial" w:hAnsi="Arial"/>
          <w:b w:val="0"/>
          <w:i w:val="0"/>
          <w:color w:val="2C3E50"/>
          <w:sz w:val="22"/>
        </w:rPr>
        <w:t>uma pessoa com nome responde pelo projeto do começo ao fim.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Reunião de planejamento: </w:t>
      </w:r>
      <w:r>
        <w:rPr>
          <w:rFonts w:ascii="Arial" w:hAnsi="Arial"/>
          <w:b w:val="0"/>
          <w:i w:val="0"/>
          <w:color w:val="2C3E50"/>
          <w:sz w:val="22"/>
        </w:rPr>
        <w:t>data, equipe, materiais, preços, metas e escala definidos antes de qualquer compra.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Execução: </w:t>
      </w:r>
      <w:r>
        <w:rPr>
          <w:rFonts w:ascii="Arial" w:hAnsi="Arial"/>
          <w:b w:val="0"/>
          <w:i w:val="0"/>
          <w:color w:val="2C3E50"/>
          <w:sz w:val="22"/>
        </w:rPr>
        <w:t>conforme o checklist da ficha do projeto.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Mini-balanço: </w:t>
      </w:r>
      <w:r>
        <w:rPr>
          <w:rFonts w:ascii="Arial" w:hAnsi="Arial"/>
          <w:b w:val="0"/>
          <w:i w:val="0"/>
          <w:color w:val="2C3E50"/>
          <w:sz w:val="22"/>
        </w:rPr>
        <w:t>receitas, custos e resultado fechados logo depois e entregues ao Diretor Financeiro.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Publicação: </w:t>
      </w:r>
      <w:r>
        <w:rPr>
          <w:rFonts w:ascii="Arial" w:hAnsi="Arial"/>
          <w:b w:val="0"/>
          <w:i w:val="0"/>
          <w:color w:val="2C3E50"/>
          <w:sz w:val="22"/>
        </w:rPr>
        <w:t>o resultado é publicado nas redes — faz parte da transparência da quadrilha.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QUAL PROJETO ESCOLHER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Comparação rápida para a Diretoria decidir com base no que se precisa: dinheiro rápido, dinheiro alto ou aproximação com a comunidade.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Projeto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Esforço</w:t>
            </w:r>
          </w:p>
        </w:tc>
        <w:tc>
          <w:tcPr>
            <w:tcW w:type="dxa" w:w="141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Retorno</w:t>
            </w:r>
          </w:p>
        </w:tc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Tempo de montagem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Quando faz sentido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Rifa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1 a 3 semanas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Precisa de dinheiro sem montar evento; todo brincante ajuda a vender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Bingo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 a alto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2 a 4 semanas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Há público disponível e espaço para uma noite de evento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Venda de comidas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 por vez, bom no acumulado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Dias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Reforço rápido e recorrente, com pouca gente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Cinema na praça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2 a 3 semanas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Quer arrecadar e ao mesmo tempo aparecer para a comunidade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Cine Explosão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Alto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Alto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1 a 2 meses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Meta grande e tempo para organizar; é o projeto mais ambicioso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Ações com parceiros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Variável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Dias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Há parceiro disposto a dividir custo e divulgação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922B21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RIFAS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Versátil, baixo custo, alta margem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é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Venda de bilhetes numerados com sorteio de prêmios. Pode seguir diferentes linhas temáticas, cada uma com apelo para um público diferente. É o projeto mais fácil de acionar: não precisa de estrutura, só de organização.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Linhas de rifa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Linha</w:t>
            </w:r>
          </w:p>
        </w:tc>
        <w:tc>
          <w:tcPr>
            <w:tcW w:type="dxa" w:w="39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Prêmios</w:t>
            </w:r>
          </w:p>
        </w:tc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Público-alvo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de Doces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Cestas de chocolates, bolos, brigadeiros, tortas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Famílias, jovens, crianças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de Comidas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Marmitas, cestas básicas, frangos, bolos salgados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Famílias, adultos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Prêmios Variados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Eletrônicos, vouchers, produtos de parceiros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Público geral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em Dinheiro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Prêmio em espécie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Todos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com Desconto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Vale-desconto em comércios parceiros (custo compartilhado)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Clientes dos parceiros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Planejamento (reunião obrigatória)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Data do sorteio: </w:t>
      </w:r>
      <w:r>
        <w:rPr>
          <w:rFonts w:ascii="Arial" w:hAnsi="Arial"/>
          <w:b w:val="0"/>
          <w:i w:val="0"/>
          <w:color w:val="2C3E50"/>
          <w:sz w:val="22"/>
        </w:rPr>
        <w:t>quando e onde vai acontecer.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Linha da rifa: </w:t>
      </w:r>
      <w:r>
        <w:rPr>
          <w:rFonts w:ascii="Arial" w:hAnsi="Arial"/>
          <w:b w:val="0"/>
          <w:i w:val="0"/>
          <w:color w:val="2C3E50"/>
          <w:sz w:val="22"/>
        </w:rPr>
        <w:t>qual tipo de prêmio (pode combinar mais de uma linha).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Valor do bilhete: </w:t>
      </w:r>
      <w:r>
        <w:rPr>
          <w:rFonts w:ascii="Arial" w:hAnsi="Arial"/>
          <w:b w:val="0"/>
          <w:i w:val="0"/>
          <w:color w:val="2C3E50"/>
          <w:sz w:val="22"/>
        </w:rPr>
        <w:t>preço acessível para Beruri.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Quantidade de bilhetes: </w:t>
      </w:r>
      <w:r>
        <w:rPr>
          <w:rFonts w:ascii="Arial" w:hAnsi="Arial"/>
          <w:b w:val="0"/>
          <w:i w:val="0"/>
          <w:color w:val="2C3E50"/>
          <w:sz w:val="22"/>
        </w:rPr>
        <w:t>quantos imprimir no total.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Distribuição: </w:t>
      </w:r>
      <w:r>
        <w:rPr>
          <w:rFonts w:ascii="Arial" w:hAnsi="Arial"/>
          <w:b w:val="0"/>
          <w:i w:val="0"/>
          <w:color w:val="2C3E50"/>
          <w:sz w:val="22"/>
        </w:rPr>
        <w:t>quantos bilhetes cada brincante fica responsável por vender.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Canais de venda: </w:t>
      </w:r>
      <w:r>
        <w:rPr>
          <w:rFonts w:ascii="Arial" w:hAnsi="Arial"/>
          <w:b w:val="0"/>
          <w:i w:val="0"/>
          <w:color w:val="2C3E50"/>
          <w:sz w:val="22"/>
        </w:rPr>
        <w:t>presencial (porta a porta, ensaios, eventos) e online.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Premiação: </w:t>
      </w:r>
      <w:r>
        <w:rPr>
          <w:rFonts w:ascii="Arial" w:hAnsi="Arial"/>
          <w:b w:val="0"/>
          <w:i w:val="0"/>
          <w:color w:val="2C3E50"/>
          <w:sz w:val="22"/>
        </w:rPr>
        <w:t>quais prêmios e quem vai conseguir ou comprar.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Produção: </w:t>
      </w:r>
      <w:r>
        <w:rPr>
          <w:rFonts w:ascii="Arial" w:hAnsi="Arial"/>
          <w:b w:val="0"/>
          <w:i w:val="0"/>
          <w:color w:val="2C3E50"/>
          <w:sz w:val="22"/>
        </w:rPr>
        <w:t>quem faz o design dos bilhetes, quem imprime e quem corta.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Contabilidade: </w:t>
      </w:r>
      <w:r>
        <w:rPr>
          <w:rFonts w:ascii="Arial" w:hAnsi="Arial"/>
          <w:b w:val="0"/>
          <w:i w:val="0"/>
          <w:color w:val="2C3E50"/>
          <w:sz w:val="22"/>
        </w:rPr>
        <w:t>registrar custos (impressão, prêmios) e receitas (vendas).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Prestação de contas: </w:t>
      </w:r>
      <w:r>
        <w:rPr>
          <w:rFonts w:ascii="Arial" w:hAnsi="Arial"/>
          <w:b w:val="0"/>
          <w:i w:val="0"/>
          <w:color w:val="2C3E50"/>
          <w:sz w:val="22"/>
        </w:rPr>
        <w:t>cada brincante devolve o dinheiro e os bilhetes não vendidos.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data, linha e valor do bilhete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ou comprar os prêmios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 o design dos bilhetes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Imprimir e cortar os bilhetes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Distribuir bilhetes aos brincantes (registrar quantidade por pessoa)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Estabelecer prazo para devolução do dinheiro e dos bilhetes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Realizar o sorteio na data marcada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Contabilizar receitas e custos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resultado e balanço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980B9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BINGO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Evento social + arrecadação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é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Evento presencial com venda de cartelas e premiação por rodada. Além da arrecadação com as cartelas, gera receita com a venda de alimentação e bebidas no local — que muitas vezes é onde está o lucro maior.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Planejamento (reunião obrigatória)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Local e data: </w:t>
      </w:r>
      <w:r>
        <w:rPr>
          <w:rFonts w:ascii="Arial" w:hAnsi="Arial"/>
          <w:b w:val="0"/>
          <w:i w:val="0"/>
          <w:color w:val="2C3E50"/>
          <w:sz w:val="22"/>
        </w:rPr>
        <w:t>espaço amplo (praça, salão, escola), preferencialmente à noite.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Número de rodadas: </w:t>
      </w:r>
      <w:r>
        <w:rPr>
          <w:rFonts w:ascii="Arial" w:hAnsi="Arial"/>
          <w:b w:val="0"/>
          <w:i w:val="0"/>
          <w:color w:val="2C3E50"/>
          <w:sz w:val="22"/>
        </w:rPr>
        <w:t>5 a 10 rodadas, com prêmios crescentes.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Valor da cartela: </w:t>
      </w:r>
      <w:r>
        <w:rPr>
          <w:rFonts w:ascii="Arial" w:hAnsi="Arial"/>
          <w:b w:val="0"/>
          <w:i w:val="0"/>
          <w:color w:val="2C3E50"/>
          <w:sz w:val="22"/>
        </w:rPr>
        <w:t>preço simbólico, pensado para o público de Beruri.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Prêmios por rodada: </w:t>
      </w:r>
      <w:r>
        <w:rPr>
          <w:rFonts w:ascii="Arial" w:hAnsi="Arial"/>
          <w:b w:val="0"/>
          <w:i w:val="0"/>
          <w:color w:val="2C3E50"/>
          <w:sz w:val="22"/>
        </w:rPr>
        <w:t>doados por parceiros ou comprados.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Venda de comida e bebida: </w:t>
      </w:r>
      <w:r>
        <w:rPr>
          <w:rFonts w:ascii="Arial" w:hAnsi="Arial"/>
          <w:b w:val="0"/>
          <w:i w:val="0"/>
          <w:color w:val="2C3E50"/>
          <w:sz w:val="22"/>
        </w:rPr>
        <w:t>cardápio, preços e equipe de preparo e venda.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Sistema de sorteio: </w:t>
      </w:r>
      <w:r>
        <w:rPr>
          <w:rFonts w:ascii="Arial" w:hAnsi="Arial"/>
          <w:b w:val="0"/>
          <w:i w:val="0"/>
          <w:color w:val="2C3E50"/>
          <w:sz w:val="22"/>
        </w:rPr>
        <w:t>globo e bolas, ou solução equivalente.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Apresentador: </w:t>
      </w:r>
      <w:r>
        <w:rPr>
          <w:rFonts w:ascii="Arial" w:hAnsi="Arial"/>
          <w:b w:val="0"/>
          <w:i w:val="0"/>
          <w:color w:val="2C3E50"/>
          <w:sz w:val="22"/>
        </w:rPr>
        <w:t>quem conduz o bingo — voz e animação fazem diferença.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Contabilidade: </w:t>
      </w:r>
      <w:r>
        <w:rPr>
          <w:rFonts w:ascii="Arial" w:hAnsi="Arial"/>
          <w:b w:val="0"/>
          <w:i w:val="0"/>
          <w:color w:val="2C3E50"/>
          <w:sz w:val="22"/>
        </w:rPr>
        <w:t>custos (prêmios, ingredientes) x receitas (cartelas, comida).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local, data e horário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prêmios (compra ou parceiros)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Produzir ou comprar as cartelas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cardápio e comprar ingredientes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equipe: apresentador, vendedores, cozinha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Divulgar nas redes sociais e boca a boca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a estrutura no local (mesas, cadeiras, som)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Realizar 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Contabilizar receitas e custos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balanço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7E22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VENDA DE COMIDAS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Simples, econômico, recorrente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é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Venda de batata frita e outras comidas na saída das missas ou em pontos de movimento. É o projeto mais simples e econômico: baixo investimento, poucas pessoas e margem alta. Pode ser repetido sempre que houver necessidade.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precisa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Material: </w:t>
      </w:r>
      <w:r>
        <w:rPr>
          <w:rFonts w:ascii="Arial" w:hAnsi="Arial"/>
          <w:b w:val="0"/>
          <w:i w:val="0"/>
          <w:color w:val="2C3E50"/>
          <w:sz w:val="22"/>
        </w:rPr>
        <w:t>batatas, óleo, sal, embalagens, guardanapos.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Equipamento: </w:t>
      </w:r>
      <w:r>
        <w:rPr>
          <w:rFonts w:ascii="Arial" w:hAnsi="Arial"/>
          <w:b w:val="0"/>
          <w:i w:val="0"/>
          <w:color w:val="2C3E50"/>
          <w:sz w:val="22"/>
        </w:rPr>
        <w:t>fogão ou fogareiro, panela grande, escumadeira.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Equipe mínima: </w:t>
      </w:r>
      <w:r>
        <w:rPr>
          <w:rFonts w:ascii="Arial" w:hAnsi="Arial"/>
          <w:b w:val="0"/>
          <w:i w:val="0"/>
          <w:color w:val="2C3E50"/>
          <w:sz w:val="22"/>
        </w:rPr>
        <w:t>2 a 3 pessoas (uma frita, uma embala, uma vende).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Local: </w:t>
      </w:r>
      <w:r>
        <w:rPr>
          <w:rFonts w:ascii="Arial" w:hAnsi="Arial"/>
          <w:b w:val="0"/>
          <w:i w:val="0"/>
          <w:color w:val="2C3E50"/>
          <w:sz w:val="22"/>
        </w:rPr>
        <w:t>saída das missas é o ponto ideal — fluxo garantido de pessoas.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Preço: </w:t>
      </w:r>
      <w:r>
        <w:rPr>
          <w:rFonts w:ascii="Arial" w:hAnsi="Arial"/>
          <w:b w:val="0"/>
          <w:i w:val="0"/>
          <w:color w:val="2C3E50"/>
          <w:sz w:val="22"/>
        </w:rPr>
        <w:t>definido por porção, conforme o custo do dia.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Planejamento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Definir os dias de venda e a escala de quem frita, embala e vende (rotativa).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Comprar material em quantidade para reduzir o custo unitário.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Registrar custos e receitas a cada dia de venda.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C3E50"/>
          <w:sz w:val="22"/>
        </w:rPr>
        <w:t>Avaliar variações: pastel, churros, tapioca, bebidas geladas.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dias e horários de venda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Comprar ingredientes e embalagens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escala de brincantes por dia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equipamento (fogão, panela)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preço por porção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Vender no ponto definido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Contabilizar custos e receitas do dia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7AE60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CINEMA NA PRAÇA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Evento cultural + arrecadação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é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Exibição de filmes ao ar livre em tela grande na praça pública. O público paga um valor simbólico pela cadeira (ou entra de graça) e consome pipoca, refrigerante, suco e doces vendidos pela quadrilha. Evento simples, atrativo e com boa margem — e ainda coloca a Explosão no meio da comunidade.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Modelo A</w:t>
            </w:r>
          </w:p>
        </w:tc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Modelo B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Recomendado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Cadeira com valor simbólico + venda de consumo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Cadeira grátis + venda de consumo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Modelo A: gera receita dupla e o valor é simbólico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Sessões temáticas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Infantil: </w:t>
      </w:r>
      <w:r>
        <w:rPr>
          <w:rFonts w:ascii="Arial" w:hAnsi="Arial"/>
          <w:b w:val="0"/>
          <w:i w:val="0"/>
          <w:color w:val="2C3E50"/>
          <w:sz w:val="22"/>
        </w:rPr>
        <w:t>animações para crianças e famílias — costuma ser a sessão mais cheia.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Romântico: </w:t>
      </w:r>
      <w:r>
        <w:rPr>
          <w:rFonts w:ascii="Arial" w:hAnsi="Arial"/>
          <w:b w:val="0"/>
          <w:i w:val="0"/>
          <w:color w:val="2C3E50"/>
          <w:sz w:val="22"/>
        </w:rPr>
        <w:t>filmes de romance, bom para datas comemorativas.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Ação: </w:t>
      </w:r>
      <w:r>
        <w:rPr>
          <w:rFonts w:ascii="Arial" w:hAnsi="Arial"/>
          <w:b w:val="0"/>
          <w:i w:val="0"/>
          <w:color w:val="2C3E50"/>
          <w:sz w:val="22"/>
        </w:rPr>
        <w:t>filmes de ação e aventura para o público jovem.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Patrocinado: </w:t>
      </w:r>
      <w:r>
        <w:rPr>
          <w:rFonts w:ascii="Arial" w:hAnsi="Arial"/>
          <w:b w:val="0"/>
          <w:i w:val="0"/>
          <w:color w:val="2C3E50"/>
          <w:sz w:val="22"/>
        </w:rPr>
        <w:t>cada sessão pode ter um patrocinador diferente do Kit Parceiro.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data, local e horário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projetor (empréstimo de escola ou parceiro)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tela ou superfície branca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caixa de som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Selecionar os filmes (adequados ao público)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cardápio e comprar ingredientes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preços e promoções (combos)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cadeiras (empréstimo da igreja, escola ou levar as próprias)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Divulgar nas redes sociais e boca a boca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equipe: projeção, vendas, organização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Contabilizar receitas e custos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balanço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E44AD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CINE EXPLOSÃO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Projeto estruturado de grande porte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O que é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projeto mais ambicioso do portfólio: um cinema multi-sala montado dentro de uma escola parceira, com sessões infantis e adultas, venda de ingressos online e presencial e venda de alimentos. Repetível e escalável a cada edição — mas exige mais tempo de preparação e mais gente.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Locais propostos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Local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Escola Municipal Castelo Branco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Salas de aula como salas de cinema (sessões infantis e adultas). Contrapartida: a quadrilha se apresenta nas festas da escola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Centro Comunitário Irmã Cristina Noskoski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Sessão especial noturna. Espaço maior, para sessão premium ou filme de destaque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Infraestrutura necessária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Quantidade</w:t>
            </w:r>
          </w:p>
        </w:tc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conseguir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Projetor / datashow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 por sala em uso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Empréstimo das escolas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Notebook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 por sala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Empréstimo de membros ou parceiros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Caixa de som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Pelo menos 1 por sala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Empréstimo ou aluguel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Cobertura para janelas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Por sala (todas as frestas)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Papelão ou papel alumínio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Cadeiras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As da própria sala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Já disponíveis na escola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Numeração de cadeiras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Todas as cadeiras e salas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Etiquetas ou fita adesiva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Ingressos e consumo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Online: </w:t>
      </w:r>
      <w:r>
        <w:rPr>
          <w:rFonts w:ascii="Arial" w:hAnsi="Arial"/>
          <w:b w:val="0"/>
          <w:i w:val="0"/>
          <w:color w:val="2C3E50"/>
          <w:sz w:val="22"/>
        </w:rPr>
        <w:t>sistema de venda próprio — o cliente escolhe sessão, filme, sala e cadeira, e paga por Pix.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Presencial: </w:t>
      </w:r>
      <w:r>
        <w:rPr>
          <w:rFonts w:ascii="Arial" w:hAnsi="Arial"/>
          <w:b w:val="0"/>
          <w:i w:val="0"/>
          <w:color w:val="2C3E50"/>
          <w:sz w:val="22"/>
        </w:rPr>
        <w:t>parte das cadeiras reservada para venda na hora, em dinheiro ou Pix.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Numeração: </w:t>
      </w:r>
      <w:r>
        <w:rPr>
          <w:rFonts w:ascii="Arial" w:hAnsi="Arial"/>
          <w:b w:val="0"/>
          <w:i w:val="0"/>
          <w:color w:val="2C3E50"/>
          <w:sz w:val="22"/>
        </w:rPr>
        <w:t>todas as salas e cadeiras numeradas; o ingresso indica sala, cadeira, sessão e horário.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Consumo: </w:t>
      </w:r>
      <w:r>
        <w:rPr>
          <w:rFonts w:ascii="Arial" w:hAnsi="Arial"/>
          <w:b w:val="0"/>
          <w:i w:val="0"/>
          <w:color w:val="2C3E50"/>
          <w:sz w:val="22"/>
        </w:rPr>
        <w:t>pipoca (doce e salgada), refrigerante, suco, água, doces e combos promocionais. Ponto de venda na entrada ou no corredor, nunca dentro das salas.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Divulgação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Redes sociais: </w:t>
      </w:r>
      <w:r>
        <w:rPr>
          <w:rFonts w:ascii="Arial" w:hAnsi="Arial"/>
          <w:b w:val="0"/>
          <w:i w:val="0"/>
          <w:color w:val="2C3E50"/>
          <w:sz w:val="22"/>
        </w:rPr>
        <w:t>artes com programação, horários, filmes e preços; contagem regressiva nos stories.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Convites impressos nas escolas: </w:t>
      </w:r>
      <w:r>
        <w:rPr>
          <w:rFonts w:ascii="Arial" w:hAnsi="Arial"/>
          <w:b w:val="0"/>
          <w:i w:val="0"/>
          <w:color w:val="2C3E50"/>
          <w:sz w:val="22"/>
        </w:rPr>
        <w:t>fundamental. Entregar convites para os alunos levarem para casa impulsiona as vendas de forma significativa.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Boca a boca: </w:t>
      </w:r>
      <w:r>
        <w:rPr>
          <w:rFonts w:ascii="Arial" w:hAnsi="Arial"/>
          <w:b w:val="0"/>
          <w:i w:val="0"/>
          <w:color w:val="2C3E50"/>
          <w:sz w:val="22"/>
        </w:rPr>
        <w:t>brincantes divulgam para família e amigos.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Fechar parceria com a escola e o centro comunitário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a data do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Conseguir projetores, notebooks e caixas de som (1 por sala)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Selecionar filmes por classificação e preparar nos notebooks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Cobrir janelas e frestas das salas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Posicionar projeção e som em cada sala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Numerar todas as cadeiras e identificar as salas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 e lançar o sistema de venda online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a quantidade de cadeiras para venda presencial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Criar, imprimir e distribuir convites nas escolas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 artes de divulgação para as redes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cardápio, preços e promoções de consumo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Comprar ingredientes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equipe por função: direção, projeção, vendas, cozinha, organização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Testar som e projeção antes do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Realizar 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Contabilizar todos os custos e receitas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balanço e registro fotográfico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AÇÕES PARA O PÚBLICO GERAL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Além dos projetos acima, existem ações leves que podem acontecer a qualquer momento, com pouca estrutura, e que servem tanto para arrecadar quanto para aproximar a comunidade da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Venda de camisa e produtos oficiais: </w:t>
      </w:r>
      <w:r>
        <w:rPr>
          <w:rFonts w:ascii="Arial" w:hAnsi="Arial"/>
          <w:b w:val="0"/>
          <w:i w:val="0"/>
          <w:color w:val="2C3E50"/>
          <w:sz w:val="22"/>
        </w:rPr>
        <w:t>camisa da temporada, camisa de torcedor, leque, chapéu e brindes. Vende o ano todo, não só no lançamento.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Ensaio aberto: </w:t>
      </w:r>
      <w:r>
        <w:rPr>
          <w:rFonts w:ascii="Arial" w:hAnsi="Arial"/>
          <w:b w:val="0"/>
          <w:i w:val="0"/>
          <w:color w:val="2C3E50"/>
          <w:sz w:val="22"/>
        </w:rPr>
        <w:t>público assiste a um ensaio, com venda de comida e bebida no local — e ainda vira conteúdo para as redes.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Promoções com parceiros: </w:t>
      </w:r>
      <w:r>
        <w:rPr>
          <w:rFonts w:ascii="Arial" w:hAnsi="Arial"/>
          <w:b w:val="0"/>
          <w:i w:val="0"/>
          <w:color w:val="2C3E50"/>
          <w:sz w:val="22"/>
        </w:rPr>
        <w:t>combos e descontos em comércios parceiros, com parte revertida para a quadrilha.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Vaquinha para item específico: </w:t>
      </w:r>
      <w:r>
        <w:rPr>
          <w:rFonts w:ascii="Arial" w:hAnsi="Arial"/>
          <w:b w:val="0"/>
          <w:i w:val="0"/>
          <w:color w:val="2C3E50"/>
          <w:sz w:val="22"/>
        </w:rPr>
        <w:t>campanha online para uma meta concreta e visível (um figurino, um equipamento de som, uma alegoria).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Torneio esportivo beneficente: </w:t>
      </w:r>
      <w:r>
        <w:rPr>
          <w:rFonts w:ascii="Arial" w:hAnsi="Arial"/>
          <w:b w:val="0"/>
          <w:i w:val="0"/>
          <w:color w:val="2C3E50"/>
          <w:sz w:val="22"/>
        </w:rPr>
        <w:t>futebol ou futsal com inscrição paga, boa para a entressafra.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Atenção ao tempo do brincante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Toda ação para o público geral precisa caber no calendário de ensaios. Se conflita com o preparo do espetáculo, ou muda de data, ou não acontece. O espetáculo é a prioridade da temporada.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O QUE SAIU DESTE DOCUMENTO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Três frentes que antes eram tratadas aqui viraram documentos próprios, porque deixaram de ser “projetos de arrecadação” e passaram a ser pilares da temporada: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Onde está agora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Programa Sócio Torcedor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“Programa Sócio Torcedor — Plano de Implementação”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Virou o carro-chefe da arrecadação: receita recorrente o ano todo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Arraial de Lançamento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“Arraial de Lançamento — Plano do Evento”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É a abertura oficial da temporada e a prestação de contas anual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Arraial da Explosão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“Arraial da Explosão — Plano do Evento”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É projeto cultural e tradição da cidade, não só arrecadação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Parcerias comerciais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“Kit Parceiro”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Passaram a sustentar o Sócio Torcedor e as ações para o público geral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REGRAS GERAIS PARA TODOS OS PROJETOS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significa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1. Todo gasto é registrado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Sem nota, sem recibo, sem registro: não existiu. A transparência é inegociável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2. Todo projeto gera mini-balanço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Custos, receitas e resultado líquido — publicados nas redes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3. Todos participam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Brincantes, itens e coordenação. Quem dança também vende, monta, carrega e limpa, conforme o Termo de Compromisso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4. Reunião antes, balanço depois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Nenhum projeto começa sem reunião de planejamento nem termina sem prestação de contas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5. Registrar para aprender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que funcionou, o que não funcionou e o que melhorar. Esse registro é patrimônio da quadrilha para os anos seguintes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“Cada real arrecadado é um passo mais perto do palco.”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Temporada 2027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