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C8C" w:rsidRDefault="009A1E7E">
      <w:r>
        <w:rPr>
          <w:noProof/>
        </w:rPr>
        <w:drawing>
          <wp:inline distT="0" distB="0" distL="0" distR="0" wp14:anchorId="50B9E25B" wp14:editId="261CC4F8">
            <wp:extent cx="5943600" cy="5192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192395"/>
                    </a:xfrm>
                    <a:prstGeom prst="rect">
                      <a:avLst/>
                    </a:prstGeom>
                  </pic:spPr>
                </pic:pic>
              </a:graphicData>
            </a:graphic>
          </wp:inline>
        </w:drawing>
      </w:r>
    </w:p>
    <w:p w:rsidR="009A1E7E" w:rsidRDefault="009A1E7E"/>
    <w:p w:rsidR="009A1E7E" w:rsidRDefault="009A1E7E">
      <w:r>
        <w:t xml:space="preserve">Block diagram: The path profiler has an instruction decoder and a control logic unit which takes the run-time trace signals from the microprocessor (Xilinx </w:t>
      </w:r>
      <w:proofErr w:type="spellStart"/>
      <w:r>
        <w:t>Microblaze</w:t>
      </w:r>
      <w:proofErr w:type="spellEnd"/>
      <w:r>
        <w:t xml:space="preserve"> [30]) as input, detects the occurrence of processes (loops and functions) and shares it with rest of the Function and Loop CAM to uniquely identify each. In this process the CAMs generate a unique tag for each process that is detected. Our implementation supports unique identification for maximum of 32 processes (16 loops and 16 functions). We further extend on the usage of these tag bits and include these as primary inputs for our Path Tracking Unit along with other control signals. Figure FC5.7 shows the block level implementation diagram of the path profiler. This mainly includes the Instruction Decoder and Control Unit, the Tracking Unit, the Process Content Addressable Memo</w:t>
      </w:r>
      <w:r>
        <w:t/>
      </w:r>
      <w:proofErr w:type="spellStart"/>
      <w:r>
        <w:t>ries</w:t>
      </w:r>
      <w:proofErr w:type="spellEnd"/>
      <w:r>
        <w:t xml:space="preserve">, the Path Invocation Count Storage, and the Path specific Process Invocation Count Storage. This helps in obtaining a very detailed path profiling information. Path </w:t>
      </w:r>
      <w:proofErr w:type="spellStart"/>
      <w:r>
        <w:t>Detec</w:t>
      </w:r>
      <w:proofErr w:type="spellEnd"/>
      <w:r>
        <w:t/>
      </w:r>
      <w:proofErr w:type="spellStart"/>
      <w:r>
        <w:t>tion</w:t>
      </w:r>
      <w:proofErr w:type="spellEnd"/>
      <w:r>
        <w:t xml:space="preserve"> and Identification Logic (PDIL) consists of Path Tracking Unit, the Link Circuitry, and the Path Content Addressable Memory (Path CAM) with a unidirectional flow of 75 information. There is a separate Finite State Machine (FSM) acting as the control unit to synchronize these 3 modules. Input from the instruction decoder, control logic and Process CAMs of the profiler </w:t>
      </w:r>
      <w:r>
        <w:lastRenderedPageBreak/>
        <w:t>Paths detected and shared once they Path switch or exit Tracking Unit Link Circuitry Path Content Addressable Memory Pass on the paths one by one to the Path CAM for generating Path tags Figure FC5.8: Flow inside Path Detection and Identification Logic Path Detection and Identification Logic: Figure FC5.8 shows three major blocks present in the Path Detection and Identification Logic (PDIL), their one-way connectivity and flow of information. The sub-sections below describe in detail the design choices that went into the functionality of each block. The Finite State Machine (FSM) shown in Figure FC5.9 acts as the control unit to synchronize the flow of information between the above 3 modules, viz. the Path Tracking Unit, the Link Circuitry, and the Path Content Addressable Memory (Path CAM) needed for the path detect and identification logic in the proposed path profiler. Each of the three modules consist of multiple pointers to aid execution of different operations needed for their functionality. These pointers are reset/initialized in state S0 of the FSM. S0 is also the reset state of the FSM. In state S1 the FSM awaits the path detection trigger from the Path Tracking Unit. This aspect will be explained in greater detail in Sections- 5.4.1 and 5.4.2. In states S2 and S3 of the FSM, the path matching process of paths already written into the Path CAM are implemented. The path matching process will be further explained in Section- 5.4.3. As a final step, newly detected paths are written into the Path CAM in states S4 and S5 respectively of the FSM, details of which are described later</w:t>
      </w:r>
      <w:bookmarkStart w:id="0" w:name="_GoBack"/>
      <w:bookmarkEnd w:id="0"/>
    </w:p>
    <w:sectPr w:rsidR="009A1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E7E"/>
    <w:rsid w:val="009A1E7E"/>
    <w:rsid w:val="00D05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D2EDE"/>
  <w15:chartTrackingRefBased/>
  <w15:docId w15:val="{09535D8F-B52F-4E4B-B4A3-920D71A44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451</Words>
  <Characters>2571</Characters>
  <Application>Microsoft Office Word</Application>
  <DocSecurity>0</DocSecurity>
  <Lines>21</Lines>
  <Paragraphs>6</Paragraphs>
  <ScaleCrop>false</ScaleCrop>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Manpreet</dc:creator>
  <cp:keywords/>
  <dc:description/>
  <cp:lastModifiedBy>Manpreet</cp:lastModifiedBy>
  <cp:revision>1</cp:revision>
  <dcterms:created xsi:type="dcterms:W3CDTF">2022-09-18T10:06:00Z</dcterms:created>
  <dcterms:modified xsi:type="dcterms:W3CDTF">2022-09-18T10:08:00Z</dcterms:modified>
</cp:coreProperties>
</file>