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overflowPunct/>
        <w:topLinePunct w:val="0"/>
        <w:autoSpaceDE/>
        <w:autoSpaceDN/>
        <w:bidi w:val="0"/>
        <w:adjustRightInd/>
        <w:snapToGrid/>
        <w:jc w:val="center"/>
        <w:textAlignment w:val="auto"/>
        <w:outlineLvl w:val="9"/>
        <w:rPr>
          <w:rFonts w:hint="default" w:ascii="Arial" w:hAnsi="Arial" w:cs="Arial"/>
          <w:b/>
          <w:bCs/>
          <w:sz w:val="24"/>
          <w:szCs w:val="24"/>
          <w:lang w:val="en-US" w:eastAsia="zh-CN"/>
        </w:rPr>
      </w:pPr>
      <w:r>
        <w:rPr>
          <w:rFonts w:hint="default" w:ascii="Arial" w:hAnsi="Arial" w:cs="Arial"/>
          <w:b/>
          <w:bCs/>
          <w:sz w:val="24"/>
          <w:szCs w:val="24"/>
          <w:lang w:val="en-US" w:eastAsia="zh-CN"/>
        </w:rPr>
        <w:t>Man Pan</w:t>
      </w:r>
    </w:p>
    <w:p>
      <w:pPr>
        <w:keepNext w:val="0"/>
        <w:keepLines w:val="0"/>
        <w:pageBreakBefore w:val="0"/>
        <w:kinsoku/>
        <w:overflowPunct/>
        <w:topLinePunct w:val="0"/>
        <w:autoSpaceDE/>
        <w:autoSpaceDN/>
        <w:bidi w:val="0"/>
        <w:adjustRightInd/>
        <w:snapToGrid/>
        <w:jc w:val="center"/>
        <w:textAlignment w:val="auto"/>
        <w:outlineLvl w:val="9"/>
        <w:rPr>
          <w:rFonts w:hint="default" w:ascii="Arial" w:hAnsi="Arial" w:cs="Arial"/>
          <w:b/>
          <w:bCs/>
          <w:sz w:val="24"/>
          <w:szCs w:val="24"/>
          <w:lang w:val="en-US" w:eastAsia="zh-CN"/>
        </w:rPr>
      </w:pPr>
      <w:r>
        <w:rPr>
          <w:rFonts w:hint="default" w:ascii="Arial" w:hAnsi="Arial" w:cs="Arial"/>
          <w:b/>
          <w:bCs/>
          <w:sz w:val="24"/>
          <w:szCs w:val="24"/>
          <w:lang w:val="en-US" w:eastAsia="zh-CN"/>
        </w:rPr>
        <w:t>Student ID: 914656278</w:t>
      </w:r>
    </w:p>
    <w:p>
      <w:pPr>
        <w:jc w:val="center"/>
        <w:rPr>
          <w:rFonts w:hint="default" w:ascii="Arial" w:hAnsi="Arial" w:cs="Arial"/>
          <w:b/>
          <w:bCs/>
          <w:sz w:val="24"/>
          <w:szCs w:val="24"/>
          <w:lang w:val="en-US" w:eastAsia="zh-CN"/>
        </w:rPr>
      </w:pPr>
      <w:r>
        <w:rPr>
          <w:rFonts w:hint="default" w:ascii="Arial" w:hAnsi="Arial" w:cs="Arial"/>
          <w:b/>
          <w:bCs/>
          <w:sz w:val="24"/>
          <w:szCs w:val="24"/>
          <w:lang w:val="en-US" w:eastAsia="zh-CN"/>
        </w:rPr>
        <w:t xml:space="preserve">Email: </w:t>
      </w:r>
      <w:r>
        <w:rPr>
          <w:rFonts w:hint="default" w:ascii="Arial" w:hAnsi="Arial" w:cs="Arial"/>
          <w:b/>
          <w:bCs/>
          <w:sz w:val="24"/>
          <w:szCs w:val="24"/>
          <w:lang w:val="en-US" w:eastAsia="zh-CN"/>
        </w:rPr>
        <w:fldChar w:fldCharType="begin"/>
      </w:r>
      <w:r>
        <w:rPr>
          <w:rFonts w:hint="default" w:ascii="Arial" w:hAnsi="Arial" w:cs="Arial"/>
          <w:b/>
          <w:bCs/>
          <w:sz w:val="24"/>
          <w:szCs w:val="24"/>
          <w:lang w:val="en-US" w:eastAsia="zh-CN"/>
        </w:rPr>
        <w:instrText xml:space="preserve"> HYPERLINK "mailto:manpan@ucdavis.edu" </w:instrText>
      </w:r>
      <w:r>
        <w:rPr>
          <w:rFonts w:hint="default" w:ascii="Arial" w:hAnsi="Arial" w:cs="Arial"/>
          <w:b/>
          <w:bCs/>
          <w:sz w:val="24"/>
          <w:szCs w:val="24"/>
          <w:lang w:val="en-US" w:eastAsia="zh-CN"/>
        </w:rPr>
        <w:fldChar w:fldCharType="separate"/>
      </w:r>
      <w:r>
        <w:rPr>
          <w:rStyle w:val="3"/>
          <w:rFonts w:hint="default" w:ascii="Arial" w:hAnsi="Arial" w:cs="Arial"/>
          <w:b/>
          <w:bCs/>
          <w:sz w:val="24"/>
          <w:szCs w:val="24"/>
          <w:lang w:val="en-US" w:eastAsia="zh-CN"/>
        </w:rPr>
        <w:t>manpan@ucdavis.edu</w:t>
      </w:r>
      <w:r>
        <w:rPr>
          <w:rFonts w:hint="default" w:ascii="Arial" w:hAnsi="Arial" w:cs="Arial"/>
          <w:b/>
          <w:bCs/>
          <w:sz w:val="24"/>
          <w:szCs w:val="24"/>
          <w:lang w:val="en-US" w:eastAsia="zh-CN"/>
        </w:rPr>
        <w:fldChar w:fldCharType="end"/>
      </w:r>
    </w:p>
    <w:p>
      <w:pPr>
        <w:jc w:val="center"/>
        <w:rPr>
          <w:rFonts w:hint="default" w:ascii="Arial" w:hAnsi="Arial" w:cs="Arial"/>
          <w:b/>
          <w:bCs/>
          <w:sz w:val="24"/>
          <w:szCs w:val="24"/>
          <w:lang w:val="en-US" w:eastAsia="zh-CN"/>
        </w:rPr>
      </w:pPr>
    </w:p>
    <w:p>
      <w:pPr>
        <w:numPr>
          <w:ilvl w:val="0"/>
          <w:numId w:val="1"/>
        </w:numPr>
        <w:jc w:val="both"/>
        <w:rPr>
          <w:rFonts w:hint="default" w:ascii="Arial" w:hAnsi="Arial" w:cs="Arial"/>
          <w:b/>
          <w:bCs/>
          <w:sz w:val="24"/>
          <w:szCs w:val="24"/>
          <w:lang w:val="en-US" w:eastAsia="zh-CN"/>
        </w:rPr>
      </w:pPr>
      <w:r>
        <w:rPr>
          <w:rFonts w:hint="default" w:ascii="Arial" w:hAnsi="Arial" w:cs="Arial"/>
          <w:b/>
          <w:bCs/>
          <w:sz w:val="24"/>
          <w:szCs w:val="24"/>
          <w:lang w:val="en-US" w:eastAsia="zh-CN"/>
        </w:rPr>
        <w:t xml:space="preserve">Description </w:t>
      </w:r>
    </w:p>
    <w:p>
      <w:pPr>
        <w:numPr>
          <w:ilvl w:val="0"/>
          <w:numId w:val="0"/>
        </w:numPr>
        <w:jc w:val="both"/>
        <w:rPr>
          <w:rFonts w:hint="default" w:ascii="Arial" w:hAnsi="Arial" w:cs="Arial"/>
          <w:b w:val="0"/>
          <w:bCs w:val="0"/>
          <w:sz w:val="22"/>
          <w:szCs w:val="22"/>
          <w:lang w:val="en-US" w:eastAsia="zh-CN"/>
        </w:rPr>
      </w:pPr>
    </w:p>
    <w:p>
      <w:pPr>
        <w:numPr>
          <w:ilvl w:val="0"/>
          <w:numId w:val="0"/>
        </w:numPr>
        <w:jc w:val="both"/>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The report has three parts. First one is apartments accommodation in Davis; second one is apartments accommodation in Southern Bay Area; last one is to analyze rental market in cities have the oldest population in Southern Bay Area.</w:t>
      </w:r>
    </w:p>
    <w:p>
      <w:pPr>
        <w:numPr>
          <w:ilvl w:val="0"/>
          <w:numId w:val="0"/>
        </w:numPr>
        <w:jc w:val="both"/>
        <w:rPr>
          <w:rFonts w:hint="default" w:ascii="Arial" w:hAnsi="Arial" w:cs="Arial" w:eastAsiaTheme="minorEastAsia"/>
          <w:b/>
          <w:bCs/>
          <w:sz w:val="22"/>
          <w:szCs w:val="22"/>
          <w:lang w:val="en-US" w:eastAsia="zh-CN"/>
        </w:rPr>
      </w:pPr>
      <w:r>
        <w:rPr>
          <w:rFonts w:hint="default" w:ascii="Arial" w:hAnsi="Arial" w:cs="Arial"/>
          <w:b w:val="0"/>
          <w:bCs w:val="0"/>
          <w:sz w:val="22"/>
          <w:szCs w:val="22"/>
          <w:lang w:val="en-US" w:eastAsia="zh-CN"/>
        </w:rPr>
        <w:t>In order to analyze those questions, I should deal with errors and outliers in the data set firstly. I find some errors in price:</w:t>
      </w:r>
      <w:r>
        <w:rPr>
          <w:rFonts w:hint="default" w:ascii="Arial" w:hAnsi="Arial" w:cs="Arial"/>
          <w:b/>
          <w:bCs/>
          <w:sz w:val="22"/>
          <w:szCs w:val="22"/>
          <w:lang w:val="en-US" w:eastAsia="zh-CN"/>
        </w:rPr>
        <w:t xml:space="preserve"> </w:t>
      </w:r>
      <w:r>
        <w:rPr>
          <w:rFonts w:hint="default" w:ascii="Arial" w:hAnsi="Arial" w:cs="Arial"/>
          <w:i w:val="0"/>
          <w:color w:val="000000"/>
          <w:sz w:val="22"/>
          <w:szCs w:val="22"/>
          <w:u w:val="none"/>
          <w:vertAlign w:val="baseline"/>
        </w:rPr>
        <w:t xml:space="preserve">two posts’ price are 30000000 and 9900000, which are </w:t>
      </w:r>
      <w:r>
        <w:rPr>
          <w:rFonts w:hint="default" w:ascii="Arial" w:hAnsi="Arial" w:cs="Arial"/>
          <w:i w:val="0"/>
          <w:color w:val="000000"/>
          <w:sz w:val="22"/>
          <w:szCs w:val="22"/>
          <w:u w:val="none"/>
          <w:vertAlign w:val="baseline"/>
          <w:lang w:val="en-US"/>
        </w:rPr>
        <w:t xml:space="preserve">wrong </w:t>
      </w:r>
      <w:r>
        <w:rPr>
          <w:rFonts w:hint="default" w:ascii="Arial" w:hAnsi="Arial" w:cs="Arial"/>
          <w:i w:val="0"/>
          <w:color w:val="000000"/>
          <w:sz w:val="22"/>
          <w:szCs w:val="22"/>
          <w:u w:val="none"/>
          <w:vertAlign w:val="baseline"/>
        </w:rPr>
        <w:t>(cannot match the price in ‘text’ column). In the ‘text’, the prices are 3408, 995 separately.</w:t>
      </w:r>
      <w:r>
        <w:rPr>
          <w:rFonts w:hint="default" w:ascii="Arial" w:hAnsi="Arial" w:cs="Arial"/>
          <w:i w:val="0"/>
          <w:color w:val="000000"/>
          <w:sz w:val="22"/>
          <w:szCs w:val="22"/>
          <w:u w:val="none"/>
          <w:vertAlign w:val="baseline"/>
          <w:lang w:val="en-US" w:eastAsia="zh-CN"/>
        </w:rPr>
        <w:t xml:space="preserve"> Also, from the box plot, I think some outliers would cause some negative influences to my conclusion. Thus, I limit the price from 200 to 17700, the size from 100 to 5000. Then, I select apartments in Davis( 64 posts) and apartment in Southern Bay Area (10904 posts) separately. </w:t>
      </w:r>
    </w:p>
    <w:p>
      <w:pPr>
        <w:rPr>
          <w:rFonts w:hint="default" w:ascii="Arial" w:hAnsi="Arial" w:cs="Arial"/>
          <w:sz w:val="22"/>
          <w:szCs w:val="22"/>
        </w:rPr>
      </w:pPr>
    </w:p>
    <w:p>
      <w:pPr>
        <w:numPr>
          <w:ilvl w:val="0"/>
          <w:numId w:val="2"/>
        </w:numPr>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Davis Apartments Accommodation</w:t>
      </w:r>
    </w:p>
    <w:p>
      <w:pPr>
        <w:numPr>
          <w:ilvl w:val="0"/>
          <w:numId w:val="0"/>
        </w:numPr>
        <w:rPr>
          <w:rFonts w:hint="default" w:ascii="Arial" w:hAnsi="Arial" w:cs="Arial" w:eastAsiaTheme="minorEastAsia"/>
          <w:b/>
          <w:bCs/>
          <w:sz w:val="22"/>
          <w:szCs w:val="22"/>
          <w:lang w:val="en-US" w:eastAsia="zh-CN"/>
        </w:rPr>
      </w:pPr>
    </w:p>
    <w:p>
      <w:pPr>
        <w:numPr>
          <w:ilvl w:val="1"/>
          <w:numId w:val="2"/>
        </w:numPr>
        <w:rPr>
          <w:rFonts w:hint="default" w:ascii="Arial" w:hAnsi="Arial" w:cs="Arial"/>
          <w:b/>
          <w:bCs/>
          <w:sz w:val="22"/>
          <w:szCs w:val="22"/>
          <w:lang w:val="en-US" w:eastAsia="zh-CN"/>
        </w:rPr>
      </w:pPr>
      <w:r>
        <w:rPr>
          <w:rFonts w:hint="default" w:ascii="Arial" w:hAnsi="Arial" w:cs="Arial"/>
          <w:b/>
          <w:bCs/>
          <w:sz w:val="22"/>
          <w:szCs w:val="22"/>
          <w:lang w:val="en-US" w:eastAsia="zh-CN"/>
        </w:rPr>
        <w:t>Relation of Apartments Price and location</w:t>
      </w:r>
    </w:p>
    <w:p>
      <w:pPr>
        <w:numPr>
          <w:ilvl w:val="0"/>
          <w:numId w:val="0"/>
        </w:numPr>
        <w:ind w:leftChars="0"/>
        <w:rPr>
          <w:rFonts w:hint="default" w:ascii="Arial" w:hAnsi="Arial" w:cs="Arial"/>
          <w:b/>
          <w:bCs/>
          <w:sz w:val="22"/>
          <w:szCs w:val="22"/>
          <w:lang w:val="en-US" w:eastAsia="zh-CN"/>
        </w:rPr>
      </w:pPr>
    </w:p>
    <w:p>
      <w:pPr>
        <w:widowControl w:val="0"/>
        <w:numPr>
          <w:ilvl w:val="0"/>
          <w:numId w:val="0"/>
        </w:numPr>
        <w:jc w:val="both"/>
        <w:rPr>
          <w:rFonts w:hint="default" w:ascii="Arial" w:hAnsi="Arial" w:cs="Arial"/>
          <w:sz w:val="22"/>
          <w:szCs w:val="22"/>
          <w:lang w:val="en-US" w:eastAsia="zh-CN"/>
        </w:rPr>
      </w:pPr>
      <w:r>
        <w:rPr>
          <w:rFonts w:hint="default" w:ascii="Arial" w:hAnsi="Arial" w:cs="Arial"/>
          <w:sz w:val="22"/>
          <w:szCs w:val="22"/>
          <w:lang w:val="en-US" w:eastAsia="zh-CN"/>
        </w:rPr>
        <w:t>From the data set, I find apartments rent range from 721 to 2700 in Davis. But each accommodation will effect the rent, I think I need to take the size of apartments into account. I create a new variable named unit price (price/size) as the standard to find high rent apartments. Cause the unit price is a numeric variable, I prefer to split them into groups by quartile to help me analyze. By quartile, I split apartments into four groups : 1.31 - 1.44 unit price, 1.45 - 2.03 unit price, 2.04 - 2.19 unit price, 2.20 - 5.48 unit price.</w:t>
      </w:r>
    </w:p>
    <w:p>
      <w:pPr>
        <w:widowControl w:val="0"/>
        <w:numPr>
          <w:ilvl w:val="0"/>
          <w:numId w:val="0"/>
        </w:numPr>
        <w:jc w:val="center"/>
        <w:rPr>
          <w:rFonts w:hint="default" w:ascii="Arial" w:hAnsi="Arial" w:cs="Arial"/>
          <w:sz w:val="22"/>
          <w:szCs w:val="22"/>
        </w:rPr>
      </w:pPr>
      <w:r>
        <w:rPr>
          <w:rFonts w:hint="default" w:ascii="Arial" w:hAnsi="Arial" w:cs="Arial"/>
          <w:sz w:val="22"/>
          <w:szCs w:val="22"/>
        </w:rPr>
        <w:drawing>
          <wp:inline distT="0" distB="0" distL="114300" distR="114300">
            <wp:extent cx="3895090" cy="2847975"/>
            <wp:effectExtent l="0" t="0" r="381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
                    <a:stretch>
                      <a:fillRect/>
                    </a:stretch>
                  </pic:blipFill>
                  <pic:spPr>
                    <a:xfrm>
                      <a:off x="0" y="0"/>
                      <a:ext cx="3895090" cy="2847975"/>
                    </a:xfrm>
                    <a:prstGeom prst="rect">
                      <a:avLst/>
                    </a:prstGeom>
                    <a:noFill/>
                    <a:ln w="9525">
                      <a:noFill/>
                    </a:ln>
                  </pic:spPr>
                </pic:pic>
              </a:graphicData>
            </a:graphic>
          </wp:inline>
        </w:drawing>
      </w:r>
    </w:p>
    <w:p>
      <w:pPr>
        <w:widowControl w:val="0"/>
        <w:numPr>
          <w:ilvl w:val="0"/>
          <w:numId w:val="0"/>
        </w:numPr>
        <w:jc w:val="left"/>
        <w:rPr>
          <w:rFonts w:hint="default" w:ascii="Arial" w:hAnsi="Arial" w:cs="Arial" w:eastAsiaTheme="minorEastAsia"/>
          <w:sz w:val="22"/>
          <w:szCs w:val="22"/>
          <w:lang w:val="en-US" w:eastAsia="zh-CN"/>
        </w:rPr>
      </w:pPr>
      <w:r>
        <w:rPr>
          <w:rFonts w:hint="default" w:ascii="Arial" w:hAnsi="Arial" w:cs="Arial"/>
          <w:sz w:val="22"/>
          <w:szCs w:val="22"/>
          <w:lang w:val="en-US" w:eastAsia="zh-CN"/>
        </w:rPr>
        <w:t>As the picture shows above: red color means high rent apartments, while purple means low rent apartments. From the map, we know the bottom left location is nearby campus. And I find the red points are near to campus, purple points are concentrated in one location that are far away from campus. For low rent apartments, they are all nearby Alhambra Drive that are away from campus and downtown. For relative low rent apartments , they are concentrate on two places that are relative near to downtown compared to low rent apartments. For high and relative high rent apartments, they are nearby campus and in the middle of downtown, some of them are near to Safeway, which are so convenient for people life. Thus, we can conclude that high rent apartments are more likely to near to Campus, downtown and market.</w:t>
      </w:r>
    </w:p>
    <w:p>
      <w:pPr>
        <w:widowControl w:val="0"/>
        <w:numPr>
          <w:ilvl w:val="0"/>
          <w:numId w:val="0"/>
        </w:numPr>
        <w:jc w:val="both"/>
        <w:rPr>
          <w:rFonts w:hint="default" w:ascii="Arial" w:hAnsi="Arial" w:cs="Arial"/>
          <w:sz w:val="22"/>
          <w:szCs w:val="22"/>
          <w:lang w:val="en-US" w:eastAsia="zh-CN"/>
        </w:rPr>
      </w:pPr>
    </w:p>
    <w:p>
      <w:pPr>
        <w:rPr>
          <w:rFonts w:hint="default" w:ascii="Arial" w:hAnsi="Arial" w:cs="Arial"/>
          <w:b/>
          <w:bCs/>
          <w:sz w:val="22"/>
          <w:szCs w:val="22"/>
          <w:lang w:val="en-US" w:eastAsia="zh-CN"/>
        </w:rPr>
      </w:pPr>
      <w:r>
        <w:rPr>
          <w:rFonts w:hint="default" w:ascii="Arial" w:hAnsi="Arial" w:cs="Arial"/>
          <w:b/>
          <w:bCs/>
          <w:sz w:val="22"/>
          <w:szCs w:val="22"/>
          <w:lang w:val="en-US" w:eastAsia="zh-CN"/>
        </w:rPr>
        <w:t>2.2  Apartments are more likely to family-friendly when they are far away from downtown.</w:t>
      </w:r>
    </w:p>
    <w:p>
      <w:pPr>
        <w:rPr>
          <w:rFonts w:hint="default" w:ascii="Arial" w:hAnsi="Arial" w:cs="Arial"/>
          <w:sz w:val="22"/>
          <w:szCs w:val="22"/>
          <w:lang w:val="en-US" w:eastAsia="zh-CN"/>
        </w:rPr>
      </w:pPr>
    </w:p>
    <w:p>
      <w:pPr>
        <w:rPr>
          <w:rFonts w:hint="default" w:ascii="Arial" w:hAnsi="Arial" w:cs="Arial"/>
          <w:sz w:val="22"/>
          <w:szCs w:val="22"/>
        </w:rPr>
      </w:pPr>
      <w:r>
        <w:rPr>
          <w:rFonts w:hint="default" w:ascii="Arial" w:hAnsi="Arial" w:cs="Arial"/>
          <w:sz w:val="22"/>
          <w:szCs w:val="22"/>
          <w:lang w:val="en-US" w:eastAsia="zh-CN"/>
        </w:rPr>
        <w:t xml:space="preserve">I am interested in the family friendly apartments. I define family friendly as 2 or more bedrooms, 2 or more bathrooms, hookup or in-unit laundry, covered and garage parking and pets allowed or negotiable apartments. </w:t>
      </w:r>
    </w:p>
    <w:p>
      <w:pPr>
        <w:jc w:val="center"/>
        <w:rPr>
          <w:rFonts w:hint="default" w:ascii="Arial" w:hAnsi="Arial" w:cs="Arial"/>
          <w:sz w:val="22"/>
          <w:szCs w:val="22"/>
          <w:lang w:val="en-US"/>
        </w:rPr>
      </w:pPr>
      <w:r>
        <w:rPr>
          <w:rFonts w:hint="default" w:ascii="Arial" w:hAnsi="Arial" w:cs="Arial"/>
          <w:sz w:val="22"/>
          <w:szCs w:val="22"/>
        </w:rPr>
        <w:drawing>
          <wp:inline distT="0" distB="0" distL="114300" distR="114300">
            <wp:extent cx="5656580" cy="2207895"/>
            <wp:effectExtent l="0" t="0" r="762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5656580" cy="2207895"/>
                    </a:xfrm>
                    <a:prstGeom prst="rect">
                      <a:avLst/>
                    </a:prstGeom>
                    <a:noFill/>
                    <a:ln w="9525">
                      <a:noFill/>
                    </a:ln>
                  </pic:spPr>
                </pic:pic>
              </a:graphicData>
            </a:graphic>
          </wp:inline>
        </w:drawing>
      </w:r>
    </w:p>
    <w:p>
      <w:pPr>
        <w:jc w:val="both"/>
        <w:rPr>
          <w:rFonts w:hint="default" w:ascii="Arial" w:hAnsi="Arial" w:cs="Arial"/>
          <w:sz w:val="22"/>
          <w:szCs w:val="22"/>
        </w:rPr>
      </w:pPr>
      <w:r>
        <w:rPr>
          <w:rFonts w:hint="default" w:ascii="Arial" w:hAnsi="Arial" w:cs="Arial"/>
          <w:sz w:val="22"/>
          <w:szCs w:val="22"/>
        </w:rPr>
        <w:drawing>
          <wp:inline distT="0" distB="0" distL="114300" distR="114300">
            <wp:extent cx="5511800" cy="22586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5511800" cy="2258695"/>
                    </a:xfrm>
                    <a:prstGeom prst="rect">
                      <a:avLst/>
                    </a:prstGeom>
                    <a:noFill/>
                    <a:ln w="9525">
                      <a:noFill/>
                    </a:ln>
                  </pic:spPr>
                </pic:pic>
              </a:graphicData>
            </a:graphic>
          </wp:inline>
        </w:drawing>
      </w:r>
    </w:p>
    <w:p>
      <w:pPr>
        <w:jc w:val="center"/>
        <w:rPr>
          <w:rFonts w:hint="default" w:ascii="Arial" w:hAnsi="Arial" w:cs="Arial"/>
          <w:sz w:val="22"/>
          <w:szCs w:val="22"/>
        </w:rPr>
      </w:pPr>
      <w:r>
        <w:rPr>
          <w:rFonts w:hint="default" w:ascii="Arial" w:hAnsi="Arial" w:cs="Arial"/>
          <w:sz w:val="22"/>
          <w:szCs w:val="22"/>
        </w:rPr>
        <w:drawing>
          <wp:inline distT="0" distB="0" distL="114300" distR="114300">
            <wp:extent cx="3134360" cy="22409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
                    <a:stretch>
                      <a:fillRect/>
                    </a:stretch>
                  </pic:blipFill>
                  <pic:spPr>
                    <a:xfrm>
                      <a:off x="0" y="0"/>
                      <a:ext cx="3134360" cy="2240915"/>
                    </a:xfrm>
                    <a:prstGeom prst="rect">
                      <a:avLst/>
                    </a:prstGeom>
                    <a:noFill/>
                    <a:ln w="9525">
                      <a:noFill/>
                    </a:ln>
                  </pic:spPr>
                </pic:pic>
              </a:graphicData>
            </a:graphic>
          </wp:inline>
        </w:drawing>
      </w:r>
    </w:p>
    <w:p>
      <w:pPr>
        <w:rPr>
          <w:rFonts w:hint="default" w:ascii="Arial" w:hAnsi="Arial" w:cs="Arial"/>
          <w:sz w:val="22"/>
          <w:szCs w:val="22"/>
        </w:rPr>
      </w:pPr>
      <w:r>
        <w:rPr>
          <w:rFonts w:hint="default" w:ascii="Arial" w:hAnsi="Arial" w:cs="Arial"/>
          <w:sz w:val="22"/>
          <w:szCs w:val="22"/>
          <w:lang w:val="en-US" w:eastAsia="zh-CN"/>
        </w:rPr>
        <w:t xml:space="preserve">From the pictures above: We can find that when we focus on the location that are far away from the downtown, apartments are more likely to have 2 bathrooms , 2 or 3 bedrooms, hookup or shared laundry, covered/ off-street/garage parking, none/both pets. Except the pets policy, I can find some rules: the number of bedrooms and bathrooms will increase when apartments are far away from downtown. And apartments would provide laundry (shared or hookup) and parking (covered or garage). Although there are some apartments are off-street policy, I search more about the parking policy in that area, I find those apartments are near to main route. That’s why they are not allow street parking. But they have enough place to park near to their apartments. Thus, we can conclude that </w:t>
      </w:r>
      <w:r>
        <w:rPr>
          <w:rFonts w:hint="default" w:ascii="Arial" w:hAnsi="Arial" w:cs="Arial"/>
          <w:b w:val="0"/>
          <w:bCs w:val="0"/>
          <w:sz w:val="22"/>
          <w:szCs w:val="22"/>
          <w:lang w:val="en-US" w:eastAsia="zh-CN"/>
        </w:rPr>
        <w:t>apartments are more likely to family-friendly when they are far away from downtown.</w:t>
      </w:r>
    </w:p>
    <w:p>
      <w:pPr>
        <w:jc w:val="both"/>
        <w:rPr>
          <w:rFonts w:hint="default" w:ascii="Arial" w:hAnsi="Arial" w:cs="Arial"/>
          <w:sz w:val="22"/>
          <w:szCs w:val="22"/>
        </w:rPr>
      </w:pPr>
    </w:p>
    <w:p>
      <w:pPr>
        <w:numPr>
          <w:ilvl w:val="0"/>
          <w:numId w:val="0"/>
        </w:numPr>
        <w:ind w:leftChars="0"/>
        <w:rPr>
          <w:rFonts w:hint="default" w:ascii="Arial" w:hAnsi="Arial" w:cs="Arial"/>
          <w:b/>
          <w:bCs/>
          <w:sz w:val="22"/>
          <w:szCs w:val="22"/>
          <w:lang w:val="en-US" w:eastAsia="zh-CN"/>
        </w:rPr>
      </w:pPr>
      <w:r>
        <w:rPr>
          <w:rFonts w:hint="default" w:ascii="Arial" w:hAnsi="Arial" w:cs="Arial"/>
          <w:b/>
          <w:bCs/>
          <w:sz w:val="22"/>
          <w:szCs w:val="22"/>
          <w:lang w:val="en-US" w:eastAsia="zh-CN"/>
        </w:rPr>
        <w:t>2.3 Location and Unit Price of High-Quality Apartments</w:t>
      </w:r>
    </w:p>
    <w:p>
      <w:pPr>
        <w:numPr>
          <w:ilvl w:val="0"/>
          <w:numId w:val="0"/>
        </w:numPr>
        <w:ind w:leftChars="0"/>
        <w:rPr>
          <w:rFonts w:hint="default" w:ascii="Arial" w:hAnsi="Arial" w:cs="Arial"/>
          <w:b/>
          <w:bCs/>
          <w:sz w:val="22"/>
          <w:szCs w:val="22"/>
          <w:lang w:val="en-US" w:eastAsia="zh-CN"/>
        </w:rPr>
      </w:pPr>
    </w:p>
    <w:p>
      <w:pPr>
        <w:numPr>
          <w:ilvl w:val="0"/>
          <w:numId w:val="0"/>
        </w:numPr>
        <w:ind w:leftChars="0"/>
        <w:rPr>
          <w:rFonts w:hint="default" w:ascii="Arial" w:hAnsi="Arial" w:cs="Arial"/>
          <w:sz w:val="22"/>
          <w:szCs w:val="22"/>
        </w:rPr>
      </w:pPr>
      <w:r>
        <w:rPr>
          <w:rFonts w:hint="default" w:ascii="Arial" w:hAnsi="Arial" w:cs="Arial"/>
          <w:b w:val="0"/>
          <w:bCs w:val="0"/>
          <w:sz w:val="22"/>
          <w:szCs w:val="22"/>
          <w:lang w:val="en-US" w:eastAsia="zh-CN"/>
        </w:rPr>
        <w:t xml:space="preserve">I am interested in high-quality apartments. Firstly, I should define the definition of high quality apartments : en-suit, allow parking, have laundry. For en-suit apartments, I select apartments that the number of bathrooms are equal or larger than that of bedrooms. Then, I select covered, street, garage and paid parking, in-unit, hookup and shared laundry. In Davis, there are just 6 high quality apartments among 64 Davis apartments. </w:t>
      </w:r>
    </w:p>
    <w:p>
      <w:pPr>
        <w:jc w:val="center"/>
        <w:rPr>
          <w:rFonts w:hint="default" w:ascii="Arial" w:hAnsi="Arial" w:cs="Arial"/>
          <w:sz w:val="22"/>
          <w:szCs w:val="22"/>
        </w:rPr>
      </w:pPr>
      <w:r>
        <w:rPr>
          <w:rFonts w:hint="default" w:ascii="Arial" w:hAnsi="Arial" w:cs="Arial"/>
          <w:sz w:val="22"/>
          <w:szCs w:val="22"/>
        </w:rPr>
        <w:drawing>
          <wp:inline distT="0" distB="0" distL="114300" distR="114300">
            <wp:extent cx="3670935" cy="2336165"/>
            <wp:effectExtent l="0" t="0" r="1206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3670935" cy="2336165"/>
                    </a:xfrm>
                    <a:prstGeom prst="rect">
                      <a:avLst/>
                    </a:prstGeom>
                    <a:noFill/>
                    <a:ln w="9525">
                      <a:noFill/>
                    </a:ln>
                  </pic:spPr>
                </pic:pic>
              </a:graphicData>
            </a:graphic>
          </wp:inline>
        </w:drawing>
      </w:r>
    </w:p>
    <w:p>
      <w:pPr>
        <w:jc w:val="both"/>
        <w:rPr>
          <w:rFonts w:hint="default" w:ascii="Arial" w:hAnsi="Arial" w:cs="Arial"/>
          <w:sz w:val="22"/>
          <w:szCs w:val="22"/>
          <w:lang w:val="en-US" w:eastAsia="zh-CN"/>
        </w:rPr>
      </w:pPr>
      <w:r>
        <w:rPr>
          <w:rFonts w:hint="default" w:ascii="Arial" w:hAnsi="Arial" w:cs="Arial"/>
          <w:sz w:val="22"/>
          <w:szCs w:val="22"/>
          <w:lang w:val="en-US" w:eastAsia="zh-CN"/>
        </w:rPr>
        <w:t>As the picture shows above: the six apartments are located in two place, and just one near to campus and downtown. Five apartment are located in the Edge Apartments. Then I find the six apartments’ unit price are 5.48, 2.06,1.82,2.03,1.82,1.82. The highest unit price apartment is near to downtown. The rest five apartments’ unit price are near to the median of all Davis rent, indicating the rent are not too high. Thus, I can find the Edge Apartments are suitable for students. Because apartments there are have high quality but relative low rent.</w:t>
      </w:r>
    </w:p>
    <w:p>
      <w:pPr>
        <w:jc w:val="both"/>
        <w:rPr>
          <w:rFonts w:hint="default" w:ascii="Arial" w:hAnsi="Arial" w:cs="Arial"/>
          <w:sz w:val="22"/>
          <w:szCs w:val="22"/>
          <w:lang w:val="en-US" w:eastAsia="zh-CN"/>
        </w:rPr>
      </w:pPr>
    </w:p>
    <w:p>
      <w:pPr>
        <w:numPr>
          <w:ilvl w:val="0"/>
          <w:numId w:val="2"/>
        </w:numPr>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Southern Bay Area Apartments Accommodation</w:t>
      </w:r>
    </w:p>
    <w:p>
      <w:pPr>
        <w:numPr>
          <w:ilvl w:val="0"/>
          <w:numId w:val="0"/>
        </w:numPr>
        <w:rPr>
          <w:rFonts w:hint="default" w:ascii="Arial" w:hAnsi="Arial" w:cs="Arial" w:eastAsiaTheme="minorEastAsia"/>
          <w:b/>
          <w:bCs/>
          <w:sz w:val="22"/>
          <w:szCs w:val="22"/>
          <w:lang w:val="en-US" w:eastAsia="zh-CN"/>
        </w:rPr>
      </w:pPr>
    </w:p>
    <w:p>
      <w:pPr>
        <w:numPr>
          <w:ilvl w:val="1"/>
          <w:numId w:val="2"/>
        </w:numPr>
        <w:rPr>
          <w:rFonts w:hint="default" w:ascii="Arial" w:hAnsi="Arial" w:cs="Arial"/>
          <w:b/>
          <w:bCs/>
          <w:sz w:val="22"/>
          <w:szCs w:val="22"/>
          <w:lang w:val="en-US" w:eastAsia="zh-CN"/>
        </w:rPr>
      </w:pPr>
      <w:r>
        <w:rPr>
          <w:rFonts w:hint="default" w:ascii="Arial" w:hAnsi="Arial" w:cs="Arial"/>
          <w:b/>
          <w:bCs/>
          <w:sz w:val="22"/>
          <w:szCs w:val="22"/>
          <w:lang w:val="en-US" w:eastAsia="zh-CN"/>
        </w:rPr>
        <w:t>Relation of Apartments Price and location</w:t>
      </w:r>
    </w:p>
    <w:p>
      <w:pPr>
        <w:numPr>
          <w:ilvl w:val="0"/>
          <w:numId w:val="0"/>
        </w:numPr>
        <w:ind w:leftChars="0"/>
        <w:rPr>
          <w:rFonts w:hint="default" w:ascii="Arial" w:hAnsi="Arial" w:cs="Arial"/>
          <w:b/>
          <w:bCs/>
          <w:sz w:val="22"/>
          <w:szCs w:val="22"/>
          <w:lang w:val="en-US" w:eastAsia="zh-CN"/>
        </w:rPr>
      </w:pPr>
    </w:p>
    <w:p>
      <w:pPr>
        <w:numPr>
          <w:ilvl w:val="0"/>
          <w:numId w:val="0"/>
        </w:numPr>
        <w:ind w:leftChars="0"/>
        <w:rPr>
          <w:rFonts w:hint="default" w:ascii="Arial" w:hAnsi="Arial" w:cs="Arial"/>
          <w:sz w:val="22"/>
          <w:szCs w:val="22"/>
          <w:lang w:val="en-US" w:eastAsia="zh-CN"/>
        </w:rPr>
      </w:pPr>
      <w:r>
        <w:rPr>
          <w:rFonts w:hint="default" w:ascii="Arial" w:hAnsi="Arial" w:cs="Arial"/>
          <w:b w:val="0"/>
          <w:bCs w:val="0"/>
          <w:sz w:val="22"/>
          <w:szCs w:val="22"/>
          <w:lang w:val="en-US" w:eastAsia="zh-CN"/>
        </w:rPr>
        <w:t xml:space="preserve">Similar to the question in 2.1, I want to explore the relationship of Apartments price and location. But in the area of Southern Bay Area, there are so many different cities which have different rent market. </w:t>
      </w:r>
      <w:r>
        <w:rPr>
          <w:rFonts w:hint="default" w:ascii="Arial" w:hAnsi="Arial" w:cs="Arial"/>
          <w:sz w:val="22"/>
          <w:szCs w:val="22"/>
          <w:lang w:val="en-US" w:eastAsia="zh-CN"/>
        </w:rPr>
        <w:t xml:space="preserve">I get southern bay area data set from 6 counties: San Francisco, Alameda, Contra Costa, Santa Clara, San Mateo. They contain 67 cities totally. I find that the range of price in southern bay area is much wider than that of Davis. That’s because some big cities like San Francisco, San Jose have high rent which will enlarge the highest rent in southern bay area. The opposite is also true. </w:t>
      </w:r>
    </w:p>
    <w:p>
      <w:pPr>
        <w:numPr>
          <w:ilvl w:val="0"/>
          <w:numId w:val="0"/>
        </w:numPr>
        <w:ind w:leftChars="0"/>
        <w:jc w:val="center"/>
        <w:rPr>
          <w:rFonts w:hint="default" w:ascii="Arial" w:hAnsi="Arial" w:cs="Arial"/>
          <w:sz w:val="22"/>
          <w:szCs w:val="22"/>
        </w:rPr>
      </w:pPr>
      <w:r>
        <w:rPr>
          <w:rFonts w:hint="default" w:ascii="Arial" w:hAnsi="Arial" w:cs="Arial"/>
          <w:sz w:val="22"/>
          <w:szCs w:val="22"/>
        </w:rPr>
        <w:drawing>
          <wp:inline distT="0" distB="0" distL="114300" distR="114300">
            <wp:extent cx="4439920" cy="4098290"/>
            <wp:effectExtent l="0" t="0" r="508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9"/>
                    <a:stretch>
                      <a:fillRect/>
                    </a:stretch>
                  </pic:blipFill>
                  <pic:spPr>
                    <a:xfrm>
                      <a:off x="0" y="0"/>
                      <a:ext cx="4439920" cy="4098290"/>
                    </a:xfrm>
                    <a:prstGeom prst="rect">
                      <a:avLst/>
                    </a:prstGeom>
                    <a:noFill/>
                    <a:ln w="9525">
                      <a:noFill/>
                    </a:ln>
                  </pic:spPr>
                </pic:pic>
              </a:graphicData>
            </a:graphic>
          </wp:inline>
        </w:drawing>
      </w:r>
    </w:p>
    <w:p>
      <w:pPr>
        <w:numPr>
          <w:ilvl w:val="0"/>
          <w:numId w:val="0"/>
        </w:numPr>
        <w:ind w:leftChars="0"/>
        <w:jc w:val="both"/>
        <w:rPr>
          <w:rFonts w:hint="default" w:ascii="Arial" w:hAnsi="Arial" w:cs="Arial" w:eastAsiaTheme="minorEastAsia"/>
          <w:sz w:val="22"/>
          <w:szCs w:val="22"/>
          <w:lang w:val="en-US" w:eastAsia="zh-CN"/>
        </w:rPr>
      </w:pPr>
      <w:r>
        <w:rPr>
          <w:rFonts w:hint="default" w:ascii="Arial" w:hAnsi="Arial" w:cs="Arial"/>
          <w:sz w:val="22"/>
          <w:szCs w:val="22"/>
          <w:lang w:val="en-US"/>
        </w:rPr>
        <w:t xml:space="preserve">As the heat map shows above: I find high price apartments (darker color) are concentrated around San Francisco, Berkeley, </w:t>
      </w:r>
      <w:r>
        <w:rPr>
          <w:rFonts w:hint="default" w:ascii="Arial" w:hAnsi="Arial" w:cs="Arial"/>
          <w:sz w:val="22"/>
          <w:szCs w:val="22"/>
          <w:lang w:val="en-US" w:eastAsia="zh-CN"/>
        </w:rPr>
        <w:t>Oakland, Diablo, San Leandro, San Mateo, Bair Island, EL Granada, Mountain Vies, Saratoga , San Jose and Los Gatos. Those high rent apartments are located in big cities which have larger population and many big companies or near to famous campus and seaside. Thus we can make a similar conclusion that the rent price will increase when they are near to campus or prosperous commerce and numerous residents area.</w:t>
      </w:r>
    </w:p>
    <w:p>
      <w:pPr>
        <w:rPr>
          <w:rFonts w:hint="default" w:ascii="Arial" w:hAnsi="Arial" w:cs="Arial"/>
          <w:sz w:val="22"/>
          <w:szCs w:val="22"/>
          <w:lang w:val="en-US" w:eastAsia="zh-CN"/>
        </w:rPr>
      </w:pPr>
    </w:p>
    <w:p>
      <w:pPr>
        <w:numPr>
          <w:ilvl w:val="1"/>
          <w:numId w:val="2"/>
        </w:numPr>
        <w:ind w:left="0" w:leftChars="0" w:firstLine="0" w:firstLineChars="0"/>
        <w:rPr>
          <w:rFonts w:hint="default" w:ascii="Arial" w:hAnsi="Arial" w:cs="Arial"/>
          <w:b/>
          <w:bCs/>
          <w:sz w:val="22"/>
          <w:szCs w:val="22"/>
          <w:lang w:val="en-US" w:eastAsia="zh-CN"/>
        </w:rPr>
      </w:pPr>
      <w:r>
        <w:rPr>
          <w:rFonts w:hint="default" w:ascii="Arial" w:hAnsi="Arial" w:cs="Arial"/>
          <w:sz w:val="22"/>
          <w:szCs w:val="22"/>
          <w:lang w:val="en-US" w:eastAsia="zh-CN"/>
        </w:rPr>
        <w:t xml:space="preserve"> </w:t>
      </w:r>
      <w:r>
        <w:rPr>
          <w:rFonts w:hint="default" w:ascii="Arial" w:hAnsi="Arial" w:cs="Arial"/>
          <w:b/>
          <w:bCs/>
          <w:sz w:val="22"/>
          <w:szCs w:val="22"/>
          <w:lang w:val="en-US" w:eastAsia="zh-CN"/>
        </w:rPr>
        <w:t xml:space="preserve">Are apartments more likely to family-friendly when they are far away from </w:t>
      </w:r>
      <w:r>
        <w:rPr>
          <w:rFonts w:hint="eastAsia" w:ascii="Arial" w:hAnsi="Arial" w:cs="Arial"/>
          <w:b/>
          <w:bCs/>
          <w:sz w:val="22"/>
          <w:szCs w:val="22"/>
          <w:lang w:val="en-US" w:eastAsia="zh-CN"/>
        </w:rPr>
        <w:t>Major Cities</w:t>
      </w:r>
      <w:r>
        <w:rPr>
          <w:rFonts w:hint="default" w:ascii="Arial" w:hAnsi="Arial" w:cs="Arial"/>
          <w:b/>
          <w:bCs/>
          <w:sz w:val="22"/>
          <w:szCs w:val="22"/>
          <w:lang w:val="en-US" w:eastAsia="zh-CN"/>
        </w:rPr>
        <w:t xml:space="preserve"> ?</w:t>
      </w:r>
    </w:p>
    <w:p>
      <w:pPr>
        <w:numPr>
          <w:ilvl w:val="0"/>
          <w:numId w:val="0"/>
        </w:numPr>
        <w:ind w:leftChars="0"/>
        <w:rPr>
          <w:rFonts w:hint="default" w:ascii="Arial" w:hAnsi="Arial" w:cs="Arial"/>
          <w:b/>
          <w:bCs/>
          <w:sz w:val="22"/>
          <w:szCs w:val="22"/>
          <w:lang w:val="en-US" w:eastAsia="zh-CN"/>
        </w:rPr>
      </w:pPr>
    </w:p>
    <w:p>
      <w:pPr>
        <w:rPr>
          <w:rFonts w:hint="default" w:ascii="Arial" w:hAnsi="Arial" w:cs="Arial"/>
          <w:sz w:val="22"/>
          <w:szCs w:val="22"/>
          <w:lang w:val="en-US" w:eastAsia="zh-CN"/>
        </w:rPr>
      </w:pPr>
      <w:r>
        <w:rPr>
          <w:rFonts w:hint="default" w:ascii="Arial" w:hAnsi="Arial" w:cs="Arial"/>
          <w:sz w:val="22"/>
          <w:szCs w:val="22"/>
          <w:lang w:val="en-US" w:eastAsia="zh-CN"/>
        </w:rPr>
        <w:t>Considering the large number of posts in southern bay area, I choose 2D density plot to clarify the location of different apartments. Considering different cities, I change my definition of Family Friendly Apartment a little. I define family friendly as 3 or more bedrooms, 2.5 or more bathrooms, hookup or in-unit laundry, covered, paid and garage parking and pets allowed or negotiable apartments. Then I define apartments are not family friendly as: 0 -2 bedrooms, 0-2 bathrooms, none pets, none and shared laundry, street, off-street or none parking. Also, I limit the rent in the range of 1</w:t>
      </w:r>
      <w:r>
        <w:rPr>
          <w:rFonts w:hint="default" w:ascii="Arial" w:hAnsi="Arial" w:cs="Arial"/>
          <w:sz w:val="22"/>
          <w:szCs w:val="22"/>
          <w:vertAlign w:val="superscript"/>
          <w:lang w:val="en-US" w:eastAsia="zh-CN"/>
        </w:rPr>
        <w:t>th</w:t>
      </w:r>
      <w:r>
        <w:rPr>
          <w:rFonts w:hint="default" w:ascii="Arial" w:hAnsi="Arial" w:cs="Arial"/>
          <w:sz w:val="22"/>
          <w:szCs w:val="22"/>
          <w:lang w:val="en-US" w:eastAsia="zh-CN"/>
        </w:rPr>
        <w:t xml:space="preserve"> quartile to 3</w:t>
      </w:r>
      <w:r>
        <w:rPr>
          <w:rFonts w:hint="default" w:ascii="Arial" w:hAnsi="Arial" w:cs="Arial"/>
          <w:sz w:val="22"/>
          <w:szCs w:val="22"/>
          <w:vertAlign w:val="superscript"/>
          <w:lang w:val="en-US" w:eastAsia="zh-CN"/>
        </w:rPr>
        <w:t>rd</w:t>
      </w:r>
      <w:r>
        <w:rPr>
          <w:rFonts w:hint="default" w:ascii="Arial" w:hAnsi="Arial" w:cs="Arial"/>
          <w:sz w:val="22"/>
          <w:szCs w:val="22"/>
          <w:lang w:val="en-US" w:eastAsia="zh-CN"/>
        </w:rPr>
        <w:t xml:space="preserve"> quartile, because we all want to live in a family friendly and low rent house. I use density 2D plot to see the location of family friendly and not family friendly apartments.</w:t>
      </w:r>
    </w:p>
    <w:p>
      <w:pPr>
        <w:widowControl w:val="0"/>
        <w:numPr>
          <w:ilvl w:val="0"/>
          <w:numId w:val="0"/>
        </w:numPr>
        <w:jc w:val="both"/>
        <w:rPr>
          <w:rFonts w:hint="default" w:ascii="Arial" w:hAnsi="Arial" w:cs="Arial"/>
          <w:sz w:val="22"/>
          <w:szCs w:val="22"/>
          <w:lang w:val="en-US"/>
        </w:rPr>
      </w:pPr>
      <w:r>
        <w:rPr>
          <w:rFonts w:hint="default" w:ascii="Arial" w:hAnsi="Arial" w:cs="Arial"/>
          <w:sz w:val="22"/>
          <w:szCs w:val="22"/>
        </w:rPr>
        <w:drawing>
          <wp:inline distT="0" distB="0" distL="114300" distR="114300">
            <wp:extent cx="5537200" cy="32010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537200" cy="3201035"/>
                    </a:xfrm>
                    <a:prstGeom prst="rect">
                      <a:avLst/>
                    </a:prstGeom>
                    <a:noFill/>
                    <a:ln w="9525">
                      <a:noFill/>
                    </a:ln>
                  </pic:spPr>
                </pic:pic>
              </a:graphicData>
            </a:graphic>
          </wp:inline>
        </w:drawing>
      </w:r>
    </w:p>
    <w:p>
      <w:pPr>
        <w:widowControl w:val="0"/>
        <w:numPr>
          <w:ilvl w:val="0"/>
          <w:numId w:val="0"/>
        </w:numPr>
        <w:jc w:val="both"/>
        <w:rPr>
          <w:rFonts w:hint="default" w:ascii="Arial" w:hAnsi="Arial" w:cs="Arial"/>
          <w:sz w:val="22"/>
          <w:szCs w:val="22"/>
          <w:lang w:val="en-US"/>
        </w:rPr>
      </w:pPr>
    </w:p>
    <w:p>
      <w:pPr>
        <w:widowControl w:val="0"/>
        <w:numPr>
          <w:ilvl w:val="0"/>
          <w:numId w:val="0"/>
        </w:numPr>
        <w:jc w:val="both"/>
        <w:rPr>
          <w:rFonts w:hint="default" w:ascii="Arial" w:hAnsi="Arial" w:cs="Arial"/>
          <w:sz w:val="22"/>
          <w:szCs w:val="22"/>
          <w:lang w:val="en-US" w:eastAsia="zh-CN"/>
        </w:rPr>
      </w:pPr>
      <w:r>
        <w:rPr>
          <w:rFonts w:hint="default" w:ascii="Arial" w:hAnsi="Arial" w:cs="Arial"/>
          <w:sz w:val="22"/>
          <w:szCs w:val="22"/>
          <w:lang w:val="en-US"/>
        </w:rPr>
        <w:t xml:space="preserve">As the picture </w:t>
      </w:r>
      <w:r>
        <w:rPr>
          <w:rFonts w:hint="default" w:ascii="Arial" w:hAnsi="Arial" w:cs="Arial"/>
          <w:sz w:val="22"/>
          <w:szCs w:val="22"/>
          <w:lang w:val="en-US" w:eastAsia="zh-CN"/>
        </w:rPr>
        <w:t xml:space="preserve">above </w:t>
      </w:r>
      <w:r>
        <w:rPr>
          <w:rFonts w:hint="default" w:ascii="Arial" w:hAnsi="Arial" w:cs="Arial"/>
          <w:sz w:val="22"/>
          <w:szCs w:val="22"/>
          <w:lang w:val="en-US"/>
        </w:rPr>
        <w:t>shows: for not family friendly apartments, they are mainly located in Oakland/Berkeley and Burbank</w:t>
      </w:r>
      <w:r>
        <w:rPr>
          <w:rFonts w:hint="default" w:ascii="Arial" w:hAnsi="Arial" w:cs="Arial"/>
          <w:sz w:val="22"/>
          <w:szCs w:val="22"/>
          <w:lang w:val="en-US" w:eastAsia="zh-CN"/>
        </w:rPr>
        <w:t xml:space="preserve">, </w:t>
      </w:r>
      <w:r>
        <w:rPr>
          <w:rFonts w:hint="default" w:ascii="Arial" w:hAnsi="Arial" w:eastAsia="DengXian Light" w:cs="Arial"/>
          <w:color w:val="auto"/>
          <w:sz w:val="22"/>
          <w:szCs w:val="22"/>
          <w:lang w:val="en-US" w:eastAsia="zh-CN"/>
        </w:rPr>
        <w:t xml:space="preserve">I know </w:t>
      </w:r>
      <w:r>
        <w:rPr>
          <w:rFonts w:hint="default" w:ascii="Arial" w:hAnsi="Arial" w:eastAsia="DengXian Light" w:cs="Arial"/>
          <w:b w:val="0"/>
          <w:bCs/>
          <w:i w:val="0"/>
          <w:caps w:val="0"/>
          <w:color w:val="auto"/>
          <w:spacing w:val="0"/>
          <w:sz w:val="22"/>
          <w:szCs w:val="22"/>
          <w:shd w:val="clear" w:fill="FFFFFF"/>
        </w:rPr>
        <w:t>Oakland</w:t>
      </w:r>
      <w:r>
        <w:rPr>
          <w:rFonts w:hint="default" w:ascii="Arial" w:hAnsi="Arial" w:eastAsia="DengXian Light" w:cs="Arial"/>
          <w:i w:val="0"/>
          <w:caps w:val="0"/>
          <w:color w:val="auto"/>
          <w:spacing w:val="0"/>
          <w:sz w:val="22"/>
          <w:szCs w:val="22"/>
          <w:shd w:val="clear" w:fill="FFFFFF"/>
        </w:rPr>
        <w:t> is the largest city and the </w:t>
      </w:r>
      <w:r>
        <w:rPr>
          <w:rFonts w:hint="default" w:ascii="Arial" w:hAnsi="Arial" w:eastAsia="DengXian Light" w:cs="Arial"/>
          <w:i w:val="0"/>
          <w:caps w:val="0"/>
          <w:color w:val="auto"/>
          <w:spacing w:val="0"/>
          <w:sz w:val="22"/>
          <w:szCs w:val="22"/>
          <w:u w:val="none"/>
          <w:shd w:val="clear" w:fill="FFFFFF"/>
        </w:rPr>
        <w:fldChar w:fldCharType="begin"/>
      </w:r>
      <w:r>
        <w:rPr>
          <w:rFonts w:hint="default" w:ascii="Arial" w:hAnsi="Arial" w:eastAsia="DengXian Light" w:cs="Arial"/>
          <w:i w:val="0"/>
          <w:caps w:val="0"/>
          <w:color w:val="auto"/>
          <w:spacing w:val="0"/>
          <w:sz w:val="22"/>
          <w:szCs w:val="22"/>
          <w:u w:val="none"/>
          <w:shd w:val="clear" w:fill="FFFFFF"/>
        </w:rPr>
        <w:instrText xml:space="preserve"> HYPERLINK "https://en.wikipedia.org/wiki/County_seat" \o "County seat" </w:instrText>
      </w:r>
      <w:r>
        <w:rPr>
          <w:rFonts w:hint="default" w:ascii="Arial" w:hAnsi="Arial" w:eastAsia="DengXian Light" w:cs="Arial"/>
          <w:i w:val="0"/>
          <w:caps w:val="0"/>
          <w:color w:val="auto"/>
          <w:spacing w:val="0"/>
          <w:sz w:val="22"/>
          <w:szCs w:val="22"/>
          <w:u w:val="none"/>
          <w:shd w:val="clear" w:fill="FFFFFF"/>
        </w:rPr>
        <w:fldChar w:fldCharType="separate"/>
      </w:r>
      <w:r>
        <w:rPr>
          <w:rStyle w:val="3"/>
          <w:rFonts w:hint="default" w:ascii="Arial" w:hAnsi="Arial" w:eastAsia="DengXian Light" w:cs="Arial"/>
          <w:i w:val="0"/>
          <w:caps w:val="0"/>
          <w:color w:val="auto"/>
          <w:spacing w:val="0"/>
          <w:sz w:val="22"/>
          <w:szCs w:val="22"/>
          <w:u w:val="none"/>
          <w:shd w:val="clear" w:fill="FFFFFF"/>
        </w:rPr>
        <w:t>county seat</w:t>
      </w:r>
      <w:r>
        <w:rPr>
          <w:rFonts w:hint="default" w:ascii="Arial" w:hAnsi="Arial" w:eastAsia="DengXian Light" w:cs="Arial"/>
          <w:i w:val="0"/>
          <w:caps w:val="0"/>
          <w:color w:val="auto"/>
          <w:spacing w:val="0"/>
          <w:sz w:val="22"/>
          <w:szCs w:val="22"/>
          <w:u w:val="none"/>
          <w:shd w:val="clear" w:fill="FFFFFF"/>
        </w:rPr>
        <w:fldChar w:fldCharType="end"/>
      </w:r>
      <w:r>
        <w:rPr>
          <w:rFonts w:hint="default" w:ascii="Arial" w:hAnsi="Arial" w:eastAsia="DengXian Light" w:cs="Arial"/>
          <w:i w:val="0"/>
          <w:caps w:val="0"/>
          <w:color w:val="auto"/>
          <w:spacing w:val="0"/>
          <w:sz w:val="22"/>
          <w:szCs w:val="22"/>
          <w:shd w:val="clear" w:fill="FFFFFF"/>
        </w:rPr>
        <w:t> of </w:t>
      </w:r>
      <w:r>
        <w:rPr>
          <w:rFonts w:hint="default" w:ascii="Arial" w:hAnsi="Arial" w:eastAsia="DengXian Light" w:cs="Arial"/>
          <w:i w:val="0"/>
          <w:caps w:val="0"/>
          <w:color w:val="auto"/>
          <w:spacing w:val="0"/>
          <w:sz w:val="22"/>
          <w:szCs w:val="22"/>
          <w:u w:val="none"/>
          <w:shd w:val="clear" w:fill="FFFFFF"/>
        </w:rPr>
        <w:fldChar w:fldCharType="begin"/>
      </w:r>
      <w:r>
        <w:rPr>
          <w:rFonts w:hint="default" w:ascii="Arial" w:hAnsi="Arial" w:eastAsia="DengXian Light" w:cs="Arial"/>
          <w:i w:val="0"/>
          <w:caps w:val="0"/>
          <w:color w:val="auto"/>
          <w:spacing w:val="0"/>
          <w:sz w:val="22"/>
          <w:szCs w:val="22"/>
          <w:u w:val="none"/>
          <w:shd w:val="clear" w:fill="FFFFFF"/>
        </w:rPr>
        <w:instrText xml:space="preserve"> HYPERLINK "https://en.wikipedia.org/wiki/Alameda_County,_California" \o "" </w:instrText>
      </w:r>
      <w:r>
        <w:rPr>
          <w:rFonts w:hint="default" w:ascii="Arial" w:hAnsi="Arial" w:eastAsia="DengXian Light" w:cs="Arial"/>
          <w:i w:val="0"/>
          <w:caps w:val="0"/>
          <w:color w:val="auto"/>
          <w:spacing w:val="0"/>
          <w:sz w:val="22"/>
          <w:szCs w:val="22"/>
          <w:u w:val="none"/>
          <w:shd w:val="clear" w:fill="FFFFFF"/>
        </w:rPr>
        <w:fldChar w:fldCharType="separate"/>
      </w:r>
      <w:r>
        <w:rPr>
          <w:rStyle w:val="3"/>
          <w:rFonts w:hint="default" w:ascii="Arial" w:hAnsi="Arial" w:eastAsia="DengXian Light" w:cs="Arial"/>
          <w:i w:val="0"/>
          <w:caps w:val="0"/>
          <w:color w:val="auto"/>
          <w:spacing w:val="0"/>
          <w:sz w:val="22"/>
          <w:szCs w:val="22"/>
          <w:u w:val="none"/>
          <w:shd w:val="clear" w:fill="FFFFFF"/>
        </w:rPr>
        <w:t>Alameda County</w:t>
      </w:r>
      <w:r>
        <w:rPr>
          <w:rFonts w:hint="default" w:ascii="Arial" w:hAnsi="Arial" w:eastAsia="DengXian Light" w:cs="Arial"/>
          <w:i w:val="0"/>
          <w:caps w:val="0"/>
          <w:color w:val="auto"/>
          <w:spacing w:val="0"/>
          <w:sz w:val="22"/>
          <w:szCs w:val="22"/>
          <w:u w:val="none"/>
          <w:shd w:val="clear" w:fill="FFFFFF"/>
        </w:rPr>
        <w:fldChar w:fldCharType="end"/>
      </w:r>
      <w:r>
        <w:rPr>
          <w:rFonts w:hint="default" w:ascii="Arial" w:hAnsi="Arial" w:eastAsia="DengXian Light" w:cs="Arial"/>
          <w:i w:val="0"/>
          <w:caps w:val="0"/>
          <w:color w:val="auto"/>
          <w:spacing w:val="0"/>
          <w:sz w:val="22"/>
          <w:szCs w:val="22"/>
          <w:u w:val="none"/>
          <w:shd w:val="clear" w:fill="FFFFFF"/>
          <w:lang w:val="en-US" w:eastAsia="zh-CN"/>
        </w:rPr>
        <w:t xml:space="preserve">. </w:t>
      </w:r>
      <w:r>
        <w:rPr>
          <w:rFonts w:hint="default" w:ascii="Arial" w:hAnsi="Arial" w:eastAsia="DengXian Light" w:cs="Arial"/>
          <w:i w:val="0"/>
          <w:caps w:val="0"/>
          <w:color w:val="auto"/>
          <w:spacing w:val="0"/>
          <w:sz w:val="22"/>
          <w:szCs w:val="22"/>
          <w:shd w:val="clear" w:fill="FFFFFF"/>
        </w:rPr>
        <w:t>Following the </w:t>
      </w:r>
      <w:r>
        <w:rPr>
          <w:rFonts w:hint="default" w:ascii="Arial" w:hAnsi="Arial" w:eastAsia="DengXian Light" w:cs="Arial"/>
          <w:i w:val="0"/>
          <w:caps w:val="0"/>
          <w:color w:val="auto"/>
          <w:spacing w:val="0"/>
          <w:sz w:val="22"/>
          <w:szCs w:val="22"/>
          <w:u w:val="none"/>
          <w:shd w:val="clear" w:fill="FFFFFF"/>
        </w:rPr>
        <w:fldChar w:fldCharType="begin"/>
      </w:r>
      <w:r>
        <w:rPr>
          <w:rFonts w:hint="default" w:ascii="Arial" w:hAnsi="Arial" w:eastAsia="DengXian Light" w:cs="Arial"/>
          <w:i w:val="0"/>
          <w:caps w:val="0"/>
          <w:color w:val="auto"/>
          <w:spacing w:val="0"/>
          <w:sz w:val="22"/>
          <w:szCs w:val="22"/>
          <w:u w:val="none"/>
          <w:shd w:val="clear" w:fill="FFFFFF"/>
        </w:rPr>
        <w:instrText xml:space="preserve"> HYPERLINK "https://en.wikipedia.org/wiki/1906_San_Francisco_earthquake" \o "1906 San Francisco earthquake" </w:instrText>
      </w:r>
      <w:r>
        <w:rPr>
          <w:rFonts w:hint="default" w:ascii="Arial" w:hAnsi="Arial" w:eastAsia="DengXian Light" w:cs="Arial"/>
          <w:i w:val="0"/>
          <w:caps w:val="0"/>
          <w:color w:val="auto"/>
          <w:spacing w:val="0"/>
          <w:sz w:val="22"/>
          <w:szCs w:val="22"/>
          <w:u w:val="none"/>
          <w:shd w:val="clear" w:fill="FFFFFF"/>
        </w:rPr>
        <w:fldChar w:fldCharType="separate"/>
      </w:r>
      <w:r>
        <w:rPr>
          <w:rStyle w:val="3"/>
          <w:rFonts w:hint="default" w:ascii="Arial" w:hAnsi="Arial" w:eastAsia="DengXian Light" w:cs="Arial"/>
          <w:i w:val="0"/>
          <w:caps w:val="0"/>
          <w:color w:val="auto"/>
          <w:spacing w:val="0"/>
          <w:sz w:val="22"/>
          <w:szCs w:val="22"/>
          <w:u w:val="none"/>
          <w:shd w:val="clear" w:fill="FFFFFF"/>
        </w:rPr>
        <w:t>1906 San Francisco earthquake</w:t>
      </w:r>
      <w:r>
        <w:rPr>
          <w:rFonts w:hint="default" w:ascii="Arial" w:hAnsi="Arial" w:eastAsia="DengXian Light" w:cs="Arial"/>
          <w:i w:val="0"/>
          <w:caps w:val="0"/>
          <w:color w:val="auto"/>
          <w:spacing w:val="0"/>
          <w:sz w:val="22"/>
          <w:szCs w:val="22"/>
          <w:u w:val="none"/>
          <w:shd w:val="clear" w:fill="FFFFFF"/>
        </w:rPr>
        <w:fldChar w:fldCharType="end"/>
      </w:r>
      <w:r>
        <w:rPr>
          <w:rFonts w:hint="default" w:ascii="Arial" w:hAnsi="Arial" w:eastAsia="DengXian Light" w:cs="Arial"/>
          <w:i w:val="0"/>
          <w:caps w:val="0"/>
          <w:color w:val="auto"/>
          <w:spacing w:val="0"/>
          <w:sz w:val="22"/>
          <w:szCs w:val="22"/>
          <w:shd w:val="clear" w:fill="FFFFFF"/>
        </w:rPr>
        <w:t>, many San Francisco citizens moved to Oakland, enlarging the city's population, increasing its housing stock and improving its infrastructure.</w:t>
      </w:r>
      <w:r>
        <w:rPr>
          <w:rFonts w:hint="default" w:ascii="Arial" w:hAnsi="Arial" w:eastAsia="DengXian Light" w:cs="Arial"/>
          <w:i w:val="0"/>
          <w:caps w:val="0"/>
          <w:color w:val="auto"/>
          <w:spacing w:val="0"/>
          <w:sz w:val="22"/>
          <w:szCs w:val="22"/>
          <w:shd w:val="clear" w:fill="FFFFFF"/>
          <w:lang w:val="en-US" w:eastAsia="zh-CN"/>
        </w:rPr>
        <w:t xml:space="preserve"> </w:t>
      </w:r>
      <w:r>
        <w:rPr>
          <w:rFonts w:hint="default" w:ascii="Arial" w:hAnsi="Arial" w:eastAsia="DengXian Light" w:cs="Arial"/>
          <w:i w:val="0"/>
          <w:color w:val="auto"/>
          <w:spacing w:val="0"/>
          <w:sz w:val="22"/>
          <w:szCs w:val="22"/>
          <w:shd w:val="clear" w:fill="FFFFFF"/>
          <w:lang w:val="en-US" w:eastAsia="zh-CN"/>
        </w:rPr>
        <w:t>A</w:t>
      </w:r>
      <w:r>
        <w:rPr>
          <w:rFonts w:hint="default" w:ascii="Arial" w:hAnsi="Arial" w:eastAsia="DengXian Light" w:cs="Arial"/>
          <w:i w:val="0"/>
          <w:caps w:val="0"/>
          <w:color w:val="auto"/>
          <w:spacing w:val="0"/>
          <w:sz w:val="22"/>
          <w:szCs w:val="22"/>
          <w:shd w:val="clear" w:fill="FFFFFF"/>
          <w:lang w:val="en-US" w:eastAsia="zh-CN"/>
        </w:rPr>
        <w:t xml:space="preserve">nd Burbank </w:t>
      </w:r>
      <w:r>
        <w:rPr>
          <w:rFonts w:hint="default" w:ascii="Arial" w:hAnsi="Arial" w:eastAsia="DengXian Light" w:cs="Arial"/>
          <w:i w:val="0"/>
          <w:caps w:val="0"/>
          <w:color w:val="auto"/>
          <w:spacing w:val="0"/>
          <w:sz w:val="22"/>
          <w:szCs w:val="22"/>
          <w:shd w:val="clear" w:fill="FFFFFF"/>
        </w:rPr>
        <w:t>only a few miles northeast of </w:t>
      </w:r>
      <w:r>
        <w:rPr>
          <w:rFonts w:hint="default" w:ascii="Arial" w:hAnsi="Arial" w:eastAsia="DengXian Light" w:cs="Arial"/>
          <w:i w:val="0"/>
          <w:caps w:val="0"/>
          <w:color w:val="auto"/>
          <w:spacing w:val="0"/>
          <w:sz w:val="22"/>
          <w:szCs w:val="22"/>
          <w:u w:val="none"/>
          <w:shd w:val="clear" w:fill="FFFFFF"/>
        </w:rPr>
        <w:fldChar w:fldCharType="begin"/>
      </w:r>
      <w:r>
        <w:rPr>
          <w:rFonts w:hint="default" w:ascii="Arial" w:hAnsi="Arial" w:eastAsia="DengXian Light" w:cs="Arial"/>
          <w:i w:val="0"/>
          <w:caps w:val="0"/>
          <w:color w:val="auto"/>
          <w:spacing w:val="0"/>
          <w:sz w:val="22"/>
          <w:szCs w:val="22"/>
          <w:u w:val="none"/>
          <w:shd w:val="clear" w:fill="FFFFFF"/>
        </w:rPr>
        <w:instrText xml:space="preserve"> HYPERLINK "https://en.wikipedia.org/wiki/Hollywood" \o "Hollywood" </w:instrText>
      </w:r>
      <w:r>
        <w:rPr>
          <w:rFonts w:hint="default" w:ascii="Arial" w:hAnsi="Arial" w:eastAsia="DengXian Light" w:cs="Arial"/>
          <w:i w:val="0"/>
          <w:caps w:val="0"/>
          <w:color w:val="auto"/>
          <w:spacing w:val="0"/>
          <w:sz w:val="22"/>
          <w:szCs w:val="22"/>
          <w:u w:val="none"/>
          <w:shd w:val="clear" w:fill="FFFFFF"/>
        </w:rPr>
        <w:fldChar w:fldCharType="separate"/>
      </w:r>
      <w:r>
        <w:rPr>
          <w:rStyle w:val="3"/>
          <w:rFonts w:hint="default" w:ascii="Arial" w:hAnsi="Arial" w:eastAsia="DengXian Light" w:cs="Arial"/>
          <w:i w:val="0"/>
          <w:caps w:val="0"/>
          <w:color w:val="auto"/>
          <w:spacing w:val="0"/>
          <w:sz w:val="22"/>
          <w:szCs w:val="22"/>
          <w:u w:val="none"/>
          <w:shd w:val="clear" w:fill="FFFFFF"/>
        </w:rPr>
        <w:t>Hollywood</w:t>
      </w:r>
      <w:r>
        <w:rPr>
          <w:rFonts w:hint="default" w:ascii="Arial" w:hAnsi="Arial" w:eastAsia="DengXian Light" w:cs="Arial"/>
          <w:i w:val="0"/>
          <w:caps w:val="0"/>
          <w:color w:val="auto"/>
          <w:spacing w:val="0"/>
          <w:sz w:val="22"/>
          <w:szCs w:val="22"/>
          <w:u w:val="none"/>
          <w:shd w:val="clear" w:fill="FFFFFF"/>
        </w:rPr>
        <w:fldChar w:fldCharType="end"/>
      </w:r>
      <w:r>
        <w:rPr>
          <w:rFonts w:hint="default" w:ascii="Arial" w:hAnsi="Arial" w:eastAsia="DengXian Light" w:cs="Arial"/>
          <w:i w:val="0"/>
          <w:caps w:val="0"/>
          <w:color w:val="auto"/>
          <w:spacing w:val="0"/>
          <w:sz w:val="22"/>
          <w:szCs w:val="22"/>
          <w:shd w:val="clear" w:fill="FFFFFF"/>
        </w:rPr>
        <w:t>, numerous media and entertainment companies are headquartered or have significant production facilities</w:t>
      </w:r>
      <w:r>
        <w:rPr>
          <w:rFonts w:hint="default" w:ascii="Arial" w:hAnsi="Arial" w:eastAsia="DengXian Light" w:cs="Arial"/>
          <w:i w:val="0"/>
          <w:caps w:val="0"/>
          <w:color w:val="auto"/>
          <w:spacing w:val="0"/>
          <w:sz w:val="22"/>
          <w:szCs w:val="22"/>
          <w:shd w:val="clear" w:fill="FFFFFF"/>
          <w:lang w:val="en-US" w:eastAsia="zh-CN"/>
        </w:rPr>
        <w:t xml:space="preserve">. </w:t>
      </w:r>
      <w:r>
        <w:rPr>
          <w:rFonts w:hint="default" w:ascii="Arial" w:hAnsi="Arial" w:eastAsia="DengXian Light" w:cs="Arial"/>
          <w:i w:val="0"/>
          <w:color w:val="auto"/>
          <w:spacing w:val="0"/>
          <w:sz w:val="22"/>
          <w:szCs w:val="22"/>
          <w:shd w:val="clear" w:fill="FFFFFF"/>
          <w:lang w:val="en-US" w:eastAsia="zh-CN"/>
        </w:rPr>
        <w:t>T</w:t>
      </w:r>
      <w:r>
        <w:rPr>
          <w:rFonts w:hint="default" w:ascii="Arial" w:hAnsi="Arial" w:eastAsia="DengXian Light" w:cs="Arial"/>
          <w:i w:val="0"/>
          <w:caps w:val="0"/>
          <w:color w:val="auto"/>
          <w:spacing w:val="0"/>
          <w:sz w:val="22"/>
          <w:szCs w:val="22"/>
          <w:shd w:val="clear" w:fill="FFFFFF"/>
          <w:lang w:val="en-US" w:eastAsia="zh-CN"/>
        </w:rPr>
        <w:t xml:space="preserve">hus, I think large population and </w:t>
      </w:r>
      <w:r>
        <w:rPr>
          <w:rFonts w:hint="default" w:ascii="Arial" w:hAnsi="Arial" w:cs="Arial"/>
          <w:b w:val="0"/>
          <w:bCs w:val="0"/>
          <w:sz w:val="22"/>
          <w:szCs w:val="22"/>
          <w:lang w:val="en-US" w:eastAsia="zh-CN"/>
        </w:rPr>
        <w:t>Prosperous commence lead to more not family friendly apartments. F</w:t>
      </w:r>
      <w:r>
        <w:rPr>
          <w:rFonts w:hint="default" w:ascii="Arial" w:hAnsi="Arial" w:cs="Arial"/>
          <w:sz w:val="22"/>
          <w:szCs w:val="22"/>
          <w:lang w:val="en-US"/>
        </w:rPr>
        <w:t>or family friendly apartments, they are mainly located in San Francisco and Sunnyvale</w:t>
      </w:r>
      <w:r>
        <w:rPr>
          <w:rFonts w:hint="default" w:ascii="Arial" w:hAnsi="Arial" w:cs="Arial"/>
          <w:sz w:val="22"/>
          <w:szCs w:val="22"/>
          <w:lang w:val="en-US" w:eastAsia="zh-CN"/>
        </w:rPr>
        <w:t xml:space="preserve">, I know </w:t>
      </w:r>
      <w:r>
        <w:rPr>
          <w:rFonts w:hint="default" w:ascii="Arial" w:hAnsi="Arial" w:cs="Arial"/>
          <w:sz w:val="22"/>
          <w:szCs w:val="22"/>
          <w:lang w:val="en-US"/>
        </w:rPr>
        <w:t>Sunnyvale</w:t>
      </w:r>
      <w:r>
        <w:rPr>
          <w:rFonts w:hint="default" w:ascii="Arial" w:hAnsi="Arial" w:cs="Arial"/>
          <w:sz w:val="22"/>
          <w:szCs w:val="22"/>
          <w:lang w:val="en-US" w:eastAsia="zh-CN"/>
        </w:rPr>
        <w:t xml:space="preserve"> is a city located in Santa Clara County, its population is not on the top of US, but it near to San Jose, near to the high tech area Silicon Valley. Thus, it is a good place to live because it has a relative lower rent but a relative convenient and comfortable life. Although San Francisco also has several family friendly apartments, I think that is because we have a large number of samples belongs to San Francisco. The number of each kind of apartments maybe larger than that of other regions. </w:t>
      </w:r>
    </w:p>
    <w:p>
      <w:pPr>
        <w:widowControl w:val="0"/>
        <w:numPr>
          <w:ilvl w:val="0"/>
          <w:numId w:val="0"/>
        </w:numPr>
        <w:jc w:val="both"/>
        <w:rPr>
          <w:rFonts w:hint="default" w:ascii="Arial" w:hAnsi="Arial" w:eastAsia="DengXian Light" w:cs="Arial"/>
          <w:sz w:val="22"/>
          <w:szCs w:val="22"/>
        </w:rPr>
      </w:pPr>
      <w:r>
        <w:rPr>
          <w:rFonts w:hint="eastAsia" w:ascii="Arial" w:hAnsi="Arial" w:cs="Arial"/>
          <w:sz w:val="22"/>
          <w:szCs w:val="22"/>
          <w:lang w:val="en-US" w:eastAsia="zh-CN"/>
        </w:rPr>
        <w:t xml:space="preserve">Thus, I think apartments are more likely to be family friendly when they are far away from the major cities. </w:t>
      </w:r>
      <w:r>
        <w:rPr>
          <w:rFonts w:hint="default" w:ascii="Arial" w:hAnsi="Arial" w:cs="Arial"/>
          <w:sz w:val="22"/>
          <w:szCs w:val="22"/>
          <w:lang w:val="en-US" w:eastAsia="zh-CN"/>
        </w:rPr>
        <w:t xml:space="preserve">Finally, I think I can recommend families to live around </w:t>
      </w:r>
      <w:r>
        <w:rPr>
          <w:rFonts w:hint="default" w:ascii="Arial" w:hAnsi="Arial" w:cs="Arial"/>
          <w:sz w:val="22"/>
          <w:szCs w:val="22"/>
          <w:lang w:val="en-US"/>
        </w:rPr>
        <w:t>Sunnyvale</w:t>
      </w:r>
      <w:r>
        <w:rPr>
          <w:rFonts w:hint="default" w:ascii="Arial" w:hAnsi="Arial" w:cs="Arial"/>
          <w:sz w:val="22"/>
          <w:szCs w:val="22"/>
          <w:lang w:val="en-US" w:eastAsia="zh-CN"/>
        </w:rPr>
        <w:t>.</w:t>
      </w:r>
    </w:p>
    <w:p>
      <w:pPr>
        <w:widowControl w:val="0"/>
        <w:numPr>
          <w:ilvl w:val="0"/>
          <w:numId w:val="0"/>
        </w:numPr>
        <w:jc w:val="both"/>
        <w:rPr>
          <w:rFonts w:hint="default" w:ascii="Arial" w:hAnsi="Arial" w:cs="Arial"/>
          <w:sz w:val="22"/>
          <w:szCs w:val="22"/>
          <w:lang w:val="en-US" w:eastAsia="zh-CN"/>
        </w:rPr>
      </w:pPr>
    </w:p>
    <w:p>
      <w:pPr>
        <w:numPr>
          <w:ilvl w:val="0"/>
          <w:numId w:val="0"/>
        </w:numPr>
        <w:ind w:leftChars="0"/>
        <w:rPr>
          <w:rFonts w:hint="default" w:ascii="Arial" w:hAnsi="Arial" w:cs="Arial"/>
          <w:b/>
          <w:bCs/>
          <w:sz w:val="22"/>
          <w:szCs w:val="22"/>
          <w:lang w:val="en-US" w:eastAsia="zh-CN"/>
        </w:rPr>
      </w:pPr>
      <w:r>
        <w:rPr>
          <w:rFonts w:hint="default" w:ascii="Arial" w:hAnsi="Arial" w:cs="Arial"/>
          <w:b/>
          <w:bCs/>
          <w:sz w:val="22"/>
          <w:szCs w:val="22"/>
          <w:lang w:val="en-US" w:eastAsia="zh-CN"/>
        </w:rPr>
        <w:t>3.3  Location and Unit Price of High-Quality Apartments in Southern Bay Area</w:t>
      </w:r>
    </w:p>
    <w:p>
      <w:pPr>
        <w:numPr>
          <w:ilvl w:val="0"/>
          <w:numId w:val="0"/>
        </w:numPr>
        <w:ind w:leftChars="0"/>
        <w:rPr>
          <w:rFonts w:hint="default" w:ascii="Arial" w:hAnsi="Arial" w:cs="Arial"/>
          <w:b/>
          <w:bCs/>
          <w:sz w:val="22"/>
          <w:szCs w:val="22"/>
          <w:lang w:val="en-US" w:eastAsia="zh-CN"/>
        </w:rPr>
      </w:pPr>
    </w:p>
    <w:p>
      <w:pPr>
        <w:numPr>
          <w:ilvl w:val="0"/>
          <w:numId w:val="0"/>
        </w:numPr>
        <w:ind w:leftChars="0"/>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Similar to the definition of high quality apartments in Davis, I use the same criteria to select high quality apartments in Southern Bay Area. For en-suit apartments, I select apartments that the number of bathrooms are equal or larger than that of bedrooms. Then, I select covered, street, garage and paid parking, in-unit, hookup and shared laundry. In Southern Bay Area, there are 4283 high quality apartments among 10904 apartments. Almost half of apartments are high quality, so living environment is relatively good. Specially, I am also interested in the percentage of high quality apartments in each county.</w:t>
      </w:r>
    </w:p>
    <w:p>
      <w:pPr>
        <w:numPr>
          <w:ilvl w:val="0"/>
          <w:numId w:val="0"/>
        </w:numPr>
        <w:ind w:leftChars="0"/>
        <w:rPr>
          <w:rFonts w:hint="default" w:ascii="Arial" w:hAnsi="Arial" w:cs="Arial"/>
          <w:b w:val="0"/>
          <w:bCs w:val="0"/>
          <w:sz w:val="22"/>
          <w:szCs w:val="22"/>
          <w:vertAlign w:val="baseline"/>
          <w:lang w:val="en-US" w:eastAsia="zh-CN"/>
        </w:rPr>
      </w:pPr>
    </w:p>
    <w:tbl>
      <w:tblPr>
        <w:tblStyle w:val="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7"/>
        <w:gridCol w:w="2128"/>
        <w:gridCol w:w="3017"/>
        <w:gridCol w:w="14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County</w:t>
            </w:r>
          </w:p>
        </w:tc>
        <w:tc>
          <w:tcPr>
            <w:tcW w:w="2128"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Total Apartments Number</w:t>
            </w:r>
          </w:p>
        </w:tc>
        <w:tc>
          <w:tcPr>
            <w:tcW w:w="301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High-Quality Apartments Number</w:t>
            </w:r>
          </w:p>
        </w:tc>
        <w:tc>
          <w:tcPr>
            <w:tcW w:w="1480"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Percentage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93" w:hRule="atLeast"/>
        </w:trPr>
        <w:tc>
          <w:tcPr>
            <w:tcW w:w="189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Alameda</w:t>
            </w:r>
          </w:p>
        </w:tc>
        <w:tc>
          <w:tcPr>
            <w:tcW w:w="2128"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1942</w:t>
            </w:r>
          </w:p>
        </w:tc>
        <w:tc>
          <w:tcPr>
            <w:tcW w:w="301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707</w:t>
            </w:r>
          </w:p>
        </w:tc>
        <w:tc>
          <w:tcPr>
            <w:tcW w:w="1480"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36.41%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Contra Costa</w:t>
            </w:r>
          </w:p>
        </w:tc>
        <w:tc>
          <w:tcPr>
            <w:tcW w:w="2128"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854</w:t>
            </w:r>
          </w:p>
        </w:tc>
        <w:tc>
          <w:tcPr>
            <w:tcW w:w="301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356</w:t>
            </w:r>
          </w:p>
        </w:tc>
        <w:tc>
          <w:tcPr>
            <w:tcW w:w="1480"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41.69%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San Francisco</w:t>
            </w:r>
          </w:p>
        </w:tc>
        <w:tc>
          <w:tcPr>
            <w:tcW w:w="2128"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2894</w:t>
            </w:r>
          </w:p>
        </w:tc>
        <w:tc>
          <w:tcPr>
            <w:tcW w:w="301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564</w:t>
            </w:r>
          </w:p>
        </w:tc>
        <w:tc>
          <w:tcPr>
            <w:tcW w:w="1480"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19.49%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San Mateo</w:t>
            </w:r>
          </w:p>
        </w:tc>
        <w:tc>
          <w:tcPr>
            <w:tcW w:w="2128"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1621</w:t>
            </w:r>
          </w:p>
        </w:tc>
        <w:tc>
          <w:tcPr>
            <w:tcW w:w="301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733</w:t>
            </w:r>
          </w:p>
        </w:tc>
        <w:tc>
          <w:tcPr>
            <w:tcW w:w="1480"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45.22%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Santa Clara</w:t>
            </w:r>
          </w:p>
        </w:tc>
        <w:tc>
          <w:tcPr>
            <w:tcW w:w="2128"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3593</w:t>
            </w:r>
          </w:p>
        </w:tc>
        <w:tc>
          <w:tcPr>
            <w:tcW w:w="3017"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1923</w:t>
            </w:r>
          </w:p>
        </w:tc>
        <w:tc>
          <w:tcPr>
            <w:tcW w:w="1480" w:type="dxa"/>
          </w:tcPr>
          <w:p>
            <w:pPr>
              <w:numPr>
                <w:ilvl w:val="0"/>
                <w:numId w:val="0"/>
              </w:numPr>
              <w:jc w:val="center"/>
              <w:rPr>
                <w:rFonts w:hint="default" w:ascii="Arial" w:hAnsi="Arial" w:cs="Arial"/>
                <w:b w:val="0"/>
                <w:bCs w:val="0"/>
                <w:sz w:val="22"/>
                <w:szCs w:val="22"/>
                <w:vertAlign w:val="baseline"/>
                <w:lang w:val="en-US" w:eastAsia="zh-CN"/>
              </w:rPr>
            </w:pPr>
            <w:r>
              <w:rPr>
                <w:rFonts w:hint="default" w:ascii="Arial" w:hAnsi="Arial" w:cs="Arial"/>
                <w:b w:val="0"/>
                <w:bCs w:val="0"/>
                <w:sz w:val="22"/>
                <w:szCs w:val="22"/>
                <w:vertAlign w:val="baseline"/>
                <w:lang w:val="en-US" w:eastAsia="zh-CN"/>
              </w:rPr>
              <w:t>53.52%</w:t>
            </w:r>
          </w:p>
        </w:tc>
      </w:tr>
    </w:tbl>
    <w:p>
      <w:pPr>
        <w:numPr>
          <w:ilvl w:val="0"/>
          <w:numId w:val="0"/>
        </w:numPr>
        <w:ind w:leftChars="0"/>
        <w:rPr>
          <w:rFonts w:hint="default" w:ascii="Arial" w:hAnsi="Arial" w:cs="Arial"/>
          <w:b w:val="0"/>
          <w:bCs w:val="0"/>
          <w:sz w:val="22"/>
          <w:szCs w:val="22"/>
          <w:lang w:val="en-US" w:eastAsia="zh-CN"/>
        </w:rPr>
      </w:pPr>
    </w:p>
    <w:p>
      <w:pPr>
        <w:numPr>
          <w:ilvl w:val="0"/>
          <w:numId w:val="0"/>
        </w:numPr>
        <w:ind w:leftChars="0"/>
        <w:rPr>
          <w:rFonts w:hint="default" w:ascii="Arial" w:hAnsi="Arial" w:cs="Arial"/>
          <w:b w:val="0"/>
          <w:bCs w:val="0"/>
          <w:sz w:val="22"/>
          <w:szCs w:val="22"/>
          <w:lang w:val="en-US" w:eastAsia="zh-CN"/>
        </w:rPr>
      </w:pPr>
      <w:r>
        <w:rPr>
          <w:rFonts w:hint="default" w:ascii="Arial" w:hAnsi="Arial" w:cs="Arial"/>
          <w:b w:val="0"/>
          <w:bCs w:val="0"/>
          <w:sz w:val="22"/>
          <w:szCs w:val="22"/>
          <w:lang w:val="en-US" w:eastAsia="zh-CN"/>
        </w:rPr>
        <w:t>As the table shows above: I find Santa Clara has the largest percentage of high quality apartments (53.52%), while San Francisco has the lowest percentage of high quality apartments(19.94%).</w:t>
      </w:r>
    </w:p>
    <w:p>
      <w:pPr>
        <w:numPr>
          <w:ilvl w:val="0"/>
          <w:numId w:val="0"/>
        </w:numPr>
        <w:ind w:leftChars="0"/>
        <w:rPr>
          <w:rFonts w:hint="default" w:ascii="Arial" w:hAnsi="Arial" w:cs="Arial"/>
          <w:b w:val="0"/>
          <w:bCs w:val="0"/>
          <w:sz w:val="22"/>
          <w:szCs w:val="22"/>
          <w:lang w:val="en-US" w:eastAsia="zh-CN"/>
        </w:rPr>
      </w:pPr>
    </w:p>
    <w:p>
      <w:pPr>
        <w:widowControl w:val="0"/>
        <w:numPr>
          <w:ilvl w:val="0"/>
          <w:numId w:val="0"/>
        </w:numPr>
        <w:jc w:val="both"/>
        <w:rPr>
          <w:rFonts w:hint="default" w:ascii="Arial" w:hAnsi="Arial" w:cs="Arial"/>
          <w:sz w:val="22"/>
          <w:szCs w:val="22"/>
          <w:lang w:val="en-US" w:eastAsia="zh-CN"/>
        </w:rPr>
      </w:pPr>
      <w:r>
        <w:rPr>
          <w:rFonts w:hint="default" w:ascii="Arial" w:hAnsi="Arial" w:cs="Arial"/>
          <w:b w:val="0"/>
          <w:bCs w:val="0"/>
          <w:sz w:val="22"/>
          <w:szCs w:val="22"/>
          <w:lang w:val="en-US" w:eastAsia="zh-CN"/>
        </w:rPr>
        <w:t xml:space="preserve">Then, I want to explore the location of high quality apartments by unit price quartile. Similar to the analysis in Davis Apartment, </w:t>
      </w:r>
      <w:r>
        <w:rPr>
          <w:rFonts w:hint="default" w:ascii="Arial" w:hAnsi="Arial" w:cs="Arial"/>
          <w:sz w:val="22"/>
          <w:szCs w:val="22"/>
          <w:lang w:val="en-US" w:eastAsia="zh-CN"/>
        </w:rPr>
        <w:t>I create a new variable named unit price (price/size) as the standard to find high rent apartments. Cause the unit price is a numeric variable, I prefer to split them into groups by quartile to help me analyze. By quartile, I split apartments into four groups : 2.23 - 2.88 unit price, 2.89 - 3.39 unit price, 3.40 - 4.12 unit price, 4.13 - 19.95 unit price.</w:t>
      </w:r>
    </w:p>
    <w:p>
      <w:pPr>
        <w:numPr>
          <w:ilvl w:val="0"/>
          <w:numId w:val="0"/>
        </w:numPr>
        <w:ind w:leftChars="0"/>
        <w:rPr>
          <w:rFonts w:hint="default" w:ascii="Arial" w:hAnsi="Arial" w:cs="Arial"/>
          <w:b w:val="0"/>
          <w:bCs w:val="0"/>
          <w:sz w:val="22"/>
          <w:szCs w:val="22"/>
          <w:lang w:val="en-US" w:eastAsia="zh-CN"/>
        </w:rPr>
      </w:pPr>
    </w:p>
    <w:p>
      <w:pPr>
        <w:jc w:val="both"/>
        <w:rPr>
          <w:rFonts w:hint="default" w:ascii="Arial" w:hAnsi="Arial" w:cs="Arial"/>
          <w:sz w:val="22"/>
          <w:szCs w:val="22"/>
          <w:lang w:val="en-US" w:eastAsia="zh-CN"/>
        </w:rPr>
      </w:pPr>
      <w:r>
        <w:rPr>
          <w:rFonts w:hint="default" w:ascii="Arial" w:hAnsi="Arial" w:cs="Arial"/>
          <w:sz w:val="22"/>
          <w:szCs w:val="22"/>
          <w:lang w:val="en-US" w:eastAsia="zh-CN"/>
        </w:rPr>
        <w:t>As the picture shows below: the high rent apartments are mainly located in: San Francisco, Berkeley, Oakland, Sunnyvale, Stanford, San Jose, Brisbane, Broadmoor and Hillsborough. Then, the low rent apartments are mainly located in Cambrian Park, Seven Trees, East Foothills, Fremont, Hayward, Concord, Waldon, Clayton, Vine Hill, Tara Hills, El Sobrante and East Richmond Heights. I find San Francisco has the lowest percentage of high quality apartments and highest rent unit price. But Santa Clara has the highest percentage of high quality apartments and relative lower unit price rent. Thus, I think Santa Clara is more suitable for people to live, compared to San Francisco. Also, I find the area relatively away form big cities, like SF, Berkeley, San Jose or Stanford, apartments are more likely to have lower unit rent price, higher quality level. That may be because big cities not only have large population, but they also have many big companies to improve city GDP, lead to homes lack, high consumption and salary level. Thus, I don’t suggest people live in big cities.</w:t>
      </w:r>
    </w:p>
    <w:p>
      <w:pPr>
        <w:numPr>
          <w:ilvl w:val="0"/>
          <w:numId w:val="0"/>
        </w:numPr>
        <w:ind w:leftChars="0"/>
        <w:rPr>
          <w:rFonts w:hint="default" w:ascii="Arial" w:hAnsi="Arial" w:cs="Arial"/>
          <w:b w:val="0"/>
          <w:bCs w:val="0"/>
          <w:sz w:val="22"/>
          <w:szCs w:val="22"/>
          <w:lang w:val="en-US" w:eastAsia="zh-CN"/>
        </w:rPr>
      </w:pPr>
    </w:p>
    <w:p>
      <w:pPr>
        <w:jc w:val="center"/>
        <w:rPr>
          <w:rFonts w:hint="default" w:ascii="Arial" w:hAnsi="Arial" w:cs="Arial"/>
          <w:b/>
          <w:bCs/>
          <w:sz w:val="22"/>
          <w:szCs w:val="22"/>
          <w:lang w:val="en-US" w:eastAsia="zh-CN"/>
        </w:rPr>
      </w:pPr>
      <w:r>
        <w:rPr>
          <w:rFonts w:hint="default" w:ascii="Arial" w:hAnsi="Arial" w:cs="Arial"/>
          <w:sz w:val="22"/>
          <w:szCs w:val="22"/>
        </w:rPr>
        <w:drawing>
          <wp:inline distT="0" distB="0" distL="114300" distR="114300">
            <wp:extent cx="4960620" cy="5090795"/>
            <wp:effectExtent l="0" t="0" r="508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1"/>
                    <a:stretch>
                      <a:fillRect/>
                    </a:stretch>
                  </pic:blipFill>
                  <pic:spPr>
                    <a:xfrm>
                      <a:off x="0" y="0"/>
                      <a:ext cx="4960620" cy="5090795"/>
                    </a:xfrm>
                    <a:prstGeom prst="rect">
                      <a:avLst/>
                    </a:prstGeom>
                    <a:noFill/>
                    <a:ln w="9525">
                      <a:noFill/>
                    </a:ln>
                  </pic:spPr>
                </pic:pic>
              </a:graphicData>
            </a:graphic>
          </wp:inline>
        </w:drawing>
      </w:r>
    </w:p>
    <w:p>
      <w:pPr>
        <w:rPr>
          <w:rFonts w:hint="default" w:ascii="Arial" w:hAnsi="Arial" w:cs="Arial"/>
          <w:sz w:val="22"/>
          <w:szCs w:val="22"/>
        </w:rPr>
      </w:pPr>
    </w:p>
    <w:p>
      <w:pPr>
        <w:numPr>
          <w:ilvl w:val="0"/>
          <w:numId w:val="2"/>
        </w:numPr>
        <w:ind w:left="0" w:leftChars="0" w:firstLine="0" w:firstLineChars="0"/>
        <w:rPr>
          <w:rFonts w:hint="default" w:ascii="Arial" w:hAnsi="Arial" w:cs="Arial" w:eastAsiaTheme="minorEastAsia"/>
          <w:b/>
          <w:bCs/>
          <w:sz w:val="24"/>
          <w:szCs w:val="24"/>
          <w:lang w:val="en-US" w:eastAsia="zh-CN"/>
        </w:rPr>
      </w:pPr>
      <w:r>
        <w:rPr>
          <w:rFonts w:hint="default" w:ascii="Arial" w:hAnsi="Arial" w:cs="Arial"/>
          <w:b/>
          <w:bCs/>
          <w:sz w:val="24"/>
          <w:szCs w:val="24"/>
          <w:lang w:val="en-US" w:eastAsia="zh-CN"/>
        </w:rPr>
        <w:t>Cities have the oldest populations in the Southern San Francisco Bay Area</w:t>
      </w:r>
    </w:p>
    <w:p>
      <w:pPr>
        <w:rPr>
          <w:rFonts w:hint="default" w:ascii="Arial" w:hAnsi="Arial" w:cs="Arial"/>
          <w:sz w:val="22"/>
          <w:szCs w:val="22"/>
          <w:lang w:val="en-US"/>
        </w:rPr>
      </w:pPr>
    </w:p>
    <w:p>
      <w:pPr>
        <w:numPr>
          <w:ilvl w:val="1"/>
          <w:numId w:val="2"/>
        </w:numPr>
        <w:ind w:left="0" w:leftChars="0" w:firstLine="0" w:firstLineChars="0"/>
        <w:rPr>
          <w:rFonts w:hint="default" w:ascii="Arial" w:hAnsi="Arial" w:cs="Arial"/>
          <w:b/>
          <w:bCs/>
          <w:sz w:val="22"/>
          <w:szCs w:val="22"/>
          <w:lang w:val="en-US" w:eastAsia="zh-CN"/>
        </w:rPr>
      </w:pPr>
      <w:r>
        <w:rPr>
          <w:rFonts w:hint="default" w:ascii="Arial" w:hAnsi="Arial" w:cs="Arial"/>
          <w:b/>
          <w:bCs/>
          <w:sz w:val="22"/>
          <w:szCs w:val="22"/>
          <w:lang w:val="en-US" w:eastAsia="zh-CN"/>
        </w:rPr>
        <w:t xml:space="preserve">Cities have the oldest populations </w:t>
      </w:r>
    </w:p>
    <w:p>
      <w:pPr>
        <w:numPr>
          <w:ilvl w:val="0"/>
          <w:numId w:val="0"/>
        </w:numPr>
        <w:ind w:leftChars="0"/>
        <w:rPr>
          <w:rFonts w:hint="default" w:ascii="Arial" w:hAnsi="Arial" w:cs="Arial"/>
          <w:b/>
          <w:bCs/>
          <w:sz w:val="22"/>
          <w:szCs w:val="22"/>
          <w:lang w:val="en-US" w:eastAsia="zh-CN"/>
        </w:rPr>
      </w:pPr>
    </w:p>
    <w:p>
      <w:pPr>
        <w:rPr>
          <w:rFonts w:hint="default" w:ascii="Arial" w:hAnsi="Arial" w:cs="Arial"/>
          <w:sz w:val="22"/>
          <w:szCs w:val="22"/>
          <w:lang w:val="en-US" w:eastAsia="zh-CN"/>
        </w:rPr>
      </w:pPr>
      <w:r>
        <w:rPr>
          <w:rFonts w:hint="default" w:ascii="Arial" w:hAnsi="Arial" w:cs="Arial"/>
          <w:sz w:val="22"/>
          <w:szCs w:val="22"/>
          <w:lang w:val="en-US" w:eastAsia="zh-CN"/>
        </w:rPr>
        <w:t xml:space="preserve">Firstly, I define the oldest populations as people who are 65 years old and over. I need select special column form census data, and merge it to apartments data set. Because different cities have different population, it will be more meaningful to use the percent of oldest population to find which city has more oldest populations. Form the output, I select top </w:t>
      </w:r>
      <w:r>
        <w:rPr>
          <w:rFonts w:hint="eastAsia" w:ascii="Arial" w:hAnsi="Arial" w:cs="Arial"/>
          <w:sz w:val="22"/>
          <w:szCs w:val="22"/>
          <w:lang w:val="en-US" w:eastAsia="zh-CN"/>
        </w:rPr>
        <w:t>5</w:t>
      </w:r>
      <w:r>
        <w:rPr>
          <w:rFonts w:hint="default" w:ascii="Arial" w:hAnsi="Arial" w:cs="Arial"/>
          <w:sz w:val="22"/>
          <w:szCs w:val="22"/>
          <w:lang w:val="en-US" w:eastAsia="zh-CN"/>
        </w:rPr>
        <w:t xml:space="preserve"> cities that have the oldest populations. They are Portola Valley, Walnut Creek, Los Altos Hills, Atherton</w:t>
      </w:r>
      <w:r>
        <w:rPr>
          <w:rFonts w:hint="eastAsia" w:ascii="Arial" w:hAnsi="Arial" w:cs="Arial"/>
          <w:sz w:val="22"/>
          <w:szCs w:val="22"/>
          <w:lang w:val="en-US" w:eastAsia="zh-CN"/>
        </w:rPr>
        <w:t>, Hillsborough</w:t>
      </w:r>
      <w:r>
        <w:rPr>
          <w:rFonts w:hint="default" w:ascii="Arial" w:hAnsi="Arial" w:cs="Arial"/>
          <w:sz w:val="22"/>
          <w:szCs w:val="22"/>
          <w:lang w:val="en-US" w:eastAsia="zh-CN"/>
        </w:rPr>
        <w:t>. Their percent of oldest populations are 26.9%, 26.6%, 23.2%, 22.6%</w:t>
      </w:r>
      <w:r>
        <w:rPr>
          <w:rFonts w:hint="eastAsia" w:ascii="Arial" w:hAnsi="Arial" w:cs="Arial"/>
          <w:sz w:val="22"/>
          <w:szCs w:val="22"/>
          <w:lang w:val="en-US" w:eastAsia="zh-CN"/>
        </w:rPr>
        <w:t>, 20.5%</w:t>
      </w:r>
      <w:r>
        <w:rPr>
          <w:rFonts w:hint="default" w:ascii="Arial" w:hAnsi="Arial" w:cs="Arial"/>
          <w:sz w:val="22"/>
          <w:szCs w:val="22"/>
          <w:lang w:val="en-US" w:eastAsia="zh-CN"/>
        </w:rPr>
        <w:t xml:space="preserve"> separately. </w:t>
      </w:r>
    </w:p>
    <w:p>
      <w:pPr>
        <w:rPr>
          <w:rFonts w:hint="default" w:ascii="Arial" w:hAnsi="Arial" w:cs="Arial"/>
          <w:sz w:val="22"/>
          <w:szCs w:val="22"/>
          <w:lang w:val="en-US" w:eastAsia="zh-CN"/>
        </w:rPr>
      </w:pPr>
    </w:p>
    <w:p>
      <w:pPr>
        <w:rPr>
          <w:rFonts w:hint="default" w:ascii="Arial" w:hAnsi="Arial" w:cs="Arial"/>
          <w:b/>
          <w:bCs/>
          <w:sz w:val="22"/>
          <w:szCs w:val="22"/>
          <w:lang w:val="en-US" w:eastAsia="zh-CN"/>
        </w:rPr>
      </w:pPr>
      <w:r>
        <w:rPr>
          <w:rFonts w:hint="default" w:ascii="Arial" w:hAnsi="Arial" w:cs="Arial"/>
          <w:b/>
          <w:bCs/>
          <w:sz w:val="22"/>
          <w:szCs w:val="22"/>
          <w:lang w:val="en-US" w:eastAsia="zh-CN"/>
        </w:rPr>
        <w:t>4.2 Relation of Population Age and Rental Market</w:t>
      </w:r>
    </w:p>
    <w:p>
      <w:pPr>
        <w:rPr>
          <w:rFonts w:hint="default" w:ascii="Arial" w:hAnsi="Arial" w:cs="Arial"/>
          <w:sz w:val="22"/>
          <w:szCs w:val="22"/>
          <w:lang w:val="en-US" w:eastAsia="zh-CN"/>
        </w:rPr>
      </w:pPr>
    </w:p>
    <w:p>
      <w:pPr>
        <w:rPr>
          <w:rFonts w:hint="eastAsia" w:ascii="Arial" w:hAnsi="Arial" w:cs="Arial"/>
          <w:sz w:val="22"/>
          <w:szCs w:val="22"/>
          <w:lang w:val="en-US" w:eastAsia="zh-CN"/>
        </w:rPr>
      </w:pPr>
      <w:r>
        <w:rPr>
          <w:rFonts w:hint="default" w:ascii="Arial" w:hAnsi="Arial" w:cs="Arial"/>
          <w:sz w:val="22"/>
          <w:szCs w:val="22"/>
          <w:lang w:val="en-US" w:eastAsia="zh-CN"/>
        </w:rPr>
        <w:t>In this question, I select the median age percent</w:t>
      </w:r>
      <w:r>
        <w:rPr>
          <w:rFonts w:hint="eastAsia" w:ascii="Arial" w:hAnsi="Arial" w:cs="Arial"/>
          <w:sz w:val="22"/>
          <w:szCs w:val="22"/>
          <w:lang w:val="en-US" w:eastAsia="zh-CN"/>
        </w:rPr>
        <w:t xml:space="preserve"> as criteria to split age group. Each group contains even number of apartments, and each group indicates different level of age population. As the picture shows below: I find for apartments</w:t>
      </w:r>
      <w:r>
        <w:rPr>
          <w:rFonts w:hint="default" w:ascii="Arial" w:hAnsi="Arial" w:cs="Arial"/>
          <w:sz w:val="22"/>
          <w:szCs w:val="22"/>
          <w:lang w:val="en-US" w:eastAsia="zh-CN"/>
        </w:rPr>
        <w:t>’</w:t>
      </w:r>
      <w:r>
        <w:rPr>
          <w:rFonts w:hint="eastAsia" w:ascii="Arial" w:hAnsi="Arial" w:cs="Arial"/>
          <w:sz w:val="22"/>
          <w:szCs w:val="22"/>
          <w:lang w:val="en-US" w:eastAsia="zh-CN"/>
        </w:rPr>
        <w:t xml:space="preserve"> price, the 2</w:t>
      </w:r>
      <w:r>
        <w:rPr>
          <w:rFonts w:hint="eastAsia" w:ascii="Arial" w:hAnsi="Arial" w:cs="Arial"/>
          <w:sz w:val="22"/>
          <w:szCs w:val="22"/>
          <w:vertAlign w:val="superscript"/>
          <w:lang w:val="en-US" w:eastAsia="zh-CN"/>
        </w:rPr>
        <w:t>nd</w:t>
      </w:r>
      <w:r>
        <w:rPr>
          <w:rFonts w:hint="eastAsia" w:ascii="Arial" w:hAnsi="Arial" w:cs="Arial"/>
          <w:sz w:val="22"/>
          <w:szCs w:val="22"/>
          <w:lang w:val="en-US" w:eastAsia="zh-CN"/>
        </w:rPr>
        <w:t xml:space="preserve"> group (35.3% - 36.2% old population) has an obvious difference to the 4</w:t>
      </w:r>
      <w:r>
        <w:rPr>
          <w:rFonts w:hint="eastAsia" w:ascii="Arial" w:hAnsi="Arial" w:cs="Arial"/>
          <w:sz w:val="22"/>
          <w:szCs w:val="22"/>
          <w:vertAlign w:val="superscript"/>
          <w:lang w:val="en-US" w:eastAsia="zh-CN"/>
        </w:rPr>
        <w:t>th</w:t>
      </w:r>
      <w:r>
        <w:rPr>
          <w:rFonts w:hint="eastAsia" w:ascii="Arial" w:hAnsi="Arial" w:cs="Arial"/>
          <w:sz w:val="22"/>
          <w:szCs w:val="22"/>
          <w:lang w:val="en-US" w:eastAsia="zh-CN"/>
        </w:rPr>
        <w:t xml:space="preserve"> group (38.4% - 38.8% old population). Apartments in relative old population group tend to have a lower rent. But they tend to have a smaller size apartments. Form 4.1, I find the cities have more old population are small, that</w:t>
      </w:r>
      <w:r>
        <w:rPr>
          <w:rFonts w:hint="default" w:ascii="Arial" w:hAnsi="Arial" w:cs="Arial"/>
          <w:sz w:val="22"/>
          <w:szCs w:val="22"/>
          <w:lang w:val="en-US" w:eastAsia="zh-CN"/>
        </w:rPr>
        <w:t>’</w:t>
      </w:r>
      <w:r>
        <w:rPr>
          <w:rFonts w:hint="eastAsia" w:ascii="Arial" w:hAnsi="Arial" w:cs="Arial"/>
          <w:sz w:val="22"/>
          <w:szCs w:val="22"/>
          <w:lang w:val="en-US" w:eastAsia="zh-CN"/>
        </w:rPr>
        <w:t>s why apartments in those areas have a relative small size and lower rent. Also, I have to mention, the size and rent effect each other, they may be confounding variables. Then, I calculate the proportion of pet allowed, garage parking, in-unit laundry in each age group. I find apartments in high age group have a high probability to have both pet allowed policy, garage parking and in-unit laundry. Thus, I conclude that apartments in old population cities are more likely have a high quality.</w:t>
      </w:r>
    </w:p>
    <w:p>
      <w:pPr>
        <w:rPr>
          <w:rFonts w:hint="default" w:ascii="Arial" w:hAnsi="Arial" w:cs="Arial"/>
          <w:sz w:val="22"/>
          <w:szCs w:val="22"/>
          <w:lang w:val="en-US" w:eastAsia="zh-CN"/>
        </w:rPr>
      </w:pPr>
    </w:p>
    <w:p>
      <w:pPr>
        <w:jc w:val="both"/>
        <w:rPr>
          <w:rFonts w:hint="default" w:ascii="Arial" w:hAnsi="Arial" w:cs="Arial"/>
          <w:sz w:val="22"/>
          <w:szCs w:val="22"/>
        </w:rPr>
      </w:pPr>
      <w:r>
        <w:rPr>
          <w:rFonts w:hint="default" w:ascii="Arial" w:hAnsi="Arial" w:cs="Arial"/>
          <w:sz w:val="22"/>
          <w:szCs w:val="22"/>
        </w:rPr>
        <w:drawing>
          <wp:inline distT="0" distB="0" distL="114300" distR="114300">
            <wp:extent cx="5721350" cy="2869565"/>
            <wp:effectExtent l="0" t="0" r="6350" b="6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2"/>
                    <a:stretch>
                      <a:fillRect/>
                    </a:stretch>
                  </pic:blipFill>
                  <pic:spPr>
                    <a:xfrm>
                      <a:off x="0" y="0"/>
                      <a:ext cx="5721350" cy="2869565"/>
                    </a:xfrm>
                    <a:prstGeom prst="rect">
                      <a:avLst/>
                    </a:prstGeom>
                    <a:noFill/>
                    <a:ln w="9525">
                      <a:noFill/>
                    </a:ln>
                  </pic:spPr>
                </pic:pic>
              </a:graphicData>
            </a:graphic>
          </wp:inline>
        </w:drawing>
      </w:r>
    </w:p>
    <w:p>
      <w:pPr>
        <w:jc w:val="both"/>
        <w:rPr>
          <w:rFonts w:hint="default" w:ascii="Arial" w:hAnsi="Arial" w:cs="Arial"/>
          <w:sz w:val="22"/>
          <w:szCs w:val="22"/>
          <w:lang w:val="en-US" w:eastAsia="zh-CN"/>
        </w:rPr>
      </w:pPr>
      <w:bookmarkStart w:id="0" w:name="_GoBack"/>
      <w:bookmarkEnd w:id="0"/>
    </w:p>
    <w:p>
      <w:pPr>
        <w:numPr>
          <w:ilvl w:val="0"/>
          <w:numId w:val="2"/>
        </w:numPr>
        <w:ind w:left="0" w:leftChars="0" w:firstLine="0" w:firstLineChars="0"/>
        <w:rPr>
          <w:rFonts w:hint="default" w:ascii="Arial" w:hAnsi="Arial" w:cs="Arial"/>
          <w:b/>
          <w:bCs/>
          <w:sz w:val="24"/>
          <w:szCs w:val="24"/>
          <w:lang w:val="en-US" w:eastAsia="zh-CN"/>
        </w:rPr>
      </w:pPr>
      <w:r>
        <w:rPr>
          <w:rFonts w:hint="default" w:ascii="Arial" w:hAnsi="Arial" w:cs="Arial"/>
          <w:b/>
          <w:bCs/>
          <w:sz w:val="24"/>
          <w:szCs w:val="24"/>
          <w:lang w:val="en-US" w:eastAsia="zh-CN"/>
        </w:rPr>
        <w:t xml:space="preserve">Limitation </w:t>
      </w:r>
    </w:p>
    <w:p>
      <w:pPr>
        <w:numPr>
          <w:ilvl w:val="0"/>
          <w:numId w:val="0"/>
        </w:numPr>
        <w:ind w:leftChars="0"/>
        <w:rPr>
          <w:rFonts w:hint="default" w:ascii="Arial" w:hAnsi="Arial" w:cs="Arial"/>
          <w:b/>
          <w:bCs/>
          <w:sz w:val="22"/>
          <w:szCs w:val="22"/>
          <w:lang w:val="en-US" w:eastAsia="zh-CN"/>
        </w:rPr>
      </w:pPr>
    </w:p>
    <w:p>
      <w:pPr>
        <w:widowControl w:val="0"/>
        <w:numPr>
          <w:ilvl w:val="0"/>
          <w:numId w:val="0"/>
        </w:numPr>
        <w:jc w:val="both"/>
        <w:rPr>
          <w:rFonts w:hint="eastAsia" w:ascii="Arial" w:hAnsi="Arial" w:cs="Arial"/>
          <w:sz w:val="22"/>
          <w:szCs w:val="22"/>
          <w:lang w:val="en-US" w:eastAsia="zh-CN"/>
        </w:rPr>
      </w:pPr>
      <w:r>
        <w:rPr>
          <w:rFonts w:hint="default" w:ascii="Arial" w:hAnsi="Arial" w:cs="Arial"/>
          <w:sz w:val="22"/>
          <w:szCs w:val="22"/>
          <w:lang w:val="en-US" w:eastAsia="zh-CN"/>
        </w:rPr>
        <w:t xml:space="preserve">Sample size: I find there are big difference </w:t>
      </w:r>
      <w:r>
        <w:rPr>
          <w:rFonts w:hint="eastAsia" w:ascii="Arial" w:hAnsi="Arial" w:cs="Arial"/>
          <w:sz w:val="22"/>
          <w:szCs w:val="22"/>
          <w:lang w:val="en-US" w:eastAsia="zh-CN"/>
        </w:rPr>
        <w:t>in sample size for cities. For example, San Francisco has 2893 posts, while Manteca has 1 post. The huge difference will lead to some wrong conclusions. Also, for small sample, we can not apply statistical analysis in them. Davis apartments sample size is not big enough. However, cities in large sample always present an obvious influence no matter how limits we do for apartments.</w:t>
      </w:r>
    </w:p>
    <w:p>
      <w:pPr>
        <w:widowControl w:val="0"/>
        <w:numPr>
          <w:ilvl w:val="0"/>
          <w:numId w:val="0"/>
        </w:numPr>
        <w:jc w:val="both"/>
        <w:rPr>
          <w:rFonts w:hint="eastAsia" w:ascii="Arial" w:hAnsi="Arial" w:cs="Arial"/>
          <w:sz w:val="22"/>
          <w:szCs w:val="22"/>
          <w:lang w:val="en-US" w:eastAsia="zh-CN"/>
        </w:rPr>
      </w:pPr>
    </w:p>
    <w:p>
      <w:pPr>
        <w:widowControl w:val="0"/>
        <w:numPr>
          <w:ilvl w:val="0"/>
          <w:numId w:val="0"/>
        </w:numPr>
        <w:jc w:val="both"/>
        <w:rPr>
          <w:rFonts w:hint="default" w:ascii="Arial" w:hAnsi="Arial" w:eastAsia="SimSun" w:cs="Arial"/>
          <w:sz w:val="22"/>
          <w:szCs w:val="22"/>
          <w:lang w:val="en-US" w:eastAsia="zh-CN"/>
        </w:rPr>
      </w:pPr>
      <w:r>
        <w:rPr>
          <w:rFonts w:hint="eastAsia" w:ascii="Arial" w:hAnsi="Arial" w:cs="Arial"/>
          <w:sz w:val="22"/>
          <w:szCs w:val="22"/>
          <w:lang w:val="en-US" w:eastAsia="zh-CN"/>
        </w:rPr>
        <w:t>Confounding variables: there are some confounding variables</w:t>
      </w:r>
      <w:r>
        <w:rPr>
          <w:rFonts w:ascii="sans-serif" w:hAnsi="sans-serif" w:eastAsia="sans-serif" w:cs="sans-serif"/>
          <w:i w:val="0"/>
          <w:caps w:val="0"/>
          <w:color w:val="222222"/>
          <w:spacing w:val="0"/>
          <w:sz w:val="14"/>
          <w:szCs w:val="14"/>
          <w:shd w:val="clear" w:fill="FFFFFF"/>
        </w:rPr>
        <w:t xml:space="preserve"> </w:t>
      </w:r>
      <w:r>
        <w:rPr>
          <w:rFonts w:hint="default" w:ascii="Arial" w:hAnsi="Arial" w:eastAsia="SimSun" w:cs="Arial"/>
          <w:i w:val="0"/>
          <w:caps w:val="0"/>
          <w:color w:val="222222"/>
          <w:spacing w:val="0"/>
          <w:sz w:val="22"/>
          <w:szCs w:val="22"/>
          <w:shd w:val="clear" w:fill="FFFFFF"/>
          <w:lang w:val="en-US" w:eastAsia="zh-CN"/>
        </w:rPr>
        <w:t xml:space="preserve">in data set </w:t>
      </w:r>
      <w:r>
        <w:rPr>
          <w:rFonts w:hint="default" w:ascii="Arial" w:hAnsi="Arial" w:eastAsia="sans-serif" w:cs="Arial"/>
          <w:i w:val="0"/>
          <w:caps w:val="0"/>
          <w:color w:val="222222"/>
          <w:spacing w:val="0"/>
          <w:sz w:val="22"/>
          <w:szCs w:val="22"/>
          <w:shd w:val="clear" w:fill="FFFFFF"/>
        </w:rPr>
        <w:t>that influence both the </w:t>
      </w:r>
      <w:r>
        <w:rPr>
          <w:rFonts w:hint="default" w:ascii="Arial" w:hAnsi="Arial" w:eastAsia="sans-serif" w:cs="Arial"/>
          <w:i w:val="0"/>
          <w:caps w:val="0"/>
          <w:color w:val="auto"/>
          <w:spacing w:val="0"/>
          <w:sz w:val="22"/>
          <w:szCs w:val="22"/>
          <w:u w:val="none"/>
          <w:shd w:val="clear" w:fill="FFFFFF"/>
        </w:rPr>
        <w:fldChar w:fldCharType="begin"/>
      </w:r>
      <w:r>
        <w:rPr>
          <w:rFonts w:hint="default" w:ascii="Arial" w:hAnsi="Arial" w:eastAsia="sans-serif" w:cs="Arial"/>
          <w:i w:val="0"/>
          <w:caps w:val="0"/>
          <w:color w:val="auto"/>
          <w:spacing w:val="0"/>
          <w:sz w:val="22"/>
          <w:szCs w:val="22"/>
          <w:u w:val="none"/>
          <w:shd w:val="clear" w:fill="FFFFFF"/>
        </w:rPr>
        <w:instrText xml:space="preserve"> HYPERLINK "https://en.wikipedia.org/wiki/Dependent_and_independent_variables" \o "Dependent and independent variables" </w:instrText>
      </w:r>
      <w:r>
        <w:rPr>
          <w:rFonts w:hint="default" w:ascii="Arial" w:hAnsi="Arial" w:eastAsia="sans-serif" w:cs="Arial"/>
          <w:i w:val="0"/>
          <w:caps w:val="0"/>
          <w:color w:val="auto"/>
          <w:spacing w:val="0"/>
          <w:sz w:val="22"/>
          <w:szCs w:val="22"/>
          <w:u w:val="none"/>
          <w:shd w:val="clear" w:fill="FFFFFF"/>
        </w:rPr>
        <w:fldChar w:fldCharType="separate"/>
      </w:r>
      <w:r>
        <w:rPr>
          <w:rStyle w:val="3"/>
          <w:rFonts w:hint="default" w:ascii="Arial" w:hAnsi="Arial" w:eastAsia="sans-serif" w:cs="Arial"/>
          <w:i w:val="0"/>
          <w:caps w:val="0"/>
          <w:color w:val="auto"/>
          <w:spacing w:val="0"/>
          <w:sz w:val="22"/>
          <w:szCs w:val="22"/>
          <w:u w:val="none"/>
          <w:shd w:val="clear" w:fill="FFFFFF"/>
        </w:rPr>
        <w:t>dependent variable and independent variable</w:t>
      </w:r>
      <w:r>
        <w:rPr>
          <w:rFonts w:hint="default" w:ascii="Arial" w:hAnsi="Arial" w:eastAsia="sans-serif" w:cs="Arial"/>
          <w:i w:val="0"/>
          <w:caps w:val="0"/>
          <w:color w:val="auto"/>
          <w:spacing w:val="0"/>
          <w:sz w:val="22"/>
          <w:szCs w:val="22"/>
          <w:u w:val="none"/>
          <w:shd w:val="clear" w:fill="FFFFFF"/>
        </w:rPr>
        <w:fldChar w:fldCharType="end"/>
      </w:r>
      <w:r>
        <w:rPr>
          <w:rFonts w:hint="default" w:ascii="Arial" w:hAnsi="Arial" w:eastAsia="sans-serif" w:cs="Arial"/>
          <w:i w:val="0"/>
          <w:caps w:val="0"/>
          <w:color w:val="auto"/>
          <w:spacing w:val="0"/>
          <w:sz w:val="22"/>
          <w:szCs w:val="22"/>
          <w:shd w:val="clear" w:fill="FFFFFF"/>
        </w:rPr>
        <w:t> </w:t>
      </w:r>
      <w:r>
        <w:rPr>
          <w:rFonts w:hint="default" w:ascii="Arial" w:hAnsi="Arial" w:eastAsia="sans-serif" w:cs="Arial"/>
          <w:i w:val="0"/>
          <w:caps w:val="0"/>
          <w:color w:val="222222"/>
          <w:spacing w:val="0"/>
          <w:sz w:val="22"/>
          <w:szCs w:val="22"/>
          <w:shd w:val="clear" w:fill="FFFFFF"/>
        </w:rPr>
        <w:t>causing a spurious association</w:t>
      </w:r>
      <w:r>
        <w:rPr>
          <w:rFonts w:hint="default" w:ascii="Arial" w:hAnsi="Arial" w:eastAsia="SimSun" w:cs="Arial"/>
          <w:i w:val="0"/>
          <w:caps w:val="0"/>
          <w:color w:val="222222"/>
          <w:spacing w:val="0"/>
          <w:sz w:val="22"/>
          <w:szCs w:val="22"/>
          <w:shd w:val="clear" w:fill="FFFFFF"/>
          <w:lang w:val="en-US" w:eastAsia="zh-CN"/>
        </w:rPr>
        <w:t xml:space="preserve">. </w:t>
      </w:r>
      <w:r>
        <w:rPr>
          <w:rFonts w:hint="default" w:ascii="Arial" w:hAnsi="Arial" w:eastAsia="SimSun" w:cs="Arial"/>
          <w:i w:val="0"/>
          <w:color w:val="222222"/>
          <w:spacing w:val="0"/>
          <w:sz w:val="22"/>
          <w:szCs w:val="22"/>
          <w:shd w:val="clear" w:fill="FFFFFF"/>
          <w:lang w:val="en-US" w:eastAsia="zh-CN"/>
        </w:rPr>
        <w:t>T</w:t>
      </w:r>
      <w:r>
        <w:rPr>
          <w:rFonts w:hint="default" w:ascii="Arial" w:hAnsi="Arial" w:eastAsia="SimSun" w:cs="Arial"/>
          <w:i w:val="0"/>
          <w:caps w:val="0"/>
          <w:color w:val="222222"/>
          <w:spacing w:val="0"/>
          <w:sz w:val="22"/>
          <w:szCs w:val="22"/>
          <w:shd w:val="clear" w:fill="FFFFFF"/>
          <w:lang w:val="en-US" w:eastAsia="zh-CN"/>
        </w:rPr>
        <w:t>hat also may lead to some wrong conclusions.</w:t>
      </w:r>
    </w:p>
    <w:p>
      <w:pPr>
        <w:widowControl w:val="0"/>
        <w:numPr>
          <w:ilvl w:val="0"/>
          <w:numId w:val="0"/>
        </w:numPr>
        <w:jc w:val="both"/>
        <w:rPr>
          <w:rFonts w:hint="eastAsia" w:ascii="Arial" w:hAnsi="Arial" w:cs="Arial"/>
          <w:sz w:val="22"/>
          <w:szCs w:val="22"/>
          <w:lang w:val="en-US" w:eastAsia="zh-CN"/>
        </w:rPr>
      </w:pPr>
    </w:p>
    <w:p>
      <w:pPr>
        <w:widowControl w:val="0"/>
        <w:numPr>
          <w:ilvl w:val="0"/>
          <w:numId w:val="2"/>
        </w:numPr>
        <w:tabs>
          <w:tab w:val="left" w:pos="2371"/>
        </w:tabs>
        <w:ind w:left="0" w:leftChars="0" w:firstLine="0" w:firstLineChars="0"/>
        <w:jc w:val="both"/>
        <w:rPr>
          <w:rFonts w:hint="default" w:ascii="Arial" w:hAnsi="Arial" w:cs="Arial"/>
          <w:b/>
          <w:bCs/>
          <w:sz w:val="24"/>
          <w:szCs w:val="24"/>
          <w:lang w:val="en-US" w:eastAsia="zh-CN"/>
        </w:rPr>
      </w:pPr>
      <w:r>
        <w:rPr>
          <w:rFonts w:hint="default" w:ascii="Arial" w:hAnsi="Arial" w:cs="Arial"/>
          <w:b/>
          <w:bCs/>
          <w:sz w:val="24"/>
          <w:szCs w:val="24"/>
          <w:lang w:val="en-US" w:eastAsia="zh-CN"/>
        </w:rPr>
        <w:t xml:space="preserve">Conclusion </w:t>
      </w:r>
      <w:r>
        <w:rPr>
          <w:rFonts w:hint="eastAsia" w:ascii="Arial" w:hAnsi="Arial" w:cs="Arial"/>
          <w:b/>
          <w:bCs/>
          <w:sz w:val="24"/>
          <w:szCs w:val="24"/>
          <w:lang w:val="en-US" w:eastAsia="zh-CN"/>
        </w:rPr>
        <w:tab/>
      </w:r>
    </w:p>
    <w:p>
      <w:pPr>
        <w:widowControl w:val="0"/>
        <w:numPr>
          <w:ilvl w:val="0"/>
          <w:numId w:val="0"/>
        </w:numPr>
        <w:tabs>
          <w:tab w:val="left" w:pos="2371"/>
        </w:tabs>
        <w:ind w:leftChars="0"/>
        <w:jc w:val="both"/>
        <w:rPr>
          <w:rFonts w:hint="eastAsia" w:ascii="Arial" w:hAnsi="Arial" w:cs="Arial"/>
          <w:b/>
          <w:bCs/>
          <w:sz w:val="22"/>
          <w:szCs w:val="22"/>
          <w:lang w:val="en-US" w:eastAsia="zh-CN"/>
        </w:rPr>
      </w:pPr>
    </w:p>
    <w:p>
      <w:pPr>
        <w:numPr>
          <w:ilvl w:val="0"/>
          <w:numId w:val="0"/>
        </w:numPr>
        <w:ind w:leftChars="0"/>
        <w:jc w:val="both"/>
        <w:rPr>
          <w:rFonts w:hint="eastAsia" w:ascii="Arial" w:hAnsi="Arial" w:cs="Arial"/>
          <w:b w:val="0"/>
          <w:bCs w:val="0"/>
          <w:sz w:val="22"/>
          <w:szCs w:val="22"/>
          <w:lang w:val="en-US" w:eastAsia="zh-CN"/>
        </w:rPr>
      </w:pPr>
      <w:r>
        <w:rPr>
          <w:rFonts w:hint="eastAsia" w:ascii="Arial" w:hAnsi="Arial" w:cs="Arial"/>
          <w:b w:val="0"/>
          <w:bCs w:val="0"/>
          <w:sz w:val="22"/>
          <w:szCs w:val="22"/>
          <w:lang w:val="en-US" w:eastAsia="zh-CN"/>
        </w:rPr>
        <w:t xml:space="preserve">From this report, I find, in Davis, apartments would have a high rent when they near to campus, downtown and market; apartments are family friendly if they are far away from downtown; and the Edge Apartments have high quality and relative low rent. </w:t>
      </w:r>
    </w:p>
    <w:p>
      <w:pPr>
        <w:numPr>
          <w:ilvl w:val="0"/>
          <w:numId w:val="0"/>
        </w:numPr>
        <w:ind w:leftChars="0"/>
        <w:jc w:val="both"/>
        <w:rPr>
          <w:rFonts w:hint="eastAsia" w:ascii="Arial" w:hAnsi="Arial" w:cs="Arial"/>
          <w:b w:val="0"/>
          <w:bCs w:val="0"/>
          <w:sz w:val="22"/>
          <w:szCs w:val="22"/>
          <w:lang w:val="en-US" w:eastAsia="zh-CN"/>
        </w:rPr>
      </w:pPr>
    </w:p>
    <w:p>
      <w:pPr>
        <w:numPr>
          <w:ilvl w:val="0"/>
          <w:numId w:val="0"/>
        </w:numPr>
        <w:ind w:leftChars="0"/>
        <w:jc w:val="both"/>
        <w:rPr>
          <w:rFonts w:hint="eastAsia" w:ascii="Arial" w:hAnsi="Arial" w:cs="Arial" w:eastAsiaTheme="minorEastAsia"/>
          <w:b w:val="0"/>
          <w:bCs w:val="0"/>
          <w:sz w:val="22"/>
          <w:szCs w:val="22"/>
          <w:lang w:val="en-US" w:eastAsia="zh-CN"/>
        </w:rPr>
      </w:pPr>
      <w:r>
        <w:rPr>
          <w:rFonts w:hint="eastAsia" w:ascii="Arial" w:hAnsi="Arial" w:cs="Arial"/>
          <w:b w:val="0"/>
          <w:bCs w:val="0"/>
          <w:sz w:val="22"/>
          <w:szCs w:val="22"/>
          <w:lang w:val="en-US" w:eastAsia="zh-CN"/>
        </w:rPr>
        <w:t xml:space="preserve">In southern Bay Area, </w:t>
      </w:r>
      <w:r>
        <w:rPr>
          <w:rFonts w:hint="default" w:ascii="Arial" w:hAnsi="Arial" w:cs="Arial"/>
          <w:b w:val="0"/>
          <w:bCs w:val="0"/>
          <w:sz w:val="22"/>
          <w:szCs w:val="22"/>
          <w:lang w:val="en-US" w:eastAsia="zh-CN"/>
        </w:rPr>
        <w:t>the rent price will increase when they are near to campus or prosperous commerce and numerous residents area</w:t>
      </w:r>
      <w:r>
        <w:rPr>
          <w:rFonts w:hint="eastAsia" w:ascii="Arial" w:hAnsi="Arial" w:cs="Arial"/>
          <w:b w:val="0"/>
          <w:bCs w:val="0"/>
          <w:sz w:val="22"/>
          <w:szCs w:val="22"/>
          <w:lang w:val="en-US" w:eastAsia="zh-CN"/>
        </w:rPr>
        <w:t xml:space="preserve">; </w:t>
      </w:r>
      <w:r>
        <w:rPr>
          <w:rFonts w:hint="default" w:ascii="Arial" w:hAnsi="Arial" w:cs="Arial"/>
          <w:b w:val="0"/>
          <w:bCs w:val="0"/>
          <w:sz w:val="22"/>
          <w:szCs w:val="22"/>
          <w:lang w:val="en-US"/>
        </w:rPr>
        <w:t>Sunnyvale</w:t>
      </w:r>
      <w:r>
        <w:rPr>
          <w:rFonts w:hint="eastAsia" w:ascii="Arial" w:hAnsi="Arial" w:cs="Arial"/>
          <w:b w:val="0"/>
          <w:bCs w:val="0"/>
          <w:sz w:val="22"/>
          <w:szCs w:val="22"/>
          <w:lang w:val="en-US" w:eastAsia="zh-CN"/>
        </w:rPr>
        <w:t xml:space="preserve"> is a recommend place to live for families; apartments in big cities have a lower quality compared to smaller cities.</w:t>
      </w:r>
    </w:p>
    <w:p>
      <w:pPr>
        <w:tabs>
          <w:tab w:val="left" w:pos="5007"/>
        </w:tabs>
        <w:jc w:val="left"/>
        <w:rPr>
          <w:rFonts w:hint="default"/>
          <w:b w:val="0"/>
          <w:bCs w:val="0"/>
          <w:lang w:val="en-US" w:eastAsia="zh-CN"/>
        </w:rPr>
      </w:pPr>
    </w:p>
    <w:p>
      <w:pPr>
        <w:tabs>
          <w:tab w:val="left" w:pos="616"/>
        </w:tabs>
        <w:jc w:val="left"/>
        <w:rPr>
          <w:rFonts w:hint="eastAsia" w:ascii="Arial" w:hAnsi="Arial" w:cs="Arial"/>
          <w:sz w:val="22"/>
          <w:szCs w:val="22"/>
          <w:lang w:val="en-US" w:eastAsia="zh-CN"/>
        </w:rPr>
        <w:sectPr>
          <w:pgSz w:w="11906" w:h="16838"/>
          <w:pgMar w:top="1440" w:right="1800" w:bottom="1440" w:left="1800" w:header="851" w:footer="992" w:gutter="0"/>
          <w:cols w:space="425" w:num="1"/>
          <w:docGrid w:type="lines" w:linePitch="312" w:charSpace="0"/>
        </w:sectPr>
      </w:pPr>
      <w:r>
        <w:rPr>
          <w:rFonts w:hint="default" w:ascii="Arial" w:hAnsi="Arial" w:cs="Arial"/>
          <w:sz w:val="22"/>
          <w:szCs w:val="22"/>
          <w:lang w:val="en-US" w:eastAsia="zh-CN"/>
        </w:rPr>
        <w:t>Portola Valley, Walnut Creek, Los Altos Hills, Atherton</w:t>
      </w:r>
      <w:r>
        <w:rPr>
          <w:rFonts w:hint="eastAsia" w:ascii="Arial" w:hAnsi="Arial" w:cs="Arial"/>
          <w:sz w:val="22"/>
          <w:szCs w:val="22"/>
          <w:lang w:val="en-US" w:eastAsia="zh-CN"/>
        </w:rPr>
        <w:t>, Hillsborough have the oldest population in southern Bay Area. Apartments in more old population cities tend to have a high quality.</w:t>
      </w:r>
    </w:p>
    <w:p>
      <w:pPr>
        <w:tabs>
          <w:tab w:val="left" w:pos="616"/>
        </w:tabs>
        <w:jc w:val="center"/>
        <w:rPr>
          <w:rFonts w:hint="eastAsia" w:ascii="Arial" w:hAnsi="Arial" w:cs="Arial"/>
          <w:b/>
          <w:bCs/>
          <w:sz w:val="28"/>
          <w:szCs w:val="28"/>
          <w:lang w:val="en-US" w:eastAsia="zh-CN"/>
        </w:rPr>
      </w:pPr>
      <w:r>
        <w:rPr>
          <w:rFonts w:hint="eastAsia" w:ascii="Arial" w:hAnsi="Arial" w:cs="Arial"/>
          <w:b/>
          <w:bCs/>
          <w:sz w:val="28"/>
          <w:szCs w:val="28"/>
          <w:lang w:val="en-US" w:eastAsia="zh-CN"/>
        </w:rPr>
        <w:t>Appendix</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apartments = readRDS("cl_apartments.rds")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 = subset(apartments, city == "Davis")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census = read.csv('2010_census_data/DEC_10_SF1_SF1DP1_with_ann.csv',header = 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correct errors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apartments$price[apartments$price &gt;= 30000000] = 3408</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apartments$price[apartments$price &gt;= 9900000] = 995</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remove outliers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library(data.table)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outlierReplace = function(dataframe, cols, rows, newValue = NA)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if (any(rows))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set(dataframe, rows, cols, newValue)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outlierReplace(apartments, "sqft",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which(apartments$sqft &gt; 5000), NA)</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outlierReplace(apartments, "sqft",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which(apartments$sqft &lt; 100), NA)</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outlierReplace(apartments, "price",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which(apartments$price &lt; 200), NA)</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library(ggplot2)</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library(ggmap)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library(RColorBrewer)</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library(gridExtra)</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qmplot(longitude, latitude, data = Davis, colour = I('red'), size = I(3), darken =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ggmap davis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bbox = c(</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-121.772613, 38.532675, # bottom left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-121.695120, 38.571458 # top right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 = get_stamenmap(bbox, zoom = 15,maptype = "toner-lite") # zoom default = 10</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 distribution of pre price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 = Davis[,c('longitude','latitude','price','sqft')]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D$pre = D$price / D$sqft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 = D[,c('longitude','latitude','pre')]</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D$quartile = as.integer(cut(D$pre, quantile(D$pre, probs=0:4/4,na.rm = T), include.lowest=TRUE))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D$quartile = as.factor(D$quartile)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 = na.omit(D)</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get pre-price quartile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quantile(Davis_per_price$pre, c(0,0.25, 0.5, 0.75,1), type = 1)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1.309689 1.444328 2.025140 2.189286 5.482517</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ggmap(m) + geom_jitter(aes(x = longitude, y = latitude, colour = quartile),data = D,height = 0.001, width = 0.001,size = 3,alpha = 0.85)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Unit Price in Quartile : Davis", x='',y='')+ guides(colour=guide_legend(title="Unit Price Quartile"))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scale_colour_manual(labels = c("1.31 - 1.44", "1.45 - 2.03","2.04 - 2.19", "2.20 - 5.48"),</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values=c('darkorchid2','#E69F00','#56B4E9','red3'))+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theme(legend.position="top",plot.title = element_text(hjust = 0.5,size = 20),</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element_text(size=15),legend.title = element_text(size=15),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axis.text = element_blank(),axis.ticks = element_blank())</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Davis_bed = Davis[,c('longitude','latitude','bedrooms')]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Davis_bed$bedrooms = as.factor(Davis_bed$bedrooms)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Davis_bed = na.omit(Davis_bed)</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p3 = ggmap(m) + geom_jitter(aes(x = longitude, y = latitude, colour = bedrooms),data = Davis_bed,</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height = 0.001, width = 0.001,size = 3,alpha = 0.85)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Bedrooms Number in Davis", x='',y='')+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theme(legend.position="top",plot.title = element_text(hjust = 0.5,size = 16),</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element_text(size=15),legend.title = element_text(size=14))+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scale_colour_manual(values=c('darkorchid2','#E69F00','#56B4E9','red3'))</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Davis_bath = Davis[,c('longitude','latitude','bathrooms')]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Davis_bath$bathrooms = as.factor(Davis_bath$bathrooms)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Davis_bath = na.omit(Davis_bath)</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p4 = ggmap(m) + geom_jitter(aes(x = longitude, y = latitude, colour = bathrooms),data = Davis_bath,</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height = 0.001, width = 0.001,size = 3,alpha = 0.85)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Bathrooms Number in Davis", x='',y='')+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theme(legend.position="top",plot.title = element_text(hjust = 0.5,size = 16),</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element_text(size=15),legend.title = element_text(size=14))+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scale_colour_manual(values=c('darkorchid2','#E69F00','#56B4E9','red3'))</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Davis_parking = Davis[,c('longitude','latitude','parking')]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Davis_parking$parking = as.factor(Davis_parking$parking)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Davis_parking = na.omit(Davis_parking)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p5  = ggmap(m) + geom_jitter(aes(x = longitude, y = latitude, colour = parking),data = Davis_parking,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height = 0.001, width = 0.001,size = 3,alpha = 0.85)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Parking Policy in Davis", x='',y='')+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theme(legend.position="top",plot.title = element_text(hjust = 0.5,size = 20),</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element_text(size=15),legend.title = element_text(size=15))</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Davis_laundry = Davis[,c('longitude','latitude','laundry')]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Davis_laundry$laundry = as.factor(Davis_laundry$laundry)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Davis_laundry = na.omit(Davis_laundry)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p6 = ggmap(m) + geom_jitter(aes(x = longitude, y = latitude, colour = laundry),data = Davis_laundry,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height = 0.001, width = 0.001,size = 3,alpha = 0.85)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Laundry in Davis", x='',y='')+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theme(legend.position="top",plot.title = element_text(hjust = 0.5,size = 20),</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element_text(size=15),legend.title = element_text(size=15))</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Davis_pets = Davis[,c('longitude','latitude','pets')]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Davis_pets$pets = as.factor(Davis_pets$pets)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Davis_pets = na.omit(Davis_pets)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p7 = ggmap(m) + geom_jitter(aes(x = longitude, y = latitude, colour = pets),data = Davis_pets,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height = 0.001, width = 0.001,size = 3,alpha = 0.85)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Pets Policy in Davis", x='',y='')+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theme(legend.position="top",plot.title = element_text(hjust = 0.5,size = 20),</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element_text(size=15),legend.title = element_text(size=15))</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grid.arrange(p4,p3,nrow =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grid.arrange(p6,p5,nrow =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p7</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high quality Apartments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D_suit = Davis[which(Davis$bathrooms &gt;= Davis$bedrooms),]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D_suit = D_suit[D_suit[,'parking']%in%c('covered','street','garage','paid'),]</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D_suit = D_suit[D_suit[,'laundry']%in%c('in-unit','shared','hookup'),]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D_suit$pre = D_suit$price / D_suit$sqft</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ggmap(m) + geom_jitter(aes(x = longitude, y = latitude),data = D_suit,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height = 0.001, width = 0.001,size = 3,alpha = 0.85,color = 'red')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High Quality Apartments in Davis", x='',y='')+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theme(legend.position="top",plot.title = element_text(hjust = 0.5,size = 20),</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element_text(size=15),legend.title = element_text(size=15),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axis.text = element_blank(),axis.ticks = element_blank())</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Southern Bay Area</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range(SBA$latitude)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range(SBA$longitude)</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bbox = c(</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-122.60, 36.90, # bottom left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-121.45, 38.16) # top right</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p = get_stamenmap(bbox)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ggmap(p)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 = apartments[apartments[,'county']%in%</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c('San Francisco', 'San Mateo', 'Santa Clara', 'Alameda','Contra Costa'),]</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 = na.omit(SBA)</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SBA$pre = SBA$price / SBA$sqft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SBA$quartile = as.integer(cut(SBA$pre, quantile(SBA$pre, probs=0:4/4), include.lowest=TRUE))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SBA$quartile = as.factor(SBA$quartile)</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family friendly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 = SBA[SBA[,'bedrooms']%in%c('3','4','5','6'),]</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 = S_ff[S_ff[,'bathrooms']%in%c('2.5','3','3.5','4','4.5','5','5.5'),]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 = S_ff[S_ff[,'pets']%in%c('both','cats','dogs','negotiable'),]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 = S_ff[S_ff[,'parking']%in%c('covered','garage','paid'),]</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 = S_ff[S_ff[,'laundry']%in%c('in-unit','hookup'),]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 = S_ff[S_ff[,'quartile']%in%c('1','2'),]</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 = na.omit(S_ff)</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g2 = ggmap(p, extent = "panel", maprange=FALSE)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geom_density2d(data = S_ff, aes(x = longitude, y = latitude))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stat_density2d(data = S_ff, aes(x = longitude, y = latitude, fill = ..level.., alpha = ..level..),</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size = 0.01, bins = 30, geom = 'polygon')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scale_fill_gradient(low = "green", high = "red")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scale_alpha(range = c(0.00, 0.25), guide = FALSE)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 = "none", axis.title = element_blank(),plot.title = element_text(hjust = 0.5,size = 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axis.text = element_blank(),axis.ticks = element_blank())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Family Friendly Apartments in Southern Bay Area')</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not friendly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S_ff_no = SBA[SBA[,'bedrooms']%in%c('0','1','2'),]</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S_ff_no = S_ff_no[S_ff_no[,'bathrooms']%in%c('0','1','1.5','2'),]</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S_ff_no = S_ff_no[S_ff_no[,'pets']%in%c('none'),]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S_ff_no = S_ff_no[S_ff_no[,'parking']%in%c('none','off-street','street'),]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S_ff_no = S_ff_no[S_ff_no[,'laundry']%in%c('none','shared'),]</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S_ff_no = S_ff_no[S_ff_no[,'quartile']%in%c('1','2'),]</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S_ff_no = na.omit(S_ff_no)</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g1 = ggmap(p, extent = "panel", maprange=FALSE)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geom_density2d(data = S_ff_no, aes(x = longitude, y = latitude))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stat_density2d(data = S_ff_no, aes(x = longitude, y = latitude, fill = ..level.., alpha = ..level..),</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size = 0.01, bins = 30, geom = 'polygon')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scale_fill_gradient(low = "green", high = "red")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scale_alpha(range = c(0.00, 0.25), guide = FALSE)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 = "none", axis.title = element_blank(),plot.title = element_text(hjust = 0.5,size = 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axis.text = element_blank(),axis.ticks = element_blank())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Not Family Friendly Apartments in Southern Bay Area')</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grid.arrange(g1,g2,nrow = 1)</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southern bay   price/size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SBA_sqft = SBA[,c('longitude','latitude','sqft','price','county')]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SBA_sqft = na.omit(SBA_sqft)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SBA_sqft$pre = SBA_sqft$price / SBA_sqft$sqft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SBA_sqft$quartile = as.integer(cut(SBA_sqft$pre, quantile(SBA_sqft$pre, probs=0:4/4), include.lowest=TRUE))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SBA_sqft$quartile = as.factor(SBA_sqft$quartile)</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heat map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lon = c(-122.90,-121.25)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lat = c(36.90,38.16)</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YlOrBr &lt;- c("#FFFFD4", "#FED98E", "#FE9929", "#D95F0E", "#993404")</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MyMap &lt;- get_map(location = c(lon = mean(lon), lat = mean(lat)),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source = "google", maptype = "roadmap", crop = FALSE)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ggmap(MyMap) %+% SBA_price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aes(x = longitude, y = latitude, z = price)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stat_summary_2d(fun = median, alpha = 0.5)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scale_fill_gradientn(name = "Price",colours = YlOrBr, space = "Lab")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='Distribution of Apartments Price in Southern Bay Area',x = "", y = "")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coord_map()+ theme(axis.text = element_blank(),axis.ticks = element_blank(),</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plot.title = element_text(hjust = 0.5,size = 15))</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high quality apartments in S Bay area</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SBA$pre = SBA$price / SBA$sqft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SBA$quartile = as.integer(cut(SBA$pre, quantile(SBA$pre, probs=0:4/4,na.rm =T), include.lowest=TRUE))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SBA$quartile = as.factor(SBA$quartile)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quantile(SBA$pre, c(0,0.25, 0.5, 0.75,1), type = 1,na.rm = T)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0.2320205  2.8853914  3.3913043  4.1176471 19.9500000  </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S_suit = SBA[which(SBA$bathrooms &gt;= SBA$bedrooms),]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S_suit = S_suit[S_suit[,'parking']%in%c('covered','street','garage','paid'),]</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S_suit = S_suit[S_suit[,'laundry']%in%c('in-unit','shared','hookup'),]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S_suit = na.omit(S_suit)</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ggmap(p) + geom_jitter(aes(x = longitude, y = latitude, colour = quartile),data = S_suit,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height = 0.001, width = 0.001,size = 1)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High Quality Apartments in Southern Bay Area", x='',y='')+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theme(legend.position="right",plot.title = element_text(hjust = 0.5,size = 14),</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legend.text = element_text(size=10),legend.title = element_text(size=12),</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axis.text = element_blank(),axis.ticks = element_blank())+ guides(colour=guide_legend(title="Unit Price Quartile"))+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scale_colour_manual(labels = c("0.23 - 2.88", "2.89 - 3.39","3.40 - 4.12", "4.13 - 19.95"),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values=c('darkorchid2','#E69F00','#56B4E9','red3'))</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table(factor(S_suit$county))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table(factor(SBA$county))</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oldest population</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levels(SBA$city)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census = read.csv('2010_census_data/DEC_10_SF1_SF1DP1_with_ann.csv',header = T)</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census = census[-1,]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library(stringr)</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census[, 3] = str_remove_all(census[, 3], ' (town|city|CDP|CDP \\(.+ County\\)), California')</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old = census[,c('GEO.display.label','HD02_S025','HD01_S020')]</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colnames(old)[colnames(old)=="GEO.display.label"] &lt;- "city"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colnames(old)[colnames(old)=="HD01_S020"] &lt;- "Total population percent median age"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colnames(old)[colnames(old)=="HD02_S025"] &lt;- "Total population Percent 65+"</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SBA_2 = SBA[,c('latitude','longitude','price','sqft','bedrooms','bathrooms','pets','laundry','parking','city','county','pre','quartile')]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 = merge(old,SBA_2,by = 'city')</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M_1 = M[,c(1,2,3)]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M_1 = unique(M_1)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M_2 = M[,c(1,3)]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M_2 = unique(M_2)</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M_2$`Total population percent median age` = as.character(M_2$`Total population percent median age`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M_2$`Total population percent median age` = as.numeric(M_2$`Total population percent median age`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M_2$quartile = as.integer(cut(M_2$`Total population percent median age`, quantile(M_2$`Total population percent median age`, probs=0:4/4,na.rm =T), include.lowest=TRUE))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M_2$quartile = as.factor(M_2$quartile)</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quantile(M_2$`Total population percent median age` , c(0, 0.5, 1), type = 1,na.rm = T)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31.0 36.1 38.7 42.6 51.3 </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M$`Total population percent median age` = as.character(M$`Total population percent median age`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M$`Total population percent median age` = as.numeric(M$`Total population percent median age` )</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group = rep(0, nrow(M))</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 = cbind(M, group)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 = na.omit(M)</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breaks = quantile(M$`Total population percent median age`, probs = seq(0, 1, 0.2), name = FALSE)</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for(i in 1:nrow(M)){</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for(j in 1:5){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if(M$`Total population percent median age`[i] &gt;= breaks[j] &amp; M$`Total population percent median age`[i] &lt;= breaks[j+1]){M$group[i] = j}</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M$group = as.factor(M$group)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h1 = ggplot(M,aes(x=price, color = group)) + geom_density(alpha = 0.3,size = 1.5)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Price in Southern Bay Area by Age Group")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theme(plot.title = element_text(hjust = 0.5,size = 15))+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labs(y="Density")+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labs(x=" ") + scale_color_manual(labels = c("31.0 - 36.5", "36.6 - 51.3"),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values=c("#E69F00", "#56B4E9"))+</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theme(legend.background = element_blank(),legend.justification=c(1,1), legend.position=c(1,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axis.ticks.y = element_blank()) +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guides(color=guide_legend(title="Age Group")) + xlim(0,10000)</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h2 = ggplot(M,aes(x=sqft, color = group)) + geom_density(alpha = 0.3,size = 1.5)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labs(title = "Distribution of Apartments Size in Southern Bay Area by Age Group")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theme(plot.title = element_text(hjust = 0.5,size = 15))+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labs(y="Density")+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labs(x=" ") + scale_color_manual(labels = c("31.0 - 36.5", "36.6 - 51.3"),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values=c("#E69F00", "#56B4E9"))+</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theme(legend.background = element_blank(),legend.justification=c(1,1), legend.position=c(1,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axis.ticks.y = element_blank()) +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guides(color=guide_legend(title="Age Group")) + xlim(0,3000)</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grid.arrange(h1,h2,nrow = 1)</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h3 = ggplot(M, aes(x = as.factor(bedrooms) , fill = group)) +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geom_bar(position = "dodge")+labs(title = "Number of Bedrooms by Age Group", x = "Number of Bedrooms")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theme(axis.ticks.x = element_blank())+theme(plot.title=element_text(hjust=0.5))+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scale_fill_manual(labels = c("31.0 - 35.2", "35.3 - 36.2",'36.3 - 38.3','38.4 - 38.8','38.9  -51.3'),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values=c("#E69F00", "#56B4E9",'lightslateblue','tomato1','black'))+</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theme(legend.background = element_blank(),legend.justification=c(1,1), legend.position=c(1,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geom_text(stat='count', aes(label=..count..), vjust=-0.2,position = position_dodge(width = 1))</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h4 = ggplot(M, aes(x = as.factor(pets) , fill = group)) +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geom_bar(position = "dodge")+labs(title = "Pets Allowed by Age Group", x = "Pets Allowed")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theme(axis.ticks.x = element_blank())+theme(plot.title=element_text(hjust=0.5))+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scale_fill_manual(labels = c("31.0 - 35.2", "35.3 - 36.2",'36.3 - 38.3','38.4 - 38.8','38.9  -51.3'),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values=c("#E69F00", "#56B4E9",'lightslateblue','tomato1','black'))+</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theme(legend.background = element_blank(),legend.justification=c(1,1), legend.position=c(1,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geom_text(stat='count', aes(label=..count..), vjust=-0.2,position = position_dodge(width = 1))</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h5 = ggplot(M, aes(x = as.factor(parking) , fill = group)) +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geom_bar(position = "dodge")+labs(title = "Parking Policy by Age Group", x = "Parking Policy")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theme(axis.ticks.x = element_blank())+theme(plot.title=element_text(hjust=0.5))+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scale_fill_manual(labels = c("31.0 - 35.2", "35.3 - 36.2",'36.3 - 38.3','38.4 - 38.8','38.9  -51.3'),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values=c("#E69F00", "#56B4E9",'lightslateblue','tomato1','black'))+</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theme(legend.background = element_blank(),legend.justification=c(1,1), legend.position=c(1,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geom_text(stat='count', aes(label=..count..), vjust=-0.2, position = position_dodge(width =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h6 = ggplot(M, aes(x = as.factor(laundry) , fill = group)) +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geom_bar(position = "dodge")+labs(title = "Laundry Situation by Age Group", x = "Laundry Situation") +</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theme(axis.ticks.x = element_blank())+theme(plot.title=element_text(hjust=0.5))+</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scale_fill_manual(labels = c("31.0 - 35.2", "35.3 - 36.2",'36.3 - 38.3','38.4 - 38.8','38.9  -51.3'),</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values=c("#E69F00", "#56B4E9",'lightslateblue','tomato1','black'))+</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theme(legend.background = element_blank(),legend.justification=c(1,1), legend.position=c(1, 1))+</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 xml:space="preserve">  geom_text(stat='count', aes(label=..count..), vjust=-0.2, position = position_dodge(width = 1))</w:t>
      </w:r>
    </w:p>
    <w:p>
      <w:pPr>
        <w:tabs>
          <w:tab w:val="left" w:pos="616"/>
        </w:tabs>
        <w:jc w:val="both"/>
        <w:rPr>
          <w:rFonts w:hint="default" w:ascii="Arial" w:hAnsi="Arial" w:cs="Arial"/>
          <w:b w:val="0"/>
          <w:bCs w:val="0"/>
          <w:sz w:val="18"/>
          <w:szCs w:val="18"/>
          <w:lang w:val="en-US" w:eastAsia="zh-CN"/>
        </w:rPr>
      </w:pP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grid.arrange(h5,h6,h3,h4,nrow = 2)</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by_group = split(M,M$group)</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table(by_group[[1]]$pets)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table(by_group[[1]]$laundry)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table(by_group[[1]]$parking)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table(by_group[[2]]$pets)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table(by_group[[2]]$laundry)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table(by_group[[2]]$parking)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table(by_group[[3]]$pets)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table(by_group[[3]]$laundry)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table(by_group[[3]]$parking)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table(by_group[[4]]$pets)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table(by_group[[4]]$laundry)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table(by_group[[4]]$parking)</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table(by_group[[5]]$pets)</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table(by_group[[5]]$laundry)</w:t>
      </w:r>
    </w:p>
    <w:p>
      <w:pPr>
        <w:tabs>
          <w:tab w:val="left" w:pos="616"/>
        </w:tabs>
        <w:jc w:val="both"/>
        <w:rPr>
          <w:rFonts w:hint="default" w:ascii="Arial" w:hAnsi="Arial" w:cs="Arial"/>
          <w:b w:val="0"/>
          <w:bCs w:val="0"/>
          <w:sz w:val="18"/>
          <w:szCs w:val="18"/>
          <w:lang w:val="en-US" w:eastAsia="zh-CN"/>
        </w:rPr>
      </w:pPr>
      <w:r>
        <w:rPr>
          <w:rFonts w:hint="default" w:ascii="Arial" w:hAnsi="Arial" w:cs="Arial"/>
          <w:b w:val="0"/>
          <w:bCs w:val="0"/>
          <w:sz w:val="18"/>
          <w:szCs w:val="18"/>
          <w:lang w:val="en-US" w:eastAsia="zh-CN"/>
        </w:rPr>
        <w:t>table(by_group[[5]]$parking)</w:t>
      </w:r>
    </w:p>
    <w:p>
      <w:pPr>
        <w:tabs>
          <w:tab w:val="left" w:pos="616"/>
        </w:tabs>
        <w:jc w:val="both"/>
        <w:rPr>
          <w:rFonts w:hint="default" w:ascii="Arial" w:hAnsi="Arial" w:cs="Arial"/>
          <w:b w:val="0"/>
          <w:bCs w:val="0"/>
          <w:sz w:val="18"/>
          <w:szCs w:val="1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F0B442"/>
    <w:multiLevelType w:val="multilevel"/>
    <w:tmpl w:val="D9F0B442"/>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9A68412"/>
    <w:multiLevelType w:val="singleLevel"/>
    <w:tmpl w:val="E9A68412"/>
    <w:lvl w:ilvl="0" w:tentative="0">
      <w:start w:val="1"/>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4A94DA8"/>
    <w:rsid w:val="150F70A3"/>
    <w:rsid w:val="181E4868"/>
    <w:rsid w:val="1C831BC7"/>
    <w:rsid w:val="44A94DA8"/>
    <w:rsid w:val="50AA46CF"/>
    <w:rsid w:val="51AB5594"/>
    <w:rsid w:val="558B7FB8"/>
    <w:rsid w:val="5F6679CC"/>
    <w:rsid w:val="688B43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qFormat/>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TotalTime>
  <ScaleCrop>false</ScaleCrop>
  <LinksUpToDate>false</LinksUpToDate>
  <CharactersWithSpaces>0</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2018-11-03T22:48:00Z</dcterms:created>
  <dc:creator>奔奔free</dc:creator>
  <cp:lastModifiedBy>奔奔free</cp:lastModifiedBy>
  <dcterms:modified xsi:type="dcterms:W3CDTF">2018-11-06T08:54:23Z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