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3F2BF1">
      <w:pPr>
        <w:pStyle w:val="6"/>
        <w:spacing w:before="4"/>
        <w:ind w:left="0" w:firstLine="0"/>
        <w:rPr>
          <w:rFonts w:hint="default" w:ascii="Times New Roman Regular" w:hAnsi="Times New Roman Regular" w:cs="Times New Roman Regular"/>
          <w:sz w:val="7"/>
        </w:rPr>
      </w:pPr>
    </w:p>
    <w:tbl>
      <w:tblPr>
        <w:tblStyle w:val="5"/>
        <w:tblW w:w="8622" w:type="dxa"/>
        <w:tblInd w:w="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03"/>
        <w:gridCol w:w="1959"/>
        <w:gridCol w:w="2860"/>
      </w:tblGrid>
      <w:tr w14:paraId="00DC7697">
        <w:trPr>
          <w:trHeight w:val="1181" w:hRule="atLeast"/>
        </w:trPr>
        <w:tc>
          <w:tcPr>
            <w:tcW w:w="3803" w:type="dxa"/>
          </w:tcPr>
          <w:p w14:paraId="6EB34135">
            <w:pPr>
              <w:pStyle w:val="2"/>
              <w:bidi w:val="0"/>
              <w:ind w:left="0" w:leftChars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Dr. Manpreet Singh</w:t>
            </w:r>
          </w:p>
          <w:p w14:paraId="3C7F4AF8">
            <w:pPr>
              <w:pStyle w:val="11"/>
              <w:keepNext w:val="0"/>
              <w:keepLines w:val="0"/>
              <w:suppressLineNumbers w:val="0"/>
              <w:spacing w:before="49" w:beforeAutospacing="0" w:after="0" w:afterLines="0" w:afterAutospacing="0" w:line="309" w:lineRule="auto"/>
              <w:ind w:right="0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1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1"/>
                <w:lang w:val="en-US"/>
              </w:rPr>
              <w:t>Postdoctoral Fellow</w:t>
            </w:r>
          </w:p>
          <w:p w14:paraId="7A7159C2">
            <w:pPr>
              <w:pStyle w:val="11"/>
              <w:keepNext w:val="0"/>
              <w:keepLines w:val="0"/>
              <w:suppressLineNumbers w:val="0"/>
              <w:spacing w:before="0" w:beforeAutospacing="0" w:after="160" w:afterAutospacing="0" w:line="309" w:lineRule="auto"/>
              <w:ind w:right="0"/>
              <w:rPr>
                <w:rFonts w:hint="default" w:ascii="Times New Roman" w:hAnsi="Times New Roman" w:cs="Times New Roman"/>
                <w:i w:val="0"/>
                <w:iCs w:val="0"/>
                <w:color w:val="000000" w:themeColor="text1"/>
                <w:kern w:val="2"/>
                <w:sz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 w:themeColor="text1"/>
                <w:kern w:val="2"/>
                <w:sz w:val="21"/>
                <w14:textFill>
                  <w14:solidFill>
                    <w14:schemeClr w14:val="tx1"/>
                  </w14:solidFill>
                </w14:textFill>
              </w:rPr>
              <w:t>School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 w:themeColor="text1"/>
                <w:spacing w:val="-7"/>
                <w:kern w:val="2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 w:themeColor="text1"/>
                <w:kern w:val="2"/>
                <w:sz w:val="21"/>
                <w14:textFill>
                  <w14:solidFill>
                    <w14:schemeClr w14:val="tx1"/>
                  </w14:solidFill>
                </w14:textFill>
              </w:rPr>
              <w:t>of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 w:themeColor="text1"/>
                <w:spacing w:val="-9"/>
                <w:kern w:val="2"/>
                <w:sz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 w:themeColor="text1"/>
                <w:kern w:val="2"/>
                <w:sz w:val="21"/>
                <w14:textFill>
                  <w14:solidFill>
                    <w14:schemeClr w14:val="tx1"/>
                  </w14:solidFill>
                </w14:textFill>
              </w:rPr>
              <w:t>Physical Science and Technology Southwest Jiaotong University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 w:themeColor="text1"/>
                <w:kern w:val="2"/>
                <w:sz w:val="21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, Chengdu. </w:t>
            </w:r>
          </w:p>
          <w:p w14:paraId="5780728F">
            <w:pPr>
              <w:pStyle w:val="11"/>
              <w:keepNext w:val="0"/>
              <w:keepLines w:val="0"/>
              <w:suppressLineNumbers w:val="0"/>
              <w:spacing w:before="1" w:beforeAutospacing="0" w:after="160" w:afterAutospacing="0" w:line="222" w:lineRule="exact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spacing w:val="-2"/>
                <w:kern w:val="2"/>
                <w:sz w:val="21"/>
              </w:rPr>
            </w:pPr>
          </w:p>
          <w:p w14:paraId="5A948BCF">
            <w:pPr>
              <w:pStyle w:val="11"/>
              <w:keepNext w:val="0"/>
              <w:keepLines w:val="0"/>
              <w:suppressLineNumbers w:val="0"/>
              <w:spacing w:before="70" w:beforeAutospacing="0" w:after="160" w:afterAutospacing="0" w:line="276" w:lineRule="auto"/>
              <w:ind w:right="0"/>
              <w:rPr>
                <w:rFonts w:hint="default" w:ascii="Times New Roman Regular" w:hAnsi="Times New Roman Regular" w:cs="Times New Roman Regular"/>
                <w:spacing w:val="-2"/>
                <w:kern w:val="2"/>
                <w:sz w:val="21"/>
              </w:rPr>
            </w:pPr>
            <w:r>
              <w:rPr>
                <w:rFonts w:hint="default" w:ascii="Times New Roman Regular" w:hAnsi="Times New Roman Regular" w:cs="Times New Roman Regular"/>
                <w:kern w:val="2"/>
                <w:sz w:val="21"/>
              </w:rPr>
              <w:t>Mobile:</w:t>
            </w:r>
            <w:r>
              <w:rPr>
                <w:rFonts w:hint="default" w:ascii="Times New Roman Regular" w:hAnsi="Times New Roman Regular" w:cs="Times New Roman Regular"/>
                <w:spacing w:val="-5"/>
                <w:kern w:val="2"/>
                <w:sz w:val="21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spacing w:val="-2"/>
                <w:kern w:val="2"/>
                <w:sz w:val="21"/>
              </w:rPr>
              <w:t xml:space="preserve">+86 17612846194          </w:t>
            </w:r>
          </w:p>
          <w:p w14:paraId="4D6D8A6D">
            <w:pPr>
              <w:pStyle w:val="11"/>
              <w:keepNext w:val="0"/>
              <w:keepLines w:val="0"/>
              <w:suppressLineNumbers w:val="0"/>
              <w:spacing w:before="1" w:beforeAutospacing="0" w:after="160" w:afterAutospacing="0" w:line="222" w:lineRule="exact"/>
              <w:ind w:right="0"/>
              <w:rPr>
                <w:rFonts w:hint="default" w:ascii="Times New Roman Regular" w:hAnsi="Times New Roman Regular" w:cs="Times New Roman Regular"/>
                <w:kern w:val="2"/>
                <w:sz w:val="21"/>
              </w:rPr>
            </w:pPr>
            <w:r>
              <w:rPr>
                <w:rFonts w:hint="default" w:ascii="Times New Roman Regular" w:hAnsi="Times New Roman Regular" w:cs="Times New Roman Regular"/>
                <w:kern w:val="2"/>
                <w:sz w:val="21"/>
              </w:rPr>
              <w:t>Email:</w:t>
            </w:r>
            <w:r>
              <w:rPr>
                <w:rFonts w:hint="default" w:ascii="Times New Roman Regular" w:hAnsi="Times New Roman Regular" w:cs="Times New Roman Regular"/>
                <w:spacing w:val="-5"/>
                <w:kern w:val="2"/>
                <w:sz w:val="21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kern w:val="2"/>
              </w:rPr>
              <w:fldChar w:fldCharType="begin"/>
            </w:r>
            <w:r>
              <w:rPr>
                <w:rFonts w:hint="default" w:ascii="Times New Roman Regular" w:hAnsi="Times New Roman Regular" w:cs="Times New Roman Regular"/>
                <w:kern w:val="2"/>
              </w:rPr>
              <w:instrText xml:space="preserve"> HYPERLINK "mailto:singhmanpreet185@gmail.com" </w:instrText>
            </w:r>
            <w:r>
              <w:rPr>
                <w:rFonts w:hint="default" w:ascii="Times New Roman Regular" w:hAnsi="Times New Roman Regular" w:cs="Times New Roman Regular"/>
                <w:kern w:val="2"/>
              </w:rPr>
              <w:fldChar w:fldCharType="separate"/>
            </w:r>
            <w:r>
              <w:rPr>
                <w:rStyle w:val="7"/>
                <w:rFonts w:hint="default" w:ascii="Times New Roman Regular" w:hAnsi="Times New Roman Regular" w:cs="Times New Roman Regular"/>
                <w:spacing w:val="-2"/>
                <w:kern w:val="2"/>
                <w:sz w:val="21"/>
              </w:rPr>
              <w:t>singhmanpreet185@gmail.com</w:t>
            </w:r>
            <w:r>
              <w:rPr>
                <w:rStyle w:val="7"/>
                <w:rFonts w:hint="default" w:ascii="Times New Roman Regular" w:hAnsi="Times New Roman Regular" w:cs="Times New Roman Regular"/>
                <w:spacing w:val="-2"/>
                <w:kern w:val="2"/>
                <w:sz w:val="21"/>
              </w:rPr>
              <w:fldChar w:fldCharType="end"/>
            </w:r>
          </w:p>
        </w:tc>
        <w:tc>
          <w:tcPr>
            <w:tcW w:w="1959" w:type="dxa"/>
          </w:tcPr>
          <w:p w14:paraId="0AB9B573">
            <w:pPr>
              <w:pStyle w:val="11"/>
              <w:keepNext w:val="0"/>
              <w:keepLines w:val="0"/>
              <w:suppressLineNumbers w:val="0"/>
              <w:spacing w:before="70" w:beforeAutospacing="0" w:after="160" w:afterAutospacing="0" w:line="276" w:lineRule="auto"/>
              <w:ind w:left="565" w:right="0"/>
              <w:rPr>
                <w:rFonts w:hint="default" w:ascii="Times New Roman Regular" w:hAnsi="Times New Roman Regular" w:cs="Times New Roman Regular"/>
                <w:kern w:val="2"/>
                <w:sz w:val="21"/>
              </w:rPr>
            </w:pPr>
          </w:p>
          <w:p w14:paraId="4736D15D">
            <w:pPr>
              <w:pStyle w:val="11"/>
              <w:keepNext w:val="0"/>
              <w:keepLines w:val="0"/>
              <w:suppressLineNumbers w:val="0"/>
              <w:spacing w:before="70" w:beforeAutospacing="0" w:after="160" w:afterAutospacing="0" w:line="276" w:lineRule="auto"/>
              <w:ind w:right="0"/>
              <w:rPr>
                <w:rFonts w:hint="default" w:ascii="Times New Roman Regular" w:hAnsi="Times New Roman Regular" w:cs="Times New Roman Regular"/>
                <w:kern w:val="2"/>
                <w:sz w:val="21"/>
              </w:rPr>
            </w:pPr>
            <w:r>
              <w:rPr>
                <w:rFonts w:hint="default" w:ascii="Times New Roman Regular" w:hAnsi="Times New Roman Regular" w:cs="Times New Roman Regular"/>
                <w:kern w:val="2"/>
                <w:sz w:val="21"/>
              </w:rPr>
              <w:t xml:space="preserve">   </w:t>
            </w:r>
          </w:p>
          <w:p w14:paraId="65FDF98F">
            <w:pPr>
              <w:pStyle w:val="11"/>
              <w:keepNext w:val="0"/>
              <w:keepLines w:val="0"/>
              <w:suppressLineNumbers w:val="0"/>
              <w:spacing w:before="71" w:beforeAutospacing="0" w:after="160" w:afterAutospacing="0" w:line="222" w:lineRule="exact"/>
              <w:ind w:right="0"/>
              <w:rPr>
                <w:rFonts w:hint="default" w:ascii="Times New Roman Regular" w:hAnsi="Times New Roman Regular" w:cs="Times New Roman Regular"/>
                <w:kern w:val="2"/>
                <w:sz w:val="21"/>
              </w:rPr>
            </w:pPr>
          </w:p>
        </w:tc>
        <w:tc>
          <w:tcPr>
            <w:tcW w:w="2860" w:type="dxa"/>
          </w:tcPr>
          <w:p w14:paraId="3D567622">
            <w:pPr>
              <w:pStyle w:val="11"/>
              <w:keepNext w:val="0"/>
              <w:keepLines w:val="0"/>
              <w:suppressLineNumbers w:val="0"/>
              <w:spacing w:before="71" w:beforeAutospacing="0" w:after="160" w:afterAutospacing="0" w:line="222" w:lineRule="exact"/>
              <w:ind w:right="0"/>
              <w:rPr>
                <w:rFonts w:hint="default" w:ascii="Times New Roman Regular" w:hAnsi="Times New Roman Regular" w:cs="Times New Roman Regular"/>
                <w:kern w:val="2"/>
                <w:sz w:val="21"/>
              </w:rPr>
            </w:pPr>
            <w:r>
              <w:rPr>
                <w:rFonts w:hint="default" w:ascii="Times New Roman Regular" w:hAnsi="Times New Roman Regular" w:cs="Times New Roman Regular"/>
                <w:kern w:val="2"/>
                <w:sz w:val="20"/>
                <w:lang w:val="en-US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422275</wp:posOffset>
                  </wp:positionH>
                  <wp:positionV relativeFrom="page">
                    <wp:posOffset>20955</wp:posOffset>
                  </wp:positionV>
                  <wp:extent cx="1257935" cy="1734820"/>
                  <wp:effectExtent l="0" t="0" r="12065" b="17780"/>
                  <wp:wrapTight wrapText="bothSides">
                    <wp:wrapPolygon>
                      <wp:start x="0" y="0"/>
                      <wp:lineTo x="0" y="21189"/>
                      <wp:lineTo x="21371" y="21189"/>
                      <wp:lineTo x="21371" y="0"/>
                      <wp:lineTo x="0" y="0"/>
                    </wp:wrapPolygon>
                  </wp:wrapTight>
                  <wp:docPr id="3" name="Picture 3" descr="My 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My Photo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935" cy="173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476DE37">
      <w:pPr>
        <w:pStyle w:val="6"/>
        <w:spacing w:before="128"/>
        <w:ind w:left="0" w:firstLine="0"/>
        <w:rPr>
          <w:rFonts w:hint="default" w:ascii="Times New Roman Regular" w:hAnsi="Times New Roman Regular" w:cs="Times New Roman Regular"/>
          <w:sz w:val="20"/>
          <w:lang w:val="en-US"/>
        </w:rPr>
      </w:pPr>
    </w:p>
    <w:p w14:paraId="0538663F">
      <w:pPr>
        <w:pStyle w:val="2"/>
        <w:bidi w:val="0"/>
        <w:ind w:left="0" w:leftChars="0" w:firstLine="0" w:firstLineChars="0"/>
        <w:rPr>
          <w:rFonts w:hint="default" w:ascii="Times New Roman Regular" w:hAnsi="Times New Roman Regular" w:cs="Times New Roman Regular"/>
          <w:sz w:val="20"/>
          <w:shd w:val="clear" w:color="FFFFFF" w:fill="D9D9D9"/>
          <w:lang w:val="en-US"/>
        </w:rPr>
      </w:pPr>
      <w:r>
        <w:rPr>
          <w:rFonts w:hint="default"/>
          <w:shd w:val="clear" w:color="FFFFFF" w:fill="D9D9D9"/>
        </w:rPr>
        <w:t>Research</w:t>
      </w:r>
      <w:r>
        <w:rPr>
          <w:rFonts w:hint="default"/>
          <w:shd w:val="clear" w:color="FFFFFF" w:fill="D9D9D9"/>
          <w:lang w:val="en-US"/>
        </w:rPr>
        <w:t xml:space="preserve"> Summary</w:t>
      </w:r>
    </w:p>
    <w:tbl>
      <w:tblPr>
        <w:tblStyle w:val="5"/>
        <w:tblW w:w="843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7E6E6" w:themeFill="background2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35"/>
      </w:tblGrid>
      <w:tr w14:paraId="7F9081A7">
        <w:trPr>
          <w:trHeight w:val="576" w:hRule="atLeast"/>
          <w:jc w:val="center"/>
        </w:trPr>
        <w:tc>
          <w:tcPr>
            <w:tcW w:w="843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 w:themeFill="background1"/>
            <w:textDirection w:val="lrTbV"/>
            <w:vAlign w:val="top"/>
          </w:tcPr>
          <w:p w14:paraId="665E7A61">
            <w:pPr>
              <w:pStyle w:val="8"/>
              <w:bidi w:val="0"/>
              <w:ind w:left="720" w:leftChars="0"/>
              <w:jc w:val="both"/>
              <w:rPr>
                <w:rFonts w:hint="default" w:ascii="Trebuchet MS Regular" w:hAnsi="Trebuchet MS Regular" w:cs="Trebuchet MS Regular"/>
                <w:sz w:val="18"/>
                <w:szCs w:val="18"/>
              </w:rPr>
            </w:pPr>
            <w:r>
              <w:rPr>
                <w:rFonts w:hint="default" w:ascii="Trebuchet MS Regular" w:hAnsi="Trebuchet MS Regular" w:cs="Trebuchet MS Regular"/>
                <w:sz w:val="18"/>
                <w:szCs w:val="18"/>
              </w:rPr>
              <w:t xml:space="preserve">Postdoctoral researcher in theoretical and observational plasma physics with </w:t>
            </w:r>
            <w:r>
              <w:rPr>
                <w:rFonts w:hint="default" w:ascii="Trebuchet MS Regular" w:hAnsi="Trebuchet MS Regular" w:cs="Trebuchet MS Regular"/>
                <w:sz w:val="18"/>
                <w:szCs w:val="18"/>
                <w:lang w:val="en-US"/>
              </w:rPr>
              <w:t>29</w:t>
            </w:r>
            <w:r>
              <w:rPr>
                <w:rFonts w:hint="default" w:ascii="Trebuchet MS Regular" w:hAnsi="Trebuchet MS Regular" w:cs="Trebuchet MS Regular"/>
                <w:sz w:val="18"/>
                <w:szCs w:val="18"/>
              </w:rPr>
              <w:t xml:space="preserve"> papers in</w:t>
            </w:r>
            <w:r>
              <w:rPr>
                <w:rFonts w:hint="default" w:ascii="Trebuchet MS Regular" w:hAnsi="Trebuchet MS Regular" w:cs="Trebuchet MS Regular"/>
                <w:sz w:val="18"/>
                <w:szCs w:val="18"/>
                <w:lang w:val="en-US"/>
              </w:rPr>
              <w:t xml:space="preserve">  </w:t>
            </w:r>
            <w:r>
              <w:rPr>
                <w:rFonts w:hint="default" w:ascii="Trebuchet MS Regular" w:hAnsi="Trebuchet MS Regular" w:cs="Trebuchet MS Regular"/>
                <w:sz w:val="18"/>
                <w:szCs w:val="18"/>
              </w:rPr>
              <w:t xml:space="preserve"> </w:t>
            </w:r>
            <w:r>
              <w:rPr>
                <w:rFonts w:hint="default" w:ascii="Trebuchet MS Regular" w:hAnsi="Trebuchet MS Regular" w:cs="Trebuchet MS Regular"/>
                <w:sz w:val="18"/>
                <w:szCs w:val="18"/>
                <w:lang w:val="en-US"/>
              </w:rPr>
              <w:t xml:space="preserve">international reputed peer-reviewed </w:t>
            </w:r>
            <w:r>
              <w:rPr>
                <w:rFonts w:hint="default" w:ascii="Trebuchet MS Regular" w:hAnsi="Trebuchet MS Regular" w:cs="Trebuchet MS Regular"/>
                <w:sz w:val="18"/>
                <w:szCs w:val="18"/>
              </w:rPr>
              <w:t>journals and proceedings, including Astronomy &amp; Astrophysics, The Astrophysical Journal, JGR: Space Physics, MNRAS and Physics of Plasmas. My work combines nonlinear wave theory, kinetic modelling and analysis of NASA</w:t>
            </w:r>
            <w:r>
              <w:rPr>
                <w:rFonts w:hint="default" w:ascii="Trebuchet MS Regular" w:hAnsi="Trebuchet MS Regular" w:cs="Trebuchet MS Regular"/>
                <w:sz w:val="18"/>
                <w:szCs w:val="18"/>
                <w:lang w:val="en-US"/>
              </w:rPr>
              <w:t>’s</w:t>
            </w:r>
            <w:r>
              <w:rPr>
                <w:rFonts w:hint="default" w:ascii="Trebuchet MS Regular" w:hAnsi="Trebuchet MS Regular" w:cs="Trebuchet MS Regular"/>
                <w:sz w:val="18"/>
                <w:szCs w:val="18"/>
              </w:rPr>
              <w:t xml:space="preserve"> MMS and Parker Solar Probe data to understand wave–particle interactions, collisionless shocks and plasma processes in the heliosphere, pulsar wind nebulae and the interstellar medium.</w:t>
            </w:r>
          </w:p>
          <w:p w14:paraId="073000C9">
            <w:pPr>
              <w:pStyle w:val="8"/>
              <w:bidi w:val="0"/>
              <w:ind w:left="720" w:leftChars="0"/>
              <w:jc w:val="both"/>
              <w:rPr>
                <w:rFonts w:hint="default" w:ascii="Trebuchet MS Regular" w:hAnsi="Trebuchet MS Regular" w:cs="Trebuchet MS Regular"/>
                <w:sz w:val="18"/>
                <w:szCs w:val="18"/>
              </w:rPr>
            </w:pPr>
            <w:r>
              <w:rPr>
                <w:rFonts w:hint="default" w:ascii="Trebuchet MS Regular" w:hAnsi="Trebuchet MS Regular" w:cs="Trebuchet MS Regular"/>
                <w:sz w:val="18"/>
                <w:szCs w:val="18"/>
              </w:rPr>
              <w:t>During my current postdoctoral appointment at Southwest Jiaotong University, I have published two papers in Astronomy &amp; Astrophysics and The Astrophysical Journal, with one additional collaborative paper accepted in The Astrophysical Journal and two manuscripts under review in these journals. As lead author, I am developing eight further manuscripts, with substantial research completed and submissions targeted by December 2026.</w:t>
            </w:r>
          </w:p>
          <w:p w14:paraId="73423EA9">
            <w:pPr>
              <w:pStyle w:val="8"/>
              <w:bidi w:val="0"/>
              <w:ind w:left="720" w:leftChars="0"/>
              <w:jc w:val="both"/>
              <w:rPr>
                <w:rFonts w:hint="default"/>
                <w:b w:val="0"/>
                <w:color w:val="000000"/>
                <w:szCs w:val="21"/>
              </w:rPr>
            </w:pPr>
            <w:r>
              <w:rPr>
                <w:rFonts w:hint="default" w:ascii="Trebuchet MS Regular" w:hAnsi="Trebuchet MS Regular" w:cs="Trebuchet MS Regular"/>
                <w:sz w:val="18"/>
                <w:szCs w:val="18"/>
              </w:rPr>
              <w:t>As Principal Investigator of a Southwest Jiaotong University grant, with international research experience at the University of Arizona, USA, I bring experience in independent project leadership and cross-institutional collaboration. These strengths position me to contribute to your institution’s research productivity, international visibility and pursuit of external funding</w:t>
            </w:r>
            <w:r>
              <w:rPr>
                <w:rFonts w:hint="default" w:ascii="Trebuchet MS Regular" w:hAnsi="Trebuchet MS Regular" w:cs="Trebuchet MS Regular"/>
                <w:sz w:val="21"/>
                <w:szCs w:val="21"/>
              </w:rPr>
              <w:t>.</w:t>
            </w:r>
          </w:p>
        </w:tc>
      </w:tr>
    </w:tbl>
    <w:p w14:paraId="3B264835">
      <w:pPr>
        <w:pStyle w:val="6"/>
        <w:spacing w:before="73"/>
        <w:ind w:left="0" w:firstLine="0"/>
        <w:rPr>
          <w:rFonts w:hint="default" w:ascii="Times New Roman Regular" w:hAnsi="Times New Roman Regular" w:cs="Times New Roman Regular"/>
          <w:sz w:val="24"/>
        </w:rPr>
      </w:pPr>
    </w:p>
    <w:p w14:paraId="02EC5AF2">
      <w:pPr>
        <w:pStyle w:val="2"/>
        <w:bidi w:val="0"/>
        <w:ind w:left="0" w:leftChars="0" w:firstLine="0" w:firstLineChars="0"/>
        <w:rPr>
          <w:rFonts w:hint="default"/>
          <w:shd w:val="clear" w:color="FFFFFF" w:fill="D9D9D9"/>
        </w:rPr>
      </w:pPr>
      <w:r>
        <w:rPr>
          <w:rFonts w:hint="default"/>
          <w:shd w:val="clear" w:color="FFFFFF" w:fill="D9D9D9"/>
        </w:rPr>
        <w:t>Researcher ID:</w:t>
      </w:r>
    </w:p>
    <w:p w14:paraId="4B03F578">
      <w:pPr>
        <w:pStyle w:val="6"/>
        <w:spacing w:before="73"/>
        <w:ind w:left="0" w:firstLine="0"/>
        <w:rPr>
          <w:rFonts w:hint="default" w:ascii="Times New Roman Regular" w:hAnsi="Times New Roman Regular" w:cs="Times New Roman Regular"/>
          <w:sz w:val="24"/>
        </w:rPr>
      </w:pPr>
      <w:r>
        <w:rPr>
          <w:rFonts w:hint="default" w:ascii="Times New Roman Regular" w:hAnsi="Times New Roman Regular" w:cs="Times New Roman Regular"/>
          <w:color w:val="0000FF"/>
          <w:sz w:val="24"/>
        </w:rPr>
        <w:t>https://scholar.google.com/citations?user=fz_d5V8AAAAJ&amp;hl=en</w:t>
      </w:r>
    </w:p>
    <w:p w14:paraId="2A43C0B7">
      <w:pPr>
        <w:pStyle w:val="2"/>
        <w:bidi w:val="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Personal Website</w:t>
      </w:r>
      <w:r>
        <w:rPr>
          <w:rFonts w:hint="default"/>
        </w:rPr>
        <w:t>:</w:t>
      </w:r>
      <w:r>
        <w:rPr>
          <w:rFonts w:hint="default"/>
          <w:lang w:val="en-US"/>
        </w:rPr>
        <w:t xml:space="preserve"> </w:t>
      </w:r>
    </w:p>
    <w:p w14:paraId="7543969B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instrText xml:space="preserve"> HYPERLINK "https://www.researchgate.net/profile/Manpreet-Singh-34?ev=hdr_xprf" </w:instrTex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7"/>
          <w:rFonts w:ascii="SimSun" w:hAnsi="SimSun" w:eastAsia="SimSun" w:cs="SimSun"/>
          <w:sz w:val="24"/>
          <w:szCs w:val="24"/>
        </w:rPr>
        <w:t>Manpreet Singh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end"/>
      </w:r>
    </w:p>
    <w:p w14:paraId="45FD4769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1965383">
      <w:pPr>
        <w:pStyle w:val="2"/>
        <w:bidi w:val="0"/>
        <w:ind w:left="0" w:leftChars="0" w:firstLine="0" w:firstLineChars="0"/>
        <w:rPr>
          <w:rFonts w:hint="default"/>
          <w:shd w:val="clear" w:color="FFFFFF" w:fill="D9D9D9"/>
        </w:rPr>
      </w:pPr>
      <w:r>
        <w:rPr>
          <w:rFonts w:hint="default"/>
          <w:shd w:val="clear" w:color="FFFFFF" w:fill="D9D9D9"/>
        </w:rPr>
        <w:t>Educational Background</w:t>
      </w:r>
    </w:p>
    <w:tbl>
      <w:tblPr>
        <w:tblStyle w:val="5"/>
        <w:tblW w:w="8457" w:type="dxa"/>
        <w:tblInd w:w="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5"/>
        <w:gridCol w:w="6752"/>
      </w:tblGrid>
      <w:tr w14:paraId="2B6C8340">
        <w:trPr>
          <w:trHeight w:val="272" w:hRule="atLeast"/>
        </w:trPr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3510ED">
            <w:pPr>
              <w:pStyle w:val="11"/>
              <w:keepNext w:val="0"/>
              <w:keepLines w:val="0"/>
              <w:suppressLineNumbers w:val="0"/>
              <w:spacing w:before="0" w:beforeAutospacing="0" w:after="160" w:afterAutospacing="0" w:line="234" w:lineRule="exact"/>
              <w:ind w:right="0"/>
              <w:rPr>
                <w:rFonts w:hint="default" w:ascii="Times New Roman Regular" w:hAnsi="Times New Roman Regular" w:cs="Times New Roman Regular"/>
                <w:kern w:val="2"/>
                <w:sz w:val="21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pacing w:val="-2"/>
                <w:kern w:val="2"/>
                <w:sz w:val="21"/>
              </w:rPr>
              <w:t>20</w:t>
            </w:r>
            <w:r>
              <w:rPr>
                <w:rFonts w:hint="default" w:ascii="Times New Roman Regular" w:hAnsi="Times New Roman Regular" w:cs="Times New Roman Regular"/>
                <w:spacing w:val="-2"/>
                <w:kern w:val="2"/>
                <w:sz w:val="21"/>
                <w:lang w:val="en-US"/>
              </w:rPr>
              <w:t xml:space="preserve">13.08 - </w:t>
            </w:r>
            <w:r>
              <w:rPr>
                <w:rFonts w:hint="default" w:ascii="Times New Roman Regular" w:hAnsi="Times New Roman Regular" w:cs="Times New Roman Regular"/>
                <w:spacing w:val="-2"/>
                <w:kern w:val="2"/>
                <w:sz w:val="21"/>
              </w:rPr>
              <w:t>20</w:t>
            </w:r>
            <w:r>
              <w:rPr>
                <w:rFonts w:hint="default" w:ascii="Times New Roman Regular" w:hAnsi="Times New Roman Regular" w:cs="Times New Roman Regular"/>
                <w:spacing w:val="-2"/>
                <w:kern w:val="2"/>
                <w:sz w:val="21"/>
                <w:lang w:val="en-US"/>
              </w:rPr>
              <w:t>19.09</w:t>
            </w:r>
          </w:p>
        </w:tc>
        <w:tc>
          <w:tcPr>
            <w:tcW w:w="67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D18DF7">
            <w:pPr>
              <w:pStyle w:val="11"/>
              <w:keepNext w:val="0"/>
              <w:keepLines w:val="0"/>
              <w:suppressLineNumbers w:val="0"/>
              <w:spacing w:before="0" w:beforeAutospacing="0" w:after="160" w:afterAutospacing="0" w:line="234" w:lineRule="exact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kern w:val="2"/>
                <w:sz w:val="21"/>
              </w:rPr>
            </w:pPr>
            <w:r>
              <w:rPr>
                <w:rFonts w:hint="default" w:ascii="Times New Roman Regular" w:hAnsi="Times New Roman Regular" w:eastAsia="NSimSun" w:cs="Times New Roman Regular"/>
                <w:kern w:val="2"/>
                <w:sz w:val="21"/>
                <w:szCs w:val="21"/>
                <w:rtl w:val="0"/>
              </w:rPr>
              <w:t>Ph.D. in Plasma Physics, Guru Nanak</w:t>
            </w:r>
            <w:r>
              <w:rPr>
                <w:rFonts w:hint="default" w:ascii="Times New Roman Regular" w:hAnsi="Times New Roman Regular" w:eastAsia="NSimSun" w:cs="Times New Roman Regular"/>
                <w:kern w:val="2"/>
                <w:sz w:val="21"/>
                <w:szCs w:val="21"/>
                <w:rtl w:val="0"/>
                <w:lang w:val="en-US"/>
              </w:rPr>
              <w:t xml:space="preserve"> D</w:t>
            </w:r>
            <w:r>
              <w:rPr>
                <w:rFonts w:hint="default" w:ascii="Times New Roman Regular" w:hAnsi="Times New Roman Regular" w:eastAsia="NSimSun" w:cs="Times New Roman Regular"/>
                <w:kern w:val="2"/>
                <w:sz w:val="21"/>
                <w:szCs w:val="21"/>
                <w:rtl w:val="0"/>
              </w:rPr>
              <w:t>ev University, India</w:t>
            </w:r>
          </w:p>
        </w:tc>
      </w:tr>
      <w:tr w14:paraId="29B7EE14">
        <w:trPr>
          <w:trHeight w:val="272" w:hRule="atLeast"/>
        </w:trPr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C25797F">
            <w:pPr>
              <w:pStyle w:val="11"/>
              <w:keepNext w:val="0"/>
              <w:keepLines w:val="0"/>
              <w:suppressLineNumbers w:val="0"/>
              <w:spacing w:beforeAutospacing="0" w:after="160" w:afterAutospacing="0" w:line="222" w:lineRule="exact"/>
              <w:ind w:left="50" w:leftChars="0" w:right="0"/>
              <w:rPr>
                <w:rFonts w:hint="default" w:ascii="Times New Roman Regular" w:hAnsi="Times New Roman Regular" w:eastAsia="Times New Roman" w:cs="Times New Roman Regular"/>
                <w:kern w:val="2"/>
                <w:sz w:val="21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cs="Times New Roman Regular"/>
                <w:spacing w:val="-2"/>
                <w:kern w:val="2"/>
                <w:sz w:val="21"/>
                <w:lang w:val="en-US"/>
              </w:rPr>
              <w:t xml:space="preserve">2012.07 </w:t>
            </w:r>
            <w:r>
              <w:rPr>
                <w:rFonts w:hint="default" w:ascii="Times New Roman Regular" w:hAnsi="Times New Roman Regular" w:cs="Times New Roman Regular"/>
                <w:spacing w:val="-2"/>
                <w:kern w:val="2"/>
                <w:sz w:val="21"/>
              </w:rPr>
              <w:t>-</w:t>
            </w:r>
            <w:r>
              <w:rPr>
                <w:rFonts w:hint="default" w:ascii="Times New Roman Regular" w:hAnsi="Times New Roman Regular" w:cs="Times New Roman Regular"/>
                <w:spacing w:val="-2"/>
                <w:kern w:val="2"/>
                <w:sz w:val="21"/>
                <w:lang w:val="en-US"/>
              </w:rPr>
              <w:t xml:space="preserve"> 2013.05</w:t>
            </w:r>
          </w:p>
        </w:tc>
        <w:tc>
          <w:tcPr>
            <w:tcW w:w="67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C2E88B4">
            <w:pPr>
              <w:pStyle w:val="11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Autospacing="0" w:after="160" w:afterAutospacing="0" w:line="222" w:lineRule="exact"/>
              <w:ind w:right="0"/>
              <w:rPr>
                <w:rFonts w:hint="default" w:ascii="Times New Roman Regular" w:hAnsi="Times New Roman Regular" w:eastAsia="NSimSun" w:cs="Times New Roman Regular"/>
                <w:kern w:val="2"/>
                <w:sz w:val="21"/>
                <w:szCs w:val="21"/>
                <w:rtl w:val="0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NSimSun" w:cs="Times New Roman Regular"/>
                <w:kern w:val="2"/>
                <w:sz w:val="21"/>
                <w:szCs w:val="21"/>
                <w:rtl w:val="0"/>
                <w:lang w:val="en-US"/>
              </w:rPr>
              <w:t xml:space="preserve">Bachelor of </w:t>
            </w:r>
            <w:r>
              <w:rPr>
                <w:rFonts w:hint="default" w:ascii="Times New Roman Regular" w:hAnsi="Times New Roman Regular" w:eastAsia="NSimSun" w:cs="Times New Roman Regular"/>
                <w:kern w:val="2"/>
                <w:sz w:val="21"/>
                <w:szCs w:val="21"/>
                <w:rtl w:val="0"/>
              </w:rPr>
              <w:t>E</w:t>
            </w:r>
            <w:r>
              <w:rPr>
                <w:rFonts w:hint="default" w:ascii="Times New Roman Regular" w:hAnsi="Times New Roman Regular" w:eastAsia="NSimSun" w:cs="Times New Roman Regular"/>
                <w:kern w:val="2"/>
                <w:sz w:val="21"/>
                <w:szCs w:val="21"/>
                <w:rtl w:val="0"/>
                <w:lang w:val="en-US"/>
              </w:rPr>
              <w:t>ducation (B.Ed.)</w:t>
            </w:r>
            <w:r>
              <w:rPr>
                <w:rFonts w:hint="default" w:ascii="Times New Roman Regular" w:hAnsi="Times New Roman Regular" w:eastAsia="NSimSun" w:cs="Times New Roman Regular"/>
                <w:kern w:val="2"/>
                <w:sz w:val="21"/>
                <w:szCs w:val="21"/>
                <w:rtl w:val="0"/>
              </w:rPr>
              <w:t>, Guru Nanak</w:t>
            </w:r>
            <w:r>
              <w:rPr>
                <w:rFonts w:hint="default" w:ascii="Times New Roman Regular" w:hAnsi="Times New Roman Regular" w:eastAsia="NSimSun" w:cs="Times New Roman Regular"/>
                <w:kern w:val="2"/>
                <w:sz w:val="21"/>
                <w:szCs w:val="21"/>
                <w:rtl w:val="0"/>
                <w:lang w:val="en-US"/>
              </w:rPr>
              <w:t xml:space="preserve"> D</w:t>
            </w:r>
            <w:r>
              <w:rPr>
                <w:rFonts w:hint="default" w:ascii="Times New Roman Regular" w:hAnsi="Times New Roman Regular" w:eastAsia="NSimSun" w:cs="Times New Roman Regular"/>
                <w:kern w:val="2"/>
                <w:sz w:val="21"/>
                <w:szCs w:val="21"/>
                <w:rtl w:val="0"/>
              </w:rPr>
              <w:t>ev University, India</w:t>
            </w:r>
          </w:p>
        </w:tc>
      </w:tr>
      <w:tr w14:paraId="13C8C3A4">
        <w:trPr>
          <w:trHeight w:val="433" w:hRule="atLeast"/>
        </w:trPr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8075DE">
            <w:pPr>
              <w:pStyle w:val="11"/>
              <w:keepNext w:val="0"/>
              <w:keepLines w:val="0"/>
              <w:suppressLineNumbers w:val="0"/>
              <w:spacing w:beforeAutospacing="0" w:after="160" w:afterAutospacing="0" w:line="276" w:lineRule="auto"/>
              <w:ind w:right="0"/>
              <w:rPr>
                <w:rFonts w:hint="default" w:ascii="Times New Roman Regular" w:hAnsi="Times New Roman Regular" w:cs="Times New Roman Regular"/>
                <w:kern w:val="2"/>
                <w:sz w:val="21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pacing w:val="-2"/>
                <w:kern w:val="2"/>
                <w:sz w:val="21"/>
                <w:lang w:val="en-US"/>
              </w:rPr>
              <w:t>2012.07</w:t>
            </w:r>
            <w:r>
              <w:rPr>
                <w:rFonts w:hint="default" w:ascii="Times New Roman Regular" w:hAnsi="Times New Roman Regular" w:cs="Times New Roman Regular"/>
                <w:spacing w:val="-2"/>
                <w:kern w:val="2"/>
                <w:sz w:val="21"/>
              </w:rPr>
              <w:t>-20</w:t>
            </w:r>
            <w:r>
              <w:rPr>
                <w:rFonts w:hint="default" w:ascii="Times New Roman Regular" w:hAnsi="Times New Roman Regular" w:cs="Times New Roman Regular"/>
                <w:spacing w:val="-2"/>
                <w:kern w:val="2"/>
                <w:sz w:val="21"/>
                <w:lang w:val="en-US"/>
              </w:rPr>
              <w:t>12.05</w:t>
            </w:r>
          </w:p>
        </w:tc>
        <w:tc>
          <w:tcPr>
            <w:tcW w:w="67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FA343A">
            <w:pPr>
              <w:pStyle w:val="11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70" w:beforeAutospacing="0" w:after="160" w:afterAutospacing="0" w:line="276" w:lineRule="auto"/>
              <w:ind w:right="0"/>
              <w:rPr>
                <w:rFonts w:hint="default" w:ascii="Times New Roman Regular" w:hAnsi="Times New Roman Regular" w:cs="Times New Roman Regular"/>
                <w:kern w:val="2"/>
                <w:sz w:val="21"/>
              </w:rPr>
            </w:pPr>
            <w:r>
              <w:rPr>
                <w:rFonts w:hint="default" w:ascii="Times New Roman Regular" w:hAnsi="Times New Roman Regular" w:eastAsia="NSimSun" w:cs="Times New Roman Regular"/>
                <w:kern w:val="2"/>
                <w:sz w:val="21"/>
                <w:szCs w:val="21"/>
                <w:rtl w:val="0"/>
                <w:lang w:val="en-US"/>
              </w:rPr>
              <w:t xml:space="preserve">M. </w:t>
            </w:r>
            <w:r>
              <w:rPr>
                <w:rFonts w:hint="default" w:ascii="Times New Roman Regular" w:hAnsi="Times New Roman Regular" w:eastAsia="NSimSun" w:cs="Times New Roman Regular"/>
                <w:kern w:val="2"/>
                <w:sz w:val="21"/>
                <w:szCs w:val="21"/>
                <w:rtl w:val="0"/>
              </w:rPr>
              <w:t>S</w:t>
            </w:r>
            <w:r>
              <w:rPr>
                <w:rFonts w:hint="default" w:ascii="Times New Roman Regular" w:hAnsi="Times New Roman Regular" w:eastAsia="NSimSun" w:cs="Times New Roman Regular"/>
                <w:kern w:val="2"/>
                <w:sz w:val="21"/>
                <w:szCs w:val="21"/>
                <w:rtl w:val="0"/>
                <w:lang w:val="en-US"/>
              </w:rPr>
              <w:t>c.</w:t>
            </w:r>
            <w:r>
              <w:rPr>
                <w:rFonts w:hint="default" w:ascii="Times New Roman Regular" w:hAnsi="Times New Roman Regular" w:eastAsia="NSimSun" w:cs="Times New Roman Regular"/>
                <w:kern w:val="2"/>
                <w:sz w:val="21"/>
                <w:szCs w:val="21"/>
                <w:rtl w:val="0"/>
              </w:rPr>
              <w:t>. in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1"/>
                <w:rtl w:val="0"/>
              </w:rPr>
              <w:t xml:space="preserve"> Applied Physics, Guru Nanak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1"/>
                <w:rtl w:val="0"/>
                <w:lang w:val="en-US"/>
              </w:rPr>
              <w:t xml:space="preserve"> D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1"/>
                <w:rtl w:val="0"/>
              </w:rPr>
              <w:t>ev University, India</w:t>
            </w:r>
            <w:r>
              <w:rPr>
                <w:rFonts w:hint="default" w:ascii="Times New Roman Regular" w:hAnsi="Times New Roman Regular" w:eastAsia="NSimSun" w:cs="Times New Roman Regular"/>
                <w:kern w:val="2"/>
                <w:sz w:val="21"/>
                <w:szCs w:val="21"/>
                <w:rtl w:val="0"/>
              </w:rPr>
              <w:t> </w:t>
            </w:r>
          </w:p>
        </w:tc>
      </w:tr>
      <w:tr w14:paraId="4723898D">
        <w:trPr>
          <w:trHeight w:val="272" w:hRule="atLeast"/>
        </w:trPr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AD97AB">
            <w:pPr>
              <w:pStyle w:val="11"/>
              <w:keepNext w:val="0"/>
              <w:keepLines w:val="0"/>
              <w:suppressLineNumbers w:val="0"/>
              <w:spacing w:beforeAutospacing="0" w:after="160" w:afterAutospacing="0" w:line="222" w:lineRule="exact"/>
              <w:ind w:right="0"/>
              <w:rPr>
                <w:rFonts w:hint="default" w:ascii="Times New Roman Regular" w:hAnsi="Times New Roman Regular" w:cs="Times New Roman Regular"/>
                <w:kern w:val="2"/>
                <w:sz w:val="21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kern w:val="2"/>
                <w:sz w:val="21"/>
                <w:lang w:val="en-US"/>
              </w:rPr>
              <w:t>2007.07- 2010.05</w:t>
            </w:r>
          </w:p>
        </w:tc>
        <w:tc>
          <w:tcPr>
            <w:tcW w:w="67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5C4949">
            <w:pPr>
              <w:pStyle w:val="11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Autospacing="0" w:after="160" w:afterAutospacing="0" w:line="222" w:lineRule="exact"/>
              <w:ind w:right="0"/>
              <w:rPr>
                <w:rFonts w:hint="default" w:ascii="Times New Roman Regular" w:hAnsi="Times New Roman Regular" w:eastAsia="NSimSun" w:cs="Times New Roman Regular"/>
                <w:kern w:val="2"/>
                <w:sz w:val="21"/>
                <w:szCs w:val="21"/>
                <w:rtl w:val="0"/>
              </w:rPr>
            </w:pPr>
            <w:r>
              <w:rPr>
                <w:rFonts w:hint="default" w:ascii="Times New Roman Regular" w:hAnsi="Times New Roman Regular" w:eastAsia="NSimSun" w:cs="Times New Roman Regular"/>
                <w:kern w:val="2"/>
                <w:sz w:val="21"/>
                <w:szCs w:val="21"/>
                <w:rtl w:val="0"/>
                <w:lang w:val="en-US"/>
              </w:rPr>
              <w:t xml:space="preserve">B. </w:t>
            </w:r>
            <w:r>
              <w:rPr>
                <w:rFonts w:hint="default" w:ascii="Times New Roman Regular" w:hAnsi="Times New Roman Regular" w:eastAsia="NSimSun" w:cs="Times New Roman Regular"/>
                <w:kern w:val="2"/>
                <w:sz w:val="21"/>
                <w:szCs w:val="21"/>
                <w:rtl w:val="0"/>
              </w:rPr>
              <w:t>S</w:t>
            </w:r>
            <w:r>
              <w:rPr>
                <w:rFonts w:hint="default" w:ascii="Times New Roman Regular" w:hAnsi="Times New Roman Regular" w:eastAsia="NSimSun" w:cs="Times New Roman Regular"/>
                <w:kern w:val="2"/>
                <w:sz w:val="21"/>
                <w:szCs w:val="21"/>
                <w:rtl w:val="0"/>
                <w:lang w:val="en-US"/>
              </w:rPr>
              <w:t>c</w:t>
            </w:r>
            <w:r>
              <w:rPr>
                <w:rFonts w:hint="default" w:ascii="Times New Roman Regular" w:hAnsi="Times New Roman Regular" w:eastAsia="NSimSun" w:cs="Times New Roman Regular"/>
                <w:kern w:val="2"/>
                <w:sz w:val="21"/>
                <w:szCs w:val="21"/>
                <w:rtl w:val="0"/>
              </w:rPr>
              <w:t>. in Physics, Chemistry and Mathematics, Guru Nanak</w:t>
            </w:r>
            <w:r>
              <w:rPr>
                <w:rFonts w:hint="default" w:ascii="Times New Roman Regular" w:hAnsi="Times New Roman Regular" w:eastAsia="NSimSun" w:cs="Times New Roman Regular"/>
                <w:kern w:val="2"/>
                <w:sz w:val="21"/>
                <w:szCs w:val="21"/>
                <w:rtl w:val="0"/>
                <w:lang w:val="en-US"/>
              </w:rPr>
              <w:t xml:space="preserve"> D</w:t>
            </w:r>
            <w:r>
              <w:rPr>
                <w:rFonts w:hint="default" w:ascii="Times New Roman Regular" w:hAnsi="Times New Roman Regular" w:eastAsia="NSimSun" w:cs="Times New Roman Regular"/>
                <w:kern w:val="2"/>
                <w:sz w:val="21"/>
                <w:szCs w:val="21"/>
                <w:rtl w:val="0"/>
              </w:rPr>
              <w:t>ev University, India</w:t>
            </w:r>
          </w:p>
        </w:tc>
      </w:tr>
    </w:tbl>
    <w:p w14:paraId="1AFBD219">
      <w:pPr>
        <w:pStyle w:val="2"/>
        <w:bidi w:val="0"/>
        <w:ind w:left="0" w:leftChars="0" w:firstLine="0" w:firstLineChars="0"/>
        <w:rPr>
          <w:rFonts w:hint="default"/>
        </w:rPr>
      </w:pPr>
    </w:p>
    <w:p w14:paraId="76813398">
      <w:pPr>
        <w:pStyle w:val="2"/>
        <w:bidi w:val="0"/>
        <w:ind w:left="0" w:leftChars="0" w:firstLine="0" w:firstLineChars="0"/>
        <w:rPr>
          <w:rFonts w:hint="default" w:ascii="Times New Roman Regular" w:hAnsi="Times New Roman Regular" w:cs="Times New Roman Regular"/>
          <w:b/>
          <w:sz w:val="20"/>
          <w:shd w:val="clear" w:color="FFFFFF" w:fill="D9D9D9"/>
        </w:rPr>
      </w:pPr>
      <w:r>
        <w:rPr>
          <w:rFonts w:hint="default"/>
          <w:shd w:val="clear" w:color="FFFFFF" w:fill="D9D9D9"/>
        </w:rPr>
        <w:t>Employment History</w:t>
      </w:r>
    </w:p>
    <w:tbl>
      <w:tblPr>
        <w:tblStyle w:val="5"/>
        <w:tblW w:w="8468" w:type="dxa"/>
        <w:tblInd w:w="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5"/>
        <w:gridCol w:w="6763"/>
      </w:tblGrid>
      <w:tr w14:paraId="532FCC3B">
        <w:trPr>
          <w:trHeight w:val="585" w:hRule="atLeast"/>
        </w:trPr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6D6C14">
            <w:pPr>
              <w:pStyle w:val="11"/>
              <w:keepNext w:val="0"/>
              <w:keepLines w:val="0"/>
              <w:suppressLineNumbers w:val="0"/>
              <w:spacing w:before="71" w:beforeAutospacing="0" w:after="160" w:afterAutospacing="0" w:line="276" w:lineRule="auto"/>
              <w:ind w:right="0"/>
              <w:rPr>
                <w:rFonts w:hint="default" w:ascii="Times New Roman Regular" w:hAnsi="Times New Roman Regular" w:cs="Times New Roman Regular"/>
                <w:kern w:val="2"/>
                <w:sz w:val="21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2"/>
                <w:sz w:val="21"/>
                <w:szCs w:val="21"/>
                <w:rtl w:val="0"/>
              </w:rPr>
              <w:t>2024.04- Present</w:t>
            </w:r>
          </w:p>
        </w:tc>
        <w:tc>
          <w:tcPr>
            <w:tcW w:w="6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65DB6B">
            <w:pPr>
              <w:pStyle w:val="11"/>
              <w:keepNext w:val="0"/>
              <w:keepLines w:val="0"/>
              <w:suppressLineNumbers w:val="0"/>
              <w:spacing w:before="71" w:beforeAutospacing="0" w:after="160" w:afterAutospacing="0" w:line="276" w:lineRule="auto"/>
              <w:ind w:right="0"/>
              <w:rPr>
                <w:rFonts w:hint="default" w:ascii="Times New Roman Regular" w:hAnsi="Times New Roman Regular" w:cs="Times New Roman Regular"/>
                <w:kern w:val="2"/>
                <w:sz w:val="21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2"/>
                <w:sz w:val="21"/>
                <w:szCs w:val="21"/>
                <w:rtl w:val="0"/>
              </w:rPr>
              <w:t>Postdoctoral Fellow, Southwest Jiaotong University</w:t>
            </w:r>
          </w:p>
        </w:tc>
      </w:tr>
      <w:tr w14:paraId="2BE06A4C">
        <w:trPr>
          <w:trHeight w:val="311" w:hRule="atLeast"/>
        </w:trPr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DFA00E">
            <w:pPr>
              <w:pStyle w:val="11"/>
              <w:keepNext w:val="0"/>
              <w:keepLines w:val="0"/>
              <w:suppressLineNumbers w:val="0"/>
              <w:spacing w:beforeAutospacing="0" w:after="160" w:afterAutospacing="0" w:line="276" w:lineRule="auto"/>
              <w:ind w:right="0"/>
              <w:rPr>
                <w:rFonts w:hint="default" w:ascii="Times New Roman Regular" w:hAnsi="Times New Roman Regular" w:cs="Times New Roman Regular"/>
                <w:kern w:val="2"/>
                <w:sz w:val="21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2"/>
                <w:sz w:val="21"/>
                <w:szCs w:val="21"/>
                <w:rtl w:val="0"/>
              </w:rPr>
              <w:t>2023.09-2024.02</w:t>
            </w:r>
          </w:p>
        </w:tc>
        <w:tc>
          <w:tcPr>
            <w:tcW w:w="6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6B754B">
            <w:pPr>
              <w:pStyle w:val="11"/>
              <w:keepNext w:val="0"/>
              <w:keepLines w:val="0"/>
              <w:suppressLineNumbers w:val="0"/>
              <w:spacing w:beforeAutospacing="0" w:after="160" w:afterAutospacing="0" w:line="276" w:lineRule="auto"/>
              <w:ind w:right="0"/>
              <w:rPr>
                <w:rFonts w:hint="default" w:ascii="Times New Roman Regular" w:hAnsi="Times New Roman Regular" w:cs="Times New Roman Regular"/>
                <w:kern w:val="2"/>
                <w:sz w:val="21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2"/>
                <w:sz w:val="21"/>
                <w:szCs w:val="21"/>
                <w:rtl w:val="0"/>
              </w:rPr>
              <w:t>Visiting Scholar, Lunar and Planetary Laboratory, University of Arizona, USA</w:t>
            </w:r>
          </w:p>
        </w:tc>
      </w:tr>
      <w:tr w14:paraId="13DC6B64">
        <w:trPr>
          <w:trHeight w:val="272" w:hRule="atLeast"/>
        </w:trPr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B49012">
            <w:pPr>
              <w:pStyle w:val="11"/>
              <w:keepNext w:val="0"/>
              <w:keepLines w:val="0"/>
              <w:suppressLineNumbers w:val="0"/>
              <w:spacing w:beforeAutospacing="0" w:after="160" w:afterAutospacing="0" w:line="222" w:lineRule="exact"/>
              <w:ind w:right="0"/>
              <w:rPr>
                <w:rFonts w:hint="default" w:ascii="Times New Roman Regular" w:hAnsi="Times New Roman Regular" w:cs="Times New Roman Regular"/>
                <w:kern w:val="2"/>
                <w:sz w:val="21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2"/>
                <w:sz w:val="21"/>
                <w:szCs w:val="21"/>
                <w:rtl w:val="0"/>
              </w:rPr>
              <w:t>2021.03-2023.09</w:t>
            </w:r>
          </w:p>
        </w:tc>
        <w:tc>
          <w:tcPr>
            <w:tcW w:w="6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0E926D">
            <w:pPr>
              <w:pStyle w:val="11"/>
              <w:keepNext w:val="0"/>
              <w:keepLines w:val="0"/>
              <w:suppressLineNumbers w:val="0"/>
              <w:spacing w:beforeAutospacing="0" w:after="160" w:afterAutospacing="0" w:line="222" w:lineRule="exact"/>
              <w:ind w:right="0"/>
              <w:rPr>
                <w:rFonts w:hint="default" w:ascii="Times New Roman Regular" w:hAnsi="Times New Roman Regular" w:cs="Times New Roman Regular"/>
                <w:kern w:val="2"/>
                <w:sz w:val="21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2"/>
                <w:sz w:val="21"/>
                <w:szCs w:val="21"/>
                <w:rtl w:val="0"/>
              </w:rPr>
              <w:t>Postdoctoral Fellow, Lunar and Planetary Laboratory, University of Arizona, USA</w:t>
            </w:r>
          </w:p>
        </w:tc>
      </w:tr>
      <w:tr w14:paraId="5BBDE22B">
        <w:trPr>
          <w:trHeight w:val="272" w:hRule="atLeast"/>
        </w:trPr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1CEB16">
            <w:pPr>
              <w:pStyle w:val="11"/>
              <w:keepNext w:val="0"/>
              <w:keepLines w:val="0"/>
              <w:suppressLineNumbers w:val="0"/>
              <w:spacing w:beforeAutospacing="0" w:after="160" w:afterAutospacing="0" w:line="222" w:lineRule="exact"/>
              <w:ind w:right="0"/>
              <w:rPr>
                <w:rFonts w:hint="default" w:ascii="Times New Roman Regular" w:hAnsi="Times New Roman Regular" w:cs="Times New Roman Regular"/>
                <w:spacing w:val="-2"/>
                <w:kern w:val="2"/>
                <w:sz w:val="21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2"/>
                <w:sz w:val="21"/>
                <w:szCs w:val="21"/>
                <w:rtl w:val="0"/>
              </w:rPr>
              <w:t>2019.07-2021.02</w:t>
            </w:r>
          </w:p>
        </w:tc>
        <w:tc>
          <w:tcPr>
            <w:tcW w:w="6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0976AF">
            <w:pPr>
              <w:pStyle w:val="11"/>
              <w:keepNext w:val="0"/>
              <w:keepLines w:val="0"/>
              <w:suppressLineNumbers w:val="0"/>
              <w:spacing w:beforeAutospacing="0" w:after="160" w:afterAutospacing="0" w:line="222" w:lineRule="exact"/>
              <w:ind w:right="0"/>
              <w:rPr>
                <w:rFonts w:hint="default" w:ascii="Times New Roman Regular" w:hAnsi="Times New Roman Regular" w:eastAsia="SimSun" w:cs="Times New Roman Regular"/>
                <w:kern w:val="2"/>
                <w:sz w:val="21"/>
                <w:szCs w:val="21"/>
                <w:rtl w:val="0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2"/>
                <w:sz w:val="21"/>
                <w:szCs w:val="21"/>
                <w:rtl w:val="0"/>
              </w:rPr>
              <w:t>Assistant Professor, Baring Union Christian College, Batala, India</w:t>
            </w:r>
          </w:p>
        </w:tc>
      </w:tr>
      <w:tr w14:paraId="3883205A">
        <w:trPr>
          <w:trHeight w:val="272" w:hRule="atLeast"/>
        </w:trPr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FC9D9B">
            <w:pPr>
              <w:pStyle w:val="11"/>
              <w:keepNext w:val="0"/>
              <w:keepLines w:val="0"/>
              <w:suppressLineNumbers w:val="0"/>
              <w:spacing w:beforeAutospacing="0" w:after="160" w:afterAutospacing="0" w:line="222" w:lineRule="exact"/>
              <w:ind w:right="0"/>
              <w:rPr>
                <w:rFonts w:hint="default" w:ascii="Times New Roman Regular" w:hAnsi="Times New Roman Regular" w:cs="Times New Roman Regular"/>
                <w:spacing w:val="-2"/>
                <w:kern w:val="2"/>
                <w:sz w:val="21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2"/>
                <w:sz w:val="21"/>
                <w:szCs w:val="21"/>
                <w:rtl w:val="0"/>
              </w:rPr>
              <w:t>2018.09-2019.05</w:t>
            </w:r>
          </w:p>
        </w:tc>
        <w:tc>
          <w:tcPr>
            <w:tcW w:w="6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3135DE">
            <w:pPr>
              <w:pStyle w:val="11"/>
              <w:keepNext w:val="0"/>
              <w:keepLines w:val="0"/>
              <w:suppressLineNumbers w:val="0"/>
              <w:spacing w:beforeAutospacing="0" w:after="160" w:afterAutospacing="0" w:line="222" w:lineRule="exact"/>
              <w:ind w:right="0"/>
              <w:rPr>
                <w:rFonts w:hint="default" w:ascii="Times New Roman Regular" w:hAnsi="Times New Roman Regular" w:eastAsia="SimSun" w:cs="Times New Roman Regular"/>
                <w:kern w:val="2"/>
                <w:sz w:val="21"/>
                <w:szCs w:val="21"/>
                <w:rtl w:val="0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2"/>
                <w:sz w:val="21"/>
                <w:szCs w:val="21"/>
                <w:rtl w:val="0"/>
              </w:rPr>
              <w:t>Lecturer, Guru Nanakdev University, India</w:t>
            </w:r>
          </w:p>
        </w:tc>
      </w:tr>
    </w:tbl>
    <w:p w14:paraId="4F125F7D">
      <w:pPr>
        <w:pStyle w:val="2"/>
        <w:bidi w:val="0"/>
        <w:ind w:left="0" w:leftChars="0" w:firstLine="0" w:firstLineChars="0"/>
        <w:rPr>
          <w:rFonts w:hint="default"/>
          <w:shd w:val="clear" w:color="FFFFFF" w:fill="D9D9D9"/>
        </w:rPr>
      </w:pPr>
      <w:r>
        <w:rPr>
          <w:rFonts w:hint="default"/>
          <w:shd w:val="clear" w:color="FFFFFF" w:fill="D9D9D9"/>
        </w:rPr>
        <w:t>Teaching Experience</w:t>
      </w:r>
    </w:p>
    <w:tbl>
      <w:tblPr>
        <w:tblStyle w:val="5"/>
        <w:tblW w:w="8468" w:type="dxa"/>
        <w:tblInd w:w="5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8"/>
        <w:gridCol w:w="6770"/>
      </w:tblGrid>
      <w:tr w14:paraId="3EF7ECEF">
        <w:trPr>
          <w:trHeight w:val="2002" w:hRule="atLeast"/>
        </w:trPr>
        <w:tc>
          <w:tcPr>
            <w:tcW w:w="1698" w:type="dxa"/>
            <w:tcBorders>
              <w:left w:val="single" w:color="000000" w:sz="4" w:space="0"/>
              <w:bottom w:val="single" w:color="auto" w:sz="4" w:space="0"/>
              <w:right w:val="single" w:color="000000" w:sz="4" w:space="0"/>
              <w:tl2br w:val="nil"/>
              <w:tr2bl w:val="nil"/>
            </w:tcBorders>
          </w:tcPr>
          <w:p w14:paraId="194E884F">
            <w:pPr>
              <w:pStyle w:val="2"/>
              <w:bidi w:val="0"/>
              <w:rPr>
                <w:rFonts w:hint="default"/>
                <w:b w:val="0"/>
                <w:bCs w:val="0"/>
                <w:sz w:val="22"/>
                <w:szCs w:val="22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</w:rPr>
              <w:t>20</w:t>
            </w:r>
            <w:r>
              <w:rPr>
                <w:rFonts w:hint="default"/>
                <w:b w:val="0"/>
                <w:bCs w:val="0"/>
                <w:sz w:val="22"/>
                <w:szCs w:val="22"/>
                <w:lang w:val="en-US"/>
              </w:rPr>
              <w:t xml:space="preserve">18.09 </w:t>
            </w:r>
            <w:r>
              <w:rPr>
                <w:rFonts w:hint="default"/>
                <w:b w:val="0"/>
                <w:bCs w:val="0"/>
                <w:sz w:val="22"/>
                <w:szCs w:val="22"/>
              </w:rPr>
              <w:t>-201</w:t>
            </w:r>
            <w:r>
              <w:rPr>
                <w:rFonts w:hint="default"/>
                <w:b w:val="0"/>
                <w:bCs w:val="0"/>
                <w:sz w:val="22"/>
                <w:szCs w:val="22"/>
                <w:lang w:val="en-US"/>
              </w:rPr>
              <w:t>9.05  -- As Lecturer</w:t>
            </w:r>
          </w:p>
          <w:p w14:paraId="2BD819DE">
            <w:pPr>
              <w:pStyle w:val="11"/>
              <w:keepNext w:val="0"/>
              <w:keepLines w:val="0"/>
              <w:suppressLineNumbers w:val="0"/>
              <w:spacing w:before="0" w:beforeAutospacing="0" w:after="160" w:afterAutospacing="0" w:line="271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b/>
                <w:spacing w:val="-2"/>
                <w:kern w:val="2"/>
                <w:sz w:val="21"/>
                <w:szCs w:val="21"/>
              </w:rPr>
            </w:pPr>
          </w:p>
        </w:tc>
        <w:tc>
          <w:tcPr>
            <w:tcW w:w="6770" w:type="dxa"/>
            <w:tcBorders>
              <w:left w:val="single" w:color="000000" w:sz="4" w:space="0"/>
              <w:bottom w:val="single" w:color="auto" w:sz="4" w:space="0"/>
              <w:tl2br w:val="nil"/>
              <w:tr2bl w:val="nil"/>
            </w:tcBorders>
          </w:tcPr>
          <w:p w14:paraId="792249D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160" w:afterAutospacing="0" w:line="240" w:lineRule="auto"/>
              <w:ind w:right="0" w:firstLine="735" w:firstLineChars="350"/>
              <w:jc w:val="both"/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</w:rPr>
              <w:t xml:space="preserve">(i)  Quantum Mechanics  (Theory) 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  <w:lang w:val="en-US"/>
              </w:rPr>
              <w:t xml:space="preserve">  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  <w:lang w:val="en-US"/>
              </w:rPr>
              <w:t xml:space="preserve">             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</w:rPr>
              <w:t xml:space="preserve">-M. Sc. </w:t>
            </w:r>
          </w:p>
          <w:p w14:paraId="7757DB6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160" w:afterAutospacing="0" w:line="240" w:lineRule="auto"/>
              <w:ind w:left="660" w:leftChars="300" w:right="0" w:firstLine="0" w:firstLineChars="0"/>
              <w:jc w:val="both"/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</w:rPr>
              <w:t>(ii) Mechanics (Theory)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</w:rPr>
              <w:tab/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</w:rPr>
              <w:t xml:space="preserve">                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  <w:lang w:val="en-US"/>
              </w:rPr>
              <w:t xml:space="preserve">               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</w:rPr>
              <w:t>-B. Tech</w:t>
            </w:r>
          </w:p>
          <w:p w14:paraId="79E6287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160" w:afterAutospacing="0" w:line="240" w:lineRule="auto"/>
              <w:ind w:left="660" w:leftChars="300" w:right="0" w:firstLine="0" w:firstLineChars="0"/>
              <w:jc w:val="both"/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</w:rPr>
              <w:t>(i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  <w:lang w:val="en-US"/>
              </w:rPr>
              <w:t>ii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</w:rPr>
              <w:t>) Electricity &amp; Magnetism (Practical)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  <w:lang w:val="en-US"/>
              </w:rPr>
              <w:t xml:space="preserve">         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</w:rPr>
              <w:t>-B. Sc. and M.Sc.</w:t>
            </w:r>
          </w:p>
          <w:p w14:paraId="4734837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160" w:afterAutospacing="0" w:line="240" w:lineRule="auto"/>
              <w:ind w:left="660" w:leftChars="300" w:right="0" w:firstLine="0" w:firstLineChars="0"/>
              <w:jc w:val="both"/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</w:rPr>
              <w:t>(i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  <w:lang w:val="en-US"/>
              </w:rPr>
              <w:t>v)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</w:rPr>
              <w:t xml:space="preserve">  Spectroscopy (Practical)               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  <w:lang w:val="en-US"/>
              </w:rPr>
              <w:t xml:space="preserve">           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</w:rPr>
              <w:t>-B. Sc.</w:t>
            </w:r>
          </w:p>
        </w:tc>
      </w:tr>
      <w:tr w14:paraId="05BE0C31">
        <w:trPr>
          <w:trHeight w:val="2685" w:hRule="atLeast"/>
        </w:trPr>
        <w:tc>
          <w:tcPr>
            <w:tcW w:w="1698" w:type="dxa"/>
            <w:tcBorders>
              <w:top w:val="single" w:color="auto" w:sz="4" w:space="0"/>
              <w:left w:val="single" w:color="000000" w:sz="4" w:space="0"/>
              <w:right w:val="single" w:color="000000" w:sz="4" w:space="0"/>
              <w:tl2br w:val="nil"/>
              <w:tr2bl w:val="nil"/>
            </w:tcBorders>
          </w:tcPr>
          <w:p w14:paraId="15DE76A7">
            <w:pPr>
              <w:pStyle w:val="11"/>
              <w:keepNext w:val="0"/>
              <w:keepLines w:val="0"/>
              <w:suppressLineNumbers w:val="0"/>
              <w:spacing w:before="0" w:beforeAutospacing="0" w:after="160" w:afterAutospacing="0" w:line="271" w:lineRule="auto"/>
              <w:ind w:right="0"/>
              <w:rPr>
                <w:rFonts w:hint="default" w:ascii="Times New Roman Regular" w:hAnsi="Times New Roman Regular" w:cs="Times New Roman Regular"/>
                <w:b/>
                <w:bCs/>
                <w:kern w:val="2"/>
                <w:sz w:val="21"/>
                <w:szCs w:val="21"/>
                <w:lang w:val="en-US"/>
              </w:rPr>
            </w:pPr>
          </w:p>
          <w:p w14:paraId="611446A7">
            <w:pPr>
              <w:pStyle w:val="2"/>
              <w:bidi w:val="0"/>
              <w:rPr>
                <w:rFonts w:hint="default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lang w:val="en-US"/>
              </w:rPr>
              <w:t xml:space="preserve">2019.07 - 2021.02 </w:t>
            </w:r>
          </w:p>
          <w:p w14:paraId="197B56B5">
            <w:pPr>
              <w:pStyle w:val="2"/>
              <w:bidi w:val="0"/>
              <w:rPr>
                <w:rFonts w:hint="default"/>
                <w:b w:val="0"/>
                <w:bCs w:val="0"/>
                <w:sz w:val="22"/>
                <w:szCs w:val="22"/>
              </w:rPr>
            </w:pPr>
            <w:r>
              <w:rPr>
                <w:rFonts w:hint="default"/>
                <w:b w:val="0"/>
                <w:bCs w:val="0"/>
                <w:sz w:val="22"/>
                <w:szCs w:val="22"/>
                <w:lang w:val="en-US"/>
              </w:rPr>
              <w:t>-- As Assistant Professor</w:t>
            </w:r>
          </w:p>
          <w:p w14:paraId="17795209">
            <w:pPr>
              <w:pStyle w:val="11"/>
              <w:keepNext w:val="0"/>
              <w:keepLines w:val="0"/>
              <w:suppressLineNumbers w:val="0"/>
              <w:spacing w:before="0" w:beforeAutospacing="0" w:after="160" w:afterAutospacing="0" w:line="271" w:lineRule="auto"/>
              <w:ind w:right="0"/>
              <w:rPr>
                <w:rFonts w:hint="default" w:ascii="Times New Roman Regular" w:hAnsi="Times New Roman Regular" w:cs="Times New Roman Regular"/>
                <w:b/>
                <w:spacing w:val="-2"/>
                <w:kern w:val="2"/>
                <w:sz w:val="21"/>
                <w:szCs w:val="21"/>
              </w:rPr>
            </w:pPr>
          </w:p>
          <w:p w14:paraId="16C74091">
            <w:pPr>
              <w:pStyle w:val="11"/>
              <w:keepNext w:val="0"/>
              <w:keepLines w:val="0"/>
              <w:suppressLineNumbers w:val="0"/>
              <w:spacing w:before="0" w:beforeAutospacing="0" w:after="160" w:afterAutospacing="0" w:line="271" w:lineRule="auto"/>
              <w:ind w:right="0"/>
              <w:rPr>
                <w:rFonts w:hint="default" w:ascii="Times New Roman Regular" w:hAnsi="Times New Roman Regular" w:cs="Times New Roman Regular"/>
                <w:b/>
                <w:spacing w:val="-2"/>
                <w:kern w:val="2"/>
                <w:sz w:val="21"/>
                <w:szCs w:val="21"/>
              </w:rPr>
            </w:pPr>
          </w:p>
          <w:p w14:paraId="40D2287B">
            <w:pPr>
              <w:pStyle w:val="11"/>
              <w:keepNext w:val="0"/>
              <w:keepLines w:val="0"/>
              <w:suppressLineNumbers w:val="0"/>
              <w:spacing w:before="0" w:beforeAutospacing="0" w:after="160" w:afterAutospacing="0" w:line="271" w:lineRule="auto"/>
              <w:ind w:right="0"/>
              <w:rPr>
                <w:rFonts w:hint="default" w:ascii="Times New Roman Regular" w:hAnsi="Times New Roman Regular" w:cs="Times New Roman Regular"/>
                <w:b/>
                <w:spacing w:val="-2"/>
                <w:kern w:val="2"/>
                <w:sz w:val="21"/>
                <w:szCs w:val="21"/>
              </w:rPr>
            </w:pPr>
          </w:p>
          <w:p w14:paraId="228760C6">
            <w:pPr>
              <w:pStyle w:val="11"/>
              <w:keepNext w:val="0"/>
              <w:keepLines w:val="0"/>
              <w:suppressLineNumbers w:val="0"/>
              <w:spacing w:before="0" w:beforeAutospacing="0" w:after="160" w:afterAutospacing="0" w:line="271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b/>
                <w:spacing w:val="-2"/>
                <w:kern w:val="2"/>
                <w:sz w:val="21"/>
                <w:szCs w:val="21"/>
              </w:rPr>
            </w:pPr>
          </w:p>
        </w:tc>
        <w:tc>
          <w:tcPr>
            <w:tcW w:w="6770" w:type="dxa"/>
            <w:tcBorders>
              <w:left w:val="single" w:color="000000" w:sz="4" w:space="0"/>
              <w:bottom w:val="single" w:color="auto" w:sz="4" w:space="0"/>
              <w:tl2br w:val="nil"/>
              <w:tr2bl w:val="nil"/>
            </w:tcBorders>
          </w:tcPr>
          <w:p w14:paraId="364F36A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160" w:afterAutospacing="0" w:line="240" w:lineRule="auto"/>
              <w:ind w:right="0" w:firstLine="735" w:firstLineChars="350"/>
              <w:jc w:val="both"/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</w:rPr>
              <w:t xml:space="preserve">(i)  Quantum Mechanics  (Theory) 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  <w:lang w:val="en-US"/>
              </w:rPr>
              <w:t xml:space="preserve">  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  <w:lang w:val="en-US"/>
              </w:rPr>
              <w:t xml:space="preserve">            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</w:rPr>
              <w:t xml:space="preserve">-B. Sc </w:t>
            </w:r>
          </w:p>
          <w:p w14:paraId="6C0CD454">
            <w:pPr>
              <w:pStyle w:val="11"/>
              <w:keepNext w:val="0"/>
              <w:keepLines w:val="0"/>
              <w:suppressLineNumbers w:val="0"/>
              <w:spacing w:before="3" w:beforeAutospacing="0" w:after="160" w:afterAutospacing="0" w:line="240" w:lineRule="auto"/>
              <w:ind w:right="1715" w:firstLine="630" w:firstLineChars="300"/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</w:rPr>
              <w:t xml:space="preserve">(ii) 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1"/>
                <w:lang w:val="en-US"/>
              </w:rPr>
              <w:t xml:space="preserve">Classical Mechanics 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</w:rPr>
              <w:t>(Theory)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</w:rPr>
              <w:tab/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</w:rPr>
              <w:t xml:space="preserve">  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  <w:lang w:val="en-US"/>
              </w:rPr>
              <w:t xml:space="preserve">              -B. Sc.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</w:rPr>
              <w:t xml:space="preserve">              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  <w:lang w:val="en-US"/>
              </w:rPr>
              <w:t xml:space="preserve">       </w:t>
            </w:r>
          </w:p>
          <w:p w14:paraId="67315ED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160" w:afterAutospacing="0" w:line="240" w:lineRule="auto"/>
              <w:ind w:left="660" w:leftChars="300" w:right="0" w:firstLine="0" w:firstLineChars="0"/>
              <w:jc w:val="both"/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</w:rPr>
              <w:t>(i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  <w:lang w:val="en-US"/>
              </w:rPr>
              <w:t>ii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</w:rPr>
              <w:t>) Electricity &amp; Magnetism (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  <w:lang w:val="en-US"/>
              </w:rPr>
              <w:t>Theory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</w:rPr>
              <w:t>)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  <w:lang w:val="en-US"/>
              </w:rPr>
              <w:t xml:space="preserve">           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</w:rPr>
              <w:t>-B. Sc.</w:t>
            </w:r>
          </w:p>
          <w:p w14:paraId="126DB04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160" w:afterAutospacing="0" w:line="240" w:lineRule="auto"/>
              <w:ind w:left="660" w:leftChars="300" w:right="0" w:firstLine="0" w:firstLineChars="0"/>
              <w:jc w:val="both"/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</w:rPr>
              <w:t>(i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  <w:lang w:val="en-US"/>
              </w:rPr>
              <w:t>v)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</w:rPr>
              <w:t xml:space="preserve">  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  <w:lang w:val="en-US"/>
              </w:rPr>
              <w:t>Optics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</w:rPr>
              <w:t xml:space="preserve"> (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  <w:lang w:val="en-US"/>
              </w:rPr>
              <w:t>Theory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</w:rPr>
              <w:t xml:space="preserve">)     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  <w:lang w:val="en-US"/>
              </w:rPr>
              <w:t xml:space="preserve">           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</w:rPr>
              <w:t xml:space="preserve">          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  <w:lang w:val="en-US"/>
              </w:rPr>
              <w:t xml:space="preserve">             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</w:rPr>
              <w:t>-B. Sc.</w:t>
            </w:r>
          </w:p>
          <w:p w14:paraId="0EE9B5F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160" w:afterAutospacing="0" w:line="240" w:lineRule="auto"/>
              <w:ind w:left="660" w:leftChars="300" w:right="0" w:firstLine="0" w:firstLineChars="0"/>
              <w:jc w:val="both"/>
              <w:rPr>
                <w:rFonts w:hint="default" w:ascii="Times New Roman Regular" w:hAnsi="Times New Roman Regular" w:cs="Times New Roman Regular"/>
                <w:kern w:val="2"/>
                <w:sz w:val="21"/>
                <w:szCs w:val="21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  <w:lang w:val="en-US"/>
              </w:rPr>
              <w:t xml:space="preserve">(v)  </w:t>
            </w: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1"/>
                <w:lang w:val="en-US"/>
              </w:rPr>
              <w:t xml:space="preserve">Statistics and Thermodynamics                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</w:rPr>
              <w:t>-B. Sc.</w:t>
            </w:r>
          </w:p>
          <w:p w14:paraId="769376D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0" w:beforeAutospacing="0" w:after="160" w:afterAutospacing="0" w:line="240" w:lineRule="auto"/>
              <w:ind w:left="660" w:leftChars="300" w:right="0" w:firstLine="0" w:firstLineChars="0"/>
              <w:jc w:val="both"/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kern w:val="2"/>
                <w:sz w:val="21"/>
                <w:szCs w:val="21"/>
                <w:lang w:val="en-US"/>
              </w:rPr>
              <w:t xml:space="preserve">(vi) 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</w:rPr>
              <w:t>Electricity &amp; Magnetism (Practical)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  <w:lang w:val="en-US"/>
              </w:rPr>
              <w:t xml:space="preserve">        -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1"/>
                <w:szCs w:val="21"/>
              </w:rPr>
              <w:t>B. Sc.</w:t>
            </w:r>
          </w:p>
        </w:tc>
      </w:tr>
    </w:tbl>
    <w:p w14:paraId="6F6E6FB1">
      <w:pPr>
        <w:pStyle w:val="11"/>
        <w:spacing w:before="169" w:line="271" w:lineRule="auto"/>
        <w:ind w:left="0" w:leftChars="0" w:firstLine="0" w:firstLineChars="0"/>
        <w:rPr>
          <w:rFonts w:hint="default" w:ascii="Times New Roman Regular" w:hAnsi="Times New Roman Regular" w:cs="Times New Roman Regular"/>
          <w:b/>
          <w:spacing w:val="-2"/>
          <w:sz w:val="24"/>
        </w:rPr>
      </w:pPr>
    </w:p>
    <w:p w14:paraId="008D7D8B">
      <w:pPr>
        <w:pStyle w:val="2"/>
        <w:bidi w:val="0"/>
        <w:ind w:left="0" w:leftChars="0" w:firstLine="0" w:firstLineChars="0"/>
        <w:rPr>
          <w:rFonts w:hint="default"/>
          <w:shd w:val="clear" w:color="FFFFFF" w:fill="D9D9D9"/>
        </w:rPr>
      </w:pPr>
      <w:r>
        <w:rPr>
          <w:rFonts w:hint="default"/>
          <w:shd w:val="clear" w:color="FFFFFF" w:fill="D9D9D9"/>
          <w:lang w:val="en-US"/>
        </w:rPr>
        <w:t>Mentoring Experience</w:t>
      </w:r>
    </w:p>
    <w:p w14:paraId="5D614888">
      <w:pPr>
        <w:pStyle w:val="12"/>
        <w:keepNext w:val="0"/>
        <w:keepLines w:val="0"/>
        <w:numPr>
          <w:ilvl w:val="0"/>
          <w:numId w:val="1"/>
        </w:numPr>
        <w:suppressLineNumbers w:val="0"/>
        <w:spacing w:before="0" w:beforeAutospacing="0" w:afterAutospacing="0"/>
        <w:ind w:left="420" w:leftChars="0" w:right="288" w:rightChars="131" w:hanging="420" w:firstLineChars="0"/>
        <w:jc w:val="both"/>
        <w:rPr>
          <w:rFonts w:hint="default" w:ascii="Times New Roman Regular" w:hAnsi="Times New Roman Regular" w:cs="Times New Roman Regular"/>
          <w:kern w:val="2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kern w:val="2"/>
          <w:sz w:val="21"/>
          <w:szCs w:val="21"/>
          <w:lang w:val="en-US"/>
        </w:rPr>
        <w:t>E</w:t>
      </w:r>
      <w:r>
        <w:rPr>
          <w:rFonts w:hint="default" w:ascii="Times New Roman Regular" w:hAnsi="Times New Roman Regular" w:cs="Times New Roman Regular"/>
          <w:kern w:val="2"/>
          <w:sz w:val="21"/>
          <w:szCs w:val="21"/>
        </w:rPr>
        <w:t xml:space="preserve">xperience in mentoring an undergraduate student intern at the University of Arizona for </w:t>
      </w:r>
      <w:r>
        <w:rPr>
          <w:rFonts w:hint="default" w:ascii="Times New Roman Bold" w:hAnsi="Times New Roman Bold" w:cs="Times New Roman Bold"/>
          <w:b/>
          <w:bCs/>
        </w:rPr>
        <w:t xml:space="preserve">NASA Space grant consortium </w:t>
      </w:r>
      <w:r>
        <w:rPr>
          <w:rFonts w:hint="default" w:ascii="Times New Roman Regular" w:hAnsi="Times New Roman Regular" w:cs="Times New Roman Regular"/>
          <w:kern w:val="2"/>
          <w:sz w:val="21"/>
          <w:szCs w:val="21"/>
        </w:rPr>
        <w:t>with project title, “</w:t>
      </w:r>
      <w:r>
        <w:rPr>
          <w:rFonts w:hint="default" w:ascii="Times New Roman Italic" w:hAnsi="Times New Roman Italic" w:cs="Times New Roman Italic"/>
          <w:i/>
          <w:iCs/>
          <w:kern w:val="2"/>
          <w:sz w:val="21"/>
          <w:szCs w:val="21"/>
        </w:rPr>
        <w:t>The Study of Plasma Waves in Space Plasmas</w:t>
      </w:r>
      <w:r>
        <w:rPr>
          <w:rFonts w:hint="default" w:ascii="Times New Roman Regular" w:hAnsi="Times New Roman Regular" w:cs="Times New Roman Regular"/>
          <w:kern w:val="2"/>
          <w:sz w:val="21"/>
          <w:szCs w:val="21"/>
        </w:rPr>
        <w:t xml:space="preserve">”.  </w:t>
      </w:r>
    </w:p>
    <w:p w14:paraId="033A4613">
      <w:pPr>
        <w:pStyle w:val="12"/>
        <w:keepNext w:val="0"/>
        <w:keepLines w:val="0"/>
        <w:numPr>
          <w:ilvl w:val="0"/>
          <w:numId w:val="1"/>
        </w:numPr>
        <w:suppressLineNumbers w:val="0"/>
        <w:spacing w:before="0" w:beforeAutospacing="0" w:afterAutospacing="0"/>
        <w:ind w:left="420" w:leftChars="0" w:right="288" w:rightChars="131" w:hanging="420" w:firstLineChars="0"/>
        <w:jc w:val="both"/>
        <w:rPr>
          <w:rFonts w:hint="default" w:ascii="Times New Roman Regular" w:hAnsi="Times New Roman Regular" w:cs="Times New Roman Regular"/>
          <w:b/>
          <w:spacing w:val="-2"/>
          <w:sz w:val="24"/>
        </w:rPr>
      </w:pPr>
      <w:r>
        <w:rPr>
          <w:rFonts w:hint="default" w:ascii="Times New Roman Regular" w:hAnsi="Times New Roman Regular" w:cs="Times New Roman Regular"/>
          <w:kern w:val="2"/>
          <w:sz w:val="21"/>
          <w:szCs w:val="21"/>
          <w:lang w:val="en-US"/>
        </w:rPr>
        <w:t>C</w:t>
      </w:r>
      <w:r>
        <w:rPr>
          <w:rFonts w:hint="default" w:ascii="Times New Roman Regular" w:hAnsi="Times New Roman Regular" w:cs="Times New Roman Regular"/>
          <w:kern w:val="2"/>
          <w:sz w:val="21"/>
          <w:szCs w:val="21"/>
        </w:rPr>
        <w:t xml:space="preserve">o-advised an undergraduate student for a research project related to the </w:t>
      </w:r>
      <w:r>
        <w:rPr>
          <w:rFonts w:hint="default" w:ascii="Times New Roman Regular" w:hAnsi="Times New Roman Regular" w:cs="Times New Roman Regular"/>
          <w:i/>
          <w:iCs/>
          <w:color w:val="000000" w:themeColor="text1"/>
          <w:kern w:val="2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 xml:space="preserve"> Energetic Particles Spectrum at Interplanetary Shocks.</w:t>
      </w:r>
    </w:p>
    <w:p w14:paraId="4849C131">
      <w:pPr>
        <w:pStyle w:val="12"/>
        <w:keepNext w:val="0"/>
        <w:keepLines w:val="0"/>
        <w:numPr>
          <w:ilvl w:val="0"/>
          <w:numId w:val="1"/>
        </w:numPr>
        <w:suppressLineNumbers w:val="0"/>
        <w:spacing w:before="0" w:beforeAutospacing="0" w:afterAutospacing="0"/>
        <w:ind w:left="420" w:leftChars="0" w:right="288" w:rightChars="131" w:hanging="420" w:firstLineChars="0"/>
        <w:jc w:val="both"/>
        <w:rPr>
          <w:rFonts w:hint="default" w:ascii="Times New Roman Regular" w:hAnsi="Times New Roman Regular" w:cs="Times New Roman Regular"/>
          <w:b/>
          <w:spacing w:val="-2"/>
          <w:sz w:val="24"/>
        </w:rPr>
      </w:pPr>
      <w:r>
        <w:rPr>
          <w:rFonts w:hint="default" w:ascii="Times New Roman Regular" w:hAnsi="Times New Roman Regular" w:cs="Times New Roman Regular"/>
          <w:kern w:val="2"/>
          <w:sz w:val="21"/>
          <w:szCs w:val="21"/>
          <w:lang w:val="en-US"/>
        </w:rPr>
        <w:t>C</w:t>
      </w:r>
      <w:r>
        <w:rPr>
          <w:rFonts w:hint="default" w:ascii="Times New Roman Regular" w:hAnsi="Times New Roman Regular" w:cs="Times New Roman Regular"/>
          <w:kern w:val="2"/>
          <w:sz w:val="21"/>
          <w:szCs w:val="21"/>
        </w:rPr>
        <w:t>o-advised five master’s students while working at the Guru Nanak Dev University for projects related to the plasma waves in space plasmas.</w:t>
      </w:r>
    </w:p>
    <w:p w14:paraId="5FF722F3">
      <w:pPr>
        <w:pStyle w:val="11"/>
        <w:spacing w:before="169" w:line="271" w:lineRule="auto"/>
        <w:ind w:left="0" w:leftChars="0" w:firstLine="0" w:firstLineChars="0"/>
        <w:rPr>
          <w:rFonts w:hint="default" w:ascii="Times New Roman Regular" w:hAnsi="Times New Roman Regular" w:cs="Times New Roman Regular"/>
          <w:b/>
          <w:spacing w:val="-2"/>
          <w:sz w:val="24"/>
        </w:rPr>
      </w:pPr>
    </w:p>
    <w:p w14:paraId="25158F20">
      <w:pPr>
        <w:pStyle w:val="2"/>
        <w:bidi w:val="0"/>
        <w:ind w:left="0" w:leftChars="0" w:firstLine="0" w:firstLineChars="0"/>
        <w:rPr>
          <w:rFonts w:hint="default"/>
          <w:shd w:val="clear" w:color="FFFFFF" w:fill="D9D9D9"/>
        </w:rPr>
      </w:pPr>
      <w:r>
        <w:rPr>
          <w:rFonts w:hint="default"/>
          <w:shd w:val="clear" w:color="FFFFFF" w:fill="D9D9D9"/>
        </w:rPr>
        <w:t>Professional Societies</w:t>
      </w:r>
    </w:p>
    <w:p w14:paraId="15D26BBE">
      <w:pPr>
        <w:pStyle w:val="11"/>
        <w:spacing w:line="222" w:lineRule="exact"/>
        <w:ind w:left="0" w:leftChars="0" w:firstLine="0" w:firstLineChars="0"/>
        <w:rPr>
          <w:rFonts w:hint="default" w:ascii="Times New Roman Regular" w:hAnsi="Times New Roman Regular" w:cs="Times New Roman Regular"/>
          <w:b/>
          <w:spacing w:val="-2"/>
          <w:sz w:val="24"/>
        </w:rPr>
      </w:pPr>
    </w:p>
    <w:tbl>
      <w:tblPr>
        <w:tblStyle w:val="5"/>
        <w:tblW w:w="8468" w:type="dxa"/>
        <w:tblInd w:w="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68"/>
      </w:tblGrid>
      <w:tr w14:paraId="410DED9F">
        <w:trPr>
          <w:trHeight w:val="90" w:hRule="atLeast"/>
        </w:trPr>
        <w:tc>
          <w:tcPr>
            <w:tcW w:w="8468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</w:tcPr>
          <w:p w14:paraId="23B5213C">
            <w:pPr>
              <w:numPr>
                <w:ilvl w:val="0"/>
                <w:numId w:val="1"/>
              </w:numPr>
              <w:bidi w:val="0"/>
              <w:rPr>
                <w:rFonts w:hint="default"/>
                <w:b w:val="0"/>
                <w:color w:val="000000"/>
                <w:lang w:val="en-US"/>
              </w:rPr>
            </w:pPr>
            <w:r>
              <w:rPr>
                <w:rFonts w:hint="default"/>
                <w:b w:val="0"/>
                <w:color w:val="000000"/>
                <w:lang w:val="en-US"/>
              </w:rPr>
              <w:t>American Geophysical Union (AGU). </w:t>
            </w:r>
          </w:p>
          <w:p w14:paraId="5E5CAD96">
            <w:pPr>
              <w:numPr>
                <w:ilvl w:val="0"/>
                <w:numId w:val="1"/>
              </w:numPr>
              <w:bidi w:val="0"/>
              <w:rPr>
                <w:rFonts w:hint="default"/>
                <w:b w:val="0"/>
                <w:color w:val="000000"/>
                <w:lang w:val="en-US"/>
              </w:rPr>
            </w:pPr>
            <w:r>
              <w:rPr>
                <w:rFonts w:hint="default"/>
                <w:b w:val="0"/>
                <w:color w:val="000000"/>
                <w:lang w:val="en-US"/>
              </w:rPr>
              <w:t>Life member of Association of Asia Pacific Physical Societies (AAPPS) - Division of Plasma Physics (DPP).  </w:t>
            </w:r>
          </w:p>
          <w:p w14:paraId="6B787FDB">
            <w:pPr>
              <w:numPr>
                <w:ilvl w:val="0"/>
                <w:numId w:val="1"/>
              </w:numPr>
              <w:bidi w:val="0"/>
              <w:rPr>
                <w:rFonts w:hint="default"/>
                <w:b w:val="0"/>
                <w:color w:val="000000"/>
                <w:lang w:val="en-US"/>
              </w:rPr>
            </w:pPr>
            <w:r>
              <w:rPr>
                <w:rFonts w:hint="default"/>
                <w:b w:val="0"/>
                <w:color w:val="000000"/>
                <w:lang w:val="en-US"/>
              </w:rPr>
              <w:t xml:space="preserve">Life member of Plasma Science Society of India (PSSI). </w:t>
            </w:r>
          </w:p>
          <w:p w14:paraId="6E4DE953">
            <w:pPr>
              <w:numPr>
                <w:ilvl w:val="0"/>
                <w:numId w:val="1"/>
              </w:numPr>
              <w:bidi w:val="0"/>
              <w:rPr>
                <w:rFonts w:hint="default" w:ascii="Times New Roman Regular" w:hAnsi="Times New Roman Regular" w:cs="Times New Roman Regular"/>
                <w:b w:val="0"/>
                <w:color w:val="000000"/>
                <w:kern w:val="2"/>
              </w:rPr>
            </w:pPr>
            <w:r>
              <w:rPr>
                <w:rFonts w:hint="default"/>
                <w:b w:val="0"/>
                <w:color w:val="000000"/>
                <w:lang w:val="en-US"/>
              </w:rPr>
              <w:t xml:space="preserve">Student member (Exp.) of IEEE. </w:t>
            </w:r>
          </w:p>
        </w:tc>
      </w:tr>
    </w:tbl>
    <w:p w14:paraId="2C3AB9E2">
      <w:pPr>
        <w:pStyle w:val="11"/>
        <w:spacing w:line="222" w:lineRule="exact"/>
        <w:ind w:left="0" w:leftChars="0" w:firstLine="0" w:firstLineChars="0"/>
        <w:rPr>
          <w:rFonts w:hint="default" w:ascii="Times New Roman Regular" w:hAnsi="Times New Roman Regular" w:cs="Times New Roman Regular"/>
          <w:b/>
          <w:spacing w:val="-2"/>
          <w:sz w:val="24"/>
        </w:rPr>
      </w:pPr>
    </w:p>
    <w:p w14:paraId="66613D93">
      <w:pPr>
        <w:pStyle w:val="2"/>
        <w:bidi w:val="0"/>
        <w:ind w:left="0" w:leftChars="0" w:firstLine="0" w:firstLineChars="0"/>
        <w:rPr>
          <w:rFonts w:hint="default"/>
        </w:rPr>
      </w:pPr>
    </w:p>
    <w:p w14:paraId="6117F309">
      <w:pPr>
        <w:pStyle w:val="2"/>
        <w:bidi w:val="0"/>
        <w:ind w:left="0" w:leftChars="0" w:firstLine="0" w:firstLineChars="0"/>
        <w:rPr>
          <w:rFonts w:hint="default" w:ascii="Times New Roman Regular" w:hAnsi="Times New Roman Regular" w:cs="Times New Roman Regular"/>
          <w:b/>
          <w:spacing w:val="-2"/>
          <w:shd w:val="clear" w:color="FFFFFF" w:fill="D9D9D9"/>
        </w:rPr>
      </w:pPr>
      <w:r>
        <w:rPr>
          <w:rFonts w:hint="default"/>
          <w:shd w:val="clear" w:color="FFFFFF" w:fill="D9D9D9"/>
        </w:rPr>
        <w:t>Honors/Awards</w:t>
      </w:r>
    </w:p>
    <w:p w14:paraId="271C98B9">
      <w:pPr>
        <w:pStyle w:val="11"/>
        <w:spacing w:line="222" w:lineRule="exact"/>
        <w:ind w:left="0" w:leftChars="0" w:firstLine="0" w:firstLineChars="0"/>
        <w:rPr>
          <w:rFonts w:hint="default" w:ascii="Times New Roman Regular" w:hAnsi="Times New Roman Regular" w:cs="Times New Roman Regular"/>
          <w:b/>
          <w:spacing w:val="-2"/>
          <w:sz w:val="24"/>
        </w:rPr>
      </w:pPr>
    </w:p>
    <w:tbl>
      <w:tblPr>
        <w:tblStyle w:val="5"/>
        <w:tblW w:w="8456" w:type="dxa"/>
        <w:tblInd w:w="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8"/>
        <w:gridCol w:w="6758"/>
      </w:tblGrid>
      <w:tr w14:paraId="7072D33D">
        <w:trPr>
          <w:trHeight w:val="206" w:hRule="atLeast"/>
        </w:trPr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70D6130E">
            <w:pPr>
              <w:pStyle w:val="11"/>
              <w:keepNext w:val="0"/>
              <w:keepLines w:val="0"/>
              <w:suppressLineNumbers w:val="0"/>
              <w:spacing w:before="0" w:beforeAutospacing="0" w:after="160" w:afterAutospacing="0" w:line="234" w:lineRule="exact"/>
              <w:ind w:left="0" w:right="101" w:firstLine="210" w:firstLineChars="100"/>
              <w:jc w:val="both"/>
              <w:rPr>
                <w:rFonts w:hint="default" w:ascii="Times New Roman Bold" w:hAnsi="Times New Roman Bold" w:cs="Times New Roman Bold"/>
                <w:b/>
                <w:bCs/>
                <w:color w:val="000000"/>
                <w:kern w:val="2"/>
                <w:sz w:val="21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color w:val="000000"/>
                <w:kern w:val="2"/>
                <w:sz w:val="21"/>
                <w:lang w:val="en-US"/>
              </w:rPr>
              <w:t>2025</w:t>
            </w:r>
          </w:p>
        </w:tc>
        <w:tc>
          <w:tcPr>
            <w:tcW w:w="67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9ECFF03">
            <w:pPr>
              <w:bidi w:val="0"/>
              <w:rPr>
                <w:rFonts w:hint="default" w:ascii="Times New Roman Bold" w:hAnsi="Times New Roman Bold" w:cs="Times New Roman Bold"/>
                <w:b/>
                <w:bCs/>
                <w:color w:val="000000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color w:val="000000"/>
              </w:rPr>
              <w:t>Sichuan Provincial High-level Foreign Talent Award</w:t>
            </w:r>
          </w:p>
          <w:p w14:paraId="7BF3C95E">
            <w:pPr>
              <w:pStyle w:val="11"/>
              <w:keepNext w:val="0"/>
              <w:keepLines w:val="0"/>
              <w:suppressLineNumbers w:val="0"/>
              <w:spacing w:before="0" w:beforeAutospacing="0" w:after="160" w:afterAutospacing="0" w:line="234" w:lineRule="exact"/>
              <w:ind w:left="105" w:right="0"/>
              <w:rPr>
                <w:rFonts w:hint="default" w:ascii="Times New Roman Bold" w:hAnsi="Times New Roman Bold" w:cs="Times New Roman Bold"/>
                <w:b/>
                <w:bCs/>
                <w:color w:val="000000"/>
                <w:kern w:val="2"/>
                <w:sz w:val="21"/>
              </w:rPr>
            </w:pPr>
          </w:p>
        </w:tc>
      </w:tr>
      <w:tr w14:paraId="63A4E383">
        <w:trPr>
          <w:trHeight w:val="235" w:hRule="atLeast"/>
        </w:trPr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</w:tcPr>
          <w:p w14:paraId="7D66C0FB">
            <w:pPr>
              <w:pStyle w:val="11"/>
              <w:keepNext w:val="0"/>
              <w:keepLines w:val="0"/>
              <w:suppressLineNumbers w:val="0"/>
              <w:spacing w:beforeAutospacing="0" w:after="160" w:afterAutospacing="0" w:line="276" w:lineRule="auto"/>
              <w:ind w:left="0" w:right="101" w:firstLine="210" w:firstLineChars="100"/>
              <w:jc w:val="both"/>
              <w:rPr>
                <w:rFonts w:hint="default" w:ascii="Times New Roman Regular" w:hAnsi="Times New Roman Regular" w:cs="Times New Roman Regular"/>
                <w:b w:val="0"/>
                <w:color w:val="000000"/>
                <w:kern w:val="2"/>
                <w:sz w:val="21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kern w:val="2"/>
                <w:sz w:val="21"/>
                <w:lang w:val="en-US"/>
              </w:rPr>
              <w:t>2017</w:t>
            </w:r>
          </w:p>
        </w:tc>
        <w:tc>
          <w:tcPr>
            <w:tcW w:w="67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9E6F333">
            <w:pPr>
              <w:pStyle w:val="11"/>
              <w:keepNext w:val="0"/>
              <w:keepLines w:val="0"/>
              <w:suppressLineNumbers w:val="0"/>
              <w:spacing w:beforeAutospacing="0" w:after="160" w:afterAutospacing="0" w:line="276" w:lineRule="auto"/>
              <w:ind w:left="105" w:right="0"/>
              <w:rPr>
                <w:rFonts w:hint="default" w:ascii="Times New Roman Regular" w:hAnsi="Times New Roman Regular" w:cs="Times New Roman Regular"/>
                <w:b w:val="0"/>
                <w:color w:val="000000"/>
                <w:kern w:val="2"/>
                <w:sz w:val="21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kern w:val="2"/>
                <w:sz w:val="21"/>
              </w:rPr>
              <w:t xml:space="preserve">UGC-CSIR, National Eligibility Test (NET) </w:t>
            </w:r>
          </w:p>
          <w:p w14:paraId="7640D53D">
            <w:pPr>
              <w:pStyle w:val="11"/>
              <w:keepNext w:val="0"/>
              <w:keepLines w:val="0"/>
              <w:suppressLineNumbers w:val="0"/>
              <w:spacing w:beforeAutospacing="0" w:after="160" w:afterAutospacing="0" w:line="276" w:lineRule="auto"/>
              <w:ind w:left="105" w:right="0"/>
              <w:rPr>
                <w:rFonts w:hint="default" w:ascii="Times New Roman Regular" w:hAnsi="Times New Roman Regular" w:cs="Times New Roman Regular"/>
                <w:b w:val="0"/>
                <w:color w:val="000000"/>
                <w:kern w:val="2"/>
                <w:sz w:val="21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kern w:val="2"/>
                <w:sz w:val="21"/>
              </w:rPr>
              <w:t>Lecturership</w:t>
            </w: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kern w:val="2"/>
                <w:sz w:val="21"/>
                <w:lang w:val="en-US"/>
              </w:rPr>
              <w:t xml:space="preserve">, </w:t>
            </w: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kern w:val="2"/>
                <w:sz w:val="21"/>
              </w:rPr>
              <w:t xml:space="preserve"> in Physical Sciences</w:t>
            </w:r>
          </w:p>
        </w:tc>
      </w:tr>
      <w:tr w14:paraId="7EB79C11">
        <w:trPr>
          <w:trHeight w:val="236" w:hRule="atLeast"/>
        </w:trPr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</w:tcPr>
          <w:p w14:paraId="51A669BD">
            <w:pPr>
              <w:pStyle w:val="11"/>
              <w:keepNext w:val="0"/>
              <w:keepLines w:val="0"/>
              <w:suppressLineNumbers w:val="0"/>
              <w:spacing w:beforeAutospacing="0" w:after="160" w:afterAutospacing="0" w:line="276" w:lineRule="auto"/>
              <w:ind w:right="101" w:firstLine="105" w:firstLineChars="50"/>
              <w:jc w:val="both"/>
              <w:rPr>
                <w:rFonts w:hint="default" w:ascii="Times New Roman Regular" w:hAnsi="Times New Roman Regular" w:cs="Times New Roman Regular"/>
                <w:b w:val="0"/>
                <w:color w:val="000000"/>
                <w:kern w:val="2"/>
                <w:sz w:val="21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kern w:val="2"/>
                <w:sz w:val="21"/>
                <w:lang w:val="en-US"/>
              </w:rPr>
              <w:t>2013</w:t>
            </w:r>
          </w:p>
        </w:tc>
        <w:tc>
          <w:tcPr>
            <w:tcW w:w="67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9411C63">
            <w:pPr>
              <w:pStyle w:val="11"/>
              <w:keepNext w:val="0"/>
              <w:keepLines w:val="0"/>
              <w:suppressLineNumbers w:val="0"/>
              <w:spacing w:beforeAutospacing="0" w:after="160" w:afterAutospacing="0" w:line="276" w:lineRule="auto"/>
              <w:ind w:left="105" w:right="0"/>
              <w:rPr>
                <w:rFonts w:hint="default" w:ascii="Times New Roman Regular" w:hAnsi="Times New Roman Regular" w:cs="Times New Roman Regular"/>
                <w:b w:val="0"/>
                <w:color w:val="000000"/>
                <w:kern w:val="2"/>
                <w:sz w:val="21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kern w:val="2"/>
                <w:sz w:val="21"/>
              </w:rPr>
              <w:t xml:space="preserve">Punjab State Teachers' Eligibility Test (PSTET) - 2 (2013) </w:t>
            </w:r>
          </w:p>
          <w:p w14:paraId="542C9988">
            <w:pPr>
              <w:pStyle w:val="11"/>
              <w:keepNext w:val="0"/>
              <w:keepLines w:val="0"/>
              <w:suppressLineNumbers w:val="0"/>
              <w:spacing w:beforeAutospacing="0" w:after="160" w:afterAutospacing="0" w:line="276" w:lineRule="auto"/>
              <w:ind w:left="105" w:right="0"/>
              <w:rPr>
                <w:rFonts w:hint="default" w:ascii="Times New Roman Regular" w:hAnsi="Times New Roman Regular" w:cs="Times New Roman Regular"/>
                <w:b w:val="0"/>
                <w:color w:val="000000"/>
                <w:kern w:val="2"/>
                <w:sz w:val="21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kern w:val="2"/>
                <w:sz w:val="21"/>
              </w:rPr>
              <w:t>(State level).</w:t>
            </w:r>
          </w:p>
        </w:tc>
      </w:tr>
      <w:tr w14:paraId="47915273">
        <w:trPr>
          <w:trHeight w:val="236" w:hRule="atLeast"/>
        </w:trPr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</w:tcPr>
          <w:p w14:paraId="19D48238">
            <w:pPr>
              <w:pStyle w:val="11"/>
              <w:keepNext w:val="0"/>
              <w:keepLines w:val="0"/>
              <w:suppressLineNumbers w:val="0"/>
              <w:spacing w:beforeAutospacing="0" w:after="160" w:afterAutospacing="0" w:line="276" w:lineRule="auto"/>
              <w:ind w:right="101" w:firstLine="105" w:firstLineChars="50"/>
              <w:jc w:val="both"/>
              <w:rPr>
                <w:rFonts w:hint="default" w:ascii="Times New Roman Regular" w:hAnsi="Times New Roman Regular" w:cs="Times New Roman Regular"/>
                <w:b w:val="0"/>
                <w:color w:val="000000"/>
                <w:kern w:val="2"/>
                <w:sz w:val="21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kern w:val="2"/>
                <w:sz w:val="21"/>
                <w:lang w:val="en-US"/>
              </w:rPr>
              <w:t>2012</w:t>
            </w:r>
          </w:p>
        </w:tc>
        <w:tc>
          <w:tcPr>
            <w:tcW w:w="67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2FEE176">
            <w:pPr>
              <w:pStyle w:val="11"/>
              <w:keepNext w:val="0"/>
              <w:keepLines w:val="0"/>
              <w:suppressLineNumbers w:val="0"/>
              <w:spacing w:beforeAutospacing="0" w:after="160" w:afterAutospacing="0" w:line="276" w:lineRule="auto"/>
              <w:ind w:left="105" w:right="0"/>
              <w:rPr>
                <w:rFonts w:hint="default" w:ascii="Times New Roman Regular" w:hAnsi="Times New Roman Regular" w:cs="Times New Roman Regular"/>
                <w:b w:val="0"/>
                <w:color w:val="000000"/>
                <w:kern w:val="2"/>
                <w:sz w:val="21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kern w:val="2"/>
                <w:sz w:val="21"/>
                <w:lang w:val="en-US"/>
              </w:rPr>
              <w:t>Rajiv Gandhi National Fellowship for PhD.</w:t>
            </w:r>
          </w:p>
        </w:tc>
      </w:tr>
      <w:tr w14:paraId="3F8997A4">
        <w:trPr>
          <w:trHeight w:val="236" w:hRule="atLeast"/>
        </w:trPr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</w:tcPr>
          <w:p w14:paraId="075330FA">
            <w:pPr>
              <w:pStyle w:val="11"/>
              <w:keepNext w:val="0"/>
              <w:keepLines w:val="0"/>
              <w:suppressLineNumbers w:val="0"/>
              <w:spacing w:beforeAutospacing="0" w:after="160" w:afterAutospacing="0" w:line="276" w:lineRule="auto"/>
              <w:ind w:right="101" w:firstLine="105" w:firstLineChars="50"/>
              <w:jc w:val="both"/>
              <w:rPr>
                <w:rFonts w:hint="default" w:ascii="Times New Roman Regular" w:hAnsi="Times New Roman Regular" w:cs="Times New Roman Regular"/>
                <w:b w:val="0"/>
                <w:color w:val="000000"/>
                <w:kern w:val="2"/>
                <w:sz w:val="21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kern w:val="2"/>
                <w:sz w:val="21"/>
                <w:lang w:val="en-US"/>
              </w:rPr>
              <w:t>2008</w:t>
            </w:r>
          </w:p>
        </w:tc>
        <w:tc>
          <w:tcPr>
            <w:tcW w:w="67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43344C9">
            <w:pPr>
              <w:pStyle w:val="11"/>
              <w:keepNext w:val="0"/>
              <w:keepLines w:val="0"/>
              <w:suppressLineNumbers w:val="0"/>
              <w:spacing w:beforeAutospacing="0" w:after="160" w:afterAutospacing="0" w:line="276" w:lineRule="auto"/>
              <w:ind w:left="105" w:right="0"/>
              <w:rPr>
                <w:rFonts w:hint="default" w:ascii="Times New Roman Regular" w:hAnsi="Times New Roman Regular" w:cs="Times New Roman Regular"/>
                <w:b w:val="0"/>
                <w:color w:val="000000"/>
                <w:kern w:val="2"/>
                <w:sz w:val="21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kern w:val="2"/>
                <w:sz w:val="21"/>
                <w:lang w:val="en-US"/>
              </w:rPr>
              <w:t>Second Prize in Physics During B. Sc.</w:t>
            </w:r>
          </w:p>
        </w:tc>
      </w:tr>
    </w:tbl>
    <w:p w14:paraId="16E5F303">
      <w:pPr>
        <w:pStyle w:val="11"/>
        <w:spacing w:line="222" w:lineRule="exact"/>
        <w:ind w:left="0" w:leftChars="0" w:firstLine="0" w:firstLineChars="0"/>
        <w:rPr>
          <w:rFonts w:hint="default" w:ascii="Times New Roman Regular" w:hAnsi="Times New Roman Regular" w:cs="Times New Roman Regular"/>
          <w:sz w:val="21"/>
        </w:rPr>
      </w:pPr>
    </w:p>
    <w:p w14:paraId="1C3F1858">
      <w:pPr>
        <w:pStyle w:val="11"/>
        <w:spacing w:line="222" w:lineRule="exact"/>
        <w:ind w:left="0" w:leftChars="0" w:firstLine="0" w:firstLineChars="0"/>
        <w:rPr>
          <w:rFonts w:hint="default" w:ascii="Times New Roman Regular" w:hAnsi="Times New Roman Regular" w:cs="Times New Roman Regular"/>
          <w:sz w:val="21"/>
        </w:rPr>
      </w:pPr>
    </w:p>
    <w:tbl>
      <w:tblPr>
        <w:tblStyle w:val="5"/>
        <w:tblW w:w="8434" w:type="dxa"/>
        <w:tblInd w:w="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9"/>
        <w:gridCol w:w="6735"/>
      </w:tblGrid>
      <w:tr w14:paraId="48136E94">
        <w:trPr>
          <w:trHeight w:val="260" w:hRule="atLeast"/>
        </w:trPr>
        <w:tc>
          <w:tcPr>
            <w:tcW w:w="1699" w:type="dxa"/>
            <w:vAlign w:val="top"/>
          </w:tcPr>
          <w:p w14:paraId="745B143A">
            <w:pPr>
              <w:pStyle w:val="11"/>
              <w:keepNext w:val="0"/>
              <w:keepLines w:val="0"/>
              <w:suppressLineNumbers w:val="0"/>
              <w:wordWrap w:val="0"/>
              <w:spacing w:beforeAutospacing="0" w:after="160" w:afterAutospacing="0" w:line="276" w:lineRule="auto"/>
              <w:ind w:left="0" w:right="101"/>
              <w:jc w:val="both"/>
              <w:rPr>
                <w:rFonts w:hint="default" w:ascii="Times New Roman Bold" w:hAnsi="Times New Roman Bold" w:cs="Times New Roman Bold"/>
                <w:b/>
                <w:bCs/>
                <w:color w:val="000000" w:themeColor="text1"/>
                <w:kern w:val="2"/>
                <w:sz w:val="21"/>
                <w:shd w:val="clear" w:color="FFFFFF" w:fill="D9D9D9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color w:val="000000" w:themeColor="text1"/>
                <w:kern w:val="2"/>
                <w:sz w:val="21"/>
                <w:shd w:val="clear" w:color="FFFFFF" w:fill="D9D9D9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Computation </w:t>
            </w:r>
          </w:p>
          <w:p w14:paraId="3B695408">
            <w:pPr>
              <w:pStyle w:val="11"/>
              <w:keepNext w:val="0"/>
              <w:keepLines w:val="0"/>
              <w:suppressLineNumbers w:val="0"/>
              <w:wordWrap w:val="0"/>
              <w:spacing w:beforeAutospacing="0" w:after="160" w:afterAutospacing="0" w:line="276" w:lineRule="auto"/>
              <w:ind w:left="0" w:right="101"/>
              <w:jc w:val="both"/>
              <w:rPr>
                <w:rFonts w:hint="default" w:ascii="Times New Roman Regular" w:hAnsi="Times New Roman Regular" w:cs="Times New Roman Regular"/>
                <w:color w:val="000000" w:themeColor="text1"/>
                <w:kern w:val="2"/>
                <w:sz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color w:val="000000" w:themeColor="text1"/>
                <w:kern w:val="2"/>
                <w:sz w:val="21"/>
                <w:shd w:val="clear" w:color="FFFFFF" w:fill="D9D9D9"/>
                <w:lang w:val="en-US"/>
                <w14:textFill>
                  <w14:solidFill>
                    <w14:schemeClr w14:val="tx1"/>
                  </w14:solidFill>
                </w14:textFill>
              </w:rPr>
              <w:t>Skills</w:t>
            </w:r>
          </w:p>
        </w:tc>
        <w:tc>
          <w:tcPr>
            <w:tcW w:w="6735" w:type="dxa"/>
          </w:tcPr>
          <w:p w14:paraId="7A91BFBA">
            <w:pPr>
              <w:pStyle w:val="11"/>
              <w:keepNext w:val="0"/>
              <w:keepLines w:val="0"/>
              <w:suppressLineNumbers w:val="0"/>
              <w:spacing w:beforeAutospacing="0" w:after="160" w:afterAutospacing="0" w:line="276" w:lineRule="auto"/>
              <w:ind w:right="0"/>
              <w:rPr>
                <w:rFonts w:hint="default" w:ascii="Times New Roman Regular" w:hAnsi="Times New Roman Regular" w:cs="Times New Roman Regular"/>
                <w:color w:val="000000" w:themeColor="text1"/>
                <w:kern w:val="2"/>
                <w:sz w:val="2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  <w:color w:val="000000" w:themeColor="text1"/>
                <w:kern w:val="2"/>
                <w:sz w:val="2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Python</w:t>
            </w:r>
          </w:p>
          <w:p w14:paraId="19CD5988">
            <w:pPr>
              <w:pStyle w:val="11"/>
              <w:keepNext w:val="0"/>
              <w:keepLines w:val="0"/>
              <w:suppressLineNumbers w:val="0"/>
              <w:spacing w:beforeAutospacing="0" w:after="160" w:afterAutospacing="0" w:line="276" w:lineRule="auto"/>
              <w:ind w:right="0"/>
              <w:rPr>
                <w:rFonts w:hint="default" w:ascii="Times New Roman Regular" w:hAnsi="Times New Roman Regular" w:cs="Times New Roman Regular"/>
                <w:color w:val="000000" w:themeColor="text1"/>
                <w:kern w:val="2"/>
                <w:sz w:val="2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  <w:color w:val="000000" w:themeColor="text1"/>
                <w:kern w:val="2"/>
                <w:sz w:val="2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Wolfram Mathematica</w:t>
            </w:r>
          </w:p>
          <w:p w14:paraId="6836D65F">
            <w:pPr>
              <w:pStyle w:val="11"/>
              <w:keepNext w:val="0"/>
              <w:keepLines w:val="0"/>
              <w:suppressLineNumbers w:val="0"/>
              <w:spacing w:beforeAutospacing="0" w:after="160" w:afterAutospacing="0" w:line="276" w:lineRule="auto"/>
              <w:ind w:right="0"/>
              <w:rPr>
                <w:rFonts w:hint="default" w:ascii="Times New Roman Regular" w:hAnsi="Times New Roman Regular" w:cs="Times New Roman Regular"/>
                <w:color w:val="000000" w:themeColor="text1"/>
                <w:kern w:val="2"/>
                <w:sz w:val="2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  <w:color w:val="000000" w:themeColor="text1"/>
                <w:kern w:val="2"/>
                <w:sz w:val="2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MATLAB</w:t>
            </w:r>
          </w:p>
          <w:p w14:paraId="309F17D6">
            <w:pPr>
              <w:pStyle w:val="11"/>
              <w:keepNext w:val="0"/>
              <w:keepLines w:val="0"/>
              <w:suppressLineNumbers w:val="0"/>
              <w:spacing w:beforeAutospacing="0" w:after="160" w:afterAutospacing="0" w:line="276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color w:val="000000" w:themeColor="text1"/>
                <w:kern w:val="2"/>
                <w:sz w:val="2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  <w:color w:val="000000" w:themeColor="text1"/>
                <w:kern w:val="2"/>
                <w:sz w:val="2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LaTeX</w:t>
            </w:r>
          </w:p>
          <w:p w14:paraId="7AF84B0A">
            <w:pPr>
              <w:pStyle w:val="11"/>
              <w:keepNext w:val="0"/>
              <w:keepLines w:val="0"/>
              <w:suppressLineNumbers w:val="0"/>
              <w:spacing w:beforeAutospacing="0" w:after="160" w:afterAutospacing="0" w:line="276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color w:val="000000" w:themeColor="text1"/>
                <w:kern w:val="2"/>
                <w:sz w:val="2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  <w:color w:val="000000" w:themeColor="text1"/>
                <w:kern w:val="2"/>
                <w:sz w:val="2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Particle in Cell Simulation </w:t>
            </w:r>
          </w:p>
          <w:p w14:paraId="23FBED92">
            <w:pPr>
              <w:pStyle w:val="11"/>
              <w:keepNext w:val="0"/>
              <w:keepLines w:val="0"/>
              <w:suppressLineNumbers w:val="0"/>
              <w:spacing w:beforeAutospacing="0" w:after="160" w:afterAutospacing="0" w:line="276" w:lineRule="auto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color w:val="000000" w:themeColor="text1"/>
                <w:kern w:val="2"/>
                <w:sz w:val="2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  <w:color w:val="000000" w:themeColor="text1"/>
                <w:kern w:val="2"/>
                <w:sz w:val="21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  <w:t>MHD simulation</w:t>
            </w:r>
          </w:p>
        </w:tc>
      </w:tr>
    </w:tbl>
    <w:p w14:paraId="569BF3FF">
      <w:pPr>
        <w:pStyle w:val="11"/>
        <w:spacing w:line="222" w:lineRule="exact"/>
        <w:ind w:left="0" w:leftChars="0" w:firstLine="0" w:firstLineChars="0"/>
        <w:rPr>
          <w:rFonts w:hint="default" w:ascii="Times New Roman Regular" w:hAnsi="Times New Roman Regular" w:cs="Times New Roman Regular"/>
          <w:sz w:val="21"/>
        </w:rPr>
      </w:pPr>
    </w:p>
    <w:p w14:paraId="62EC0080">
      <w:pPr>
        <w:pStyle w:val="11"/>
        <w:spacing w:line="222" w:lineRule="exact"/>
        <w:ind w:left="0" w:leftChars="0" w:firstLine="0" w:firstLineChars="0"/>
        <w:rPr>
          <w:rFonts w:hint="default" w:ascii="Times New Roman Regular" w:hAnsi="Times New Roman Regular" w:cs="Times New Roman Regular"/>
          <w:sz w:val="21"/>
        </w:rPr>
      </w:pPr>
    </w:p>
    <w:p w14:paraId="298A5265">
      <w:pPr>
        <w:pStyle w:val="2"/>
        <w:bidi w:val="0"/>
        <w:ind w:left="0" w:leftChars="0" w:firstLine="0" w:firstLineChars="0"/>
        <w:rPr>
          <w:rFonts w:hint="default"/>
          <w:shd w:val="clear" w:color="FFFFFF" w:fill="D9D9D9"/>
          <w:lang w:val="en-US"/>
        </w:rPr>
      </w:pPr>
      <w:r>
        <w:rPr>
          <w:rFonts w:hint="default"/>
          <w:shd w:val="clear" w:color="FFFFFF" w:fill="D9D9D9"/>
          <w:lang w:val="en-US"/>
        </w:rPr>
        <w:t>Peer Review Services</w:t>
      </w:r>
    </w:p>
    <w:p w14:paraId="79DBC4B3">
      <w:pPr>
        <w:pStyle w:val="11"/>
        <w:spacing w:line="222" w:lineRule="exact"/>
        <w:ind w:left="0" w:leftChars="0" w:firstLine="0" w:firstLineChars="0"/>
        <w:rPr>
          <w:rFonts w:hint="default" w:ascii="Times New Roman Regular" w:hAnsi="Times New Roman Regular" w:cs="Times New Roman Regular"/>
          <w:b/>
          <w:spacing w:val="-2"/>
          <w:sz w:val="24"/>
          <w:lang w:val="en-US"/>
        </w:rPr>
      </w:pPr>
    </w:p>
    <w:p w14:paraId="79F96175">
      <w:pPr>
        <w:pStyle w:val="13"/>
        <w:numPr>
          <w:ilvl w:val="0"/>
          <w:numId w:val="1"/>
        </w:numPr>
        <w:shd w:val="clear" w:color="auto" w:fill="FFFFFF"/>
        <w:spacing w:after="60" w:line="320" w:lineRule="atLeast"/>
        <w:ind w:left="420" w:leftChars="0" w:hanging="420" w:firstLineChars="0"/>
        <w:rPr>
          <w:rFonts w:hint="default" w:ascii="Times New Roman Regular" w:hAnsi="Times New Roman Regular" w:eastAsia="Montserrat" w:cs="Times New Roman Regular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Montserrat" w:cs="Times New Roman Regular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Review Editor</w:t>
      </w:r>
      <w:r>
        <w:rPr>
          <w:rFonts w:hint="default" w:ascii="Times New Roman Regular" w:hAnsi="Times New Roman Regular" w:eastAsia="Montserrat" w:cs="Times New Roman Regular"/>
          <w:b w:val="0"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 Regular" w:hAnsi="Times New Roman Regular" w:eastAsia="Montserrat" w:cs="Times New Roman Regular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Frontiers in Astronomy and Space Sciences.</w:t>
      </w:r>
    </w:p>
    <w:p w14:paraId="1B229533">
      <w:pPr>
        <w:pStyle w:val="13"/>
        <w:numPr>
          <w:ilvl w:val="0"/>
          <w:numId w:val="1"/>
        </w:numPr>
        <w:shd w:val="clear" w:color="auto" w:fill="FFFFFF"/>
        <w:spacing w:after="60" w:line="320" w:lineRule="atLeast"/>
        <w:ind w:left="420" w:leftChars="0" w:hanging="420" w:firstLineChars="0"/>
        <w:rPr>
          <w:rFonts w:hint="default" w:ascii="Times New Roman Regular" w:hAnsi="Times New Roman Regular" w:eastAsia="Montserrat" w:cs="Times New Roman Regular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Montserrat" w:cs="Times New Roman Regular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Reviewer for</w:t>
      </w:r>
      <w:r>
        <w:rPr>
          <w:rFonts w:hint="default" w:ascii="Times New Roman Regular" w:hAnsi="Times New Roman Regular" w:eastAsia="Montserrat" w:cs="Times New Roman Regular"/>
          <w:b w:val="0"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 Regular" w:hAnsi="Times New Roman Regular" w:eastAsia="Montserrat" w:cs="Times New Roman Regular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</w:p>
    <w:p w14:paraId="1E25BAEE">
      <w:pPr>
        <w:pStyle w:val="13"/>
        <w:numPr>
          <w:ilvl w:val="0"/>
          <w:numId w:val="2"/>
        </w:numPr>
        <w:shd w:val="clear" w:color="auto" w:fill="FFFFFF"/>
        <w:spacing w:after="60" w:line="240" w:lineRule="auto"/>
        <w:ind w:left="840" w:leftChars="0" w:hanging="420" w:firstLineChars="0"/>
        <w:rPr>
          <w:rFonts w:hint="default" w:ascii="Times New Roman Regular" w:hAnsi="Times New Roman Regular" w:eastAsia="Montserrat" w:cs="Times New Roman Regular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Montserrat" w:cs="Times New Roman Regular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Geophysical Journal Letters </w:t>
      </w:r>
    </w:p>
    <w:p w14:paraId="06497E64">
      <w:pPr>
        <w:pStyle w:val="13"/>
        <w:numPr>
          <w:ilvl w:val="0"/>
          <w:numId w:val="2"/>
        </w:numPr>
        <w:shd w:val="clear" w:color="auto" w:fill="FFFFFF"/>
        <w:spacing w:after="60" w:line="240" w:lineRule="auto"/>
        <w:ind w:left="840" w:leftChars="0" w:hanging="420" w:firstLineChars="0"/>
        <w:rPr>
          <w:rFonts w:hint="default" w:ascii="Times New Roman Regular" w:hAnsi="Times New Roman Regular" w:eastAsia="Montserrat" w:cs="Times New Roman Regular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Montserrat" w:cs="Times New Roman Regular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Physics of Plasmas</w:t>
      </w:r>
    </w:p>
    <w:p w14:paraId="43446FA5">
      <w:pPr>
        <w:pStyle w:val="13"/>
        <w:numPr>
          <w:ilvl w:val="0"/>
          <w:numId w:val="2"/>
        </w:numPr>
        <w:shd w:val="clear" w:color="auto" w:fill="FFFFFF"/>
        <w:spacing w:after="60" w:line="240" w:lineRule="auto"/>
        <w:ind w:left="840" w:leftChars="0" w:hanging="420" w:firstLineChars="0"/>
        <w:rPr>
          <w:rFonts w:hint="default" w:ascii="Times New Roman Regular" w:hAnsi="Times New Roman Regular" w:eastAsia="Montserrat" w:cs="Times New Roman Regular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Montserrat" w:cs="Times New Roman Regular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European Physical Journal D </w:t>
      </w:r>
    </w:p>
    <w:p w14:paraId="776786A6">
      <w:pPr>
        <w:pStyle w:val="11"/>
        <w:numPr>
          <w:ilvl w:val="0"/>
          <w:numId w:val="2"/>
        </w:numPr>
        <w:spacing w:line="240" w:lineRule="auto"/>
        <w:ind w:left="840" w:leftChars="0" w:hanging="420" w:firstLineChars="0"/>
        <w:rPr>
          <w:rFonts w:hint="default" w:ascii="Times New Roman Regular" w:hAnsi="Times New Roman Regular" w:cs="Times New Roman Regular"/>
          <w:b w:val="0"/>
          <w:spacing w:val="-2"/>
          <w:sz w:val="21"/>
          <w:szCs w:val="21"/>
          <w:lang w:val="en-US"/>
        </w:rPr>
      </w:pPr>
      <w:r>
        <w:rPr>
          <w:rFonts w:hint="default" w:ascii="Times New Roman Regular" w:hAnsi="Times New Roman Regular" w:eastAsia="Montserrat" w:cs="Times New Roman Regular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Zeitschrift für Naturforschung A </w:t>
      </w:r>
    </w:p>
    <w:p w14:paraId="687C8CA6">
      <w:pPr>
        <w:pStyle w:val="11"/>
        <w:numPr>
          <w:ilvl w:val="0"/>
          <w:numId w:val="2"/>
        </w:numPr>
        <w:spacing w:line="240" w:lineRule="auto"/>
        <w:ind w:left="840" w:leftChars="0" w:hanging="420" w:firstLineChars="0"/>
        <w:rPr>
          <w:rFonts w:hint="default" w:ascii="Times New Roman Regular" w:hAnsi="Times New Roman Regular" w:cs="Times New Roman Regular"/>
          <w:b/>
          <w:spacing w:val="-2"/>
          <w:sz w:val="24"/>
          <w:lang w:val="en-US"/>
        </w:rPr>
      </w:pPr>
      <w:r>
        <w:rPr>
          <w:rFonts w:hint="default" w:ascii="Times New Roman Regular" w:hAnsi="Times New Roman Regular" w:eastAsia="Montserrat" w:cs="Times New Roman Regular"/>
          <w:b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Alexandria Engineering Journal</w:t>
      </w:r>
      <w:r>
        <w:rPr>
          <w:rFonts w:ascii="Montserrat" w:hAnsi="Montserrat" w:eastAsia="Montserrat" w:cs="Montserrat"/>
          <w:color w:val="545F67"/>
          <w:sz w:val="20"/>
          <w:szCs w:val="20"/>
        </w:rPr>
        <w:br w:type="textWrapping"/>
      </w:r>
    </w:p>
    <w:p w14:paraId="4E51A7E8">
      <w:pPr>
        <w:pStyle w:val="2"/>
        <w:bidi w:val="0"/>
        <w:ind w:left="0" w:leftChars="0" w:firstLine="0" w:firstLineChars="0"/>
        <w:rPr>
          <w:rFonts w:hint="default"/>
          <w:shd w:val="clear" w:color="FFFFFF" w:fill="D9D9D9"/>
          <w:lang w:val="en-US"/>
        </w:rPr>
      </w:pPr>
      <w:r>
        <w:rPr>
          <w:rFonts w:hint="default"/>
          <w:shd w:val="clear" w:color="FFFFFF" w:fill="D9D9D9"/>
          <w:lang w:val="en-US"/>
        </w:rPr>
        <w:t>Projects Participated (Abroad and China)</w:t>
      </w:r>
    </w:p>
    <w:p w14:paraId="1E86E33C">
      <w:pPr>
        <w:pStyle w:val="11"/>
        <w:spacing w:line="222" w:lineRule="exact"/>
        <w:ind w:left="0" w:leftChars="0" w:firstLine="0" w:firstLineChars="0"/>
        <w:rPr>
          <w:rFonts w:hint="default" w:ascii="Times New Roman Regular" w:hAnsi="Times New Roman Regular" w:cs="Times New Roman Regular"/>
          <w:sz w:val="21"/>
        </w:rPr>
      </w:pPr>
    </w:p>
    <w:tbl>
      <w:tblPr>
        <w:tblStyle w:val="10"/>
        <w:tblW w:w="8472" w:type="dxa"/>
        <w:tblInd w:w="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2"/>
        <w:gridCol w:w="956"/>
        <w:gridCol w:w="2216"/>
        <w:gridCol w:w="1114"/>
        <w:gridCol w:w="1756"/>
        <w:gridCol w:w="934"/>
        <w:gridCol w:w="1044"/>
      </w:tblGrid>
      <w:tr w14:paraId="13858894"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top"/>
          </w:tcPr>
          <w:p w14:paraId="6D2CFD55">
            <w:pPr>
              <w:pStyle w:val="11"/>
              <w:keepNext w:val="0"/>
              <w:keepLines w:val="0"/>
              <w:suppressLineNumbers w:val="0"/>
              <w:spacing w:beforeAutospacing="0" w:after="160" w:afterAutospacing="0" w:line="222" w:lineRule="exact"/>
              <w:ind w:right="0"/>
              <w:jc w:val="both"/>
              <w:rPr>
                <w:rFonts w:hint="default" w:ascii="Arial Unicode MS Regular" w:hAnsi="Arial Unicode MS Regular" w:eastAsia="Arial Unicode MS Regular" w:cs="Arial Unicode MS Regular"/>
                <w:b w:val="0"/>
                <w:color w:val="000000"/>
                <w:kern w:val="2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eastAsia" w:ascii="Arial Unicode MS Regular" w:hAnsi="Arial Unicode MS Regular" w:eastAsia="Arial Unicode MS Regular" w:cs="Arial Unicode MS Regular"/>
                <w:b w:val="0"/>
                <w:color w:val="000000"/>
                <w:kern w:val="2"/>
                <w:sz w:val="16"/>
                <w:szCs w:val="16"/>
                <w:vertAlign w:val="baseline"/>
                <w:lang w:val="en-US"/>
              </w:rPr>
              <w:t>S</w:t>
            </w:r>
            <w:r>
              <w:rPr>
                <w:rFonts w:hint="default" w:ascii="Arial Unicode MS Regular" w:hAnsi="Arial Unicode MS Regular" w:eastAsia="Arial Unicode MS Regular" w:cs="Arial Unicode MS Regular"/>
                <w:b w:val="0"/>
                <w:color w:val="000000"/>
                <w:kern w:val="2"/>
                <w:sz w:val="16"/>
                <w:szCs w:val="16"/>
                <w:vertAlign w:val="baseline"/>
                <w:lang w:val="en-US"/>
              </w:rPr>
              <w:t>r.</w:t>
            </w:r>
          </w:p>
          <w:p w14:paraId="18C35DC2">
            <w:pPr>
              <w:pStyle w:val="11"/>
              <w:keepNext w:val="0"/>
              <w:keepLines w:val="0"/>
              <w:suppressLineNumbers w:val="0"/>
              <w:spacing w:beforeAutospacing="0" w:after="160" w:afterAutospacing="0" w:line="222" w:lineRule="exact"/>
              <w:ind w:right="0"/>
              <w:jc w:val="both"/>
              <w:rPr>
                <w:rFonts w:hint="default" w:ascii="Arial Unicode MS Regular" w:hAnsi="Arial Unicode MS Regular" w:eastAsia="Arial Unicode MS Regular" w:cs="Arial Unicode MS Regular"/>
                <w:b w:val="0"/>
                <w:color w:val="000000"/>
                <w:kern w:val="2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Arial Unicode MS Regular" w:hAnsi="Arial Unicode MS Regular" w:eastAsia="Arial Unicode MS Regular" w:cs="Arial Unicode MS Regular"/>
                <w:b w:val="0"/>
                <w:color w:val="000000"/>
                <w:kern w:val="2"/>
                <w:sz w:val="16"/>
                <w:szCs w:val="16"/>
                <w:vertAlign w:val="baseline"/>
                <w:lang w:val="en-US"/>
              </w:rPr>
              <w:t>No.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21D8F651">
            <w:pPr>
              <w:pStyle w:val="11"/>
              <w:keepNext w:val="0"/>
              <w:keepLines w:val="0"/>
              <w:suppressLineNumbers w:val="0"/>
              <w:spacing w:beforeAutospacing="0" w:after="160" w:afterAutospacing="0" w:line="222" w:lineRule="exact"/>
              <w:ind w:right="0"/>
              <w:jc w:val="both"/>
              <w:rPr>
                <w:rFonts w:hint="eastAsia" w:ascii="Arial Unicode MS Regular" w:hAnsi="Arial Unicode MS Regular" w:eastAsia="Arial Unicode MS Regular" w:cs="Arial Unicode MS Regular"/>
                <w:b w:val="0"/>
                <w:color w:val="000000"/>
                <w:kern w:val="2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eastAsia" w:ascii="Arial Unicode MS Regular" w:hAnsi="Arial Unicode MS Regular" w:eastAsia="Arial Unicode MS Regular" w:cs="Arial Unicode MS Regular"/>
                <w:b w:val="0"/>
                <w:color w:val="000000"/>
                <w:kern w:val="2"/>
                <w:sz w:val="16"/>
                <w:szCs w:val="16"/>
                <w:vertAlign w:val="baseline"/>
                <w:lang w:val="en-US"/>
              </w:rPr>
              <w:t>Time Period of Grant</w:t>
            </w:r>
          </w:p>
        </w:tc>
        <w:tc>
          <w:tcPr>
            <w:tcW w:w="2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0DA6876">
            <w:pPr>
              <w:pStyle w:val="11"/>
              <w:keepNext w:val="0"/>
              <w:keepLines w:val="0"/>
              <w:suppressLineNumbers w:val="0"/>
              <w:spacing w:beforeAutospacing="0" w:after="160" w:afterAutospacing="0" w:line="222" w:lineRule="exact"/>
              <w:ind w:right="0"/>
              <w:jc w:val="both"/>
              <w:rPr>
                <w:rFonts w:hint="eastAsia" w:ascii="Arial Unicode MS Regular" w:hAnsi="Arial Unicode MS Regular" w:eastAsia="Arial Unicode MS Regular" w:cs="Arial Unicode MS Regular"/>
                <w:b w:val="0"/>
                <w:color w:val="000000"/>
                <w:kern w:val="2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eastAsia" w:ascii="Arial Unicode MS Regular" w:hAnsi="Arial Unicode MS Regular" w:eastAsia="Arial Unicode MS Regular" w:cs="Arial Unicode MS Regular"/>
                <w:b w:val="0"/>
                <w:color w:val="000000"/>
                <w:kern w:val="2"/>
                <w:sz w:val="16"/>
                <w:szCs w:val="16"/>
                <w:vertAlign w:val="baseline"/>
                <w:lang w:val="en-US"/>
              </w:rPr>
              <w:t>Title of Project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3DCAEA0">
            <w:pPr>
              <w:pStyle w:val="11"/>
              <w:keepNext w:val="0"/>
              <w:keepLines w:val="0"/>
              <w:suppressLineNumbers w:val="0"/>
              <w:spacing w:beforeAutospacing="0" w:after="160" w:afterAutospacing="0" w:line="222" w:lineRule="exact"/>
              <w:ind w:right="0"/>
              <w:jc w:val="both"/>
              <w:rPr>
                <w:rFonts w:hint="eastAsia" w:ascii="Arial Unicode MS Regular" w:hAnsi="Arial Unicode MS Regular" w:eastAsia="Arial Unicode MS Regular" w:cs="Arial Unicode MS Regular"/>
                <w:b w:val="0"/>
                <w:color w:val="000000"/>
                <w:kern w:val="2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eastAsia" w:ascii="Arial Unicode MS Regular" w:hAnsi="Arial Unicode MS Regular" w:eastAsia="Arial Unicode MS Regular" w:cs="Arial Unicode MS Regular"/>
                <w:b w:val="0"/>
                <w:color w:val="000000"/>
                <w:kern w:val="2"/>
                <w:sz w:val="16"/>
                <w:szCs w:val="16"/>
                <w:vertAlign w:val="baseline"/>
                <w:lang w:val="en-US"/>
              </w:rPr>
              <w:t>Grant Number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3FEC705">
            <w:pPr>
              <w:pStyle w:val="11"/>
              <w:keepNext w:val="0"/>
              <w:keepLines w:val="0"/>
              <w:suppressLineNumbers w:val="0"/>
              <w:spacing w:beforeAutospacing="0" w:after="160" w:afterAutospacing="0" w:line="222" w:lineRule="exact"/>
              <w:ind w:right="0"/>
              <w:jc w:val="both"/>
              <w:rPr>
                <w:rFonts w:hint="eastAsia" w:ascii="Arial Unicode MS Regular" w:hAnsi="Arial Unicode MS Regular" w:eastAsia="Arial Unicode MS Regular" w:cs="Arial Unicode MS Regular"/>
                <w:b w:val="0"/>
                <w:color w:val="000000"/>
                <w:kern w:val="2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eastAsia" w:ascii="Arial Unicode MS Regular" w:hAnsi="Arial Unicode MS Regular" w:eastAsia="Arial Unicode MS Regular" w:cs="Arial Unicode MS Regular"/>
                <w:b w:val="0"/>
                <w:color w:val="000000"/>
                <w:kern w:val="2"/>
                <w:sz w:val="16"/>
                <w:szCs w:val="16"/>
                <w:vertAlign w:val="baseline"/>
                <w:lang w:val="en-US"/>
              </w:rPr>
              <w:t>Funding Agency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66C13593">
            <w:pPr>
              <w:pStyle w:val="11"/>
              <w:keepNext w:val="0"/>
              <w:keepLines w:val="0"/>
              <w:suppressLineNumbers w:val="0"/>
              <w:spacing w:beforeAutospacing="0" w:after="160" w:afterAutospacing="0" w:line="222" w:lineRule="exact"/>
              <w:ind w:right="0"/>
              <w:jc w:val="center"/>
              <w:rPr>
                <w:rFonts w:hint="eastAsia" w:ascii="Arial Unicode MS Regular" w:hAnsi="Arial Unicode MS Regular" w:eastAsia="Arial Unicode MS Regular" w:cs="Arial Unicode MS Regular"/>
                <w:b w:val="0"/>
                <w:color w:val="000000"/>
                <w:kern w:val="2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eastAsia" w:ascii="Arial Unicode MS Regular" w:hAnsi="Arial Unicode MS Regular" w:eastAsia="Arial Unicode MS Regular" w:cs="Arial Unicode MS Regular"/>
                <w:b w:val="0"/>
                <w:color w:val="000000"/>
                <w:kern w:val="2"/>
                <w:sz w:val="16"/>
                <w:szCs w:val="16"/>
                <w:vertAlign w:val="baseline"/>
                <w:lang w:val="en-US"/>
              </w:rPr>
              <w:t>Funding Amount</w:t>
            </w:r>
          </w:p>
          <w:p w14:paraId="11AD5916">
            <w:pPr>
              <w:pStyle w:val="11"/>
              <w:keepNext w:val="0"/>
              <w:keepLines w:val="0"/>
              <w:suppressLineNumbers w:val="0"/>
              <w:spacing w:beforeAutospacing="0" w:after="160" w:afterAutospacing="0" w:line="222" w:lineRule="exact"/>
              <w:ind w:right="0"/>
              <w:jc w:val="center"/>
              <w:rPr>
                <w:rFonts w:hint="default" w:ascii="Arial Unicode MS Regular" w:hAnsi="Arial Unicode MS Regular" w:eastAsia="Arial Unicode MS Regular" w:cs="Arial Unicode MS Regular"/>
                <w:b w:val="0"/>
                <w:color w:val="000000"/>
                <w:kern w:val="2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Arial Unicode MS Regular" w:hAnsi="Arial Unicode MS Regular" w:eastAsia="Arial Unicode MS Regular" w:cs="Arial Unicode MS Regular"/>
                <w:b w:val="0"/>
                <w:color w:val="000000"/>
                <w:kern w:val="2"/>
                <w:sz w:val="16"/>
                <w:szCs w:val="16"/>
                <w:vertAlign w:val="baseline"/>
                <w:lang w:val="en-US"/>
              </w:rPr>
              <w:t>(in RMB)</w:t>
            </w:r>
          </w:p>
        </w:tc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8C86E79">
            <w:pPr>
              <w:pStyle w:val="11"/>
              <w:keepNext w:val="0"/>
              <w:keepLines w:val="0"/>
              <w:suppressLineNumbers w:val="0"/>
              <w:spacing w:beforeAutospacing="0" w:after="160" w:afterAutospacing="0" w:line="222" w:lineRule="exact"/>
              <w:ind w:right="0"/>
              <w:jc w:val="both"/>
              <w:rPr>
                <w:rFonts w:hint="eastAsia" w:ascii="Arial Unicode MS Regular" w:hAnsi="Arial Unicode MS Regular" w:eastAsia="Arial Unicode MS Regular" w:cs="Arial Unicode MS Regular"/>
                <w:b w:val="0"/>
                <w:color w:val="000000"/>
                <w:kern w:val="2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eastAsia" w:ascii="Arial Unicode MS Regular" w:hAnsi="Arial Unicode MS Regular" w:eastAsia="Arial Unicode MS Regular" w:cs="Arial Unicode MS Regular"/>
                <w:b w:val="0"/>
                <w:color w:val="000000"/>
                <w:kern w:val="2"/>
                <w:sz w:val="16"/>
                <w:szCs w:val="16"/>
                <w:vertAlign w:val="baseline"/>
                <w:lang w:val="en-US"/>
              </w:rPr>
              <w:t>Role</w:t>
            </w:r>
          </w:p>
        </w:tc>
      </w:tr>
      <w:tr w14:paraId="3FB89F9A">
        <w:trPr>
          <w:trHeight w:val="979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4B9050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Arial Unicode MS Regular" w:cs="Times New Roman Regular"/>
                <w:b w:val="0"/>
                <w:bCs/>
                <w:color w:val="000000"/>
                <w:sz w:val="16"/>
                <w:szCs w:val="16"/>
              </w:rPr>
              <w:t>1</w:t>
            </w: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lang w:val="en-US"/>
              </w:rPr>
              <w:t>1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CFC62B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vertAlign w:val="baseline"/>
              </w:rPr>
            </w:pP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  <w:t>Jan 2025 to Dec 2025</w:t>
            </w:r>
          </w:p>
        </w:tc>
        <w:tc>
          <w:tcPr>
            <w:tcW w:w="2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F69D3C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vertAlign w:val="baseline"/>
              </w:rPr>
            </w:pP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vertAlign w:val="baseline"/>
              </w:rPr>
              <w:t>Wave-particle interactions at Collisionless Shocks involving Phase Space Holes,</w:t>
            </w: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vertAlign w:val="baseline"/>
              </w:rPr>
              <w:t>Ion-Acoustic Waves, and Whistler Waves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20115F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vertAlign w:val="baseline"/>
              </w:rPr>
            </w:pP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vertAlign w:val="baseline"/>
              </w:rPr>
              <w:t>2682025CX094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FD88CC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  <w:t>Southwest Jiaotong</w:t>
            </w:r>
          </w:p>
          <w:p w14:paraId="0263CF4E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vertAlign w:val="baseline"/>
              </w:rPr>
            </w:pP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  <w:t>University, Chengdu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62DA75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  <w:t>10 万</w:t>
            </w:r>
          </w:p>
          <w:p w14:paraId="578A8491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F302BC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  <w:t>Principal</w:t>
            </w:r>
          </w:p>
          <w:p w14:paraId="1D5523EE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vertAlign w:val="baseline"/>
              </w:rPr>
            </w:pP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  <w:t>Investigator</w:t>
            </w:r>
          </w:p>
        </w:tc>
      </w:tr>
      <w:tr w14:paraId="3D988C32">
        <w:trPr>
          <w:trHeight w:val="634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C9BAEC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Arial Unicode MS Regular" w:cs="Times New Roman Regular"/>
                <w:b w:val="0"/>
                <w:bCs/>
                <w:color w:val="000000"/>
                <w:sz w:val="16"/>
                <w:szCs w:val="16"/>
              </w:rPr>
              <w:t>2.</w:t>
            </w:r>
            <w:r>
              <w:rPr>
                <w:rFonts w:hint="default" w:ascii="Times New Roman Regular" w:hAnsi="Times New Roman Regular" w:eastAsia="Arial Unicode MS Regular" w:cs="Times New Roman Regular"/>
                <w:b w:val="0"/>
                <w:bCs/>
                <w:color w:val="000000"/>
                <w:sz w:val="16"/>
                <w:szCs w:val="16"/>
                <w:lang w:val="en-US"/>
              </w:rPr>
              <w:t>1</w:t>
            </w: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lang w:val="en-US"/>
              </w:rPr>
              <w:t>2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88D126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vertAlign w:val="baseline"/>
              </w:rPr>
            </w:pP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  <w:t>January 2024 to Dec 2027</w:t>
            </w:r>
          </w:p>
        </w:tc>
        <w:tc>
          <w:tcPr>
            <w:tcW w:w="2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3BF155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vertAlign w:val="baseline"/>
              </w:rPr>
            </w:pP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  <w:t>The influence of the interstellar environment near the solar system on the properties of </w:t>
            </w: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lang w:val="en-US"/>
              </w:rPr>
              <w:t xml:space="preserve">        </w:t>
            </w: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  <w:t>cosmic rays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0D7784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vertAlign w:val="baseline"/>
              </w:rPr>
            </w:pP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  <w:t>12375103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0C14B900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pacing w:line="240" w:lineRule="auto"/>
              <w:ind w:left="0" w:leftChars="0" w:right="0" w:rightChars="0"/>
              <w:jc w:val="center"/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  <w:t>National Natural</w:t>
            </w:r>
          </w:p>
          <w:p w14:paraId="6F29E512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pacing w:line="240" w:lineRule="auto"/>
              <w:ind w:left="0" w:leftChars="0" w:right="0" w:rightChars="0"/>
              <w:jc w:val="center"/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</w:pP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  <w:t>Science Foundation</w:t>
            </w:r>
          </w:p>
          <w:p w14:paraId="0AE59023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pacing w:line="240" w:lineRule="auto"/>
              <w:ind w:left="0" w:leftChars="0" w:right="0" w:rightChars="0"/>
              <w:jc w:val="center"/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vertAlign w:val="baseline"/>
              </w:rPr>
            </w:pP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  <w:t>of China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60212C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vertAlign w:val="baseline"/>
              </w:rPr>
            </w:pP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  <w:t>52.00万元</w:t>
            </w:r>
          </w:p>
        </w:tc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A12A21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vertAlign w:val="baseline"/>
              </w:rPr>
            </w:pP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  <w:t>Participant</w:t>
            </w:r>
          </w:p>
        </w:tc>
      </w:tr>
      <w:tr w14:paraId="1EC0A1E3"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00FDEB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Arial Unicode MS Regular" w:cs="Times New Roman Regular"/>
                <w:b w:val="0"/>
                <w:bCs/>
                <w:color w:val="000000"/>
                <w:sz w:val="16"/>
                <w:szCs w:val="16"/>
              </w:rPr>
              <w:t>.</w:t>
            </w: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lang w:val="en-US"/>
              </w:rPr>
              <w:t>3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56657A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vertAlign w:val="baseline"/>
              </w:rPr>
            </w:pP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  <w:t>2017-2022</w:t>
            </w:r>
          </w:p>
        </w:tc>
        <w:tc>
          <w:tcPr>
            <w:tcW w:w="2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4211D4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vertAlign w:val="baseline"/>
              </w:rPr>
            </w:pP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  <w:t>Analysis of Spacecraft Observations and Numerical </w:t>
            </w: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  <w:t>Modeling of Solar</w:t>
            </w: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lang w:val="en-US"/>
              </w:rPr>
              <w:t>-</w:t>
            </w: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  <w:t>Energetic Particles Associated with Strong Interplanetary </w:t>
            </w: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lang w:val="en-US"/>
              </w:rPr>
              <w:t xml:space="preserve">     </w:t>
            </w: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  <w:t>Shock Waves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08BB8E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vertAlign w:val="baseline"/>
              </w:rPr>
            </w:pP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  <w:t>NNX15AJ71G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8097FA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vertAlign w:val="baseline"/>
              </w:rPr>
            </w:pP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  <w:t>NASA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11DB9F76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vertAlign w:val="baseline"/>
              </w:rPr>
            </w:pP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  <w:t>274.85万元</w:t>
            </w:r>
          </w:p>
        </w:tc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EADF12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vertAlign w:val="baseline"/>
              </w:rPr>
            </w:pP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  <w:t>Participant</w:t>
            </w:r>
          </w:p>
        </w:tc>
      </w:tr>
      <w:tr w14:paraId="01C63B00"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44BFCE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Arial Unicode MS Regular" w:cs="Times New Roman Regular"/>
                <w:b w:val="0"/>
                <w:bCs/>
                <w:color w:val="000000"/>
                <w:sz w:val="16"/>
                <w:szCs w:val="16"/>
              </w:rPr>
              <w:t>.</w:t>
            </w: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lang w:val="en-US"/>
              </w:rPr>
              <w:t>4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C30404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vertAlign w:val="baseline"/>
              </w:rPr>
            </w:pP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  <w:t>2018-2023</w:t>
            </w:r>
          </w:p>
        </w:tc>
        <w:tc>
          <w:tcPr>
            <w:tcW w:w="2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9BBB69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vertAlign w:val="baseline"/>
              </w:rPr>
            </w:pP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  <w:t>Anisotropy and particle injection at localized enhancements </w:t>
            </w: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lang w:val="en-US"/>
              </w:rPr>
              <w:t xml:space="preserve"> </w:t>
            </w: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  <w:t>of supra-thermal particles at oblique </w:t>
            </w: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lang w:val="en-US"/>
              </w:rPr>
              <w:t xml:space="preserve">    </w:t>
            </w: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  <w:t>collisionless shocks at 1 AU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08CE35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vertAlign w:val="baseline"/>
              </w:rPr>
            </w:pP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  <w:t>80NSSC18K1213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35C827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vertAlign w:val="baseline"/>
              </w:rPr>
            </w:pP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  <w:t>NASA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4A3CF535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vertAlign w:val="baseline"/>
              </w:rPr>
            </w:pP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  <w:t>440.00万元</w:t>
            </w:r>
          </w:p>
        </w:tc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D5A710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vertAlign w:val="baseline"/>
              </w:rPr>
            </w:pP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  <w:t>Participant</w:t>
            </w:r>
          </w:p>
        </w:tc>
      </w:tr>
      <w:tr w14:paraId="7CD0BD9C"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BC203D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A7AA52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vertAlign w:val="baseline"/>
              </w:rPr>
            </w:pP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  <w:t>2019-2022</w:t>
            </w:r>
          </w:p>
        </w:tc>
        <w:tc>
          <w:tcPr>
            <w:tcW w:w="2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532D45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vertAlign w:val="baseline"/>
              </w:rPr>
            </w:pP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  <w:t>Novel approach to acceleration and escape of charged particles at interplanetary and </w:t>
            </w: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lang w:val="en-US"/>
              </w:rPr>
              <w:t xml:space="preserve">            </w:t>
            </w: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  <w:t>astrophysical shock waves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63FE23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vertAlign w:val="baseline"/>
              </w:rPr>
            </w:pP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  <w:t>1850774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1ACAFC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vertAlign w:val="baseline"/>
              </w:rPr>
            </w:pP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  <w:t>National Science Foundation (USA)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 w14:paraId="54A245D4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vertAlign w:val="baseline"/>
              </w:rPr>
            </w:pP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  <w:t>72.66万元</w:t>
            </w:r>
          </w:p>
        </w:tc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1D7CF7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  <w:vertAlign w:val="baseline"/>
              </w:rPr>
            </w:pPr>
            <w:r>
              <w:rPr>
                <w:rFonts w:hint="default" w:ascii="Times New Roman Regular" w:hAnsi="Times New Roman Regular" w:eastAsia="Arial Unicode MS Regular" w:cs="Times New Roman Regular"/>
                <w:b w:val="0"/>
                <w:color w:val="000000"/>
                <w:sz w:val="16"/>
                <w:szCs w:val="16"/>
              </w:rPr>
              <w:t>Participant</w:t>
            </w:r>
          </w:p>
        </w:tc>
      </w:tr>
    </w:tbl>
    <w:p w14:paraId="480B2773">
      <w:pPr>
        <w:rPr>
          <w:rFonts w:hint="default"/>
        </w:rPr>
      </w:pPr>
    </w:p>
    <w:p w14:paraId="0A7DFFD9">
      <w:pPr>
        <w:rPr>
          <w:rFonts w:hint="default"/>
        </w:rPr>
      </w:pPr>
    </w:p>
    <w:p w14:paraId="56C23A15">
      <w:pPr>
        <w:pStyle w:val="2"/>
        <w:bidi w:val="0"/>
        <w:ind w:left="0" w:leftChars="0" w:firstLine="0" w:firstLineChars="0"/>
        <w:rPr>
          <w:rFonts w:hint="default"/>
          <w:shd w:val="clear" w:color="FFFFFF" w:fill="D9D9D9"/>
        </w:rPr>
      </w:pPr>
      <w:r>
        <w:rPr>
          <w:rFonts w:hint="default"/>
          <w:shd w:val="clear" w:color="FFFFFF" w:fill="D9D9D9"/>
          <w:lang w:val="en-US"/>
        </w:rPr>
        <w:t xml:space="preserve">List of Publications </w:t>
      </w:r>
    </w:p>
    <w:p w14:paraId="5EF0B6DB">
      <w:pPr>
        <w:pStyle w:val="11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napToGrid/>
        <w:spacing w:afterAutospacing="0" w:line="312" w:lineRule="auto"/>
        <w:ind w:left="432" w:hanging="432"/>
        <w:jc w:val="both"/>
        <w:textAlignment w:val="auto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Style w:val="14"/>
          <w:rFonts w:hint="default" w:ascii="Times New Roman Regular" w:hAnsi="Times New Roman Regular" w:cs="Times New Roman Regular"/>
          <w:b/>
          <w:bCs/>
          <w:sz w:val="21"/>
          <w:szCs w:val="21"/>
        </w:rPr>
        <w:t xml:space="preserve">Manpreet Singh, </w:t>
      </w:r>
      <w:r>
        <w:rPr>
          <w:rStyle w:val="14"/>
          <w:rFonts w:hint="default" w:ascii="Times New Roman Regular" w:hAnsi="Times New Roman Regular" w:cs="Times New Roman Regular"/>
          <w:b w:val="0"/>
          <w:bCs w:val="0"/>
          <w:sz w:val="21"/>
          <w:szCs w:val="21"/>
        </w:rPr>
        <w:t>Ripin Kohli, and Siming Liu. “</w:t>
      </w:r>
      <w:r>
        <w:rPr>
          <w:rStyle w:val="14"/>
          <w:rFonts w:hint="default" w:ascii="Times New Roman Italic" w:hAnsi="Times New Roman Italic" w:cs="Times New Roman Italic"/>
          <w:b w:val="0"/>
          <w:bCs w:val="0"/>
          <w:i/>
          <w:iCs/>
          <w:sz w:val="21"/>
          <w:szCs w:val="21"/>
        </w:rPr>
        <w:t>Ion-Acoustic-Like Modes in Ion-Loaded Pulsar-Wind Current Sheets: A Pressure-Balanced Existence Criterion</w:t>
      </w:r>
      <w:r>
        <w:rPr>
          <w:rStyle w:val="14"/>
          <w:rFonts w:hint="default" w:ascii="Times New Roman Regular" w:hAnsi="Times New Roman Regular" w:cs="Times New Roman Regular"/>
          <w:b w:val="0"/>
          <w:bCs w:val="0"/>
          <w:sz w:val="21"/>
          <w:szCs w:val="21"/>
        </w:rPr>
        <w:t>”</w:t>
      </w:r>
      <w:r>
        <w:rPr>
          <w:rStyle w:val="14"/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  <w:t xml:space="preserve">, </w:t>
      </w:r>
      <w:r>
        <w:rPr>
          <w:rStyle w:val="14"/>
          <w:rFonts w:hint="default" w:ascii="Times New Roman Regular" w:hAnsi="Times New Roman Regular" w:cs="Times New Roman Regular"/>
          <w:b w:val="0"/>
          <w:bCs w:val="0"/>
          <w:sz w:val="21"/>
          <w:szCs w:val="21"/>
        </w:rPr>
        <w:t>Under review</w:t>
      </w:r>
      <w:r>
        <w:rPr>
          <w:rStyle w:val="14"/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  <w:t xml:space="preserve"> in </w:t>
      </w:r>
      <w:r>
        <w:rPr>
          <w:rFonts w:hint="default" w:ascii="Times New Roman Regular" w:hAnsi="Times New Roman Regular" w:cs="Times New Roman Regular"/>
          <w:sz w:val="21"/>
          <w:szCs w:val="21"/>
          <w:u w:val="single"/>
        </w:rPr>
        <w:t>The Astrophysical</w:t>
      </w:r>
      <w:r>
        <w:rPr>
          <w:rFonts w:hint="default" w:ascii="Times New Roman Regular" w:hAnsi="Times New Roman Regular" w:cs="Times New Roman Regular"/>
          <w:sz w:val="21"/>
          <w:szCs w:val="21"/>
          <w:u w:val="single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1"/>
          <w:szCs w:val="21"/>
          <w:u w:val="single"/>
        </w:rPr>
        <w:t>Journal</w:t>
      </w:r>
      <w:r>
        <w:rPr>
          <w:rFonts w:hint="default" w:ascii="Times New Roman Regular" w:hAnsi="Times New Roman Regular" w:cs="Times New Roman Regular"/>
          <w:sz w:val="21"/>
          <w:szCs w:val="21"/>
          <w:u w:val="single"/>
          <w:lang w:val="en-US"/>
        </w:rPr>
        <w:t xml:space="preserve"> (2026)</w:t>
      </w:r>
      <w:r>
        <w:rPr>
          <w:rStyle w:val="14"/>
          <w:rFonts w:hint="default" w:ascii="Times New Roman Regular" w:hAnsi="Times New Roman Regular" w:cs="Times New Roman Regular"/>
          <w:b w:val="0"/>
          <w:bCs w:val="0"/>
          <w:sz w:val="21"/>
          <w:szCs w:val="21"/>
        </w:rPr>
        <w:t>;</w:t>
      </w:r>
      <w:r>
        <w:rPr>
          <w:rStyle w:val="14"/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  <w:t xml:space="preserve"> </w:t>
      </w:r>
      <w:r>
        <w:rPr>
          <w:rStyle w:val="14"/>
          <w:rFonts w:hint="default" w:ascii="Times New Roman Regular" w:hAnsi="Times New Roman Regular" w:cs="Times New Roman Regular"/>
          <w:b w:val="0"/>
          <w:bCs w:val="0"/>
          <w:sz w:val="21"/>
          <w:szCs w:val="21"/>
        </w:rPr>
        <w:t xml:space="preserve">minor referee comments received. Preprint: </w:t>
      </w:r>
      <w:r>
        <w:rPr>
          <w:rStyle w:val="14"/>
          <w:rFonts w:hint="default" w:ascii="Times New Roman Regular" w:hAnsi="Times New Roman Regular" w:cs="Times New Roman Regular"/>
          <w:b w:val="0"/>
          <w:bCs w:val="0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rStyle w:val="14"/>
          <w:rFonts w:hint="default" w:ascii="Times New Roman Regular" w:hAnsi="Times New Roman Regular" w:cs="Times New Roman Regular"/>
          <w:b w:val="0"/>
          <w:bCs w:val="0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  <w:instrText xml:space="preserve"> HYPERLINK "https://doi.org/10.48550/arXiv.2609.14536" </w:instrText>
      </w:r>
      <w:r>
        <w:rPr>
          <w:rStyle w:val="14"/>
          <w:rFonts w:hint="default" w:ascii="Times New Roman Regular" w:hAnsi="Times New Roman Regular" w:cs="Times New Roman Regular"/>
          <w:b w:val="0"/>
          <w:bCs w:val="0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7"/>
          <w:rFonts w:hint="default" w:ascii="Times New Roman Regular" w:hAnsi="Times New Roman Regular" w:eastAsia="Times New Roman" w:cs="Times New Roman Regular"/>
          <w:b w:val="0"/>
          <w:bCs w:val="0"/>
          <w:color w:val="000000" w:themeColor="text1"/>
          <w:kern w:val="0"/>
          <w:sz w:val="21"/>
          <w:szCs w:val="21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https://doi.org/10.48550/arXiv.2609.14536</w:t>
      </w:r>
      <w:r>
        <w:rPr>
          <w:rStyle w:val="14"/>
          <w:rFonts w:hint="default" w:ascii="Times New Roman Regular" w:hAnsi="Times New Roman Regular" w:cs="Times New Roman Regular"/>
          <w:b w:val="0"/>
          <w:bCs w:val="0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  <w:fldChar w:fldCharType="end"/>
      </w:r>
    </w:p>
    <w:p w14:paraId="436879B8">
      <w:pPr>
        <w:pStyle w:val="8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napToGrid/>
        <w:spacing w:afterAutospacing="0" w:line="312" w:lineRule="auto"/>
        <w:ind w:left="432" w:hanging="432"/>
        <w:jc w:val="both"/>
        <w:textAlignment w:val="auto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</w:rPr>
        <w:t>Manpreet Singh</w:t>
      </w:r>
      <w:r>
        <w:rPr>
          <w:rFonts w:hint="default" w:ascii="Times New Roman Regular" w:hAnsi="Times New Roman Regular" w:cs="Times New Roman Regular"/>
          <w:sz w:val="21"/>
          <w:szCs w:val="21"/>
        </w:rPr>
        <w:t>, Siming Liu, and N. S. Saini</w:t>
      </w: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>,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</w:t>
      </w: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>“</w:t>
      </w:r>
      <w:r>
        <w:rPr>
          <w:rFonts w:hint="default" w:ascii="Times New Roman Regular" w:hAnsi="Times New Roman Regular" w:cs="Times New Roman Regular"/>
          <w:i/>
          <w:iCs/>
          <w:sz w:val="21"/>
          <w:szCs w:val="21"/>
        </w:rPr>
        <w:t>Morphological evolution of higher order nonlinear kinetic Alfvén waves in structured galactic environments</w:t>
      </w: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>”,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 </w:t>
      </w: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Under Review in </w:t>
      </w:r>
      <w:r>
        <w:rPr>
          <w:rFonts w:hint="default" w:ascii="Times New Roman Regular" w:hAnsi="Times New Roman Regular" w:cs="Times New Roman Regular"/>
          <w:sz w:val="21"/>
          <w:szCs w:val="21"/>
          <w:u w:val="single"/>
        </w:rPr>
        <w:t>Astronomy &amp; Astrophysics</w:t>
      </w:r>
      <w:r>
        <w:rPr>
          <w:rFonts w:hint="default" w:ascii="Times New Roman Regular" w:hAnsi="Times New Roman Regular" w:cs="Times New Roman Regular"/>
          <w:sz w:val="21"/>
          <w:szCs w:val="21"/>
        </w:rPr>
        <w:t>, 2026.</w:t>
      </w:r>
    </w:p>
    <w:p w14:paraId="019C5C9D">
      <w:pPr>
        <w:pStyle w:val="11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napToGrid/>
        <w:spacing w:afterAutospacing="0" w:line="27" w:lineRule="atLeast"/>
        <w:ind w:left="432" w:hanging="432"/>
        <w:jc w:val="both"/>
        <w:textAlignment w:val="auto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Style w:val="14"/>
          <w:rFonts w:hint="default" w:ascii="Times New Roman Regular" w:hAnsi="Times New Roman Regular" w:cs="Times New Roman Regular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Xiaozhou Zhao, </w:t>
      </w:r>
      <w:r>
        <w:rPr>
          <w:rStyle w:val="14"/>
          <w:rFonts w:hint="default" w:ascii="Times New Roman Bold" w:hAnsi="Times New Roman Bold" w:cs="Times New Roman Bold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Manpreet Singh,</w:t>
      </w:r>
      <w:r>
        <w:rPr>
          <w:rStyle w:val="14"/>
          <w:rFonts w:hint="default" w:ascii="Times New Roman Regular" w:hAnsi="Times New Roman Regular" w:cs="Times New Roman Regular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and Lei Lu. “</w:t>
      </w:r>
      <w:r>
        <w:rPr>
          <w:rStyle w:val="14"/>
          <w:rFonts w:hint="default" w:ascii="Times New Roman Italic" w:hAnsi="Times New Roman Italic" w:cs="Times New Roman Italic"/>
          <w:b w:val="0"/>
          <w:bCs w:val="0"/>
          <w:i/>
          <w:i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Shock-Triggered Magnetic Activity Downstream of Coronal Shocks Interacting with Preexisting Turbulence</w:t>
      </w:r>
      <w:r>
        <w:rPr>
          <w:rStyle w:val="14"/>
          <w:rFonts w:hint="default" w:ascii="Times New Roman Regular" w:hAnsi="Times New Roman Regular" w:cs="Times New Roman Regular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”, Accepted for Publication in </w:t>
      </w:r>
      <w:r>
        <w:rPr>
          <w:rStyle w:val="14"/>
          <w:rFonts w:hint="default" w:ascii="Times New Roman Regular" w:hAnsi="Times New Roman Regular" w:cs="Times New Roman Regular"/>
          <w:b w:val="0"/>
          <w:bCs w:val="0"/>
          <w:color w:val="000000" w:themeColor="text1"/>
          <w:sz w:val="21"/>
          <w:szCs w:val="21"/>
          <w:u w:val="single"/>
          <w14:textFill>
            <w14:solidFill>
              <w14:schemeClr w14:val="tx1"/>
            </w14:solidFill>
          </w14:textFill>
        </w:rPr>
        <w:t>The Astrophysical Journal</w:t>
      </w:r>
      <w:r>
        <w:rPr>
          <w:rStyle w:val="14"/>
          <w:rFonts w:hint="default" w:ascii="Times New Roman Regular" w:hAnsi="Times New Roman Regular" w:cs="Times New Roman Regular"/>
          <w:b w:val="0"/>
          <w:bCs w:val="0"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  <w:t xml:space="preserve"> (2026)</w:t>
      </w:r>
      <w:r>
        <w:rPr>
          <w:rStyle w:val="14"/>
          <w:rFonts w:hint="default" w:ascii="Times New Roman Regular" w:hAnsi="Times New Roman Regular" w:cs="Times New Roman Regular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.</w:t>
      </w:r>
      <w:r>
        <w:rPr>
          <w:rStyle w:val="14"/>
          <w:rFonts w:hint="default" w:ascii="Times New Roman Regular" w:hAnsi="Times New Roman Regular" w:cs="Times New Roman Regular"/>
          <w:b w:val="0"/>
          <w:bCs w:val="0"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  <w:t xml:space="preserve"> Currently in production stage.</w:t>
      </w:r>
    </w:p>
    <w:p w14:paraId="7735353B">
      <w:pPr>
        <w:pStyle w:val="11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napToGrid/>
        <w:spacing w:afterAutospacing="0" w:line="312" w:lineRule="auto"/>
        <w:ind w:left="432" w:hanging="432"/>
        <w:jc w:val="both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Style w:val="14"/>
          <w:rFonts w:hint="default" w:ascii="Times New Roman Regular" w:hAnsi="Times New Roman Regular" w:cs="Times New Roman Regular"/>
          <w:b/>
          <w:bCs/>
          <w:sz w:val="21"/>
          <w:szCs w:val="21"/>
        </w:rPr>
        <w:t>Manpreet Singh</w:t>
      </w:r>
      <w:r>
        <w:rPr>
          <w:rStyle w:val="14"/>
          <w:rFonts w:hint="default" w:ascii="Times New Roman Regular" w:hAnsi="Times New Roman Regular" w:cs="Times New Roman Regular"/>
          <w:sz w:val="21"/>
          <w:szCs w:val="21"/>
        </w:rPr>
        <w:t>, Siming Liu and N. S. Saini, “</w:t>
      </w:r>
      <w:r>
        <w:rPr>
          <w:rStyle w:val="14"/>
          <w:rFonts w:hint="default" w:ascii="Times New Roman Regular" w:hAnsi="Times New Roman Regular" w:cs="Times New Roman Regular"/>
          <w:i/>
          <w:iCs/>
          <w:sz w:val="21"/>
          <w:szCs w:val="21"/>
        </w:rPr>
        <w:t>Interstellar Medium Modulation of Nonlinear Kinetic Alfvén Morphology in Structured Galactic Environments</w:t>
      </w:r>
      <w:r>
        <w:rPr>
          <w:rStyle w:val="14"/>
          <w:rFonts w:hint="default" w:ascii="Times New Roman Regular" w:hAnsi="Times New Roman Regular" w:cs="Times New Roman Regular"/>
          <w:sz w:val="21"/>
          <w:szCs w:val="21"/>
        </w:rPr>
        <w:t xml:space="preserve">”, </w:t>
      </w:r>
      <w:r>
        <w:rPr>
          <w:rStyle w:val="14"/>
          <w:rFonts w:hint="default" w:ascii="Times New Roman Regular" w:hAnsi="Times New Roman Regular" w:cs="Times New Roman Regular"/>
          <w:sz w:val="21"/>
          <w:szCs w:val="21"/>
          <w:u w:val="single"/>
        </w:rPr>
        <w:t>Astronomy and Astrophysics</w:t>
      </w:r>
      <w:r>
        <w:rPr>
          <w:rStyle w:val="14"/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, 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 711, A248 (2026)</w:t>
      </w: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>.</w:t>
      </w:r>
    </w:p>
    <w:p w14:paraId="580D8531">
      <w:pPr>
        <w:pStyle w:val="8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napToGrid/>
        <w:spacing w:afterAutospacing="0" w:line="312" w:lineRule="auto"/>
        <w:jc w:val="both"/>
        <w:textAlignment w:val="auto"/>
        <w:rPr>
          <w:rFonts w:hint="default" w:ascii="Times New Roman Regular" w:hAnsi="Times New Roman Regular" w:eastAsia="Montserrat" w:cs="Times New Roman Regular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b/>
          <w:bCs/>
          <w:sz w:val="21"/>
          <w:szCs w:val="21"/>
        </w:rPr>
        <w:t>Manpreet Singh</w:t>
      </w:r>
      <w:r>
        <w:rPr>
          <w:rFonts w:hint="default" w:ascii="Times New Roman Regular" w:hAnsi="Times New Roman Regular" w:cs="Times New Roman Regular"/>
          <w:sz w:val="21"/>
          <w:szCs w:val="21"/>
        </w:rPr>
        <w:t>, Geetika Slathia, N. S. Saini and Siming Liu, “</w:t>
      </w:r>
      <w:r>
        <w:rPr>
          <w:rFonts w:hint="default" w:ascii="Times New Roman Regular" w:hAnsi="Times New Roman Regular" w:cs="Times New Roman Regular"/>
          <w:i/>
          <w:iCs/>
          <w:sz w:val="21"/>
          <w:szCs w:val="21"/>
        </w:rPr>
        <w:t>A Self-Consistent Model of Kinetic Alfvén Solitons in Pulsar Wind Plasma: Linking Soliton Characteristics to Pulsar Observables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”,  </w:t>
      </w:r>
      <w:r>
        <w:rPr>
          <w:rFonts w:hint="default" w:ascii="Times New Roman Regular" w:hAnsi="Times New Roman Regular" w:cs="Times New Roman Regular"/>
          <w:sz w:val="21"/>
          <w:szCs w:val="21"/>
          <w:u w:val="single"/>
        </w:rPr>
        <w:t>The Astrophysical Journal</w:t>
      </w: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>, 1006, 11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(2025)</w:t>
      </w: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>.</w:t>
      </w:r>
    </w:p>
    <w:p w14:paraId="64508AD9">
      <w:pPr>
        <w:pStyle w:val="8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napToGrid/>
        <w:spacing w:afterAutospacing="0" w:line="312" w:lineRule="auto"/>
        <w:jc w:val="both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Bold" w:hAnsi="Times New Roman Bold" w:cs="Times New Roman Bold"/>
          <w:b/>
          <w:bCs/>
          <w:sz w:val="21"/>
          <w:szCs w:val="21"/>
        </w:rPr>
        <w:t>Manpreet Singh</w:t>
      </w:r>
      <w:r>
        <w:rPr>
          <w:rFonts w:hint="default" w:ascii="Times New Roman Regular" w:hAnsi="Times New Roman Regular" w:cs="Times New Roman Regular"/>
          <w:sz w:val="21"/>
          <w:szCs w:val="21"/>
        </w:rPr>
        <w:t>, Federico Fraschetti, Joe Giacalone, “</w:t>
      </w:r>
      <w:r>
        <w:rPr>
          <w:rFonts w:hint="default" w:ascii="Times New Roman Regular" w:hAnsi="Times New Roman Regular" w:cs="Times New Roman Regular"/>
          <w:i/>
          <w:iCs/>
          <w:sz w:val="21"/>
          <w:szCs w:val="21"/>
        </w:rPr>
        <w:t>Generation of Perpendicular Ion Acoustic Waves in the Ramp Region of Earth's Bow Shock in the Presence of a Flat‐Top Electron Velocity Distribution”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, </w:t>
      </w:r>
      <w:r>
        <w:rPr>
          <w:rFonts w:hint="default" w:ascii="Times New Roman Regular" w:hAnsi="Times New Roman Regular" w:cs="Times New Roman Regular"/>
          <w:sz w:val="21"/>
          <w:szCs w:val="21"/>
          <w:u w:val="single"/>
        </w:rPr>
        <w:t>Journal of Geophysical Research: Space Physics,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130, e2025JA033745 (2025). </w:t>
      </w:r>
    </w:p>
    <w:p w14:paraId="721A4C4D">
      <w:pPr>
        <w:pStyle w:val="8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napToGrid/>
        <w:spacing w:afterAutospacing="0" w:line="312" w:lineRule="auto"/>
        <w:jc w:val="both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Bold" w:hAnsi="Times New Roman Bold" w:cs="Times New Roman Bold"/>
          <w:b/>
          <w:bCs/>
          <w:sz w:val="21"/>
          <w:szCs w:val="21"/>
        </w:rPr>
        <w:t>Manpreet Singh</w:t>
      </w:r>
      <w:r>
        <w:rPr>
          <w:rFonts w:hint="default" w:ascii="Times New Roman Regular" w:hAnsi="Times New Roman Regular" w:cs="Times New Roman Regular"/>
          <w:sz w:val="21"/>
          <w:szCs w:val="21"/>
        </w:rPr>
        <w:t>, Federico Fraschetti, Joe Giacalone, “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</w:rPr>
        <w:t>Electrostatic Plasma wave excitations at the interplanetary shocks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”, </w:t>
      </w:r>
      <w:r>
        <w:rPr>
          <w:rFonts w:hint="default" w:ascii="Times New Roman Regular" w:hAnsi="Times New Roman Regular" w:cs="Times New Roman Regular"/>
          <w:sz w:val="21"/>
          <w:szCs w:val="21"/>
          <w:u w:val="single"/>
        </w:rPr>
        <w:t>The Astrophysical Journal</w:t>
      </w:r>
      <w:r>
        <w:rPr>
          <w:rFonts w:hint="default" w:ascii="Times New Roman Regular" w:hAnsi="Times New Roman Regular" w:cs="Times New Roman Regular"/>
          <w:sz w:val="21"/>
          <w:szCs w:val="21"/>
        </w:rPr>
        <w:t>, 943, 16 (2023).</w:t>
      </w:r>
    </w:p>
    <w:p w14:paraId="3A947230">
      <w:pPr>
        <w:pStyle w:val="8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napToGrid/>
        <w:spacing w:afterAutospacing="0" w:line="312" w:lineRule="auto"/>
        <w:jc w:val="both"/>
        <w:textAlignment w:val="auto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1"/>
          <w:szCs w:val="21"/>
        </w:rPr>
        <w:t>Manpreet Singh</w:t>
      </w:r>
      <w:r>
        <w:rPr>
          <w:rFonts w:hint="default" w:ascii="Times New Roman Regular" w:hAnsi="Times New Roman Regular" w:cs="Times New Roman Regular"/>
          <w:sz w:val="21"/>
          <w:szCs w:val="21"/>
        </w:rPr>
        <w:t>, Kuldeep Singh and N. S. Saini, “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</w:rPr>
        <w:t xml:space="preserve">Large-amplitude dust inertial Alfvén 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 xml:space="preserve">                                             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</w:rPr>
        <w:t>waves in an electron-depleted dusty plasma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”, </w:t>
      </w:r>
      <w:r>
        <w:rPr>
          <w:rFonts w:hint="default" w:ascii="Times New Roman Regular" w:hAnsi="Times New Roman Regular" w:cs="Times New Roman Regular"/>
          <w:sz w:val="21"/>
          <w:szCs w:val="21"/>
          <w:u w:val="single"/>
        </w:rPr>
        <w:t>Pramana-Journal of Physics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, 95, 197 </w:t>
      </w: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 </w:t>
      </w:r>
      <w:r>
        <w:rPr>
          <w:rFonts w:hint="default" w:ascii="Times New Roman Regular" w:hAnsi="Times New Roman Regular" w:cs="Times New Roman Regular"/>
          <w:sz w:val="21"/>
          <w:szCs w:val="21"/>
        </w:rPr>
        <w:t>(2021)</w:t>
      </w: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>.</w:t>
      </w:r>
    </w:p>
    <w:p w14:paraId="5CBE2780">
      <w:pPr>
        <w:pStyle w:val="8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napToGrid/>
        <w:spacing w:afterAutospacing="0" w:line="312" w:lineRule="auto"/>
        <w:jc w:val="both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Bold" w:hAnsi="Times New Roman Bold" w:cs="Times New Roman Bold"/>
          <w:b/>
          <w:bCs/>
          <w:sz w:val="21"/>
          <w:szCs w:val="21"/>
        </w:rPr>
        <w:t>Manpreet Singh</w:t>
      </w:r>
      <w:r>
        <w:rPr>
          <w:rFonts w:hint="default" w:ascii="Times New Roman Regular" w:hAnsi="Times New Roman Regular" w:cs="Times New Roman Regular"/>
          <w:sz w:val="21"/>
          <w:szCs w:val="21"/>
        </w:rPr>
        <w:t>, Kuldeep Singh and N. S. Saini, “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</w:rPr>
        <w:t xml:space="preserve">Kinetic Alfvénic cnoidal waves in 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 xml:space="preserve">   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</w:rPr>
        <w:t>Saturnian Magnetospheric plasma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s”, </w:t>
      </w:r>
      <w:r>
        <w:rPr>
          <w:rFonts w:hint="default" w:ascii="Times New Roman Regular" w:hAnsi="Times New Roman Regular" w:cs="Times New Roman Regular"/>
          <w:sz w:val="21"/>
          <w:szCs w:val="21"/>
          <w:u w:val="single"/>
        </w:rPr>
        <w:t>Waves in Random and Complex Media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, https://doi.org/10.1080/17455030.2021.2015083, (2021). </w:t>
      </w:r>
    </w:p>
    <w:p w14:paraId="1BF1D24D">
      <w:pPr>
        <w:pStyle w:val="8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napToGrid/>
        <w:spacing w:afterAutospacing="0" w:line="312" w:lineRule="auto"/>
        <w:jc w:val="both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Bold" w:hAnsi="Times New Roman Bold" w:cs="Times New Roman Bold"/>
          <w:b/>
          <w:bCs/>
          <w:sz w:val="21"/>
          <w:szCs w:val="21"/>
        </w:rPr>
        <w:t>Manpreet Singh</w:t>
      </w:r>
      <w:r>
        <w:rPr>
          <w:rFonts w:hint="default" w:ascii="Times New Roman Regular" w:hAnsi="Times New Roman Regular" w:cs="Times New Roman Regular"/>
          <w:sz w:val="21"/>
          <w:szCs w:val="21"/>
        </w:rPr>
        <w:t>, N. S. Saini and Ioannis Kourakis, “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</w:rPr>
        <w:t>Kinetic Alfvén solitary waves in a plasma with two-temperature superthermal electron populations: the case of Saturn's magnetosphere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”, </w:t>
      </w:r>
      <w:r>
        <w:rPr>
          <w:rFonts w:hint="default" w:ascii="Times New Roman Regular" w:hAnsi="Times New Roman Regular" w:cs="Times New Roman Regular"/>
          <w:sz w:val="21"/>
          <w:szCs w:val="21"/>
          <w:u w:val="single"/>
        </w:rPr>
        <w:t>Monthly Notices of the Royal Astronomical Society</w:t>
      </w:r>
      <w:r>
        <w:rPr>
          <w:rFonts w:hint="default" w:ascii="Times New Roman Regular" w:hAnsi="Times New Roman Regular" w:cs="Times New Roman Regular"/>
          <w:sz w:val="21"/>
          <w:szCs w:val="21"/>
        </w:rPr>
        <w:t>, 486, 5504, (2019).  </w:t>
      </w:r>
    </w:p>
    <w:p w14:paraId="2615810E">
      <w:pPr>
        <w:pStyle w:val="8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napToGrid/>
        <w:spacing w:afterAutospacing="0" w:line="312" w:lineRule="auto"/>
        <w:jc w:val="both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Bold" w:hAnsi="Times New Roman Bold" w:cs="Times New Roman Bold"/>
          <w:b/>
          <w:bCs/>
          <w:sz w:val="21"/>
          <w:szCs w:val="21"/>
        </w:rPr>
        <w:t>Manpreet Singh</w:t>
      </w:r>
      <w:r>
        <w:rPr>
          <w:rFonts w:hint="default" w:ascii="Times New Roman Regular" w:hAnsi="Times New Roman Regular" w:cs="Times New Roman Regular"/>
          <w:sz w:val="21"/>
          <w:szCs w:val="21"/>
        </w:rPr>
        <w:t>, Nimardeep Kaur, N. S. Saini, “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</w:rPr>
        <w:t>Effect of polarization force on small amplitude dust kinetic Alfvén solitary and rogue waves  in a nonextensive plasma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”, </w:t>
      </w:r>
      <w:r>
        <w:rPr>
          <w:rFonts w:hint="default" w:ascii="Times New Roman Regular" w:hAnsi="Times New Roman Regular" w:cs="Times New Roman Regular"/>
          <w:sz w:val="21"/>
          <w:szCs w:val="21"/>
          <w:u w:val="single"/>
        </w:rPr>
        <w:t>Physica A</w:t>
      </w:r>
      <w:r>
        <w:rPr>
          <w:rFonts w:hint="default" w:ascii="Times New Roman Regular" w:hAnsi="Times New Roman Regular" w:cs="Times New Roman Regular"/>
          <w:sz w:val="21"/>
          <w:szCs w:val="21"/>
        </w:rPr>
        <w:t>, 503, 1228 (2018).   </w:t>
      </w:r>
    </w:p>
    <w:p w14:paraId="2E800147">
      <w:pPr>
        <w:pStyle w:val="8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napToGrid/>
        <w:spacing w:afterAutospacing="0" w:line="312" w:lineRule="auto"/>
        <w:jc w:val="both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Bold" w:hAnsi="Times New Roman Bold" w:cs="Times New Roman Bold"/>
          <w:b/>
          <w:bCs/>
          <w:sz w:val="21"/>
          <w:szCs w:val="21"/>
        </w:rPr>
        <w:t>Manpreet Singh</w:t>
      </w:r>
      <w:r>
        <w:rPr>
          <w:rFonts w:hint="default" w:ascii="Times New Roman Regular" w:hAnsi="Times New Roman Regular" w:cs="Times New Roman Regular"/>
          <w:sz w:val="21"/>
          <w:szCs w:val="21"/>
        </w:rPr>
        <w:t>, Nimardeep Kaur, and N. S. Saini, “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</w:rPr>
        <w:t>Arbitrary amplitude dust kinetic Alfvén solitary waves in the presence of polarization force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”, </w:t>
      </w:r>
      <w:r>
        <w:rPr>
          <w:rFonts w:hint="default" w:ascii="Times New Roman Regular" w:hAnsi="Times New Roman Regular" w:cs="Times New Roman Regular"/>
          <w:sz w:val="21"/>
          <w:szCs w:val="21"/>
          <w:u w:val="single"/>
        </w:rPr>
        <w:t>Physics of  Plasmas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,  25, 023705 (2018). </w:t>
      </w:r>
    </w:p>
    <w:p w14:paraId="53F40A64">
      <w:pPr>
        <w:pStyle w:val="8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napToGrid/>
        <w:spacing w:afterAutospacing="0" w:line="312" w:lineRule="auto"/>
        <w:jc w:val="both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Bold" w:hAnsi="Times New Roman Bold" w:cs="Times New Roman Bold"/>
          <w:b/>
          <w:bCs/>
          <w:sz w:val="21"/>
          <w:szCs w:val="21"/>
        </w:rPr>
        <w:t>Manpreet Singh</w:t>
      </w:r>
      <w:r>
        <w:rPr>
          <w:rFonts w:hint="default" w:ascii="Times New Roman Regular" w:hAnsi="Times New Roman Regular" w:cs="Times New Roman Regular"/>
          <w:sz w:val="21"/>
          <w:szCs w:val="21"/>
        </w:rPr>
        <w:t>, Kuldeep Singh, Papihra Sethi, Nimardeep Kaur and N. S. Saini, “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</w:rPr>
        <w:t>Three dimensional ion acoustic solitary waves in a magnetized plasma consisting of two temperature nonextensive electron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s”, </w:t>
      </w:r>
      <w:r>
        <w:rPr>
          <w:rFonts w:hint="default" w:ascii="Times New Roman Regular" w:hAnsi="Times New Roman Regular" w:cs="Times New Roman Regular"/>
          <w:sz w:val="21"/>
          <w:szCs w:val="21"/>
          <w:u w:val="single"/>
        </w:rPr>
        <w:t>AIP Conference Proceedings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, 2136, 060003, 2019. </w:t>
      </w:r>
    </w:p>
    <w:p w14:paraId="715B1617">
      <w:pPr>
        <w:pStyle w:val="8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napToGrid/>
        <w:spacing w:afterAutospacing="0" w:line="312" w:lineRule="auto"/>
        <w:jc w:val="both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Bold" w:hAnsi="Times New Roman Bold" w:cs="Times New Roman Bold"/>
          <w:b/>
          <w:bCs/>
          <w:sz w:val="21"/>
          <w:szCs w:val="21"/>
        </w:rPr>
        <w:t>Manpreet Singh</w:t>
      </w:r>
      <w:r>
        <w:rPr>
          <w:rFonts w:hint="default" w:ascii="Times New Roman Regular" w:hAnsi="Times New Roman Regular" w:cs="Times New Roman Regular"/>
          <w:sz w:val="21"/>
          <w:szCs w:val="21"/>
        </w:rPr>
        <w:t>, Yashika Ghai, Papihra Sethi and N. S. Saini, “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</w:rPr>
        <w:t>Modulation instability of Dust Kinetic Alfv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>e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</w:rPr>
        <w:t>n Waves in a plasma comprising of nonextensive  electrons and ions in the presence of polarization force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”, </w:t>
      </w:r>
      <w:r>
        <w:rPr>
          <w:rFonts w:hint="default" w:ascii="Times New Roman Regular" w:hAnsi="Times New Roman Regular" w:cs="Times New Roman Regular"/>
          <w:sz w:val="21"/>
          <w:szCs w:val="21"/>
          <w:u w:val="single"/>
        </w:rPr>
        <w:t>Proceedings of the 4th International Multi-Track Conference (IMTC) on sciences, engineering and technical innovations</w:t>
      </w:r>
      <w:r>
        <w:rPr>
          <w:rFonts w:hint="default" w:ascii="Times New Roman Regular" w:hAnsi="Times New Roman Regular" w:cs="Times New Roman Regular"/>
          <w:sz w:val="21"/>
          <w:szCs w:val="21"/>
        </w:rPr>
        <w:t>, pp. 528-531 (2019). ISBN : 978-81-929077-8-9.  </w:t>
      </w:r>
    </w:p>
    <w:p w14:paraId="09C79352">
      <w:pPr>
        <w:pStyle w:val="8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napToGrid/>
        <w:spacing w:afterAutospacing="0" w:line="312" w:lineRule="auto"/>
        <w:jc w:val="both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Bold" w:hAnsi="Times New Roman Bold" w:cs="Times New Roman Bold"/>
          <w:b/>
          <w:bCs/>
          <w:sz w:val="21"/>
          <w:szCs w:val="21"/>
        </w:rPr>
        <w:t>Manpreet Singh</w:t>
      </w:r>
      <w:r>
        <w:rPr>
          <w:rFonts w:hint="default" w:ascii="Times New Roman Regular" w:hAnsi="Times New Roman Regular" w:cs="Times New Roman Regular"/>
          <w:sz w:val="21"/>
          <w:szCs w:val="21"/>
        </w:rPr>
        <w:t>,  Ripin Kohli, Nimardeep Kaur, and N. S. Saini, “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</w:rPr>
        <w:t>Effect of polarization force on large amplitude dust kinetic Alfvén waves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”, </w:t>
      </w:r>
      <w:r>
        <w:rPr>
          <w:rFonts w:hint="default" w:ascii="Times New Roman Regular" w:hAnsi="Times New Roman Regular" w:cs="Times New Roman Regular"/>
          <w:sz w:val="21"/>
          <w:szCs w:val="21"/>
          <w:u w:val="single"/>
        </w:rPr>
        <w:t>AIP Conference Proceedings</w:t>
      </w:r>
      <w:r>
        <w:rPr>
          <w:rFonts w:hint="default" w:ascii="Times New Roman Regular" w:hAnsi="Times New Roman Regular" w:cs="Times New Roman Regular"/>
          <w:sz w:val="21"/>
          <w:szCs w:val="21"/>
        </w:rPr>
        <w:t>, 1925, 020012, (2018).   </w:t>
      </w:r>
    </w:p>
    <w:p w14:paraId="0A90812B">
      <w:pPr>
        <w:pStyle w:val="8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napToGrid/>
        <w:spacing w:afterAutospacing="0" w:line="312" w:lineRule="auto"/>
        <w:jc w:val="both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Nimardeep Kaur, </w:t>
      </w:r>
      <w:r>
        <w:rPr>
          <w:rFonts w:hint="default" w:ascii="Times New Roman Bold" w:hAnsi="Times New Roman Bold" w:cs="Times New Roman Bold"/>
          <w:b/>
          <w:bCs/>
          <w:sz w:val="21"/>
          <w:szCs w:val="21"/>
        </w:rPr>
        <w:t>Manpreet Singh,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and N. S. Saini, “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</w:rPr>
        <w:t>Magnetosonic cnoidal waves and solitons in a magnetized dusty plasma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”, </w:t>
      </w:r>
      <w:r>
        <w:rPr>
          <w:rFonts w:hint="default" w:ascii="Times New Roman Regular" w:hAnsi="Times New Roman Regular" w:cs="Times New Roman Regular"/>
          <w:sz w:val="21"/>
          <w:szCs w:val="21"/>
          <w:u w:val="single"/>
        </w:rPr>
        <w:t>Physics of Plasmas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, 25,  043704 (2018). </w:t>
      </w:r>
    </w:p>
    <w:p w14:paraId="3D73A36A">
      <w:pPr>
        <w:pStyle w:val="8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napToGrid/>
        <w:spacing w:afterAutospacing="0" w:line="312" w:lineRule="auto"/>
        <w:jc w:val="both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Balwinder Singh Chahal, </w:t>
      </w:r>
      <w:r>
        <w:rPr>
          <w:rFonts w:hint="default" w:ascii="Times New Roman Bold" w:hAnsi="Times New Roman Bold" w:cs="Times New Roman Bold"/>
          <w:b/>
          <w:bCs/>
          <w:sz w:val="21"/>
          <w:szCs w:val="21"/>
        </w:rPr>
        <w:t>Manpreet Singh</w:t>
      </w:r>
      <w:r>
        <w:rPr>
          <w:rFonts w:hint="default" w:ascii="Times New Roman Regular" w:hAnsi="Times New Roman Regular" w:cs="Times New Roman Regular"/>
          <w:sz w:val="21"/>
          <w:szCs w:val="21"/>
        </w:rPr>
        <w:t>, Shalini, N. S. Saini , “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</w:rPr>
        <w:t>Dust ion acoustic freak waves in a plasma with two temperature electrons featuring Tsallis  distribution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”, </w:t>
      </w:r>
      <w:r>
        <w:rPr>
          <w:rFonts w:hint="default" w:ascii="Times New Roman Regular" w:hAnsi="Times New Roman Regular" w:cs="Times New Roman Regular"/>
          <w:sz w:val="21"/>
          <w:szCs w:val="21"/>
          <w:u w:val="single"/>
        </w:rPr>
        <w:t>Physica A</w:t>
      </w:r>
      <w:r>
        <w:rPr>
          <w:rFonts w:hint="default" w:ascii="Times New Roman Regular" w:hAnsi="Times New Roman Regular" w:cs="Times New Roman Regular"/>
          <w:sz w:val="21"/>
          <w:szCs w:val="21"/>
        </w:rPr>
        <w:t>,    491,  935 (2018).  </w:t>
      </w:r>
    </w:p>
    <w:p w14:paraId="62099955">
      <w:pPr>
        <w:pStyle w:val="8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napToGrid/>
        <w:spacing w:afterAutospacing="0" w:line="312" w:lineRule="auto"/>
        <w:jc w:val="both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Ripin Kohli, Nimardeep Kaur, </w:t>
      </w:r>
      <w:r>
        <w:rPr>
          <w:rFonts w:hint="default" w:ascii="Times New Roman Bold" w:hAnsi="Times New Roman Bold" w:cs="Times New Roman Bold"/>
          <w:b/>
          <w:bCs/>
          <w:sz w:val="21"/>
          <w:szCs w:val="21"/>
        </w:rPr>
        <w:t>Manpreet Singh</w:t>
      </w:r>
      <w:r>
        <w:rPr>
          <w:rFonts w:hint="default" w:ascii="Times New Roman Regular" w:hAnsi="Times New Roman Regular" w:cs="Times New Roman Regular"/>
          <w:sz w:val="21"/>
          <w:szCs w:val="21"/>
        </w:rPr>
        <w:t>, and N. S. Saini, “</w:t>
      </w:r>
      <w:r>
        <w:rPr>
          <w:rFonts w:hint="default" w:ascii="Times New Roman Italic" w:hAnsi="Times New Roman Italic" w:cs="Times New Roman Italic"/>
          <w:b w:val="0"/>
          <w:bCs w:val="0"/>
          <w:i/>
          <w:iCs/>
          <w:sz w:val="21"/>
          <w:szCs w:val="21"/>
        </w:rPr>
        <w:t>Effect of Ion Beam on Dust-Acoustic Waves Under Transverse Perturbations in Dusty plasmas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”, </w:t>
      </w:r>
      <w:r>
        <w:rPr>
          <w:rFonts w:hint="default" w:ascii="Times New Roman Regular" w:hAnsi="Times New Roman Regular" w:cs="Times New Roman Regular"/>
          <w:sz w:val="21"/>
          <w:szCs w:val="21"/>
          <w:u w:val="single"/>
        </w:rPr>
        <w:t>IEEE Transactions on Plasma Science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, 46(4), 782 (2018). </w:t>
      </w:r>
    </w:p>
    <w:p w14:paraId="5DA21EEB">
      <w:pPr>
        <w:pStyle w:val="8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napToGrid/>
        <w:spacing w:afterAutospacing="0" w:line="312" w:lineRule="auto"/>
        <w:jc w:val="both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Nimardeep   Kaur, </w:t>
      </w:r>
      <w:r>
        <w:rPr>
          <w:rFonts w:hint="default" w:ascii="Times New Roman Bold" w:hAnsi="Times New Roman Bold" w:cs="Times New Roman Bold"/>
          <w:b/>
          <w:bCs/>
          <w:sz w:val="21"/>
          <w:szCs w:val="21"/>
        </w:rPr>
        <w:t>Manpreet Singh</w:t>
      </w:r>
      <w:r>
        <w:rPr>
          <w:rFonts w:hint="default" w:ascii="Times New Roman Regular" w:hAnsi="Times New Roman Regular" w:cs="Times New Roman Regular"/>
          <w:sz w:val="21"/>
          <w:szCs w:val="21"/>
        </w:rPr>
        <w:t>, Ripin Kohli, and N. S. Saini, “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</w:rPr>
        <w:t>Effect of Ion Beam on Low-Frequency Cnoidal Waves in a Non-Maxwellian Dusty Plasma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”, </w:t>
      </w:r>
      <w:r>
        <w:rPr>
          <w:rFonts w:hint="default" w:ascii="Times New Roman Regular" w:hAnsi="Times New Roman Regular" w:cs="Times New Roman Regular"/>
          <w:sz w:val="21"/>
          <w:szCs w:val="21"/>
          <w:u w:val="single"/>
        </w:rPr>
        <w:t>IEEE Transactions on Plasma Science</w:t>
      </w:r>
      <w:r>
        <w:rPr>
          <w:rFonts w:hint="default" w:ascii="Times New Roman Regular" w:hAnsi="Times New Roman Regular" w:cs="Times New Roman Regular"/>
          <w:sz w:val="21"/>
          <w:szCs w:val="21"/>
        </w:rPr>
        <w:t>, 46(4), 768 (2018).</w:t>
      </w:r>
    </w:p>
    <w:p w14:paraId="63FEDDED">
      <w:pPr>
        <w:pStyle w:val="8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napToGrid/>
        <w:spacing w:afterAutospacing="0" w:line="312" w:lineRule="auto"/>
        <w:jc w:val="both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Yashika Ghai, N. S. Saini, and </w:t>
      </w:r>
      <w:r>
        <w:rPr>
          <w:rFonts w:hint="default" w:ascii="Times New Roman Bold" w:hAnsi="Times New Roman Bold" w:cs="Times New Roman Bold"/>
          <w:b/>
          <w:bCs/>
          <w:sz w:val="21"/>
          <w:szCs w:val="21"/>
        </w:rPr>
        <w:t>Manpreet Singh</w:t>
      </w:r>
      <w:r>
        <w:rPr>
          <w:rFonts w:hint="default" w:ascii="Times New Roman Regular" w:hAnsi="Times New Roman Regular" w:cs="Times New Roman Regular"/>
          <w:sz w:val="21"/>
          <w:szCs w:val="21"/>
        </w:rPr>
        <w:t>, “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</w:rPr>
        <w:t>Effect of  Nonthermal  Electrons and Ions on Longitudinal Dust Acoustic Solitary Waves in a  Strongly Coupled Dusty Plasma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”, </w:t>
      </w:r>
      <w:r>
        <w:rPr>
          <w:rFonts w:hint="default" w:ascii="Times New Roman Regular" w:hAnsi="Times New Roman Regular" w:cs="Times New Roman Regular"/>
          <w:sz w:val="21"/>
          <w:szCs w:val="21"/>
          <w:u w:val="single"/>
        </w:rPr>
        <w:t>IEEE Transactions on Plasma Science</w:t>
      </w:r>
      <w:r>
        <w:rPr>
          <w:rFonts w:hint="default" w:ascii="Times New Roman Regular" w:hAnsi="Times New Roman Regular" w:cs="Times New Roman Regular"/>
          <w:sz w:val="21"/>
          <w:szCs w:val="21"/>
        </w:rPr>
        <w:t>, 46(4), 825 (2018).    </w:t>
      </w:r>
    </w:p>
    <w:p w14:paraId="6B4B97E1">
      <w:pPr>
        <w:pStyle w:val="8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napToGrid/>
        <w:spacing w:afterAutospacing="0" w:line="312" w:lineRule="auto"/>
        <w:jc w:val="both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N. S. Saini, Barjinder Kaur, </w:t>
      </w:r>
      <w:r>
        <w:rPr>
          <w:rFonts w:hint="default" w:ascii="Times New Roman Bold" w:hAnsi="Times New Roman Bold" w:cs="Times New Roman Bold"/>
          <w:b/>
          <w:bCs/>
          <w:sz w:val="21"/>
          <w:szCs w:val="21"/>
        </w:rPr>
        <w:t>Manpreet Singh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and A. S. Bains, “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</w:rPr>
        <w:t>Dust kinetic Alfvén solitary and rogue waves in a dusty plasma with two temperature nonextensive  ions</w:t>
      </w:r>
      <w:r>
        <w:rPr>
          <w:rFonts w:hint="default" w:ascii="Times New Roman Regular" w:hAnsi="Times New Roman Regular" w:cs="Times New Roman Regular"/>
          <w:sz w:val="21"/>
          <w:szCs w:val="21"/>
        </w:rPr>
        <w:t>”,  </w:t>
      </w:r>
      <w:r>
        <w:rPr>
          <w:rFonts w:hint="default" w:ascii="Times New Roman Regular" w:hAnsi="Times New Roman Regular" w:cs="Times New Roman Regular"/>
          <w:sz w:val="21"/>
          <w:szCs w:val="21"/>
          <w:u w:val="single"/>
        </w:rPr>
        <w:t>Physics of Plasmas</w:t>
      </w:r>
      <w:r>
        <w:rPr>
          <w:rFonts w:hint="default" w:ascii="Times New Roman Regular" w:hAnsi="Times New Roman Regular" w:cs="Times New Roman Regular"/>
          <w:sz w:val="21"/>
          <w:szCs w:val="21"/>
        </w:rPr>
        <w:t>, 24, 073701  (2017).  </w:t>
      </w:r>
    </w:p>
    <w:p w14:paraId="419CA1C6">
      <w:pPr>
        <w:pStyle w:val="8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napToGrid/>
        <w:spacing w:afterAutospacing="0" w:line="312" w:lineRule="auto"/>
        <w:jc w:val="both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N. S. Saini, </w:t>
      </w:r>
      <w:r>
        <w:rPr>
          <w:rFonts w:hint="default" w:ascii="Times New Roman Bold" w:hAnsi="Times New Roman Bold" w:cs="Times New Roman Bold"/>
          <w:b/>
          <w:bCs/>
          <w:sz w:val="21"/>
          <w:szCs w:val="21"/>
        </w:rPr>
        <w:t>Manpreet Singh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and A. S. Bains, “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</w:rPr>
        <w:t>Dust kinetic Alfvén solitary and rogue waves in a superthermal  dusty plasma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”, </w:t>
      </w:r>
      <w:r>
        <w:rPr>
          <w:rFonts w:hint="default" w:ascii="Times New Roman Regular" w:hAnsi="Times New Roman Regular" w:cs="Times New Roman Regular"/>
          <w:sz w:val="21"/>
          <w:szCs w:val="21"/>
          <w:u w:val="single"/>
        </w:rPr>
        <w:t>Physics of  Plasmas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, 22, 113702  (2015). </w:t>
      </w:r>
    </w:p>
    <w:p w14:paraId="371229AE">
      <w:pPr>
        <w:pStyle w:val="8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napToGrid/>
        <w:spacing w:afterAutospacing="0" w:line="312" w:lineRule="auto"/>
        <w:jc w:val="both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Nimardeep Kaur, Papihra Sethi, </w:t>
      </w:r>
      <w:r>
        <w:rPr>
          <w:rFonts w:hint="default" w:ascii="Times New Roman Bold" w:hAnsi="Times New Roman Bold" w:cs="Times New Roman Bold"/>
          <w:b/>
          <w:bCs/>
          <w:sz w:val="21"/>
          <w:szCs w:val="21"/>
        </w:rPr>
        <w:t>Manpreet Singh</w:t>
      </w:r>
      <w:r>
        <w:rPr>
          <w:rFonts w:hint="default" w:ascii="Times New Roman Regular" w:hAnsi="Times New Roman Regular" w:cs="Times New Roman Regular"/>
          <w:sz w:val="21"/>
          <w:szCs w:val="21"/>
        </w:rPr>
        <w:t>, Kuldeep Singh and N. S. Saini, “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</w:rPr>
        <w:t>Nonlinear excitations in a relativistic plasma with non Maxwellian electrons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”, </w:t>
      </w:r>
      <w:r>
        <w:rPr>
          <w:rFonts w:hint="default" w:ascii="Times New Roman Regular" w:hAnsi="Times New Roman Regular" w:cs="Times New Roman Regular"/>
          <w:sz w:val="21"/>
          <w:szCs w:val="21"/>
          <w:u w:val="single"/>
        </w:rPr>
        <w:t xml:space="preserve">AIP </w:t>
      </w:r>
      <w:r>
        <w:rPr>
          <w:rFonts w:hint="default" w:ascii="Times New Roman Regular" w:hAnsi="Times New Roman Regular" w:cs="Times New Roman Regular"/>
          <w:sz w:val="21"/>
          <w:szCs w:val="21"/>
          <w:u w:val="single"/>
          <w:lang w:val="en-US"/>
        </w:rPr>
        <w:t xml:space="preserve">   </w:t>
      </w:r>
      <w:r>
        <w:rPr>
          <w:rFonts w:hint="default" w:ascii="Times New Roman Regular" w:hAnsi="Times New Roman Regular" w:cs="Times New Roman Regular"/>
          <w:sz w:val="21"/>
          <w:szCs w:val="21"/>
          <w:u w:val="single"/>
        </w:rPr>
        <w:t>Conference Proceedings</w:t>
      </w:r>
      <w:r>
        <w:rPr>
          <w:rFonts w:hint="default" w:ascii="Times New Roman Regular" w:hAnsi="Times New Roman Regular" w:cs="Times New Roman Regular"/>
          <w:sz w:val="21"/>
          <w:szCs w:val="21"/>
        </w:rPr>
        <w:t>, 2136, 060004, 2019.</w:t>
      </w:r>
    </w:p>
    <w:p w14:paraId="016D3F61">
      <w:pPr>
        <w:pStyle w:val="8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napToGrid/>
        <w:spacing w:afterAutospacing="0" w:line="312" w:lineRule="auto"/>
        <w:jc w:val="both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Kuldeep Singh, </w:t>
      </w:r>
      <w:r>
        <w:rPr>
          <w:rFonts w:hint="default" w:ascii="Times New Roman Bold" w:hAnsi="Times New Roman Bold" w:cs="Times New Roman Bold"/>
          <w:b/>
          <w:bCs/>
          <w:sz w:val="21"/>
          <w:szCs w:val="21"/>
        </w:rPr>
        <w:t>Manpreet Singh</w:t>
      </w:r>
      <w:r>
        <w:rPr>
          <w:rFonts w:hint="default" w:ascii="Times New Roman Regular" w:hAnsi="Times New Roman Regular" w:cs="Times New Roman Regular"/>
          <w:sz w:val="21"/>
          <w:szCs w:val="21"/>
        </w:rPr>
        <w:t>, Nimardeep Kaur, Papihra Sethi and N. S. Saini, “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</w:rPr>
        <w:t>Ion acoustic shocks in degenerate plasma with trapping in a quantizing magnetic field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”, </w:t>
      </w:r>
      <w:r>
        <w:rPr>
          <w:rFonts w:hint="default" w:ascii="Times New Roman Regular" w:hAnsi="Times New Roman Regular" w:cs="Times New Roman Regular"/>
          <w:sz w:val="21"/>
          <w:szCs w:val="21"/>
          <w:u w:val="single"/>
        </w:rPr>
        <w:t>AIP Conference Proceedings</w:t>
      </w:r>
      <w:r>
        <w:rPr>
          <w:rFonts w:hint="default" w:ascii="Times New Roman Regular" w:hAnsi="Times New Roman Regular" w:cs="Times New Roman Regular"/>
          <w:sz w:val="21"/>
          <w:szCs w:val="21"/>
        </w:rPr>
        <w:t>, 2136, 060002, 2019.</w:t>
      </w:r>
    </w:p>
    <w:p w14:paraId="43E9D0B7">
      <w:pPr>
        <w:pStyle w:val="8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napToGrid/>
        <w:spacing w:afterAutospacing="0" w:line="312" w:lineRule="auto"/>
        <w:jc w:val="both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Papihra Sethi, Nimardeep Kaur, Kuldeep Singh, </w:t>
      </w:r>
      <w:r>
        <w:rPr>
          <w:rFonts w:hint="default" w:ascii="Times New Roman Bold" w:hAnsi="Times New Roman Bold" w:cs="Times New Roman Bold"/>
          <w:b/>
          <w:bCs/>
          <w:sz w:val="21"/>
          <w:szCs w:val="21"/>
        </w:rPr>
        <w:t>Manpreet Singh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and N. S. Saini, “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</w:rPr>
        <w:t>Positron acoustic nonlinear waves in multi-component plasmas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”, </w:t>
      </w:r>
      <w:r>
        <w:rPr>
          <w:rFonts w:hint="default" w:ascii="Times New Roman Regular" w:hAnsi="Times New Roman Regular" w:cs="Times New Roman Regular"/>
          <w:sz w:val="21"/>
          <w:szCs w:val="21"/>
          <w:u w:val="single"/>
        </w:rPr>
        <w:t>AIP Conference Proceedings</w:t>
      </w:r>
      <w:r>
        <w:rPr>
          <w:rFonts w:hint="default" w:ascii="Times New Roman Regular" w:hAnsi="Times New Roman Regular" w:cs="Times New Roman Regular"/>
          <w:sz w:val="21"/>
          <w:szCs w:val="21"/>
        </w:rPr>
        <w:t>, 2136, 060005, 2019.</w:t>
      </w:r>
    </w:p>
    <w:p w14:paraId="5D24F3CC">
      <w:pPr>
        <w:pStyle w:val="8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napToGrid/>
        <w:spacing w:afterAutospacing="0" w:line="312" w:lineRule="auto"/>
        <w:jc w:val="both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Yashika Ghai, </w:t>
      </w:r>
      <w:r>
        <w:rPr>
          <w:rFonts w:hint="default" w:ascii="Times New Roman Bold" w:hAnsi="Times New Roman Bold" w:cs="Times New Roman Bold"/>
          <w:b/>
          <w:bCs/>
          <w:sz w:val="21"/>
          <w:szCs w:val="21"/>
        </w:rPr>
        <w:t>Manpreet Singh</w:t>
      </w:r>
      <w:r>
        <w:rPr>
          <w:rFonts w:hint="default" w:ascii="Times New Roman Regular" w:hAnsi="Times New Roman Regular" w:cs="Times New Roman Regular"/>
          <w:sz w:val="21"/>
          <w:szCs w:val="21"/>
        </w:rPr>
        <w:t>, Papihra Sethi and N. S. Saini, “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</w:rPr>
        <w:t>Kinetic Alfvén Solitary Waves in Partially Ionized Solar Plasma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”, </w:t>
      </w:r>
      <w:r>
        <w:rPr>
          <w:rFonts w:hint="default" w:ascii="Times New Roman Regular" w:hAnsi="Times New Roman Regular" w:cs="Times New Roman Regular"/>
          <w:sz w:val="21"/>
          <w:szCs w:val="21"/>
          <w:u w:val="single"/>
        </w:rPr>
        <w:t>Proceedings of the 4th International Multi-Track Conference (IMTC) on sciences, engineering and technical innovations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, pp. 540-542 (2019). ISBN : 978-81-929077-8-9. </w:t>
      </w:r>
    </w:p>
    <w:p w14:paraId="12F3C3DD">
      <w:pPr>
        <w:pStyle w:val="8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napToGrid/>
        <w:spacing w:afterAutospacing="0" w:line="312" w:lineRule="auto"/>
        <w:jc w:val="both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Papihra Sethi, Yashika Ghai, </w:t>
      </w:r>
      <w:r>
        <w:rPr>
          <w:rFonts w:hint="default" w:ascii="Times New Roman Bold" w:hAnsi="Times New Roman Bold" w:cs="Times New Roman Bold"/>
          <w:b/>
          <w:bCs/>
          <w:sz w:val="21"/>
          <w:szCs w:val="21"/>
        </w:rPr>
        <w:t>Manpreet Singh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and N. S. Saini, “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</w:rPr>
        <w:t>Shock Waves in an Electron Depleted Dusty Plasma With Nonextensive Ions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”, </w:t>
      </w:r>
      <w:r>
        <w:rPr>
          <w:rFonts w:hint="default" w:ascii="Times New Roman Regular" w:hAnsi="Times New Roman Regular" w:cs="Times New Roman Regular"/>
          <w:sz w:val="21"/>
          <w:szCs w:val="21"/>
          <w:u w:val="single"/>
        </w:rPr>
        <w:t>Proceedings of the 4th International Multi-Track Conference (IMTC) on sciences, engineering and technical innovations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, pp. 532-535 (2019). ISBN : 978-81-929077-8-9. </w:t>
      </w:r>
    </w:p>
    <w:p w14:paraId="51AD08DB">
      <w:pPr>
        <w:pStyle w:val="8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napToGrid/>
        <w:spacing w:afterAutospacing="0" w:line="312" w:lineRule="auto"/>
        <w:jc w:val="both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Barjinder  Kaur, </w:t>
      </w:r>
      <w:r>
        <w:rPr>
          <w:rFonts w:hint="default" w:ascii="Times New Roman Bold" w:hAnsi="Times New Roman Bold" w:cs="Times New Roman Bold"/>
          <w:b/>
          <w:bCs/>
          <w:sz w:val="21"/>
          <w:szCs w:val="21"/>
        </w:rPr>
        <w:t>Manpreet Singh</w:t>
      </w:r>
      <w:r>
        <w:rPr>
          <w:rFonts w:hint="default" w:ascii="Times New Roman Regular" w:hAnsi="Times New Roman Regular" w:cs="Times New Roman Regular"/>
          <w:sz w:val="21"/>
          <w:szCs w:val="21"/>
        </w:rPr>
        <w:t>, and N. S. Saini, “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</w:rPr>
        <w:t>Dust ion-acoustic shock waves in magnetized pair-ion plasma with kappa  distributed electrons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”, </w:t>
      </w:r>
      <w:r>
        <w:rPr>
          <w:rFonts w:hint="default" w:ascii="Times New Roman Regular" w:hAnsi="Times New Roman Regular" w:cs="Times New Roman Regular"/>
          <w:sz w:val="21"/>
          <w:szCs w:val="21"/>
          <w:u w:val="single"/>
        </w:rPr>
        <w:t>AIP Conference Proceedings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1925, 020018 (2018). </w:t>
      </w:r>
    </w:p>
    <w:p w14:paraId="0AE95416">
      <w:pPr>
        <w:pStyle w:val="8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napToGrid/>
        <w:spacing w:afterAutospacing="0" w:line="312" w:lineRule="auto"/>
        <w:jc w:val="both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N. S. Saini, </w:t>
      </w:r>
      <w:r>
        <w:rPr>
          <w:rFonts w:hint="default" w:ascii="Times New Roman Bold" w:hAnsi="Times New Roman Bold" w:cs="Times New Roman Bold"/>
          <w:b/>
          <w:bCs/>
          <w:sz w:val="21"/>
          <w:szCs w:val="21"/>
        </w:rPr>
        <w:t>Manpreet Singh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and I. Kourakis, “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</w:rPr>
        <w:t>Large Amplitude Kinetic Alfvén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 xml:space="preserve"> 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</w:rPr>
        <w:t>Excitations in non-Maxwellian Plasmas</w:t>
      </w:r>
      <w:r>
        <w:rPr>
          <w:rFonts w:hint="default" w:ascii="Times New Roman Regular" w:hAnsi="Times New Roman Regular" w:cs="Times New Roman Regular"/>
          <w:sz w:val="21"/>
          <w:szCs w:val="21"/>
        </w:rPr>
        <w:t>”,  </w:t>
      </w:r>
      <w:r>
        <w:rPr>
          <w:rFonts w:hint="default" w:ascii="Times New Roman Regular" w:hAnsi="Times New Roman Regular" w:cs="Times New Roman Regular"/>
          <w:sz w:val="21"/>
          <w:szCs w:val="21"/>
          <w:u w:val="single"/>
        </w:rPr>
        <w:t>Proceedings of  the 44th  EPS Conference on Plasma Physics</w:t>
      </w:r>
      <w:r>
        <w:rPr>
          <w:rFonts w:hint="default" w:ascii="Times New Roman Regular" w:hAnsi="Times New Roman Regular" w:cs="Times New Roman Regular"/>
          <w:sz w:val="21"/>
          <w:szCs w:val="21"/>
        </w:rPr>
        <w:t>, Vol. 41F, pp.- P1.411.</w:t>
      </w:r>
    </w:p>
    <w:p w14:paraId="34A4FE46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425"/>
        </w:tabs>
        <w:kinsoku/>
        <w:wordWrap/>
        <w:overflowPunct/>
        <w:topLinePunct w:val="0"/>
        <w:bidi w:val="0"/>
        <w:adjustRightInd/>
        <w:snapToGrid/>
        <w:spacing w:before="0" w:beforeAutospacing="1" w:after="0" w:afterAutospacing="0" w:line="312" w:lineRule="auto"/>
        <w:ind w:right="0" w:rightChars="0"/>
        <w:jc w:val="both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</w:p>
    <w:p w14:paraId="77E16AC6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425"/>
        </w:tabs>
        <w:kinsoku/>
        <w:wordWrap/>
        <w:overflowPunct/>
        <w:topLinePunct w:val="0"/>
        <w:bidi w:val="0"/>
        <w:adjustRightInd/>
        <w:snapToGrid/>
        <w:spacing w:before="0" w:beforeAutospacing="1" w:after="0" w:afterAutospacing="0" w:line="312" w:lineRule="auto"/>
        <w:ind w:right="0" w:rightChars="0"/>
        <w:jc w:val="both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bookmarkStart w:id="0" w:name="_GoBack"/>
      <w:bookmarkEnd w:id="0"/>
    </w:p>
    <w:p w14:paraId="5B4D1F93">
      <w:pPr>
        <w:bidi w:val="0"/>
        <w:rPr>
          <w:rFonts w:hint="default" w:ascii="Times New Roman Bold" w:hAnsi="Times New Roman Bold" w:cs="Times New Roman Bold"/>
          <w:b/>
          <w:bCs/>
          <w:color w:val="000000" w:themeColor="text1"/>
          <w:sz w:val="24"/>
          <w:szCs w:val="24"/>
          <w:shd w:val="clear" w:color="FFFFFF" w:fill="D9D9D9"/>
          <w14:textFill>
            <w14:solidFill>
              <w14:schemeClr w14:val="tx1"/>
            </w14:solidFill>
          </w14:textFill>
        </w:rPr>
      </w:pPr>
      <w:r>
        <w:rPr>
          <w:rFonts w:hint="default" w:ascii="Times New Roman Bold" w:hAnsi="Times New Roman Bold" w:cs="Times New Roman Bold"/>
          <w:b/>
          <w:bCs/>
          <w:color w:val="000000" w:themeColor="text1"/>
          <w:sz w:val="24"/>
          <w:szCs w:val="24"/>
          <w:shd w:val="clear" w:color="FFFFFF" w:fill="D9D9D9"/>
          <w14:textFill>
            <w14:solidFill>
              <w14:schemeClr w14:val="tx1"/>
            </w14:solidFill>
          </w14:textFill>
        </w:rPr>
        <w:t>Current Research Projects</w:t>
      </w:r>
    </w:p>
    <w:p w14:paraId="4BF75E67">
      <w:pPr>
        <w:widowControl/>
        <w:jc w:val="both"/>
        <w:rPr>
          <w:rFonts w:hint="default"/>
          <w:b w:val="0"/>
          <w:i/>
          <w:sz w:val="21"/>
          <w:szCs w:val="21"/>
          <w:lang w:val="en-US"/>
        </w:rPr>
      </w:pPr>
      <w:r>
        <w:rPr>
          <w:b w:val="0"/>
          <w:i/>
          <w:sz w:val="21"/>
          <w:szCs w:val="21"/>
        </w:rPr>
        <w:t>Ongoing research integrating MMS observations, plasma theory and numerical modeling. Most projects are more than 50% complete, with manuscript drafts prepared; individual milestones are summarized below</w:t>
      </w:r>
      <w:r>
        <w:rPr>
          <w:rFonts w:hint="default"/>
          <w:b w:val="0"/>
          <w:i/>
          <w:sz w:val="21"/>
          <w:szCs w:val="21"/>
          <w:lang w:val="en-US"/>
        </w:rPr>
        <w:t>.</w:t>
      </w:r>
    </w:p>
    <w:p w14:paraId="3289D6EB">
      <w:pPr>
        <w:widowControl/>
        <w:ind w:left="720" w:leftChars="0"/>
        <w:jc w:val="both"/>
        <w:rPr>
          <w:rFonts w:hint="default"/>
          <w:b w:val="0"/>
          <w:i/>
          <w:sz w:val="21"/>
          <w:szCs w:val="21"/>
          <w:lang w:val="en-US"/>
        </w:rPr>
      </w:pPr>
    </w:p>
    <w:p w14:paraId="54C1B7DB">
      <w:pPr>
        <w:pStyle w:val="3"/>
        <w:keepNext/>
        <w:widowControl/>
        <w:ind w:left="0" w:leftChars="0" w:firstLine="210" w:firstLineChars="100"/>
        <w:jc w:val="both"/>
        <w:rPr>
          <w:rFonts w:hint="default" w:ascii="Times New Roman Bold" w:hAnsi="Times New Roman Bold" w:cs="Times New Roman Bold"/>
          <w:b/>
          <w:bCs w:val="0"/>
          <w:sz w:val="21"/>
          <w:szCs w:val="21"/>
        </w:rPr>
      </w:pPr>
      <w:r>
        <w:rPr>
          <w:rFonts w:hint="default" w:ascii="Times New Roman Bold" w:hAnsi="Times New Roman Bold" w:cs="Times New Roman Bold"/>
          <w:b/>
          <w:bCs w:val="0"/>
          <w:sz w:val="21"/>
          <w:szCs w:val="21"/>
        </w:rPr>
        <w:t>1</w:t>
      </w:r>
      <w:r>
        <w:rPr>
          <w:rFonts w:hint="default" w:ascii="Times New Roman Bold" w:hAnsi="Times New Roman Bold" w:cs="Times New Roman Bold"/>
          <w:b/>
          <w:bCs w:val="0"/>
          <w:sz w:val="21"/>
          <w:szCs w:val="21"/>
          <w:lang w:val="en-US"/>
        </w:rPr>
        <w:t>.</w:t>
      </w:r>
      <w:r>
        <w:rPr>
          <w:rFonts w:hint="default" w:ascii="Times New Roman Bold" w:hAnsi="Times New Roman Bold" w:cs="Times New Roman Bold"/>
          <w:b/>
          <w:bCs w:val="0"/>
          <w:sz w:val="21"/>
          <w:szCs w:val="21"/>
        </w:rPr>
        <w:t xml:space="preserve"> Asymmetric solitary waves observed by MMS</w:t>
      </w:r>
    </w:p>
    <w:p w14:paraId="3F25BFB3">
      <w:pPr>
        <w:keepNext/>
        <w:keepLines/>
        <w:widowControl/>
        <w:ind w:left="720" w:leftChars="0"/>
        <w:jc w:val="both"/>
        <w:rPr>
          <w:b w:val="0"/>
          <w:sz w:val="21"/>
          <w:szCs w:val="21"/>
        </w:rPr>
      </w:pPr>
    </w:p>
    <w:p w14:paraId="74873274">
      <w:pPr>
        <w:keepNext/>
        <w:keepLines/>
        <w:widowControl/>
        <w:ind w:left="720" w:leftChars="0"/>
        <w:jc w:val="both"/>
        <w:rPr>
          <w:b w:val="0"/>
          <w:i/>
          <w:sz w:val="21"/>
          <w:szCs w:val="21"/>
        </w:rPr>
      </w:pPr>
      <w:r>
        <w:rPr>
          <w:b w:val="0"/>
          <w:sz w:val="21"/>
          <w:szCs w:val="21"/>
        </w:rPr>
        <w:t>Identified recurrent asymmetric electrostatic waveforms with unequal bipolar peaks and oscillatory tails. Combining waveform statistics, polarization and propagation diagnostics with particle-in-cell calculations and synthetic spacecraft crossings to distinguish intrinsic asymmetry from viewing geometry and constrain nonlinear structure formation.</w:t>
      </w:r>
    </w:p>
    <w:p w14:paraId="3AC56B13">
      <w:pPr>
        <w:widowControl/>
        <w:spacing w:after="140"/>
        <w:ind w:left="720" w:leftChars="0"/>
        <w:jc w:val="both"/>
        <w:rPr>
          <w:sz w:val="21"/>
          <w:szCs w:val="21"/>
        </w:rPr>
      </w:pPr>
      <w:r>
        <w:rPr>
          <w:b w:val="0"/>
          <w:i/>
          <w:sz w:val="21"/>
          <w:szCs w:val="21"/>
          <w:u w:val="single"/>
        </w:rPr>
        <w:t>Status</w:t>
      </w:r>
      <w:r>
        <w:rPr>
          <w:b w:val="0"/>
          <w:i/>
          <w:sz w:val="21"/>
          <w:szCs w:val="21"/>
        </w:rPr>
        <w:t>: Observations and initial statistics obtained; kinetic pilot calculations and geometric tests completed; mechanism validation ongoing.</w:t>
      </w:r>
    </w:p>
    <w:p w14:paraId="269BC3E8">
      <w:pPr>
        <w:pStyle w:val="3"/>
        <w:keepNext/>
        <w:widowControl/>
        <w:ind w:left="0" w:leftChars="0" w:firstLine="105" w:firstLineChars="50"/>
        <w:jc w:val="both"/>
        <w:rPr>
          <w:rFonts w:hint="default" w:ascii="Times New Roman Bold" w:hAnsi="Times New Roman Bold" w:cs="Times New Roman Bold"/>
          <w:b/>
          <w:bCs w:val="0"/>
          <w:sz w:val="21"/>
          <w:szCs w:val="21"/>
        </w:rPr>
      </w:pPr>
      <w:r>
        <w:rPr>
          <w:rFonts w:hint="default" w:ascii="Times New Roman Bold" w:hAnsi="Times New Roman Bold" w:cs="Times New Roman Bold"/>
          <w:b/>
          <w:bCs w:val="0"/>
          <w:sz w:val="21"/>
          <w:szCs w:val="21"/>
        </w:rPr>
        <w:t>2</w:t>
      </w:r>
      <w:r>
        <w:rPr>
          <w:rFonts w:hint="default" w:ascii="Times New Roman Bold" w:hAnsi="Times New Roman Bold" w:cs="Times New Roman Bold"/>
          <w:b/>
          <w:bCs w:val="0"/>
          <w:sz w:val="21"/>
          <w:szCs w:val="21"/>
          <w:lang w:val="en-US"/>
        </w:rPr>
        <w:t>.</w:t>
      </w:r>
      <w:r>
        <w:rPr>
          <w:rFonts w:hint="default" w:ascii="Times New Roman Bold" w:hAnsi="Times New Roman Bold" w:cs="Times New Roman Bold"/>
          <w:b/>
          <w:bCs w:val="0"/>
          <w:sz w:val="21"/>
          <w:szCs w:val="21"/>
        </w:rPr>
        <w:t xml:space="preserve">  Strong perpendicular wave–particle energy transfer in MMS observations</w:t>
      </w:r>
    </w:p>
    <w:p w14:paraId="7670368C">
      <w:pPr>
        <w:keepNext/>
        <w:keepLines/>
        <w:widowControl/>
        <w:ind w:left="720" w:leftChars="0"/>
        <w:jc w:val="both"/>
        <w:rPr>
          <w:b w:val="0"/>
          <w:i/>
          <w:sz w:val="21"/>
          <w:szCs w:val="21"/>
        </w:rPr>
      </w:pPr>
      <w:r>
        <w:rPr>
          <w:b w:val="0"/>
          <w:sz w:val="21"/>
          <w:szCs w:val="21"/>
        </w:rPr>
        <w:t>Identified intervals of strong perpendicular electric-field–current energy exchange. Using field-aligned decomposition of J·E, plasma-frame diagnostics, wave spectra and particle velocity distributions to assess the role of perpendicular interactions in collisionless energization and distinguish energy exchange from irreversible heating.</w:t>
      </w:r>
    </w:p>
    <w:p w14:paraId="4C4E634F">
      <w:pPr>
        <w:widowControl/>
        <w:spacing w:after="140"/>
        <w:ind w:left="720" w:leftChars="0"/>
        <w:jc w:val="both"/>
        <w:rPr>
          <w:sz w:val="21"/>
          <w:szCs w:val="21"/>
        </w:rPr>
      </w:pPr>
      <w:r>
        <w:rPr>
          <w:b w:val="0"/>
          <w:i/>
          <w:sz w:val="21"/>
          <w:szCs w:val="21"/>
          <w:u w:val="single"/>
        </w:rPr>
        <w:t>Status</w:t>
      </w:r>
      <w:r>
        <w:rPr>
          <w:b w:val="0"/>
          <w:i/>
          <w:sz w:val="21"/>
          <w:szCs w:val="21"/>
        </w:rPr>
        <w:t>: Event analysis and diagnostic framework developed; cadence, reference-frame and heating checks ongoing.</w:t>
      </w:r>
    </w:p>
    <w:p w14:paraId="77C9D3A8">
      <w:pPr>
        <w:pStyle w:val="3"/>
        <w:keepNext/>
        <w:widowControl/>
        <w:ind w:left="0" w:leftChars="0" w:firstLine="105" w:firstLineChars="50"/>
        <w:jc w:val="both"/>
        <w:rPr>
          <w:rFonts w:hint="default" w:ascii="Times New Roman Bold" w:hAnsi="Times New Roman Bold" w:cs="Times New Roman Bold"/>
          <w:b/>
          <w:bCs w:val="0"/>
          <w:sz w:val="21"/>
          <w:szCs w:val="21"/>
        </w:rPr>
      </w:pPr>
      <w:r>
        <w:rPr>
          <w:rFonts w:hint="default" w:ascii="Times New Roman Bold" w:hAnsi="Times New Roman Bold" w:cs="Times New Roman Bold"/>
          <w:b/>
          <w:bCs w:val="0"/>
          <w:sz w:val="21"/>
          <w:szCs w:val="21"/>
        </w:rPr>
        <w:t>3</w:t>
      </w:r>
      <w:r>
        <w:rPr>
          <w:rFonts w:hint="default" w:ascii="Times New Roman Bold" w:hAnsi="Times New Roman Bold" w:cs="Times New Roman Bold"/>
          <w:b/>
          <w:bCs w:val="0"/>
          <w:sz w:val="21"/>
          <w:szCs w:val="21"/>
          <w:lang w:val="en-US"/>
        </w:rPr>
        <w:t>.</w:t>
      </w:r>
      <w:r>
        <w:rPr>
          <w:rFonts w:hint="default" w:ascii="Times New Roman Bold" w:hAnsi="Times New Roman Bold" w:cs="Times New Roman Bold"/>
          <w:b/>
          <w:bCs w:val="0"/>
          <w:sz w:val="21"/>
          <w:szCs w:val="21"/>
        </w:rPr>
        <w:t xml:space="preserve">  Pair starvation and ion loading in pulsar current sheets</w:t>
      </w:r>
    </w:p>
    <w:p w14:paraId="24B4E044">
      <w:pPr>
        <w:keepNext/>
        <w:keepLines/>
        <w:widowControl/>
        <w:ind w:left="720" w:leftChars="0"/>
        <w:jc w:val="both"/>
        <w:rPr>
          <w:sz w:val="21"/>
          <w:szCs w:val="21"/>
        </w:rPr>
      </w:pPr>
      <w:r>
        <w:rPr>
          <w:b w:val="0"/>
          <w:sz w:val="21"/>
          <w:szCs w:val="21"/>
        </w:rPr>
        <w:t xml:space="preserve">Two related manuscripts. </w:t>
      </w:r>
      <w:r>
        <w:rPr>
          <w:rFonts w:hint="default" w:ascii="Times New Roman Bold" w:hAnsi="Times New Roman Bold" w:cs="Times New Roman Bold"/>
          <w:b/>
          <w:bCs/>
          <w:sz w:val="21"/>
          <w:szCs w:val="21"/>
        </w:rPr>
        <w:t>Pair starvation:</w:t>
      </w:r>
      <w:r>
        <w:rPr>
          <w:b w:val="0"/>
          <w:sz w:val="21"/>
          <w:szCs w:val="21"/>
        </w:rPr>
        <w:t xml:space="preserve"> derived current-support bounds under finite particle-energy constraints and examined how ion loading changes the available current. </w:t>
      </w:r>
      <w:r>
        <w:rPr>
          <w:rFonts w:hint="default" w:ascii="Times New Roman Bold" w:hAnsi="Times New Roman Bold" w:cs="Times New Roman Bold"/>
          <w:b/>
          <w:bCs/>
          <w:sz w:val="21"/>
          <w:szCs w:val="21"/>
        </w:rPr>
        <w:t>Tearing instability:</w:t>
      </w:r>
      <w:r>
        <w:rPr>
          <w:b w:val="0"/>
          <w:sz w:val="21"/>
          <w:szCs w:val="21"/>
        </w:rPr>
        <w:t xml:space="preserve"> developed composition and enthalpy criteria to separate bulk ion inertia from direct current-sheet response. These studies constrain when pulsar-wind sheets can sustain current and when ion loading may affect reconnection.</w:t>
      </w:r>
    </w:p>
    <w:p w14:paraId="231FBC79">
      <w:pPr>
        <w:widowControl/>
        <w:spacing w:after="140"/>
        <w:ind w:left="720" w:leftChars="0"/>
        <w:jc w:val="both"/>
        <w:rPr>
          <w:sz w:val="21"/>
          <w:szCs w:val="21"/>
        </w:rPr>
      </w:pPr>
      <w:r>
        <w:rPr>
          <w:b w:val="0"/>
          <w:i/>
          <w:sz w:val="21"/>
          <w:szCs w:val="21"/>
          <w:u w:val="single"/>
        </w:rPr>
        <w:t>Status</w:t>
      </w:r>
      <w:r>
        <w:rPr>
          <w:rFonts w:hint="default"/>
          <w:b w:val="0"/>
          <w:i/>
          <w:sz w:val="21"/>
          <w:szCs w:val="21"/>
          <w:lang w:val="en-US"/>
        </w:rPr>
        <w:t xml:space="preserve">: </w:t>
      </w:r>
      <w:r>
        <w:rPr>
          <w:b w:val="0"/>
          <w:i/>
          <w:sz w:val="21"/>
          <w:szCs w:val="21"/>
        </w:rPr>
        <w:t>Analytical models and manuscript drafts prepared; tearing-specific validation ongoing.</w:t>
      </w:r>
    </w:p>
    <w:p w14:paraId="590D920A">
      <w:pPr>
        <w:pStyle w:val="3"/>
        <w:keepNext/>
        <w:widowControl/>
        <w:ind w:left="0" w:leftChars="0" w:firstLine="105" w:firstLineChars="50"/>
        <w:jc w:val="both"/>
        <w:rPr>
          <w:sz w:val="21"/>
          <w:szCs w:val="21"/>
        </w:rPr>
      </w:pPr>
      <w:r>
        <w:rPr>
          <w:rFonts w:hint="default" w:ascii="Times New Roman Bold" w:hAnsi="Times New Roman Bold" w:cs="Times New Roman Bold"/>
          <w:b/>
          <w:bCs w:val="0"/>
          <w:sz w:val="21"/>
          <w:szCs w:val="21"/>
        </w:rPr>
        <w:t>4</w:t>
      </w:r>
      <w:r>
        <w:rPr>
          <w:rFonts w:hint="default" w:ascii="Times New Roman Bold" w:hAnsi="Times New Roman Bold" w:cs="Times New Roman Bold"/>
          <w:b/>
          <w:bCs w:val="0"/>
          <w:sz w:val="21"/>
          <w:szCs w:val="21"/>
          <w:lang w:val="en-US"/>
        </w:rPr>
        <w:t>.</w:t>
      </w:r>
      <w:r>
        <w:rPr>
          <w:rFonts w:hint="default" w:ascii="Times New Roman Bold" w:hAnsi="Times New Roman Bold" w:cs="Times New Roman Bold"/>
          <w:b/>
          <w:bCs w:val="0"/>
          <w:sz w:val="21"/>
          <w:szCs w:val="21"/>
        </w:rPr>
        <w:t xml:space="preserve">  Double-layer formation through offset density and temperature gradients</w:t>
      </w:r>
    </w:p>
    <w:p w14:paraId="6B7543F8">
      <w:pPr>
        <w:keepNext/>
        <w:keepLines/>
        <w:widowControl/>
        <w:ind w:left="720" w:leftChars="0"/>
        <w:jc w:val="both"/>
        <w:rPr>
          <w:sz w:val="21"/>
          <w:szCs w:val="21"/>
        </w:rPr>
      </w:pPr>
      <w:r>
        <w:rPr>
          <w:b w:val="0"/>
          <w:sz w:val="21"/>
          <w:szCs w:val="21"/>
        </w:rPr>
        <w:t>Developed a one-dimensional fluid–Poisson framework showing how displaced density and temperature profiles break symmetry and permit a finite potential jump. Derived an offset-dependent voltage scaling and generalized the voltage budget to pressure, inertia and current effects, providing testable criteria for electrostatic particle acceleration.</w:t>
      </w:r>
    </w:p>
    <w:p w14:paraId="2426A62E">
      <w:pPr>
        <w:widowControl/>
        <w:spacing w:after="140"/>
        <w:ind w:left="720" w:leftChars="0"/>
        <w:jc w:val="both"/>
        <w:rPr>
          <w:sz w:val="21"/>
          <w:szCs w:val="21"/>
        </w:rPr>
      </w:pPr>
      <w:r>
        <w:rPr>
          <w:b w:val="0"/>
          <w:i/>
          <w:sz w:val="21"/>
          <w:szCs w:val="21"/>
          <w:u w:val="single"/>
        </w:rPr>
        <w:t>Status</w:t>
      </w:r>
      <w:r>
        <w:rPr>
          <w:b w:val="0"/>
          <w:i/>
          <w:sz w:val="21"/>
          <w:szCs w:val="21"/>
        </w:rPr>
        <w:t>: Analytical framework, figures and manuscript draft prepared; numerical validation ongoing.</w:t>
      </w:r>
    </w:p>
    <w:p w14:paraId="43E43EBD">
      <w:pPr>
        <w:pStyle w:val="3"/>
        <w:keepNext/>
        <w:widowControl/>
        <w:ind w:left="0" w:leftChars="0" w:firstLine="105" w:firstLineChars="50"/>
        <w:jc w:val="both"/>
        <w:rPr>
          <w:rFonts w:hint="default" w:ascii="Times New Roman Bold" w:hAnsi="Times New Roman Bold" w:cs="Times New Roman Bold"/>
          <w:b/>
          <w:bCs w:val="0"/>
          <w:sz w:val="21"/>
          <w:szCs w:val="21"/>
        </w:rPr>
      </w:pPr>
      <w:r>
        <w:rPr>
          <w:rFonts w:hint="default" w:ascii="Times New Roman Bold" w:hAnsi="Times New Roman Bold" w:cs="Times New Roman Bold"/>
          <w:b/>
          <w:bCs w:val="0"/>
          <w:sz w:val="21"/>
          <w:szCs w:val="21"/>
        </w:rPr>
        <w:t>5</w:t>
      </w:r>
      <w:r>
        <w:rPr>
          <w:rFonts w:hint="default" w:ascii="Times New Roman Bold" w:hAnsi="Times New Roman Bold" w:cs="Times New Roman Bold"/>
          <w:b/>
          <w:bCs w:val="0"/>
          <w:sz w:val="21"/>
          <w:szCs w:val="21"/>
          <w:lang w:val="en-US"/>
        </w:rPr>
        <w:t>.</w:t>
      </w:r>
      <w:r>
        <w:rPr>
          <w:rFonts w:hint="default" w:ascii="Times New Roman Bold" w:hAnsi="Times New Roman Bold" w:cs="Times New Roman Bold"/>
          <w:b/>
          <w:bCs w:val="0"/>
          <w:sz w:val="21"/>
          <w:szCs w:val="21"/>
        </w:rPr>
        <w:t xml:space="preserve">  Radio plasma lensing by MHD shocks</w:t>
      </w:r>
    </w:p>
    <w:p w14:paraId="76239CBE">
      <w:pPr>
        <w:keepNext/>
        <w:keepLines/>
        <w:widowControl/>
        <w:ind w:left="720" w:leftChars="0"/>
        <w:jc w:val="both"/>
        <w:rPr>
          <w:sz w:val="21"/>
          <w:szCs w:val="21"/>
        </w:rPr>
      </w:pPr>
      <w:r>
        <w:rPr>
          <w:b w:val="0"/>
          <w:sz w:val="21"/>
          <w:szCs w:val="21"/>
        </w:rPr>
        <w:t>Combined ion–neutral dispersion analysis, pressure constraints and radio ray tracing to test whether shock-associated plasma sheets can produce extreme scattering events. Calculated lensing light curves and caustic thresholds, identifying a mismatch between assumed sub-AU lens widths and ion–neutral shock scales that constrains viable lens-formation models.</w:t>
      </w:r>
    </w:p>
    <w:p w14:paraId="1B10DA60">
      <w:pPr>
        <w:widowControl/>
        <w:spacing w:after="140"/>
        <w:ind w:left="720" w:leftChars="0"/>
        <w:jc w:val="both"/>
        <w:rPr>
          <w:sz w:val="21"/>
          <w:szCs w:val="21"/>
        </w:rPr>
      </w:pPr>
      <w:r>
        <w:rPr>
          <w:b w:val="0"/>
          <w:i/>
          <w:sz w:val="21"/>
          <w:szCs w:val="21"/>
          <w:u w:val="single"/>
        </w:rPr>
        <w:t>Status</w:t>
      </w:r>
      <w:r>
        <w:rPr>
          <w:b w:val="0"/>
          <w:i/>
          <w:sz w:val="21"/>
          <w:szCs w:val="21"/>
        </w:rPr>
        <w:t>: Numerical study and technical draft completed; self-consistent lens formation under investigation.</w:t>
      </w:r>
    </w:p>
    <w:p w14:paraId="774953EC">
      <w:pPr>
        <w:pStyle w:val="3"/>
        <w:keepNext/>
        <w:widowControl/>
        <w:ind w:left="0" w:leftChars="0" w:firstLine="105" w:firstLineChars="50"/>
        <w:jc w:val="both"/>
        <w:rPr>
          <w:rFonts w:hint="default" w:ascii="Times New Roman Bold" w:hAnsi="Times New Roman Bold" w:cs="Times New Roman Bold"/>
          <w:b/>
          <w:bCs w:val="0"/>
          <w:sz w:val="21"/>
          <w:szCs w:val="21"/>
        </w:rPr>
      </w:pPr>
      <w:r>
        <w:rPr>
          <w:rFonts w:hint="default" w:ascii="Times New Roman Bold" w:hAnsi="Times New Roman Bold" w:cs="Times New Roman Bold"/>
          <w:b/>
          <w:bCs w:val="0"/>
          <w:sz w:val="21"/>
          <w:szCs w:val="21"/>
        </w:rPr>
        <w:t>6</w:t>
      </w:r>
      <w:r>
        <w:rPr>
          <w:rFonts w:hint="default" w:ascii="Times New Roman Bold" w:hAnsi="Times New Roman Bold" w:cs="Times New Roman Bold"/>
          <w:b/>
          <w:bCs w:val="0"/>
          <w:sz w:val="21"/>
          <w:szCs w:val="21"/>
          <w:lang w:val="en-US"/>
        </w:rPr>
        <w:t>.</w:t>
      </w:r>
      <w:r>
        <w:rPr>
          <w:rFonts w:hint="default" w:ascii="Times New Roman Bold" w:hAnsi="Times New Roman Bold" w:cs="Times New Roman Bold"/>
          <w:b/>
          <w:bCs w:val="0"/>
          <w:sz w:val="21"/>
          <w:szCs w:val="21"/>
        </w:rPr>
        <w:t xml:space="preserve">  MMS search for magnetosheath double layers</w:t>
      </w:r>
    </w:p>
    <w:p w14:paraId="2E349287">
      <w:pPr>
        <w:keepNext/>
        <w:keepLines/>
        <w:widowControl/>
        <w:ind w:left="720" w:leftChars="0"/>
        <w:jc w:val="both"/>
        <w:rPr>
          <w:sz w:val="21"/>
          <w:szCs w:val="21"/>
        </w:rPr>
      </w:pPr>
      <w:r>
        <w:rPr>
          <w:b w:val="0"/>
          <w:sz w:val="21"/>
          <w:szCs w:val="21"/>
        </w:rPr>
        <w:t>Compiled</w:t>
      </w:r>
      <w:r>
        <w:rPr>
          <w:rFonts w:hint="default"/>
          <w:b w:val="0"/>
          <w:sz w:val="21"/>
          <w:szCs w:val="21"/>
          <w:lang w:val="en-US"/>
        </w:rPr>
        <w:t xml:space="preserve"> a list of</w:t>
      </w:r>
      <w:r>
        <w:rPr>
          <w:b w:val="0"/>
          <w:sz w:val="21"/>
          <w:szCs w:val="21"/>
        </w:rPr>
        <w:t xml:space="preserve"> MMS magnetosheath intervals </w:t>
      </w:r>
      <w:r>
        <w:rPr>
          <w:rFonts w:hint="default"/>
          <w:b w:val="0"/>
          <w:sz w:val="21"/>
          <w:szCs w:val="21"/>
          <w:lang w:val="en-US"/>
        </w:rPr>
        <w:t>containing</w:t>
      </w:r>
      <w:r>
        <w:rPr>
          <w:b w:val="0"/>
          <w:sz w:val="21"/>
          <w:szCs w:val="21"/>
        </w:rPr>
        <w:t xml:space="preserve"> double-layer. Applying region identification, electric-field morphology, potential-jump and particle-distribution diagnostics to distinguish double layers from bipolar solitary structures and assess localized electron acceleration in the magnetosheath.</w:t>
      </w:r>
    </w:p>
    <w:p w14:paraId="3A03F910">
      <w:pPr>
        <w:widowControl/>
        <w:spacing w:after="140"/>
        <w:ind w:left="720" w:leftChars="0"/>
        <w:jc w:val="both"/>
        <w:rPr>
          <w:rFonts w:hint="default"/>
          <w:sz w:val="21"/>
          <w:szCs w:val="21"/>
          <w:lang w:val="en-US"/>
        </w:rPr>
      </w:pPr>
      <w:r>
        <w:rPr>
          <w:b w:val="0"/>
          <w:i/>
          <w:sz w:val="21"/>
          <w:szCs w:val="21"/>
          <w:u w:val="single"/>
        </w:rPr>
        <w:t>Status</w:t>
      </w:r>
      <w:r>
        <w:rPr>
          <w:b w:val="0"/>
          <w:i/>
          <w:sz w:val="21"/>
          <w:szCs w:val="21"/>
        </w:rPr>
        <w:t>: Interval catalogue and search strategy completed;</w:t>
      </w:r>
      <w:r>
        <w:rPr>
          <w:rFonts w:hint="default"/>
          <w:b w:val="0"/>
          <w:i/>
          <w:sz w:val="21"/>
          <w:szCs w:val="21"/>
          <w:lang w:val="en-US"/>
        </w:rPr>
        <w:t xml:space="preserve"> basic properties such as speed, wavelength, and angle of propagation measured with MMS spacecraft; statistical analysis ongoing.</w:t>
      </w:r>
    </w:p>
    <w:p w14:paraId="706F1AC3">
      <w:pPr>
        <w:pStyle w:val="3"/>
        <w:keepNext/>
        <w:widowControl/>
        <w:ind w:left="0" w:leftChars="0" w:firstLine="0" w:firstLineChars="0"/>
        <w:jc w:val="both"/>
        <w:rPr>
          <w:rFonts w:hint="default" w:ascii="Times New Roman Bold" w:hAnsi="Times New Roman Bold" w:cs="Times New Roman Bold"/>
          <w:b/>
          <w:bCs w:val="0"/>
          <w:sz w:val="21"/>
          <w:szCs w:val="21"/>
        </w:rPr>
      </w:pPr>
      <w:r>
        <w:rPr>
          <w:rFonts w:hint="default" w:ascii="Times New Roman Bold" w:hAnsi="Times New Roman Bold" w:cs="Times New Roman Bold"/>
          <w:b/>
          <w:bCs w:val="0"/>
          <w:sz w:val="21"/>
          <w:szCs w:val="21"/>
        </w:rPr>
        <w:t>7</w:t>
      </w:r>
      <w:r>
        <w:rPr>
          <w:rFonts w:hint="default" w:ascii="Times New Roman Bold" w:hAnsi="Times New Roman Bold" w:cs="Times New Roman Bold"/>
          <w:b/>
          <w:bCs w:val="0"/>
          <w:sz w:val="21"/>
          <w:szCs w:val="21"/>
          <w:lang w:val="en-US"/>
        </w:rPr>
        <w:t>.</w:t>
      </w:r>
      <w:r>
        <w:rPr>
          <w:rFonts w:hint="default" w:ascii="Times New Roman Bold" w:hAnsi="Times New Roman Bold" w:cs="Times New Roman Bold"/>
          <w:b/>
          <w:bCs w:val="0"/>
          <w:sz w:val="21"/>
          <w:szCs w:val="21"/>
        </w:rPr>
        <w:t xml:space="preserve">  QED-modified inertial Alfvén waves</w:t>
      </w:r>
    </w:p>
    <w:p w14:paraId="7234D730">
      <w:pPr>
        <w:keepNext/>
        <w:keepLines/>
        <w:widowControl/>
        <w:ind w:left="720" w:leftChars="0"/>
        <w:jc w:val="both"/>
        <w:rPr>
          <w:sz w:val="21"/>
          <w:szCs w:val="21"/>
        </w:rPr>
      </w:pPr>
      <w:r>
        <w:rPr>
          <w:b w:val="0"/>
          <w:sz w:val="21"/>
          <w:szCs w:val="21"/>
        </w:rPr>
        <w:t>Derived a cold multifluid framework coupling vacuum-polarization corrections to finite-inertia Alfvén waves in magnetized electron–positron–ion plasmas. Established leading-order Hall cancellation and examined weak trace-ion mass loading; extended the model to test whether QED frequency shifts can control resonant instability in streaming plasmas near magnetars.</w:t>
      </w:r>
    </w:p>
    <w:p w14:paraId="0ACC9F4E">
      <w:pPr>
        <w:widowControl/>
        <w:spacing w:after="140"/>
        <w:ind w:left="720" w:leftChars="0"/>
        <w:jc w:val="both"/>
        <w:rPr>
          <w:sz w:val="21"/>
          <w:szCs w:val="21"/>
        </w:rPr>
      </w:pPr>
      <w:r>
        <w:rPr>
          <w:b w:val="0"/>
          <w:i/>
          <w:sz w:val="21"/>
          <w:szCs w:val="21"/>
        </w:rPr>
        <w:t>Status: Baseline derivation and extended manuscript draft prepared; resonance and parameter-regime validation ongoing.</w:t>
      </w:r>
    </w:p>
    <w:p w14:paraId="5663AFFA">
      <w:pPr>
        <w:pStyle w:val="3"/>
        <w:keepNext/>
        <w:widowControl/>
        <w:ind w:left="0" w:leftChars="0" w:firstLine="0" w:firstLineChars="0"/>
        <w:jc w:val="both"/>
        <w:rPr>
          <w:rFonts w:hint="default" w:ascii="Times New Roman Bold" w:hAnsi="Times New Roman Bold" w:cs="Times New Roman Bold"/>
          <w:b/>
          <w:bCs w:val="0"/>
          <w:sz w:val="21"/>
          <w:szCs w:val="21"/>
        </w:rPr>
      </w:pPr>
      <w:r>
        <w:rPr>
          <w:rFonts w:hint="default" w:ascii="Times New Roman Bold" w:hAnsi="Times New Roman Bold" w:cs="Times New Roman Bold"/>
          <w:b/>
          <w:bCs w:val="0"/>
          <w:sz w:val="21"/>
          <w:szCs w:val="21"/>
        </w:rPr>
        <w:t>8</w:t>
      </w:r>
      <w:r>
        <w:rPr>
          <w:rFonts w:hint="default" w:ascii="Times New Roman Bold" w:hAnsi="Times New Roman Bold" w:cs="Times New Roman Bold"/>
          <w:b/>
          <w:bCs w:val="0"/>
          <w:sz w:val="21"/>
          <w:szCs w:val="21"/>
          <w:lang w:val="en-US"/>
        </w:rPr>
        <w:t>.</w:t>
      </w:r>
      <w:r>
        <w:rPr>
          <w:rFonts w:hint="default" w:ascii="Times New Roman Bold" w:hAnsi="Times New Roman Bold" w:cs="Times New Roman Bold"/>
          <w:b/>
          <w:bCs w:val="0"/>
          <w:sz w:val="21"/>
          <w:szCs w:val="21"/>
        </w:rPr>
        <w:t xml:space="preserve">  Ion-acoustic waves in the interstellar medium</w:t>
      </w:r>
    </w:p>
    <w:p w14:paraId="1F7B3B41">
      <w:pPr>
        <w:keepNext/>
        <w:keepLines/>
        <w:widowControl/>
        <w:ind w:left="720" w:leftChars="0"/>
        <w:jc w:val="both"/>
        <w:rPr>
          <w:sz w:val="21"/>
          <w:szCs w:val="21"/>
        </w:rPr>
      </w:pPr>
      <w:r>
        <w:rPr>
          <w:b w:val="0"/>
          <w:sz w:val="21"/>
          <w:szCs w:val="21"/>
        </w:rPr>
        <w:t>Investigating the excitation and propagation of ion-acoustic disturbances under interstellar plasma conditions, emphasizing physical existence constraints rather than unrestricted parameter scans. The study uses fluid dispersion analysis and parameter-space mapping to assess how composition, temperature and magnetization govern viable electrostatic modes and their potential role in energy transport.</w:t>
      </w:r>
    </w:p>
    <w:p w14:paraId="1A0A21D9">
      <w:pPr>
        <w:widowControl/>
        <w:spacing w:after="140"/>
        <w:ind w:left="720" w:leftChars="0"/>
        <w:jc w:val="both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b w:val="0"/>
          <w:i/>
          <w:sz w:val="21"/>
          <w:szCs w:val="21"/>
        </w:rPr>
        <w:t>Status: Theoretical study in progress; applicability constraints and manuscript development ongoing.</w:t>
      </w:r>
    </w:p>
    <w:p w14:paraId="521A48F5">
      <w:pPr>
        <w:pStyle w:val="2"/>
        <w:pageBreakBefore w:val="0"/>
        <w:widowControl/>
        <w:ind w:left="0" w:leftChars="0" w:firstLine="0" w:firstLineChars="0"/>
        <w:rPr>
          <w:shd w:val="clear" w:color="FFFFFF" w:fill="D9D9D9"/>
        </w:rPr>
      </w:pPr>
      <w:r>
        <w:rPr>
          <w:shd w:val="clear" w:color="FFFFFF" w:fill="D9D9D9"/>
        </w:rPr>
        <w:t>Research Milestones</w:t>
      </w:r>
    </w:p>
    <w:p w14:paraId="37450421">
      <w:pPr>
        <w:widowControl/>
      </w:pPr>
      <w:r>
        <w:rPr>
          <w:i/>
        </w:rPr>
        <w:t>Filled cells mark completed manuscript milestones. Draft preparation and validation can proceed in parallel. Current research status: October 2026.</w:t>
      </w:r>
    </w:p>
    <w:tbl>
      <w:tblPr>
        <w:tblStyle w:val="5"/>
        <w:tblW w:w="861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9"/>
        <w:gridCol w:w="1500"/>
        <w:gridCol w:w="1390"/>
        <w:gridCol w:w="1378"/>
        <w:gridCol w:w="1482"/>
      </w:tblGrid>
      <w:tr w14:paraId="13CBC235">
        <w:trPr>
          <w:cantSplit/>
          <w:tblHeader/>
          <w:jc w:val="center"/>
        </w:trPr>
        <w:tc>
          <w:tcPr>
            <w:tcW w:w="28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B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B8FA0D">
            <w:pPr>
              <w:spacing w:before="40" w:after="40" w:line="240" w:lineRule="auto"/>
            </w:pPr>
            <w:r>
              <w:rPr>
                <w:b/>
                <w:sz w:val="19"/>
              </w:rPr>
              <w:t>Research project</w:t>
            </w:r>
          </w:p>
        </w:tc>
        <w:tc>
          <w:tcPr>
            <w:tcW w:w="15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B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C951A6">
            <w:pPr>
              <w:spacing w:before="40" w:after="40" w:line="240" w:lineRule="auto"/>
            </w:pPr>
            <w:r>
              <w:rPr>
                <w:b/>
                <w:sz w:val="19"/>
              </w:rPr>
              <w:t>Study begun</w:t>
            </w:r>
          </w:p>
        </w:tc>
        <w:tc>
          <w:tcPr>
            <w:tcW w:w="1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B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74FBEF">
            <w:pPr>
              <w:spacing w:before="40" w:after="40" w:line="240" w:lineRule="auto"/>
            </w:pPr>
            <w:r>
              <w:rPr>
                <w:b/>
                <w:sz w:val="19"/>
              </w:rPr>
              <w:t>Draft available</w:t>
            </w:r>
          </w:p>
        </w:tc>
        <w:tc>
          <w:tcPr>
            <w:tcW w:w="13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B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42AA58">
            <w:pPr>
              <w:spacing w:before="40" w:after="40" w:line="240" w:lineRule="auto"/>
            </w:pPr>
            <w:r>
              <w:rPr>
                <w:b/>
                <w:sz w:val="19"/>
              </w:rPr>
              <w:t>Submitted</w:t>
            </w:r>
          </w:p>
        </w:tc>
        <w:tc>
          <w:tcPr>
            <w:tcW w:w="148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BE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35944D">
            <w:pPr>
              <w:spacing w:before="40" w:after="40" w:line="240" w:lineRule="auto"/>
            </w:pPr>
            <w:r>
              <w:rPr>
                <w:b/>
                <w:sz w:val="19"/>
              </w:rPr>
              <w:t>Accepted</w:t>
            </w:r>
          </w:p>
        </w:tc>
      </w:tr>
      <w:tr w14:paraId="0EE0697D">
        <w:trPr>
          <w:cantSplit/>
          <w:jc w:val="center"/>
        </w:trPr>
        <w:tc>
          <w:tcPr>
            <w:tcW w:w="28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479EE4">
            <w:pPr>
              <w:spacing w:before="40" w:after="40" w:line="240" w:lineRule="auto"/>
            </w:pPr>
            <w:r>
              <w:rPr>
                <w:b w:val="0"/>
                <w:sz w:val="19"/>
              </w:rPr>
              <w:t>Coronal shock magnetic activity</w:t>
            </w:r>
          </w:p>
        </w:tc>
        <w:tc>
          <w:tcPr>
            <w:tcW w:w="15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4E1E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013644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Done</w:t>
            </w:r>
          </w:p>
        </w:tc>
        <w:tc>
          <w:tcPr>
            <w:tcW w:w="1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4E1E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465B8B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Done</w:t>
            </w:r>
          </w:p>
        </w:tc>
        <w:tc>
          <w:tcPr>
            <w:tcW w:w="13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4E1E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A753B5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Done</w:t>
            </w:r>
          </w:p>
        </w:tc>
        <w:tc>
          <w:tcPr>
            <w:tcW w:w="148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4E1E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AF1152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Done</w:t>
            </w:r>
          </w:p>
        </w:tc>
      </w:tr>
      <w:tr w14:paraId="2A030378">
        <w:trPr>
          <w:cantSplit/>
          <w:jc w:val="center"/>
        </w:trPr>
        <w:tc>
          <w:tcPr>
            <w:tcW w:w="28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0AA977">
            <w:pPr>
              <w:spacing w:before="40" w:after="40" w:line="240" w:lineRule="auto"/>
            </w:pPr>
            <w:r>
              <w:rPr>
                <w:b w:val="0"/>
                <w:sz w:val="19"/>
              </w:rPr>
              <w:t>Higher-order KAW morphology</w:t>
            </w:r>
          </w:p>
        </w:tc>
        <w:tc>
          <w:tcPr>
            <w:tcW w:w="15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4E1E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60851A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Done</w:t>
            </w:r>
          </w:p>
        </w:tc>
        <w:tc>
          <w:tcPr>
            <w:tcW w:w="1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4E1E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2C3099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Done</w:t>
            </w:r>
          </w:p>
        </w:tc>
        <w:tc>
          <w:tcPr>
            <w:tcW w:w="13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4E1E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E2ABA6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Done</w:t>
            </w:r>
          </w:p>
        </w:tc>
        <w:tc>
          <w:tcPr>
            <w:tcW w:w="148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62AD74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</w:tr>
      <w:tr w14:paraId="2D221785">
        <w:trPr>
          <w:cantSplit/>
          <w:jc w:val="center"/>
        </w:trPr>
        <w:tc>
          <w:tcPr>
            <w:tcW w:w="28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C020EC">
            <w:pPr>
              <w:spacing w:before="40" w:after="40" w:line="240" w:lineRule="auto"/>
            </w:pPr>
            <w:r>
              <w:rPr>
                <w:b w:val="0"/>
                <w:sz w:val="19"/>
              </w:rPr>
              <w:t>Ion-loaded current-sheet modes</w:t>
            </w:r>
          </w:p>
        </w:tc>
        <w:tc>
          <w:tcPr>
            <w:tcW w:w="15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4E1E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9D1784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Done</w:t>
            </w:r>
          </w:p>
        </w:tc>
        <w:tc>
          <w:tcPr>
            <w:tcW w:w="1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4E1E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E2F89C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Done</w:t>
            </w:r>
          </w:p>
        </w:tc>
        <w:tc>
          <w:tcPr>
            <w:tcW w:w="13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4E1E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BEFB62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Done</w:t>
            </w:r>
          </w:p>
        </w:tc>
        <w:tc>
          <w:tcPr>
            <w:tcW w:w="148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2D2DEF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</w:tr>
      <w:tr w14:paraId="45BCCF8A">
        <w:trPr>
          <w:cantSplit/>
          <w:jc w:val="center"/>
        </w:trPr>
        <w:tc>
          <w:tcPr>
            <w:tcW w:w="28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842488">
            <w:pPr>
              <w:spacing w:before="40" w:after="40" w:line="240" w:lineRule="auto"/>
            </w:pPr>
            <w:r>
              <w:rPr>
                <w:b w:val="0"/>
                <w:sz w:val="19"/>
              </w:rPr>
              <w:t>Electron firehose instability</w:t>
            </w:r>
          </w:p>
        </w:tc>
        <w:tc>
          <w:tcPr>
            <w:tcW w:w="15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4E1E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A1C21E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Done</w:t>
            </w:r>
          </w:p>
        </w:tc>
        <w:tc>
          <w:tcPr>
            <w:tcW w:w="1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4E1E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F8E0AC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Done</w:t>
            </w:r>
          </w:p>
        </w:tc>
        <w:tc>
          <w:tcPr>
            <w:tcW w:w="13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1A2506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w="148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48B15D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</w:tr>
      <w:tr w14:paraId="6C0AA49B">
        <w:trPr>
          <w:cantSplit/>
          <w:jc w:val="center"/>
        </w:trPr>
        <w:tc>
          <w:tcPr>
            <w:tcW w:w="28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5FE28A">
            <w:pPr>
              <w:spacing w:before="40" w:after="40" w:line="240" w:lineRule="auto"/>
            </w:pPr>
            <w:r>
              <w:rPr>
                <w:b w:val="0"/>
                <w:sz w:val="19"/>
              </w:rPr>
              <w:t>MMS asymmetric solitary waves</w:t>
            </w:r>
          </w:p>
        </w:tc>
        <w:tc>
          <w:tcPr>
            <w:tcW w:w="15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4E1E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39BEFD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Done</w:t>
            </w:r>
          </w:p>
        </w:tc>
        <w:tc>
          <w:tcPr>
            <w:tcW w:w="1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90F27E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w="13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FB5255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w="148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16B6D7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</w:tr>
      <w:tr w14:paraId="2C7A7521">
        <w:trPr>
          <w:cantSplit/>
          <w:jc w:val="center"/>
        </w:trPr>
        <w:tc>
          <w:tcPr>
            <w:tcW w:w="28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AEB352">
            <w:pPr>
              <w:spacing w:before="40" w:after="40" w:line="240" w:lineRule="auto"/>
            </w:pPr>
            <w:r>
              <w:rPr>
                <w:b w:val="0"/>
                <w:sz w:val="19"/>
              </w:rPr>
              <w:t>MMS perpendicular energy transfer</w:t>
            </w:r>
          </w:p>
        </w:tc>
        <w:tc>
          <w:tcPr>
            <w:tcW w:w="15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4E1E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8F3CFB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Done</w:t>
            </w:r>
          </w:p>
        </w:tc>
        <w:tc>
          <w:tcPr>
            <w:tcW w:w="1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110B99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w="13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9BD979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w="148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34EB21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</w:tr>
      <w:tr w14:paraId="113025E1">
        <w:trPr>
          <w:cantSplit/>
          <w:jc w:val="center"/>
        </w:trPr>
        <w:tc>
          <w:tcPr>
            <w:tcW w:w="28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83E39B">
            <w:pPr>
              <w:spacing w:before="40" w:after="40" w:line="240" w:lineRule="auto"/>
            </w:pPr>
            <w:r>
              <w:rPr>
                <w:b w:val="0"/>
                <w:sz w:val="19"/>
              </w:rPr>
              <w:t>Pair starvation / ion-loaded tearing</w:t>
            </w:r>
          </w:p>
        </w:tc>
        <w:tc>
          <w:tcPr>
            <w:tcW w:w="15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4E1E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DB5541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Done</w:t>
            </w:r>
          </w:p>
        </w:tc>
        <w:tc>
          <w:tcPr>
            <w:tcW w:w="1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4E1E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914172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Done</w:t>
            </w:r>
          </w:p>
        </w:tc>
        <w:tc>
          <w:tcPr>
            <w:tcW w:w="13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3BE526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w="148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B9C530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</w:tr>
      <w:tr w14:paraId="21563AD7">
        <w:trPr>
          <w:cantSplit/>
          <w:jc w:val="center"/>
        </w:trPr>
        <w:tc>
          <w:tcPr>
            <w:tcW w:w="28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D457AA">
            <w:pPr>
              <w:spacing w:before="40" w:after="40" w:line="240" w:lineRule="auto"/>
            </w:pPr>
            <w:r>
              <w:rPr>
                <w:b w:val="0"/>
                <w:sz w:val="19"/>
              </w:rPr>
              <w:t>Offset-gradient double layers</w:t>
            </w:r>
          </w:p>
        </w:tc>
        <w:tc>
          <w:tcPr>
            <w:tcW w:w="15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4E1E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C4AEB7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Done</w:t>
            </w:r>
          </w:p>
        </w:tc>
        <w:tc>
          <w:tcPr>
            <w:tcW w:w="1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4E1E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D3EC2D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Done</w:t>
            </w:r>
          </w:p>
        </w:tc>
        <w:tc>
          <w:tcPr>
            <w:tcW w:w="13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97B163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w="148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78FD9C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</w:tr>
      <w:tr w14:paraId="1BBECA20">
        <w:trPr>
          <w:cantSplit/>
          <w:jc w:val="center"/>
        </w:trPr>
        <w:tc>
          <w:tcPr>
            <w:tcW w:w="28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656001">
            <w:pPr>
              <w:spacing w:before="40" w:after="40" w:line="240" w:lineRule="auto"/>
            </w:pPr>
            <w:r>
              <w:rPr>
                <w:b w:val="0"/>
                <w:sz w:val="19"/>
              </w:rPr>
              <w:t>Radio plasma lensing</w:t>
            </w:r>
          </w:p>
        </w:tc>
        <w:tc>
          <w:tcPr>
            <w:tcW w:w="15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4E1E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5D41EB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Done</w:t>
            </w:r>
          </w:p>
        </w:tc>
        <w:tc>
          <w:tcPr>
            <w:tcW w:w="1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4E1E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F65E41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Done</w:t>
            </w:r>
          </w:p>
        </w:tc>
        <w:tc>
          <w:tcPr>
            <w:tcW w:w="13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8EE1D5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w="148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436682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</w:tr>
      <w:tr w14:paraId="38CF054D">
        <w:trPr>
          <w:cantSplit/>
          <w:jc w:val="center"/>
        </w:trPr>
        <w:tc>
          <w:tcPr>
            <w:tcW w:w="28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B89F20">
            <w:pPr>
              <w:spacing w:before="40" w:after="40" w:line="240" w:lineRule="auto"/>
            </w:pPr>
            <w:r>
              <w:rPr>
                <w:b w:val="0"/>
                <w:sz w:val="19"/>
              </w:rPr>
              <w:t>Magnetosheath double-layer search</w:t>
            </w:r>
          </w:p>
        </w:tc>
        <w:tc>
          <w:tcPr>
            <w:tcW w:w="15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4E1E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02E6FA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Done</w:t>
            </w:r>
          </w:p>
        </w:tc>
        <w:tc>
          <w:tcPr>
            <w:tcW w:w="1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71F017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w="13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DE5BF4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w="148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7FD9E7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</w:tr>
      <w:tr w14:paraId="59CBA5E4">
        <w:trPr>
          <w:cantSplit/>
          <w:jc w:val="center"/>
        </w:trPr>
        <w:tc>
          <w:tcPr>
            <w:tcW w:w="28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0674D0">
            <w:pPr>
              <w:spacing w:before="40" w:after="40" w:line="240" w:lineRule="auto"/>
            </w:pPr>
            <w:r>
              <w:rPr>
                <w:b w:val="0"/>
                <w:sz w:val="19"/>
              </w:rPr>
              <w:t>QED inertial Alfvén waves</w:t>
            </w:r>
          </w:p>
        </w:tc>
        <w:tc>
          <w:tcPr>
            <w:tcW w:w="15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4E1E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F8A539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Done</w:t>
            </w:r>
          </w:p>
        </w:tc>
        <w:tc>
          <w:tcPr>
            <w:tcW w:w="1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4E1E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A589F5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Done</w:t>
            </w:r>
          </w:p>
        </w:tc>
        <w:tc>
          <w:tcPr>
            <w:tcW w:w="13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7E1175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w="148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25C047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</w:tr>
      <w:tr w14:paraId="5EE9A992">
        <w:trPr>
          <w:cantSplit/>
          <w:jc w:val="center"/>
        </w:trPr>
        <w:tc>
          <w:tcPr>
            <w:tcW w:w="28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773FFA">
            <w:pPr>
              <w:spacing w:before="40" w:after="40" w:line="240" w:lineRule="auto"/>
            </w:pPr>
            <w:r>
              <w:rPr>
                <w:b w:val="0"/>
                <w:sz w:val="19"/>
              </w:rPr>
              <w:t>Interstellar ion-acoustic waves</w:t>
            </w:r>
          </w:p>
        </w:tc>
        <w:tc>
          <w:tcPr>
            <w:tcW w:w="15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4E1E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C3086A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Done</w:t>
            </w:r>
          </w:p>
        </w:tc>
        <w:tc>
          <w:tcPr>
            <w:tcW w:w="13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3F9BC8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w="13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723AF0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w="148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1D24D4">
            <w:pPr>
              <w:spacing w:before="40" w:after="40" w:line="240" w:lineRule="auto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</w:tr>
    </w:tbl>
    <w:p w14:paraId="26FFDA86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425"/>
        </w:tabs>
        <w:kinsoku/>
        <w:wordWrap/>
        <w:overflowPunct/>
        <w:topLinePunct w:val="0"/>
        <w:bidi w:val="0"/>
        <w:adjustRightInd/>
        <w:snapToGrid/>
        <w:spacing w:before="0" w:beforeAutospacing="1" w:after="0" w:afterAutospacing="0" w:line="312" w:lineRule="auto"/>
        <w:ind w:right="0" w:rightChars="0"/>
        <w:jc w:val="both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  <w:sectPr>
          <w:pgSz w:w="11910" w:h="16840"/>
          <w:pgMar w:top="1920" w:right="1700" w:bottom="280" w:left="17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21AB92AD">
      <w:pPr>
        <w:pStyle w:val="2"/>
        <w:bidi w:val="0"/>
        <w:ind w:left="0" w:leftChars="0" w:firstLine="0" w:firstLineChars="0"/>
        <w:rPr>
          <w:shd w:val="clear" w:color="FFFFFF" w:fill="D9D9D9"/>
          <w:lang w:val="en-US"/>
        </w:rPr>
      </w:pPr>
      <w:r>
        <w:rPr>
          <w:shd w:val="clear" w:color="FFFFFF" w:fill="D9D9D9"/>
          <w:lang w:val="en-US"/>
        </w:rPr>
        <w:t>Papers Presented At Conferences</w:t>
      </w:r>
    </w:p>
    <w:p w14:paraId="2A8FE4AA">
      <w:pPr>
        <w:rPr>
          <w:lang w:val="en-US"/>
        </w:rPr>
      </w:pPr>
    </w:p>
    <w:p w14:paraId="0F691276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="-65176" w:leftChars="0" w:firstLineChars="0"/>
        <w:jc w:val="both"/>
        <w:textAlignment w:val="auto"/>
        <w:rPr>
          <w:sz w:val="21"/>
          <w:szCs w:val="21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1"/>
          <w:szCs w:val="21"/>
          <w:lang w:val="en-US"/>
        </w:rPr>
        <w:t>Manpreet Singh</w:t>
      </w:r>
      <w:r>
        <w:rPr>
          <w:rFonts w:hint="default"/>
          <w:sz w:val="21"/>
          <w:szCs w:val="21"/>
          <w:lang w:val="en-US"/>
        </w:rPr>
        <w:t>, Federico Fraschetti and Joe Giacalone, “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>Theoretical Modeling of Ion Acoustic Waves at Collisionless Shocks</w:t>
      </w:r>
      <w:r>
        <w:rPr>
          <w:rFonts w:hint="default"/>
          <w:sz w:val="21"/>
          <w:szCs w:val="21"/>
          <w:lang w:val="en-US"/>
        </w:rPr>
        <w:t xml:space="preserve">” , </w:t>
      </w:r>
      <w:r>
        <w:rPr>
          <w:rFonts w:hint="default" w:ascii="Times New Roman Bold" w:hAnsi="Times New Roman Bold" w:cs="Times New Roman Bold"/>
          <w:b/>
          <w:bCs/>
          <w:sz w:val="21"/>
          <w:szCs w:val="21"/>
          <w:lang w:val="en-US"/>
        </w:rPr>
        <w:t xml:space="preserve">Invited Talk, 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>Solar Orbiter Working Group Meeting</w:t>
      </w:r>
      <w:r>
        <w:rPr>
          <w:rFonts w:hint="default" w:ascii="Times New Roman Bold" w:hAnsi="Times New Roman Bold" w:cs="Times New Roman Bold"/>
          <w:b/>
          <w:bCs/>
          <w:sz w:val="21"/>
          <w:szCs w:val="21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>May 8, 2025 at 16:00 CEST (10:00 AM ET)</w:t>
      </w:r>
      <w:r>
        <w:rPr>
          <w:rFonts w:hint="default" w:cs="Times New Roman"/>
          <w:b w:val="0"/>
          <w:bCs w:val="0"/>
          <w:sz w:val="21"/>
          <w:szCs w:val="21"/>
          <w:lang w:val="en-US"/>
        </w:rPr>
        <w:t xml:space="preserve">. </w:t>
      </w:r>
    </w:p>
    <w:p w14:paraId="522301A5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="-65176" w:leftChars="0" w:firstLineChars="0"/>
        <w:jc w:val="both"/>
        <w:textAlignment w:val="auto"/>
        <w:rPr>
          <w:sz w:val="21"/>
          <w:szCs w:val="21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1"/>
          <w:szCs w:val="21"/>
          <w:lang w:val="en-US"/>
        </w:rPr>
        <w:t>Manpreet Singh</w:t>
      </w:r>
      <w:r>
        <w:rPr>
          <w:rFonts w:hint="default"/>
          <w:sz w:val="21"/>
          <w:szCs w:val="21"/>
          <w:lang w:val="en-US"/>
        </w:rPr>
        <w:t xml:space="preserve"> and Siming Liu, “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>Nonlinear Kinetic Alfven waves in Pulsar wind plasma</w:t>
      </w:r>
      <w:r>
        <w:rPr>
          <w:rFonts w:hint="default"/>
          <w:sz w:val="21"/>
          <w:szCs w:val="21"/>
          <w:lang w:val="en-US"/>
        </w:rPr>
        <w:t>” , presented at Sichuan Astronomical Society's Academic Annual Meeting, August 8-11, 2025, Emeishan City, Sichuan, China.</w:t>
      </w:r>
    </w:p>
    <w:p w14:paraId="30F7461C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="-65176" w:leftChars="0" w:firstLineChars="0"/>
        <w:jc w:val="both"/>
        <w:textAlignment w:val="auto"/>
        <w:rPr>
          <w:sz w:val="21"/>
          <w:szCs w:val="21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1"/>
          <w:szCs w:val="21"/>
          <w:lang w:val="en-US"/>
        </w:rPr>
        <w:t>Manpreet Singh</w:t>
      </w:r>
      <w:r>
        <w:rPr>
          <w:rFonts w:hint="default"/>
          <w:sz w:val="21"/>
          <w:szCs w:val="21"/>
          <w:lang w:val="en-US"/>
        </w:rPr>
        <w:t xml:space="preserve"> and Siming Liu, “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>Electron Bunching and Coherent Curvature Radiation Driven by Inertial Alfvén Dynamics in Pulsar Magnetospheres</w:t>
      </w:r>
      <w:r>
        <w:rPr>
          <w:rFonts w:hint="default"/>
          <w:sz w:val="21"/>
          <w:szCs w:val="21"/>
          <w:lang w:val="en-US"/>
        </w:rPr>
        <w:t>” , presented at 16</w:t>
      </w:r>
      <w:r>
        <w:rPr>
          <w:rFonts w:hint="default"/>
          <w:sz w:val="21"/>
          <w:szCs w:val="21"/>
          <w:vertAlign w:val="superscript"/>
          <w:lang w:val="en-US"/>
        </w:rPr>
        <w:t>th</w:t>
      </w:r>
      <w:r>
        <w:rPr>
          <w:rFonts w:hint="default"/>
          <w:sz w:val="21"/>
          <w:szCs w:val="21"/>
          <w:lang w:val="en-US"/>
        </w:rPr>
        <w:t xml:space="preserve"> The Asia Pacific Physics Conference, October 19-24, 2025, Haikou, Hainan, China.</w:t>
      </w:r>
    </w:p>
    <w:p w14:paraId="545E5182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="-65176" w:leftChars="0" w:firstLineChars="0"/>
        <w:jc w:val="both"/>
        <w:textAlignment w:val="auto"/>
        <w:rPr>
          <w:sz w:val="21"/>
          <w:szCs w:val="21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1"/>
          <w:szCs w:val="21"/>
          <w:lang w:val="en-US"/>
        </w:rPr>
        <w:t>Manpreet Singh,</w:t>
      </w:r>
      <w:r>
        <w:rPr>
          <w:sz w:val="21"/>
          <w:szCs w:val="21"/>
          <w:lang w:val="en-US"/>
        </w:rPr>
        <w:t xml:space="preserve"> Federico Fraschetti, Joe Giacalone, </w:t>
      </w:r>
      <w:r>
        <w:rPr>
          <w:rFonts w:hint="default"/>
          <w:sz w:val="21"/>
          <w:szCs w:val="21"/>
          <w:lang w:val="en-US"/>
        </w:rPr>
        <w:t>“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>Linear Ion Acoustic fluctuations, and the nonlinear solitary waves at the interplanetary shocks</w:t>
      </w:r>
      <w:r>
        <w:rPr>
          <w:rFonts w:hint="default"/>
          <w:sz w:val="21"/>
          <w:szCs w:val="21"/>
          <w:lang w:val="en-US"/>
        </w:rPr>
        <w:t>”</w:t>
      </w:r>
      <w:r>
        <w:rPr>
          <w:sz w:val="21"/>
          <w:szCs w:val="21"/>
          <w:lang w:val="en-US"/>
        </w:rPr>
        <w:t>, presented at the AGU Fall meeting-2022, Chicago, IL, USA.</w:t>
      </w:r>
    </w:p>
    <w:p w14:paraId="3BC8431D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="-65176" w:leftChars="0" w:firstLineChars="0"/>
        <w:jc w:val="both"/>
        <w:textAlignment w:val="auto"/>
        <w:rPr>
          <w:sz w:val="21"/>
          <w:szCs w:val="21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1"/>
          <w:szCs w:val="21"/>
          <w:lang w:val="en-US"/>
        </w:rPr>
        <w:t>Manpreet Singh</w:t>
      </w:r>
      <w:r>
        <w:rPr>
          <w:rFonts w:hint="default"/>
          <w:sz w:val="21"/>
          <w:szCs w:val="21"/>
          <w:lang w:val="en-US"/>
        </w:rPr>
        <w:t>,</w:t>
      </w:r>
      <w:r>
        <w:rPr>
          <w:sz w:val="21"/>
          <w:szCs w:val="21"/>
          <w:lang w:val="en-US"/>
        </w:rPr>
        <w:t xml:space="preserve"> Federico Fraschetti, Joe Giacalone, </w:t>
      </w:r>
      <w:r>
        <w:rPr>
          <w:rFonts w:hint="default"/>
          <w:sz w:val="21"/>
          <w:szCs w:val="21"/>
          <w:lang w:val="en-US"/>
        </w:rPr>
        <w:t>“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>Modeling ion acoustic waves at the Interplanetary shocks”</w:t>
      </w:r>
      <w:r>
        <w:rPr>
          <w:rFonts w:hint="default"/>
          <w:sz w:val="21"/>
          <w:szCs w:val="21"/>
          <w:lang w:val="en-US"/>
        </w:rPr>
        <w:t>,</w:t>
      </w:r>
      <w:r>
        <w:rPr>
          <w:sz w:val="21"/>
          <w:szCs w:val="21"/>
          <w:lang w:val="en-US"/>
        </w:rPr>
        <w:t xml:space="preserve"> presented at the AGU Fall meeting-2021, New Orleans, LA, USA.</w:t>
      </w:r>
    </w:p>
    <w:p w14:paraId="76B9E727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="-65176" w:leftChars="0" w:firstLineChars="0"/>
        <w:jc w:val="both"/>
        <w:textAlignment w:val="auto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Thomas M. Do, Federico Fraschetti, and</w:t>
      </w:r>
      <w:r>
        <w:rPr>
          <w:rFonts w:hint="default" w:ascii="Times New Roman Bold" w:hAnsi="Times New Roman Bold" w:cs="Times New Roman Bold"/>
          <w:b/>
          <w:bCs/>
          <w:sz w:val="21"/>
          <w:szCs w:val="21"/>
          <w:lang w:val="en-US"/>
        </w:rPr>
        <w:t xml:space="preserve"> Manpreet Singh</w:t>
      </w:r>
      <w:r>
        <w:rPr>
          <w:sz w:val="21"/>
          <w:szCs w:val="21"/>
          <w:lang w:val="en-US"/>
        </w:rPr>
        <w:t xml:space="preserve">, </w:t>
      </w:r>
      <w:r>
        <w:rPr>
          <w:rFonts w:hint="default"/>
          <w:sz w:val="21"/>
          <w:szCs w:val="21"/>
          <w:lang w:val="en-US"/>
        </w:rPr>
        <w:t>“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>Model for the Energetic Particles Spectrum at Interplanetary Shocks resulting from Acceleration and Escape sourced by a Preexisting Population with Power Law Energy Spectrum”</w:t>
      </w:r>
      <w:r>
        <w:rPr>
          <w:sz w:val="21"/>
          <w:szCs w:val="21"/>
          <w:lang w:val="en-US"/>
        </w:rPr>
        <w:t xml:space="preserve">, </w:t>
      </w:r>
      <w:r>
        <w:rPr>
          <w:rFonts w:hint="default"/>
          <w:sz w:val="21"/>
          <w:szCs w:val="21"/>
          <w:lang w:val="en-US"/>
        </w:rPr>
        <w:t>p</w:t>
      </w:r>
      <w:r>
        <w:rPr>
          <w:sz w:val="21"/>
          <w:szCs w:val="21"/>
          <w:lang w:val="en-US"/>
        </w:rPr>
        <w:t>resented at the upcoming AGU Fall meeting-2021, New Orleans, LA, USA.</w:t>
      </w:r>
    </w:p>
    <w:p w14:paraId="6C269BAC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="-65176" w:leftChars="0" w:firstLineChars="0"/>
        <w:jc w:val="both"/>
        <w:textAlignment w:val="auto"/>
        <w:rPr>
          <w:sz w:val="21"/>
          <w:szCs w:val="21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1"/>
          <w:szCs w:val="21"/>
          <w:lang w:val="en-US"/>
        </w:rPr>
        <w:t>Manpreet Singh</w:t>
      </w:r>
      <w:r>
        <w:rPr>
          <w:rFonts w:hint="default"/>
          <w:sz w:val="21"/>
          <w:szCs w:val="21"/>
          <w:lang w:val="en-US"/>
        </w:rPr>
        <w:t>,</w:t>
      </w:r>
      <w:r>
        <w:rPr>
          <w:sz w:val="21"/>
          <w:szCs w:val="21"/>
          <w:lang w:val="en-US"/>
        </w:rPr>
        <w:t xml:space="preserve"> Yashika Ghai, and N. S. Saini, </w:t>
      </w:r>
      <w:r>
        <w:rPr>
          <w:rFonts w:hint="default"/>
          <w:sz w:val="21"/>
          <w:szCs w:val="21"/>
          <w:lang w:val="en-US"/>
        </w:rPr>
        <w:t>“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>Electron Acceleration and Heating by Kinetic Alfvén Waves in the Saturn's Magnetosphere”</w:t>
      </w:r>
      <w:r>
        <w:rPr>
          <w:sz w:val="21"/>
          <w:szCs w:val="21"/>
          <w:lang w:val="en-US"/>
        </w:rPr>
        <w:t>, Presented at URSI Asia Pacific-Radio Science Conference-2019 (AP-RASC 2019), New Delhi, India, 9-15 March 2019.</w:t>
      </w:r>
    </w:p>
    <w:p w14:paraId="7E6EEA04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="-65176" w:leftChars="0" w:firstLineChars="0"/>
        <w:jc w:val="both"/>
        <w:textAlignment w:val="auto"/>
        <w:rPr>
          <w:sz w:val="21"/>
          <w:szCs w:val="21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1"/>
          <w:szCs w:val="21"/>
          <w:lang w:val="en-US"/>
        </w:rPr>
        <w:t>Manpreet Singh</w:t>
      </w:r>
      <w:r>
        <w:rPr>
          <w:rFonts w:hint="default"/>
          <w:sz w:val="21"/>
          <w:szCs w:val="21"/>
          <w:lang w:val="en-US"/>
        </w:rPr>
        <w:t>,</w:t>
      </w:r>
      <w:r>
        <w:rPr>
          <w:sz w:val="21"/>
          <w:szCs w:val="21"/>
          <w:lang w:val="en-US"/>
        </w:rPr>
        <w:t xml:space="preserve"> Kuldeep Singh, Papihra Sethi, Nimardeep Kaur and N. S. Saini, </w:t>
      </w:r>
      <w:r>
        <w:rPr>
          <w:rFonts w:hint="default"/>
          <w:sz w:val="21"/>
          <w:szCs w:val="21"/>
          <w:lang w:val="en-US"/>
        </w:rPr>
        <w:t>“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>Three dimensional ion acoustic solitary waves in a magnetized plasma consisting of two temperature nonextensive electrons”</w:t>
      </w:r>
      <w:r>
        <w:rPr>
          <w:sz w:val="21"/>
          <w:szCs w:val="21"/>
          <w:lang w:val="en-US"/>
        </w:rPr>
        <w:t>, Presented at the International Conference on Photonics, Metamaterials &amp; Plasmonics (PMP-2019), held at Jaypee Institute of Information Technology, Noida, Uttar Pradesh, India, from 14-16 February, 2019.</w:t>
      </w:r>
    </w:p>
    <w:p w14:paraId="6DD8AAA3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="-65176" w:leftChars="0" w:firstLineChars="0"/>
        <w:jc w:val="both"/>
        <w:textAlignment w:val="auto"/>
        <w:rPr>
          <w:sz w:val="21"/>
          <w:szCs w:val="21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1"/>
          <w:szCs w:val="21"/>
          <w:lang w:val="en-US"/>
        </w:rPr>
        <w:t>Manpreet Singh</w:t>
      </w:r>
      <w:r>
        <w:rPr>
          <w:sz w:val="21"/>
          <w:szCs w:val="21"/>
          <w:lang w:val="en-US"/>
        </w:rPr>
        <w:t xml:space="preserve"> and N. S. Saini, </w:t>
      </w:r>
      <w:r>
        <w:rPr>
          <w:rFonts w:hint="default"/>
          <w:sz w:val="21"/>
          <w:szCs w:val="21"/>
          <w:lang w:val="en-US"/>
        </w:rPr>
        <w:t>“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>The Effect Of Dust Charge Fluctuations On Nonlinear Dust Kinetic Alfvén Waves”</w:t>
      </w:r>
      <w:r>
        <w:rPr>
          <w:sz w:val="21"/>
          <w:szCs w:val="21"/>
          <w:lang w:val="en-US"/>
        </w:rPr>
        <w:t>, Presented at 33rd National Symposium on Plasma Science &amp; Technology (PLASMA 2018) held at University of Delhi, from 4-7 December, 2018.</w:t>
      </w:r>
    </w:p>
    <w:p w14:paraId="15CE2AF0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="-65176" w:leftChars="0" w:firstLineChars="0"/>
        <w:jc w:val="both"/>
        <w:textAlignment w:val="auto"/>
        <w:rPr>
          <w:sz w:val="21"/>
          <w:szCs w:val="21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1"/>
          <w:szCs w:val="21"/>
          <w:lang w:val="en-US"/>
        </w:rPr>
        <w:t>Manpreet Singh</w:t>
      </w:r>
      <w:r>
        <w:rPr>
          <w:rFonts w:hint="default"/>
          <w:sz w:val="21"/>
          <w:szCs w:val="21"/>
          <w:lang w:val="en-US"/>
        </w:rPr>
        <w:t>,</w:t>
      </w:r>
      <w:r>
        <w:rPr>
          <w:sz w:val="21"/>
          <w:szCs w:val="21"/>
          <w:lang w:val="en-US"/>
        </w:rPr>
        <w:t xml:space="preserve"> Yashika Ghai, Papihra Sethi and N. S. Saini, </w:t>
      </w:r>
      <w:r>
        <w:rPr>
          <w:rFonts w:hint="default"/>
          <w:sz w:val="21"/>
          <w:szCs w:val="21"/>
          <w:lang w:val="en-US"/>
        </w:rPr>
        <w:t>“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>Modulation instability of Dust Kinetic Alfvѐn Waves in a plasma comprising of nonextensive electrons and ions in the presence of polarization force”</w:t>
      </w:r>
      <w:r>
        <w:rPr>
          <w:sz w:val="21"/>
          <w:szCs w:val="21"/>
          <w:lang w:val="en-US"/>
        </w:rPr>
        <w:t>, Presented at 4th International Multi-Track Conference (IMTC) on sciences, engineering and technical innovations, held at CT institute of Engineering, Management and Technology, from 5-6 October, 2018.</w:t>
      </w:r>
    </w:p>
    <w:p w14:paraId="6C78DC4A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="-65176" w:leftChars="0" w:firstLineChars="0"/>
        <w:jc w:val="both"/>
        <w:textAlignment w:val="auto"/>
        <w:rPr>
          <w:sz w:val="21"/>
          <w:szCs w:val="21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1"/>
          <w:szCs w:val="21"/>
          <w:lang w:val="en-US"/>
        </w:rPr>
        <w:t>Manpreet Singh,</w:t>
      </w:r>
      <w:r>
        <w:rPr>
          <w:sz w:val="21"/>
          <w:szCs w:val="21"/>
          <w:lang w:val="en-US"/>
        </w:rPr>
        <w:t xml:space="preserve"> Yashika Ghai, Barjinder Kaur and N. S. Saini, </w:t>
      </w:r>
      <w:r>
        <w:rPr>
          <w:rFonts w:hint="default"/>
          <w:sz w:val="21"/>
          <w:szCs w:val="21"/>
          <w:lang w:val="en-US"/>
        </w:rPr>
        <w:t>“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>Periodic kinetic Alfvén waves in a plasma with two temperature superthermal electrons”</w:t>
      </w:r>
      <w:r>
        <w:rPr>
          <w:sz w:val="21"/>
          <w:szCs w:val="21"/>
          <w:lang w:val="en-US"/>
        </w:rPr>
        <w:t>, Presented at 42nd COSPAR Scientific Assembly-2018, Pasadena, California, USA, from 14-22 July, 2018.</w:t>
      </w:r>
    </w:p>
    <w:p w14:paraId="15622DA4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="-65176" w:leftChars="0" w:firstLineChars="0"/>
        <w:jc w:val="both"/>
        <w:textAlignment w:val="auto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 xml:space="preserve">Balwinder Singh Chahal, </w:t>
      </w:r>
      <w:r>
        <w:rPr>
          <w:rFonts w:hint="default" w:ascii="Times New Roman Bold" w:hAnsi="Times New Roman Bold" w:cs="Times New Roman Bold"/>
          <w:b/>
          <w:bCs/>
          <w:sz w:val="21"/>
          <w:szCs w:val="21"/>
          <w:lang w:val="en-US"/>
        </w:rPr>
        <w:t xml:space="preserve">Manpreet Singh </w:t>
      </w:r>
      <w:r>
        <w:rPr>
          <w:sz w:val="21"/>
          <w:szCs w:val="21"/>
          <w:lang w:val="en-US"/>
        </w:rPr>
        <w:t xml:space="preserve">and N. S. Saini, </w:t>
      </w:r>
      <w:r>
        <w:rPr>
          <w:rFonts w:hint="default"/>
          <w:sz w:val="21"/>
          <w:szCs w:val="21"/>
          <w:lang w:val="en-US"/>
        </w:rPr>
        <w:t>“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>Dust inertial Alfvén waves in electron depleted dusty plasma”</w:t>
      </w:r>
      <w:r>
        <w:rPr>
          <w:sz w:val="21"/>
          <w:szCs w:val="21"/>
          <w:lang w:val="en-US"/>
        </w:rPr>
        <w:t>, Presented at The 32nd National Symposium on Plasma Science and Technology, hosted by Institute for Plasma Research, held at Gandhinagar, Gujarat, India from 7-10 Nov., 2017.</w:t>
      </w:r>
    </w:p>
    <w:p w14:paraId="7ECBB321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="-65176" w:leftChars="0" w:firstLineChars="0"/>
        <w:jc w:val="both"/>
        <w:textAlignment w:val="auto"/>
        <w:rPr>
          <w:sz w:val="21"/>
          <w:szCs w:val="21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1"/>
          <w:szCs w:val="21"/>
          <w:lang w:val="en-US"/>
        </w:rPr>
        <w:t>Manpreet Singh</w:t>
      </w:r>
      <w:r>
        <w:rPr>
          <w:sz w:val="21"/>
          <w:szCs w:val="21"/>
          <w:lang w:val="en-US"/>
        </w:rPr>
        <w:t xml:space="preserve"> and N. S. Saini, </w:t>
      </w:r>
      <w:r>
        <w:rPr>
          <w:rFonts w:hint="default"/>
          <w:sz w:val="21"/>
          <w:szCs w:val="21"/>
          <w:lang w:val="en-US"/>
        </w:rPr>
        <w:t>“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>Dust magnetosonic shocks in dusty plasmas”</w:t>
      </w:r>
      <w:r>
        <w:rPr>
          <w:sz w:val="21"/>
          <w:szCs w:val="21"/>
          <w:lang w:val="en-US"/>
        </w:rPr>
        <w:t>, Presented at The 32nd National Symposium on Plasma Science and Technology, hosted by Institute for Plasma Research, held at Gandhinagar, Gujarat, India from 7-10 November, 2017.</w:t>
      </w:r>
    </w:p>
    <w:p w14:paraId="09E57056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="-65176" w:leftChars="0" w:firstLineChars="0"/>
        <w:jc w:val="both"/>
        <w:textAlignment w:val="auto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 xml:space="preserve">Barjinder Kaur, </w:t>
      </w:r>
      <w:r>
        <w:rPr>
          <w:rFonts w:hint="default" w:ascii="Times New Roman Bold" w:hAnsi="Times New Roman Bold" w:cs="Times New Roman Bold"/>
          <w:b/>
          <w:bCs/>
          <w:sz w:val="21"/>
          <w:szCs w:val="21"/>
          <w:lang w:val="en-US"/>
        </w:rPr>
        <w:t>Manpreet Singh</w:t>
      </w:r>
      <w:r>
        <w:rPr>
          <w:sz w:val="21"/>
          <w:szCs w:val="21"/>
          <w:lang w:val="en-US"/>
        </w:rPr>
        <w:t xml:space="preserve"> and N. S. Saini, </w:t>
      </w:r>
      <w:r>
        <w:rPr>
          <w:rFonts w:hint="default"/>
          <w:sz w:val="21"/>
          <w:szCs w:val="21"/>
          <w:lang w:val="en-US"/>
        </w:rPr>
        <w:t>“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>Dust ion acoustic shock waves in magnetized pair-ion plasma with kappa distributed electrons”</w:t>
      </w:r>
      <w:r>
        <w:rPr>
          <w:sz w:val="21"/>
          <w:szCs w:val="21"/>
          <w:lang w:val="en-US"/>
        </w:rPr>
        <w:t>, Presented at The 8th International Conference on the Physics of Dusty Plasmas held Prague from 20-25 May, 2017.</w:t>
      </w:r>
    </w:p>
    <w:p w14:paraId="1477F892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="-65176" w:leftChars="0" w:firstLineChars="0"/>
        <w:jc w:val="both"/>
        <w:textAlignment w:val="auto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 xml:space="preserve">Yashika Ghai, N. S. Saini and </w:t>
      </w:r>
      <w:r>
        <w:rPr>
          <w:rFonts w:hint="default" w:ascii="Times New Roman Bold" w:hAnsi="Times New Roman Bold" w:cs="Times New Roman Bold"/>
          <w:b/>
          <w:bCs/>
          <w:sz w:val="21"/>
          <w:szCs w:val="21"/>
          <w:lang w:val="en-US"/>
        </w:rPr>
        <w:t>Manpreet Singh</w:t>
      </w:r>
      <w:r>
        <w:rPr>
          <w:rFonts w:hint="default"/>
          <w:sz w:val="21"/>
          <w:szCs w:val="21"/>
          <w:lang w:val="en-US"/>
        </w:rPr>
        <w:t>,</w:t>
      </w:r>
      <w:r>
        <w:rPr>
          <w:sz w:val="21"/>
          <w:szCs w:val="21"/>
          <w:lang w:val="en-US"/>
        </w:rPr>
        <w:t xml:space="preserve"> </w:t>
      </w:r>
      <w:r>
        <w:rPr>
          <w:rFonts w:hint="default"/>
          <w:sz w:val="21"/>
          <w:szCs w:val="21"/>
          <w:lang w:val="en-US"/>
        </w:rPr>
        <w:t>“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>Effect of nonthermal electrons and ions on longitudinal dust acoustic solitary waves in strongly coupled dusty plasma”</w:t>
      </w:r>
      <w:r>
        <w:rPr>
          <w:sz w:val="21"/>
          <w:szCs w:val="21"/>
          <w:lang w:val="en-US"/>
        </w:rPr>
        <w:t>, Presented at The 8th International Conference on the Physics of Dusty Plasmas held Prague from 20-25 May, 2017.</w:t>
      </w:r>
    </w:p>
    <w:p w14:paraId="7031959A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="-65176" w:leftChars="0" w:firstLineChars="0"/>
        <w:jc w:val="both"/>
        <w:textAlignment w:val="auto"/>
        <w:rPr>
          <w:sz w:val="21"/>
          <w:szCs w:val="21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1"/>
          <w:szCs w:val="21"/>
          <w:lang w:val="en-US"/>
        </w:rPr>
        <w:t xml:space="preserve">Manpreet Singh </w:t>
      </w:r>
      <w:r>
        <w:rPr>
          <w:sz w:val="21"/>
          <w:szCs w:val="21"/>
          <w:lang w:val="en-US"/>
        </w:rPr>
        <w:t xml:space="preserve">and N. S. Saini, </w:t>
      </w:r>
      <w:r>
        <w:rPr>
          <w:rFonts w:hint="default"/>
          <w:sz w:val="21"/>
          <w:szCs w:val="21"/>
          <w:lang w:val="en-US"/>
        </w:rPr>
        <w:t>“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>Effect of Polarization force on dust kinetic Alfvén waves”</w:t>
      </w:r>
      <w:r>
        <w:rPr>
          <w:sz w:val="21"/>
          <w:szCs w:val="21"/>
          <w:lang w:val="en-US"/>
        </w:rPr>
        <w:t>, Presented at The 8th International Conference on the Physics of Dusty Plasmas held Prague from 20-25 May, 2017.</w:t>
      </w:r>
    </w:p>
    <w:p w14:paraId="61E9E06F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="-65176" w:leftChars="0" w:firstLineChars="0"/>
        <w:jc w:val="both"/>
        <w:textAlignment w:val="auto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 xml:space="preserve">Yashika Ghai, </w:t>
      </w:r>
      <w:r>
        <w:rPr>
          <w:rFonts w:hint="default" w:ascii="Times New Roman Bold" w:hAnsi="Times New Roman Bold" w:cs="Times New Roman Bold"/>
          <w:b/>
          <w:bCs/>
          <w:sz w:val="21"/>
          <w:szCs w:val="21"/>
          <w:lang w:val="en-US"/>
        </w:rPr>
        <w:t>Manpreet Singh</w:t>
      </w:r>
      <w:r>
        <w:rPr>
          <w:sz w:val="21"/>
          <w:szCs w:val="21"/>
          <w:lang w:val="en-US"/>
        </w:rPr>
        <w:t xml:space="preserve"> and N.S. Saini, </w:t>
      </w:r>
      <w:r>
        <w:rPr>
          <w:rFonts w:hint="default"/>
          <w:sz w:val="21"/>
          <w:szCs w:val="21"/>
          <w:lang w:val="en-US"/>
        </w:rPr>
        <w:t>“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>Shock waves with higher order effects in an electron depleted dusty plasma”,</w:t>
      </w:r>
      <w:r>
        <w:rPr>
          <w:sz w:val="21"/>
          <w:szCs w:val="21"/>
          <w:lang w:val="en-US"/>
        </w:rPr>
        <w:t xml:space="preserve"> Accepted for presentation at 41st COSPAR Scientific assembly-2016, Istanbul, Turkey from 30th July-7 August, 2016.</w:t>
      </w:r>
    </w:p>
    <w:p w14:paraId="29C94B86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="-65176" w:leftChars="0" w:firstLineChars="0"/>
        <w:jc w:val="both"/>
        <w:textAlignment w:val="auto"/>
        <w:rPr>
          <w:sz w:val="21"/>
          <w:szCs w:val="21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1"/>
          <w:szCs w:val="21"/>
          <w:lang w:val="en-US"/>
        </w:rPr>
        <w:t>Manpreet Singh</w:t>
      </w:r>
      <w:r>
        <w:rPr>
          <w:sz w:val="21"/>
          <w:szCs w:val="21"/>
          <w:lang w:val="en-US"/>
        </w:rPr>
        <w:t xml:space="preserve">, Nimardeep Kaur, Yashika Ghai, Papihra Sethi and N. S. Saini, </w:t>
      </w:r>
      <w:r>
        <w:rPr>
          <w:rFonts w:hint="default"/>
          <w:sz w:val="21"/>
          <w:szCs w:val="21"/>
          <w:lang w:val="en-US"/>
        </w:rPr>
        <w:t>“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>Dust Acoustic Solitary structures in a multi-fluid dusty plasma in the presence of kappa distributed particles”</w:t>
      </w:r>
      <w:r>
        <w:rPr>
          <w:sz w:val="21"/>
          <w:szCs w:val="21"/>
          <w:lang w:val="en-US"/>
        </w:rPr>
        <w:t>, Accepted for presentation at 41st COSPAR Scientific assembly-2016, Istanbul, Turkey from 30th July-7 August, 2016.</w:t>
      </w:r>
    </w:p>
    <w:p w14:paraId="301664D3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="-65176" w:leftChars="0" w:firstLineChars="0"/>
        <w:jc w:val="both"/>
        <w:textAlignment w:val="auto"/>
        <w:rPr>
          <w:sz w:val="21"/>
          <w:szCs w:val="21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1"/>
          <w:szCs w:val="21"/>
          <w:lang w:val="en-US"/>
        </w:rPr>
        <w:t>Manpreet Singh</w:t>
      </w:r>
      <w:r>
        <w:rPr>
          <w:sz w:val="21"/>
          <w:szCs w:val="21"/>
          <w:lang w:val="en-US"/>
        </w:rPr>
        <w:t xml:space="preserve"> and N.S. Saini, </w:t>
      </w:r>
      <w:r>
        <w:rPr>
          <w:rFonts w:hint="default"/>
          <w:sz w:val="21"/>
          <w:szCs w:val="21"/>
          <w:lang w:val="en-US"/>
        </w:rPr>
        <w:t>“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>Arbitrary amplitude kinetic Alfvén solitary waves in two temperature electron superthermal plasma”</w:t>
      </w:r>
      <w:r>
        <w:rPr>
          <w:sz w:val="21"/>
          <w:szCs w:val="21"/>
          <w:lang w:val="en-US"/>
        </w:rPr>
        <w:t>, Accepted for presentation at 41st COSPAR Scientific assembly-2016, Istanbul, Turkey from 30th July-7 August, 2016.</w:t>
      </w:r>
    </w:p>
    <w:p w14:paraId="73BA013E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="-65176" w:leftChars="0" w:firstLineChars="0"/>
        <w:jc w:val="both"/>
        <w:textAlignment w:val="auto"/>
        <w:rPr>
          <w:sz w:val="21"/>
          <w:szCs w:val="21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1"/>
          <w:szCs w:val="21"/>
          <w:lang w:val="en-US"/>
        </w:rPr>
        <w:t>Manpreet Singh,</w:t>
      </w:r>
      <w:r>
        <w:rPr>
          <w:sz w:val="21"/>
          <w:szCs w:val="21"/>
          <w:lang w:val="en-US"/>
        </w:rPr>
        <w:t xml:space="preserve"> Gurleen Kaur, Nimardeep Kaur, Papihra Sethi and N. S. Saini, </w:t>
      </w:r>
      <w:r>
        <w:rPr>
          <w:rFonts w:hint="default"/>
          <w:sz w:val="21"/>
          <w:szCs w:val="21"/>
          <w:lang w:val="en-US"/>
        </w:rPr>
        <w:t>“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>KP equation for low frequency solitary waves in a superthermal dusty plasma”</w:t>
      </w:r>
      <w:r>
        <w:rPr>
          <w:sz w:val="21"/>
          <w:szCs w:val="21"/>
          <w:lang w:val="en-US"/>
        </w:rPr>
        <w:t>, Presented at 30th National Symposium on Plasma Science and Technology, held at SINP, Kolkata, West Bengal from 1-4 Dec. 2015.</w:t>
      </w:r>
    </w:p>
    <w:p w14:paraId="39C760D0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="-65176" w:leftChars="0" w:firstLineChars="0"/>
        <w:jc w:val="both"/>
        <w:textAlignment w:val="auto"/>
        <w:rPr>
          <w:sz w:val="21"/>
          <w:szCs w:val="21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1"/>
          <w:szCs w:val="21"/>
          <w:lang w:val="en-US"/>
        </w:rPr>
        <w:t>Manpreet Singh</w:t>
      </w:r>
      <w:r>
        <w:rPr>
          <w:sz w:val="21"/>
          <w:szCs w:val="21"/>
          <w:lang w:val="en-US"/>
        </w:rPr>
        <w:t xml:space="preserve"> and N. S. Saini, </w:t>
      </w:r>
      <w:r>
        <w:rPr>
          <w:rFonts w:hint="default"/>
          <w:sz w:val="21"/>
          <w:szCs w:val="21"/>
          <w:lang w:val="en-US"/>
        </w:rPr>
        <w:t>“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>Solitary kinetic Alfvén waves in two temperature electron plasma”</w:t>
      </w:r>
      <w:r>
        <w:rPr>
          <w:sz w:val="21"/>
          <w:szCs w:val="21"/>
          <w:lang w:val="en-US"/>
        </w:rPr>
        <w:t>, Presented at 30th National Symposium on Plasma Science and Technology, held at SINP, Kolkata, West Bengal from 1-4 Dec. 2015.</w:t>
      </w:r>
    </w:p>
    <w:p w14:paraId="070398D6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="-65176" w:leftChars="0" w:firstLineChars="0"/>
        <w:jc w:val="both"/>
        <w:textAlignment w:val="auto"/>
        <w:rPr>
          <w:sz w:val="21"/>
          <w:szCs w:val="21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1"/>
          <w:szCs w:val="21"/>
          <w:lang w:val="en-US"/>
        </w:rPr>
        <w:t>Manpreet Singh</w:t>
      </w:r>
      <w:r>
        <w:rPr>
          <w:sz w:val="21"/>
          <w:szCs w:val="21"/>
          <w:lang w:val="en-US"/>
        </w:rPr>
        <w:t xml:space="preserve"> and N.S. Saini, </w:t>
      </w:r>
      <w:r>
        <w:rPr>
          <w:rFonts w:hint="default"/>
          <w:sz w:val="21"/>
          <w:szCs w:val="21"/>
          <w:lang w:val="en-US"/>
        </w:rPr>
        <w:t>“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/>
        </w:rPr>
        <w:t>Dust kinetic Alfvén solitary waves in a superthermal dusty plasma”</w:t>
      </w:r>
      <w:r>
        <w:rPr>
          <w:sz w:val="21"/>
          <w:szCs w:val="21"/>
          <w:lang w:val="en-US"/>
        </w:rPr>
        <w:t>, Presented at 29th National Symposium on Plasma Science and Technology &amp; International Conference on Plasma &amp; nanotechnology, held at Mahatma Gandhi University, Kottayam, Kerala from 8-11 Dec. 2014.</w:t>
      </w:r>
    </w:p>
    <w:p w14:paraId="0D7C8CE1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="65896" w:leftChars="0"/>
        <w:jc w:val="both"/>
        <w:textAlignment w:val="auto"/>
        <w:rPr>
          <w:rFonts w:hint="default"/>
        </w:rPr>
      </w:pPr>
    </w:p>
    <w:p w14:paraId="6D4181D2">
      <w:pPr>
        <w:jc w:val="both"/>
      </w:pPr>
    </w:p>
    <w:p w14:paraId="664FA48D"/>
    <w:sectPr>
      <w:pgSz w:w="11910" w:h="16840"/>
      <w:pgMar w:top="1380" w:right="1700" w:bottom="280" w:left="17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NSimSun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Montserrat">
    <w:altName w:val="苹方-简"/>
    <w:panose1 w:val="00000500000000000000"/>
    <w:charset w:val="00"/>
    <w:family w:val="auto"/>
    <w:pitch w:val="default"/>
    <w:sig w:usb0="00000000" w:usb1="00000000" w:usb2="00000000" w:usb3="00000000" w:csb0="20000197" w:csb1="00000000"/>
  </w:font>
  <w:font w:name="Arial Unicode MS Regular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Toppan Bunkyu Gothic Regular">
    <w:panose1 w:val="020B0600000000000000"/>
    <w:charset w:val="80"/>
    <w:family w:val="auto"/>
    <w:pitch w:val="default"/>
    <w:sig w:usb0="000002D7" w:usb1="2AC73C11" w:usb2="00000012" w:usb3="00000000" w:csb0="2002009F" w:csb1="00000000"/>
  </w:font>
  <w:font w:name="Trebuchet MS Regular">
    <w:panose1 w:val="020B0703020202090204"/>
    <w:charset w:val="00"/>
    <w:family w:val="auto"/>
    <w:pitch w:val="default"/>
    <w:sig w:usb0="00000287" w:usb1="00000000" w:usb2="00000000" w:usb3="00000000" w:csb0="2000009F" w:csb1="00000000"/>
  </w:font>
  <w:font w:name="Tsukushi A Round Gothic Regular">
    <w:panose1 w:val="02020400000000000000"/>
    <w:charset w:val="80"/>
    <w:family w:val="auto"/>
    <w:pitch w:val="default"/>
    <w:sig w:usb0="00000003" w:usb1="0AC71C10" w:usb2="00000012" w:usb3="00000000" w:csb0="20020005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Toppan Bunkyu Mincho">
    <w:panose1 w:val="02020400000000000000"/>
    <w:charset w:val="80"/>
    <w:family w:val="auto"/>
    <w:pitch w:val="default"/>
    <w:sig w:usb0="000002D7" w:usb1="2AC73C11" w:usb2="00000012" w:usb3="00000000" w:csb0="2002009F" w:csb1="00000000"/>
  </w:font>
  <w:font w:name="Tsukushi B Round Gothic Regular">
    <w:panose1 w:val="02020400000000000000"/>
    <w:charset w:val="80"/>
    <w:family w:val="auto"/>
    <w:pitch w:val="default"/>
    <w:sig w:usb0="00000003" w:usb1="0AC71C10" w:usb2="00000012" w:usb3="00000000" w:csb0="20020005" w:csb1="00000000"/>
  </w:font>
  <w:font w:name="Waseem Regular">
    <w:panose1 w:val="00000400000000000000"/>
    <w:charset w:val="00"/>
    <w:family w:val="auto"/>
    <w:pitch w:val="default"/>
    <w:sig w:usb0="00000000" w:usb1="00000000" w:usb2="00000000" w:usb3="00000000" w:csb0="00000040" w:csb1="2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Xingkai TC Light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Yuanti TC Regular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YuGothic Medium">
    <w:panose1 w:val="020B0500000000000000"/>
    <w:charset w:val="80"/>
    <w:family w:val="auto"/>
    <w:pitch w:val="default"/>
    <w:sig w:usb0="000002D7" w:usb1="2AC73C11" w:usb2="00000012" w:usb3="00000000" w:csb0="2002009F" w:csb1="00000000"/>
  </w:font>
  <w:font w:name="YuKyokasho Medium">
    <w:panose1 w:val="02000500000000000000"/>
    <w:charset w:val="80"/>
    <w:family w:val="auto"/>
    <w:pitch w:val="default"/>
    <w:sig w:usb0="000002C7" w:usb1="2AC71C10" w:usb2="00000012" w:usb3="00000000" w:csb0="0002000D" w:csb1="00000000"/>
  </w:font>
  <w:font w:name="YuKyokasho Yoko Medium">
    <w:panose1 w:val="02000500000000000000"/>
    <w:charset w:val="80"/>
    <w:family w:val="auto"/>
    <w:pitch w:val="default"/>
    <w:sig w:usb0="000002C7" w:usb1="2AC71C10" w:usb2="00000012" w:usb3="00000000" w:csb0="0002000D" w:csb1="00000000"/>
  </w:font>
  <w:font w:name="YuMincho Medium">
    <w:panose1 w:val="02020500000000000000"/>
    <w:charset w:val="80"/>
    <w:family w:val="auto"/>
    <w:pitch w:val="default"/>
    <w:sig w:usb0="000002D7" w:usb1="2AC73C11" w:usb2="00000012" w:usb3="00000000" w:csb0="2002009F" w:csb1="00000000"/>
  </w:font>
  <w:font w:name="YuMincho +36p Kana Medium">
    <w:panose1 w:val="02020500000000000000"/>
    <w:charset w:val="80"/>
    <w:family w:val="auto"/>
    <w:pitch w:val="default"/>
    <w:sig w:usb0="000002D7" w:usb1="2AC73C11" w:usb2="00000012" w:usb3="00000000" w:csb0="2002009F" w:csb1="00000000"/>
  </w:font>
  <w:font w:name="Verdana Regular">
    <w:panose1 w:val="020B0804030504040204"/>
    <w:charset w:val="00"/>
    <w:family w:val="auto"/>
    <w:pitch w:val="default"/>
    <w:sig w:usb0="A10006FF" w:usb1="4000205B" w:usb2="00000010" w:usb3="00000000" w:csb0="2000019F" w:csb1="00000000"/>
  </w:font>
  <w:font w:name="Xingkai SC Light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oppan Bunkyu Midashi Gothic">
    <w:panose1 w:val="020B0900000000000000"/>
    <w:charset w:val="80"/>
    <w:family w:val="auto"/>
    <w:pitch w:val="default"/>
    <w:sig w:usb0="00000003" w:usb1="2AC71C10" w:usb2="00000012" w:usb3="00000000" w:csb0="20020005" w:csb1="00000000"/>
  </w:font>
  <w:font w:name="Yuanti SC Regular">
    <w:panose1 w:val="02010600040101010101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6706CE"/>
    <w:multiLevelType w:val="singleLevel"/>
    <w:tmpl w:val="EB6706CE"/>
    <w:lvl w:ilvl="0" w:tentative="0">
      <w:start w:val="1"/>
      <w:numFmt w:val="bullet"/>
      <w:lvlText w:val="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EEDB503E"/>
    <w:multiLevelType w:val="singleLevel"/>
    <w:tmpl w:val="EEDB503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FFDA170E"/>
    <w:multiLevelType w:val="multilevel"/>
    <w:tmpl w:val="FFDA17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FFFFC84D"/>
    <w:multiLevelType w:val="multilevel"/>
    <w:tmpl w:val="FFFFC84D"/>
    <w:lvl w:ilvl="0" w:tentative="0">
      <w:start w:val="1"/>
      <w:numFmt w:val="decimal"/>
      <w:lvlText w:val="%1."/>
      <w:lvlJc w:val="left"/>
      <w:pPr>
        <w:tabs>
          <w:tab w:val="left" w:pos="300"/>
        </w:tabs>
        <w:ind w:left="-65176" w:firstLine="65176"/>
      </w:pPr>
    </w:lvl>
    <w:lvl w:ilvl="1" w:tentative="0">
      <w:start w:val="1"/>
      <w:numFmt w:val="decimal"/>
      <w:lvlText w:val="%2."/>
      <w:lvlJc w:val="left"/>
      <w:pPr>
        <w:tabs>
          <w:tab w:val="left" w:pos="1020"/>
        </w:tabs>
        <w:ind w:left="-64456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1740"/>
        </w:tabs>
        <w:ind w:left="-63736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460"/>
        </w:tabs>
        <w:ind w:left="-63016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180"/>
        </w:tabs>
        <w:ind w:left="-62296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3900"/>
        </w:tabs>
        <w:ind w:left="-61576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4620"/>
        </w:tabs>
        <w:ind w:left="-60856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340"/>
        </w:tabs>
        <w:ind w:left="-60136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060"/>
        </w:tabs>
        <w:ind w:left="-59416" w:firstLine="65176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displayBackgroundShape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BFBBD6"/>
    <w:rsid w:val="3AFFD7DA"/>
    <w:rsid w:val="3B7FBB91"/>
    <w:rsid w:val="3D6D2305"/>
    <w:rsid w:val="5ABBFA33"/>
    <w:rsid w:val="5BBF27AF"/>
    <w:rsid w:val="5F7BC836"/>
    <w:rsid w:val="5FFEFFF4"/>
    <w:rsid w:val="62D3574C"/>
    <w:rsid w:val="64B86653"/>
    <w:rsid w:val="6EF36D1B"/>
    <w:rsid w:val="6EFF6B24"/>
    <w:rsid w:val="6FD92C7A"/>
    <w:rsid w:val="6FEFFCA7"/>
    <w:rsid w:val="7033DFEC"/>
    <w:rsid w:val="73BF5DC9"/>
    <w:rsid w:val="73BFE8B3"/>
    <w:rsid w:val="73F7EBE5"/>
    <w:rsid w:val="77BF9C7B"/>
    <w:rsid w:val="7AB7FD70"/>
    <w:rsid w:val="7BDBE60C"/>
    <w:rsid w:val="7BFF060C"/>
    <w:rsid w:val="7D7F6902"/>
    <w:rsid w:val="7DBF9E0D"/>
    <w:rsid w:val="7DD81A2B"/>
    <w:rsid w:val="7DEBD957"/>
    <w:rsid w:val="7DF58E7C"/>
    <w:rsid w:val="7EBF76A8"/>
    <w:rsid w:val="7FCFA254"/>
    <w:rsid w:val="7FCFB0C4"/>
    <w:rsid w:val="AE9B7687"/>
    <w:rsid w:val="BFE0C2B4"/>
    <w:rsid w:val="C7FD814C"/>
    <w:rsid w:val="CCE11C14"/>
    <w:rsid w:val="DBFEAC64"/>
    <w:rsid w:val="E23F51F8"/>
    <w:rsid w:val="E6ED6E37"/>
    <w:rsid w:val="EB7FECE9"/>
    <w:rsid w:val="EBF3CA1F"/>
    <w:rsid w:val="EC9F3D4A"/>
    <w:rsid w:val="ED5D80DA"/>
    <w:rsid w:val="EEFEE4C2"/>
    <w:rsid w:val="F257B438"/>
    <w:rsid w:val="F4F7963E"/>
    <w:rsid w:val="F5B3BA52"/>
    <w:rsid w:val="F7FF73FB"/>
    <w:rsid w:val="FDBFBBD6"/>
    <w:rsid w:val="FEBF28A1"/>
    <w:rsid w:val="FECFA046"/>
    <w:rsid w:val="FFDFEFF4"/>
    <w:rsid w:val="FFFEB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ind w:left="100"/>
      <w:outlineLvl w:val="0"/>
    </w:pPr>
    <w:rPr>
      <w:b/>
      <w:bCs/>
      <w:sz w:val="24"/>
      <w:szCs w:val="24"/>
    </w:rPr>
  </w:style>
  <w:style w:type="paragraph" w:styleId="3">
    <w:name w:val="heading 2"/>
    <w:basedOn w:val="1"/>
    <w:next w:val="1"/>
    <w:unhideWhenUsed/>
    <w:qFormat/>
    <w:uiPriority w:val="9"/>
    <w:pPr>
      <w:spacing w:before="2"/>
      <w:ind w:left="460"/>
      <w:outlineLvl w:val="1"/>
    </w:pPr>
    <w:rPr>
      <w:b/>
      <w:bCs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2"/>
      <w:ind w:left="520" w:hanging="420"/>
    </w:pPr>
  </w:style>
  <w:style w:type="character" w:styleId="7">
    <w:name w:val="Hyperlink"/>
    <w:basedOn w:val="4"/>
    <w:unhideWhenUsed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Normal (Web)"/>
    <w:link w:val="14"/>
    <w:unhideWhenUsed/>
    <w:uiPriority w:val="99"/>
    <w:pPr>
      <w:keepNext w:val="0"/>
      <w:keepLines w:val="0"/>
      <w:widowControl/>
      <w:suppressLineNumbers w:val="0"/>
      <w:spacing w:before="0" w:beforeAutospacing="1" w:after="0" w:afterAutospacing="1" w:line="240" w:lineRule="auto"/>
      <w:ind w:left="0" w:right="0"/>
      <w:jc w:val="left"/>
    </w:pPr>
    <w:rPr>
      <w:rFonts w:hint="default" w:ascii="Times New Roman" w:hAnsi="Times New Roman" w:eastAsia="Times New Roma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22"/>
    <w:rPr>
      <w:b/>
      <w:bCs/>
    </w:rPr>
  </w:style>
  <w:style w:type="table" w:styleId="10">
    <w:name w:val="Table Grid"/>
    <w:basedOn w:val="5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Table Paragraph"/>
    <w:basedOn w:val="1"/>
    <w:qFormat/>
    <w:uiPriority w:val="1"/>
    <w:pPr>
      <w:spacing w:before="31"/>
      <w:ind w:left="50"/>
    </w:pPr>
  </w:style>
  <w:style w:type="paragraph" w:styleId="12">
    <w:name w:val="No Spacing"/>
    <w:qFormat/>
    <w:uiPriority w:val="0"/>
    <w:pPr>
      <w:widowControl w:val="0"/>
      <w:suppressAutoHyphens/>
      <w:spacing w:after="0" w:line="240" w:lineRule="auto"/>
    </w:pPr>
    <w:rPr>
      <w:rFonts w:ascii="Calibri" w:hAnsi="Calibri" w:eastAsia="Arial" w:cs="Calibri"/>
      <w:sz w:val="22"/>
      <w:szCs w:val="22"/>
      <w:lang w:val="en-IN" w:eastAsia="ar-SA" w:bidi="ar-SA"/>
    </w:rPr>
  </w:style>
  <w:style w:type="paragraph" w:customStyle="1" w:styleId="13">
    <w:name w:val="div_document_singlecolumn_li"/>
    <w:basedOn w:val="1"/>
    <w:qFormat/>
    <w:uiPriority w:val="0"/>
  </w:style>
  <w:style w:type="character" w:customStyle="1" w:styleId="14">
    <w:name w:val="Normal (Web) Char"/>
    <w:link w:val="8"/>
    <w:uiPriority w:val="0"/>
    <w:rPr>
      <w:rFonts w:hint="default" w:ascii="Times New Roman" w:hAnsi="Times New Roman" w:eastAsia="Times New Roma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2026-10-19T12:57:00Z</dcterms:created>
  <dc:creator>Manpreet Singh</dc:creator>
  <cp:lastModifiedBy>Manpreet Singh</cp:lastModifiedBy>
  <dcterms:modified xsi:type="dcterms:W3CDTF">2026-10-20T02:25:45Z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1033-12.1.28492.28492</vt:lpwstr>
  </property>
  <property fmtid="{D5CDD505-2E9C-101B-9397-08002B2CF9AE}" pid="3" name="ICV">
    <vt:lpwstr>1E31784EB33EF6642CA3D56A49D3E77B_41</vt:lpwstr>
  </property>
</Properties>
</file>