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6FA6EE" w:rsidP="0CC36D13" w:rsidRDefault="5B6FA6EE" w14:paraId="7475C193" w14:textId="16287286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BDA400 Assignment 6 - Technical Analysis Portfolio Dashboard</w:t>
      </w:r>
    </w:p>
    <w:p w:rsidR="5B6FA6EE" w:rsidP="0CC36D13" w:rsidRDefault="5B6FA6EE" w14:paraId="2B23B92A" w14:textId="0921BB2C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Student: Manpreet Kaur</w:t>
      </w:r>
      <w:r>
        <w:br/>
      </w: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Course: BDA400 - Data Science Tools and Techniques</w:t>
      </w:r>
      <w:r>
        <w:br/>
      </w: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Assignment: Assignment 6 - Technical Analysis Portfolio Dashboard</w:t>
      </w:r>
    </w:p>
    <w:p w:rsidR="5B6FA6EE" w:rsidP="0CC36D13" w:rsidRDefault="5B6FA6EE" w14:paraId="44D58B11" w14:textId="00F50F95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Project Description</w:t>
      </w:r>
    </w:p>
    <w:p w:rsidR="5B6FA6EE" w:rsidP="0CC36D13" w:rsidRDefault="5B6FA6EE" w14:paraId="4F245398" w14:textId="017B4010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This project is an interactive R Shiny portfolio dashboard that retrieves historical stock-market data from Yahoo Finance. The dashboard allows the user to select a stock symbol, date range, time frame, and chart type. It calculates Moving Averages, RSI, and MACD and uses a 20-period/50-period moving-average rule to generate Buy, Sell, or Hold signals. Buy and Sell signal changes are annotated on the stock-price visualization.</w:t>
      </w:r>
    </w:p>
    <w:p w:rsidR="5B6FA6EE" w:rsidP="0CC36D13" w:rsidRDefault="5B6FA6EE" w14:paraId="706AC961" w14:textId="1BC6DEA7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Features</w:t>
      </w:r>
    </w:p>
    <w:p w:rsidR="5B6FA6EE" w:rsidP="0CC36D13" w:rsidRDefault="5B6FA6EE" w14:paraId="796EB31E" w14:textId="5331B187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Yahoo Finance historical stock-data retrieval with quantmod</w:t>
      </w:r>
    </w:p>
    <w:p w:rsidR="5B6FA6EE" w:rsidP="0CC36D13" w:rsidRDefault="5B6FA6EE" w14:paraId="1F4FBE5C" w14:textId="54E216C6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Daily, weekly, and monthly time frames</w:t>
      </w:r>
    </w:p>
    <w:p w:rsidR="5B6FA6EE" w:rsidP="0CC36D13" w:rsidRDefault="5B6FA6EE" w14:paraId="2AB6D8C5" w14:textId="0E14D5FF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Line, area, and candlestick-style stock charts</w:t>
      </w:r>
    </w:p>
    <w:p w:rsidR="5B6FA6EE" w:rsidP="0CC36D13" w:rsidRDefault="5B6FA6EE" w14:paraId="5DE0BAB4" w14:textId="5B0C7791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20-period and 50-period simple moving averages</w:t>
      </w:r>
    </w:p>
    <w:p w:rsidR="5B6FA6EE" w:rsidP="0CC36D13" w:rsidRDefault="5B6FA6EE" w14:paraId="762597A6" w14:textId="52D679FC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RSI (14)</w:t>
      </w:r>
    </w:p>
    <w:p w:rsidR="5B6FA6EE" w:rsidP="0CC36D13" w:rsidRDefault="5B6FA6EE" w14:paraId="345892B0" w14:textId="4A5B15F4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MACD (12, 26, 9)</w:t>
      </w:r>
    </w:p>
    <w:p w:rsidR="5B6FA6EE" w:rsidP="0CC36D13" w:rsidRDefault="5B6FA6EE" w14:paraId="2EE4D636" w14:textId="2AB8A5A5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Buy/Sell/Hold trading rule</w:t>
      </w:r>
    </w:p>
    <w:p w:rsidR="5B6FA6EE" w:rsidP="0CC36D13" w:rsidRDefault="5B6FA6EE" w14:paraId="0BF3E55A" w14:textId="4076AECC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Buy/Sell annotations</w:t>
      </w:r>
    </w:p>
    <w:p w:rsidR="5B6FA6EE" w:rsidP="0CC36D13" w:rsidRDefault="5B6FA6EE" w14:paraId="50C013D7" w14:textId="46502101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Latest signal summary</w:t>
      </w:r>
    </w:p>
    <w:p w:rsidR="5B6FA6EE" w:rsidP="0CC36D13" w:rsidRDefault="5B6FA6EE" w14:paraId="5D6E8AF5" w14:textId="747AC29B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Required R Packages</w:t>
      </w:r>
    </w:p>
    <w:p w:rsidR="5B6FA6EE" w:rsidP="0CC36D13" w:rsidRDefault="5B6FA6EE" w14:paraId="52AF608F" w14:textId="3A311C3C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shiny, ggplot2, quantmod, TTR, dplyr, and xts</w:t>
      </w:r>
    </w:p>
    <w:p w:rsidR="5B6FA6EE" w:rsidP="0CC36D13" w:rsidRDefault="5B6FA6EE" w14:paraId="038E9B75" w14:textId="0361313B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The R script checks for missing packages and installs them before loading the application.</w:t>
      </w:r>
    </w:p>
    <w:p w:rsidR="5B6FA6EE" w:rsidP="0CC36D13" w:rsidRDefault="5B6FA6EE" w14:paraId="2E2F5AF8" w14:textId="2178C184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Running the Project</w:t>
      </w:r>
    </w:p>
    <w:p w:rsidR="5B6FA6EE" w:rsidP="0CC36D13" w:rsidRDefault="5B6FA6EE" w14:paraId="22212ACE" w14:textId="22153ED1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1. Open Manpreet_Kaur_BDA400_Assignment_6.R in RStudio.</w:t>
      </w:r>
    </w:p>
    <w:p w:rsidR="5B6FA6EE" w:rsidP="0CC36D13" w:rsidRDefault="5B6FA6EE" w14:paraId="408049C1" w14:textId="6D94E8D2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2. Make sure you have an internet connection so Yahoo Finance data can be retrieved.</w:t>
      </w:r>
    </w:p>
    <w:p w:rsidR="5B6FA6EE" w:rsidP="0CC36D13" w:rsidRDefault="5B6FA6EE" w14:paraId="6D2C4CB0" w14:textId="28F21573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3. Run the entire script or click Run App.</w:t>
      </w:r>
    </w:p>
    <w:p w:rsidR="5B6FA6EE" w:rsidP="0CC36D13" w:rsidRDefault="5B6FA6EE" w14:paraId="0C59C8C8" w14:textId="5DBDCA7C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4. Enter a valid Yahoo Finance stock symbol, choose a date range and visualization options, and review the technical indicators and trading signals.</w:t>
      </w:r>
    </w:p>
    <w:p w:rsidR="5B6FA6EE" w:rsidP="0CC36D13" w:rsidRDefault="5B6FA6EE" w14:paraId="55C1AB77" w14:textId="61B7F1DE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Trading Rule</w:t>
      </w:r>
    </w:p>
    <w:p w:rsidR="5B6FA6EE" w:rsidP="0CC36D13" w:rsidRDefault="5B6FA6EE" w14:paraId="48DB1BCF" w14:textId="1E77CF3A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Buy: SMA(20) is above SMA(50)</w:t>
      </w:r>
    </w:p>
    <w:p w:rsidR="5B6FA6EE" w:rsidP="0CC36D13" w:rsidRDefault="5B6FA6EE" w14:paraId="47A3AB49" w14:textId="19F31CA7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Sell: SMA(20) is below SMA(50)</w:t>
      </w:r>
    </w:p>
    <w:p w:rsidR="5B6FA6EE" w:rsidP="0CC36D13" w:rsidRDefault="5B6FA6EE" w14:paraId="0C22BA19" w14:textId="561F4586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● Hold: insufficient data or the two averages are equal</w:t>
      </w:r>
    </w:p>
    <w:p w:rsidR="5B6FA6EE" w:rsidP="0CC36D13" w:rsidRDefault="5B6FA6EE" w14:paraId="4BBB160E" w14:textId="6060B251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Repository Link</w:t>
      </w:r>
    </w:p>
    <w:p w:rsidR="5B6FA6EE" w:rsidP="0CC36D13" w:rsidRDefault="5B6FA6EE" w14:paraId="32F77C07" w14:textId="2738F488">
      <w:pPr>
        <w:shd w:val="clear" w:color="auto" w:fill="FFFFFF" w:themeFill="background1"/>
        <w:spacing w:before="195" w:beforeAutospacing="off" w:after="195" w:afterAutospacing="off"/>
      </w:pPr>
      <w:r w:rsidRPr="0CC36D13" w:rsidR="52E3EBA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Replace this line with the public GitHub repository URL before submission:</w:t>
      </w:r>
    </w:p>
    <w:p w:rsidR="5B6FA6EE" w:rsidP="0CC36D13" w:rsidRDefault="5B6FA6EE" w14:paraId="0B0FCA07" w14:textId="27C814C1">
      <w:pPr/>
    </w:p>
    <w:p w:rsidR="5B6FA6EE" w:rsidP="5B6FA6EE" w:rsidRDefault="5B6FA6EE" w14:paraId="132D2A32" w14:textId="143F0BE9">
      <w:pPr>
        <w:pStyle w:val="NoSpacing"/>
        <w:rPr>
          <w:b w:val="0"/>
          <w:bCs w:val="0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1d100cc903445c4"/>
      <w:footerReference w:type="default" r:id="Rd55ec3a737154de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E5800F" w:rsidTr="45E5800F" w14:paraId="534FE538">
      <w:trPr>
        <w:trHeight w:val="300"/>
      </w:trPr>
      <w:tc>
        <w:tcPr>
          <w:tcW w:w="3120" w:type="dxa"/>
          <w:tcMar/>
        </w:tcPr>
        <w:p w:rsidR="45E5800F" w:rsidP="45E5800F" w:rsidRDefault="45E5800F" w14:paraId="07BAC6FC" w14:textId="182159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E5800F" w:rsidP="45E5800F" w:rsidRDefault="45E5800F" w14:paraId="6D4C377A" w14:textId="070A394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E5800F" w:rsidP="45E5800F" w:rsidRDefault="45E5800F" w14:paraId="5839FF10" w14:textId="262756DC">
          <w:pPr>
            <w:pStyle w:val="Header"/>
            <w:bidi w:val="0"/>
            <w:ind w:right="-115"/>
            <w:jc w:val="right"/>
          </w:pPr>
        </w:p>
      </w:tc>
    </w:tr>
  </w:tbl>
  <w:p w:rsidR="45E5800F" w:rsidP="45E5800F" w:rsidRDefault="45E5800F" w14:paraId="7DB08783" w14:textId="6F8AE38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45E5800F" w:rsidRDefault="45E5800F" w14:paraId="4AA410B9" w14:textId="4F48B787"/>
  <w:p w:rsidR="45E5800F" w:rsidRDefault="45E5800F" w14:paraId="176ACD63" w14:textId="6AC127DD"/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5E5800F" w:rsidTr="45E5800F" w14:paraId="24C30BEC">
      <w:trPr>
        <w:trHeight w:val="300"/>
      </w:trPr>
      <w:tc>
        <w:tcPr>
          <w:tcW w:w="3120" w:type="dxa"/>
          <w:tcMar/>
        </w:tcPr>
        <w:p w:rsidR="45E5800F" w:rsidP="45E5800F" w:rsidRDefault="45E5800F" w14:paraId="4EDC96FA" w14:textId="344ECA9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5E5800F" w:rsidP="45E5800F" w:rsidRDefault="45E5800F" w14:paraId="1D75F8A7" w14:textId="5D3E25E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5E5800F" w:rsidP="45E5800F" w:rsidRDefault="45E5800F" w14:paraId="3DECF442" w14:textId="3DDF929B">
          <w:pPr>
            <w:pStyle w:val="Header"/>
            <w:bidi w:val="0"/>
            <w:ind w:right="-115"/>
            <w:jc w:val="right"/>
          </w:pPr>
        </w:p>
      </w:tc>
    </w:tr>
  </w:tbl>
  <w:p w:rsidR="45E5800F" w:rsidP="45E5800F" w:rsidRDefault="45E5800F" w14:paraId="5641206F" w14:textId="0C6642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3c50eb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e76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d864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c16c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90ca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31d05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ea738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387400"/>
    <w:rsid w:val="038C39D4"/>
    <w:rsid w:val="04238DE7"/>
    <w:rsid w:val="066423B1"/>
    <w:rsid w:val="07F0229A"/>
    <w:rsid w:val="09D23FD1"/>
    <w:rsid w:val="09EFF5E2"/>
    <w:rsid w:val="0A73EE01"/>
    <w:rsid w:val="0A77945A"/>
    <w:rsid w:val="0B4D00CB"/>
    <w:rsid w:val="0CC36D13"/>
    <w:rsid w:val="0CFD7F7B"/>
    <w:rsid w:val="0DDE93A7"/>
    <w:rsid w:val="0F7895A5"/>
    <w:rsid w:val="11D2876A"/>
    <w:rsid w:val="128A58E5"/>
    <w:rsid w:val="16F2D497"/>
    <w:rsid w:val="1F76CBFB"/>
    <w:rsid w:val="2A84E1B0"/>
    <w:rsid w:val="2B757FF6"/>
    <w:rsid w:val="3C074104"/>
    <w:rsid w:val="3DCC1132"/>
    <w:rsid w:val="42200D82"/>
    <w:rsid w:val="45E5800F"/>
    <w:rsid w:val="4A965A07"/>
    <w:rsid w:val="4C8FD23E"/>
    <w:rsid w:val="4FEFE4F3"/>
    <w:rsid w:val="50DBD2EB"/>
    <w:rsid w:val="52E3EBAD"/>
    <w:rsid w:val="531D2653"/>
    <w:rsid w:val="546A22D7"/>
    <w:rsid w:val="56A606A5"/>
    <w:rsid w:val="57F510A1"/>
    <w:rsid w:val="5B6FA6EE"/>
    <w:rsid w:val="5CAD105C"/>
    <w:rsid w:val="5DAE62D7"/>
    <w:rsid w:val="5DED48DE"/>
    <w:rsid w:val="5FCB52CC"/>
    <w:rsid w:val="65C80C5B"/>
    <w:rsid w:val="6A1E9FF2"/>
    <w:rsid w:val="6E7A787A"/>
    <w:rsid w:val="6F387400"/>
    <w:rsid w:val="71BCC7B8"/>
    <w:rsid w:val="772F440B"/>
    <w:rsid w:val="78B7F2C8"/>
    <w:rsid w:val="7B42A6BA"/>
    <w:rsid w:val="7B83FCEA"/>
    <w:rsid w:val="7CE88233"/>
    <w:rsid w:val="7E80925B"/>
    <w:rsid w:val="7EB0F128"/>
    <w:rsid w:val="7F01B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4FE04"/>
  <w15:chartTrackingRefBased/>
  <w15:docId w15:val="{DCBCE378-43AD-40F9-9A4A-83BD91C693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5E5800F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5E5800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5E5800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45E580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5E5800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5E5800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5B6FA6E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1d100cc903445c4" /><Relationship Type="http://schemas.openxmlformats.org/officeDocument/2006/relationships/footer" Target="footer.xml" Id="Rd55ec3a737154de1" /><Relationship Type="http://schemas.openxmlformats.org/officeDocument/2006/relationships/numbering" Target="numbering.xml" Id="R9173f73636704c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2026-08-26T18:44:17.9438802Z</dcterms:created>
  <dcterms:modified xsi:type="dcterms:W3CDTF">2026-09-23T18:19:14.1213341Z</dcterms:modified>
  <dc:creator>Manpreet Kaur</dc:creator>
  <lastModifiedBy>Manpreet Kaur</lastModifiedBy>
</coreProperties>
</file>