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3318" w14:textId="77777777" w:rsidR="00767453" w:rsidRPr="00767453" w:rsidRDefault="00767453" w:rsidP="00767453">
      <w:pPr>
        <w:pStyle w:val="Title"/>
        <w:jc w:val="center"/>
      </w:pPr>
      <w:r w:rsidRPr="00767453">
        <w:t>'Australasian Council of Security Professionals (ACSP)'</w:t>
      </w:r>
    </w:p>
    <w:p w14:paraId="579E9919" w14:textId="49B56AB7" w:rsidR="00767453" w:rsidRDefault="00767453" w:rsidP="00767453">
      <w:pPr>
        <w:rPr>
          <w:rFonts w:ascii="Arial" w:hAnsi="Arial" w:cs="Arial"/>
          <w:color w:val="606569"/>
          <w:sz w:val="20"/>
          <w:szCs w:val="20"/>
          <w:shd w:val="clear" w:color="auto" w:fill="FFFFFF"/>
        </w:rPr>
      </w:pPr>
      <w:r>
        <w:rPr>
          <w:rFonts w:ascii="Arial" w:hAnsi="Arial" w:cs="Arial"/>
          <w:color w:val="606569"/>
          <w:sz w:val="20"/>
          <w:szCs w:val="20"/>
          <w:shd w:val="clear" w:color="auto" w:fill="FFFFFF"/>
        </w:rPr>
        <w:t>It i</w:t>
      </w:r>
      <w:r>
        <w:rPr>
          <w:rFonts w:ascii="Arial" w:hAnsi="Arial" w:cs="Arial"/>
          <w:color w:val="606569"/>
          <w:sz w:val="20"/>
          <w:szCs w:val="20"/>
          <w:shd w:val="clear" w:color="auto" w:fill="FFFFFF"/>
        </w:rPr>
        <w:t xml:space="preserve">s a federated council consisting of representatives from professional associations and institutions; tertiary, </w:t>
      </w:r>
      <w:r>
        <w:rPr>
          <w:rFonts w:ascii="Arial" w:hAnsi="Arial" w:cs="Arial"/>
          <w:color w:val="606569"/>
          <w:sz w:val="20"/>
          <w:szCs w:val="20"/>
          <w:shd w:val="clear" w:color="auto" w:fill="FFFFFF"/>
        </w:rPr>
        <w:t>education,</w:t>
      </w:r>
      <w:r>
        <w:rPr>
          <w:rFonts w:ascii="Arial" w:hAnsi="Arial" w:cs="Arial"/>
          <w:color w:val="606569"/>
          <w:sz w:val="20"/>
          <w:szCs w:val="20"/>
          <w:shd w:val="clear" w:color="auto" w:fill="FFFFFF"/>
        </w:rPr>
        <w:t xml:space="preserve"> and research </w:t>
      </w:r>
      <w:r>
        <w:rPr>
          <w:rFonts w:ascii="Arial" w:hAnsi="Arial" w:cs="Arial"/>
          <w:color w:val="606569"/>
          <w:sz w:val="20"/>
          <w:szCs w:val="20"/>
          <w:shd w:val="clear" w:color="auto" w:fill="FFFFFF"/>
        </w:rPr>
        <w:t>organizations</w:t>
      </w:r>
      <w:r>
        <w:rPr>
          <w:rFonts w:ascii="Arial" w:hAnsi="Arial" w:cs="Arial"/>
          <w:color w:val="606569"/>
          <w:sz w:val="20"/>
          <w:szCs w:val="20"/>
          <w:shd w:val="clear" w:color="auto" w:fill="FFFFFF"/>
        </w:rPr>
        <w:t>; and elected individuals.</w:t>
      </w:r>
      <w:r>
        <w:rPr>
          <w:rFonts w:ascii="Arial" w:hAnsi="Arial" w:cs="Arial"/>
          <w:color w:val="606569"/>
          <w:sz w:val="20"/>
          <w:szCs w:val="20"/>
          <w:shd w:val="clear" w:color="auto" w:fill="FFFFFF"/>
        </w:rPr>
        <w:t xml:space="preserve"> The main purpose of it is to s</w:t>
      </w:r>
      <w:r w:rsidRPr="00767453">
        <w:rPr>
          <w:rFonts w:ascii="Arial" w:hAnsi="Arial" w:cs="Arial"/>
          <w:color w:val="606569"/>
          <w:sz w:val="20"/>
          <w:szCs w:val="20"/>
          <w:shd w:val="clear" w:color="auto" w:fill="FFFFFF"/>
        </w:rPr>
        <w:t>ecure Sensitive knowledge obtained in the course of their work duties and should not reveal or exploit it for personal gain to any unwanted group.</w:t>
      </w:r>
    </w:p>
    <w:p w14:paraId="7D7CEDA2" w14:textId="77777777" w:rsidR="00F936CF" w:rsidRDefault="00F936CF" w:rsidP="00767453">
      <w:pPr>
        <w:rPr>
          <w:rFonts w:ascii="Arial" w:hAnsi="Arial" w:cs="Arial"/>
          <w:color w:val="606569"/>
          <w:sz w:val="20"/>
          <w:szCs w:val="20"/>
          <w:shd w:val="clear" w:color="auto" w:fill="FFFFFF"/>
        </w:rPr>
      </w:pPr>
      <w:r w:rsidRPr="00F936CF">
        <w:rPr>
          <w:rFonts w:ascii="Arial" w:hAnsi="Arial" w:cs="Arial"/>
          <w:color w:val="606569"/>
          <w:sz w:val="20"/>
          <w:szCs w:val="20"/>
          <w:shd w:val="clear" w:color="auto" w:fill="FFFFFF"/>
        </w:rPr>
        <w:t>They act in the interests of the wellbeing of society and its clients and conduct their duties in compliance with the regulations. Ensuring dignity and being attentive and willing to carry out their professional duties.</w:t>
      </w:r>
    </w:p>
    <w:p w14:paraId="1EBD6679" w14:textId="6A23E108" w:rsidR="00434C0F" w:rsidRDefault="00434C0F" w:rsidP="00767453">
      <w:pPr>
        <w:rPr>
          <w:rFonts w:ascii="Arial" w:hAnsi="Arial" w:cs="Arial"/>
          <w:color w:val="606569"/>
          <w:sz w:val="20"/>
          <w:szCs w:val="20"/>
          <w:shd w:val="clear" w:color="auto" w:fill="FFFFFF"/>
        </w:rPr>
      </w:pPr>
      <w:r>
        <w:rPr>
          <w:rFonts w:ascii="Arial" w:hAnsi="Arial" w:cs="Arial"/>
          <w:color w:val="606569"/>
          <w:sz w:val="20"/>
          <w:szCs w:val="20"/>
          <w:shd w:val="clear" w:color="auto" w:fill="FFFFFF"/>
        </w:rPr>
        <w:t>In short, they practice to s</w:t>
      </w:r>
      <w:r w:rsidRPr="00434C0F">
        <w:rPr>
          <w:rFonts w:ascii="Arial" w:hAnsi="Arial" w:cs="Arial"/>
          <w:color w:val="606569"/>
          <w:sz w:val="20"/>
          <w:szCs w:val="20"/>
          <w:shd w:val="clear" w:color="auto" w:fill="FFFFFF"/>
        </w:rPr>
        <w:t xml:space="preserve">ecure </w:t>
      </w:r>
      <w:r>
        <w:rPr>
          <w:rFonts w:ascii="Arial" w:hAnsi="Arial" w:cs="Arial"/>
          <w:color w:val="606569"/>
          <w:sz w:val="20"/>
          <w:szCs w:val="20"/>
          <w:shd w:val="clear" w:color="auto" w:fill="FFFFFF"/>
        </w:rPr>
        <w:t>s</w:t>
      </w:r>
      <w:r w:rsidRPr="00434C0F">
        <w:rPr>
          <w:rFonts w:ascii="Arial" w:hAnsi="Arial" w:cs="Arial"/>
          <w:color w:val="606569"/>
          <w:sz w:val="20"/>
          <w:szCs w:val="20"/>
          <w:shd w:val="clear" w:color="auto" w:fill="FFFFFF"/>
        </w:rPr>
        <w:t>ensitive knowledge obtained in the course of their work duties and should not reveal or exploit it for personal gain to any unwanted group.</w:t>
      </w:r>
    </w:p>
    <w:p w14:paraId="69D513C8" w14:textId="37F76D3C" w:rsidR="00434C0F" w:rsidRDefault="00434C0F" w:rsidP="00767453">
      <w:pPr>
        <w:rPr>
          <w:rFonts w:ascii="Arial" w:hAnsi="Arial" w:cs="Arial"/>
          <w:color w:val="606569"/>
          <w:sz w:val="20"/>
          <w:szCs w:val="20"/>
          <w:shd w:val="clear" w:color="auto" w:fill="FFFFFF"/>
        </w:rPr>
      </w:pPr>
      <w:r w:rsidRPr="00434C0F">
        <w:rPr>
          <w:rFonts w:ascii="Arial" w:hAnsi="Arial" w:cs="Arial"/>
          <w:color w:val="606569"/>
          <w:sz w:val="20"/>
          <w:szCs w:val="20"/>
          <w:shd w:val="clear" w:color="auto" w:fill="FFFFFF"/>
        </w:rPr>
        <w:t>Analysis of Case studies using CARE Framework</w:t>
      </w:r>
      <w:r>
        <w:rPr>
          <w:rFonts w:ascii="Arial" w:hAnsi="Arial" w:cs="Arial"/>
          <w:color w:val="606569"/>
          <w:sz w:val="20"/>
          <w:szCs w:val="20"/>
          <w:shd w:val="clear" w:color="auto" w:fill="FFFFFF"/>
        </w:rPr>
        <w:t>:</w:t>
      </w:r>
    </w:p>
    <w:p w14:paraId="2591DB16" w14:textId="77777777" w:rsidR="00434C0F" w:rsidRPr="00434C0F" w:rsidRDefault="00434C0F" w:rsidP="00434C0F">
      <w:pPr>
        <w:numPr>
          <w:ilvl w:val="0"/>
          <w:numId w:val="1"/>
        </w:numPr>
        <w:rPr>
          <w:rFonts w:ascii="Arial" w:hAnsi="Arial" w:cs="Arial"/>
          <w:color w:val="606569"/>
          <w:sz w:val="20"/>
          <w:szCs w:val="20"/>
          <w:shd w:val="clear" w:color="auto" w:fill="FFFFFF"/>
        </w:rPr>
      </w:pPr>
      <w:r w:rsidRPr="00434C0F">
        <w:rPr>
          <w:rFonts w:ascii="Arial" w:hAnsi="Arial" w:cs="Arial"/>
          <w:color w:val="606569"/>
          <w:sz w:val="20"/>
          <w:szCs w:val="20"/>
          <w:shd w:val="clear" w:color="auto" w:fill="FFFFFF"/>
        </w:rPr>
        <w:t>C : Consider.</w:t>
      </w:r>
    </w:p>
    <w:p w14:paraId="678EB01C" w14:textId="77777777" w:rsidR="00434C0F" w:rsidRPr="00434C0F" w:rsidRDefault="00434C0F" w:rsidP="00434C0F">
      <w:pPr>
        <w:numPr>
          <w:ilvl w:val="0"/>
          <w:numId w:val="1"/>
        </w:numPr>
        <w:rPr>
          <w:rFonts w:ascii="Arial" w:hAnsi="Arial" w:cs="Arial"/>
          <w:color w:val="606569"/>
          <w:sz w:val="20"/>
          <w:szCs w:val="20"/>
          <w:shd w:val="clear" w:color="auto" w:fill="FFFFFF"/>
        </w:rPr>
      </w:pPr>
      <w:r w:rsidRPr="00434C0F">
        <w:rPr>
          <w:rFonts w:ascii="Arial" w:hAnsi="Arial" w:cs="Arial"/>
          <w:color w:val="606569"/>
          <w:sz w:val="20"/>
          <w:szCs w:val="20"/>
          <w:shd w:val="clear" w:color="auto" w:fill="FFFFFF"/>
        </w:rPr>
        <w:t>A : Analysis.</w:t>
      </w:r>
    </w:p>
    <w:p w14:paraId="68070932" w14:textId="77777777" w:rsidR="00434C0F" w:rsidRPr="00434C0F" w:rsidRDefault="00434C0F" w:rsidP="00434C0F">
      <w:pPr>
        <w:numPr>
          <w:ilvl w:val="0"/>
          <w:numId w:val="1"/>
        </w:numPr>
        <w:rPr>
          <w:rFonts w:ascii="Arial" w:hAnsi="Arial" w:cs="Arial"/>
          <w:color w:val="606569"/>
          <w:sz w:val="20"/>
          <w:szCs w:val="20"/>
          <w:shd w:val="clear" w:color="auto" w:fill="FFFFFF"/>
        </w:rPr>
      </w:pPr>
      <w:r w:rsidRPr="00434C0F">
        <w:rPr>
          <w:rFonts w:ascii="Arial" w:hAnsi="Arial" w:cs="Arial"/>
          <w:color w:val="606569"/>
          <w:sz w:val="20"/>
          <w:szCs w:val="20"/>
          <w:shd w:val="clear" w:color="auto" w:fill="FFFFFF"/>
        </w:rPr>
        <w:t>R : Review.</w:t>
      </w:r>
    </w:p>
    <w:p w14:paraId="70F8B9FF" w14:textId="77777777" w:rsidR="00434C0F" w:rsidRPr="00434C0F" w:rsidRDefault="00434C0F" w:rsidP="00434C0F">
      <w:pPr>
        <w:numPr>
          <w:ilvl w:val="0"/>
          <w:numId w:val="1"/>
        </w:numPr>
        <w:rPr>
          <w:rFonts w:ascii="Arial" w:hAnsi="Arial" w:cs="Arial"/>
          <w:color w:val="606569"/>
          <w:sz w:val="20"/>
          <w:szCs w:val="20"/>
          <w:shd w:val="clear" w:color="auto" w:fill="FFFFFF"/>
        </w:rPr>
      </w:pPr>
      <w:r w:rsidRPr="00434C0F">
        <w:rPr>
          <w:rFonts w:ascii="Arial" w:hAnsi="Arial" w:cs="Arial"/>
          <w:color w:val="606569"/>
          <w:sz w:val="20"/>
          <w:szCs w:val="20"/>
          <w:shd w:val="clear" w:color="auto" w:fill="FFFFFF"/>
        </w:rPr>
        <w:t>E : Evaluate.</w:t>
      </w:r>
    </w:p>
    <w:p w14:paraId="2A265B48" w14:textId="0D55277A" w:rsidR="00434C0F" w:rsidRDefault="00434C0F" w:rsidP="00767453">
      <w:pPr>
        <w:rPr>
          <w:rFonts w:ascii="Arial" w:hAnsi="Arial" w:cs="Arial"/>
          <w:color w:val="606569"/>
          <w:sz w:val="20"/>
          <w:szCs w:val="20"/>
          <w:shd w:val="clear" w:color="auto" w:fill="FFFFFF"/>
        </w:rPr>
      </w:pPr>
      <w:r w:rsidRPr="00434C0F">
        <w:rPr>
          <w:rFonts w:ascii="Arial" w:hAnsi="Arial" w:cs="Arial"/>
          <w:color w:val="606569"/>
          <w:sz w:val="20"/>
          <w:szCs w:val="20"/>
          <w:shd w:val="clear" w:color="auto" w:fill="FFFFFF"/>
        </w:rPr>
        <w:t xml:space="preserve">The goal of the CARE System is to </w:t>
      </w:r>
      <w:r>
        <w:rPr>
          <w:rFonts w:ascii="Arial" w:hAnsi="Arial" w:cs="Arial"/>
          <w:color w:val="606569"/>
          <w:sz w:val="20"/>
          <w:szCs w:val="20"/>
          <w:shd w:val="clear" w:color="auto" w:fill="FFFFFF"/>
        </w:rPr>
        <w:t xml:space="preserve">protect the rights of the stakeholders, which could be the legal, natural or social rights. Their </w:t>
      </w:r>
      <w:r w:rsidR="00F936CF">
        <w:rPr>
          <w:rFonts w:ascii="Arial" w:hAnsi="Arial" w:cs="Arial"/>
          <w:color w:val="606569"/>
          <w:sz w:val="20"/>
          <w:szCs w:val="20"/>
          <w:shd w:val="clear" w:color="auto" w:fill="FFFFFF"/>
        </w:rPr>
        <w:t>evaluation are made up on the justifications of their actions and reference to the similar occurred events.</w:t>
      </w:r>
    </w:p>
    <w:p w14:paraId="741B0570" w14:textId="77777777" w:rsidR="00434C0F" w:rsidRPr="00767453" w:rsidRDefault="00434C0F" w:rsidP="00767453">
      <w:pPr>
        <w:rPr>
          <w:rFonts w:ascii="Arial" w:hAnsi="Arial" w:cs="Arial"/>
          <w:color w:val="606569"/>
          <w:sz w:val="20"/>
          <w:szCs w:val="20"/>
          <w:shd w:val="clear" w:color="auto" w:fill="FFFFFF"/>
        </w:rPr>
      </w:pPr>
    </w:p>
    <w:sectPr w:rsidR="00434C0F" w:rsidRPr="0076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F4DD7"/>
    <w:multiLevelType w:val="hybridMultilevel"/>
    <w:tmpl w:val="EB34CF64"/>
    <w:lvl w:ilvl="0" w:tplc="C8E4583C">
      <w:start w:val="1"/>
      <w:numFmt w:val="bullet"/>
      <w:lvlText w:val="•"/>
      <w:lvlJc w:val="left"/>
      <w:pPr>
        <w:tabs>
          <w:tab w:val="num" w:pos="720"/>
        </w:tabs>
        <w:ind w:left="720" w:hanging="360"/>
      </w:pPr>
      <w:rPr>
        <w:rFonts w:ascii="Arial" w:hAnsi="Arial" w:hint="default"/>
      </w:rPr>
    </w:lvl>
    <w:lvl w:ilvl="1" w:tplc="6040F8A8" w:tentative="1">
      <w:start w:val="1"/>
      <w:numFmt w:val="bullet"/>
      <w:lvlText w:val="•"/>
      <w:lvlJc w:val="left"/>
      <w:pPr>
        <w:tabs>
          <w:tab w:val="num" w:pos="1440"/>
        </w:tabs>
        <w:ind w:left="1440" w:hanging="360"/>
      </w:pPr>
      <w:rPr>
        <w:rFonts w:ascii="Arial" w:hAnsi="Arial" w:hint="default"/>
      </w:rPr>
    </w:lvl>
    <w:lvl w:ilvl="2" w:tplc="DCE0206E" w:tentative="1">
      <w:start w:val="1"/>
      <w:numFmt w:val="bullet"/>
      <w:lvlText w:val="•"/>
      <w:lvlJc w:val="left"/>
      <w:pPr>
        <w:tabs>
          <w:tab w:val="num" w:pos="2160"/>
        </w:tabs>
        <w:ind w:left="2160" w:hanging="360"/>
      </w:pPr>
      <w:rPr>
        <w:rFonts w:ascii="Arial" w:hAnsi="Arial" w:hint="default"/>
      </w:rPr>
    </w:lvl>
    <w:lvl w:ilvl="3" w:tplc="6412879C" w:tentative="1">
      <w:start w:val="1"/>
      <w:numFmt w:val="bullet"/>
      <w:lvlText w:val="•"/>
      <w:lvlJc w:val="left"/>
      <w:pPr>
        <w:tabs>
          <w:tab w:val="num" w:pos="2880"/>
        </w:tabs>
        <w:ind w:left="2880" w:hanging="360"/>
      </w:pPr>
      <w:rPr>
        <w:rFonts w:ascii="Arial" w:hAnsi="Arial" w:hint="default"/>
      </w:rPr>
    </w:lvl>
    <w:lvl w:ilvl="4" w:tplc="15641F10" w:tentative="1">
      <w:start w:val="1"/>
      <w:numFmt w:val="bullet"/>
      <w:lvlText w:val="•"/>
      <w:lvlJc w:val="left"/>
      <w:pPr>
        <w:tabs>
          <w:tab w:val="num" w:pos="3600"/>
        </w:tabs>
        <w:ind w:left="3600" w:hanging="360"/>
      </w:pPr>
      <w:rPr>
        <w:rFonts w:ascii="Arial" w:hAnsi="Arial" w:hint="default"/>
      </w:rPr>
    </w:lvl>
    <w:lvl w:ilvl="5" w:tplc="114CEC96" w:tentative="1">
      <w:start w:val="1"/>
      <w:numFmt w:val="bullet"/>
      <w:lvlText w:val="•"/>
      <w:lvlJc w:val="left"/>
      <w:pPr>
        <w:tabs>
          <w:tab w:val="num" w:pos="4320"/>
        </w:tabs>
        <w:ind w:left="4320" w:hanging="360"/>
      </w:pPr>
      <w:rPr>
        <w:rFonts w:ascii="Arial" w:hAnsi="Arial" w:hint="default"/>
      </w:rPr>
    </w:lvl>
    <w:lvl w:ilvl="6" w:tplc="D1A05DA6" w:tentative="1">
      <w:start w:val="1"/>
      <w:numFmt w:val="bullet"/>
      <w:lvlText w:val="•"/>
      <w:lvlJc w:val="left"/>
      <w:pPr>
        <w:tabs>
          <w:tab w:val="num" w:pos="5040"/>
        </w:tabs>
        <w:ind w:left="5040" w:hanging="360"/>
      </w:pPr>
      <w:rPr>
        <w:rFonts w:ascii="Arial" w:hAnsi="Arial" w:hint="default"/>
      </w:rPr>
    </w:lvl>
    <w:lvl w:ilvl="7" w:tplc="200A70B2" w:tentative="1">
      <w:start w:val="1"/>
      <w:numFmt w:val="bullet"/>
      <w:lvlText w:val="•"/>
      <w:lvlJc w:val="left"/>
      <w:pPr>
        <w:tabs>
          <w:tab w:val="num" w:pos="5760"/>
        </w:tabs>
        <w:ind w:left="5760" w:hanging="360"/>
      </w:pPr>
      <w:rPr>
        <w:rFonts w:ascii="Arial" w:hAnsi="Arial" w:hint="default"/>
      </w:rPr>
    </w:lvl>
    <w:lvl w:ilvl="8" w:tplc="F0825BA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BB"/>
    <w:rsid w:val="00306BBB"/>
    <w:rsid w:val="00434C0F"/>
    <w:rsid w:val="005B580D"/>
    <w:rsid w:val="00767453"/>
    <w:rsid w:val="00EA5DC0"/>
    <w:rsid w:val="00F9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E91F"/>
  <w15:chartTrackingRefBased/>
  <w15:docId w15:val="{10CAB9C3-FD6F-46DD-8E16-BE2F3145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45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67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66303">
      <w:bodyDiv w:val="1"/>
      <w:marLeft w:val="0"/>
      <w:marRight w:val="0"/>
      <w:marTop w:val="0"/>
      <w:marBottom w:val="0"/>
      <w:divBdr>
        <w:top w:val="none" w:sz="0" w:space="0" w:color="auto"/>
        <w:left w:val="none" w:sz="0" w:space="0" w:color="auto"/>
        <w:bottom w:val="none" w:sz="0" w:space="0" w:color="auto"/>
        <w:right w:val="none" w:sz="0" w:space="0" w:color="auto"/>
      </w:divBdr>
      <w:divsChild>
        <w:div w:id="1272123657">
          <w:marLeft w:val="1166"/>
          <w:marRight w:val="0"/>
          <w:marTop w:val="125"/>
          <w:marBottom w:val="0"/>
          <w:divBdr>
            <w:top w:val="none" w:sz="0" w:space="0" w:color="auto"/>
            <w:left w:val="none" w:sz="0" w:space="0" w:color="auto"/>
            <w:bottom w:val="none" w:sz="0" w:space="0" w:color="auto"/>
            <w:right w:val="none" w:sz="0" w:space="0" w:color="auto"/>
          </w:divBdr>
        </w:div>
      </w:divsChild>
    </w:div>
    <w:div w:id="279844410">
      <w:bodyDiv w:val="1"/>
      <w:marLeft w:val="0"/>
      <w:marRight w:val="0"/>
      <w:marTop w:val="0"/>
      <w:marBottom w:val="0"/>
      <w:divBdr>
        <w:top w:val="none" w:sz="0" w:space="0" w:color="auto"/>
        <w:left w:val="none" w:sz="0" w:space="0" w:color="auto"/>
        <w:bottom w:val="none" w:sz="0" w:space="0" w:color="auto"/>
        <w:right w:val="none" w:sz="0" w:space="0" w:color="auto"/>
      </w:divBdr>
      <w:divsChild>
        <w:div w:id="898788133">
          <w:marLeft w:val="0"/>
          <w:marRight w:val="0"/>
          <w:marTop w:val="0"/>
          <w:marBottom w:val="0"/>
          <w:divBdr>
            <w:top w:val="none" w:sz="0" w:space="0" w:color="auto"/>
            <w:left w:val="none" w:sz="0" w:space="0" w:color="auto"/>
            <w:bottom w:val="none" w:sz="0" w:space="0" w:color="auto"/>
            <w:right w:val="none" w:sz="0" w:space="0" w:color="auto"/>
          </w:divBdr>
        </w:div>
      </w:divsChild>
    </w:div>
    <w:div w:id="1870491728">
      <w:bodyDiv w:val="1"/>
      <w:marLeft w:val="0"/>
      <w:marRight w:val="0"/>
      <w:marTop w:val="0"/>
      <w:marBottom w:val="0"/>
      <w:divBdr>
        <w:top w:val="none" w:sz="0" w:space="0" w:color="auto"/>
        <w:left w:val="none" w:sz="0" w:space="0" w:color="auto"/>
        <w:bottom w:val="none" w:sz="0" w:space="0" w:color="auto"/>
        <w:right w:val="none" w:sz="0" w:space="0" w:color="auto"/>
      </w:divBdr>
      <w:divsChild>
        <w:div w:id="1808740435">
          <w:marLeft w:val="547"/>
          <w:marRight w:val="0"/>
          <w:marTop w:val="154"/>
          <w:marBottom w:val="0"/>
          <w:divBdr>
            <w:top w:val="none" w:sz="0" w:space="0" w:color="auto"/>
            <w:left w:val="none" w:sz="0" w:space="0" w:color="auto"/>
            <w:bottom w:val="none" w:sz="0" w:space="0" w:color="auto"/>
            <w:right w:val="none" w:sz="0" w:space="0" w:color="auto"/>
          </w:divBdr>
        </w:div>
        <w:div w:id="1337224174">
          <w:marLeft w:val="547"/>
          <w:marRight w:val="0"/>
          <w:marTop w:val="154"/>
          <w:marBottom w:val="0"/>
          <w:divBdr>
            <w:top w:val="none" w:sz="0" w:space="0" w:color="auto"/>
            <w:left w:val="none" w:sz="0" w:space="0" w:color="auto"/>
            <w:bottom w:val="none" w:sz="0" w:space="0" w:color="auto"/>
            <w:right w:val="none" w:sz="0" w:space="0" w:color="auto"/>
          </w:divBdr>
        </w:div>
        <w:div w:id="149564779">
          <w:marLeft w:val="547"/>
          <w:marRight w:val="0"/>
          <w:marTop w:val="154"/>
          <w:marBottom w:val="0"/>
          <w:divBdr>
            <w:top w:val="none" w:sz="0" w:space="0" w:color="auto"/>
            <w:left w:val="none" w:sz="0" w:space="0" w:color="auto"/>
            <w:bottom w:val="none" w:sz="0" w:space="0" w:color="auto"/>
            <w:right w:val="none" w:sz="0" w:space="0" w:color="auto"/>
          </w:divBdr>
        </w:div>
        <w:div w:id="18571135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Ahmed</dc:creator>
  <cp:keywords/>
  <dc:description/>
  <cp:lastModifiedBy>Mansoor Ahmed</cp:lastModifiedBy>
  <cp:revision>2</cp:revision>
  <dcterms:created xsi:type="dcterms:W3CDTF">2021-02-04T16:19:00Z</dcterms:created>
  <dcterms:modified xsi:type="dcterms:W3CDTF">2021-02-04T16:44:00Z</dcterms:modified>
</cp:coreProperties>
</file>