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E05A0" w14:textId="77777777" w:rsidR="0007035F" w:rsidRPr="00325DD0" w:rsidRDefault="0007035F" w:rsidP="0007035F">
      <w:pPr>
        <w:pStyle w:val="NoSpacing"/>
        <w:rPr>
          <w:rFonts w:cstheme="minorHAnsi"/>
          <w:b/>
          <w:sz w:val="24"/>
        </w:rPr>
      </w:pPr>
      <w:bookmarkStart w:id="0" w:name="_Toc460860819"/>
      <w:bookmarkStart w:id="1" w:name="_Toc468092407"/>
      <w:r w:rsidRPr="00325DD0">
        <w:rPr>
          <w:rFonts w:cstheme="minorHAnsi"/>
          <w:b/>
          <w:sz w:val="24"/>
        </w:rPr>
        <w:t>Program Learning Outcomes:</w:t>
      </w:r>
    </w:p>
    <w:p w14:paraId="2C2A8AE4" w14:textId="77777777" w:rsidR="0007035F" w:rsidRPr="00325DD0" w:rsidRDefault="0007035F" w:rsidP="0007035F">
      <w:pPr>
        <w:pStyle w:val="NoSpacing"/>
        <w:rPr>
          <w:rFonts w:cstheme="minorHAnsi"/>
          <w:b/>
          <w:sz w:val="24"/>
        </w:rPr>
      </w:pPr>
    </w:p>
    <w:p w14:paraId="771F1668" w14:textId="77777777" w:rsidR="0007035F" w:rsidRPr="00325DD0" w:rsidRDefault="0007035F" w:rsidP="0007035F">
      <w:pPr>
        <w:pStyle w:val="NoSpacing"/>
        <w:numPr>
          <w:ilvl w:val="0"/>
          <w:numId w:val="9"/>
        </w:numPr>
        <w:ind w:left="990" w:hanging="630"/>
        <w:jc w:val="both"/>
        <w:rPr>
          <w:rFonts w:cstheme="minorHAnsi"/>
        </w:rPr>
      </w:pPr>
      <w:r w:rsidRPr="00325DD0">
        <w:rPr>
          <w:rFonts w:cstheme="minorHAnsi"/>
          <w:b/>
        </w:rPr>
        <w:t>Engineering Knowledge:</w:t>
      </w:r>
      <w:r w:rsidRPr="00325DD0">
        <w:rPr>
          <w:rFonts w:cstheme="minorHAnsi"/>
        </w:rPr>
        <w:t xml:space="preserve"> An ability to apply knowledge of mathematics, science, engineering fundamentals and an engineering specialization to the solution of complex engineering problems.</w:t>
      </w:r>
    </w:p>
    <w:p w14:paraId="7EAB875B" w14:textId="77777777" w:rsidR="0007035F" w:rsidRPr="00325DD0" w:rsidRDefault="0007035F" w:rsidP="0007035F">
      <w:pPr>
        <w:pStyle w:val="NoSpacing"/>
        <w:numPr>
          <w:ilvl w:val="0"/>
          <w:numId w:val="9"/>
        </w:numPr>
        <w:ind w:left="990" w:hanging="630"/>
        <w:jc w:val="both"/>
        <w:rPr>
          <w:rFonts w:cstheme="minorHAnsi"/>
        </w:rPr>
      </w:pPr>
      <w:r w:rsidRPr="00325DD0">
        <w:rPr>
          <w:rFonts w:cstheme="minorHAnsi"/>
          <w:b/>
        </w:rPr>
        <w:t>Problem Analysis:</w:t>
      </w:r>
      <w:r w:rsidRPr="00325DD0">
        <w:rPr>
          <w:rFonts w:cstheme="minorHAnsi"/>
        </w:rPr>
        <w:t xml:space="preserve"> An ability to identify, formulate, research literature, and </w:t>
      </w:r>
      <w:proofErr w:type="spellStart"/>
      <w:r w:rsidRPr="00325DD0">
        <w:rPr>
          <w:rFonts w:cstheme="minorHAnsi"/>
        </w:rPr>
        <w:t>analyze</w:t>
      </w:r>
      <w:proofErr w:type="spellEnd"/>
      <w:r w:rsidRPr="00325DD0">
        <w:rPr>
          <w:rFonts w:cstheme="minorHAnsi"/>
        </w:rPr>
        <w:t xml:space="preserve"> complex engineering problems reaching substantiated conclusions using first principles of mathematics, natural sciences and engineering sciences.</w:t>
      </w:r>
    </w:p>
    <w:p w14:paraId="1574A220" w14:textId="77777777" w:rsidR="0007035F" w:rsidRPr="00325DD0" w:rsidRDefault="0007035F" w:rsidP="0007035F">
      <w:pPr>
        <w:pStyle w:val="NoSpacing"/>
        <w:numPr>
          <w:ilvl w:val="0"/>
          <w:numId w:val="9"/>
        </w:numPr>
        <w:ind w:left="990" w:hanging="630"/>
        <w:jc w:val="both"/>
        <w:rPr>
          <w:rFonts w:cstheme="minorHAnsi"/>
        </w:rPr>
      </w:pPr>
      <w:r w:rsidRPr="00325DD0">
        <w:rPr>
          <w:rFonts w:cstheme="minorHAnsi"/>
          <w:b/>
        </w:rPr>
        <w:t>Design/Development of Solutions:</w:t>
      </w:r>
      <w:r w:rsidRPr="00325DD0">
        <w:rPr>
          <w:rFonts w:cstheme="minorHAnsi"/>
        </w:rPr>
        <w:t xml:space="preserve"> An ability to design solutions for complex engineering problems and design systems, components or processes that meet specified needs with appropriate consideration for public health and safety, cultural, societal, and environmental considerations.</w:t>
      </w:r>
    </w:p>
    <w:p w14:paraId="367C670A" w14:textId="77777777" w:rsidR="0007035F" w:rsidRPr="00325DD0" w:rsidRDefault="0007035F" w:rsidP="0007035F">
      <w:pPr>
        <w:pStyle w:val="NoSpacing"/>
        <w:numPr>
          <w:ilvl w:val="0"/>
          <w:numId w:val="9"/>
        </w:numPr>
        <w:ind w:left="990" w:hanging="630"/>
        <w:jc w:val="both"/>
        <w:rPr>
          <w:rFonts w:cstheme="minorHAnsi"/>
        </w:rPr>
      </w:pPr>
      <w:r w:rsidRPr="00325DD0">
        <w:rPr>
          <w:rFonts w:cstheme="minorHAnsi"/>
          <w:b/>
        </w:rPr>
        <w:t>Investigation:</w:t>
      </w:r>
      <w:r w:rsidRPr="00325DD0">
        <w:rPr>
          <w:rFonts w:cstheme="minorHAnsi"/>
        </w:rPr>
        <w:t xml:space="preserve"> An ability to investigate complex engineering problems in a methodical way including literature survey, design and conduct of experiments, analysis and interpretation of experimental data, and synthesis of information to derive valid conclusions.</w:t>
      </w:r>
    </w:p>
    <w:p w14:paraId="5D89B410" w14:textId="77777777" w:rsidR="0007035F" w:rsidRPr="00325DD0" w:rsidRDefault="0007035F" w:rsidP="0007035F">
      <w:pPr>
        <w:pStyle w:val="NoSpacing"/>
        <w:numPr>
          <w:ilvl w:val="0"/>
          <w:numId w:val="9"/>
        </w:numPr>
        <w:ind w:left="990" w:hanging="630"/>
        <w:jc w:val="both"/>
        <w:rPr>
          <w:rFonts w:cstheme="minorHAnsi"/>
        </w:rPr>
      </w:pPr>
      <w:r w:rsidRPr="00325DD0">
        <w:rPr>
          <w:rFonts w:cstheme="minorHAnsi"/>
          <w:b/>
        </w:rPr>
        <w:t>Modern Tool Usage:</w:t>
      </w:r>
      <w:r w:rsidRPr="00325DD0">
        <w:rPr>
          <w:rFonts w:cstheme="minorHAnsi"/>
        </w:rPr>
        <w:t xml:space="preserve"> An ability to create, select and apply appropriate techniques, resources, and modern engineering and IT tools, including prediction and </w:t>
      </w:r>
      <w:proofErr w:type="spellStart"/>
      <w:r w:rsidRPr="00325DD0">
        <w:rPr>
          <w:rFonts w:cstheme="minorHAnsi"/>
        </w:rPr>
        <w:t>modeling</w:t>
      </w:r>
      <w:proofErr w:type="spellEnd"/>
      <w:r w:rsidRPr="00325DD0">
        <w:rPr>
          <w:rFonts w:cstheme="minorHAnsi"/>
        </w:rPr>
        <w:t>, to complex engineering activities, with an understanding of the limitations.</w:t>
      </w:r>
    </w:p>
    <w:p w14:paraId="06CDA3F4" w14:textId="77777777" w:rsidR="0007035F" w:rsidRPr="00325DD0" w:rsidRDefault="0007035F" w:rsidP="0007035F">
      <w:pPr>
        <w:pStyle w:val="NoSpacing"/>
        <w:numPr>
          <w:ilvl w:val="0"/>
          <w:numId w:val="9"/>
        </w:numPr>
        <w:ind w:left="990" w:hanging="630"/>
        <w:jc w:val="both"/>
        <w:rPr>
          <w:rFonts w:cstheme="minorHAnsi"/>
        </w:rPr>
      </w:pPr>
      <w:r w:rsidRPr="00325DD0">
        <w:rPr>
          <w:rFonts w:cstheme="minorHAnsi"/>
          <w:b/>
        </w:rPr>
        <w:t>The Engineer and Society:</w:t>
      </w:r>
      <w:r w:rsidRPr="00325DD0">
        <w:rPr>
          <w:rFonts w:cstheme="minorHAnsi"/>
        </w:rPr>
        <w:t xml:space="preserve"> An ability to apply reasoning informed by contextual knowledge to assess societal, health, safety, legal and cultural issues and the consequent responsibilities relevant to professional engineering practice and solution to complex engineering problems.</w:t>
      </w:r>
    </w:p>
    <w:p w14:paraId="1A178ED3" w14:textId="77777777" w:rsidR="0007035F" w:rsidRPr="00325DD0" w:rsidRDefault="0007035F" w:rsidP="0007035F">
      <w:pPr>
        <w:pStyle w:val="NoSpacing"/>
        <w:numPr>
          <w:ilvl w:val="0"/>
          <w:numId w:val="9"/>
        </w:numPr>
        <w:ind w:left="990" w:hanging="630"/>
        <w:jc w:val="both"/>
        <w:rPr>
          <w:rFonts w:cstheme="minorHAnsi"/>
        </w:rPr>
      </w:pPr>
      <w:r w:rsidRPr="00325DD0">
        <w:rPr>
          <w:rFonts w:cstheme="minorHAnsi"/>
          <w:b/>
        </w:rPr>
        <w:t>Environment and Sustainability:</w:t>
      </w:r>
      <w:r w:rsidRPr="00325DD0">
        <w:rPr>
          <w:rFonts w:cstheme="minorHAnsi"/>
        </w:rPr>
        <w:t xml:space="preserve"> An ability to understand the impact of professional engineering solutions in societal and environmental contexts and demonstrate knowledge of and need for sustainable development.</w:t>
      </w:r>
    </w:p>
    <w:p w14:paraId="14CEFD8F" w14:textId="77777777" w:rsidR="0007035F" w:rsidRPr="00325DD0" w:rsidRDefault="0007035F" w:rsidP="0007035F">
      <w:pPr>
        <w:pStyle w:val="NoSpacing"/>
        <w:numPr>
          <w:ilvl w:val="0"/>
          <w:numId w:val="9"/>
        </w:numPr>
        <w:ind w:left="990" w:hanging="630"/>
        <w:jc w:val="both"/>
        <w:rPr>
          <w:rFonts w:cstheme="minorHAnsi"/>
        </w:rPr>
      </w:pPr>
      <w:r w:rsidRPr="00325DD0">
        <w:rPr>
          <w:rFonts w:cstheme="minorHAnsi"/>
          <w:b/>
        </w:rPr>
        <w:t>Ethics:</w:t>
      </w:r>
      <w:r w:rsidRPr="00325DD0">
        <w:rPr>
          <w:rFonts w:cstheme="minorHAnsi"/>
        </w:rPr>
        <w:t xml:space="preserve"> Apply ethical principles and commit to professional ethics and responsibilities and norms of engineering practice.</w:t>
      </w:r>
    </w:p>
    <w:p w14:paraId="63E226AC" w14:textId="77777777" w:rsidR="0007035F" w:rsidRPr="00325DD0" w:rsidRDefault="0007035F" w:rsidP="0007035F">
      <w:pPr>
        <w:pStyle w:val="NoSpacing"/>
        <w:numPr>
          <w:ilvl w:val="0"/>
          <w:numId w:val="9"/>
        </w:numPr>
        <w:ind w:left="990" w:hanging="630"/>
        <w:jc w:val="both"/>
        <w:rPr>
          <w:rFonts w:cstheme="minorHAnsi"/>
        </w:rPr>
      </w:pPr>
      <w:r w:rsidRPr="00325DD0">
        <w:rPr>
          <w:rFonts w:cstheme="minorHAnsi"/>
          <w:b/>
        </w:rPr>
        <w:t>Individual and Team Work:</w:t>
      </w:r>
      <w:r w:rsidRPr="00325DD0">
        <w:rPr>
          <w:rFonts w:cstheme="minorHAnsi"/>
        </w:rPr>
        <w:t xml:space="preserve"> An ability to work effectively, as an individual or in a team, on multifaceted and /or multidisciplinary settings.</w:t>
      </w:r>
    </w:p>
    <w:p w14:paraId="75F27883" w14:textId="77777777" w:rsidR="0007035F" w:rsidRPr="00325DD0" w:rsidRDefault="0007035F" w:rsidP="0007035F">
      <w:pPr>
        <w:pStyle w:val="NoSpacing"/>
        <w:numPr>
          <w:ilvl w:val="0"/>
          <w:numId w:val="9"/>
        </w:numPr>
        <w:ind w:left="990" w:hanging="630"/>
        <w:jc w:val="both"/>
        <w:rPr>
          <w:rFonts w:cstheme="minorHAnsi"/>
        </w:rPr>
      </w:pPr>
      <w:r w:rsidRPr="00325DD0">
        <w:rPr>
          <w:rFonts w:cstheme="minorHAnsi"/>
          <w:b/>
        </w:rPr>
        <w:t xml:space="preserve">Communication: </w:t>
      </w:r>
      <w:r w:rsidRPr="00325DD0">
        <w:rPr>
          <w:rFonts w:cstheme="minorHAnsi"/>
        </w:rPr>
        <w:t>An ability to communicate effectively, orally as well as in writing, on complex engineering activities with the engineering community and with society at large, such as being able to comprehend and write effective reports and design documentation, make effective presentations, and give and receive clear instructions.</w:t>
      </w:r>
    </w:p>
    <w:p w14:paraId="7206263C" w14:textId="77777777" w:rsidR="0007035F" w:rsidRPr="00325DD0" w:rsidRDefault="0007035F" w:rsidP="0007035F">
      <w:pPr>
        <w:pStyle w:val="NoSpacing"/>
        <w:numPr>
          <w:ilvl w:val="0"/>
          <w:numId w:val="9"/>
        </w:numPr>
        <w:ind w:left="990" w:hanging="630"/>
        <w:jc w:val="both"/>
        <w:rPr>
          <w:rFonts w:cstheme="minorHAnsi"/>
        </w:rPr>
      </w:pPr>
      <w:r w:rsidRPr="00325DD0">
        <w:rPr>
          <w:rFonts w:cstheme="minorHAnsi"/>
          <w:b/>
        </w:rPr>
        <w:t>Project Management:</w:t>
      </w:r>
      <w:r w:rsidRPr="00325DD0">
        <w:rPr>
          <w:rFonts w:cstheme="minorHAnsi"/>
        </w:rPr>
        <w:t xml:space="preserve"> An ability to demonstrate management skills and apply engineering principles to one’s own work, as a member and/or leader in a team, to manage projects in a multidisciplinary environment.</w:t>
      </w:r>
    </w:p>
    <w:p w14:paraId="70F5B452" w14:textId="77777777" w:rsidR="0007035F" w:rsidRPr="00325DD0" w:rsidRDefault="0007035F" w:rsidP="0007035F">
      <w:pPr>
        <w:pStyle w:val="NoSpacing"/>
        <w:numPr>
          <w:ilvl w:val="0"/>
          <w:numId w:val="9"/>
        </w:numPr>
        <w:ind w:left="990" w:hanging="630"/>
        <w:jc w:val="both"/>
        <w:rPr>
          <w:rFonts w:cstheme="minorHAnsi"/>
        </w:rPr>
      </w:pPr>
      <w:r w:rsidRPr="00325DD0">
        <w:rPr>
          <w:rFonts w:cstheme="minorHAnsi"/>
          <w:b/>
        </w:rPr>
        <w:t>Lifelong Learning:</w:t>
      </w:r>
      <w:r w:rsidRPr="00325DD0">
        <w:rPr>
          <w:rFonts w:cstheme="minorHAnsi"/>
        </w:rPr>
        <w:t xml:space="preserve"> An ability to recognize importance of, and pursue lifelong learning in the broader context of innovation and technological developments.</w:t>
      </w:r>
    </w:p>
    <w:p w14:paraId="0C9A5E94" w14:textId="77777777" w:rsidR="0007035F" w:rsidRDefault="0007035F">
      <w:pPr>
        <w:rPr>
          <w:rFonts w:ascii="Times New Roman" w:hAnsi="Times New Roman" w:cs="Times New Roman"/>
          <w:sz w:val="36"/>
          <w:szCs w:val="24"/>
          <w:u w:val="single"/>
        </w:rPr>
      </w:pPr>
    </w:p>
    <w:p w14:paraId="2334A206" w14:textId="77777777" w:rsidR="0007035F" w:rsidRDefault="0007035F">
      <w:pPr>
        <w:rPr>
          <w:rFonts w:ascii="Times New Roman" w:hAnsi="Times New Roman" w:cs="Times New Roman"/>
          <w:sz w:val="36"/>
          <w:szCs w:val="24"/>
          <w:u w:val="single"/>
        </w:rPr>
      </w:pPr>
      <w:r>
        <w:rPr>
          <w:rFonts w:ascii="Times New Roman" w:hAnsi="Times New Roman" w:cs="Times New Roman"/>
          <w:sz w:val="36"/>
          <w:szCs w:val="24"/>
          <w:u w:val="single"/>
        </w:rPr>
        <w:br w:type="page"/>
      </w:r>
    </w:p>
    <w:p w14:paraId="35388E2E" w14:textId="77777777" w:rsidR="0007035F" w:rsidRPr="00325DD0" w:rsidRDefault="0007035F" w:rsidP="0007035F">
      <w:pPr>
        <w:pStyle w:val="NoSpacing"/>
        <w:jc w:val="center"/>
        <w:rPr>
          <w:rFonts w:cstheme="minorHAnsi"/>
          <w:b/>
          <w:sz w:val="28"/>
        </w:rPr>
      </w:pPr>
      <w:r w:rsidRPr="00325DD0">
        <w:rPr>
          <w:rFonts w:cstheme="minorHAnsi"/>
          <w:b/>
          <w:sz w:val="28"/>
        </w:rPr>
        <w:lastRenderedPageBreak/>
        <w:t>Course Information Sheet</w:t>
      </w:r>
    </w:p>
    <w:p w14:paraId="55B357EC" w14:textId="77777777" w:rsidR="0007035F" w:rsidRPr="00325DD0" w:rsidRDefault="0007035F" w:rsidP="0007035F">
      <w:pPr>
        <w:pStyle w:val="NoSpacing"/>
        <w:jc w:val="center"/>
        <w:rPr>
          <w:rFonts w:cstheme="minorHAnsi"/>
          <w:b/>
          <w:sz w:val="24"/>
        </w:rPr>
      </w:pPr>
    </w:p>
    <w:p w14:paraId="5C40D113" w14:textId="77777777" w:rsidR="0007035F" w:rsidRPr="00325DD0" w:rsidRDefault="0007035F" w:rsidP="0007035F">
      <w:pPr>
        <w:pStyle w:val="NoSpacing"/>
        <w:jc w:val="center"/>
        <w:rPr>
          <w:rFonts w:cstheme="minorHAnsi"/>
          <w:b/>
          <w:sz w:val="24"/>
        </w:rPr>
      </w:pPr>
      <w:r w:rsidRPr="00325DD0">
        <w:rPr>
          <w:rFonts w:cstheme="minorHAnsi"/>
          <w:b/>
          <w:sz w:val="24"/>
        </w:rPr>
        <w:t>A – Basic Information</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9"/>
        <w:gridCol w:w="2918"/>
        <w:gridCol w:w="2680"/>
      </w:tblGrid>
      <w:tr w:rsidR="0007035F" w:rsidRPr="00325DD0" w14:paraId="7926EC6A" w14:textId="77777777" w:rsidTr="00075BDC">
        <w:trPr>
          <w:trHeight w:val="432"/>
          <w:jc w:val="center"/>
        </w:trPr>
        <w:tc>
          <w:tcPr>
            <w:tcW w:w="6385" w:type="dxa"/>
            <w:gridSpan w:val="2"/>
            <w:shd w:val="clear" w:color="auto" w:fill="auto"/>
            <w:vAlign w:val="center"/>
          </w:tcPr>
          <w:p w14:paraId="3DA1A5A9" w14:textId="378D0114" w:rsidR="0007035F" w:rsidRPr="00325DD0" w:rsidRDefault="0007035F" w:rsidP="00075BDC">
            <w:pPr>
              <w:pStyle w:val="NoSpacing"/>
              <w:rPr>
                <w:rFonts w:cstheme="minorHAnsi"/>
                <w:b/>
              </w:rPr>
            </w:pPr>
            <w:r w:rsidRPr="00325DD0">
              <w:rPr>
                <w:rFonts w:cstheme="minorHAnsi"/>
                <w:b/>
              </w:rPr>
              <w:t xml:space="preserve">Title:  </w:t>
            </w:r>
            <w:r w:rsidR="00563731" w:rsidRPr="00563731">
              <w:rPr>
                <w:rFonts w:cstheme="minorHAnsi"/>
              </w:rPr>
              <w:t>Technopreneurship</w:t>
            </w:r>
          </w:p>
        </w:tc>
        <w:tc>
          <w:tcPr>
            <w:tcW w:w="2700" w:type="dxa"/>
            <w:shd w:val="clear" w:color="auto" w:fill="auto"/>
            <w:vAlign w:val="center"/>
          </w:tcPr>
          <w:p w14:paraId="7D5D237A" w14:textId="32A7E092" w:rsidR="0007035F" w:rsidRPr="00325DD0" w:rsidRDefault="0007035F" w:rsidP="00075BDC">
            <w:pPr>
              <w:pStyle w:val="NoSpacing"/>
              <w:rPr>
                <w:rFonts w:cstheme="minorHAnsi"/>
              </w:rPr>
            </w:pPr>
            <w:r w:rsidRPr="00325DD0">
              <w:rPr>
                <w:rFonts w:cstheme="minorHAnsi"/>
                <w:b/>
              </w:rPr>
              <w:t>Code:</w:t>
            </w:r>
            <w:r w:rsidRPr="00325DD0">
              <w:rPr>
                <w:rFonts w:cstheme="minorHAnsi"/>
              </w:rPr>
              <w:t xml:space="preserve"> </w:t>
            </w:r>
            <w:r w:rsidR="00563731" w:rsidRPr="00563731">
              <w:rPr>
                <w:rFonts w:cstheme="minorHAnsi"/>
              </w:rPr>
              <w:t>HS353</w:t>
            </w:r>
          </w:p>
        </w:tc>
      </w:tr>
      <w:tr w:rsidR="0007035F" w:rsidRPr="00325DD0" w14:paraId="25D24C51" w14:textId="77777777" w:rsidTr="00075BDC">
        <w:trPr>
          <w:trHeight w:val="432"/>
          <w:jc w:val="center"/>
        </w:trPr>
        <w:tc>
          <w:tcPr>
            <w:tcW w:w="3445" w:type="dxa"/>
            <w:shd w:val="clear" w:color="auto" w:fill="auto"/>
            <w:vAlign w:val="center"/>
          </w:tcPr>
          <w:p w14:paraId="65488A54" w14:textId="17686E47" w:rsidR="0007035F" w:rsidRPr="00325DD0" w:rsidRDefault="0007035F" w:rsidP="00563731">
            <w:pPr>
              <w:pStyle w:val="NoSpacing"/>
              <w:rPr>
                <w:rFonts w:cstheme="minorHAnsi"/>
              </w:rPr>
            </w:pPr>
            <w:r w:rsidRPr="00325DD0">
              <w:rPr>
                <w:rFonts w:cstheme="minorHAnsi"/>
                <w:b/>
              </w:rPr>
              <w:t>Program:</w:t>
            </w:r>
            <w:r w:rsidRPr="00325DD0">
              <w:rPr>
                <w:rFonts w:cstheme="minorHAnsi"/>
              </w:rPr>
              <w:t xml:space="preserve"> Bachelor of </w:t>
            </w:r>
            <w:r w:rsidR="00563731">
              <w:rPr>
                <w:rFonts w:cstheme="minorHAnsi"/>
              </w:rPr>
              <w:t>Computer Science/ Software Engineering</w:t>
            </w:r>
          </w:p>
        </w:tc>
        <w:tc>
          <w:tcPr>
            <w:tcW w:w="2940" w:type="dxa"/>
            <w:shd w:val="clear" w:color="auto" w:fill="auto"/>
            <w:vAlign w:val="center"/>
          </w:tcPr>
          <w:p w14:paraId="2AEFA10B" w14:textId="64C50669" w:rsidR="0007035F" w:rsidRPr="00325DD0" w:rsidRDefault="0007035F" w:rsidP="00563731">
            <w:pPr>
              <w:pStyle w:val="NoSpacing"/>
              <w:rPr>
                <w:rFonts w:cstheme="minorHAnsi"/>
              </w:rPr>
            </w:pPr>
            <w:r w:rsidRPr="00325DD0">
              <w:rPr>
                <w:rFonts w:cstheme="minorHAnsi"/>
                <w:b/>
              </w:rPr>
              <w:t>Semester:</w:t>
            </w:r>
            <w:r w:rsidRPr="00325DD0">
              <w:rPr>
                <w:rFonts w:cstheme="minorHAnsi"/>
              </w:rPr>
              <w:t xml:space="preserve"> </w:t>
            </w:r>
            <w:r w:rsidR="00563731">
              <w:rPr>
                <w:rFonts w:cstheme="minorHAnsi"/>
              </w:rPr>
              <w:t>Spring 2020</w:t>
            </w:r>
          </w:p>
        </w:tc>
        <w:tc>
          <w:tcPr>
            <w:tcW w:w="2700" w:type="dxa"/>
            <w:shd w:val="clear" w:color="auto" w:fill="auto"/>
            <w:vAlign w:val="center"/>
          </w:tcPr>
          <w:p w14:paraId="4601E562" w14:textId="77777777" w:rsidR="0007035F" w:rsidRPr="00325DD0" w:rsidRDefault="0007035F" w:rsidP="00075BDC">
            <w:pPr>
              <w:pStyle w:val="NoSpacing"/>
              <w:rPr>
                <w:rFonts w:cstheme="minorHAnsi"/>
                <w:b/>
              </w:rPr>
            </w:pPr>
            <w:r w:rsidRPr="00325DD0">
              <w:rPr>
                <w:rFonts w:cstheme="minorHAnsi"/>
                <w:b/>
              </w:rPr>
              <w:t>Credit Hours:</w:t>
            </w:r>
            <w:r>
              <w:rPr>
                <w:rFonts w:cstheme="minorHAnsi"/>
                <w:b/>
              </w:rPr>
              <w:t xml:space="preserve"> </w:t>
            </w:r>
            <w:r>
              <w:rPr>
                <w:rFonts w:cstheme="minorHAnsi"/>
              </w:rPr>
              <w:t>3+0 (48 Hrs.)</w:t>
            </w:r>
          </w:p>
          <w:p w14:paraId="51C9B7E4" w14:textId="77777777" w:rsidR="0007035F" w:rsidRPr="00325DD0" w:rsidRDefault="0007035F" w:rsidP="00075BDC">
            <w:pPr>
              <w:pStyle w:val="NoSpacing"/>
              <w:rPr>
                <w:rFonts w:cstheme="minorHAnsi"/>
                <w:b/>
              </w:rPr>
            </w:pPr>
            <w:r w:rsidRPr="00325DD0">
              <w:rPr>
                <w:rFonts w:cstheme="minorHAnsi"/>
                <w:b/>
              </w:rPr>
              <w:t xml:space="preserve">Lecture:  </w:t>
            </w:r>
            <w:r>
              <w:rPr>
                <w:rFonts w:cstheme="minorHAnsi"/>
                <w:b/>
              </w:rPr>
              <w:t>3.0</w:t>
            </w:r>
          </w:p>
          <w:p w14:paraId="42A0971F" w14:textId="77777777" w:rsidR="0007035F" w:rsidRPr="00325DD0" w:rsidRDefault="0007035F" w:rsidP="00075BDC">
            <w:pPr>
              <w:pStyle w:val="NoSpacing"/>
              <w:rPr>
                <w:rFonts w:cstheme="minorHAnsi"/>
              </w:rPr>
            </w:pPr>
            <w:r w:rsidRPr="00325DD0">
              <w:rPr>
                <w:rFonts w:cstheme="minorHAnsi"/>
                <w:b/>
              </w:rPr>
              <w:t>Practical:</w:t>
            </w:r>
            <w:r w:rsidRPr="00325DD0">
              <w:rPr>
                <w:rFonts w:cstheme="minorHAnsi"/>
              </w:rPr>
              <w:t xml:space="preserve">  </w:t>
            </w:r>
            <w:r>
              <w:rPr>
                <w:rFonts w:cstheme="minorHAnsi"/>
              </w:rPr>
              <w:t>0.0</w:t>
            </w:r>
          </w:p>
        </w:tc>
      </w:tr>
      <w:tr w:rsidR="0007035F" w:rsidRPr="00325DD0" w14:paraId="0641A8CE" w14:textId="77777777" w:rsidTr="00075BDC">
        <w:trPr>
          <w:trHeight w:val="432"/>
          <w:jc w:val="center"/>
        </w:trPr>
        <w:tc>
          <w:tcPr>
            <w:tcW w:w="3445" w:type="dxa"/>
            <w:shd w:val="clear" w:color="auto" w:fill="auto"/>
            <w:vAlign w:val="center"/>
          </w:tcPr>
          <w:p w14:paraId="0FC680EB" w14:textId="77777777" w:rsidR="0007035F" w:rsidRPr="00325DD0" w:rsidRDefault="0007035F" w:rsidP="00075BDC">
            <w:pPr>
              <w:pStyle w:val="NoSpacing"/>
              <w:rPr>
                <w:rFonts w:cstheme="minorHAnsi"/>
              </w:rPr>
            </w:pPr>
            <w:r w:rsidRPr="00325DD0">
              <w:rPr>
                <w:rFonts w:cstheme="minorHAnsi"/>
                <w:b/>
              </w:rPr>
              <w:t>Knowledge Area</w:t>
            </w:r>
            <w:r>
              <w:rPr>
                <w:rFonts w:cstheme="minorHAnsi"/>
              </w:rPr>
              <w:t xml:space="preserve">: </w:t>
            </w:r>
            <w:r w:rsidRPr="000A64E8">
              <w:rPr>
                <w:rFonts w:cstheme="minorHAnsi"/>
              </w:rPr>
              <w:t>Humanities and Social Sciences</w:t>
            </w:r>
          </w:p>
        </w:tc>
        <w:tc>
          <w:tcPr>
            <w:tcW w:w="5640" w:type="dxa"/>
            <w:gridSpan w:val="2"/>
            <w:shd w:val="clear" w:color="auto" w:fill="auto"/>
            <w:vAlign w:val="center"/>
          </w:tcPr>
          <w:p w14:paraId="4D4C6168" w14:textId="020131CE" w:rsidR="0007035F" w:rsidRPr="00325DD0" w:rsidRDefault="0007035F" w:rsidP="00563731">
            <w:pPr>
              <w:pStyle w:val="NoSpacing"/>
              <w:rPr>
                <w:rFonts w:cstheme="minorHAnsi"/>
              </w:rPr>
            </w:pPr>
            <w:bookmarkStart w:id="2" w:name="_GoBack"/>
            <w:bookmarkEnd w:id="2"/>
          </w:p>
        </w:tc>
      </w:tr>
    </w:tbl>
    <w:p w14:paraId="1FF58808" w14:textId="77777777" w:rsidR="0007035F" w:rsidRPr="00325DD0" w:rsidRDefault="0007035F" w:rsidP="0007035F">
      <w:pPr>
        <w:pStyle w:val="NoSpacing"/>
        <w:ind w:left="720"/>
        <w:rPr>
          <w:rFonts w:cstheme="minorHAnsi"/>
          <w:b/>
          <w:bCs/>
          <w:szCs w:val="32"/>
        </w:rPr>
      </w:pPr>
    </w:p>
    <w:p w14:paraId="43076F09" w14:textId="77777777" w:rsidR="00075BDC" w:rsidRPr="00325DD0" w:rsidRDefault="00075BDC" w:rsidP="00075BDC">
      <w:pPr>
        <w:pStyle w:val="NoSpacing"/>
        <w:jc w:val="center"/>
        <w:rPr>
          <w:rFonts w:cstheme="minorHAnsi"/>
          <w:b/>
          <w:sz w:val="24"/>
        </w:rPr>
      </w:pPr>
      <w:r w:rsidRPr="00325DD0">
        <w:rPr>
          <w:rFonts w:cstheme="minorHAnsi"/>
          <w:b/>
          <w:sz w:val="24"/>
        </w:rPr>
        <w:t>B – Professional Information</w:t>
      </w:r>
    </w:p>
    <w:p w14:paraId="0F3B8F54" w14:textId="77777777" w:rsidR="00075BDC" w:rsidRPr="00325DD0" w:rsidRDefault="00075BDC" w:rsidP="00075BDC">
      <w:pPr>
        <w:pStyle w:val="NoSpacing"/>
        <w:rPr>
          <w:rFonts w:cstheme="minorHAnsi"/>
          <w:b/>
        </w:rPr>
      </w:pPr>
    </w:p>
    <w:p w14:paraId="7AF641EF" w14:textId="77777777" w:rsidR="00075BDC" w:rsidRPr="00325DD0" w:rsidRDefault="00075BDC" w:rsidP="00075BDC">
      <w:pPr>
        <w:pStyle w:val="NoSpacing"/>
        <w:numPr>
          <w:ilvl w:val="0"/>
          <w:numId w:val="10"/>
        </w:numPr>
        <w:rPr>
          <w:rFonts w:cstheme="minorHAnsi"/>
          <w:b/>
        </w:rPr>
      </w:pPr>
      <w:r w:rsidRPr="00325DD0">
        <w:rPr>
          <w:rFonts w:cstheme="minorHAnsi"/>
          <w:b/>
        </w:rPr>
        <w:t>Course Objective</w:t>
      </w:r>
      <w:r>
        <w:rPr>
          <w:rFonts w:cstheme="minorHAnsi"/>
          <w:b/>
        </w:rPr>
        <w:t>s</w:t>
      </w:r>
      <w:r w:rsidRPr="00325DD0">
        <w:rPr>
          <w:rFonts w:cstheme="minorHAnsi"/>
          <w:b/>
        </w:rPr>
        <w:t>:</w:t>
      </w:r>
    </w:p>
    <w:p w14:paraId="1FDE8ED1" w14:textId="50D240E9" w:rsidR="00075BDC" w:rsidRDefault="00075BDC" w:rsidP="00075BDC">
      <w:pPr>
        <w:pStyle w:val="NoSpacing"/>
        <w:ind w:left="720"/>
        <w:jc w:val="both"/>
        <w:rPr>
          <w:rFonts w:cstheme="minorHAnsi"/>
        </w:rPr>
      </w:pPr>
      <w:r w:rsidRPr="00075BDC">
        <w:rPr>
          <w:rFonts w:cstheme="minorHAnsi"/>
        </w:rPr>
        <w:t xml:space="preserve">Job market for engineers is down, existing engineering businesses are not expanding enough, therefore the need to get self-employed &amp; self-reliant has never been so strong. Also, it is the social responsibility of the resourceful to create employment opportunities for others, i.e. create jobs for people who are job-less. One can do this by striving to become an entrepreneur. If there is an entrepreneur hiding inside you, if you have the potential, if you want to be your own boss then this is the course which will help you and gives you a platform to apply your engineering knowledge and skills to form a technology venture. </w:t>
      </w:r>
    </w:p>
    <w:p w14:paraId="11DB4317" w14:textId="77777777" w:rsidR="00075BDC" w:rsidRPr="00325DD0" w:rsidRDefault="00075BDC" w:rsidP="00075BDC">
      <w:pPr>
        <w:pStyle w:val="NoSpacing"/>
        <w:rPr>
          <w:rFonts w:cstheme="minorHAnsi"/>
        </w:rPr>
      </w:pPr>
      <w:r w:rsidRPr="00325DD0">
        <w:rPr>
          <w:rFonts w:cstheme="minorHAnsi"/>
        </w:rPr>
        <w:t xml:space="preserve"> </w:t>
      </w:r>
    </w:p>
    <w:p w14:paraId="23A989F2" w14:textId="77777777" w:rsidR="00075BDC" w:rsidRPr="00325DD0" w:rsidRDefault="00075BDC" w:rsidP="00075BDC">
      <w:pPr>
        <w:pStyle w:val="NoSpacing"/>
        <w:numPr>
          <w:ilvl w:val="0"/>
          <w:numId w:val="10"/>
        </w:numPr>
        <w:rPr>
          <w:rFonts w:cstheme="minorHAnsi"/>
          <w:b/>
        </w:rPr>
      </w:pPr>
      <w:r w:rsidRPr="00325DD0">
        <w:rPr>
          <w:rFonts w:cstheme="minorHAnsi"/>
          <w:b/>
        </w:rPr>
        <w:t>Course Learning Outcomes (CLOs):</w:t>
      </w:r>
    </w:p>
    <w:p w14:paraId="3A1DD26B" w14:textId="6E3110AE" w:rsidR="00075BDC" w:rsidRPr="00325DD0" w:rsidRDefault="00075BDC" w:rsidP="00075BDC">
      <w:pPr>
        <w:pStyle w:val="NoSpacing"/>
        <w:ind w:left="720"/>
        <w:rPr>
          <w:rFonts w:cstheme="minorHAnsi"/>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5"/>
        <w:gridCol w:w="3756"/>
        <w:gridCol w:w="1873"/>
        <w:gridCol w:w="1069"/>
        <w:gridCol w:w="1654"/>
      </w:tblGrid>
      <w:tr w:rsidR="00075BDC" w:rsidRPr="00325DD0" w14:paraId="2A72D828" w14:textId="77777777" w:rsidTr="008451E2">
        <w:trPr>
          <w:trHeight w:val="6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51E33FB" w14:textId="77777777" w:rsidR="00075BDC" w:rsidRPr="00325DD0" w:rsidRDefault="00075BDC" w:rsidP="00075BDC">
            <w:pPr>
              <w:pStyle w:val="NoSpacing"/>
              <w:jc w:val="center"/>
              <w:rPr>
                <w:rFonts w:cstheme="minorHAnsi"/>
                <w:b/>
              </w:rPr>
            </w:pPr>
            <w:r w:rsidRPr="00325DD0">
              <w:rPr>
                <w:rFonts w:cstheme="minorHAnsi"/>
                <w:b/>
              </w:rPr>
              <w:t>CLO No.</w:t>
            </w:r>
          </w:p>
        </w:tc>
        <w:tc>
          <w:tcPr>
            <w:tcW w:w="0" w:type="auto"/>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2BCE73F" w14:textId="77777777" w:rsidR="00075BDC" w:rsidRPr="00325DD0" w:rsidRDefault="00075BDC" w:rsidP="00075BDC">
            <w:pPr>
              <w:pStyle w:val="NoSpacing"/>
              <w:jc w:val="center"/>
              <w:rPr>
                <w:rFonts w:cstheme="minorHAnsi"/>
                <w:b/>
              </w:rPr>
            </w:pPr>
            <w:r w:rsidRPr="00325DD0">
              <w:rPr>
                <w:rFonts w:cstheme="minorHAnsi"/>
                <w:b/>
              </w:rPr>
              <w:t>CLO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7400252A" w14:textId="77777777" w:rsidR="00075BDC" w:rsidRPr="00325DD0" w:rsidRDefault="00075BDC" w:rsidP="00075BDC">
            <w:pPr>
              <w:pStyle w:val="NoSpacing"/>
              <w:jc w:val="center"/>
              <w:rPr>
                <w:rFonts w:cstheme="minorHAnsi"/>
                <w:b/>
              </w:rPr>
            </w:pPr>
            <w:r w:rsidRPr="00325DD0">
              <w:rPr>
                <w:rFonts w:cstheme="minorHAnsi"/>
                <w:b/>
              </w:rPr>
              <w:t>Domain</w:t>
            </w:r>
            <w:r>
              <w:rPr>
                <w:rFonts w:cstheme="minorHAnsi"/>
                <w:b/>
              </w:rPr>
              <w:t xml:space="preserve"> and Taxonomy level </w:t>
            </w:r>
            <w:r w:rsidRPr="00632EE4">
              <w:rPr>
                <w:rFonts w:cstheme="minorHAnsi"/>
              </w:rPr>
              <w:t>(Cn/</w:t>
            </w:r>
            <w:proofErr w:type="spellStart"/>
            <w:r w:rsidRPr="00632EE4">
              <w:rPr>
                <w:rFonts w:cstheme="minorHAnsi"/>
              </w:rPr>
              <w:t>Pn</w:t>
            </w:r>
            <w:proofErr w:type="spellEnd"/>
            <w:r w:rsidRPr="00632EE4">
              <w:rPr>
                <w:rFonts w:cstheme="minorHAnsi"/>
              </w:rPr>
              <w:t>/An)</w:t>
            </w:r>
          </w:p>
        </w:tc>
        <w:tc>
          <w:tcPr>
            <w:tcW w:w="0" w:type="auto"/>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449EAED3" w14:textId="77777777" w:rsidR="00075BDC" w:rsidRDefault="00075BDC" w:rsidP="00075BDC">
            <w:pPr>
              <w:pStyle w:val="NoSpacing"/>
              <w:jc w:val="center"/>
              <w:rPr>
                <w:rFonts w:cstheme="minorHAnsi"/>
                <w:b/>
              </w:rPr>
            </w:pPr>
            <w:r w:rsidRPr="00325DD0">
              <w:rPr>
                <w:rFonts w:cstheme="minorHAnsi"/>
                <w:b/>
              </w:rPr>
              <w:t>PLO mapped</w:t>
            </w:r>
          </w:p>
          <w:p w14:paraId="16A5A427" w14:textId="77777777" w:rsidR="00075BDC" w:rsidRPr="00325DD0" w:rsidRDefault="00075BDC" w:rsidP="00075BDC">
            <w:pPr>
              <w:pStyle w:val="NoSpacing"/>
              <w:jc w:val="center"/>
              <w:rPr>
                <w:rFonts w:cstheme="minorHAnsi"/>
                <w:b/>
              </w:rPr>
            </w:pPr>
            <w:r>
              <w:rPr>
                <w:rFonts w:cstheme="minorHAnsi"/>
                <w:b/>
              </w:rPr>
              <w:t>(</w:t>
            </w:r>
            <w:proofErr w:type="spellStart"/>
            <w:r>
              <w:rPr>
                <w:rFonts w:cstheme="minorHAnsi"/>
                <w:b/>
              </w:rPr>
              <w:t>i</w:t>
            </w:r>
            <w:proofErr w:type="spellEnd"/>
            <w:r>
              <w:rPr>
                <w:rFonts w:cstheme="minorHAnsi"/>
                <w:b/>
              </w:rPr>
              <w:t xml:space="preserve"> to xii)</w:t>
            </w:r>
          </w:p>
        </w:tc>
        <w:tc>
          <w:tcPr>
            <w:tcW w:w="0" w:type="auto"/>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B973B4A" w14:textId="77777777" w:rsidR="00075BDC" w:rsidRPr="00325DD0" w:rsidRDefault="00075BDC" w:rsidP="00075BDC">
            <w:pPr>
              <w:pStyle w:val="NoSpacing"/>
              <w:jc w:val="center"/>
              <w:rPr>
                <w:rFonts w:cstheme="minorHAnsi"/>
                <w:b/>
              </w:rPr>
            </w:pPr>
            <w:r w:rsidRPr="00325DD0">
              <w:rPr>
                <w:rFonts w:cstheme="minorHAnsi"/>
                <w:b/>
              </w:rPr>
              <w:t>Level of emphasis of the PLO</w:t>
            </w:r>
          </w:p>
          <w:p w14:paraId="23CA7EE5" w14:textId="77777777" w:rsidR="00075BDC" w:rsidRPr="00325DD0" w:rsidRDefault="00075BDC" w:rsidP="00075BDC">
            <w:pPr>
              <w:pStyle w:val="NoSpacing"/>
              <w:jc w:val="center"/>
              <w:rPr>
                <w:rFonts w:cstheme="minorHAnsi"/>
                <w:b/>
              </w:rPr>
            </w:pPr>
            <w:r w:rsidRPr="00325DD0">
              <w:rPr>
                <w:rFonts w:cstheme="minorHAnsi"/>
                <w:b/>
              </w:rPr>
              <w:t>(1=High; 2=Medium; 3=Low)</w:t>
            </w:r>
          </w:p>
        </w:tc>
      </w:tr>
      <w:tr w:rsidR="00075BDC" w:rsidRPr="00325DD0" w14:paraId="47011594" w14:textId="77777777" w:rsidTr="008451E2">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14:paraId="12DB3C84" w14:textId="77777777" w:rsidR="00075BDC" w:rsidRPr="00075BDC" w:rsidRDefault="00075BDC" w:rsidP="00075BDC">
            <w:pPr>
              <w:pStyle w:val="NoSpacing"/>
              <w:jc w:val="center"/>
              <w:rPr>
                <w:rFonts w:ascii="Times New Roman" w:hAnsi="Times New Roman" w:cs="Times New Roman"/>
              </w:rPr>
            </w:pPr>
            <w:r w:rsidRPr="00075BDC">
              <w:rPr>
                <w:rFonts w:ascii="Times New Roman" w:hAnsi="Times New Roman" w:cs="Times New Roman"/>
              </w:rPr>
              <w:t>1</w:t>
            </w:r>
          </w:p>
        </w:tc>
        <w:tc>
          <w:tcPr>
            <w:tcW w:w="0" w:type="auto"/>
            <w:tcBorders>
              <w:top w:val="single" w:sz="4" w:space="0" w:color="000000"/>
              <w:left w:val="single" w:sz="4" w:space="0" w:color="000000"/>
              <w:bottom w:val="single" w:sz="4" w:space="0" w:color="000000"/>
              <w:right w:val="single" w:sz="4" w:space="0" w:color="000000"/>
            </w:tcBorders>
            <w:vAlign w:val="center"/>
          </w:tcPr>
          <w:p w14:paraId="7D3FF0EE" w14:textId="5CEED8F8" w:rsidR="0059129E" w:rsidRPr="0059129E" w:rsidRDefault="007F77B1" w:rsidP="00A86143">
            <w:pPr>
              <w:pStyle w:val="NoSpacing"/>
              <w:jc w:val="both"/>
              <w:rPr>
                <w:rFonts w:ascii="Times New Roman" w:hAnsi="Times New Roman" w:cs="Times New Roman"/>
                <w:sz w:val="24"/>
                <w:szCs w:val="24"/>
              </w:rPr>
            </w:pPr>
            <w:r w:rsidRPr="007F77B1">
              <w:rPr>
                <w:rFonts w:ascii="Times New Roman" w:hAnsi="Times New Roman" w:cs="Times New Roman"/>
                <w:sz w:val="24"/>
                <w:szCs w:val="24"/>
              </w:rPr>
              <w:t xml:space="preserve">Students will be able to define, identify and/or apply </w:t>
            </w:r>
            <w:r w:rsidR="00A86143">
              <w:rPr>
                <w:rFonts w:ascii="Times New Roman" w:hAnsi="Times New Roman" w:cs="Times New Roman"/>
                <w:sz w:val="24"/>
                <w:szCs w:val="24"/>
              </w:rPr>
              <w:t>development of</w:t>
            </w:r>
            <w:r w:rsidR="00A86143" w:rsidRPr="00A86143">
              <w:rPr>
                <w:rFonts w:ascii="Times New Roman" w:hAnsi="Times New Roman" w:cs="Times New Roman"/>
                <w:sz w:val="24"/>
                <w:szCs w:val="24"/>
              </w:rPr>
              <w:t xml:space="preserve"> successful</w:t>
            </w:r>
            <w:r w:rsidR="00A86143">
              <w:rPr>
                <w:rFonts w:ascii="Times New Roman" w:hAnsi="Times New Roman" w:cs="Times New Roman"/>
                <w:sz w:val="24"/>
                <w:szCs w:val="24"/>
              </w:rPr>
              <w:t xml:space="preserve"> </w:t>
            </w:r>
            <w:r w:rsidR="00A86143" w:rsidRPr="00A86143">
              <w:rPr>
                <w:rFonts w:ascii="Times New Roman" w:hAnsi="Times New Roman" w:cs="Times New Roman"/>
                <w:sz w:val="24"/>
                <w:szCs w:val="24"/>
              </w:rPr>
              <w:t>business ideas</w:t>
            </w:r>
          </w:p>
          <w:p w14:paraId="7FAD6074" w14:textId="70D6FFD5" w:rsidR="008451E2" w:rsidRPr="00075BDC" w:rsidRDefault="008451E2" w:rsidP="0059129E">
            <w:pPr>
              <w:pStyle w:val="NoSpacing"/>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395A2D70" w14:textId="759603CB" w:rsidR="00075BDC" w:rsidRPr="00075BDC" w:rsidRDefault="00075BDC" w:rsidP="00075BDC">
            <w:pPr>
              <w:jc w:val="center"/>
              <w:rPr>
                <w:rFonts w:ascii="Times New Roman" w:hAnsi="Times New Roman" w:cs="Times New Roman"/>
                <w:sz w:val="24"/>
                <w:szCs w:val="24"/>
              </w:rPr>
            </w:pPr>
            <w:r w:rsidRPr="00075BDC">
              <w:rPr>
                <w:rFonts w:ascii="Times New Roman" w:hAnsi="Times New Roman" w:cs="Times New Roman"/>
                <w:sz w:val="24"/>
                <w:szCs w:val="24"/>
              </w:rPr>
              <w:t>Cognitive / C</w:t>
            </w:r>
            <w:r w:rsidR="0022734F">
              <w:rPr>
                <w:rFonts w:ascii="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vAlign w:val="center"/>
          </w:tcPr>
          <w:p w14:paraId="538DFFB9" w14:textId="459A298E" w:rsidR="00075BDC" w:rsidRPr="00075BDC" w:rsidRDefault="00075BDC" w:rsidP="00075BDC">
            <w:pPr>
              <w:pStyle w:val="NoSpacing"/>
              <w:jc w:val="center"/>
              <w:rPr>
                <w:rFonts w:ascii="Times New Roman" w:hAnsi="Times New Roman" w:cs="Times New Roman"/>
                <w:sz w:val="24"/>
                <w:szCs w:val="24"/>
              </w:rPr>
            </w:pPr>
            <w:r w:rsidRPr="00075BDC">
              <w:rPr>
                <w:rFonts w:ascii="Times New Roman" w:hAnsi="Times New Roman" w:cs="Times New Roman"/>
                <w:sz w:val="24"/>
                <w:szCs w:val="24"/>
              </w:rPr>
              <w:t>PLO-</w:t>
            </w:r>
            <w:r w:rsidR="00E633F8">
              <w:rPr>
                <w:rFonts w:ascii="Times New Roman" w:hAnsi="Times New Roman" w:cs="Times New Roman"/>
                <w:sz w:val="24"/>
                <w:szCs w:val="24"/>
              </w:rPr>
              <w:t>12</w:t>
            </w:r>
          </w:p>
        </w:tc>
        <w:tc>
          <w:tcPr>
            <w:tcW w:w="0" w:type="auto"/>
            <w:tcBorders>
              <w:top w:val="single" w:sz="4" w:space="0" w:color="000000"/>
              <w:left w:val="single" w:sz="4" w:space="0" w:color="000000"/>
              <w:bottom w:val="single" w:sz="4" w:space="0" w:color="000000"/>
              <w:right w:val="single" w:sz="4" w:space="0" w:color="000000"/>
            </w:tcBorders>
          </w:tcPr>
          <w:p w14:paraId="77776EDF" w14:textId="77777777" w:rsidR="008451E2" w:rsidRDefault="008451E2" w:rsidP="008451E2">
            <w:pPr>
              <w:pStyle w:val="NoSpacing"/>
              <w:jc w:val="center"/>
              <w:rPr>
                <w:rFonts w:ascii="Times New Roman" w:hAnsi="Times New Roman" w:cs="Times New Roman"/>
                <w:sz w:val="24"/>
                <w:szCs w:val="24"/>
              </w:rPr>
            </w:pPr>
          </w:p>
          <w:p w14:paraId="416B2898" w14:textId="4F90F6CB" w:rsidR="00075BDC" w:rsidRPr="00075BDC" w:rsidRDefault="00075BDC" w:rsidP="008451E2">
            <w:pPr>
              <w:pStyle w:val="NoSpacing"/>
              <w:jc w:val="center"/>
              <w:rPr>
                <w:rFonts w:ascii="Times New Roman" w:hAnsi="Times New Roman" w:cs="Times New Roman"/>
                <w:sz w:val="24"/>
                <w:szCs w:val="24"/>
              </w:rPr>
            </w:pPr>
            <w:r w:rsidRPr="00075BDC">
              <w:rPr>
                <w:rFonts w:ascii="Times New Roman" w:hAnsi="Times New Roman" w:cs="Times New Roman"/>
                <w:sz w:val="24"/>
                <w:szCs w:val="24"/>
              </w:rPr>
              <w:t>1-High</w:t>
            </w:r>
          </w:p>
        </w:tc>
      </w:tr>
      <w:tr w:rsidR="00075BDC" w:rsidRPr="00325DD0" w14:paraId="3B488CA1" w14:textId="77777777" w:rsidTr="008451E2">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14:paraId="0FA597C0" w14:textId="77777777" w:rsidR="00075BDC" w:rsidRPr="00075BDC" w:rsidRDefault="00075BDC" w:rsidP="00075BDC">
            <w:pPr>
              <w:pStyle w:val="NoSpacing"/>
              <w:jc w:val="center"/>
              <w:rPr>
                <w:rFonts w:ascii="Times New Roman" w:hAnsi="Times New Roman" w:cs="Times New Roman"/>
              </w:rPr>
            </w:pPr>
            <w:r w:rsidRPr="00075BDC">
              <w:rPr>
                <w:rFonts w:ascii="Times New Roman" w:hAnsi="Times New Roman" w:cs="Times New Roman"/>
              </w:rPr>
              <w:t>2</w:t>
            </w:r>
          </w:p>
        </w:tc>
        <w:tc>
          <w:tcPr>
            <w:tcW w:w="0" w:type="auto"/>
            <w:tcBorders>
              <w:top w:val="single" w:sz="4" w:space="0" w:color="000000"/>
              <w:left w:val="single" w:sz="4" w:space="0" w:color="000000"/>
              <w:bottom w:val="single" w:sz="4" w:space="0" w:color="000000"/>
              <w:right w:val="single" w:sz="4" w:space="0" w:color="000000"/>
            </w:tcBorders>
            <w:vAlign w:val="center"/>
          </w:tcPr>
          <w:p w14:paraId="5EBB5114" w14:textId="654C1675" w:rsidR="00075BDC" w:rsidRPr="00075BDC" w:rsidRDefault="007F77B1" w:rsidP="008451E2">
            <w:pPr>
              <w:pStyle w:val="NoSpacing"/>
              <w:jc w:val="both"/>
              <w:rPr>
                <w:rFonts w:ascii="Times New Roman" w:hAnsi="Times New Roman" w:cs="Times New Roman"/>
                <w:sz w:val="24"/>
                <w:szCs w:val="24"/>
              </w:rPr>
            </w:pPr>
            <w:r w:rsidRPr="007F77B1">
              <w:rPr>
                <w:rFonts w:ascii="Times New Roman" w:hAnsi="Times New Roman" w:cs="Times New Roman"/>
                <w:sz w:val="24"/>
                <w:szCs w:val="24"/>
              </w:rPr>
              <w:t xml:space="preserve">Students will be able to define, identify and/or apply </w:t>
            </w:r>
            <w:r w:rsidR="0059129E">
              <w:rPr>
                <w:rFonts w:ascii="Times New Roman" w:hAnsi="Times New Roman" w:cs="Times New Roman"/>
                <w:sz w:val="24"/>
                <w:szCs w:val="24"/>
              </w:rPr>
              <w:t xml:space="preserve">development of </w:t>
            </w:r>
            <w:r w:rsidR="00A86143" w:rsidRPr="0059129E">
              <w:rPr>
                <w:rFonts w:ascii="Times New Roman" w:hAnsi="Times New Roman" w:cs="Times New Roman"/>
                <w:sz w:val="24"/>
                <w:szCs w:val="24"/>
              </w:rPr>
              <w:t xml:space="preserve">entrepreneurial </w:t>
            </w:r>
            <w:r w:rsidR="0059129E" w:rsidRPr="0059129E">
              <w:rPr>
                <w:rFonts w:ascii="Times New Roman" w:hAnsi="Times New Roman" w:cs="Times New Roman"/>
                <w:sz w:val="24"/>
                <w:szCs w:val="24"/>
              </w:rPr>
              <w:t>Firm from an Idea</w:t>
            </w:r>
            <w:r w:rsidR="0059129E">
              <w:rPr>
                <w:rFonts w:ascii="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53224C2C" w14:textId="77777777" w:rsidR="00075BDC" w:rsidRPr="00075BDC" w:rsidRDefault="00075BDC" w:rsidP="00075BDC">
            <w:pPr>
              <w:jc w:val="center"/>
              <w:rPr>
                <w:rFonts w:ascii="Times New Roman" w:hAnsi="Times New Roman" w:cs="Times New Roman"/>
                <w:sz w:val="24"/>
                <w:szCs w:val="24"/>
              </w:rPr>
            </w:pPr>
            <w:r w:rsidRPr="00075BDC">
              <w:rPr>
                <w:rFonts w:ascii="Times New Roman" w:hAnsi="Times New Roman" w:cs="Times New Roman"/>
                <w:sz w:val="24"/>
                <w:szCs w:val="24"/>
              </w:rPr>
              <w:t>Affective / A4</w:t>
            </w:r>
          </w:p>
        </w:tc>
        <w:tc>
          <w:tcPr>
            <w:tcW w:w="0" w:type="auto"/>
            <w:tcBorders>
              <w:top w:val="single" w:sz="4" w:space="0" w:color="000000"/>
              <w:left w:val="single" w:sz="4" w:space="0" w:color="000000"/>
              <w:bottom w:val="single" w:sz="4" w:space="0" w:color="000000"/>
              <w:right w:val="single" w:sz="4" w:space="0" w:color="000000"/>
            </w:tcBorders>
            <w:vAlign w:val="center"/>
          </w:tcPr>
          <w:p w14:paraId="65D12101" w14:textId="44E5B1D4" w:rsidR="00075BDC" w:rsidRPr="00075BDC" w:rsidRDefault="00075BDC" w:rsidP="00075BDC">
            <w:pPr>
              <w:pStyle w:val="NoSpacing"/>
              <w:jc w:val="center"/>
              <w:rPr>
                <w:rFonts w:ascii="Times New Roman" w:hAnsi="Times New Roman" w:cs="Times New Roman"/>
                <w:sz w:val="24"/>
                <w:szCs w:val="24"/>
              </w:rPr>
            </w:pPr>
            <w:r w:rsidRPr="00075BDC">
              <w:rPr>
                <w:rFonts w:ascii="Times New Roman" w:hAnsi="Times New Roman" w:cs="Times New Roman"/>
                <w:sz w:val="24"/>
                <w:szCs w:val="24"/>
              </w:rPr>
              <w:t>PLO-</w:t>
            </w:r>
            <w:r w:rsidR="009D2A47">
              <w:rPr>
                <w:rFonts w:ascii="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Pr>
          <w:p w14:paraId="22EC0838" w14:textId="77777777" w:rsidR="00075BDC" w:rsidRPr="00075BDC" w:rsidRDefault="00075BDC" w:rsidP="00075BDC">
            <w:pPr>
              <w:pStyle w:val="NoSpacing"/>
              <w:jc w:val="center"/>
              <w:rPr>
                <w:rFonts w:ascii="Times New Roman" w:hAnsi="Times New Roman" w:cs="Times New Roman"/>
                <w:sz w:val="24"/>
                <w:szCs w:val="24"/>
              </w:rPr>
            </w:pPr>
          </w:p>
          <w:p w14:paraId="5404128D" w14:textId="77777777" w:rsidR="00075BDC" w:rsidRPr="00075BDC" w:rsidRDefault="00075BDC" w:rsidP="00075BDC">
            <w:pPr>
              <w:pStyle w:val="NoSpacing"/>
              <w:jc w:val="center"/>
              <w:rPr>
                <w:rFonts w:ascii="Times New Roman" w:hAnsi="Times New Roman" w:cs="Times New Roman"/>
                <w:sz w:val="24"/>
                <w:szCs w:val="24"/>
              </w:rPr>
            </w:pPr>
            <w:r w:rsidRPr="00075BDC">
              <w:rPr>
                <w:rFonts w:ascii="Times New Roman" w:hAnsi="Times New Roman" w:cs="Times New Roman"/>
                <w:sz w:val="24"/>
                <w:szCs w:val="24"/>
              </w:rPr>
              <w:t>1-High</w:t>
            </w:r>
          </w:p>
        </w:tc>
      </w:tr>
      <w:tr w:rsidR="00075BDC" w:rsidRPr="00325DD0" w14:paraId="4D2520D2" w14:textId="77777777" w:rsidTr="008451E2">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14:paraId="6947DB6C" w14:textId="77777777" w:rsidR="00075BDC" w:rsidRPr="00075BDC" w:rsidRDefault="00075BDC" w:rsidP="00075BDC">
            <w:pPr>
              <w:pStyle w:val="NoSpacing"/>
              <w:jc w:val="center"/>
              <w:rPr>
                <w:rFonts w:ascii="Times New Roman" w:hAnsi="Times New Roman" w:cs="Times New Roman"/>
              </w:rPr>
            </w:pPr>
            <w:r w:rsidRPr="00075BDC">
              <w:rPr>
                <w:rFonts w:ascii="Times New Roman" w:hAnsi="Times New Roman" w:cs="Times New Roman"/>
              </w:rPr>
              <w:t>3</w:t>
            </w:r>
          </w:p>
        </w:tc>
        <w:tc>
          <w:tcPr>
            <w:tcW w:w="0" w:type="auto"/>
            <w:tcBorders>
              <w:top w:val="single" w:sz="4" w:space="0" w:color="000000"/>
              <w:left w:val="single" w:sz="4" w:space="0" w:color="000000"/>
              <w:bottom w:val="single" w:sz="4" w:space="0" w:color="000000"/>
              <w:right w:val="single" w:sz="4" w:space="0" w:color="000000"/>
            </w:tcBorders>
            <w:vAlign w:val="center"/>
          </w:tcPr>
          <w:p w14:paraId="04B99D66" w14:textId="525282B9" w:rsidR="00075BDC" w:rsidRPr="00075BDC" w:rsidRDefault="007F77B1" w:rsidP="00A86143">
            <w:pPr>
              <w:pStyle w:val="NoSpacing"/>
              <w:jc w:val="both"/>
              <w:rPr>
                <w:rFonts w:ascii="Times New Roman" w:hAnsi="Times New Roman" w:cs="Times New Roman"/>
                <w:sz w:val="24"/>
                <w:szCs w:val="24"/>
              </w:rPr>
            </w:pPr>
            <w:r w:rsidRPr="007F77B1">
              <w:rPr>
                <w:rFonts w:ascii="Times New Roman" w:hAnsi="Times New Roman" w:cs="Times New Roman"/>
                <w:sz w:val="24"/>
                <w:szCs w:val="24"/>
              </w:rPr>
              <w:t>Students will be able to define, identify and/or apply</w:t>
            </w:r>
            <w:r w:rsidR="0059129E">
              <w:rPr>
                <w:rFonts w:ascii="Times New Roman" w:hAnsi="Times New Roman" w:cs="Times New Roman"/>
                <w:sz w:val="24"/>
                <w:szCs w:val="24"/>
              </w:rPr>
              <w:t xml:space="preserve"> </w:t>
            </w:r>
            <w:proofErr w:type="spellStart"/>
            <w:r w:rsidR="00A86143" w:rsidRPr="00A86143">
              <w:rPr>
                <w:rFonts w:ascii="Times New Roman" w:hAnsi="Times New Roman" w:cs="Times New Roman"/>
                <w:sz w:val="24"/>
                <w:szCs w:val="24"/>
              </w:rPr>
              <w:t>manag</w:t>
            </w:r>
            <w:r w:rsidR="00A86143">
              <w:rPr>
                <w:rFonts w:ascii="Times New Roman" w:hAnsi="Times New Roman" w:cs="Times New Roman"/>
                <w:sz w:val="24"/>
                <w:szCs w:val="24"/>
              </w:rPr>
              <w:t>ment</w:t>
            </w:r>
            <w:proofErr w:type="spellEnd"/>
            <w:r w:rsidR="00A86143" w:rsidRPr="00A86143">
              <w:rPr>
                <w:rFonts w:ascii="Times New Roman" w:hAnsi="Times New Roman" w:cs="Times New Roman"/>
                <w:sz w:val="24"/>
                <w:szCs w:val="24"/>
              </w:rPr>
              <w:t xml:space="preserve"> and </w:t>
            </w:r>
            <w:r w:rsidR="00A86143">
              <w:rPr>
                <w:rFonts w:ascii="Times New Roman" w:hAnsi="Times New Roman" w:cs="Times New Roman"/>
                <w:sz w:val="24"/>
                <w:szCs w:val="24"/>
              </w:rPr>
              <w:t>growth of</w:t>
            </w:r>
            <w:r w:rsidR="00A86143" w:rsidRPr="00A86143">
              <w:rPr>
                <w:rFonts w:ascii="Times New Roman" w:hAnsi="Times New Roman" w:cs="Times New Roman"/>
                <w:sz w:val="24"/>
                <w:szCs w:val="24"/>
              </w:rPr>
              <w:t xml:space="preserve"> an</w:t>
            </w:r>
            <w:r w:rsidR="00A86143">
              <w:rPr>
                <w:rFonts w:ascii="Times New Roman" w:hAnsi="Times New Roman" w:cs="Times New Roman"/>
                <w:sz w:val="24"/>
                <w:szCs w:val="24"/>
              </w:rPr>
              <w:t xml:space="preserve"> </w:t>
            </w:r>
            <w:r w:rsidR="00A86143" w:rsidRPr="00A86143">
              <w:rPr>
                <w:rFonts w:ascii="Times New Roman" w:hAnsi="Times New Roman" w:cs="Times New Roman"/>
                <w:sz w:val="24"/>
                <w:szCs w:val="24"/>
              </w:rPr>
              <w:t>entrepreneurial firm</w:t>
            </w:r>
          </w:p>
        </w:tc>
        <w:tc>
          <w:tcPr>
            <w:tcW w:w="0" w:type="auto"/>
            <w:tcBorders>
              <w:top w:val="single" w:sz="4" w:space="0" w:color="000000"/>
              <w:left w:val="single" w:sz="4" w:space="0" w:color="000000"/>
              <w:bottom w:val="single" w:sz="4" w:space="0" w:color="000000"/>
              <w:right w:val="single" w:sz="4" w:space="0" w:color="000000"/>
            </w:tcBorders>
            <w:vAlign w:val="center"/>
          </w:tcPr>
          <w:p w14:paraId="5FD7F964" w14:textId="77777777" w:rsidR="00075BDC" w:rsidRPr="00075BDC" w:rsidRDefault="00075BDC" w:rsidP="00075BDC">
            <w:pPr>
              <w:jc w:val="center"/>
              <w:rPr>
                <w:rFonts w:ascii="Times New Roman" w:hAnsi="Times New Roman" w:cs="Times New Roman"/>
                <w:sz w:val="24"/>
                <w:szCs w:val="24"/>
              </w:rPr>
            </w:pPr>
            <w:r w:rsidRPr="00075BDC">
              <w:rPr>
                <w:rFonts w:ascii="Times New Roman" w:hAnsi="Times New Roman" w:cs="Times New Roman"/>
                <w:sz w:val="24"/>
                <w:szCs w:val="24"/>
              </w:rPr>
              <w:t>Affective / A3</w:t>
            </w:r>
          </w:p>
        </w:tc>
        <w:tc>
          <w:tcPr>
            <w:tcW w:w="0" w:type="auto"/>
            <w:tcBorders>
              <w:top w:val="single" w:sz="4" w:space="0" w:color="000000"/>
              <w:left w:val="single" w:sz="4" w:space="0" w:color="000000"/>
              <w:bottom w:val="single" w:sz="4" w:space="0" w:color="000000"/>
              <w:right w:val="single" w:sz="4" w:space="0" w:color="000000"/>
            </w:tcBorders>
            <w:vAlign w:val="center"/>
          </w:tcPr>
          <w:p w14:paraId="7B875907" w14:textId="01FF6CA6" w:rsidR="00075BDC" w:rsidRPr="00075BDC" w:rsidRDefault="00075BDC" w:rsidP="00075BDC">
            <w:pPr>
              <w:pStyle w:val="NoSpacing"/>
              <w:jc w:val="center"/>
              <w:rPr>
                <w:rFonts w:ascii="Times New Roman" w:hAnsi="Times New Roman" w:cs="Times New Roman"/>
                <w:sz w:val="24"/>
                <w:szCs w:val="24"/>
              </w:rPr>
            </w:pPr>
            <w:r w:rsidRPr="00075BDC">
              <w:rPr>
                <w:rFonts w:ascii="Times New Roman" w:hAnsi="Times New Roman" w:cs="Times New Roman"/>
                <w:sz w:val="24"/>
                <w:szCs w:val="24"/>
              </w:rPr>
              <w:t>PLO-</w:t>
            </w:r>
            <w:r w:rsidR="00E633F8">
              <w:rPr>
                <w:rFonts w:ascii="Times New Roman" w:hAnsi="Times New Roman" w:cs="Times New Roman"/>
                <w:sz w:val="24"/>
                <w:szCs w:val="24"/>
              </w:rPr>
              <w:t>11</w:t>
            </w:r>
          </w:p>
        </w:tc>
        <w:tc>
          <w:tcPr>
            <w:tcW w:w="0" w:type="auto"/>
            <w:tcBorders>
              <w:top w:val="single" w:sz="4" w:space="0" w:color="000000"/>
              <w:left w:val="single" w:sz="4" w:space="0" w:color="000000"/>
              <w:bottom w:val="single" w:sz="4" w:space="0" w:color="000000"/>
              <w:right w:val="single" w:sz="4" w:space="0" w:color="000000"/>
            </w:tcBorders>
          </w:tcPr>
          <w:p w14:paraId="126F4A5F" w14:textId="77777777" w:rsidR="00075BDC" w:rsidRPr="00075BDC" w:rsidRDefault="00075BDC" w:rsidP="00075BDC">
            <w:pPr>
              <w:pStyle w:val="NoSpacing"/>
              <w:jc w:val="center"/>
              <w:rPr>
                <w:rFonts w:ascii="Times New Roman" w:hAnsi="Times New Roman" w:cs="Times New Roman"/>
                <w:sz w:val="24"/>
                <w:szCs w:val="24"/>
              </w:rPr>
            </w:pPr>
          </w:p>
          <w:p w14:paraId="5284D67B" w14:textId="77777777" w:rsidR="00075BDC" w:rsidRPr="00075BDC" w:rsidRDefault="00075BDC" w:rsidP="00075BDC">
            <w:pPr>
              <w:pStyle w:val="NoSpacing"/>
              <w:jc w:val="center"/>
              <w:rPr>
                <w:rFonts w:ascii="Times New Roman" w:hAnsi="Times New Roman" w:cs="Times New Roman"/>
                <w:sz w:val="24"/>
                <w:szCs w:val="24"/>
              </w:rPr>
            </w:pPr>
            <w:r w:rsidRPr="00075BDC">
              <w:rPr>
                <w:rFonts w:ascii="Times New Roman" w:hAnsi="Times New Roman" w:cs="Times New Roman"/>
                <w:sz w:val="24"/>
                <w:szCs w:val="24"/>
              </w:rPr>
              <w:t>2-Medium</w:t>
            </w:r>
          </w:p>
        </w:tc>
      </w:tr>
    </w:tbl>
    <w:p w14:paraId="50B88940" w14:textId="77C3C30F" w:rsidR="00075BDC" w:rsidRPr="00704938" w:rsidRDefault="00075BDC" w:rsidP="00704938">
      <w:pPr>
        <w:pStyle w:val="NoSpacing"/>
        <w:rPr>
          <w:rFonts w:cstheme="minorHAnsi"/>
          <w:b/>
          <w:i/>
          <w:color w:val="C00000"/>
        </w:rPr>
      </w:pPr>
      <w:r w:rsidRPr="003E0257">
        <w:rPr>
          <w:rFonts w:cstheme="minorHAnsi"/>
          <w:b/>
          <w:i/>
          <w:color w:val="C00000"/>
        </w:rPr>
        <w:t xml:space="preserve">*Note: </w:t>
      </w:r>
      <w:r w:rsidR="00704938">
        <w:rPr>
          <w:rFonts w:cstheme="minorHAnsi"/>
          <w:b/>
          <w:i/>
          <w:color w:val="C00000"/>
        </w:rPr>
        <w:tab/>
      </w:r>
      <w:r w:rsidRPr="003E0257">
        <w:rPr>
          <w:rFonts w:cstheme="minorHAnsi"/>
          <w:i/>
          <w:color w:val="C00000"/>
        </w:rPr>
        <w:t xml:space="preserve">C </w:t>
      </w:r>
      <w:r w:rsidRPr="003E0257">
        <w:rPr>
          <w:rFonts w:cstheme="minorHAnsi"/>
          <w:i/>
          <w:color w:val="C00000"/>
        </w:rPr>
        <w:sym w:font="Wingdings" w:char="F0E0"/>
      </w:r>
      <w:r w:rsidRPr="003E0257">
        <w:rPr>
          <w:rFonts w:cstheme="minorHAnsi"/>
          <w:i/>
          <w:color w:val="C00000"/>
        </w:rPr>
        <w:t xml:space="preserve"> Cognitive, P </w:t>
      </w:r>
      <w:r w:rsidRPr="003E0257">
        <w:rPr>
          <w:rFonts w:cstheme="minorHAnsi"/>
          <w:i/>
          <w:color w:val="C00000"/>
        </w:rPr>
        <w:sym w:font="Wingdings" w:char="F0E0"/>
      </w:r>
      <w:r w:rsidRPr="003E0257">
        <w:rPr>
          <w:rFonts w:cstheme="minorHAnsi"/>
          <w:i/>
          <w:color w:val="C00000"/>
        </w:rPr>
        <w:t xml:space="preserve"> Psychomotor, A </w:t>
      </w:r>
      <w:r w:rsidRPr="003E0257">
        <w:rPr>
          <w:rFonts w:cstheme="minorHAnsi"/>
          <w:i/>
          <w:color w:val="C00000"/>
        </w:rPr>
        <w:sym w:font="Wingdings" w:char="F0E0"/>
      </w:r>
      <w:r w:rsidRPr="003E0257">
        <w:rPr>
          <w:rFonts w:cstheme="minorHAnsi"/>
          <w:i/>
          <w:color w:val="C00000"/>
        </w:rPr>
        <w:t xml:space="preserve"> Affective domains and ‘n’ is the taxonomy level.</w:t>
      </w:r>
    </w:p>
    <w:p w14:paraId="52763603" w14:textId="77777777" w:rsidR="00075BDC" w:rsidRPr="00325DD0" w:rsidRDefault="00075BDC" w:rsidP="00704938">
      <w:pPr>
        <w:pStyle w:val="NoSpacing"/>
        <w:ind w:firstLine="720"/>
        <w:rPr>
          <w:rFonts w:cstheme="minorHAnsi"/>
          <w:i/>
        </w:rPr>
      </w:pPr>
      <w:r w:rsidRPr="003E0257">
        <w:rPr>
          <w:rFonts w:cstheme="minorHAnsi"/>
          <w:i/>
          <w:color w:val="C00000"/>
        </w:rPr>
        <w:t>It is strongly suggested that one CLO should be mapped to one PLO and one domain only.</w:t>
      </w:r>
    </w:p>
    <w:p w14:paraId="795BB552" w14:textId="42778FCB" w:rsidR="00075BDC" w:rsidRDefault="00075BDC" w:rsidP="00A000BB">
      <w:pPr>
        <w:pStyle w:val="NoSpacing"/>
        <w:numPr>
          <w:ilvl w:val="0"/>
          <w:numId w:val="10"/>
        </w:numPr>
        <w:rPr>
          <w:rFonts w:cstheme="minorHAnsi"/>
          <w:b/>
        </w:rPr>
      </w:pPr>
      <w:r w:rsidRPr="00325DD0">
        <w:rPr>
          <w:rFonts w:cstheme="minorHAnsi"/>
          <w:b/>
        </w:rPr>
        <w:t>Syllabus and Books:</w:t>
      </w:r>
    </w:p>
    <w:tbl>
      <w:tblPr>
        <w:tblW w:w="9017" w:type="dxa"/>
        <w:tblLook w:val="04A0" w:firstRow="1" w:lastRow="0" w:firstColumn="1" w:lastColumn="0" w:noHBand="0" w:noVBand="1"/>
      </w:tblPr>
      <w:tblGrid>
        <w:gridCol w:w="795"/>
        <w:gridCol w:w="5450"/>
        <w:gridCol w:w="1337"/>
        <w:gridCol w:w="1435"/>
      </w:tblGrid>
      <w:tr w:rsidR="00A86143" w:rsidRPr="00117B3B" w14:paraId="0DF60F94" w14:textId="77777777" w:rsidTr="00A86143">
        <w:tc>
          <w:tcPr>
            <w:tcW w:w="795" w:type="dxa"/>
            <w:tcBorders>
              <w:top w:val="single" w:sz="4" w:space="0" w:color="auto"/>
              <w:left w:val="single" w:sz="4" w:space="0" w:color="auto"/>
              <w:bottom w:val="single" w:sz="4" w:space="0" w:color="auto"/>
              <w:right w:val="single" w:sz="4" w:space="0" w:color="auto"/>
            </w:tcBorders>
            <w:shd w:val="clear" w:color="auto" w:fill="E7E6E6" w:themeFill="background2"/>
            <w:hideMark/>
          </w:tcPr>
          <w:bookmarkEnd w:id="0"/>
          <w:bookmarkEnd w:id="1"/>
          <w:p w14:paraId="601C4937" w14:textId="77777777" w:rsidR="00A86143" w:rsidRPr="00806113" w:rsidRDefault="00A86143" w:rsidP="00D75102">
            <w:pPr>
              <w:pStyle w:val="FourthHeading"/>
              <w:jc w:val="center"/>
              <w:rPr>
                <w:rFonts w:cs="Times New Roman"/>
                <w:b/>
                <w:sz w:val="22"/>
                <w:szCs w:val="22"/>
              </w:rPr>
            </w:pPr>
            <w:r w:rsidRPr="00806113">
              <w:rPr>
                <w:rFonts w:cs="Times New Roman"/>
                <w:b/>
                <w:sz w:val="22"/>
                <w:szCs w:val="22"/>
              </w:rPr>
              <w:t>Week</w:t>
            </w:r>
          </w:p>
        </w:tc>
        <w:tc>
          <w:tcPr>
            <w:tcW w:w="545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373A949" w14:textId="77777777" w:rsidR="00A86143" w:rsidRPr="00806113" w:rsidRDefault="00A86143" w:rsidP="00D75102">
            <w:pPr>
              <w:pStyle w:val="FourthHeading"/>
              <w:jc w:val="center"/>
              <w:rPr>
                <w:rFonts w:cs="Times New Roman"/>
                <w:b/>
                <w:sz w:val="22"/>
                <w:szCs w:val="22"/>
              </w:rPr>
            </w:pPr>
            <w:r w:rsidRPr="00806113">
              <w:rPr>
                <w:rFonts w:cs="Times New Roman"/>
                <w:b/>
                <w:sz w:val="22"/>
                <w:szCs w:val="22"/>
              </w:rPr>
              <w:t>Topic Covered</w:t>
            </w:r>
          </w:p>
        </w:tc>
        <w:tc>
          <w:tcPr>
            <w:tcW w:w="1337" w:type="dxa"/>
            <w:tcBorders>
              <w:top w:val="single" w:sz="4" w:space="0" w:color="auto"/>
              <w:left w:val="single" w:sz="4" w:space="0" w:color="auto"/>
              <w:bottom w:val="single" w:sz="4" w:space="0" w:color="auto"/>
              <w:right w:val="single" w:sz="4" w:space="0" w:color="auto"/>
            </w:tcBorders>
            <w:shd w:val="clear" w:color="auto" w:fill="E7E6E6" w:themeFill="background2"/>
          </w:tcPr>
          <w:p w14:paraId="7E10111B" w14:textId="77777777" w:rsidR="00A86143" w:rsidRPr="00806113" w:rsidRDefault="00A86143" w:rsidP="00D75102">
            <w:pPr>
              <w:pStyle w:val="FourthHeading"/>
              <w:jc w:val="center"/>
              <w:rPr>
                <w:rFonts w:cs="Times New Roman"/>
                <w:b/>
                <w:sz w:val="22"/>
                <w:szCs w:val="22"/>
              </w:rPr>
            </w:pPr>
          </w:p>
        </w:tc>
        <w:tc>
          <w:tcPr>
            <w:tcW w:w="14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732410A" w14:textId="29615BCA" w:rsidR="00A86143" w:rsidRPr="00806113" w:rsidRDefault="00CF2E80" w:rsidP="00D75102">
            <w:pPr>
              <w:pStyle w:val="FourthHeading"/>
              <w:jc w:val="center"/>
              <w:rPr>
                <w:rFonts w:cs="Times New Roman"/>
                <w:b/>
                <w:sz w:val="22"/>
                <w:szCs w:val="22"/>
              </w:rPr>
            </w:pPr>
            <w:r>
              <w:rPr>
                <w:rFonts w:cs="Times New Roman"/>
                <w:b/>
                <w:sz w:val="22"/>
                <w:szCs w:val="22"/>
              </w:rPr>
              <w:t>CLO</w:t>
            </w:r>
          </w:p>
        </w:tc>
      </w:tr>
      <w:tr w:rsidR="00A86143" w:rsidRPr="00117B3B" w14:paraId="7CF36C29" w14:textId="77777777" w:rsidTr="00E633F8">
        <w:trPr>
          <w:trHeight w:val="567"/>
        </w:trPr>
        <w:tc>
          <w:tcPr>
            <w:tcW w:w="795" w:type="dxa"/>
            <w:tcBorders>
              <w:top w:val="single" w:sz="4" w:space="0" w:color="auto"/>
              <w:left w:val="single" w:sz="4" w:space="0" w:color="auto"/>
              <w:right w:val="single" w:sz="4" w:space="0" w:color="auto"/>
            </w:tcBorders>
            <w:vAlign w:val="center"/>
            <w:hideMark/>
          </w:tcPr>
          <w:p w14:paraId="33C0464E" w14:textId="77777777" w:rsidR="00A86143" w:rsidRPr="00806113" w:rsidRDefault="00A86143" w:rsidP="00E633F8">
            <w:pPr>
              <w:pStyle w:val="FourthHeading"/>
              <w:spacing w:before="60" w:after="60"/>
              <w:jc w:val="left"/>
              <w:rPr>
                <w:rFonts w:cs="Times New Roman"/>
                <w:sz w:val="22"/>
                <w:szCs w:val="22"/>
              </w:rPr>
            </w:pPr>
            <w:r w:rsidRPr="00806113">
              <w:rPr>
                <w:rFonts w:cs="Times New Roman"/>
                <w:sz w:val="22"/>
                <w:szCs w:val="22"/>
              </w:rPr>
              <w:t>1</w:t>
            </w:r>
          </w:p>
        </w:tc>
        <w:tc>
          <w:tcPr>
            <w:tcW w:w="5450" w:type="dxa"/>
            <w:tcBorders>
              <w:top w:val="single" w:sz="4" w:space="0" w:color="auto"/>
              <w:left w:val="single" w:sz="4" w:space="0" w:color="auto"/>
              <w:bottom w:val="single" w:sz="4" w:space="0" w:color="auto"/>
              <w:right w:val="single" w:sz="4" w:space="0" w:color="auto"/>
            </w:tcBorders>
            <w:vAlign w:val="center"/>
          </w:tcPr>
          <w:p w14:paraId="0C670B2D" w14:textId="576F56AC" w:rsidR="00A86143" w:rsidRPr="00806113" w:rsidRDefault="00A86143" w:rsidP="00E633F8">
            <w:pPr>
              <w:pStyle w:val="FourthHeading"/>
              <w:spacing w:before="60" w:after="60"/>
              <w:jc w:val="left"/>
              <w:rPr>
                <w:rFonts w:cs="Times New Roman"/>
                <w:sz w:val="22"/>
                <w:szCs w:val="22"/>
              </w:rPr>
            </w:pPr>
            <w:r>
              <w:rPr>
                <w:rFonts w:ascii="Calibri" w:hAnsi="Calibri" w:cs="Calibri"/>
                <w:color w:val="000000"/>
                <w:sz w:val="22"/>
                <w:szCs w:val="22"/>
              </w:rPr>
              <w:t xml:space="preserve">CHAPTER 1 Introduction to Entrepreneurship </w:t>
            </w:r>
          </w:p>
        </w:tc>
        <w:tc>
          <w:tcPr>
            <w:tcW w:w="1337" w:type="dxa"/>
            <w:tcBorders>
              <w:top w:val="single" w:sz="4" w:space="0" w:color="auto"/>
              <w:left w:val="single" w:sz="4" w:space="0" w:color="auto"/>
              <w:bottom w:val="single" w:sz="4" w:space="0" w:color="auto"/>
              <w:right w:val="single" w:sz="4" w:space="0" w:color="auto"/>
            </w:tcBorders>
            <w:vAlign w:val="center"/>
          </w:tcPr>
          <w:p w14:paraId="7C4E0F8F" w14:textId="77777777" w:rsidR="00A86143" w:rsidRPr="00806113" w:rsidRDefault="00A86143" w:rsidP="00E633F8">
            <w:pPr>
              <w:pStyle w:val="FourthHeading"/>
              <w:spacing w:before="60" w:after="60"/>
              <w:jc w:val="left"/>
              <w:rPr>
                <w:rFonts w:cs="Times New Roman"/>
                <w:sz w:val="22"/>
                <w:szCs w:val="22"/>
              </w:rPr>
            </w:pPr>
          </w:p>
        </w:tc>
        <w:tc>
          <w:tcPr>
            <w:tcW w:w="1435" w:type="dxa"/>
            <w:tcBorders>
              <w:top w:val="single" w:sz="4" w:space="0" w:color="auto"/>
              <w:left w:val="single" w:sz="4" w:space="0" w:color="auto"/>
              <w:bottom w:val="single" w:sz="4" w:space="0" w:color="auto"/>
              <w:right w:val="single" w:sz="4" w:space="0" w:color="auto"/>
            </w:tcBorders>
            <w:vAlign w:val="center"/>
          </w:tcPr>
          <w:p w14:paraId="407C55C6" w14:textId="170B12F3" w:rsidR="00A86143" w:rsidRPr="00806113" w:rsidRDefault="00CF2E80" w:rsidP="00E633F8">
            <w:pPr>
              <w:pStyle w:val="FourthHeading"/>
              <w:spacing w:before="60" w:after="60"/>
              <w:jc w:val="left"/>
              <w:rPr>
                <w:rFonts w:cs="Times New Roman"/>
                <w:sz w:val="22"/>
                <w:szCs w:val="22"/>
              </w:rPr>
            </w:pPr>
            <w:r>
              <w:rPr>
                <w:rFonts w:cs="Times New Roman"/>
                <w:sz w:val="22"/>
                <w:szCs w:val="22"/>
              </w:rPr>
              <w:t>1</w:t>
            </w:r>
          </w:p>
        </w:tc>
      </w:tr>
      <w:tr w:rsidR="00A86143" w:rsidRPr="00117B3B" w14:paraId="0076AC52" w14:textId="77777777" w:rsidTr="00E633F8">
        <w:trPr>
          <w:trHeight w:val="567"/>
        </w:trPr>
        <w:tc>
          <w:tcPr>
            <w:tcW w:w="795" w:type="dxa"/>
            <w:tcBorders>
              <w:top w:val="single" w:sz="4" w:space="0" w:color="auto"/>
              <w:left w:val="single" w:sz="4" w:space="0" w:color="auto"/>
              <w:right w:val="single" w:sz="4" w:space="0" w:color="auto"/>
            </w:tcBorders>
            <w:vAlign w:val="center"/>
          </w:tcPr>
          <w:p w14:paraId="025007E0" w14:textId="7F5FF0AF" w:rsidR="00A86143" w:rsidRPr="00806113" w:rsidRDefault="00A86143" w:rsidP="00E633F8">
            <w:pPr>
              <w:pStyle w:val="FourthHeading"/>
              <w:spacing w:before="60" w:after="60"/>
              <w:jc w:val="left"/>
              <w:rPr>
                <w:rFonts w:cs="Times New Roman"/>
                <w:sz w:val="22"/>
                <w:szCs w:val="22"/>
              </w:rPr>
            </w:pPr>
            <w:r>
              <w:rPr>
                <w:rFonts w:cs="Times New Roman"/>
                <w:sz w:val="22"/>
                <w:szCs w:val="22"/>
              </w:rPr>
              <w:t>2</w:t>
            </w:r>
          </w:p>
        </w:tc>
        <w:tc>
          <w:tcPr>
            <w:tcW w:w="5450" w:type="dxa"/>
            <w:tcBorders>
              <w:top w:val="single" w:sz="4" w:space="0" w:color="auto"/>
              <w:left w:val="single" w:sz="4" w:space="0" w:color="auto"/>
              <w:bottom w:val="single" w:sz="4" w:space="0" w:color="auto"/>
              <w:right w:val="single" w:sz="4" w:space="0" w:color="auto"/>
            </w:tcBorders>
            <w:vAlign w:val="center"/>
          </w:tcPr>
          <w:p w14:paraId="76CFDE7B" w14:textId="2F4176BB" w:rsidR="00A86143" w:rsidRPr="00806113" w:rsidRDefault="00A86143" w:rsidP="00E633F8">
            <w:pPr>
              <w:pStyle w:val="FourthHeading"/>
              <w:spacing w:before="60" w:after="60"/>
              <w:jc w:val="left"/>
              <w:rPr>
                <w:rFonts w:cs="Times New Roman"/>
                <w:sz w:val="22"/>
                <w:szCs w:val="22"/>
              </w:rPr>
            </w:pPr>
            <w:r>
              <w:rPr>
                <w:rFonts w:ascii="Calibri" w:hAnsi="Calibri" w:cs="Calibri"/>
                <w:color w:val="000000"/>
                <w:sz w:val="22"/>
                <w:szCs w:val="22"/>
              </w:rPr>
              <w:t>CHAPTER 2 Recognizing Opportunities and Generating Ideas</w:t>
            </w:r>
          </w:p>
        </w:tc>
        <w:tc>
          <w:tcPr>
            <w:tcW w:w="1337" w:type="dxa"/>
            <w:tcBorders>
              <w:top w:val="single" w:sz="4" w:space="0" w:color="auto"/>
              <w:left w:val="single" w:sz="4" w:space="0" w:color="auto"/>
              <w:bottom w:val="single" w:sz="4" w:space="0" w:color="auto"/>
              <w:right w:val="single" w:sz="4" w:space="0" w:color="auto"/>
            </w:tcBorders>
            <w:vAlign w:val="center"/>
          </w:tcPr>
          <w:p w14:paraId="7F8478A2" w14:textId="77777777" w:rsidR="00A86143" w:rsidRPr="00806113" w:rsidRDefault="00A86143" w:rsidP="00E633F8">
            <w:pPr>
              <w:pStyle w:val="FourthHeading"/>
              <w:spacing w:before="60" w:after="60"/>
              <w:jc w:val="left"/>
              <w:rPr>
                <w:rFonts w:cs="Times New Roman"/>
                <w:sz w:val="22"/>
                <w:szCs w:val="22"/>
              </w:rPr>
            </w:pPr>
          </w:p>
        </w:tc>
        <w:tc>
          <w:tcPr>
            <w:tcW w:w="1435" w:type="dxa"/>
            <w:tcBorders>
              <w:top w:val="single" w:sz="4" w:space="0" w:color="auto"/>
              <w:left w:val="single" w:sz="4" w:space="0" w:color="auto"/>
              <w:bottom w:val="single" w:sz="4" w:space="0" w:color="auto"/>
              <w:right w:val="single" w:sz="4" w:space="0" w:color="auto"/>
            </w:tcBorders>
            <w:vAlign w:val="center"/>
          </w:tcPr>
          <w:p w14:paraId="1F970A66" w14:textId="1EE2C175" w:rsidR="00A86143" w:rsidRPr="00806113" w:rsidRDefault="00CF2E80" w:rsidP="00E633F8">
            <w:pPr>
              <w:pStyle w:val="FourthHeading"/>
              <w:spacing w:before="60" w:after="60"/>
              <w:jc w:val="left"/>
              <w:rPr>
                <w:rFonts w:cs="Times New Roman"/>
                <w:sz w:val="22"/>
                <w:szCs w:val="22"/>
              </w:rPr>
            </w:pPr>
            <w:r>
              <w:rPr>
                <w:rFonts w:cs="Times New Roman"/>
                <w:sz w:val="22"/>
                <w:szCs w:val="22"/>
              </w:rPr>
              <w:t>1</w:t>
            </w:r>
          </w:p>
        </w:tc>
      </w:tr>
      <w:tr w:rsidR="00A86143" w:rsidRPr="00117B3B" w14:paraId="326DAE56" w14:textId="77777777" w:rsidTr="00E633F8">
        <w:trPr>
          <w:trHeight w:val="567"/>
        </w:trPr>
        <w:tc>
          <w:tcPr>
            <w:tcW w:w="795" w:type="dxa"/>
            <w:tcBorders>
              <w:top w:val="single" w:sz="4" w:space="0" w:color="auto"/>
              <w:left w:val="single" w:sz="4" w:space="0" w:color="auto"/>
              <w:right w:val="single" w:sz="4" w:space="0" w:color="auto"/>
            </w:tcBorders>
            <w:vAlign w:val="center"/>
          </w:tcPr>
          <w:p w14:paraId="3C9797EF" w14:textId="1EA1747E" w:rsidR="00A86143" w:rsidRPr="00806113" w:rsidRDefault="00A86143" w:rsidP="00E633F8">
            <w:pPr>
              <w:pStyle w:val="FourthHeading"/>
              <w:spacing w:before="60" w:after="60"/>
              <w:jc w:val="left"/>
              <w:rPr>
                <w:rFonts w:cs="Times New Roman"/>
                <w:sz w:val="22"/>
                <w:szCs w:val="22"/>
              </w:rPr>
            </w:pPr>
            <w:r>
              <w:rPr>
                <w:rFonts w:cs="Times New Roman"/>
                <w:sz w:val="22"/>
                <w:szCs w:val="22"/>
              </w:rPr>
              <w:lastRenderedPageBreak/>
              <w:t>3</w:t>
            </w:r>
          </w:p>
        </w:tc>
        <w:tc>
          <w:tcPr>
            <w:tcW w:w="5450" w:type="dxa"/>
            <w:tcBorders>
              <w:top w:val="single" w:sz="4" w:space="0" w:color="auto"/>
              <w:left w:val="single" w:sz="4" w:space="0" w:color="auto"/>
              <w:bottom w:val="single" w:sz="4" w:space="0" w:color="auto"/>
              <w:right w:val="single" w:sz="4" w:space="0" w:color="auto"/>
            </w:tcBorders>
            <w:vAlign w:val="center"/>
          </w:tcPr>
          <w:p w14:paraId="58604128" w14:textId="099BE0CA" w:rsidR="00A86143" w:rsidRPr="00806113" w:rsidRDefault="00A86143" w:rsidP="00E633F8">
            <w:pPr>
              <w:pStyle w:val="FourthHeading"/>
              <w:spacing w:before="60" w:after="60"/>
              <w:jc w:val="left"/>
              <w:rPr>
                <w:rFonts w:cs="Times New Roman"/>
                <w:sz w:val="22"/>
                <w:szCs w:val="22"/>
              </w:rPr>
            </w:pPr>
            <w:r>
              <w:rPr>
                <w:rFonts w:ascii="Calibri" w:hAnsi="Calibri" w:cs="Calibri"/>
                <w:color w:val="000000"/>
                <w:sz w:val="22"/>
                <w:szCs w:val="22"/>
              </w:rPr>
              <w:t>CHAPTER 3 Feasibility Analysis</w:t>
            </w:r>
          </w:p>
        </w:tc>
        <w:tc>
          <w:tcPr>
            <w:tcW w:w="1337" w:type="dxa"/>
            <w:tcBorders>
              <w:top w:val="single" w:sz="4" w:space="0" w:color="auto"/>
              <w:left w:val="single" w:sz="4" w:space="0" w:color="auto"/>
              <w:bottom w:val="single" w:sz="4" w:space="0" w:color="auto"/>
              <w:right w:val="single" w:sz="4" w:space="0" w:color="auto"/>
            </w:tcBorders>
            <w:vAlign w:val="center"/>
          </w:tcPr>
          <w:p w14:paraId="7073B3CC" w14:textId="77777777" w:rsidR="00A86143" w:rsidRPr="00806113" w:rsidRDefault="00A86143" w:rsidP="00E633F8">
            <w:pPr>
              <w:pStyle w:val="FourthHeading"/>
              <w:spacing w:before="60" w:after="60"/>
              <w:jc w:val="left"/>
              <w:rPr>
                <w:rFonts w:cs="Times New Roman"/>
                <w:sz w:val="22"/>
                <w:szCs w:val="22"/>
              </w:rPr>
            </w:pPr>
          </w:p>
        </w:tc>
        <w:tc>
          <w:tcPr>
            <w:tcW w:w="1435" w:type="dxa"/>
            <w:tcBorders>
              <w:top w:val="single" w:sz="4" w:space="0" w:color="auto"/>
              <w:left w:val="single" w:sz="4" w:space="0" w:color="auto"/>
              <w:bottom w:val="single" w:sz="4" w:space="0" w:color="auto"/>
              <w:right w:val="single" w:sz="4" w:space="0" w:color="auto"/>
            </w:tcBorders>
            <w:vAlign w:val="center"/>
          </w:tcPr>
          <w:p w14:paraId="7FB08866" w14:textId="7C245C6C" w:rsidR="00A86143" w:rsidRPr="00806113" w:rsidRDefault="00CF2E80" w:rsidP="00E633F8">
            <w:pPr>
              <w:pStyle w:val="FourthHeading"/>
              <w:spacing w:before="60" w:after="60"/>
              <w:jc w:val="left"/>
              <w:rPr>
                <w:rFonts w:cs="Times New Roman"/>
                <w:sz w:val="22"/>
                <w:szCs w:val="22"/>
              </w:rPr>
            </w:pPr>
            <w:r>
              <w:rPr>
                <w:rFonts w:cs="Times New Roman"/>
                <w:sz w:val="22"/>
                <w:szCs w:val="22"/>
              </w:rPr>
              <w:t>1</w:t>
            </w:r>
          </w:p>
        </w:tc>
      </w:tr>
      <w:tr w:rsidR="00A86143" w:rsidRPr="00117B3B" w14:paraId="39C6EB5D" w14:textId="77777777" w:rsidTr="00E633F8">
        <w:trPr>
          <w:trHeight w:val="567"/>
        </w:trPr>
        <w:tc>
          <w:tcPr>
            <w:tcW w:w="795" w:type="dxa"/>
            <w:tcBorders>
              <w:top w:val="single" w:sz="4" w:space="0" w:color="auto"/>
              <w:left w:val="single" w:sz="4" w:space="0" w:color="auto"/>
              <w:right w:val="single" w:sz="4" w:space="0" w:color="auto"/>
            </w:tcBorders>
            <w:vAlign w:val="center"/>
          </w:tcPr>
          <w:p w14:paraId="505D55C1" w14:textId="32FED69F" w:rsidR="00A86143" w:rsidRPr="00806113" w:rsidRDefault="00A86143" w:rsidP="00E633F8">
            <w:pPr>
              <w:pStyle w:val="FourthHeading"/>
              <w:spacing w:before="60" w:after="60"/>
              <w:jc w:val="left"/>
              <w:rPr>
                <w:rFonts w:cs="Times New Roman"/>
                <w:sz w:val="22"/>
                <w:szCs w:val="22"/>
              </w:rPr>
            </w:pPr>
            <w:r>
              <w:rPr>
                <w:rFonts w:cs="Times New Roman"/>
                <w:sz w:val="22"/>
                <w:szCs w:val="22"/>
              </w:rPr>
              <w:t>4</w:t>
            </w:r>
          </w:p>
        </w:tc>
        <w:tc>
          <w:tcPr>
            <w:tcW w:w="5450" w:type="dxa"/>
            <w:tcBorders>
              <w:top w:val="single" w:sz="4" w:space="0" w:color="auto"/>
              <w:left w:val="single" w:sz="4" w:space="0" w:color="auto"/>
              <w:bottom w:val="single" w:sz="4" w:space="0" w:color="auto"/>
              <w:right w:val="single" w:sz="4" w:space="0" w:color="auto"/>
            </w:tcBorders>
            <w:vAlign w:val="center"/>
          </w:tcPr>
          <w:p w14:paraId="1A3FBDD2" w14:textId="5D1D4620" w:rsidR="00A86143" w:rsidRPr="00806113" w:rsidRDefault="00A86143" w:rsidP="00E633F8">
            <w:pPr>
              <w:pStyle w:val="FourthHeading"/>
              <w:spacing w:before="60" w:after="60"/>
              <w:jc w:val="left"/>
              <w:rPr>
                <w:rFonts w:cs="Times New Roman"/>
                <w:sz w:val="22"/>
                <w:szCs w:val="22"/>
              </w:rPr>
            </w:pPr>
            <w:r>
              <w:rPr>
                <w:rFonts w:ascii="Calibri" w:hAnsi="Calibri" w:cs="Calibri"/>
                <w:color w:val="000000"/>
                <w:sz w:val="22"/>
                <w:szCs w:val="22"/>
              </w:rPr>
              <w:t>CHAPTER 5 Industry and Competitor Analysis</w:t>
            </w:r>
          </w:p>
        </w:tc>
        <w:tc>
          <w:tcPr>
            <w:tcW w:w="1337" w:type="dxa"/>
            <w:tcBorders>
              <w:top w:val="single" w:sz="4" w:space="0" w:color="auto"/>
              <w:left w:val="single" w:sz="4" w:space="0" w:color="auto"/>
              <w:bottom w:val="single" w:sz="4" w:space="0" w:color="auto"/>
              <w:right w:val="single" w:sz="4" w:space="0" w:color="auto"/>
            </w:tcBorders>
            <w:vAlign w:val="center"/>
          </w:tcPr>
          <w:p w14:paraId="33978F65" w14:textId="77777777" w:rsidR="00A86143" w:rsidRPr="00806113" w:rsidRDefault="00A86143" w:rsidP="00E633F8">
            <w:pPr>
              <w:pStyle w:val="FourthHeading"/>
              <w:spacing w:before="60" w:after="60"/>
              <w:jc w:val="left"/>
              <w:rPr>
                <w:rFonts w:cs="Times New Roman"/>
                <w:sz w:val="22"/>
                <w:szCs w:val="22"/>
              </w:rPr>
            </w:pPr>
          </w:p>
        </w:tc>
        <w:tc>
          <w:tcPr>
            <w:tcW w:w="1435" w:type="dxa"/>
            <w:tcBorders>
              <w:top w:val="single" w:sz="4" w:space="0" w:color="auto"/>
              <w:left w:val="single" w:sz="4" w:space="0" w:color="auto"/>
              <w:bottom w:val="single" w:sz="4" w:space="0" w:color="auto"/>
              <w:right w:val="single" w:sz="4" w:space="0" w:color="auto"/>
            </w:tcBorders>
            <w:vAlign w:val="center"/>
          </w:tcPr>
          <w:p w14:paraId="1A61ECD2" w14:textId="19FAA0E9" w:rsidR="00A86143" w:rsidRPr="00806113" w:rsidRDefault="00CF2E80" w:rsidP="00E633F8">
            <w:pPr>
              <w:pStyle w:val="FourthHeading"/>
              <w:spacing w:before="60" w:after="60"/>
              <w:jc w:val="left"/>
              <w:rPr>
                <w:rFonts w:cs="Times New Roman"/>
                <w:sz w:val="22"/>
                <w:szCs w:val="22"/>
              </w:rPr>
            </w:pPr>
            <w:r>
              <w:rPr>
                <w:rFonts w:cs="Times New Roman"/>
                <w:sz w:val="22"/>
                <w:szCs w:val="22"/>
              </w:rPr>
              <w:t>1</w:t>
            </w:r>
          </w:p>
        </w:tc>
      </w:tr>
      <w:tr w:rsidR="00A86143" w:rsidRPr="00117B3B" w14:paraId="237C3633" w14:textId="77777777" w:rsidTr="00E633F8">
        <w:trPr>
          <w:trHeight w:val="567"/>
        </w:trPr>
        <w:tc>
          <w:tcPr>
            <w:tcW w:w="795" w:type="dxa"/>
            <w:tcBorders>
              <w:top w:val="single" w:sz="4" w:space="0" w:color="auto"/>
              <w:left w:val="single" w:sz="4" w:space="0" w:color="auto"/>
              <w:right w:val="single" w:sz="4" w:space="0" w:color="auto"/>
            </w:tcBorders>
            <w:vAlign w:val="center"/>
          </w:tcPr>
          <w:p w14:paraId="4B1900F7" w14:textId="757C6B39" w:rsidR="00A86143" w:rsidRPr="00806113" w:rsidRDefault="00A86143" w:rsidP="00E633F8">
            <w:pPr>
              <w:pStyle w:val="FourthHeading"/>
              <w:spacing w:before="60" w:after="60"/>
              <w:jc w:val="left"/>
              <w:rPr>
                <w:rFonts w:cs="Times New Roman"/>
                <w:sz w:val="22"/>
                <w:szCs w:val="22"/>
              </w:rPr>
            </w:pPr>
            <w:r>
              <w:rPr>
                <w:rFonts w:cs="Times New Roman"/>
                <w:sz w:val="22"/>
                <w:szCs w:val="22"/>
              </w:rPr>
              <w:t>6</w:t>
            </w:r>
          </w:p>
        </w:tc>
        <w:tc>
          <w:tcPr>
            <w:tcW w:w="5450" w:type="dxa"/>
            <w:tcBorders>
              <w:top w:val="single" w:sz="4" w:space="0" w:color="auto"/>
              <w:left w:val="single" w:sz="4" w:space="0" w:color="auto"/>
              <w:bottom w:val="single" w:sz="4" w:space="0" w:color="auto"/>
              <w:right w:val="single" w:sz="4" w:space="0" w:color="auto"/>
            </w:tcBorders>
            <w:vAlign w:val="center"/>
          </w:tcPr>
          <w:p w14:paraId="51B718CB" w14:textId="4B405DEB" w:rsidR="00A86143" w:rsidRPr="00806113" w:rsidRDefault="00A86143" w:rsidP="00E633F8">
            <w:pPr>
              <w:pStyle w:val="FourthHeading"/>
              <w:spacing w:before="60" w:after="60"/>
              <w:jc w:val="left"/>
              <w:rPr>
                <w:rFonts w:cs="Times New Roman"/>
                <w:sz w:val="22"/>
                <w:szCs w:val="22"/>
              </w:rPr>
            </w:pPr>
            <w:r>
              <w:rPr>
                <w:rFonts w:ascii="Calibri" w:hAnsi="Calibri" w:cs="Calibri"/>
                <w:color w:val="000000"/>
                <w:sz w:val="22"/>
                <w:szCs w:val="22"/>
              </w:rPr>
              <w:t>CHAPTER 6 Developing an Effective Business Model</w:t>
            </w:r>
          </w:p>
        </w:tc>
        <w:tc>
          <w:tcPr>
            <w:tcW w:w="1337" w:type="dxa"/>
            <w:tcBorders>
              <w:top w:val="single" w:sz="4" w:space="0" w:color="auto"/>
              <w:left w:val="single" w:sz="4" w:space="0" w:color="auto"/>
              <w:bottom w:val="single" w:sz="4" w:space="0" w:color="auto"/>
              <w:right w:val="single" w:sz="4" w:space="0" w:color="auto"/>
            </w:tcBorders>
            <w:vAlign w:val="center"/>
          </w:tcPr>
          <w:p w14:paraId="32C4ABE6" w14:textId="77777777" w:rsidR="00A86143" w:rsidRPr="00806113" w:rsidRDefault="00A86143" w:rsidP="00E633F8">
            <w:pPr>
              <w:pStyle w:val="FourthHeading"/>
              <w:spacing w:before="60" w:after="60"/>
              <w:jc w:val="left"/>
              <w:rPr>
                <w:rFonts w:cs="Times New Roman"/>
                <w:sz w:val="22"/>
                <w:szCs w:val="22"/>
              </w:rPr>
            </w:pPr>
          </w:p>
        </w:tc>
        <w:tc>
          <w:tcPr>
            <w:tcW w:w="1435" w:type="dxa"/>
            <w:tcBorders>
              <w:top w:val="single" w:sz="4" w:space="0" w:color="auto"/>
              <w:left w:val="single" w:sz="4" w:space="0" w:color="auto"/>
              <w:bottom w:val="single" w:sz="4" w:space="0" w:color="auto"/>
              <w:right w:val="single" w:sz="4" w:space="0" w:color="auto"/>
            </w:tcBorders>
            <w:vAlign w:val="center"/>
          </w:tcPr>
          <w:p w14:paraId="783EFCFC" w14:textId="3EFBBFEB" w:rsidR="00A86143" w:rsidRPr="00806113" w:rsidRDefault="00CF2E80" w:rsidP="00E633F8">
            <w:pPr>
              <w:pStyle w:val="FourthHeading"/>
              <w:spacing w:before="60" w:after="60"/>
              <w:jc w:val="left"/>
              <w:rPr>
                <w:rFonts w:cs="Times New Roman"/>
                <w:sz w:val="22"/>
                <w:szCs w:val="22"/>
              </w:rPr>
            </w:pPr>
            <w:r>
              <w:rPr>
                <w:rFonts w:cs="Times New Roman"/>
                <w:sz w:val="22"/>
                <w:szCs w:val="22"/>
              </w:rPr>
              <w:t>1</w:t>
            </w:r>
          </w:p>
        </w:tc>
      </w:tr>
      <w:tr w:rsidR="00A86143" w:rsidRPr="00117B3B" w14:paraId="786B6676" w14:textId="77777777" w:rsidTr="00E633F8">
        <w:trPr>
          <w:trHeight w:val="567"/>
        </w:trPr>
        <w:tc>
          <w:tcPr>
            <w:tcW w:w="795" w:type="dxa"/>
            <w:tcBorders>
              <w:top w:val="single" w:sz="4" w:space="0" w:color="auto"/>
              <w:left w:val="single" w:sz="4" w:space="0" w:color="auto"/>
              <w:right w:val="single" w:sz="4" w:space="0" w:color="auto"/>
            </w:tcBorders>
            <w:vAlign w:val="center"/>
          </w:tcPr>
          <w:p w14:paraId="21A0D8EA" w14:textId="412A6544" w:rsidR="00A86143" w:rsidRPr="00806113" w:rsidRDefault="00A86143" w:rsidP="00E633F8">
            <w:pPr>
              <w:pStyle w:val="FourthHeading"/>
              <w:spacing w:before="60" w:after="60"/>
              <w:jc w:val="left"/>
              <w:rPr>
                <w:rFonts w:cs="Times New Roman"/>
                <w:sz w:val="22"/>
                <w:szCs w:val="22"/>
              </w:rPr>
            </w:pPr>
            <w:r>
              <w:rPr>
                <w:rFonts w:cs="Times New Roman"/>
                <w:sz w:val="22"/>
                <w:szCs w:val="22"/>
              </w:rPr>
              <w:t>7</w:t>
            </w:r>
          </w:p>
        </w:tc>
        <w:tc>
          <w:tcPr>
            <w:tcW w:w="5450" w:type="dxa"/>
            <w:tcBorders>
              <w:top w:val="single" w:sz="4" w:space="0" w:color="auto"/>
              <w:left w:val="single" w:sz="4" w:space="0" w:color="auto"/>
              <w:bottom w:val="single" w:sz="4" w:space="0" w:color="auto"/>
              <w:right w:val="single" w:sz="4" w:space="0" w:color="auto"/>
            </w:tcBorders>
            <w:vAlign w:val="center"/>
          </w:tcPr>
          <w:p w14:paraId="658EE1F6" w14:textId="773CA229" w:rsidR="00A86143" w:rsidRPr="00E633F8" w:rsidRDefault="00E633F8" w:rsidP="00E633F8">
            <w:pPr>
              <w:rPr>
                <w:rFonts w:ascii="Calibri" w:hAnsi="Calibri" w:cs="Calibri"/>
                <w:color w:val="000000"/>
              </w:rPr>
            </w:pPr>
            <w:r>
              <w:rPr>
                <w:rFonts w:ascii="Calibri" w:hAnsi="Calibri" w:cs="Calibri"/>
                <w:color w:val="000000"/>
              </w:rPr>
              <w:t>CHAPTER 7 Preparing the Proper Ethical and Legal Foundation 213</w:t>
            </w:r>
          </w:p>
        </w:tc>
        <w:tc>
          <w:tcPr>
            <w:tcW w:w="1337" w:type="dxa"/>
            <w:tcBorders>
              <w:top w:val="single" w:sz="4" w:space="0" w:color="auto"/>
              <w:left w:val="single" w:sz="4" w:space="0" w:color="auto"/>
              <w:bottom w:val="single" w:sz="4" w:space="0" w:color="auto"/>
              <w:right w:val="single" w:sz="4" w:space="0" w:color="auto"/>
            </w:tcBorders>
            <w:vAlign w:val="center"/>
          </w:tcPr>
          <w:p w14:paraId="23F61022" w14:textId="77777777" w:rsidR="00A86143" w:rsidRPr="00806113" w:rsidRDefault="00A86143" w:rsidP="00E633F8">
            <w:pPr>
              <w:pStyle w:val="FourthHeading"/>
              <w:spacing w:before="60" w:after="60"/>
              <w:jc w:val="left"/>
              <w:rPr>
                <w:rFonts w:cs="Times New Roman"/>
                <w:sz w:val="22"/>
                <w:szCs w:val="22"/>
              </w:rPr>
            </w:pPr>
          </w:p>
        </w:tc>
        <w:tc>
          <w:tcPr>
            <w:tcW w:w="1435" w:type="dxa"/>
            <w:tcBorders>
              <w:top w:val="single" w:sz="4" w:space="0" w:color="auto"/>
              <w:left w:val="single" w:sz="4" w:space="0" w:color="auto"/>
              <w:bottom w:val="single" w:sz="4" w:space="0" w:color="auto"/>
              <w:right w:val="single" w:sz="4" w:space="0" w:color="auto"/>
            </w:tcBorders>
            <w:vAlign w:val="center"/>
          </w:tcPr>
          <w:p w14:paraId="357F8704" w14:textId="5AFE79D4" w:rsidR="00A86143" w:rsidRPr="00806113" w:rsidRDefault="00CF2E80" w:rsidP="00E633F8">
            <w:pPr>
              <w:pStyle w:val="FourthHeading"/>
              <w:spacing w:before="60" w:after="60"/>
              <w:jc w:val="left"/>
              <w:rPr>
                <w:rFonts w:cs="Times New Roman"/>
                <w:sz w:val="22"/>
                <w:szCs w:val="22"/>
              </w:rPr>
            </w:pPr>
            <w:r>
              <w:rPr>
                <w:rFonts w:cs="Times New Roman"/>
                <w:sz w:val="22"/>
                <w:szCs w:val="22"/>
              </w:rPr>
              <w:t>2</w:t>
            </w:r>
          </w:p>
        </w:tc>
      </w:tr>
      <w:tr w:rsidR="00A86143" w:rsidRPr="00117B3B" w14:paraId="31AC8D45" w14:textId="77777777" w:rsidTr="00E633F8">
        <w:trPr>
          <w:trHeight w:val="567"/>
        </w:trPr>
        <w:tc>
          <w:tcPr>
            <w:tcW w:w="795" w:type="dxa"/>
            <w:tcBorders>
              <w:top w:val="single" w:sz="4" w:space="0" w:color="auto"/>
              <w:left w:val="single" w:sz="4" w:space="0" w:color="auto"/>
              <w:right w:val="single" w:sz="4" w:space="0" w:color="auto"/>
            </w:tcBorders>
            <w:vAlign w:val="center"/>
          </w:tcPr>
          <w:p w14:paraId="1F7510AD" w14:textId="127BA96A" w:rsidR="00A86143" w:rsidRPr="00806113" w:rsidRDefault="00A86143" w:rsidP="00E633F8">
            <w:pPr>
              <w:pStyle w:val="FourthHeading"/>
              <w:spacing w:before="60" w:after="60"/>
              <w:jc w:val="left"/>
              <w:rPr>
                <w:rFonts w:cs="Times New Roman"/>
                <w:sz w:val="22"/>
                <w:szCs w:val="22"/>
              </w:rPr>
            </w:pPr>
            <w:r>
              <w:rPr>
                <w:rFonts w:cs="Times New Roman"/>
                <w:sz w:val="22"/>
                <w:szCs w:val="22"/>
              </w:rPr>
              <w:t>8</w:t>
            </w:r>
          </w:p>
        </w:tc>
        <w:tc>
          <w:tcPr>
            <w:tcW w:w="5450" w:type="dxa"/>
            <w:tcBorders>
              <w:top w:val="single" w:sz="4" w:space="0" w:color="auto"/>
              <w:left w:val="single" w:sz="4" w:space="0" w:color="auto"/>
              <w:bottom w:val="single" w:sz="4" w:space="0" w:color="auto"/>
              <w:right w:val="single" w:sz="4" w:space="0" w:color="auto"/>
            </w:tcBorders>
            <w:vAlign w:val="center"/>
          </w:tcPr>
          <w:p w14:paraId="48945888" w14:textId="64601DFF" w:rsidR="00A86143" w:rsidRPr="00806113" w:rsidRDefault="00E633F8" w:rsidP="00E633F8">
            <w:pPr>
              <w:pStyle w:val="FourthHeading"/>
              <w:spacing w:before="60" w:after="60"/>
              <w:jc w:val="left"/>
              <w:rPr>
                <w:rFonts w:cs="Times New Roman"/>
                <w:sz w:val="22"/>
                <w:szCs w:val="22"/>
              </w:rPr>
            </w:pPr>
            <w:r>
              <w:rPr>
                <w:rFonts w:cs="Times New Roman"/>
                <w:sz w:val="22"/>
                <w:szCs w:val="22"/>
              </w:rPr>
              <w:t>Presentations of the Business Models</w:t>
            </w:r>
          </w:p>
        </w:tc>
        <w:tc>
          <w:tcPr>
            <w:tcW w:w="1337" w:type="dxa"/>
            <w:tcBorders>
              <w:top w:val="single" w:sz="4" w:space="0" w:color="auto"/>
              <w:left w:val="single" w:sz="4" w:space="0" w:color="auto"/>
              <w:bottom w:val="single" w:sz="4" w:space="0" w:color="auto"/>
              <w:right w:val="single" w:sz="4" w:space="0" w:color="auto"/>
            </w:tcBorders>
            <w:vAlign w:val="center"/>
          </w:tcPr>
          <w:p w14:paraId="6F2BD31E" w14:textId="77777777" w:rsidR="00A86143" w:rsidRPr="00806113" w:rsidRDefault="00A86143" w:rsidP="00E633F8">
            <w:pPr>
              <w:pStyle w:val="FourthHeading"/>
              <w:spacing w:before="60" w:after="60"/>
              <w:jc w:val="left"/>
              <w:rPr>
                <w:rFonts w:cs="Times New Roman"/>
                <w:sz w:val="22"/>
                <w:szCs w:val="22"/>
              </w:rPr>
            </w:pPr>
          </w:p>
        </w:tc>
        <w:tc>
          <w:tcPr>
            <w:tcW w:w="1435" w:type="dxa"/>
            <w:tcBorders>
              <w:top w:val="single" w:sz="4" w:space="0" w:color="auto"/>
              <w:left w:val="single" w:sz="4" w:space="0" w:color="auto"/>
              <w:bottom w:val="single" w:sz="4" w:space="0" w:color="auto"/>
              <w:right w:val="single" w:sz="4" w:space="0" w:color="auto"/>
            </w:tcBorders>
            <w:vAlign w:val="center"/>
          </w:tcPr>
          <w:p w14:paraId="40B31800" w14:textId="6F94A396" w:rsidR="00A86143" w:rsidRPr="00806113" w:rsidRDefault="00CF2E80" w:rsidP="00E633F8">
            <w:pPr>
              <w:pStyle w:val="FourthHeading"/>
              <w:spacing w:before="60" w:after="60"/>
              <w:jc w:val="left"/>
              <w:rPr>
                <w:rFonts w:cs="Times New Roman"/>
                <w:sz w:val="22"/>
                <w:szCs w:val="22"/>
              </w:rPr>
            </w:pPr>
            <w:r>
              <w:rPr>
                <w:rFonts w:cs="Times New Roman"/>
                <w:sz w:val="22"/>
                <w:szCs w:val="22"/>
              </w:rPr>
              <w:t>2</w:t>
            </w:r>
          </w:p>
        </w:tc>
      </w:tr>
      <w:tr w:rsidR="00E633F8" w:rsidRPr="00117B3B" w14:paraId="1CD1A764" w14:textId="77777777" w:rsidTr="00E633F8">
        <w:trPr>
          <w:trHeight w:val="567"/>
        </w:trPr>
        <w:tc>
          <w:tcPr>
            <w:tcW w:w="795" w:type="dxa"/>
            <w:tcBorders>
              <w:top w:val="single" w:sz="4" w:space="0" w:color="auto"/>
              <w:left w:val="single" w:sz="4" w:space="0" w:color="auto"/>
              <w:right w:val="single" w:sz="4" w:space="0" w:color="auto"/>
            </w:tcBorders>
            <w:shd w:val="clear" w:color="auto" w:fill="D9D9D9" w:themeFill="background1" w:themeFillShade="D9"/>
            <w:vAlign w:val="center"/>
          </w:tcPr>
          <w:p w14:paraId="278F1D36" w14:textId="77777777" w:rsidR="00E633F8" w:rsidRDefault="00E633F8" w:rsidP="00E633F8">
            <w:pPr>
              <w:pStyle w:val="FourthHeading"/>
              <w:spacing w:before="60" w:after="60"/>
              <w:jc w:val="left"/>
              <w:rPr>
                <w:rFonts w:cs="Times New Roman"/>
                <w:sz w:val="22"/>
                <w:szCs w:val="22"/>
              </w:rPr>
            </w:pPr>
          </w:p>
        </w:tc>
        <w:tc>
          <w:tcPr>
            <w:tcW w:w="5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605CB6" w14:textId="51AB373A" w:rsidR="00E633F8" w:rsidRPr="00806113" w:rsidRDefault="00E633F8" w:rsidP="00E633F8">
            <w:pPr>
              <w:pStyle w:val="FourthHeading"/>
              <w:spacing w:before="60" w:after="60"/>
              <w:jc w:val="left"/>
              <w:rPr>
                <w:rFonts w:cs="Times New Roman"/>
                <w:sz w:val="22"/>
                <w:szCs w:val="22"/>
              </w:rPr>
            </w:pPr>
            <w:r>
              <w:rPr>
                <w:rFonts w:cs="Times New Roman"/>
                <w:sz w:val="22"/>
                <w:szCs w:val="22"/>
              </w:rPr>
              <w:t>Mid Term</w:t>
            </w:r>
          </w:p>
        </w:tc>
        <w:tc>
          <w:tcPr>
            <w:tcW w:w="13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D17F84" w14:textId="77777777" w:rsidR="00E633F8" w:rsidRPr="00806113" w:rsidRDefault="00E633F8" w:rsidP="00E633F8">
            <w:pPr>
              <w:pStyle w:val="FourthHeading"/>
              <w:spacing w:before="60" w:after="60"/>
              <w:jc w:val="left"/>
              <w:rPr>
                <w:rFonts w:cs="Times New Roman"/>
                <w:sz w:val="22"/>
                <w:szCs w:val="22"/>
              </w:rPr>
            </w:pPr>
          </w:p>
        </w:tc>
        <w:tc>
          <w:tcPr>
            <w:tcW w:w="14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15DD24" w14:textId="77777777" w:rsidR="00E633F8" w:rsidRPr="00806113" w:rsidRDefault="00E633F8" w:rsidP="00E633F8">
            <w:pPr>
              <w:pStyle w:val="FourthHeading"/>
              <w:spacing w:before="60" w:after="60"/>
              <w:jc w:val="left"/>
              <w:rPr>
                <w:rFonts w:cs="Times New Roman"/>
                <w:sz w:val="22"/>
                <w:szCs w:val="22"/>
              </w:rPr>
            </w:pPr>
          </w:p>
        </w:tc>
      </w:tr>
      <w:tr w:rsidR="00A86143" w:rsidRPr="00117B3B" w14:paraId="31873337" w14:textId="77777777" w:rsidTr="00E633F8">
        <w:trPr>
          <w:trHeight w:val="567"/>
        </w:trPr>
        <w:tc>
          <w:tcPr>
            <w:tcW w:w="795" w:type="dxa"/>
            <w:tcBorders>
              <w:top w:val="single" w:sz="4" w:space="0" w:color="auto"/>
              <w:left w:val="single" w:sz="4" w:space="0" w:color="auto"/>
              <w:right w:val="single" w:sz="4" w:space="0" w:color="auto"/>
            </w:tcBorders>
            <w:vAlign w:val="center"/>
          </w:tcPr>
          <w:p w14:paraId="701A2D2D" w14:textId="2D1EF477" w:rsidR="00A86143" w:rsidRPr="00806113" w:rsidRDefault="00A86143" w:rsidP="00E633F8">
            <w:pPr>
              <w:pStyle w:val="FourthHeading"/>
              <w:spacing w:before="60" w:after="60"/>
              <w:jc w:val="left"/>
              <w:rPr>
                <w:rFonts w:cs="Times New Roman"/>
                <w:sz w:val="22"/>
                <w:szCs w:val="22"/>
              </w:rPr>
            </w:pPr>
            <w:r>
              <w:rPr>
                <w:rFonts w:cs="Times New Roman"/>
                <w:sz w:val="22"/>
                <w:szCs w:val="22"/>
              </w:rPr>
              <w:t>9</w:t>
            </w:r>
          </w:p>
        </w:tc>
        <w:tc>
          <w:tcPr>
            <w:tcW w:w="5450" w:type="dxa"/>
            <w:tcBorders>
              <w:top w:val="single" w:sz="4" w:space="0" w:color="auto"/>
              <w:left w:val="single" w:sz="4" w:space="0" w:color="auto"/>
              <w:bottom w:val="single" w:sz="4" w:space="0" w:color="auto"/>
              <w:right w:val="single" w:sz="4" w:space="0" w:color="auto"/>
            </w:tcBorders>
            <w:vAlign w:val="center"/>
          </w:tcPr>
          <w:p w14:paraId="4748D06D" w14:textId="7DDB1938" w:rsidR="00A86143" w:rsidRPr="00806113" w:rsidRDefault="00E633F8" w:rsidP="00E633F8">
            <w:pPr>
              <w:pStyle w:val="FourthHeading"/>
              <w:spacing w:before="60" w:after="60"/>
              <w:jc w:val="left"/>
              <w:rPr>
                <w:rFonts w:cs="Times New Roman"/>
                <w:sz w:val="22"/>
                <w:szCs w:val="22"/>
              </w:rPr>
            </w:pPr>
            <w:r>
              <w:rPr>
                <w:rFonts w:cs="Times New Roman"/>
                <w:sz w:val="22"/>
                <w:szCs w:val="22"/>
              </w:rPr>
              <w:t>Reflection and Deficiency Identification</w:t>
            </w:r>
          </w:p>
        </w:tc>
        <w:tc>
          <w:tcPr>
            <w:tcW w:w="1337" w:type="dxa"/>
            <w:tcBorders>
              <w:top w:val="single" w:sz="4" w:space="0" w:color="auto"/>
              <w:left w:val="single" w:sz="4" w:space="0" w:color="auto"/>
              <w:bottom w:val="single" w:sz="4" w:space="0" w:color="auto"/>
              <w:right w:val="single" w:sz="4" w:space="0" w:color="auto"/>
            </w:tcBorders>
            <w:vAlign w:val="center"/>
          </w:tcPr>
          <w:p w14:paraId="1A616606" w14:textId="77777777" w:rsidR="00A86143" w:rsidRPr="00806113" w:rsidRDefault="00A86143" w:rsidP="00E633F8">
            <w:pPr>
              <w:pStyle w:val="FourthHeading"/>
              <w:spacing w:before="60" w:after="60"/>
              <w:jc w:val="left"/>
              <w:rPr>
                <w:rFonts w:cs="Times New Roman"/>
                <w:sz w:val="22"/>
                <w:szCs w:val="22"/>
              </w:rPr>
            </w:pPr>
          </w:p>
        </w:tc>
        <w:tc>
          <w:tcPr>
            <w:tcW w:w="1435" w:type="dxa"/>
            <w:tcBorders>
              <w:top w:val="single" w:sz="4" w:space="0" w:color="auto"/>
              <w:left w:val="single" w:sz="4" w:space="0" w:color="auto"/>
              <w:bottom w:val="single" w:sz="4" w:space="0" w:color="auto"/>
              <w:right w:val="single" w:sz="4" w:space="0" w:color="auto"/>
            </w:tcBorders>
            <w:vAlign w:val="center"/>
          </w:tcPr>
          <w:p w14:paraId="4F70B2C6" w14:textId="3454AF13" w:rsidR="00A86143" w:rsidRPr="00806113" w:rsidRDefault="00CF2E80" w:rsidP="00E633F8">
            <w:pPr>
              <w:pStyle w:val="FourthHeading"/>
              <w:spacing w:before="60" w:after="60"/>
              <w:jc w:val="left"/>
              <w:rPr>
                <w:rFonts w:cs="Times New Roman"/>
                <w:sz w:val="22"/>
                <w:szCs w:val="22"/>
              </w:rPr>
            </w:pPr>
            <w:r>
              <w:rPr>
                <w:rFonts w:cs="Times New Roman"/>
                <w:sz w:val="22"/>
                <w:szCs w:val="22"/>
              </w:rPr>
              <w:t>2</w:t>
            </w:r>
          </w:p>
        </w:tc>
      </w:tr>
      <w:tr w:rsidR="00E633F8" w:rsidRPr="00117B3B" w14:paraId="3F79C7A1" w14:textId="77777777" w:rsidTr="00AB596D">
        <w:trPr>
          <w:trHeight w:val="567"/>
        </w:trPr>
        <w:tc>
          <w:tcPr>
            <w:tcW w:w="795" w:type="dxa"/>
            <w:tcBorders>
              <w:top w:val="single" w:sz="4" w:space="0" w:color="auto"/>
              <w:left w:val="single" w:sz="4" w:space="0" w:color="auto"/>
              <w:right w:val="single" w:sz="4" w:space="0" w:color="auto"/>
            </w:tcBorders>
            <w:vAlign w:val="center"/>
          </w:tcPr>
          <w:p w14:paraId="7DDDE014" w14:textId="5689AC3F" w:rsidR="00E633F8" w:rsidRPr="00806113" w:rsidRDefault="00E633F8" w:rsidP="00E633F8">
            <w:pPr>
              <w:pStyle w:val="FourthHeading"/>
              <w:spacing w:before="60" w:after="60"/>
              <w:jc w:val="left"/>
              <w:rPr>
                <w:rFonts w:cs="Times New Roman"/>
                <w:sz w:val="22"/>
                <w:szCs w:val="22"/>
              </w:rPr>
            </w:pPr>
            <w:r>
              <w:rPr>
                <w:rFonts w:cs="Times New Roman"/>
                <w:sz w:val="22"/>
                <w:szCs w:val="22"/>
              </w:rPr>
              <w:t>10</w:t>
            </w:r>
          </w:p>
        </w:tc>
        <w:tc>
          <w:tcPr>
            <w:tcW w:w="5450" w:type="dxa"/>
            <w:tcBorders>
              <w:top w:val="single" w:sz="4" w:space="0" w:color="auto"/>
              <w:left w:val="single" w:sz="4" w:space="0" w:color="auto"/>
              <w:bottom w:val="single" w:sz="4" w:space="0" w:color="auto"/>
              <w:right w:val="single" w:sz="4" w:space="0" w:color="auto"/>
            </w:tcBorders>
            <w:vAlign w:val="bottom"/>
          </w:tcPr>
          <w:p w14:paraId="0E15F61B" w14:textId="7D1D8980" w:rsidR="00E633F8" w:rsidRPr="00806113" w:rsidRDefault="00E633F8" w:rsidP="00E633F8">
            <w:pPr>
              <w:pStyle w:val="FourthHeading"/>
              <w:spacing w:before="60" w:after="60"/>
              <w:jc w:val="left"/>
              <w:rPr>
                <w:rFonts w:cs="Times New Roman"/>
                <w:sz w:val="22"/>
                <w:szCs w:val="22"/>
              </w:rPr>
            </w:pPr>
            <w:r>
              <w:rPr>
                <w:rFonts w:ascii="Calibri" w:hAnsi="Calibri" w:cs="Calibri"/>
                <w:color w:val="000000"/>
                <w:sz w:val="22"/>
                <w:szCs w:val="22"/>
              </w:rPr>
              <w:t xml:space="preserve">CHAPTER 8 Assessing a New Venture’s Financial Strength and Viability </w:t>
            </w:r>
          </w:p>
        </w:tc>
        <w:tc>
          <w:tcPr>
            <w:tcW w:w="1337" w:type="dxa"/>
            <w:tcBorders>
              <w:top w:val="single" w:sz="4" w:space="0" w:color="auto"/>
              <w:left w:val="single" w:sz="4" w:space="0" w:color="auto"/>
              <w:bottom w:val="single" w:sz="4" w:space="0" w:color="auto"/>
              <w:right w:val="single" w:sz="4" w:space="0" w:color="auto"/>
            </w:tcBorders>
            <w:vAlign w:val="center"/>
          </w:tcPr>
          <w:p w14:paraId="30D7F88F" w14:textId="77777777" w:rsidR="00E633F8" w:rsidRPr="00806113" w:rsidRDefault="00E633F8" w:rsidP="00E633F8">
            <w:pPr>
              <w:pStyle w:val="FourthHeading"/>
              <w:spacing w:before="60" w:after="60"/>
              <w:jc w:val="left"/>
              <w:rPr>
                <w:rFonts w:cs="Times New Roman"/>
                <w:sz w:val="22"/>
                <w:szCs w:val="22"/>
              </w:rPr>
            </w:pPr>
          </w:p>
        </w:tc>
        <w:tc>
          <w:tcPr>
            <w:tcW w:w="1435" w:type="dxa"/>
            <w:tcBorders>
              <w:top w:val="single" w:sz="4" w:space="0" w:color="auto"/>
              <w:left w:val="single" w:sz="4" w:space="0" w:color="auto"/>
              <w:bottom w:val="single" w:sz="4" w:space="0" w:color="auto"/>
              <w:right w:val="single" w:sz="4" w:space="0" w:color="auto"/>
            </w:tcBorders>
            <w:vAlign w:val="center"/>
          </w:tcPr>
          <w:p w14:paraId="7B8F31E3" w14:textId="2FCD2FDD" w:rsidR="00E633F8" w:rsidRPr="00806113" w:rsidRDefault="00CF2E80" w:rsidP="00E633F8">
            <w:pPr>
              <w:pStyle w:val="FourthHeading"/>
              <w:spacing w:before="60" w:after="60"/>
              <w:jc w:val="left"/>
              <w:rPr>
                <w:rFonts w:cs="Times New Roman"/>
                <w:sz w:val="22"/>
                <w:szCs w:val="22"/>
              </w:rPr>
            </w:pPr>
            <w:r>
              <w:rPr>
                <w:rFonts w:cs="Times New Roman"/>
                <w:sz w:val="22"/>
                <w:szCs w:val="22"/>
              </w:rPr>
              <w:t>2</w:t>
            </w:r>
          </w:p>
        </w:tc>
      </w:tr>
      <w:tr w:rsidR="00E633F8" w:rsidRPr="00117B3B" w14:paraId="2A001B44" w14:textId="77777777" w:rsidTr="00AB596D">
        <w:trPr>
          <w:trHeight w:val="567"/>
        </w:trPr>
        <w:tc>
          <w:tcPr>
            <w:tcW w:w="795" w:type="dxa"/>
            <w:tcBorders>
              <w:top w:val="single" w:sz="4" w:space="0" w:color="auto"/>
              <w:left w:val="single" w:sz="4" w:space="0" w:color="auto"/>
              <w:right w:val="single" w:sz="4" w:space="0" w:color="auto"/>
            </w:tcBorders>
            <w:vAlign w:val="center"/>
          </w:tcPr>
          <w:p w14:paraId="25707639" w14:textId="2A716955" w:rsidR="00E633F8" w:rsidRPr="00806113" w:rsidRDefault="00E633F8" w:rsidP="00E633F8">
            <w:pPr>
              <w:pStyle w:val="FourthHeading"/>
              <w:spacing w:before="60" w:after="60"/>
              <w:jc w:val="left"/>
              <w:rPr>
                <w:rFonts w:cs="Times New Roman"/>
                <w:sz w:val="22"/>
                <w:szCs w:val="22"/>
              </w:rPr>
            </w:pPr>
            <w:r>
              <w:rPr>
                <w:rFonts w:cs="Times New Roman"/>
                <w:sz w:val="22"/>
                <w:szCs w:val="22"/>
              </w:rPr>
              <w:t>11</w:t>
            </w:r>
          </w:p>
        </w:tc>
        <w:tc>
          <w:tcPr>
            <w:tcW w:w="5450" w:type="dxa"/>
            <w:tcBorders>
              <w:top w:val="single" w:sz="4" w:space="0" w:color="auto"/>
              <w:left w:val="single" w:sz="4" w:space="0" w:color="auto"/>
              <w:bottom w:val="single" w:sz="4" w:space="0" w:color="auto"/>
              <w:right w:val="single" w:sz="4" w:space="0" w:color="auto"/>
            </w:tcBorders>
            <w:vAlign w:val="bottom"/>
          </w:tcPr>
          <w:p w14:paraId="100261E5" w14:textId="7130E28B" w:rsidR="00E633F8" w:rsidRPr="00806113" w:rsidRDefault="00E633F8" w:rsidP="00E633F8">
            <w:pPr>
              <w:pStyle w:val="FourthHeading"/>
              <w:spacing w:before="60" w:after="60"/>
              <w:jc w:val="left"/>
              <w:rPr>
                <w:rFonts w:cs="Times New Roman"/>
                <w:sz w:val="22"/>
                <w:szCs w:val="22"/>
              </w:rPr>
            </w:pPr>
            <w:r>
              <w:rPr>
                <w:rFonts w:ascii="Calibri" w:hAnsi="Calibri" w:cs="Calibri"/>
                <w:color w:val="000000"/>
                <w:sz w:val="22"/>
                <w:szCs w:val="22"/>
              </w:rPr>
              <w:t xml:space="preserve">CHAPTER 9 Building a New-Venture Team </w:t>
            </w:r>
          </w:p>
        </w:tc>
        <w:tc>
          <w:tcPr>
            <w:tcW w:w="1337" w:type="dxa"/>
            <w:tcBorders>
              <w:top w:val="single" w:sz="4" w:space="0" w:color="auto"/>
              <w:left w:val="single" w:sz="4" w:space="0" w:color="auto"/>
              <w:bottom w:val="single" w:sz="4" w:space="0" w:color="auto"/>
              <w:right w:val="single" w:sz="4" w:space="0" w:color="auto"/>
            </w:tcBorders>
            <w:vAlign w:val="center"/>
          </w:tcPr>
          <w:p w14:paraId="61C9CEEE" w14:textId="77777777" w:rsidR="00E633F8" w:rsidRPr="00806113" w:rsidRDefault="00E633F8" w:rsidP="00E633F8">
            <w:pPr>
              <w:pStyle w:val="FourthHeading"/>
              <w:spacing w:before="60" w:after="60"/>
              <w:jc w:val="left"/>
              <w:rPr>
                <w:rFonts w:cs="Times New Roman"/>
                <w:sz w:val="22"/>
                <w:szCs w:val="22"/>
              </w:rPr>
            </w:pPr>
          </w:p>
        </w:tc>
        <w:tc>
          <w:tcPr>
            <w:tcW w:w="1435" w:type="dxa"/>
            <w:tcBorders>
              <w:top w:val="single" w:sz="4" w:space="0" w:color="auto"/>
              <w:left w:val="single" w:sz="4" w:space="0" w:color="auto"/>
              <w:bottom w:val="single" w:sz="4" w:space="0" w:color="auto"/>
              <w:right w:val="single" w:sz="4" w:space="0" w:color="auto"/>
            </w:tcBorders>
            <w:vAlign w:val="center"/>
          </w:tcPr>
          <w:p w14:paraId="46724CFB" w14:textId="6DB20175" w:rsidR="00E633F8" w:rsidRPr="00806113" w:rsidRDefault="00CF2E80" w:rsidP="00E633F8">
            <w:pPr>
              <w:pStyle w:val="FourthHeading"/>
              <w:spacing w:before="60" w:after="60"/>
              <w:jc w:val="left"/>
              <w:rPr>
                <w:rFonts w:cs="Times New Roman"/>
                <w:sz w:val="22"/>
                <w:szCs w:val="22"/>
              </w:rPr>
            </w:pPr>
            <w:r>
              <w:rPr>
                <w:rFonts w:cs="Times New Roman"/>
                <w:sz w:val="22"/>
                <w:szCs w:val="22"/>
              </w:rPr>
              <w:t>2</w:t>
            </w:r>
          </w:p>
        </w:tc>
      </w:tr>
      <w:tr w:rsidR="00E633F8" w:rsidRPr="00117B3B" w14:paraId="0FA70AE7" w14:textId="77777777" w:rsidTr="00AB596D">
        <w:trPr>
          <w:trHeight w:val="567"/>
        </w:trPr>
        <w:tc>
          <w:tcPr>
            <w:tcW w:w="795" w:type="dxa"/>
            <w:tcBorders>
              <w:top w:val="single" w:sz="4" w:space="0" w:color="auto"/>
              <w:left w:val="single" w:sz="4" w:space="0" w:color="auto"/>
              <w:right w:val="single" w:sz="4" w:space="0" w:color="auto"/>
            </w:tcBorders>
            <w:vAlign w:val="center"/>
          </w:tcPr>
          <w:p w14:paraId="5D6AB944" w14:textId="20A4FD6B" w:rsidR="00E633F8" w:rsidRPr="00806113" w:rsidRDefault="00E633F8" w:rsidP="00E633F8">
            <w:pPr>
              <w:pStyle w:val="FourthHeading"/>
              <w:spacing w:before="60" w:after="60"/>
              <w:jc w:val="left"/>
              <w:rPr>
                <w:rFonts w:cs="Times New Roman"/>
                <w:sz w:val="22"/>
                <w:szCs w:val="22"/>
              </w:rPr>
            </w:pPr>
            <w:r>
              <w:rPr>
                <w:rFonts w:cs="Times New Roman"/>
                <w:sz w:val="22"/>
                <w:szCs w:val="22"/>
              </w:rPr>
              <w:t>12</w:t>
            </w:r>
          </w:p>
        </w:tc>
        <w:tc>
          <w:tcPr>
            <w:tcW w:w="5450" w:type="dxa"/>
            <w:tcBorders>
              <w:top w:val="single" w:sz="4" w:space="0" w:color="auto"/>
              <w:left w:val="single" w:sz="4" w:space="0" w:color="auto"/>
              <w:bottom w:val="single" w:sz="4" w:space="0" w:color="auto"/>
              <w:right w:val="single" w:sz="4" w:space="0" w:color="auto"/>
            </w:tcBorders>
            <w:vAlign w:val="bottom"/>
          </w:tcPr>
          <w:p w14:paraId="0B8CE471" w14:textId="7B6FCFD3" w:rsidR="00E633F8" w:rsidRPr="00806113" w:rsidRDefault="00E633F8" w:rsidP="00E633F8">
            <w:pPr>
              <w:pStyle w:val="FourthHeading"/>
              <w:spacing w:before="60" w:after="60"/>
              <w:jc w:val="left"/>
              <w:rPr>
                <w:rFonts w:cs="Times New Roman"/>
                <w:sz w:val="22"/>
                <w:szCs w:val="22"/>
              </w:rPr>
            </w:pPr>
            <w:r>
              <w:rPr>
                <w:rFonts w:ascii="Calibri" w:hAnsi="Calibri" w:cs="Calibri"/>
                <w:color w:val="000000"/>
                <w:sz w:val="22"/>
                <w:szCs w:val="22"/>
              </w:rPr>
              <w:t xml:space="preserve">CHAPTER 10 Getting Financing or Funding </w:t>
            </w:r>
          </w:p>
        </w:tc>
        <w:tc>
          <w:tcPr>
            <w:tcW w:w="1337" w:type="dxa"/>
            <w:tcBorders>
              <w:top w:val="single" w:sz="4" w:space="0" w:color="auto"/>
              <w:left w:val="single" w:sz="4" w:space="0" w:color="auto"/>
              <w:bottom w:val="single" w:sz="4" w:space="0" w:color="auto"/>
              <w:right w:val="single" w:sz="4" w:space="0" w:color="auto"/>
            </w:tcBorders>
            <w:vAlign w:val="center"/>
          </w:tcPr>
          <w:p w14:paraId="2A28DBFC" w14:textId="77777777" w:rsidR="00E633F8" w:rsidRPr="00806113" w:rsidRDefault="00E633F8" w:rsidP="00E633F8">
            <w:pPr>
              <w:pStyle w:val="FourthHeading"/>
              <w:spacing w:before="60" w:after="60"/>
              <w:jc w:val="left"/>
              <w:rPr>
                <w:rFonts w:cs="Times New Roman"/>
                <w:sz w:val="22"/>
                <w:szCs w:val="22"/>
              </w:rPr>
            </w:pPr>
          </w:p>
        </w:tc>
        <w:tc>
          <w:tcPr>
            <w:tcW w:w="1435" w:type="dxa"/>
            <w:tcBorders>
              <w:top w:val="single" w:sz="4" w:space="0" w:color="auto"/>
              <w:left w:val="single" w:sz="4" w:space="0" w:color="auto"/>
              <w:bottom w:val="single" w:sz="4" w:space="0" w:color="auto"/>
              <w:right w:val="single" w:sz="4" w:space="0" w:color="auto"/>
            </w:tcBorders>
            <w:vAlign w:val="center"/>
          </w:tcPr>
          <w:p w14:paraId="372488F6" w14:textId="707A16DB" w:rsidR="00E633F8" w:rsidRPr="00806113" w:rsidRDefault="00CF2E80" w:rsidP="00E633F8">
            <w:pPr>
              <w:pStyle w:val="FourthHeading"/>
              <w:spacing w:before="60" w:after="60"/>
              <w:jc w:val="left"/>
              <w:rPr>
                <w:rFonts w:cs="Times New Roman"/>
                <w:sz w:val="22"/>
                <w:szCs w:val="22"/>
              </w:rPr>
            </w:pPr>
            <w:r>
              <w:rPr>
                <w:rFonts w:cs="Times New Roman"/>
                <w:sz w:val="22"/>
                <w:szCs w:val="22"/>
              </w:rPr>
              <w:t>2</w:t>
            </w:r>
          </w:p>
        </w:tc>
      </w:tr>
      <w:tr w:rsidR="00E633F8" w:rsidRPr="00117B3B" w14:paraId="239994B8" w14:textId="77777777" w:rsidTr="00AB596D">
        <w:trPr>
          <w:trHeight w:val="567"/>
        </w:trPr>
        <w:tc>
          <w:tcPr>
            <w:tcW w:w="795" w:type="dxa"/>
            <w:tcBorders>
              <w:top w:val="single" w:sz="4" w:space="0" w:color="auto"/>
              <w:left w:val="single" w:sz="4" w:space="0" w:color="auto"/>
              <w:right w:val="single" w:sz="4" w:space="0" w:color="auto"/>
            </w:tcBorders>
            <w:vAlign w:val="center"/>
          </w:tcPr>
          <w:p w14:paraId="1CC3F16E" w14:textId="7055247F" w:rsidR="00E633F8" w:rsidRPr="00806113" w:rsidRDefault="00E633F8" w:rsidP="00E633F8">
            <w:pPr>
              <w:pStyle w:val="FourthHeading"/>
              <w:spacing w:before="60" w:after="60"/>
              <w:jc w:val="left"/>
              <w:rPr>
                <w:rFonts w:cs="Times New Roman"/>
                <w:sz w:val="22"/>
                <w:szCs w:val="22"/>
              </w:rPr>
            </w:pPr>
            <w:r>
              <w:rPr>
                <w:rFonts w:cs="Times New Roman"/>
                <w:sz w:val="22"/>
                <w:szCs w:val="22"/>
              </w:rPr>
              <w:t>13</w:t>
            </w:r>
          </w:p>
        </w:tc>
        <w:tc>
          <w:tcPr>
            <w:tcW w:w="5450" w:type="dxa"/>
            <w:tcBorders>
              <w:top w:val="single" w:sz="4" w:space="0" w:color="auto"/>
              <w:left w:val="single" w:sz="4" w:space="0" w:color="auto"/>
              <w:bottom w:val="single" w:sz="4" w:space="0" w:color="auto"/>
              <w:right w:val="single" w:sz="4" w:space="0" w:color="auto"/>
            </w:tcBorders>
            <w:vAlign w:val="bottom"/>
          </w:tcPr>
          <w:p w14:paraId="572F0997" w14:textId="0B84D00F" w:rsidR="00E633F8" w:rsidRPr="00806113" w:rsidRDefault="00E633F8" w:rsidP="00E633F8">
            <w:pPr>
              <w:pStyle w:val="FourthHeading"/>
              <w:spacing w:before="60" w:after="60"/>
              <w:jc w:val="left"/>
              <w:rPr>
                <w:rFonts w:cs="Times New Roman"/>
                <w:sz w:val="22"/>
                <w:szCs w:val="22"/>
              </w:rPr>
            </w:pPr>
            <w:r>
              <w:rPr>
                <w:rFonts w:ascii="Calibri" w:hAnsi="Calibri" w:cs="Calibri"/>
                <w:color w:val="000000"/>
                <w:sz w:val="22"/>
                <w:szCs w:val="22"/>
              </w:rPr>
              <w:t xml:space="preserve">CHAPTER 11 Unique Marketing Issues </w:t>
            </w:r>
          </w:p>
        </w:tc>
        <w:tc>
          <w:tcPr>
            <w:tcW w:w="1337" w:type="dxa"/>
            <w:tcBorders>
              <w:top w:val="single" w:sz="4" w:space="0" w:color="auto"/>
              <w:left w:val="single" w:sz="4" w:space="0" w:color="auto"/>
              <w:bottom w:val="single" w:sz="4" w:space="0" w:color="auto"/>
              <w:right w:val="single" w:sz="4" w:space="0" w:color="auto"/>
            </w:tcBorders>
            <w:vAlign w:val="center"/>
          </w:tcPr>
          <w:p w14:paraId="270E74F8" w14:textId="77777777" w:rsidR="00E633F8" w:rsidRPr="00806113" w:rsidRDefault="00E633F8" w:rsidP="00E633F8">
            <w:pPr>
              <w:pStyle w:val="FourthHeading"/>
              <w:spacing w:before="60" w:after="60"/>
              <w:jc w:val="left"/>
              <w:rPr>
                <w:rFonts w:cs="Times New Roman"/>
                <w:sz w:val="22"/>
                <w:szCs w:val="22"/>
              </w:rPr>
            </w:pPr>
          </w:p>
        </w:tc>
        <w:tc>
          <w:tcPr>
            <w:tcW w:w="1435" w:type="dxa"/>
            <w:tcBorders>
              <w:top w:val="single" w:sz="4" w:space="0" w:color="auto"/>
              <w:left w:val="single" w:sz="4" w:space="0" w:color="auto"/>
              <w:bottom w:val="single" w:sz="4" w:space="0" w:color="auto"/>
              <w:right w:val="single" w:sz="4" w:space="0" w:color="auto"/>
            </w:tcBorders>
            <w:vAlign w:val="center"/>
          </w:tcPr>
          <w:p w14:paraId="428FD98B" w14:textId="443A8D2E" w:rsidR="00E633F8" w:rsidRPr="00806113" w:rsidRDefault="00CF2E80" w:rsidP="00E633F8">
            <w:pPr>
              <w:pStyle w:val="FourthHeading"/>
              <w:spacing w:before="60" w:after="60"/>
              <w:jc w:val="left"/>
              <w:rPr>
                <w:rFonts w:cs="Times New Roman"/>
                <w:sz w:val="22"/>
                <w:szCs w:val="22"/>
              </w:rPr>
            </w:pPr>
            <w:r>
              <w:rPr>
                <w:rFonts w:cs="Times New Roman"/>
                <w:sz w:val="22"/>
                <w:szCs w:val="22"/>
              </w:rPr>
              <w:t>3</w:t>
            </w:r>
          </w:p>
        </w:tc>
      </w:tr>
      <w:tr w:rsidR="00E633F8" w:rsidRPr="00117B3B" w14:paraId="0071D3F8" w14:textId="77777777" w:rsidTr="00AB596D">
        <w:trPr>
          <w:trHeight w:val="567"/>
        </w:trPr>
        <w:tc>
          <w:tcPr>
            <w:tcW w:w="795" w:type="dxa"/>
            <w:tcBorders>
              <w:top w:val="single" w:sz="4" w:space="0" w:color="auto"/>
              <w:left w:val="single" w:sz="4" w:space="0" w:color="auto"/>
              <w:right w:val="single" w:sz="4" w:space="0" w:color="auto"/>
            </w:tcBorders>
            <w:vAlign w:val="center"/>
          </w:tcPr>
          <w:p w14:paraId="460E55EB" w14:textId="1DC230BD" w:rsidR="00E633F8" w:rsidRPr="00806113" w:rsidRDefault="00E633F8" w:rsidP="00E633F8">
            <w:pPr>
              <w:pStyle w:val="FourthHeading"/>
              <w:spacing w:before="60" w:after="60"/>
              <w:jc w:val="left"/>
              <w:rPr>
                <w:rFonts w:cs="Times New Roman"/>
                <w:sz w:val="22"/>
                <w:szCs w:val="22"/>
              </w:rPr>
            </w:pPr>
            <w:r>
              <w:rPr>
                <w:rFonts w:cs="Times New Roman"/>
                <w:sz w:val="22"/>
                <w:szCs w:val="22"/>
              </w:rPr>
              <w:t>14</w:t>
            </w:r>
          </w:p>
        </w:tc>
        <w:tc>
          <w:tcPr>
            <w:tcW w:w="5450" w:type="dxa"/>
            <w:tcBorders>
              <w:top w:val="single" w:sz="4" w:space="0" w:color="auto"/>
              <w:left w:val="single" w:sz="4" w:space="0" w:color="auto"/>
              <w:bottom w:val="single" w:sz="4" w:space="0" w:color="auto"/>
              <w:right w:val="single" w:sz="4" w:space="0" w:color="auto"/>
            </w:tcBorders>
            <w:vAlign w:val="bottom"/>
          </w:tcPr>
          <w:p w14:paraId="1C44339F" w14:textId="012E936A" w:rsidR="00E633F8" w:rsidRPr="00806113" w:rsidRDefault="00E633F8" w:rsidP="00E633F8">
            <w:pPr>
              <w:pStyle w:val="FourthHeading"/>
              <w:spacing w:before="60" w:after="60"/>
              <w:jc w:val="left"/>
              <w:rPr>
                <w:rFonts w:cs="Times New Roman"/>
                <w:sz w:val="22"/>
                <w:szCs w:val="22"/>
              </w:rPr>
            </w:pPr>
            <w:r>
              <w:rPr>
                <w:rFonts w:ascii="Calibri" w:hAnsi="Calibri" w:cs="Calibri"/>
                <w:color w:val="000000"/>
                <w:sz w:val="22"/>
                <w:szCs w:val="22"/>
              </w:rPr>
              <w:t xml:space="preserve">CHAPTER 12 The Importance of Intellectual Property </w:t>
            </w:r>
          </w:p>
        </w:tc>
        <w:tc>
          <w:tcPr>
            <w:tcW w:w="1337" w:type="dxa"/>
            <w:tcBorders>
              <w:top w:val="single" w:sz="4" w:space="0" w:color="auto"/>
              <w:left w:val="single" w:sz="4" w:space="0" w:color="auto"/>
              <w:bottom w:val="single" w:sz="4" w:space="0" w:color="auto"/>
              <w:right w:val="single" w:sz="4" w:space="0" w:color="auto"/>
            </w:tcBorders>
            <w:vAlign w:val="center"/>
          </w:tcPr>
          <w:p w14:paraId="473E765D" w14:textId="77777777" w:rsidR="00E633F8" w:rsidRPr="00806113" w:rsidRDefault="00E633F8" w:rsidP="00E633F8">
            <w:pPr>
              <w:pStyle w:val="FourthHeading"/>
              <w:spacing w:before="60" w:after="60"/>
              <w:jc w:val="left"/>
              <w:rPr>
                <w:rFonts w:cs="Times New Roman"/>
                <w:sz w:val="22"/>
                <w:szCs w:val="22"/>
              </w:rPr>
            </w:pPr>
          </w:p>
        </w:tc>
        <w:tc>
          <w:tcPr>
            <w:tcW w:w="1435" w:type="dxa"/>
            <w:tcBorders>
              <w:top w:val="single" w:sz="4" w:space="0" w:color="auto"/>
              <w:left w:val="single" w:sz="4" w:space="0" w:color="auto"/>
              <w:bottom w:val="single" w:sz="4" w:space="0" w:color="auto"/>
              <w:right w:val="single" w:sz="4" w:space="0" w:color="auto"/>
            </w:tcBorders>
            <w:vAlign w:val="center"/>
          </w:tcPr>
          <w:p w14:paraId="7F7D2E9A" w14:textId="1546E8F1" w:rsidR="00E633F8" w:rsidRPr="00806113" w:rsidRDefault="00CF2E80" w:rsidP="00E633F8">
            <w:pPr>
              <w:pStyle w:val="FourthHeading"/>
              <w:spacing w:before="60" w:after="60"/>
              <w:jc w:val="left"/>
              <w:rPr>
                <w:rFonts w:cs="Times New Roman"/>
                <w:sz w:val="22"/>
                <w:szCs w:val="22"/>
              </w:rPr>
            </w:pPr>
            <w:r>
              <w:rPr>
                <w:rFonts w:cs="Times New Roman"/>
                <w:sz w:val="22"/>
                <w:szCs w:val="22"/>
              </w:rPr>
              <w:t>3</w:t>
            </w:r>
          </w:p>
        </w:tc>
      </w:tr>
      <w:tr w:rsidR="00E633F8" w:rsidRPr="00117B3B" w14:paraId="0EFCAEC1" w14:textId="77777777" w:rsidTr="00AB596D">
        <w:trPr>
          <w:trHeight w:val="567"/>
        </w:trPr>
        <w:tc>
          <w:tcPr>
            <w:tcW w:w="795" w:type="dxa"/>
            <w:tcBorders>
              <w:top w:val="single" w:sz="4" w:space="0" w:color="auto"/>
              <w:left w:val="single" w:sz="4" w:space="0" w:color="auto"/>
              <w:right w:val="single" w:sz="4" w:space="0" w:color="auto"/>
            </w:tcBorders>
            <w:vAlign w:val="center"/>
          </w:tcPr>
          <w:p w14:paraId="1BCA6BE3" w14:textId="1DE6EA4F" w:rsidR="00E633F8" w:rsidRPr="00806113" w:rsidRDefault="00E633F8" w:rsidP="00E633F8">
            <w:pPr>
              <w:pStyle w:val="FourthHeading"/>
              <w:spacing w:before="60" w:after="60"/>
              <w:jc w:val="left"/>
              <w:rPr>
                <w:rFonts w:cs="Times New Roman"/>
                <w:sz w:val="22"/>
                <w:szCs w:val="22"/>
              </w:rPr>
            </w:pPr>
            <w:r>
              <w:rPr>
                <w:rFonts w:cs="Times New Roman"/>
                <w:sz w:val="22"/>
                <w:szCs w:val="22"/>
              </w:rPr>
              <w:t>15</w:t>
            </w:r>
          </w:p>
        </w:tc>
        <w:tc>
          <w:tcPr>
            <w:tcW w:w="5450" w:type="dxa"/>
            <w:tcBorders>
              <w:top w:val="single" w:sz="4" w:space="0" w:color="auto"/>
              <w:left w:val="single" w:sz="4" w:space="0" w:color="auto"/>
              <w:bottom w:val="single" w:sz="4" w:space="0" w:color="auto"/>
              <w:right w:val="single" w:sz="4" w:space="0" w:color="auto"/>
            </w:tcBorders>
            <w:vAlign w:val="bottom"/>
          </w:tcPr>
          <w:p w14:paraId="02479CE7" w14:textId="72D9F351" w:rsidR="00E633F8" w:rsidRPr="00806113" w:rsidRDefault="00E633F8" w:rsidP="00E633F8">
            <w:pPr>
              <w:pStyle w:val="FourthHeading"/>
              <w:spacing w:before="60" w:after="60"/>
              <w:jc w:val="left"/>
              <w:rPr>
                <w:rFonts w:cs="Times New Roman"/>
                <w:sz w:val="22"/>
                <w:szCs w:val="22"/>
              </w:rPr>
            </w:pPr>
            <w:r>
              <w:rPr>
                <w:rFonts w:ascii="Calibri" w:hAnsi="Calibri" w:cs="Calibri"/>
                <w:color w:val="000000"/>
                <w:sz w:val="22"/>
                <w:szCs w:val="22"/>
              </w:rPr>
              <w:t xml:space="preserve">CHAPTER 13 Preparing for and Evaluating the Challenges of Growth </w:t>
            </w:r>
          </w:p>
        </w:tc>
        <w:tc>
          <w:tcPr>
            <w:tcW w:w="1337" w:type="dxa"/>
            <w:tcBorders>
              <w:top w:val="single" w:sz="4" w:space="0" w:color="auto"/>
              <w:left w:val="single" w:sz="4" w:space="0" w:color="auto"/>
              <w:bottom w:val="single" w:sz="4" w:space="0" w:color="auto"/>
              <w:right w:val="single" w:sz="4" w:space="0" w:color="auto"/>
            </w:tcBorders>
            <w:vAlign w:val="center"/>
          </w:tcPr>
          <w:p w14:paraId="04827AF0" w14:textId="77777777" w:rsidR="00E633F8" w:rsidRPr="00806113" w:rsidRDefault="00E633F8" w:rsidP="00E633F8">
            <w:pPr>
              <w:pStyle w:val="FourthHeading"/>
              <w:spacing w:before="60" w:after="60"/>
              <w:jc w:val="left"/>
              <w:rPr>
                <w:rFonts w:cs="Times New Roman"/>
                <w:sz w:val="22"/>
                <w:szCs w:val="22"/>
              </w:rPr>
            </w:pPr>
          </w:p>
        </w:tc>
        <w:tc>
          <w:tcPr>
            <w:tcW w:w="1435" w:type="dxa"/>
            <w:tcBorders>
              <w:top w:val="single" w:sz="4" w:space="0" w:color="auto"/>
              <w:left w:val="single" w:sz="4" w:space="0" w:color="auto"/>
              <w:bottom w:val="single" w:sz="4" w:space="0" w:color="auto"/>
              <w:right w:val="single" w:sz="4" w:space="0" w:color="auto"/>
            </w:tcBorders>
            <w:vAlign w:val="center"/>
          </w:tcPr>
          <w:p w14:paraId="105B05DD" w14:textId="5C63271D" w:rsidR="00E633F8" w:rsidRPr="00806113" w:rsidRDefault="00CF2E80" w:rsidP="00E633F8">
            <w:pPr>
              <w:pStyle w:val="FourthHeading"/>
              <w:spacing w:before="60" w:after="60"/>
              <w:jc w:val="left"/>
              <w:rPr>
                <w:rFonts w:cs="Times New Roman"/>
                <w:sz w:val="22"/>
                <w:szCs w:val="22"/>
              </w:rPr>
            </w:pPr>
            <w:r>
              <w:rPr>
                <w:rFonts w:cs="Times New Roman"/>
                <w:sz w:val="22"/>
                <w:szCs w:val="22"/>
              </w:rPr>
              <w:t>3</w:t>
            </w:r>
          </w:p>
        </w:tc>
      </w:tr>
      <w:tr w:rsidR="00E633F8" w:rsidRPr="00117B3B" w14:paraId="1C85F5E4" w14:textId="77777777" w:rsidTr="00AB596D">
        <w:trPr>
          <w:trHeight w:val="567"/>
        </w:trPr>
        <w:tc>
          <w:tcPr>
            <w:tcW w:w="795" w:type="dxa"/>
            <w:tcBorders>
              <w:top w:val="single" w:sz="4" w:space="0" w:color="auto"/>
              <w:left w:val="single" w:sz="4" w:space="0" w:color="auto"/>
              <w:right w:val="single" w:sz="4" w:space="0" w:color="auto"/>
            </w:tcBorders>
            <w:vAlign w:val="center"/>
          </w:tcPr>
          <w:p w14:paraId="1B1BEED9" w14:textId="22A34ADC" w:rsidR="00E633F8" w:rsidRPr="00806113" w:rsidRDefault="00E633F8" w:rsidP="00E633F8">
            <w:pPr>
              <w:pStyle w:val="FourthHeading"/>
              <w:spacing w:before="60" w:after="60"/>
              <w:jc w:val="left"/>
              <w:rPr>
                <w:rFonts w:cs="Times New Roman"/>
                <w:sz w:val="22"/>
                <w:szCs w:val="22"/>
              </w:rPr>
            </w:pPr>
            <w:r>
              <w:rPr>
                <w:rFonts w:cs="Times New Roman"/>
                <w:sz w:val="22"/>
                <w:szCs w:val="22"/>
              </w:rPr>
              <w:t>16</w:t>
            </w:r>
          </w:p>
        </w:tc>
        <w:tc>
          <w:tcPr>
            <w:tcW w:w="5450" w:type="dxa"/>
            <w:tcBorders>
              <w:top w:val="single" w:sz="4" w:space="0" w:color="auto"/>
              <w:left w:val="single" w:sz="4" w:space="0" w:color="auto"/>
              <w:bottom w:val="single" w:sz="4" w:space="0" w:color="auto"/>
              <w:right w:val="single" w:sz="4" w:space="0" w:color="auto"/>
            </w:tcBorders>
            <w:vAlign w:val="bottom"/>
          </w:tcPr>
          <w:p w14:paraId="2B123785" w14:textId="2E5851E8" w:rsidR="00E633F8" w:rsidRPr="00806113" w:rsidRDefault="00E633F8" w:rsidP="00E633F8">
            <w:pPr>
              <w:pStyle w:val="FourthHeading"/>
              <w:spacing w:before="60" w:after="60"/>
              <w:jc w:val="left"/>
              <w:rPr>
                <w:rFonts w:cs="Times New Roman"/>
                <w:sz w:val="22"/>
                <w:szCs w:val="22"/>
              </w:rPr>
            </w:pPr>
            <w:r>
              <w:rPr>
                <w:rFonts w:ascii="Calibri" w:hAnsi="Calibri" w:cs="Calibri"/>
                <w:color w:val="000000"/>
                <w:sz w:val="22"/>
                <w:szCs w:val="22"/>
              </w:rPr>
              <w:t xml:space="preserve">CHAPTER 14 Strategies for Firm Growth </w:t>
            </w:r>
          </w:p>
        </w:tc>
        <w:tc>
          <w:tcPr>
            <w:tcW w:w="1337" w:type="dxa"/>
            <w:tcBorders>
              <w:top w:val="single" w:sz="4" w:space="0" w:color="auto"/>
              <w:left w:val="single" w:sz="4" w:space="0" w:color="auto"/>
              <w:bottom w:val="single" w:sz="4" w:space="0" w:color="auto"/>
              <w:right w:val="single" w:sz="4" w:space="0" w:color="auto"/>
            </w:tcBorders>
            <w:vAlign w:val="center"/>
          </w:tcPr>
          <w:p w14:paraId="1C067B3D" w14:textId="77777777" w:rsidR="00E633F8" w:rsidRPr="00806113" w:rsidRDefault="00E633F8" w:rsidP="00E633F8">
            <w:pPr>
              <w:pStyle w:val="FourthHeading"/>
              <w:spacing w:before="60" w:after="60"/>
              <w:jc w:val="left"/>
              <w:rPr>
                <w:rFonts w:cs="Times New Roman"/>
                <w:sz w:val="22"/>
                <w:szCs w:val="22"/>
              </w:rPr>
            </w:pPr>
          </w:p>
        </w:tc>
        <w:tc>
          <w:tcPr>
            <w:tcW w:w="1435" w:type="dxa"/>
            <w:tcBorders>
              <w:top w:val="single" w:sz="4" w:space="0" w:color="auto"/>
              <w:left w:val="single" w:sz="4" w:space="0" w:color="auto"/>
              <w:bottom w:val="single" w:sz="4" w:space="0" w:color="auto"/>
              <w:right w:val="single" w:sz="4" w:space="0" w:color="auto"/>
            </w:tcBorders>
            <w:vAlign w:val="center"/>
          </w:tcPr>
          <w:p w14:paraId="74E8A81A" w14:textId="62E05AE6" w:rsidR="00E633F8" w:rsidRPr="00806113" w:rsidRDefault="00CF2E80" w:rsidP="00E633F8">
            <w:pPr>
              <w:pStyle w:val="FourthHeading"/>
              <w:spacing w:before="60" w:after="60"/>
              <w:jc w:val="left"/>
              <w:rPr>
                <w:rFonts w:cs="Times New Roman"/>
                <w:sz w:val="22"/>
                <w:szCs w:val="22"/>
              </w:rPr>
            </w:pPr>
            <w:r>
              <w:rPr>
                <w:rFonts w:cs="Times New Roman"/>
                <w:sz w:val="22"/>
                <w:szCs w:val="22"/>
              </w:rPr>
              <w:t>3</w:t>
            </w:r>
          </w:p>
        </w:tc>
      </w:tr>
      <w:tr w:rsidR="00A86143" w:rsidRPr="00117B3B" w14:paraId="0A0EB0D4" w14:textId="77777777" w:rsidTr="00E633F8">
        <w:trPr>
          <w:trHeight w:val="567"/>
        </w:trPr>
        <w:tc>
          <w:tcPr>
            <w:tcW w:w="795" w:type="dxa"/>
            <w:tcBorders>
              <w:top w:val="single" w:sz="4" w:space="0" w:color="auto"/>
              <w:left w:val="single" w:sz="4" w:space="0" w:color="auto"/>
              <w:right w:val="single" w:sz="4" w:space="0" w:color="auto"/>
            </w:tcBorders>
            <w:shd w:val="clear" w:color="auto" w:fill="D9D9D9" w:themeFill="background1" w:themeFillShade="D9"/>
            <w:vAlign w:val="center"/>
          </w:tcPr>
          <w:p w14:paraId="6F4476C2" w14:textId="77777777" w:rsidR="00A86143" w:rsidRPr="00806113" w:rsidRDefault="00A86143" w:rsidP="00E633F8">
            <w:pPr>
              <w:pStyle w:val="FourthHeading"/>
              <w:spacing w:before="60" w:after="60"/>
              <w:jc w:val="left"/>
              <w:rPr>
                <w:rFonts w:cs="Times New Roman"/>
                <w:sz w:val="22"/>
                <w:szCs w:val="22"/>
              </w:rPr>
            </w:pPr>
          </w:p>
        </w:tc>
        <w:tc>
          <w:tcPr>
            <w:tcW w:w="5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13F3B8" w14:textId="42CFBDFA" w:rsidR="00A86143" w:rsidRPr="00806113" w:rsidRDefault="00E633F8" w:rsidP="00E633F8">
            <w:pPr>
              <w:pStyle w:val="FourthHeading"/>
              <w:spacing w:before="60" w:after="60"/>
              <w:jc w:val="left"/>
              <w:rPr>
                <w:rFonts w:cs="Times New Roman"/>
                <w:sz w:val="22"/>
                <w:szCs w:val="22"/>
              </w:rPr>
            </w:pPr>
            <w:r w:rsidRPr="00E633F8">
              <w:rPr>
                <w:rFonts w:cs="Times New Roman"/>
                <w:sz w:val="22"/>
                <w:szCs w:val="22"/>
                <w:highlight w:val="lightGray"/>
              </w:rPr>
              <w:t>Final Exam</w:t>
            </w:r>
          </w:p>
        </w:tc>
        <w:tc>
          <w:tcPr>
            <w:tcW w:w="13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2B4720" w14:textId="77777777" w:rsidR="00A86143" w:rsidRPr="00806113" w:rsidRDefault="00A86143" w:rsidP="00E633F8">
            <w:pPr>
              <w:pStyle w:val="FourthHeading"/>
              <w:spacing w:before="60" w:after="60"/>
              <w:jc w:val="left"/>
              <w:rPr>
                <w:rFonts w:cs="Times New Roman"/>
                <w:sz w:val="22"/>
                <w:szCs w:val="22"/>
              </w:rPr>
            </w:pPr>
          </w:p>
        </w:tc>
        <w:tc>
          <w:tcPr>
            <w:tcW w:w="14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79B481" w14:textId="3FB29C84" w:rsidR="00A86143" w:rsidRPr="00806113" w:rsidRDefault="00A86143" w:rsidP="00E633F8">
            <w:pPr>
              <w:pStyle w:val="FourthHeading"/>
              <w:spacing w:before="60" w:after="60"/>
              <w:jc w:val="left"/>
              <w:rPr>
                <w:rFonts w:cs="Times New Roman"/>
                <w:sz w:val="22"/>
                <w:szCs w:val="22"/>
              </w:rPr>
            </w:pPr>
          </w:p>
        </w:tc>
      </w:tr>
    </w:tbl>
    <w:p w14:paraId="08691E8B" w14:textId="77777777" w:rsidR="00704938" w:rsidRDefault="00704938" w:rsidP="004859DB">
      <w:pPr>
        <w:spacing w:before="60" w:after="60" w:line="240" w:lineRule="auto"/>
        <w:rPr>
          <w:b/>
        </w:rPr>
      </w:pPr>
      <w:r w:rsidRPr="00DC647B">
        <w:rPr>
          <w:b/>
        </w:rPr>
        <w:t>Recommended Books</w:t>
      </w:r>
      <w:r>
        <w:rPr>
          <w:b/>
        </w:rPr>
        <w:t xml:space="preserve"> / Video Lectures</w:t>
      </w:r>
      <w:r w:rsidRPr="00DC647B">
        <w:rPr>
          <w:b/>
        </w:rPr>
        <w:t>:</w:t>
      </w:r>
    </w:p>
    <w:p w14:paraId="43C55CBD" w14:textId="41352A4A" w:rsidR="00704938" w:rsidRPr="00FF1D2F" w:rsidRDefault="00704938" w:rsidP="00704938">
      <w:pPr>
        <w:pStyle w:val="ListParagraph"/>
        <w:numPr>
          <w:ilvl w:val="0"/>
          <w:numId w:val="16"/>
        </w:numPr>
        <w:spacing w:before="1" w:after="200" w:line="276" w:lineRule="auto"/>
        <w:jc w:val="both"/>
        <w:rPr>
          <w:i/>
          <w:u w:val="single"/>
        </w:rPr>
      </w:pPr>
      <w:r w:rsidRPr="00FF1D2F">
        <w:rPr>
          <w:i/>
          <w:spacing w:val="-1"/>
          <w:u w:val="single"/>
        </w:rPr>
        <w:t>T</w:t>
      </w:r>
      <w:r w:rsidRPr="00FF1D2F">
        <w:rPr>
          <w:i/>
          <w:u w:val="single"/>
        </w:rPr>
        <w:t>e</w:t>
      </w:r>
      <w:r w:rsidRPr="00FF1D2F">
        <w:rPr>
          <w:i/>
          <w:spacing w:val="-2"/>
          <w:u w:val="single"/>
        </w:rPr>
        <w:t>x</w:t>
      </w:r>
      <w:r w:rsidRPr="00FF1D2F">
        <w:rPr>
          <w:i/>
          <w:u w:val="single"/>
        </w:rPr>
        <w:t>t</w:t>
      </w:r>
      <w:r w:rsidRPr="00FF1D2F">
        <w:rPr>
          <w:i/>
          <w:spacing w:val="1"/>
          <w:u w:val="single"/>
        </w:rPr>
        <w:t xml:space="preserve"> </w:t>
      </w:r>
      <w:r w:rsidR="00FF1D2F" w:rsidRPr="00FF1D2F">
        <w:rPr>
          <w:i/>
          <w:u w:val="single"/>
        </w:rPr>
        <w:t>B</w:t>
      </w:r>
      <w:r w:rsidRPr="00FF1D2F">
        <w:rPr>
          <w:i/>
          <w:u w:val="single"/>
        </w:rPr>
        <w:t>ooks</w:t>
      </w:r>
    </w:p>
    <w:p w14:paraId="46620AB6" w14:textId="77777777" w:rsidR="00506691" w:rsidRPr="00FF1D2F" w:rsidRDefault="00506691" w:rsidP="00506691">
      <w:pPr>
        <w:pStyle w:val="ListParagraph"/>
        <w:numPr>
          <w:ilvl w:val="1"/>
          <w:numId w:val="16"/>
        </w:numPr>
        <w:spacing w:before="1" w:after="200" w:line="276" w:lineRule="auto"/>
        <w:jc w:val="both"/>
      </w:pPr>
      <w:r w:rsidRPr="00FF1D2F">
        <w:t xml:space="preserve">Entrepreneurship by Bruce R. </w:t>
      </w:r>
      <w:proofErr w:type="spellStart"/>
      <w:r w:rsidRPr="00FF1D2F">
        <w:t>Barringer</w:t>
      </w:r>
      <w:proofErr w:type="spellEnd"/>
      <w:r w:rsidRPr="00FF1D2F">
        <w:t xml:space="preserve"> and Duane Ireland (4th Edition)</w:t>
      </w:r>
    </w:p>
    <w:p w14:paraId="3A41C70D" w14:textId="77777777" w:rsidR="00506691" w:rsidRPr="00FF1D2F" w:rsidRDefault="00506691" w:rsidP="00506691">
      <w:pPr>
        <w:pStyle w:val="ListParagraph"/>
        <w:numPr>
          <w:ilvl w:val="1"/>
          <w:numId w:val="16"/>
        </w:numPr>
        <w:spacing w:before="1" w:after="200" w:line="276" w:lineRule="auto"/>
        <w:jc w:val="both"/>
      </w:pPr>
      <w:r w:rsidRPr="00FF1D2F">
        <w:t xml:space="preserve">Effectuation Theory by </w:t>
      </w:r>
      <w:proofErr w:type="spellStart"/>
      <w:r w:rsidRPr="00FF1D2F">
        <w:t>Saras</w:t>
      </w:r>
      <w:proofErr w:type="spellEnd"/>
      <w:r w:rsidRPr="00FF1D2F">
        <w:t xml:space="preserve"> </w:t>
      </w:r>
      <w:proofErr w:type="spellStart"/>
      <w:r w:rsidRPr="00FF1D2F">
        <w:t>Saraswathy</w:t>
      </w:r>
      <w:proofErr w:type="spellEnd"/>
    </w:p>
    <w:p w14:paraId="087E1CE3" w14:textId="77777777" w:rsidR="00506691" w:rsidRPr="00FF1D2F" w:rsidRDefault="00506691" w:rsidP="00506691">
      <w:pPr>
        <w:pStyle w:val="ListParagraph"/>
        <w:numPr>
          <w:ilvl w:val="1"/>
          <w:numId w:val="16"/>
        </w:numPr>
        <w:spacing w:before="1" w:after="200" w:line="276" w:lineRule="auto"/>
        <w:jc w:val="both"/>
      </w:pPr>
      <w:r w:rsidRPr="00FF1D2F">
        <w:t xml:space="preserve">The Lean Startup by Eric </w:t>
      </w:r>
      <w:proofErr w:type="spellStart"/>
      <w:r w:rsidRPr="00FF1D2F">
        <w:t>Ries</w:t>
      </w:r>
      <w:proofErr w:type="spellEnd"/>
    </w:p>
    <w:p w14:paraId="6926D7CD" w14:textId="77777777" w:rsidR="00506691" w:rsidRPr="00FF1D2F" w:rsidRDefault="00506691" w:rsidP="00506691">
      <w:pPr>
        <w:pStyle w:val="ListParagraph"/>
        <w:numPr>
          <w:ilvl w:val="1"/>
          <w:numId w:val="16"/>
        </w:numPr>
        <w:spacing w:before="1" w:after="200" w:line="276" w:lineRule="auto"/>
        <w:jc w:val="both"/>
      </w:pPr>
      <w:r w:rsidRPr="00FF1D2F">
        <w:t xml:space="preserve">Startup Owner’s Manual –by Steve Blank &amp; </w:t>
      </w:r>
      <w:proofErr w:type="spellStart"/>
      <w:r w:rsidRPr="00FF1D2F">
        <w:t>BlankDorf</w:t>
      </w:r>
      <w:proofErr w:type="spellEnd"/>
      <w:r w:rsidRPr="00FF1D2F">
        <w:t xml:space="preserve">  </w:t>
      </w:r>
    </w:p>
    <w:p w14:paraId="13D9A047" w14:textId="4BDAB451" w:rsidR="00506691" w:rsidRPr="00FF1D2F" w:rsidRDefault="00506691" w:rsidP="00FF1D2F">
      <w:pPr>
        <w:pStyle w:val="ListParagraph"/>
        <w:numPr>
          <w:ilvl w:val="1"/>
          <w:numId w:val="16"/>
        </w:numPr>
        <w:spacing w:before="1" w:after="200" w:line="276" w:lineRule="auto"/>
        <w:jc w:val="both"/>
      </w:pPr>
      <w:r w:rsidRPr="00FF1D2F">
        <w:t xml:space="preserve">Business Model Generation by Alexander </w:t>
      </w:r>
      <w:proofErr w:type="spellStart"/>
      <w:r w:rsidRPr="00FF1D2F">
        <w:t>Osterwalder</w:t>
      </w:r>
      <w:proofErr w:type="spellEnd"/>
      <w:r w:rsidRPr="00FF1D2F">
        <w:t xml:space="preserve"> &amp; Yves </w:t>
      </w:r>
      <w:proofErr w:type="spellStart"/>
      <w:r w:rsidRPr="00FF1D2F">
        <w:t>Pigneur</w:t>
      </w:r>
      <w:proofErr w:type="spellEnd"/>
    </w:p>
    <w:p w14:paraId="409DDAD4" w14:textId="7BA213AC" w:rsidR="00704938" w:rsidRPr="00FF1D2F" w:rsidRDefault="00704938" w:rsidP="00704938">
      <w:pPr>
        <w:pStyle w:val="ListParagraph"/>
        <w:numPr>
          <w:ilvl w:val="0"/>
          <w:numId w:val="16"/>
        </w:numPr>
        <w:spacing w:before="1" w:after="200" w:line="276" w:lineRule="auto"/>
        <w:jc w:val="both"/>
        <w:rPr>
          <w:i/>
          <w:spacing w:val="-1"/>
          <w:u w:val="single"/>
        </w:rPr>
      </w:pPr>
      <w:r w:rsidRPr="00FF1D2F">
        <w:rPr>
          <w:i/>
          <w:spacing w:val="-1"/>
          <w:u w:val="single"/>
        </w:rPr>
        <w:t>Reference Books:</w:t>
      </w:r>
    </w:p>
    <w:p w14:paraId="336ED39C" w14:textId="77777777" w:rsidR="00506691" w:rsidRPr="00FF1D2F" w:rsidRDefault="00506691" w:rsidP="00506691">
      <w:pPr>
        <w:pStyle w:val="ListParagraph"/>
        <w:numPr>
          <w:ilvl w:val="1"/>
          <w:numId w:val="16"/>
        </w:numPr>
        <w:spacing w:before="1" w:after="200" w:line="276" w:lineRule="auto"/>
        <w:jc w:val="both"/>
      </w:pPr>
      <w:r w:rsidRPr="00FF1D2F">
        <w:t>Paul Burns and Jim Dew Hurst: Small Business and Entrepreneurship (Latest edition)</w:t>
      </w:r>
    </w:p>
    <w:p w14:paraId="3DB8D24D" w14:textId="77777777" w:rsidR="00506691" w:rsidRPr="00FF1D2F" w:rsidRDefault="00506691" w:rsidP="00506691">
      <w:pPr>
        <w:pStyle w:val="ListParagraph"/>
        <w:numPr>
          <w:ilvl w:val="1"/>
          <w:numId w:val="16"/>
        </w:numPr>
        <w:spacing w:before="1" w:after="200" w:line="276" w:lineRule="auto"/>
        <w:jc w:val="both"/>
      </w:pPr>
      <w:r w:rsidRPr="00FF1D2F">
        <w:t>Peter F. Drucker: Innovation and Entrepreneurship Peter F. Drucker (Latest edition)</w:t>
      </w:r>
    </w:p>
    <w:p w14:paraId="7668AA83" w14:textId="77777777" w:rsidR="00506691" w:rsidRPr="00FF1D2F" w:rsidRDefault="00506691" w:rsidP="00506691">
      <w:pPr>
        <w:pStyle w:val="ListParagraph"/>
        <w:numPr>
          <w:ilvl w:val="1"/>
          <w:numId w:val="16"/>
        </w:numPr>
        <w:spacing w:before="1" w:after="200" w:line="276" w:lineRule="auto"/>
        <w:jc w:val="both"/>
      </w:pPr>
      <w:r w:rsidRPr="00FF1D2F">
        <w:t>P.N. Singh: Entrepreneurship for Economic Growth (Latest edition)</w:t>
      </w:r>
    </w:p>
    <w:p w14:paraId="6621A2C9" w14:textId="22E32F46" w:rsidR="00506691" w:rsidRPr="00FF1D2F" w:rsidRDefault="00506691" w:rsidP="00FF1D2F">
      <w:pPr>
        <w:pStyle w:val="ListParagraph"/>
        <w:numPr>
          <w:ilvl w:val="1"/>
          <w:numId w:val="16"/>
        </w:numPr>
        <w:spacing w:before="1" w:after="200" w:line="276" w:lineRule="auto"/>
        <w:jc w:val="both"/>
      </w:pPr>
      <w:r w:rsidRPr="00FF1D2F">
        <w:t>John B. Miner: Entrepreneurial Success (Latest edition)</w:t>
      </w:r>
    </w:p>
    <w:p w14:paraId="2D2D720A" w14:textId="4E4B9C14" w:rsidR="00704938" w:rsidRPr="00FF1D2F" w:rsidRDefault="00506691" w:rsidP="00704938">
      <w:pPr>
        <w:pStyle w:val="ListParagraph"/>
        <w:numPr>
          <w:ilvl w:val="0"/>
          <w:numId w:val="16"/>
        </w:numPr>
        <w:spacing w:before="1" w:after="200" w:line="276" w:lineRule="auto"/>
        <w:jc w:val="both"/>
        <w:rPr>
          <w:i/>
          <w:spacing w:val="-1"/>
          <w:u w:val="single"/>
        </w:rPr>
      </w:pPr>
      <w:r w:rsidRPr="00FF1D2F">
        <w:rPr>
          <w:i/>
          <w:spacing w:val="-1"/>
          <w:u w:val="single"/>
        </w:rPr>
        <w:t>Other Reading Resources</w:t>
      </w:r>
      <w:r w:rsidR="00704938" w:rsidRPr="00FF1D2F">
        <w:rPr>
          <w:i/>
          <w:spacing w:val="-1"/>
          <w:u w:val="single"/>
        </w:rPr>
        <w:t>:</w:t>
      </w:r>
    </w:p>
    <w:p w14:paraId="45AF9CDB" w14:textId="77777777" w:rsidR="00506691" w:rsidRPr="00FF1D2F" w:rsidRDefault="00506691" w:rsidP="00B5005B">
      <w:pPr>
        <w:pStyle w:val="ListParagraph"/>
        <w:numPr>
          <w:ilvl w:val="1"/>
          <w:numId w:val="16"/>
        </w:numPr>
        <w:spacing w:before="1" w:after="200" w:line="276" w:lineRule="auto"/>
        <w:jc w:val="both"/>
      </w:pPr>
      <w:r w:rsidRPr="00FF1D2F">
        <w:t>Various articles from reputed magazines (Entrepreneur.com, HBR, Forbes, etc.) and success stories of entrepreneurs (local)</w:t>
      </w:r>
    </w:p>
    <w:p w14:paraId="4B35EB98" w14:textId="4FABD5C8" w:rsidR="00B5005B" w:rsidRDefault="00B5005B" w:rsidP="00B5005B">
      <w:pPr>
        <w:pStyle w:val="ListParagraph"/>
        <w:numPr>
          <w:ilvl w:val="1"/>
          <w:numId w:val="16"/>
        </w:numPr>
        <w:spacing w:before="1" w:after="200" w:line="276" w:lineRule="auto"/>
        <w:jc w:val="both"/>
      </w:pPr>
      <w:r w:rsidRPr="00FF1D2F">
        <w:lastRenderedPageBreak/>
        <w:t>TV shows related</w:t>
      </w:r>
      <w:r>
        <w:t xml:space="preserve"> to Entrepreneurship on YouTube like “Idea </w:t>
      </w:r>
      <w:proofErr w:type="spellStart"/>
      <w:r>
        <w:t>Croron</w:t>
      </w:r>
      <w:proofErr w:type="spellEnd"/>
      <w:r>
        <w:t xml:space="preserve"> </w:t>
      </w:r>
      <w:proofErr w:type="spellStart"/>
      <w:r>
        <w:t>Ka</w:t>
      </w:r>
      <w:proofErr w:type="spellEnd"/>
      <w:r>
        <w:t>” by NEO TV, and Shark Tank.</w:t>
      </w:r>
    </w:p>
    <w:p w14:paraId="549BAAF3" w14:textId="34C6FEE4" w:rsidR="00704938" w:rsidRPr="00FF1D2F" w:rsidRDefault="00506691" w:rsidP="00704938">
      <w:pPr>
        <w:pStyle w:val="ListParagraph"/>
        <w:numPr>
          <w:ilvl w:val="1"/>
          <w:numId w:val="16"/>
        </w:numPr>
        <w:spacing w:before="1" w:after="200" w:line="276" w:lineRule="auto"/>
        <w:jc w:val="both"/>
      </w:pPr>
      <w:r w:rsidRPr="00B5005B">
        <w:t>Selected TED Talks</w:t>
      </w:r>
    </w:p>
    <w:p w14:paraId="72F9FEB2" w14:textId="77777777" w:rsidR="00704938" w:rsidRPr="00325DD0" w:rsidRDefault="00704938" w:rsidP="00A000BB">
      <w:pPr>
        <w:pStyle w:val="NoSpacing"/>
        <w:numPr>
          <w:ilvl w:val="0"/>
          <w:numId w:val="10"/>
        </w:numPr>
        <w:rPr>
          <w:rFonts w:cstheme="minorHAnsi"/>
          <w:b/>
        </w:rPr>
      </w:pPr>
      <w:r w:rsidRPr="00325DD0">
        <w:rPr>
          <w:rFonts w:cstheme="minorHAnsi"/>
          <w:b/>
        </w:rPr>
        <w:t>Percentage of theoretical background, problems analysis and solution design</w:t>
      </w:r>
    </w:p>
    <w:p w14:paraId="7BACEB5F" w14:textId="77777777" w:rsidR="00704938" w:rsidRPr="00325DD0" w:rsidRDefault="00704938" w:rsidP="00704938">
      <w:pPr>
        <w:pStyle w:val="NoSpacing"/>
        <w:rPr>
          <w:rFonts w:cstheme="minorHAns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3600"/>
      </w:tblGrid>
      <w:tr w:rsidR="00704938" w:rsidRPr="00325DD0" w14:paraId="17BF5F6C" w14:textId="77777777" w:rsidTr="00644203">
        <w:trPr>
          <w:trHeight w:val="432"/>
          <w:jc w:val="center"/>
        </w:trPr>
        <w:tc>
          <w:tcPr>
            <w:tcW w:w="3145" w:type="dxa"/>
            <w:shd w:val="clear" w:color="auto" w:fill="F2F2F2" w:themeFill="background1" w:themeFillShade="F2"/>
            <w:vAlign w:val="center"/>
          </w:tcPr>
          <w:p w14:paraId="33CE8D54" w14:textId="77777777" w:rsidR="00704938" w:rsidRPr="00325DD0" w:rsidRDefault="00704938" w:rsidP="00644203">
            <w:pPr>
              <w:pStyle w:val="NoSpacing"/>
              <w:jc w:val="center"/>
              <w:rPr>
                <w:rFonts w:cstheme="minorHAnsi"/>
                <w:b/>
              </w:rPr>
            </w:pPr>
            <w:r w:rsidRPr="00325DD0">
              <w:rPr>
                <w:rFonts w:cstheme="minorHAnsi"/>
                <w:b/>
              </w:rPr>
              <w:t>Elements covered in the course</w:t>
            </w:r>
          </w:p>
        </w:tc>
        <w:tc>
          <w:tcPr>
            <w:tcW w:w="3600" w:type="dxa"/>
            <w:shd w:val="clear" w:color="auto" w:fill="F2F2F2" w:themeFill="background1" w:themeFillShade="F2"/>
            <w:vAlign w:val="center"/>
          </w:tcPr>
          <w:p w14:paraId="1610A610" w14:textId="77777777" w:rsidR="00704938" w:rsidRPr="00325DD0" w:rsidRDefault="00704938" w:rsidP="00644203">
            <w:pPr>
              <w:pStyle w:val="NoSpacing"/>
              <w:jc w:val="center"/>
              <w:rPr>
                <w:rFonts w:cstheme="minorHAnsi"/>
                <w:b/>
              </w:rPr>
            </w:pPr>
            <w:r w:rsidRPr="00325DD0">
              <w:rPr>
                <w:rFonts w:cstheme="minorHAnsi"/>
                <w:b/>
              </w:rPr>
              <w:t>Percentage of full course coverage</w:t>
            </w:r>
          </w:p>
        </w:tc>
      </w:tr>
      <w:tr w:rsidR="00704938" w:rsidRPr="00325DD0" w14:paraId="154D2AC2" w14:textId="77777777" w:rsidTr="00644203">
        <w:trPr>
          <w:trHeight w:val="359"/>
          <w:jc w:val="center"/>
        </w:trPr>
        <w:tc>
          <w:tcPr>
            <w:tcW w:w="3145" w:type="dxa"/>
            <w:vAlign w:val="center"/>
          </w:tcPr>
          <w:p w14:paraId="23BC8123" w14:textId="77777777" w:rsidR="00704938" w:rsidRPr="00325DD0" w:rsidRDefault="00704938" w:rsidP="00644203">
            <w:pPr>
              <w:pStyle w:val="NoSpacing"/>
              <w:rPr>
                <w:rFonts w:cstheme="minorHAnsi"/>
              </w:rPr>
            </w:pPr>
            <w:r w:rsidRPr="00325DD0">
              <w:rPr>
                <w:rFonts w:cstheme="minorHAnsi"/>
              </w:rPr>
              <w:t>Theoretical background</w:t>
            </w:r>
          </w:p>
        </w:tc>
        <w:tc>
          <w:tcPr>
            <w:tcW w:w="3600" w:type="dxa"/>
            <w:vAlign w:val="center"/>
          </w:tcPr>
          <w:p w14:paraId="11B2D975" w14:textId="337854F3" w:rsidR="00704938" w:rsidRPr="00325DD0" w:rsidRDefault="00B73694" w:rsidP="00644203">
            <w:pPr>
              <w:pStyle w:val="NoSpacing"/>
              <w:jc w:val="center"/>
              <w:rPr>
                <w:rFonts w:cstheme="minorHAnsi"/>
              </w:rPr>
            </w:pPr>
            <w:r>
              <w:rPr>
                <w:rFonts w:cstheme="minorHAnsi"/>
              </w:rPr>
              <w:t>30</w:t>
            </w:r>
            <w:r w:rsidR="00704938">
              <w:rPr>
                <w:rFonts w:cstheme="minorHAnsi"/>
              </w:rPr>
              <w:t>%</w:t>
            </w:r>
          </w:p>
        </w:tc>
      </w:tr>
      <w:tr w:rsidR="00704938" w:rsidRPr="00325DD0" w14:paraId="275F6E42" w14:textId="77777777" w:rsidTr="00644203">
        <w:trPr>
          <w:trHeight w:val="341"/>
          <w:jc w:val="center"/>
        </w:trPr>
        <w:tc>
          <w:tcPr>
            <w:tcW w:w="3145" w:type="dxa"/>
            <w:vAlign w:val="center"/>
          </w:tcPr>
          <w:p w14:paraId="4C6E125E" w14:textId="77777777" w:rsidR="00704938" w:rsidRPr="00325DD0" w:rsidRDefault="00704938" w:rsidP="00644203">
            <w:pPr>
              <w:pStyle w:val="NoSpacing"/>
              <w:rPr>
                <w:rFonts w:cstheme="minorHAnsi"/>
              </w:rPr>
            </w:pPr>
            <w:r w:rsidRPr="00325DD0">
              <w:rPr>
                <w:rFonts w:cstheme="minorHAnsi"/>
              </w:rPr>
              <w:t>Problem analysis</w:t>
            </w:r>
          </w:p>
        </w:tc>
        <w:tc>
          <w:tcPr>
            <w:tcW w:w="3600" w:type="dxa"/>
            <w:vAlign w:val="center"/>
          </w:tcPr>
          <w:p w14:paraId="35C37B56" w14:textId="327A2769" w:rsidR="00704938" w:rsidRPr="00325DD0" w:rsidRDefault="00B73694" w:rsidP="00644203">
            <w:pPr>
              <w:pStyle w:val="NoSpacing"/>
              <w:jc w:val="center"/>
              <w:rPr>
                <w:rFonts w:cstheme="minorHAnsi"/>
              </w:rPr>
            </w:pPr>
            <w:r>
              <w:rPr>
                <w:rFonts w:cstheme="minorHAnsi"/>
              </w:rPr>
              <w:t>20</w:t>
            </w:r>
            <w:r w:rsidR="00704938">
              <w:rPr>
                <w:rFonts w:cstheme="minorHAnsi"/>
              </w:rPr>
              <w:t>%</w:t>
            </w:r>
          </w:p>
        </w:tc>
      </w:tr>
      <w:tr w:rsidR="00704938" w:rsidRPr="00325DD0" w14:paraId="186ED5E5" w14:textId="77777777" w:rsidTr="00644203">
        <w:trPr>
          <w:trHeight w:val="359"/>
          <w:jc w:val="center"/>
        </w:trPr>
        <w:tc>
          <w:tcPr>
            <w:tcW w:w="3145" w:type="dxa"/>
            <w:vAlign w:val="center"/>
          </w:tcPr>
          <w:p w14:paraId="13158F8E" w14:textId="77777777" w:rsidR="00704938" w:rsidRPr="00325DD0" w:rsidRDefault="00704938" w:rsidP="00644203">
            <w:pPr>
              <w:pStyle w:val="NoSpacing"/>
              <w:rPr>
                <w:rFonts w:cstheme="minorHAnsi"/>
              </w:rPr>
            </w:pPr>
            <w:r w:rsidRPr="00325DD0">
              <w:rPr>
                <w:rFonts w:cstheme="minorHAnsi"/>
              </w:rPr>
              <w:t>Solution design</w:t>
            </w:r>
          </w:p>
        </w:tc>
        <w:tc>
          <w:tcPr>
            <w:tcW w:w="3600" w:type="dxa"/>
            <w:vAlign w:val="center"/>
          </w:tcPr>
          <w:p w14:paraId="3D30E931" w14:textId="52A87298" w:rsidR="00704938" w:rsidRPr="00325DD0" w:rsidRDefault="00B73694" w:rsidP="00644203">
            <w:pPr>
              <w:pStyle w:val="NoSpacing"/>
              <w:jc w:val="center"/>
              <w:rPr>
                <w:rFonts w:cstheme="minorHAnsi"/>
              </w:rPr>
            </w:pPr>
            <w:r>
              <w:rPr>
                <w:rFonts w:cstheme="minorHAnsi"/>
              </w:rPr>
              <w:t>50</w:t>
            </w:r>
            <w:r w:rsidR="00704938">
              <w:rPr>
                <w:rFonts w:cstheme="minorHAnsi"/>
              </w:rPr>
              <w:t>%</w:t>
            </w:r>
          </w:p>
        </w:tc>
      </w:tr>
    </w:tbl>
    <w:p w14:paraId="0FD7F4FE" w14:textId="77777777" w:rsidR="00B73694" w:rsidRDefault="00B73694" w:rsidP="00B73694">
      <w:pPr>
        <w:pStyle w:val="NoSpacing"/>
        <w:ind w:left="720"/>
        <w:rPr>
          <w:rFonts w:cstheme="minorHAnsi"/>
          <w:b/>
        </w:rPr>
      </w:pPr>
    </w:p>
    <w:p w14:paraId="60386AD9" w14:textId="14294F68" w:rsidR="00704938" w:rsidRPr="00325DD0" w:rsidRDefault="00704938" w:rsidP="00A000BB">
      <w:pPr>
        <w:pStyle w:val="NoSpacing"/>
        <w:numPr>
          <w:ilvl w:val="0"/>
          <w:numId w:val="10"/>
        </w:numPr>
        <w:rPr>
          <w:rFonts w:cstheme="minorHAnsi"/>
          <w:b/>
        </w:rPr>
      </w:pPr>
      <w:r w:rsidRPr="00325DD0">
        <w:rPr>
          <w:rFonts w:cstheme="minorHAnsi"/>
          <w:b/>
        </w:rPr>
        <w:t>Teaching and learning methods:</w:t>
      </w:r>
    </w:p>
    <w:p w14:paraId="6F67FCC4" w14:textId="77777777" w:rsidR="00704938" w:rsidRPr="00325DD0" w:rsidRDefault="00704938" w:rsidP="00704938">
      <w:pPr>
        <w:pStyle w:val="NoSpacing"/>
        <w:numPr>
          <w:ilvl w:val="1"/>
          <w:numId w:val="14"/>
        </w:numPr>
        <w:rPr>
          <w:rFonts w:cstheme="minorHAnsi"/>
        </w:rPr>
      </w:pPr>
      <w:r w:rsidRPr="00325DD0">
        <w:rPr>
          <w:rFonts w:cstheme="minorHAnsi"/>
        </w:rPr>
        <w:t>Lecture</w:t>
      </w:r>
    </w:p>
    <w:p w14:paraId="0358E7AA" w14:textId="77777777" w:rsidR="00704938" w:rsidRPr="00325DD0" w:rsidRDefault="00704938" w:rsidP="00704938">
      <w:pPr>
        <w:pStyle w:val="NoSpacing"/>
        <w:numPr>
          <w:ilvl w:val="1"/>
          <w:numId w:val="14"/>
        </w:numPr>
        <w:rPr>
          <w:rFonts w:cstheme="minorHAnsi"/>
        </w:rPr>
      </w:pPr>
      <w:r w:rsidRPr="00325DD0">
        <w:rPr>
          <w:rFonts w:cstheme="minorHAnsi"/>
        </w:rPr>
        <w:t>Class discussion</w:t>
      </w:r>
    </w:p>
    <w:p w14:paraId="04BC0D00" w14:textId="46FF3F98" w:rsidR="00704938" w:rsidRPr="00325DD0" w:rsidRDefault="00704938" w:rsidP="00704938">
      <w:pPr>
        <w:pStyle w:val="NoSpacing"/>
        <w:numPr>
          <w:ilvl w:val="1"/>
          <w:numId w:val="14"/>
        </w:numPr>
        <w:rPr>
          <w:rFonts w:cstheme="minorHAnsi"/>
        </w:rPr>
      </w:pPr>
      <w:r w:rsidRPr="00325DD0">
        <w:rPr>
          <w:rFonts w:cstheme="minorHAnsi"/>
        </w:rPr>
        <w:t>Presentation</w:t>
      </w:r>
      <w:r w:rsidR="00B73694">
        <w:rPr>
          <w:rFonts w:cstheme="minorHAnsi"/>
        </w:rPr>
        <w:t>s</w:t>
      </w:r>
    </w:p>
    <w:p w14:paraId="3D4B5ADE" w14:textId="035AA1D6" w:rsidR="00704938" w:rsidRPr="00325DD0" w:rsidRDefault="00704938" w:rsidP="00704938">
      <w:pPr>
        <w:pStyle w:val="NoSpacing"/>
        <w:numPr>
          <w:ilvl w:val="1"/>
          <w:numId w:val="14"/>
        </w:numPr>
        <w:rPr>
          <w:rFonts w:cstheme="minorHAnsi"/>
        </w:rPr>
      </w:pPr>
      <w:r w:rsidRPr="00325DD0">
        <w:rPr>
          <w:rFonts w:cstheme="minorHAnsi"/>
        </w:rPr>
        <w:t>Assignment</w:t>
      </w:r>
      <w:r w:rsidR="00B73694">
        <w:rPr>
          <w:rFonts w:cstheme="minorHAnsi"/>
        </w:rPr>
        <w:t xml:space="preserve">s &amp; </w:t>
      </w:r>
      <w:proofErr w:type="spellStart"/>
      <w:r w:rsidR="00B73694">
        <w:rPr>
          <w:rFonts w:cstheme="minorHAnsi"/>
        </w:rPr>
        <w:t>Startup</w:t>
      </w:r>
      <w:proofErr w:type="spellEnd"/>
      <w:r w:rsidR="00B73694">
        <w:rPr>
          <w:rFonts w:cstheme="minorHAnsi"/>
        </w:rPr>
        <w:t xml:space="preserve"> </w:t>
      </w:r>
      <w:r w:rsidRPr="00325DD0">
        <w:rPr>
          <w:rFonts w:cstheme="minorHAnsi"/>
        </w:rPr>
        <w:t>Project</w:t>
      </w:r>
    </w:p>
    <w:p w14:paraId="0EE9D463" w14:textId="77777777" w:rsidR="00704938" w:rsidRPr="00325DD0" w:rsidRDefault="00704938" w:rsidP="00704938">
      <w:pPr>
        <w:pStyle w:val="NoSpacing"/>
        <w:spacing w:line="276" w:lineRule="auto"/>
        <w:rPr>
          <w:rFonts w:cstheme="minorHAnsi"/>
          <w:bCs/>
        </w:rPr>
      </w:pPr>
    </w:p>
    <w:p w14:paraId="3B85965C" w14:textId="77777777" w:rsidR="00704938" w:rsidRPr="00325DD0" w:rsidRDefault="00704938" w:rsidP="00A000BB">
      <w:pPr>
        <w:pStyle w:val="NoSpacing"/>
        <w:numPr>
          <w:ilvl w:val="0"/>
          <w:numId w:val="10"/>
        </w:numPr>
        <w:rPr>
          <w:rFonts w:cstheme="minorHAnsi"/>
          <w:b/>
        </w:rPr>
      </w:pPr>
      <w:r w:rsidRPr="00325DD0">
        <w:rPr>
          <w:rFonts w:cstheme="minorHAnsi"/>
          <w:b/>
        </w:rPr>
        <w:t>Student Assessment Methods:</w:t>
      </w:r>
    </w:p>
    <w:p w14:paraId="0EE60A56" w14:textId="77777777" w:rsidR="00704938" w:rsidRPr="00325DD0" w:rsidRDefault="00704938" w:rsidP="00704938">
      <w:pPr>
        <w:pStyle w:val="NoSpacing"/>
        <w:numPr>
          <w:ilvl w:val="1"/>
          <w:numId w:val="11"/>
        </w:numPr>
        <w:rPr>
          <w:rFonts w:cstheme="minorHAnsi"/>
        </w:rPr>
      </w:pPr>
      <w:r w:rsidRPr="00325DD0">
        <w:rPr>
          <w:rFonts w:cstheme="minorHAnsi"/>
        </w:rPr>
        <w:t>Quiz</w:t>
      </w:r>
      <w:r>
        <w:rPr>
          <w:rFonts w:cstheme="minorHAnsi"/>
        </w:rPr>
        <w:t>zes</w:t>
      </w:r>
      <w:r w:rsidRPr="00325DD0">
        <w:rPr>
          <w:rFonts w:cstheme="minorHAnsi"/>
        </w:rPr>
        <w:t xml:space="preserve">     </w:t>
      </w:r>
      <w:r w:rsidRPr="00325DD0">
        <w:rPr>
          <w:rFonts w:cstheme="minorHAnsi"/>
        </w:rPr>
        <w:tab/>
      </w:r>
    </w:p>
    <w:p w14:paraId="2A274096" w14:textId="77777777" w:rsidR="00704938" w:rsidRPr="00325DD0" w:rsidRDefault="00704938" w:rsidP="00704938">
      <w:pPr>
        <w:pStyle w:val="NoSpacing"/>
        <w:numPr>
          <w:ilvl w:val="1"/>
          <w:numId w:val="11"/>
        </w:numPr>
        <w:rPr>
          <w:rFonts w:cstheme="minorHAnsi"/>
        </w:rPr>
      </w:pPr>
      <w:r w:rsidRPr="00325DD0">
        <w:rPr>
          <w:rFonts w:cstheme="minorHAnsi"/>
        </w:rPr>
        <w:t>Assignment</w:t>
      </w:r>
      <w:r>
        <w:rPr>
          <w:rFonts w:cstheme="minorHAnsi"/>
        </w:rPr>
        <w:t xml:space="preserve">s / </w:t>
      </w:r>
      <w:r w:rsidRPr="00325DD0">
        <w:rPr>
          <w:rFonts w:cstheme="minorHAnsi"/>
        </w:rPr>
        <w:t xml:space="preserve">Presentation </w:t>
      </w:r>
    </w:p>
    <w:p w14:paraId="3EE58EF0" w14:textId="77777777" w:rsidR="00704938" w:rsidRPr="00632EE4" w:rsidRDefault="00704938" w:rsidP="00704938">
      <w:pPr>
        <w:pStyle w:val="NoSpacing"/>
        <w:numPr>
          <w:ilvl w:val="1"/>
          <w:numId w:val="11"/>
        </w:numPr>
        <w:rPr>
          <w:rFonts w:cstheme="minorHAnsi"/>
        </w:rPr>
      </w:pPr>
      <w:r w:rsidRPr="00325DD0">
        <w:rPr>
          <w:rFonts w:cstheme="minorHAnsi"/>
        </w:rPr>
        <w:t xml:space="preserve">Exams (Theory)   </w:t>
      </w:r>
      <w:r w:rsidRPr="00325DD0">
        <w:rPr>
          <w:rFonts w:cstheme="minorHAnsi"/>
        </w:rPr>
        <w:tab/>
      </w:r>
      <w:r w:rsidRPr="00632EE4">
        <w:rPr>
          <w:rFonts w:cstheme="minorHAnsi"/>
        </w:rPr>
        <w:tab/>
      </w:r>
      <w:r w:rsidRPr="00632EE4">
        <w:rPr>
          <w:rFonts w:cstheme="minorHAnsi"/>
        </w:rPr>
        <w:tab/>
        <w:t xml:space="preserve"> </w:t>
      </w:r>
    </w:p>
    <w:p w14:paraId="07A95BDE" w14:textId="77777777" w:rsidR="00704938" w:rsidRPr="00325DD0" w:rsidRDefault="00704938" w:rsidP="00704938">
      <w:pPr>
        <w:pStyle w:val="NoSpacing"/>
        <w:spacing w:line="276" w:lineRule="auto"/>
        <w:ind w:left="720"/>
        <w:rPr>
          <w:rFonts w:cstheme="minorHAnsi"/>
        </w:rPr>
      </w:pPr>
    </w:p>
    <w:p w14:paraId="0735FC7D" w14:textId="77777777" w:rsidR="00704938" w:rsidRPr="00325DD0" w:rsidRDefault="00704938" w:rsidP="00A000BB">
      <w:pPr>
        <w:pStyle w:val="NoSpacing"/>
        <w:numPr>
          <w:ilvl w:val="0"/>
          <w:numId w:val="10"/>
        </w:numPr>
        <w:rPr>
          <w:rFonts w:cstheme="minorHAnsi"/>
          <w:b/>
        </w:rPr>
      </w:pPr>
      <w:r w:rsidRPr="00325DD0">
        <w:rPr>
          <w:rFonts w:cstheme="minorHAnsi"/>
          <w:b/>
        </w:rPr>
        <w:t>Assessment Schedule:</w:t>
      </w:r>
    </w:p>
    <w:p w14:paraId="3D23FAA9" w14:textId="77777777" w:rsidR="00704938" w:rsidRPr="00325DD0" w:rsidRDefault="00704938" w:rsidP="00704938">
      <w:pPr>
        <w:pStyle w:val="NoSpacing"/>
        <w:numPr>
          <w:ilvl w:val="1"/>
          <w:numId w:val="14"/>
        </w:numPr>
        <w:rPr>
          <w:rFonts w:cstheme="minorHAnsi"/>
        </w:rPr>
      </w:pPr>
      <w:r w:rsidRPr="00325DD0">
        <w:rPr>
          <w:rFonts w:cstheme="minorHAnsi"/>
        </w:rPr>
        <w:t>Quiz</w:t>
      </w:r>
      <w:r>
        <w:rPr>
          <w:rFonts w:cstheme="minorHAnsi"/>
        </w:rPr>
        <w:t>:</w:t>
      </w:r>
      <w:r>
        <w:rPr>
          <w:rFonts w:cstheme="minorHAnsi"/>
        </w:rPr>
        <w:tab/>
      </w:r>
      <w:r>
        <w:rPr>
          <w:rFonts w:cstheme="minorHAnsi"/>
        </w:rPr>
        <w:tab/>
      </w:r>
      <w:r w:rsidRPr="00325DD0">
        <w:rPr>
          <w:rFonts w:cstheme="minorHAnsi"/>
        </w:rPr>
        <w:t xml:space="preserve">throughout the semester   </w:t>
      </w:r>
      <w:r w:rsidRPr="00325DD0">
        <w:rPr>
          <w:rFonts w:cstheme="minorHAnsi"/>
        </w:rPr>
        <w:tab/>
      </w:r>
    </w:p>
    <w:p w14:paraId="28540887" w14:textId="77777777" w:rsidR="00704938" w:rsidRPr="00325DD0" w:rsidRDefault="00704938" w:rsidP="00704938">
      <w:pPr>
        <w:pStyle w:val="NoSpacing"/>
        <w:numPr>
          <w:ilvl w:val="1"/>
          <w:numId w:val="14"/>
        </w:numPr>
        <w:rPr>
          <w:rFonts w:cstheme="minorHAnsi"/>
        </w:rPr>
      </w:pPr>
      <w:r w:rsidRPr="00325DD0">
        <w:rPr>
          <w:rFonts w:cstheme="minorHAnsi"/>
        </w:rPr>
        <w:t>Assignment</w:t>
      </w:r>
      <w:r>
        <w:rPr>
          <w:rFonts w:cstheme="minorHAnsi"/>
        </w:rPr>
        <w:t>:</w:t>
      </w:r>
      <w:r>
        <w:rPr>
          <w:rFonts w:cstheme="minorHAnsi"/>
        </w:rPr>
        <w:tab/>
      </w:r>
      <w:r w:rsidRPr="00325DD0">
        <w:rPr>
          <w:rFonts w:cstheme="minorHAnsi"/>
        </w:rPr>
        <w:t xml:space="preserve">throughout the semester   </w:t>
      </w:r>
    </w:p>
    <w:p w14:paraId="3AD7E26F" w14:textId="77777777" w:rsidR="00704938" w:rsidRDefault="00704938" w:rsidP="00704938">
      <w:pPr>
        <w:pStyle w:val="NoSpacing"/>
        <w:numPr>
          <w:ilvl w:val="1"/>
          <w:numId w:val="14"/>
        </w:numPr>
        <w:rPr>
          <w:rFonts w:cstheme="minorHAnsi"/>
        </w:rPr>
      </w:pPr>
      <w:r w:rsidRPr="00325DD0">
        <w:rPr>
          <w:rFonts w:cstheme="minorHAnsi"/>
        </w:rPr>
        <w:t>Exams</w:t>
      </w:r>
    </w:p>
    <w:p w14:paraId="0716896E" w14:textId="77777777" w:rsidR="00704938" w:rsidRDefault="00704938" w:rsidP="00704938">
      <w:pPr>
        <w:pStyle w:val="NoSpacing"/>
        <w:numPr>
          <w:ilvl w:val="2"/>
          <w:numId w:val="14"/>
        </w:numPr>
        <w:tabs>
          <w:tab w:val="left" w:pos="1890"/>
        </w:tabs>
        <w:ind w:hanging="450"/>
        <w:rPr>
          <w:rFonts w:cstheme="minorHAnsi"/>
        </w:rPr>
      </w:pPr>
      <w:r w:rsidRPr="006F2ED2">
        <w:rPr>
          <w:rFonts w:cstheme="minorHAnsi"/>
        </w:rPr>
        <w:t>Midterm Exam</w:t>
      </w:r>
      <w:r>
        <w:rPr>
          <w:rFonts w:cstheme="minorHAnsi"/>
        </w:rPr>
        <w:tab/>
      </w:r>
      <w:r w:rsidRPr="006F2ED2">
        <w:rPr>
          <w:rFonts w:cstheme="minorHAnsi"/>
        </w:rPr>
        <w:t>Week</w:t>
      </w:r>
      <w:r w:rsidRPr="006F2ED2">
        <w:rPr>
          <w:rFonts w:cstheme="minorHAnsi"/>
        </w:rPr>
        <w:tab/>
        <w:t xml:space="preserve">9 </w:t>
      </w:r>
    </w:p>
    <w:p w14:paraId="06A2F0EB" w14:textId="77777777" w:rsidR="00704938" w:rsidRPr="006F2ED2" w:rsidRDefault="00704938" w:rsidP="00704938">
      <w:pPr>
        <w:pStyle w:val="NoSpacing"/>
        <w:numPr>
          <w:ilvl w:val="2"/>
          <w:numId w:val="14"/>
        </w:numPr>
        <w:tabs>
          <w:tab w:val="left" w:pos="1890"/>
        </w:tabs>
        <w:ind w:hanging="450"/>
        <w:rPr>
          <w:rFonts w:cstheme="minorHAnsi"/>
        </w:rPr>
      </w:pPr>
      <w:r w:rsidRPr="006F2ED2">
        <w:rPr>
          <w:rFonts w:cstheme="minorHAnsi"/>
        </w:rPr>
        <w:t>Final Theory Exam</w:t>
      </w:r>
      <w:r>
        <w:rPr>
          <w:rFonts w:cstheme="minorHAnsi"/>
        </w:rPr>
        <w:tab/>
      </w:r>
      <w:r w:rsidRPr="006F2ED2">
        <w:rPr>
          <w:rFonts w:cstheme="minorHAnsi"/>
        </w:rPr>
        <w:t>Week</w:t>
      </w:r>
      <w:r w:rsidRPr="006F2ED2">
        <w:rPr>
          <w:rFonts w:cstheme="minorHAnsi"/>
        </w:rPr>
        <w:tab/>
        <w:t xml:space="preserve">18 </w:t>
      </w:r>
    </w:p>
    <w:p w14:paraId="34012470" w14:textId="77777777" w:rsidR="00704938" w:rsidRPr="00325DD0" w:rsidRDefault="00704938" w:rsidP="00704938">
      <w:pPr>
        <w:pStyle w:val="NoSpacing"/>
        <w:ind w:left="720"/>
        <w:rPr>
          <w:rFonts w:cstheme="minorHAnsi"/>
          <w:b/>
        </w:rPr>
      </w:pPr>
    </w:p>
    <w:p w14:paraId="2ADFB7F4" w14:textId="77777777" w:rsidR="00704938" w:rsidRPr="00325DD0" w:rsidRDefault="00704938" w:rsidP="00A000BB">
      <w:pPr>
        <w:pStyle w:val="NoSpacing"/>
        <w:numPr>
          <w:ilvl w:val="0"/>
          <w:numId w:val="10"/>
        </w:numPr>
        <w:rPr>
          <w:rFonts w:cstheme="minorHAnsi"/>
          <w:b/>
        </w:rPr>
      </w:pPr>
      <w:r w:rsidRPr="00325DD0">
        <w:rPr>
          <w:rFonts w:cstheme="minorHAnsi"/>
          <w:b/>
        </w:rPr>
        <w:t xml:space="preserve">Weighting </w:t>
      </w:r>
      <w:r>
        <w:rPr>
          <w:rFonts w:cstheme="minorHAnsi"/>
          <w:b/>
        </w:rPr>
        <w:t>o</w:t>
      </w:r>
      <w:r w:rsidRPr="00325DD0">
        <w:rPr>
          <w:rFonts w:cstheme="minorHAnsi"/>
          <w:b/>
        </w:rPr>
        <w:t>f Assessments:</w:t>
      </w:r>
    </w:p>
    <w:p w14:paraId="63A0C841" w14:textId="77777777" w:rsidR="00704938" w:rsidRPr="00325DD0" w:rsidRDefault="00704938" w:rsidP="00704938">
      <w:pPr>
        <w:pStyle w:val="NoSpacing"/>
        <w:ind w:left="720"/>
        <w:rPr>
          <w:rFonts w:cstheme="minorHAnsi"/>
          <w:b/>
        </w:rPr>
      </w:pPr>
      <w:r w:rsidRPr="00325DD0">
        <w:rPr>
          <w:rFonts w:cstheme="minorHAnsi"/>
          <w:b/>
        </w:rPr>
        <w:t>Theory:</w:t>
      </w:r>
    </w:p>
    <w:p w14:paraId="77143816" w14:textId="1417FD97" w:rsidR="00704938" w:rsidRPr="00325DD0" w:rsidRDefault="00704938" w:rsidP="00704938">
      <w:pPr>
        <w:pStyle w:val="NoSpacing"/>
        <w:numPr>
          <w:ilvl w:val="0"/>
          <w:numId w:val="12"/>
        </w:numPr>
        <w:rPr>
          <w:rFonts w:cstheme="minorHAnsi"/>
        </w:rPr>
      </w:pPr>
      <w:r w:rsidRPr="00325DD0">
        <w:rPr>
          <w:rFonts w:cstheme="minorHAnsi"/>
        </w:rPr>
        <w:t>Assignments</w:t>
      </w:r>
      <w:r w:rsidR="00B73694">
        <w:rPr>
          <w:rFonts w:cstheme="minorHAnsi"/>
        </w:rPr>
        <w:t xml:space="preserve"> / </w:t>
      </w:r>
      <w:r w:rsidR="00FF1D2F" w:rsidRPr="00325DD0">
        <w:rPr>
          <w:rFonts w:cstheme="minorHAnsi"/>
        </w:rPr>
        <w:t>Quizzes</w:t>
      </w:r>
      <w:r w:rsidR="00FF1D2F">
        <w:rPr>
          <w:rFonts w:cstheme="minorHAnsi"/>
        </w:rPr>
        <w:t xml:space="preserve"> / </w:t>
      </w:r>
      <w:r w:rsidR="00B73694">
        <w:rPr>
          <w:rFonts w:cstheme="minorHAnsi"/>
        </w:rPr>
        <w:t>Project</w:t>
      </w:r>
      <w:r>
        <w:rPr>
          <w:rFonts w:cstheme="minorHAnsi"/>
        </w:rPr>
        <w:tab/>
      </w:r>
      <w:r w:rsidR="00FF1D2F">
        <w:rPr>
          <w:rFonts w:cstheme="minorHAnsi"/>
        </w:rPr>
        <w:tab/>
        <w:t>2</w:t>
      </w:r>
      <w:r>
        <w:rPr>
          <w:rFonts w:cstheme="minorHAnsi"/>
        </w:rPr>
        <w:t>0%</w:t>
      </w:r>
    </w:p>
    <w:p w14:paraId="5DB89FEC" w14:textId="365A1F87" w:rsidR="00704938" w:rsidRPr="00325DD0" w:rsidRDefault="00704938" w:rsidP="00704938">
      <w:pPr>
        <w:pStyle w:val="NoSpacing"/>
        <w:numPr>
          <w:ilvl w:val="0"/>
          <w:numId w:val="12"/>
        </w:numPr>
        <w:rPr>
          <w:rFonts w:cstheme="minorHAnsi"/>
        </w:rPr>
      </w:pPr>
      <w:r w:rsidRPr="00325DD0">
        <w:rPr>
          <w:rFonts w:cstheme="minorHAnsi"/>
        </w:rPr>
        <w:t xml:space="preserve">Midterm </w:t>
      </w:r>
      <w:r w:rsidR="00FF1D2F" w:rsidRPr="00325DD0">
        <w:rPr>
          <w:rFonts w:cstheme="minorHAnsi"/>
        </w:rPr>
        <w:t>Examination</w:t>
      </w:r>
      <w:r>
        <w:rPr>
          <w:rFonts w:cstheme="minorHAnsi"/>
        </w:rPr>
        <w:tab/>
      </w:r>
      <w:r w:rsidR="00FF1D2F">
        <w:rPr>
          <w:rFonts w:cstheme="minorHAnsi"/>
        </w:rPr>
        <w:tab/>
      </w:r>
      <w:r w:rsidR="00FF1D2F">
        <w:rPr>
          <w:rFonts w:cstheme="minorHAnsi"/>
        </w:rPr>
        <w:tab/>
      </w:r>
      <w:r>
        <w:rPr>
          <w:rFonts w:cstheme="minorHAnsi"/>
        </w:rPr>
        <w:t>20%</w:t>
      </w:r>
    </w:p>
    <w:p w14:paraId="72F010E5" w14:textId="34E1B582" w:rsidR="00FF1D2F" w:rsidRDefault="00704938" w:rsidP="00704938">
      <w:pPr>
        <w:pStyle w:val="NoSpacing"/>
        <w:numPr>
          <w:ilvl w:val="0"/>
          <w:numId w:val="12"/>
        </w:numPr>
        <w:rPr>
          <w:rFonts w:cstheme="minorHAnsi"/>
        </w:rPr>
      </w:pPr>
      <w:r w:rsidRPr="00FF1D2F">
        <w:rPr>
          <w:rFonts w:cstheme="minorHAnsi"/>
        </w:rPr>
        <w:t xml:space="preserve">Final </w:t>
      </w:r>
      <w:r w:rsidR="00FF1D2F" w:rsidRPr="00FF1D2F">
        <w:rPr>
          <w:rFonts w:cstheme="minorHAnsi"/>
        </w:rPr>
        <w:t>Term Examination</w:t>
      </w:r>
      <w:r w:rsidRPr="00FF1D2F">
        <w:rPr>
          <w:rFonts w:cstheme="minorHAnsi"/>
        </w:rPr>
        <w:tab/>
      </w:r>
      <w:r w:rsidR="00FF1D2F" w:rsidRPr="00FF1D2F">
        <w:rPr>
          <w:rFonts w:cstheme="minorHAnsi"/>
        </w:rPr>
        <w:tab/>
      </w:r>
      <w:r w:rsidR="00FF1D2F" w:rsidRPr="00FF1D2F">
        <w:rPr>
          <w:rFonts w:cstheme="minorHAnsi"/>
        </w:rPr>
        <w:tab/>
      </w:r>
      <w:r w:rsidRPr="00FF1D2F">
        <w:rPr>
          <w:rFonts w:cstheme="minorHAnsi"/>
        </w:rPr>
        <w:t>60%</w:t>
      </w:r>
      <w:r w:rsidRPr="00FF1D2F">
        <w:rPr>
          <w:rFonts w:cstheme="minorHAnsi"/>
        </w:rPr>
        <w:tab/>
        <w:t xml:space="preserve">     </w:t>
      </w:r>
      <w:r w:rsidRPr="00FF1D2F">
        <w:rPr>
          <w:rFonts w:cstheme="minorHAnsi"/>
        </w:rPr>
        <w:tab/>
      </w:r>
      <w:r w:rsidRPr="00FF1D2F">
        <w:rPr>
          <w:rFonts w:cstheme="minorHAnsi"/>
        </w:rPr>
        <w:tab/>
        <w:t xml:space="preserve">     </w:t>
      </w:r>
    </w:p>
    <w:p w14:paraId="2AAC8E1B" w14:textId="544A0E30" w:rsidR="00704938" w:rsidRPr="00FF1D2F" w:rsidRDefault="00FF1D2F" w:rsidP="00FF1D2F">
      <w:pPr>
        <w:pStyle w:val="NoSpacing"/>
        <w:rPr>
          <w:rFonts w:cstheme="minorHAnsi"/>
        </w:rPr>
      </w:pPr>
      <w:r>
        <w:rPr>
          <w:rFonts w:cstheme="minorHAnsi"/>
        </w:rPr>
        <w:tab/>
      </w:r>
      <w:r>
        <w:rPr>
          <w:rFonts w:cstheme="minorHAnsi"/>
        </w:rPr>
        <w:tab/>
      </w:r>
      <w:r>
        <w:rPr>
          <w:rFonts w:cstheme="minorHAnsi"/>
        </w:rPr>
        <w:tab/>
      </w:r>
      <w:r>
        <w:rPr>
          <w:rFonts w:cstheme="minorHAnsi"/>
        </w:rPr>
        <w:tab/>
      </w:r>
      <w:r w:rsidR="00704938" w:rsidRPr="00FF1D2F">
        <w:rPr>
          <w:rFonts w:cstheme="minorHAnsi"/>
        </w:rPr>
        <w:t>Total</w:t>
      </w:r>
      <w:r w:rsidR="00704938" w:rsidRPr="00FF1D2F">
        <w:rPr>
          <w:rFonts w:cstheme="minorHAnsi"/>
        </w:rPr>
        <w:tab/>
      </w:r>
      <w:r w:rsidR="00704938" w:rsidRPr="00FF1D2F">
        <w:rPr>
          <w:rFonts w:cstheme="minorHAnsi"/>
        </w:rPr>
        <w:tab/>
      </w:r>
      <w:r w:rsidR="00704938" w:rsidRPr="00FF1D2F">
        <w:rPr>
          <w:rFonts w:cstheme="minorHAnsi"/>
        </w:rPr>
        <w:tab/>
        <w:t>100%</w:t>
      </w:r>
    </w:p>
    <w:p w14:paraId="38D478CD" w14:textId="77777777" w:rsidR="00704938" w:rsidRPr="00325DD0" w:rsidRDefault="00704938" w:rsidP="00704938">
      <w:pPr>
        <w:pStyle w:val="NoSpacing"/>
        <w:rPr>
          <w:rFonts w:cstheme="minorHAnsi"/>
        </w:rPr>
      </w:pPr>
    </w:p>
    <w:p w14:paraId="4A2B25E4" w14:textId="77777777" w:rsidR="00704938" w:rsidRPr="00325DD0" w:rsidRDefault="00704938" w:rsidP="00EE59FA">
      <w:pPr>
        <w:pStyle w:val="NoSpacing"/>
        <w:numPr>
          <w:ilvl w:val="0"/>
          <w:numId w:val="10"/>
        </w:numPr>
        <w:rPr>
          <w:rFonts w:cstheme="minorHAnsi"/>
          <w:b/>
        </w:rPr>
      </w:pPr>
      <w:r w:rsidRPr="00325DD0">
        <w:rPr>
          <w:rFonts w:cstheme="minorHAnsi"/>
          <w:b/>
        </w:rPr>
        <w:t>Facilities required for teaching and learning</w:t>
      </w:r>
    </w:p>
    <w:p w14:paraId="7459785D" w14:textId="77777777" w:rsidR="00704938" w:rsidRPr="00325DD0" w:rsidRDefault="00704938" w:rsidP="00704938">
      <w:pPr>
        <w:pStyle w:val="NoSpacing"/>
        <w:numPr>
          <w:ilvl w:val="0"/>
          <w:numId w:val="13"/>
        </w:numPr>
        <w:rPr>
          <w:rFonts w:cstheme="minorHAnsi"/>
        </w:rPr>
      </w:pPr>
      <w:r w:rsidRPr="00325DD0">
        <w:rPr>
          <w:rFonts w:cstheme="minorHAnsi"/>
        </w:rPr>
        <w:t>Lab resources</w:t>
      </w:r>
      <w:r>
        <w:rPr>
          <w:rFonts w:cstheme="minorHAnsi"/>
        </w:rPr>
        <w:t>:</w:t>
      </w:r>
      <w:r>
        <w:rPr>
          <w:rFonts w:cstheme="minorHAnsi"/>
        </w:rPr>
        <w:tab/>
      </w:r>
      <w:r>
        <w:rPr>
          <w:rFonts w:cstheme="minorHAnsi"/>
        </w:rPr>
        <w:tab/>
        <w:t>PCs</w:t>
      </w:r>
    </w:p>
    <w:p w14:paraId="276B6E24" w14:textId="77777777" w:rsidR="00704938" w:rsidRPr="00325DD0" w:rsidRDefault="00704938" w:rsidP="00704938">
      <w:pPr>
        <w:pStyle w:val="NoSpacing"/>
        <w:numPr>
          <w:ilvl w:val="0"/>
          <w:numId w:val="13"/>
        </w:numPr>
        <w:rPr>
          <w:rFonts w:cstheme="minorHAnsi"/>
        </w:rPr>
      </w:pPr>
      <w:r w:rsidRPr="00325DD0">
        <w:rPr>
          <w:rFonts w:cstheme="minorHAnsi"/>
        </w:rPr>
        <w:t>Computer Usage</w:t>
      </w:r>
      <w:r>
        <w:rPr>
          <w:rFonts w:cstheme="minorHAnsi"/>
        </w:rPr>
        <w:t>:</w:t>
      </w:r>
      <w:r>
        <w:rPr>
          <w:rFonts w:cstheme="minorHAnsi"/>
        </w:rPr>
        <w:tab/>
        <w:t>to conduct online quizzes</w:t>
      </w:r>
    </w:p>
    <w:p w14:paraId="3FEBCF16" w14:textId="11B2801B" w:rsidR="0024456A" w:rsidRDefault="00704938" w:rsidP="00192FD6">
      <w:pPr>
        <w:pStyle w:val="NoSpacing"/>
        <w:numPr>
          <w:ilvl w:val="0"/>
          <w:numId w:val="13"/>
        </w:numPr>
        <w:rPr>
          <w:rFonts w:cstheme="minorHAnsi"/>
        </w:rPr>
      </w:pPr>
      <w:r w:rsidRPr="00325DD0">
        <w:rPr>
          <w:rFonts w:cstheme="minorHAnsi"/>
        </w:rPr>
        <w:t>Software</w:t>
      </w:r>
      <w:r>
        <w:rPr>
          <w:rFonts w:cstheme="minorHAnsi"/>
        </w:rPr>
        <w:t>:</w:t>
      </w:r>
      <w:r>
        <w:rPr>
          <w:rFonts w:cstheme="minorHAnsi"/>
        </w:rPr>
        <w:tab/>
      </w:r>
      <w:r>
        <w:rPr>
          <w:rFonts w:cstheme="minorHAnsi"/>
        </w:rPr>
        <w:tab/>
      </w:r>
      <w:r w:rsidR="00FF1D2F">
        <w:rPr>
          <w:rFonts w:cstheme="minorHAnsi"/>
        </w:rPr>
        <w:t>Google Form / UIT Online Software</w:t>
      </w:r>
    </w:p>
    <w:sectPr w:rsidR="0024456A" w:rsidSect="00666AF3">
      <w:headerReference w:type="default" r:id="rId7"/>
      <w:footerReference w:type="default" r:id="rId8"/>
      <w:pgSz w:w="11907" w:h="16839" w:code="9"/>
      <w:pgMar w:top="5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62DF6" w14:textId="77777777" w:rsidR="00647296" w:rsidRDefault="00647296" w:rsidP="00666AF3">
      <w:pPr>
        <w:spacing w:after="0" w:line="240" w:lineRule="auto"/>
      </w:pPr>
      <w:r>
        <w:separator/>
      </w:r>
    </w:p>
  </w:endnote>
  <w:endnote w:type="continuationSeparator" w:id="0">
    <w:p w14:paraId="7210B221" w14:textId="77777777" w:rsidR="00647296" w:rsidRDefault="00647296" w:rsidP="00666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Normal">
    <w:altName w:val="Century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7314317"/>
      <w:docPartObj>
        <w:docPartGallery w:val="Page Numbers (Bottom of Page)"/>
        <w:docPartUnique/>
      </w:docPartObj>
    </w:sdtPr>
    <w:sdtEndPr/>
    <w:sdtContent>
      <w:p w14:paraId="18A43E82" w14:textId="13676108" w:rsidR="0059129E" w:rsidRDefault="0059129E">
        <w:pPr>
          <w:pStyle w:val="Footer"/>
        </w:pPr>
        <w:r>
          <w:t>Entrepreneurship – HS 424</w:t>
        </w:r>
        <w:sdt>
          <w:sdtPr>
            <w:id w:val="-1010059658"/>
            <w:docPartObj>
              <w:docPartGallery w:val="Page Numbers (Top of Page)"/>
              <w:docPartUnique/>
            </w:docPartObj>
          </w:sdtPr>
          <w:sdtEndPr/>
          <w:sdtContent>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563731">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3731">
              <w:rPr>
                <w:b/>
                <w:bCs/>
                <w:noProof/>
              </w:rPr>
              <w:t>4</w:t>
            </w:r>
            <w:r>
              <w:rPr>
                <w:b/>
                <w:bCs/>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63FBA" w14:textId="77777777" w:rsidR="00647296" w:rsidRDefault="00647296" w:rsidP="00666AF3">
      <w:pPr>
        <w:spacing w:after="0" w:line="240" w:lineRule="auto"/>
      </w:pPr>
      <w:r>
        <w:separator/>
      </w:r>
    </w:p>
  </w:footnote>
  <w:footnote w:type="continuationSeparator" w:id="0">
    <w:p w14:paraId="7F31F971" w14:textId="77777777" w:rsidR="00647296" w:rsidRDefault="00647296" w:rsidP="00666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849D3" w14:textId="77777777" w:rsidR="0059129E" w:rsidRPr="008E5039" w:rsidRDefault="0059129E" w:rsidP="00704938">
    <w:pPr>
      <w:pStyle w:val="NoSpacing"/>
      <w:jc w:val="center"/>
      <w:rPr>
        <w:rFonts w:ascii="Futura-Normal" w:hAnsi="Futura-Normal" w:cs="Times New Roman"/>
        <w:bCs/>
        <w:sz w:val="32"/>
        <w:szCs w:val="28"/>
      </w:rPr>
    </w:pPr>
    <w:r w:rsidRPr="007A5D91">
      <w:rPr>
        <w:rFonts w:ascii="Futura-Normal" w:hAnsi="Futura-Normal" w:cs="Times New Roman"/>
        <w:b/>
        <w:bCs/>
        <w:sz w:val="48"/>
        <w:szCs w:val="48"/>
      </w:rPr>
      <w:t>Usman Institute of Technology</w:t>
    </w:r>
  </w:p>
  <w:p w14:paraId="44149031" w14:textId="62E1666B" w:rsidR="0059129E" w:rsidRDefault="0059129E" w:rsidP="00704938">
    <w:pPr>
      <w:pStyle w:val="Header"/>
      <w:jc w:val="center"/>
      <w:rPr>
        <w:sz w:val="28"/>
      </w:rPr>
    </w:pPr>
    <w:r w:rsidRPr="00FF4D38">
      <w:rPr>
        <w:sz w:val="28"/>
      </w:rPr>
      <w:t>Department of Electrical Engineering</w:t>
    </w:r>
  </w:p>
  <w:p w14:paraId="7C230157" w14:textId="77777777" w:rsidR="0059129E" w:rsidRDefault="0059129E" w:rsidP="00704938">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7EE"/>
    <w:multiLevelType w:val="hybridMultilevel"/>
    <w:tmpl w:val="A5123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40761"/>
    <w:multiLevelType w:val="hybridMultilevel"/>
    <w:tmpl w:val="91B8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C15AE"/>
    <w:multiLevelType w:val="hybridMultilevel"/>
    <w:tmpl w:val="B93E2A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6A1C9B"/>
    <w:multiLevelType w:val="hybridMultilevel"/>
    <w:tmpl w:val="E340A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31E14"/>
    <w:multiLevelType w:val="hybridMultilevel"/>
    <w:tmpl w:val="17B0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B2B98"/>
    <w:multiLevelType w:val="hybridMultilevel"/>
    <w:tmpl w:val="C5CE0B58"/>
    <w:lvl w:ilvl="0" w:tplc="04090015">
      <w:start w:val="1"/>
      <w:numFmt w:val="upperLetter"/>
      <w:lvlText w:val="%1."/>
      <w:lvlJc w:val="left"/>
      <w:pPr>
        <w:ind w:left="825" w:hanging="360"/>
      </w:pPr>
    </w:lvl>
    <w:lvl w:ilvl="1" w:tplc="0409001B">
      <w:start w:val="1"/>
      <w:numFmt w:val="lowerRoman"/>
      <w:lvlText w:val="%2."/>
      <w:lvlJc w:val="righ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6" w15:restartNumberingAfterBreak="0">
    <w:nsid w:val="21CA6F2E"/>
    <w:multiLevelType w:val="hybridMultilevel"/>
    <w:tmpl w:val="A5123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93F54"/>
    <w:multiLevelType w:val="hybridMultilevel"/>
    <w:tmpl w:val="83B88C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581C4A"/>
    <w:multiLevelType w:val="hybridMultilevel"/>
    <w:tmpl w:val="14C8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493236"/>
    <w:multiLevelType w:val="hybridMultilevel"/>
    <w:tmpl w:val="5F52435C"/>
    <w:lvl w:ilvl="0" w:tplc="B3345D28">
      <w:start w:val="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319D9"/>
    <w:multiLevelType w:val="hybridMultilevel"/>
    <w:tmpl w:val="C2CA63D8"/>
    <w:lvl w:ilvl="0" w:tplc="395CC85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B34F28"/>
    <w:multiLevelType w:val="hybridMultilevel"/>
    <w:tmpl w:val="D8BC55D6"/>
    <w:lvl w:ilvl="0" w:tplc="56FEB252">
      <w:start w:val="1"/>
      <w:numFmt w:val="bullet"/>
      <w:lvlText w:val=""/>
      <w:lvlJc w:val="left"/>
      <w:pPr>
        <w:ind w:left="1080" w:hanging="360"/>
      </w:pPr>
      <w:rPr>
        <w:rFonts w:ascii="Wingdings" w:hAnsi="Wingdings" w:hint="default"/>
        <w:color w:val="C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481CC1"/>
    <w:multiLevelType w:val="hybridMultilevel"/>
    <w:tmpl w:val="977A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760DCF"/>
    <w:multiLevelType w:val="hybridMultilevel"/>
    <w:tmpl w:val="E976131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7B443389"/>
    <w:multiLevelType w:val="hybridMultilevel"/>
    <w:tmpl w:val="AF306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BE7BAD"/>
    <w:multiLevelType w:val="hybridMultilevel"/>
    <w:tmpl w:val="F40A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9"/>
  </w:num>
  <w:num w:numId="5">
    <w:abstractNumId w:val="8"/>
  </w:num>
  <w:num w:numId="6">
    <w:abstractNumId w:val="15"/>
  </w:num>
  <w:num w:numId="7">
    <w:abstractNumId w:val="13"/>
  </w:num>
  <w:num w:numId="8">
    <w:abstractNumId w:val="1"/>
  </w:num>
  <w:num w:numId="9">
    <w:abstractNumId w:val="10"/>
  </w:num>
  <w:num w:numId="10">
    <w:abstractNumId w:val="0"/>
  </w:num>
  <w:num w:numId="11">
    <w:abstractNumId w:val="14"/>
  </w:num>
  <w:num w:numId="12">
    <w:abstractNumId w:val="2"/>
  </w:num>
  <w:num w:numId="13">
    <w:abstractNumId w:val="7"/>
  </w:num>
  <w:num w:numId="14">
    <w:abstractNumId w:val="6"/>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0NTMxsjA3NjcwtDBW0lEKTi0uzszPAykwrAUAVnmLDSwAAAA="/>
  </w:docVars>
  <w:rsids>
    <w:rsidRoot w:val="000A52A7"/>
    <w:rsid w:val="000169D2"/>
    <w:rsid w:val="0007035F"/>
    <w:rsid w:val="00075BDC"/>
    <w:rsid w:val="000A35C7"/>
    <w:rsid w:val="000A52A7"/>
    <w:rsid w:val="000B65F1"/>
    <w:rsid w:val="000C0CBF"/>
    <w:rsid w:val="000E7E57"/>
    <w:rsid w:val="000F7A04"/>
    <w:rsid w:val="0011419F"/>
    <w:rsid w:val="00117B3B"/>
    <w:rsid w:val="00142A2C"/>
    <w:rsid w:val="00151C93"/>
    <w:rsid w:val="00175A17"/>
    <w:rsid w:val="001821D3"/>
    <w:rsid w:val="00192FD6"/>
    <w:rsid w:val="001B1E37"/>
    <w:rsid w:val="001D54A5"/>
    <w:rsid w:val="002211DC"/>
    <w:rsid w:val="0022734F"/>
    <w:rsid w:val="0024170C"/>
    <w:rsid w:val="0024456A"/>
    <w:rsid w:val="0029408D"/>
    <w:rsid w:val="002F3C98"/>
    <w:rsid w:val="00324686"/>
    <w:rsid w:val="00356EA9"/>
    <w:rsid w:val="00366422"/>
    <w:rsid w:val="003878E7"/>
    <w:rsid w:val="003A1BF2"/>
    <w:rsid w:val="003B4426"/>
    <w:rsid w:val="003C03B5"/>
    <w:rsid w:val="003F255E"/>
    <w:rsid w:val="00435FE8"/>
    <w:rsid w:val="00462A2B"/>
    <w:rsid w:val="004633D8"/>
    <w:rsid w:val="00481006"/>
    <w:rsid w:val="004859DB"/>
    <w:rsid w:val="004B2110"/>
    <w:rsid w:val="004B57B1"/>
    <w:rsid w:val="004D45D9"/>
    <w:rsid w:val="00501C35"/>
    <w:rsid w:val="00506691"/>
    <w:rsid w:val="00514575"/>
    <w:rsid w:val="0052529A"/>
    <w:rsid w:val="005315AC"/>
    <w:rsid w:val="00563731"/>
    <w:rsid w:val="005825EC"/>
    <w:rsid w:val="00584EBE"/>
    <w:rsid w:val="0059129E"/>
    <w:rsid w:val="0059133B"/>
    <w:rsid w:val="005B0CA7"/>
    <w:rsid w:val="005B288F"/>
    <w:rsid w:val="00612D1A"/>
    <w:rsid w:val="00614BA4"/>
    <w:rsid w:val="00644203"/>
    <w:rsid w:val="00647296"/>
    <w:rsid w:val="00666AF3"/>
    <w:rsid w:val="00674C1F"/>
    <w:rsid w:val="00686114"/>
    <w:rsid w:val="0069579F"/>
    <w:rsid w:val="006A5B27"/>
    <w:rsid w:val="00704938"/>
    <w:rsid w:val="007126A5"/>
    <w:rsid w:val="0077322E"/>
    <w:rsid w:val="007A1754"/>
    <w:rsid w:val="007F0C8C"/>
    <w:rsid w:val="007F77B1"/>
    <w:rsid w:val="00806113"/>
    <w:rsid w:val="00814E1F"/>
    <w:rsid w:val="008451E2"/>
    <w:rsid w:val="008671CB"/>
    <w:rsid w:val="00877F3F"/>
    <w:rsid w:val="00890299"/>
    <w:rsid w:val="00893DFB"/>
    <w:rsid w:val="008A1D0F"/>
    <w:rsid w:val="008B6F71"/>
    <w:rsid w:val="008F3639"/>
    <w:rsid w:val="009041E6"/>
    <w:rsid w:val="009324DD"/>
    <w:rsid w:val="00966925"/>
    <w:rsid w:val="009B08D6"/>
    <w:rsid w:val="009D2A47"/>
    <w:rsid w:val="009D5956"/>
    <w:rsid w:val="00A000BB"/>
    <w:rsid w:val="00A00D94"/>
    <w:rsid w:val="00A318A9"/>
    <w:rsid w:val="00A33831"/>
    <w:rsid w:val="00A33D95"/>
    <w:rsid w:val="00A43DE7"/>
    <w:rsid w:val="00A848B5"/>
    <w:rsid w:val="00A86143"/>
    <w:rsid w:val="00AB5B0D"/>
    <w:rsid w:val="00AF53A3"/>
    <w:rsid w:val="00B10D1E"/>
    <w:rsid w:val="00B15B02"/>
    <w:rsid w:val="00B20B8C"/>
    <w:rsid w:val="00B33EFF"/>
    <w:rsid w:val="00B43AB0"/>
    <w:rsid w:val="00B5005B"/>
    <w:rsid w:val="00B576C3"/>
    <w:rsid w:val="00B73694"/>
    <w:rsid w:val="00BA43AB"/>
    <w:rsid w:val="00BA7A54"/>
    <w:rsid w:val="00BD3037"/>
    <w:rsid w:val="00C03938"/>
    <w:rsid w:val="00C058C7"/>
    <w:rsid w:val="00C16DC7"/>
    <w:rsid w:val="00C26A39"/>
    <w:rsid w:val="00C87B47"/>
    <w:rsid w:val="00C972E2"/>
    <w:rsid w:val="00CA5402"/>
    <w:rsid w:val="00CE26B4"/>
    <w:rsid w:val="00CF2E80"/>
    <w:rsid w:val="00D04785"/>
    <w:rsid w:val="00D1269B"/>
    <w:rsid w:val="00D20F34"/>
    <w:rsid w:val="00D53093"/>
    <w:rsid w:val="00D60D47"/>
    <w:rsid w:val="00D74158"/>
    <w:rsid w:val="00D75102"/>
    <w:rsid w:val="00DB38E3"/>
    <w:rsid w:val="00DD1BA3"/>
    <w:rsid w:val="00DD1E64"/>
    <w:rsid w:val="00DE2AF3"/>
    <w:rsid w:val="00E3380F"/>
    <w:rsid w:val="00E633F8"/>
    <w:rsid w:val="00E7735D"/>
    <w:rsid w:val="00E92915"/>
    <w:rsid w:val="00ED58A4"/>
    <w:rsid w:val="00EE59FA"/>
    <w:rsid w:val="00F03C81"/>
    <w:rsid w:val="00F402CC"/>
    <w:rsid w:val="00F639F9"/>
    <w:rsid w:val="00F917B6"/>
    <w:rsid w:val="00FF1D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C5F59"/>
  <w15:chartTrackingRefBased/>
  <w15:docId w15:val="{B4CF6DE0-60A9-4CDE-A5E3-48B601D3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2A7"/>
    <w:pPr>
      <w:keepNext/>
      <w:keepLines/>
      <w:spacing w:before="480" w:after="0" w:line="276" w:lineRule="auto"/>
      <w:outlineLvl w:val="0"/>
    </w:pPr>
    <w:rPr>
      <w:rFonts w:asciiTheme="majorHAnsi" w:eastAsiaTheme="majorEastAsia" w:hAnsiTheme="majorHAnsi" w:cstheme="majorBidi"/>
      <w:bCs/>
      <w:color w:val="2E74B5" w:themeColor="accent1" w:themeShade="BF"/>
      <w:sz w:val="28"/>
      <w:szCs w:val="28"/>
    </w:rPr>
  </w:style>
  <w:style w:type="paragraph" w:styleId="Heading2">
    <w:name w:val="heading 2"/>
    <w:basedOn w:val="Normal"/>
    <w:next w:val="Normal"/>
    <w:link w:val="Heading2Char"/>
    <w:uiPriority w:val="9"/>
    <w:unhideWhenUsed/>
    <w:qFormat/>
    <w:rsid w:val="000A52A7"/>
    <w:pPr>
      <w:keepNext/>
      <w:keepLines/>
      <w:spacing w:before="40" w:after="0" w:line="276" w:lineRule="auto"/>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A7"/>
    <w:rPr>
      <w:rFonts w:asciiTheme="majorHAnsi" w:eastAsiaTheme="majorEastAsia" w:hAnsiTheme="majorHAnsi" w:cstheme="majorBidi"/>
      <w:bCs/>
      <w:color w:val="2E74B5" w:themeColor="accent1" w:themeShade="BF"/>
      <w:sz w:val="28"/>
      <w:szCs w:val="28"/>
    </w:rPr>
  </w:style>
  <w:style w:type="character" w:customStyle="1" w:styleId="Heading2Char">
    <w:name w:val="Heading 2 Char"/>
    <w:basedOn w:val="DefaultParagraphFont"/>
    <w:link w:val="Heading2"/>
    <w:uiPriority w:val="9"/>
    <w:rsid w:val="000A52A7"/>
    <w:rPr>
      <w:rFonts w:asciiTheme="majorHAnsi" w:eastAsiaTheme="majorEastAsia" w:hAnsiTheme="majorHAnsi" w:cstheme="majorBidi"/>
      <w:b/>
      <w:color w:val="2E74B5" w:themeColor="accent1" w:themeShade="BF"/>
      <w:sz w:val="26"/>
      <w:szCs w:val="26"/>
    </w:rPr>
  </w:style>
  <w:style w:type="character" w:customStyle="1" w:styleId="FourthHeadingChar">
    <w:name w:val="Fourth Heading Char"/>
    <w:link w:val="FourthHeading"/>
    <w:locked/>
    <w:rsid w:val="000A52A7"/>
    <w:rPr>
      <w:rFonts w:ascii="Times New Roman" w:hAnsi="Times New Roman"/>
      <w:bCs/>
      <w:sz w:val="24"/>
      <w:szCs w:val="24"/>
    </w:rPr>
  </w:style>
  <w:style w:type="paragraph" w:customStyle="1" w:styleId="FourthHeading">
    <w:name w:val="Fourth Heading"/>
    <w:basedOn w:val="Normal"/>
    <w:link w:val="FourthHeadingChar"/>
    <w:qFormat/>
    <w:rsid w:val="000A52A7"/>
    <w:pPr>
      <w:spacing w:before="120" w:after="120" w:line="240" w:lineRule="auto"/>
      <w:jc w:val="both"/>
    </w:pPr>
    <w:rPr>
      <w:rFonts w:ascii="Times New Roman" w:hAnsi="Times New Roman"/>
      <w:bCs/>
      <w:sz w:val="24"/>
      <w:szCs w:val="24"/>
    </w:rPr>
  </w:style>
  <w:style w:type="paragraph" w:styleId="Title">
    <w:name w:val="Title"/>
    <w:basedOn w:val="Normal"/>
    <w:next w:val="Normal"/>
    <w:link w:val="TitleChar"/>
    <w:uiPriority w:val="10"/>
    <w:qFormat/>
    <w:rsid w:val="000A52A7"/>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0A52A7"/>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69579F"/>
    <w:pPr>
      <w:ind w:left="720"/>
      <w:contextualSpacing/>
    </w:pPr>
  </w:style>
  <w:style w:type="character" w:customStyle="1" w:styleId="fivthHeadingChar">
    <w:name w:val="fivth Heading Char"/>
    <w:link w:val="fivthHeading"/>
    <w:locked/>
    <w:rsid w:val="000B65F1"/>
    <w:rPr>
      <w:rFonts w:ascii="Times New Roman" w:eastAsia="Calibri" w:hAnsi="Times New Roman" w:cs="Arial"/>
      <w:b/>
      <w:bCs/>
      <w:color w:val="000000" w:themeColor="text1"/>
      <w:sz w:val="32"/>
      <w:szCs w:val="24"/>
      <w:lang w:eastAsia="en-GB"/>
    </w:rPr>
  </w:style>
  <w:style w:type="paragraph" w:customStyle="1" w:styleId="fivthHeading">
    <w:name w:val="fivth Heading"/>
    <w:basedOn w:val="Heading1"/>
    <w:link w:val="fivthHeadingChar"/>
    <w:qFormat/>
    <w:rsid w:val="000B65F1"/>
    <w:pPr>
      <w:spacing w:before="120" w:line="240" w:lineRule="auto"/>
    </w:pPr>
    <w:rPr>
      <w:rFonts w:ascii="Times New Roman" w:eastAsia="Calibri" w:hAnsi="Times New Roman" w:cs="Arial"/>
      <w:b/>
      <w:color w:val="000000" w:themeColor="text1"/>
      <w:sz w:val="32"/>
      <w:szCs w:val="24"/>
      <w:lang w:eastAsia="en-GB"/>
    </w:rPr>
  </w:style>
  <w:style w:type="paragraph" w:styleId="BalloonText">
    <w:name w:val="Balloon Text"/>
    <w:basedOn w:val="Normal"/>
    <w:link w:val="BalloonTextChar"/>
    <w:uiPriority w:val="99"/>
    <w:semiHidden/>
    <w:unhideWhenUsed/>
    <w:rsid w:val="00D60D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D47"/>
    <w:rPr>
      <w:rFonts w:ascii="Segoe UI" w:hAnsi="Segoe UI" w:cs="Segoe UI"/>
      <w:sz w:val="18"/>
      <w:szCs w:val="18"/>
    </w:rPr>
  </w:style>
  <w:style w:type="paragraph" w:styleId="NoSpacing">
    <w:name w:val="No Spacing"/>
    <w:uiPriority w:val="1"/>
    <w:qFormat/>
    <w:rsid w:val="005B288F"/>
    <w:pPr>
      <w:spacing w:after="0" w:line="240" w:lineRule="auto"/>
    </w:pPr>
    <w:rPr>
      <w:lang w:val="en-AU"/>
    </w:rPr>
  </w:style>
  <w:style w:type="paragraph" w:styleId="Header">
    <w:name w:val="header"/>
    <w:basedOn w:val="Normal"/>
    <w:link w:val="HeaderChar"/>
    <w:uiPriority w:val="99"/>
    <w:unhideWhenUsed/>
    <w:rsid w:val="00666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AF3"/>
  </w:style>
  <w:style w:type="paragraph" w:styleId="Footer">
    <w:name w:val="footer"/>
    <w:basedOn w:val="Normal"/>
    <w:link w:val="FooterChar"/>
    <w:uiPriority w:val="99"/>
    <w:unhideWhenUsed/>
    <w:rsid w:val="00666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AF3"/>
  </w:style>
  <w:style w:type="table" w:styleId="TableGrid">
    <w:name w:val="Table Grid"/>
    <w:basedOn w:val="TableNormal"/>
    <w:uiPriority w:val="39"/>
    <w:rsid w:val="0007035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F77B1"/>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2445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86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A5E1AC8566ED4D87A02BDA98BD17D1" ma:contentTypeVersion="6" ma:contentTypeDescription="Create a new document." ma:contentTypeScope="" ma:versionID="984163417c63947edcfc7dab8d562e5c">
  <xsd:schema xmlns:xsd="http://www.w3.org/2001/XMLSchema" xmlns:xs="http://www.w3.org/2001/XMLSchema" xmlns:p="http://schemas.microsoft.com/office/2006/metadata/properties" xmlns:ns2="fe4616f9-865d-4ad4-95f9-d47205562868" targetNamespace="http://schemas.microsoft.com/office/2006/metadata/properties" ma:root="true" ma:fieldsID="d098a8ebe9b794e61241d09a5d08b7a9" ns2:_="">
    <xsd:import namespace="fe4616f9-865d-4ad4-95f9-d472055628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616f9-865d-4ad4-95f9-d47205562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A454F1-F241-4B86-86CA-19CC475318BD}"/>
</file>

<file path=customXml/itemProps2.xml><?xml version="1.0" encoding="utf-8"?>
<ds:datastoreItem xmlns:ds="http://schemas.openxmlformats.org/officeDocument/2006/customXml" ds:itemID="{D499AEA0-03C4-4527-A813-338F293D05E1}"/>
</file>

<file path=customXml/itemProps3.xml><?xml version="1.0" encoding="utf-8"?>
<ds:datastoreItem xmlns:ds="http://schemas.openxmlformats.org/officeDocument/2006/customXml" ds:itemID="{D827B9E3-54EF-4162-8F0D-63193407F079}"/>
</file>

<file path=docProps/app.xml><?xml version="1.0" encoding="utf-8"?>
<Properties xmlns="http://schemas.openxmlformats.org/officeDocument/2006/extended-properties" xmlns:vt="http://schemas.openxmlformats.org/officeDocument/2006/docPropsVTypes">
  <Template>Normal</Template>
  <TotalTime>74</TotalTime>
  <Pages>4</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 Ali</dc:creator>
  <cp:keywords/>
  <dc:description/>
  <cp:lastModifiedBy>Muhammad Iftikhar Mubbashir</cp:lastModifiedBy>
  <cp:revision>8</cp:revision>
  <cp:lastPrinted>2017-10-20T13:04:00Z</cp:lastPrinted>
  <dcterms:created xsi:type="dcterms:W3CDTF">2019-10-09T09:26:00Z</dcterms:created>
  <dcterms:modified xsi:type="dcterms:W3CDTF">2020-03-10T03:54:00Z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0x0101003DA5E1AC8566ED4D87A02BDA98BD17D1</vt:lpwstr>
  </property>
</Properties>
</file>