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Slowly Changing Dimension</w:t>
      </w:r>
    </w:p>
    <w:p w:rsidR="00000000" w:rsidDel="00000000" w:rsidP="00000000" w:rsidRDefault="00000000" w:rsidRPr="00000000" w14:paraId="00000002">
      <w:pP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Slowly Changing Dimension are Dimension which changes Slowly with the time,rather than changing in regular interval of time base in data warehouse</w:t>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 warehouse need to keep track on all the dimensions attributes in order to report the historical data</w:t>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example: In bank data base there are many people account whoes address might chnage with time and bank need to keep track of that hence we call address as SCD</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many approaches how to deal with SCD. The most popular are:</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ind w:left="720" w:hanging="360"/>
        <w:rPr>
          <w:color w:val="000000"/>
          <w:sz w:val="24"/>
          <w:szCs w:val="24"/>
        </w:rPr>
      </w:pPr>
      <w:r w:rsidDel="00000000" w:rsidR="00000000" w:rsidRPr="00000000">
        <w:rPr>
          <w:rFonts w:ascii="Georgia" w:cs="Georgia" w:eastAsia="Georgia" w:hAnsi="Georgia"/>
          <w:b w:val="1"/>
          <w:sz w:val="24"/>
          <w:szCs w:val="24"/>
          <w:rtl w:val="0"/>
        </w:rPr>
        <w:t xml:space="preserve">Type 0</w:t>
      </w:r>
      <w:r w:rsidDel="00000000" w:rsidR="00000000" w:rsidRPr="00000000">
        <w:rPr>
          <w:rFonts w:ascii="Georgia" w:cs="Georgia" w:eastAsia="Georgia" w:hAnsi="Georgia"/>
          <w:sz w:val="24"/>
          <w:szCs w:val="24"/>
          <w:rtl w:val="0"/>
        </w:rPr>
        <w:t xml:space="preserve"> - The passive method</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ind w:left="720" w:hanging="360"/>
        <w:rPr>
          <w:color w:val="000000"/>
          <w:sz w:val="24"/>
          <w:szCs w:val="24"/>
        </w:rPr>
      </w:pPr>
      <w:r w:rsidDel="00000000" w:rsidR="00000000" w:rsidRPr="00000000">
        <w:rPr>
          <w:rFonts w:ascii="Georgia" w:cs="Georgia" w:eastAsia="Georgia" w:hAnsi="Georgia"/>
          <w:b w:val="1"/>
          <w:sz w:val="24"/>
          <w:szCs w:val="24"/>
          <w:rtl w:val="0"/>
        </w:rPr>
        <w:t xml:space="preserve">Type 1</w:t>
      </w:r>
      <w:r w:rsidDel="00000000" w:rsidR="00000000" w:rsidRPr="00000000">
        <w:rPr>
          <w:rFonts w:ascii="Georgia" w:cs="Georgia" w:eastAsia="Georgia" w:hAnsi="Georgia"/>
          <w:sz w:val="24"/>
          <w:szCs w:val="24"/>
          <w:rtl w:val="0"/>
        </w:rPr>
        <w:t xml:space="preserve"> - Overwriting the old value</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ind w:left="720" w:hanging="360"/>
        <w:rPr>
          <w:color w:val="000000"/>
          <w:sz w:val="24"/>
          <w:szCs w:val="24"/>
        </w:rPr>
      </w:pPr>
      <w:r w:rsidDel="00000000" w:rsidR="00000000" w:rsidRPr="00000000">
        <w:rPr>
          <w:rFonts w:ascii="Georgia" w:cs="Georgia" w:eastAsia="Georgia" w:hAnsi="Georgia"/>
          <w:b w:val="1"/>
          <w:sz w:val="24"/>
          <w:szCs w:val="24"/>
          <w:rtl w:val="0"/>
        </w:rPr>
        <w:t xml:space="preserve">Type 2</w:t>
      </w:r>
      <w:r w:rsidDel="00000000" w:rsidR="00000000" w:rsidRPr="00000000">
        <w:rPr>
          <w:rFonts w:ascii="Georgia" w:cs="Georgia" w:eastAsia="Georgia" w:hAnsi="Georgia"/>
          <w:sz w:val="24"/>
          <w:szCs w:val="24"/>
          <w:rtl w:val="0"/>
        </w:rPr>
        <w:t xml:space="preserve"> - Creating a new additional record</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ind w:left="720" w:hanging="360"/>
        <w:rPr>
          <w:color w:val="000000"/>
          <w:sz w:val="24"/>
          <w:szCs w:val="24"/>
        </w:rPr>
      </w:pPr>
      <w:r w:rsidDel="00000000" w:rsidR="00000000" w:rsidRPr="00000000">
        <w:rPr>
          <w:rFonts w:ascii="Georgia" w:cs="Georgia" w:eastAsia="Georgia" w:hAnsi="Georgia"/>
          <w:b w:val="1"/>
          <w:sz w:val="24"/>
          <w:szCs w:val="24"/>
          <w:rtl w:val="0"/>
        </w:rPr>
        <w:t xml:space="preserve">Type 3</w:t>
      </w:r>
      <w:r w:rsidDel="00000000" w:rsidR="00000000" w:rsidRPr="00000000">
        <w:rPr>
          <w:rFonts w:ascii="Georgia" w:cs="Georgia" w:eastAsia="Georgia" w:hAnsi="Georgia"/>
          <w:sz w:val="24"/>
          <w:szCs w:val="24"/>
          <w:rtl w:val="0"/>
        </w:rPr>
        <w:t xml:space="preserve"> - Adding a new column</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ind w:left="720" w:hanging="360"/>
        <w:rPr>
          <w:color w:val="000000"/>
          <w:sz w:val="24"/>
          <w:szCs w:val="24"/>
        </w:rPr>
      </w:pPr>
      <w:r w:rsidDel="00000000" w:rsidR="00000000" w:rsidRPr="00000000">
        <w:rPr>
          <w:rFonts w:ascii="Georgia" w:cs="Georgia" w:eastAsia="Georgia" w:hAnsi="Georgia"/>
          <w:b w:val="1"/>
          <w:sz w:val="24"/>
          <w:szCs w:val="24"/>
          <w:rtl w:val="0"/>
        </w:rPr>
        <w:t xml:space="preserve">Type 4</w:t>
      </w:r>
      <w:r w:rsidDel="00000000" w:rsidR="00000000" w:rsidRPr="00000000">
        <w:rPr>
          <w:rFonts w:ascii="Georgia" w:cs="Georgia" w:eastAsia="Georgia" w:hAnsi="Georgia"/>
          <w:sz w:val="24"/>
          <w:szCs w:val="24"/>
          <w:rtl w:val="0"/>
        </w:rPr>
        <w:t xml:space="preserve"> - Using historical table</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ind w:left="720" w:hanging="360"/>
        <w:rPr>
          <w:color w:val="000000"/>
          <w:sz w:val="24"/>
          <w:szCs w:val="24"/>
        </w:rPr>
      </w:pPr>
      <w:r w:rsidDel="00000000" w:rsidR="00000000" w:rsidRPr="00000000">
        <w:rPr>
          <w:rFonts w:ascii="Georgia" w:cs="Georgia" w:eastAsia="Georgia" w:hAnsi="Georgia"/>
          <w:b w:val="1"/>
          <w:sz w:val="24"/>
          <w:szCs w:val="24"/>
          <w:rtl w:val="0"/>
        </w:rPr>
        <w:t xml:space="preserve">Type 6</w:t>
      </w:r>
      <w:r w:rsidDel="00000000" w:rsidR="00000000" w:rsidRPr="00000000">
        <w:rPr>
          <w:rFonts w:ascii="Georgia" w:cs="Georgia" w:eastAsia="Georgia" w:hAnsi="Georgia"/>
          <w:sz w:val="24"/>
          <w:szCs w:val="24"/>
          <w:rtl w:val="0"/>
        </w:rPr>
        <w:t xml:space="preserve"> - Combine approaches of types 1,2,3 (1+2+3=6)</w:t>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Passive method:</w:t>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passive method we try to keep all the dimension same as they where at time of insertion in the database (there are some dimension which need not to get updated with the time comes under passive method/)</w:t>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Type1:</w:t>
      </w:r>
    </w:p>
    <w:p w:rsidR="00000000" w:rsidDel="00000000" w:rsidP="00000000" w:rsidRDefault="00000000" w:rsidRPr="00000000" w14:paraId="00000013">
      <w:pPr>
        <w:rPr>
          <w:rFonts w:ascii="Georgia" w:cs="Georgia" w:eastAsia="Georgia" w:hAnsi="Georgia"/>
          <w:sz w:val="24"/>
          <w:szCs w:val="24"/>
          <w:highlight w:val="white"/>
        </w:rPr>
      </w:pPr>
      <w:r w:rsidDel="00000000" w:rsidR="00000000" w:rsidRPr="00000000">
        <w:rPr>
          <w:rFonts w:ascii="Georgia" w:cs="Georgia" w:eastAsia="Georgia" w:hAnsi="Georgia"/>
          <w:sz w:val="24"/>
          <w:szCs w:val="24"/>
          <w:rtl w:val="0"/>
        </w:rPr>
        <w:t xml:space="preserve">In Type 1 Types of handling SCD we simply Overwrite the exisiting data </w:t>
      </w:r>
      <w:r w:rsidDel="00000000" w:rsidR="00000000" w:rsidRPr="00000000">
        <w:rPr>
          <w:rFonts w:ascii="Georgia" w:cs="Georgia" w:eastAsia="Georgia" w:hAnsi="Georgia"/>
          <w:sz w:val="24"/>
          <w:szCs w:val="24"/>
          <w:highlight w:val="white"/>
          <w:rtl w:val="0"/>
        </w:rPr>
        <w:t xml:space="preserve">The old dimension value is simply overwritten be the new one. This type is easy to maintain and is often use for data which changes are caused by processing corrections(e.g. removal special characters, correcting spelling errors).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Before the change: </w:t>
      </w:r>
    </w:p>
    <w:tbl>
      <w:tblPr>
        <w:tblStyle w:val="Table1"/>
        <w:tblW w:w="48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770"/>
        <w:gridCol w:w="1650"/>
        <w:tblGridChange w:id="0">
          <w:tblGrid>
            <w:gridCol w:w="1410"/>
            <w:gridCol w:w="1770"/>
            <w:gridCol w:w="1650"/>
          </w:tblGrid>
        </w:tblGridChange>
      </w:tblGrid>
      <w:tr>
        <w:trPr>
          <w:trHeight w:val="38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15">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Customer_ID</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16">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Customer_Name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17">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Customer_Type</w:t>
            </w:r>
            <w:r w:rsidDel="00000000" w:rsidR="00000000" w:rsidRPr="00000000">
              <w:rPr>
                <w:rtl w:val="0"/>
              </w:rPr>
            </w:r>
          </w:p>
        </w:tc>
      </w:tr>
      <w:tr>
        <w:trPr>
          <w:trHeight w:val="38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18">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19">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Cust_1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1A">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Corporate</w:t>
            </w:r>
          </w:p>
        </w:tc>
      </w:tr>
    </w:tbl>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After the change: </w:t>
      </w:r>
    </w:p>
    <w:tbl>
      <w:tblPr>
        <w:tblStyle w:val="Table2"/>
        <w:tblW w:w="48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770"/>
        <w:gridCol w:w="1650"/>
        <w:tblGridChange w:id="0">
          <w:tblGrid>
            <w:gridCol w:w="1410"/>
            <w:gridCol w:w="1770"/>
            <w:gridCol w:w="1650"/>
          </w:tblGrid>
        </w:tblGridChange>
      </w:tblGrid>
      <w:tr>
        <w:trPr>
          <w:trHeight w:val="38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1C">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Customer_ID</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1D">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Customer_Name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1E">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Customer_Type</w:t>
            </w:r>
            <w:r w:rsidDel="00000000" w:rsidR="00000000" w:rsidRPr="00000000">
              <w:rPr>
                <w:rtl w:val="0"/>
              </w:rPr>
            </w:r>
          </w:p>
        </w:tc>
      </w:tr>
      <w:tr>
        <w:trPr>
          <w:trHeight w:val="60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1F">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20">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Cust_1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21">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Retail</w:t>
            </w:r>
          </w:p>
          <w:p w:rsidR="00000000" w:rsidDel="00000000" w:rsidP="00000000" w:rsidRDefault="00000000" w:rsidRPr="00000000" w14:paraId="00000022">
            <w:pPr>
              <w:rPr>
                <w:rFonts w:ascii="Georgia" w:cs="Georgia" w:eastAsia="Georgia" w:hAnsi="Georgia"/>
                <w:sz w:val="24"/>
                <w:szCs w:val="24"/>
                <w:highlight w:val="white"/>
              </w:rPr>
            </w:pPr>
            <w:r w:rsidDel="00000000" w:rsidR="00000000" w:rsidRPr="00000000">
              <w:rPr>
                <w:rtl w:val="0"/>
              </w:rPr>
            </w:r>
          </w:p>
        </w:tc>
      </w:tr>
    </w:tbl>
    <w:p w:rsidR="00000000" w:rsidDel="00000000" w:rsidP="00000000" w:rsidRDefault="00000000" w:rsidRPr="00000000" w14:paraId="00000023">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4">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In the </w:t>
      </w:r>
      <w:r w:rsidDel="00000000" w:rsidR="00000000" w:rsidRPr="00000000">
        <w:rPr>
          <w:rFonts w:ascii="Georgia" w:cs="Georgia" w:eastAsia="Georgia" w:hAnsi="Georgia"/>
          <w:b w:val="1"/>
          <w:sz w:val="24"/>
          <w:szCs w:val="24"/>
          <w:highlight w:val="white"/>
          <w:rtl w:val="0"/>
        </w:rPr>
        <w:t xml:space="preserve">Type 2 SCD</w:t>
      </w:r>
      <w:r w:rsidDel="00000000" w:rsidR="00000000" w:rsidRPr="00000000">
        <w:rPr>
          <w:rFonts w:ascii="Georgia" w:cs="Georgia" w:eastAsia="Georgia" w:hAnsi="Georgia"/>
          <w:sz w:val="24"/>
          <w:szCs w:val="24"/>
          <w:highlight w:val="white"/>
          <w:rtl w:val="0"/>
        </w:rPr>
        <w:t xml:space="preserve"> model the whole history is stored in the database. An additional dimension record is created and the segmenting between the old record values and the new (current) value is easy to extract and the history is clear. The fields 'effective date' and 'current indicator' are very often used in that dimension. </w:t>
      </w:r>
    </w:p>
    <w:p w:rsidR="00000000" w:rsidDel="00000000" w:rsidP="00000000" w:rsidRDefault="00000000" w:rsidRPr="00000000" w14:paraId="00000025">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Before the change: </w:t>
      </w:r>
    </w:p>
    <w:tbl>
      <w:tblPr>
        <w:tblStyle w:val="Table3"/>
        <w:tblW w:w="871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770"/>
        <w:gridCol w:w="1650"/>
        <w:gridCol w:w="1245"/>
        <w:gridCol w:w="1245"/>
        <w:gridCol w:w="1395"/>
        <w:tblGridChange w:id="0">
          <w:tblGrid>
            <w:gridCol w:w="1410"/>
            <w:gridCol w:w="1770"/>
            <w:gridCol w:w="1650"/>
            <w:gridCol w:w="1245"/>
            <w:gridCol w:w="1245"/>
            <w:gridCol w:w="1395"/>
          </w:tblGrid>
        </w:tblGridChange>
      </w:tblGrid>
      <w:tr>
        <w:trPr>
          <w:trHeight w:val="38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27">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Customer_ID</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28">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Customer_Name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29">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Customer_Type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2A">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Start_Date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2B">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End_Date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2C">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Current_Flag</w:t>
            </w:r>
            <w:r w:rsidDel="00000000" w:rsidR="00000000" w:rsidRPr="00000000">
              <w:rPr>
                <w:rtl w:val="0"/>
              </w:rPr>
            </w:r>
          </w:p>
        </w:tc>
      </w:tr>
      <w:tr>
        <w:trPr>
          <w:trHeight w:val="38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2D">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2E">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Cust_1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2F">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Corporate</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30">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22-07-2010</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31">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31-12-9999</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32">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Y</w:t>
            </w:r>
          </w:p>
        </w:tc>
      </w:tr>
    </w:tbl>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After the change: </w:t>
      </w:r>
    </w:p>
    <w:tbl>
      <w:tblPr>
        <w:tblStyle w:val="Table4"/>
        <w:tblW w:w="871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770"/>
        <w:gridCol w:w="1650"/>
        <w:gridCol w:w="1245"/>
        <w:gridCol w:w="1245"/>
        <w:gridCol w:w="1395"/>
        <w:tblGridChange w:id="0">
          <w:tblGrid>
            <w:gridCol w:w="1410"/>
            <w:gridCol w:w="1770"/>
            <w:gridCol w:w="1650"/>
            <w:gridCol w:w="1245"/>
            <w:gridCol w:w="1245"/>
            <w:gridCol w:w="1395"/>
          </w:tblGrid>
        </w:tblGridChange>
      </w:tblGrid>
      <w:tr>
        <w:trPr>
          <w:trHeight w:val="38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34">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Customer_ID</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35">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Customer_Name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36">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Customer_Type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37">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Start_Date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38">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End_Date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39">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Current_Flag</w:t>
            </w:r>
            <w:r w:rsidDel="00000000" w:rsidR="00000000" w:rsidRPr="00000000">
              <w:rPr>
                <w:rtl w:val="0"/>
              </w:rPr>
            </w:r>
          </w:p>
        </w:tc>
      </w:tr>
      <w:tr>
        <w:trPr>
          <w:trHeight w:val="38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3A">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3B">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Cust_1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3C">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Corporate</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3D">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22-07-2010</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3E">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17-05-2012</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3F">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N</w:t>
            </w:r>
          </w:p>
        </w:tc>
      </w:tr>
      <w:tr>
        <w:trPr>
          <w:trHeight w:val="60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40">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41">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Cust_1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42">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Retail</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43">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18-05-2012</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44">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31-12-9999</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45">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Y</w:t>
            </w:r>
          </w:p>
          <w:p w:rsidR="00000000" w:rsidDel="00000000" w:rsidP="00000000" w:rsidRDefault="00000000" w:rsidRPr="00000000" w14:paraId="00000046">
            <w:pPr>
              <w:rPr>
                <w:rFonts w:ascii="Georgia" w:cs="Georgia" w:eastAsia="Georgia" w:hAnsi="Georgia"/>
                <w:sz w:val="24"/>
                <w:szCs w:val="24"/>
                <w:highlight w:val="white"/>
              </w:rPr>
            </w:pPr>
            <w:r w:rsidDel="00000000" w:rsidR="00000000" w:rsidRPr="00000000">
              <w:rPr>
                <w:rtl w:val="0"/>
              </w:rPr>
            </w:r>
          </w:p>
        </w:tc>
      </w:tr>
    </w:tbl>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Type 3</w:t>
      </w:r>
      <w:r w:rsidDel="00000000" w:rsidR="00000000" w:rsidRPr="00000000">
        <w:rPr>
          <w:rFonts w:ascii="Georgia" w:cs="Georgia" w:eastAsia="Georgia" w:hAnsi="Georgia"/>
          <w:sz w:val="24"/>
          <w:szCs w:val="24"/>
          <w:highlight w:val="white"/>
          <w:rtl w:val="0"/>
        </w:rPr>
        <w:t xml:space="preserve"> - Adding a new column. In this type usually only the current and previous value of dimension is kept in the database. The new value is loaded into 'current/new' column and the old one into 'old/previous' column. Generally speaking the history is limited to the number of column created for storing historical data. This is the least commonly needed technique.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Before the change: </w:t>
      </w:r>
    </w:p>
    <w:tbl>
      <w:tblPr>
        <w:tblStyle w:val="Table5"/>
        <w:tblW w:w="619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770"/>
        <w:gridCol w:w="1455"/>
        <w:gridCol w:w="1560"/>
        <w:tblGridChange w:id="0">
          <w:tblGrid>
            <w:gridCol w:w="1410"/>
            <w:gridCol w:w="1770"/>
            <w:gridCol w:w="1455"/>
            <w:gridCol w:w="1560"/>
          </w:tblGrid>
        </w:tblGridChange>
      </w:tblGrid>
      <w:tr>
        <w:trPr>
          <w:trHeight w:val="38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49">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Customer_ID</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4A">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Customer_Name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4B">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Current_Type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4C">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Previous_Type</w:t>
            </w:r>
            <w:r w:rsidDel="00000000" w:rsidR="00000000" w:rsidRPr="00000000">
              <w:rPr>
                <w:rtl w:val="0"/>
              </w:rPr>
            </w:r>
          </w:p>
        </w:tc>
      </w:tr>
      <w:tr>
        <w:trPr>
          <w:trHeight w:val="38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4D">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4E">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Cust_1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4F">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Corporate</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50">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Corporate</w:t>
            </w:r>
          </w:p>
        </w:tc>
      </w:tr>
    </w:tbl>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After the change: </w:t>
      </w:r>
    </w:p>
    <w:tbl>
      <w:tblPr>
        <w:tblStyle w:val="Table6"/>
        <w:tblW w:w="619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770"/>
        <w:gridCol w:w="1455"/>
        <w:gridCol w:w="1560"/>
        <w:tblGridChange w:id="0">
          <w:tblGrid>
            <w:gridCol w:w="1410"/>
            <w:gridCol w:w="1770"/>
            <w:gridCol w:w="1455"/>
            <w:gridCol w:w="1560"/>
          </w:tblGrid>
        </w:tblGridChange>
      </w:tblGrid>
      <w:tr>
        <w:trPr>
          <w:trHeight w:val="38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52">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Customer_ID</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53">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Customer_Name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54">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Current_Type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55">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Previous_Type</w:t>
            </w:r>
            <w:r w:rsidDel="00000000" w:rsidR="00000000" w:rsidRPr="00000000">
              <w:rPr>
                <w:rtl w:val="0"/>
              </w:rPr>
            </w:r>
          </w:p>
        </w:tc>
      </w:tr>
      <w:tr>
        <w:trPr>
          <w:trHeight w:val="60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56">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57">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Cust_1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58">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Retail</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59">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Corporate</w:t>
            </w:r>
          </w:p>
          <w:p w:rsidR="00000000" w:rsidDel="00000000" w:rsidP="00000000" w:rsidRDefault="00000000" w:rsidRPr="00000000" w14:paraId="0000005A">
            <w:pPr>
              <w:rPr>
                <w:rFonts w:ascii="Georgia" w:cs="Georgia" w:eastAsia="Georgia" w:hAnsi="Georgia"/>
                <w:sz w:val="24"/>
                <w:szCs w:val="24"/>
                <w:highlight w:val="white"/>
              </w:rPr>
            </w:pPr>
            <w:r w:rsidDel="00000000" w:rsidR="00000000" w:rsidRPr="00000000">
              <w:rPr>
                <w:rtl w:val="0"/>
              </w:rPr>
            </w:r>
          </w:p>
        </w:tc>
      </w:tr>
    </w:tbl>
    <w:p w:rsidR="00000000" w:rsidDel="00000000" w:rsidP="00000000" w:rsidRDefault="00000000" w:rsidRPr="00000000" w14:paraId="0000005B">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Type 4</w:t>
      </w:r>
      <w:r w:rsidDel="00000000" w:rsidR="00000000" w:rsidRPr="00000000">
        <w:rPr>
          <w:rFonts w:ascii="Georgia" w:cs="Georgia" w:eastAsia="Georgia" w:hAnsi="Georgia"/>
          <w:sz w:val="24"/>
          <w:szCs w:val="24"/>
          <w:highlight w:val="white"/>
          <w:rtl w:val="0"/>
        </w:rPr>
        <w:t xml:space="preserve"> - Using historical table. In this method a separate historical table is used to track all dimension's attribute historical changes for each of the dimension. The 'main' dimension table keeps only the current data e.g. customer and customer_history tables.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Current table: </w:t>
      </w:r>
    </w:p>
    <w:tbl>
      <w:tblPr>
        <w:tblStyle w:val="Table7"/>
        <w:tblW w:w="48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770"/>
        <w:gridCol w:w="1650"/>
        <w:tblGridChange w:id="0">
          <w:tblGrid>
            <w:gridCol w:w="1410"/>
            <w:gridCol w:w="1770"/>
            <w:gridCol w:w="1650"/>
          </w:tblGrid>
        </w:tblGridChange>
      </w:tblGrid>
      <w:tr>
        <w:trPr>
          <w:trHeight w:val="38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5E">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Customer_ID</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5F">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Customer_Name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60">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Customer_Type</w:t>
            </w:r>
            <w:r w:rsidDel="00000000" w:rsidR="00000000" w:rsidRPr="00000000">
              <w:rPr>
                <w:rtl w:val="0"/>
              </w:rPr>
            </w:r>
          </w:p>
        </w:tc>
      </w:tr>
      <w:tr>
        <w:trPr>
          <w:trHeight w:val="38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61">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62">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Cust_1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63">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Corporate</w:t>
            </w:r>
          </w:p>
        </w:tc>
      </w:tr>
    </w:tbl>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Historical table: </w:t>
      </w:r>
    </w:p>
    <w:tbl>
      <w:tblPr>
        <w:tblStyle w:val="Table8"/>
        <w:tblW w:w="732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770"/>
        <w:gridCol w:w="1650"/>
        <w:gridCol w:w="1245"/>
        <w:gridCol w:w="1245"/>
        <w:tblGridChange w:id="0">
          <w:tblGrid>
            <w:gridCol w:w="1410"/>
            <w:gridCol w:w="1770"/>
            <w:gridCol w:w="1650"/>
            <w:gridCol w:w="1245"/>
            <w:gridCol w:w="1245"/>
          </w:tblGrid>
        </w:tblGridChange>
      </w:tblGrid>
      <w:tr>
        <w:trPr>
          <w:trHeight w:val="38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65">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Customer_ID</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66">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Customer_Name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67">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Customer_Type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68">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Start_Date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69">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End_Date</w:t>
            </w:r>
            <w:r w:rsidDel="00000000" w:rsidR="00000000" w:rsidRPr="00000000">
              <w:rPr>
                <w:rtl w:val="0"/>
              </w:rPr>
            </w:r>
          </w:p>
        </w:tc>
      </w:tr>
      <w:tr>
        <w:trPr>
          <w:trHeight w:val="38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6A">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6B">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Cust_1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6C">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Retail</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6D">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01-01-2010</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6E">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21-07-2010</w:t>
            </w:r>
          </w:p>
        </w:tc>
      </w:tr>
      <w:tr>
        <w:trPr>
          <w:trHeight w:val="38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6F">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70">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Cust_1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71">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Oher</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72">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22-07-2010</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73">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17-05-2012</w:t>
            </w:r>
          </w:p>
        </w:tc>
      </w:tr>
      <w:tr>
        <w:trPr>
          <w:trHeight w:val="60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74">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75">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Cust_1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76">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Corporate</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77">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18-05-2012</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78">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31-12-9999</w:t>
            </w:r>
          </w:p>
          <w:p w:rsidR="00000000" w:rsidDel="00000000" w:rsidP="00000000" w:rsidRDefault="00000000" w:rsidRPr="00000000" w14:paraId="00000079">
            <w:pPr>
              <w:rPr>
                <w:rFonts w:ascii="Georgia" w:cs="Georgia" w:eastAsia="Georgia" w:hAnsi="Georgia"/>
                <w:sz w:val="24"/>
                <w:szCs w:val="24"/>
                <w:highlight w:val="white"/>
              </w:rPr>
            </w:pPr>
            <w:r w:rsidDel="00000000" w:rsidR="00000000" w:rsidRPr="00000000">
              <w:rPr>
                <w:rtl w:val="0"/>
              </w:rPr>
            </w:r>
          </w:p>
        </w:tc>
      </w:tr>
    </w:tbl>
    <w:p w:rsidR="00000000" w:rsidDel="00000000" w:rsidP="00000000" w:rsidRDefault="00000000" w:rsidRPr="00000000" w14:paraId="0000007A">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Type 6</w:t>
      </w:r>
      <w:r w:rsidDel="00000000" w:rsidR="00000000" w:rsidRPr="00000000">
        <w:rPr>
          <w:rFonts w:ascii="Georgia" w:cs="Georgia" w:eastAsia="Georgia" w:hAnsi="Georgia"/>
          <w:sz w:val="24"/>
          <w:szCs w:val="24"/>
          <w:highlight w:val="white"/>
          <w:rtl w:val="0"/>
        </w:rPr>
        <w:t xml:space="preserve"> - Combine approaches of types 1,2,3 (1+2+3=6). In this type we have in dimension table such additional columns as:</w:t>
      </w:r>
    </w:p>
    <w:p w:rsidR="00000000" w:rsidDel="00000000" w:rsidP="00000000" w:rsidRDefault="00000000" w:rsidRPr="00000000" w14:paraId="0000007C">
      <w:pPr>
        <w:numPr>
          <w:ilvl w:val="0"/>
          <w:numId w:val="1"/>
        </w:numPr>
        <w:pBdr>
          <w:top w:color="auto" w:space="0" w:sz="0" w:val="none"/>
          <w:bottom w:color="auto" w:space="0" w:sz="0" w:val="none"/>
          <w:right w:color="auto" w:space="0" w:sz="0" w:val="none"/>
          <w:between w:color="auto" w:space="0" w:sz="0" w:val="none"/>
        </w:pBdr>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current_type - for keeping current value of the attribute. All history records for given item of attribute have the same current value.</w:t>
      </w:r>
    </w:p>
    <w:p w:rsidR="00000000" w:rsidDel="00000000" w:rsidP="00000000" w:rsidRDefault="00000000" w:rsidRPr="00000000" w14:paraId="0000007D">
      <w:pPr>
        <w:numPr>
          <w:ilvl w:val="0"/>
          <w:numId w:val="1"/>
        </w:numPr>
        <w:pBdr>
          <w:top w:color="auto" w:space="0" w:sz="0" w:val="none"/>
          <w:bottom w:color="auto" w:space="0" w:sz="0" w:val="none"/>
          <w:right w:color="auto" w:space="0" w:sz="0" w:val="none"/>
          <w:between w:color="auto" w:space="0" w:sz="0" w:val="none"/>
        </w:pBdr>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historical_type - for keeping historical value of the attribute. All history records for given item of attribute could have different values.</w:t>
      </w:r>
    </w:p>
    <w:p w:rsidR="00000000" w:rsidDel="00000000" w:rsidP="00000000" w:rsidRDefault="00000000" w:rsidRPr="00000000" w14:paraId="0000007E">
      <w:pPr>
        <w:numPr>
          <w:ilvl w:val="0"/>
          <w:numId w:val="1"/>
        </w:numPr>
        <w:pBdr>
          <w:top w:color="auto" w:space="0" w:sz="0" w:val="none"/>
          <w:bottom w:color="auto" w:space="0" w:sz="0" w:val="none"/>
          <w:right w:color="auto" w:space="0" w:sz="0" w:val="none"/>
          <w:between w:color="auto" w:space="0" w:sz="0" w:val="none"/>
        </w:pBdr>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start_date - for keeping start date of 'effective date' of attribute's history.</w:t>
      </w:r>
    </w:p>
    <w:p w:rsidR="00000000" w:rsidDel="00000000" w:rsidP="00000000" w:rsidRDefault="00000000" w:rsidRPr="00000000" w14:paraId="0000007F">
      <w:pPr>
        <w:numPr>
          <w:ilvl w:val="0"/>
          <w:numId w:val="1"/>
        </w:numPr>
        <w:pBdr>
          <w:top w:color="auto" w:space="0" w:sz="0" w:val="none"/>
          <w:bottom w:color="auto" w:space="0" w:sz="0" w:val="none"/>
          <w:right w:color="auto" w:space="0" w:sz="0" w:val="none"/>
          <w:between w:color="auto" w:space="0" w:sz="0" w:val="none"/>
        </w:pBdr>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end_date - for keeping end date of 'effective date' of attribute's history.</w:t>
      </w:r>
    </w:p>
    <w:p w:rsidR="00000000" w:rsidDel="00000000" w:rsidP="00000000" w:rsidRDefault="00000000" w:rsidRPr="00000000" w14:paraId="00000080">
      <w:pPr>
        <w:numPr>
          <w:ilvl w:val="0"/>
          <w:numId w:val="1"/>
        </w:numPr>
        <w:pBdr>
          <w:top w:color="auto" w:space="0" w:sz="0" w:val="none"/>
          <w:bottom w:color="auto" w:space="0" w:sz="0" w:val="none"/>
          <w:right w:color="auto" w:space="0" w:sz="0" w:val="none"/>
          <w:between w:color="auto" w:space="0" w:sz="0" w:val="none"/>
        </w:pBdr>
        <w:ind w:left="720" w:hanging="360"/>
        <w:rPr>
          <w:rFonts w:ascii="Georgia" w:cs="Georgia" w:eastAsia="Georgia" w:hAnsi="Georgia"/>
          <w:color w:val="000000"/>
          <w:sz w:val="24"/>
          <w:szCs w:val="24"/>
          <w:highlight w:val="white"/>
        </w:rPr>
      </w:pPr>
      <w:r w:rsidDel="00000000" w:rsidR="00000000" w:rsidRPr="00000000">
        <w:rPr>
          <w:rFonts w:ascii="Georgia" w:cs="Georgia" w:eastAsia="Georgia" w:hAnsi="Georgia"/>
          <w:sz w:val="24"/>
          <w:szCs w:val="24"/>
          <w:highlight w:val="white"/>
          <w:rtl w:val="0"/>
        </w:rPr>
        <w:t xml:space="preserve">current_flag - for keeping information about the most recent record.</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In this method to capture attribute change we add a new record as in type 2. The current_type information is overwritten with the new one as in type 1. We store the history in a historical_column as in type 3.</w:t>
      </w:r>
    </w:p>
    <w:tbl>
      <w:tblPr>
        <w:tblStyle w:val="Table9"/>
        <w:tblW w:w="93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7.058823529412"/>
        <w:gridCol w:w="1665.8823529411766"/>
        <w:gridCol w:w="1369.4117647058824"/>
        <w:gridCol w:w="1524.7058823529412"/>
        <w:gridCol w:w="1115.2941176470588"/>
        <w:gridCol w:w="1044.7058823529412"/>
        <w:gridCol w:w="1312.941176470588"/>
        <w:tblGridChange w:id="0">
          <w:tblGrid>
            <w:gridCol w:w="1327.058823529412"/>
            <w:gridCol w:w="1665.8823529411766"/>
            <w:gridCol w:w="1369.4117647058824"/>
            <w:gridCol w:w="1524.7058823529412"/>
            <w:gridCol w:w="1115.2941176470588"/>
            <w:gridCol w:w="1044.7058823529412"/>
            <w:gridCol w:w="1312.941176470588"/>
          </w:tblGrid>
        </w:tblGridChange>
      </w:tblGrid>
      <w:tr>
        <w:trPr>
          <w:trHeight w:val="38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82">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Customer_ID</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83">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Customer_Name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84">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Current_Type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85">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Historical_Type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86">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Start_Date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87">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End_Date</w:t>
            </w:r>
            <w:r w:rsidDel="00000000" w:rsidR="00000000" w:rsidRPr="00000000">
              <w:rPr>
                <w:rtl w:val="0"/>
              </w:rPr>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88">
            <w:pPr>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Current_Flag</w:t>
            </w:r>
            <w:r w:rsidDel="00000000" w:rsidR="00000000" w:rsidRPr="00000000">
              <w:rPr>
                <w:rtl w:val="0"/>
              </w:rPr>
            </w:r>
          </w:p>
        </w:tc>
      </w:tr>
      <w:tr>
        <w:trPr>
          <w:trHeight w:val="60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89">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8A">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Cust_1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8B">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Corporate</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8C">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Retail</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8D">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01-01-2010</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8E">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21-07-2010</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8F">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N</w:t>
            </w:r>
          </w:p>
        </w:tc>
      </w:tr>
      <w:tr>
        <w:trPr>
          <w:trHeight w:val="60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90">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91">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Cust_1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92">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Corporate</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93">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Other</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94">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22-07-2010</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95">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17-05-2012</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96">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N</w:t>
            </w:r>
          </w:p>
        </w:tc>
      </w:tr>
      <w:tr>
        <w:trPr>
          <w:trHeight w:val="600" w:hRule="atLeast"/>
        </w:trPr>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97">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3</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98">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Cust_1</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99">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Corporate</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9A">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Corporate</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9B">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18-05-2012</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9C">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31-12-9999</w:t>
            </w:r>
          </w:p>
        </w:tc>
        <w:tc>
          <w:tcPr>
            <w:tcBorders>
              <w:top w:color="cfcfcf" w:space="0" w:sz="6" w:val="single"/>
              <w:left w:color="cfcfcf" w:space="0" w:sz="6" w:val="single"/>
              <w:bottom w:color="cfcfcf" w:space="0" w:sz="6" w:val="single"/>
              <w:right w:color="cfcfcf" w:space="0" w:sz="6" w:val="single"/>
            </w:tcBorders>
            <w:tcMar>
              <w:top w:w="80.0" w:type="dxa"/>
              <w:left w:w="80.0" w:type="dxa"/>
              <w:bottom w:w="80.0" w:type="dxa"/>
              <w:right w:w="80.0" w:type="dxa"/>
            </w:tcMar>
            <w:vAlign w:val="center"/>
          </w:tcPr>
          <w:p w:rsidR="00000000" w:rsidDel="00000000" w:rsidP="00000000" w:rsidRDefault="00000000" w:rsidRPr="00000000" w14:paraId="0000009D">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Y</w:t>
            </w:r>
          </w:p>
        </w:tc>
      </w:tr>
    </w:tbl>
    <w:p w:rsidR="00000000" w:rsidDel="00000000" w:rsidP="00000000" w:rsidRDefault="00000000" w:rsidRPr="00000000" w14:paraId="0000009E">
      <w:pPr>
        <w:rPr>
          <w:rFonts w:ascii="Georgia" w:cs="Georgia" w:eastAsia="Georgia" w:hAnsi="Georgia"/>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7777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7777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