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APEX ENTERPRISE SOLUTIONS (SL) LTD.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0284C7"/>
          <w:sz w:val="22"/>
          <w:szCs w:val="22"/>
        </w:rPr>
        <w:t xml:space="preserve">Smart Employee Attendance &amp; Payroll Management System</w:t>
      </w:r>
    </w:p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4F46E5"/>
          <w:sz w:val="40"/>
          <w:szCs w:val="40"/>
        </w:rPr>
        <w:t xml:space="preserve">DATABASE SCHEMA &amp; DATA DICTIONARY</w:t>
      </w:r>
    </w:p>
    <w:p>
      <w:pPr>
        <w:spacing w:after="8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Technical Relational Database Design, Table Specifications, Constraints, Keys &amp; ER Architecture (PostgreSQL 18 &amp; Drizzle ORM)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Candidate / Author: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Osman A. Mansaray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Document Type: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Database Technical Specification Appendix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Date of Submission: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August 2026</w:t>
      </w:r>
    </w:p>
    <w:p>
      <w:pPr>
        <w:spacing w:after="400"/>
        <w:jc w:val="center"/>
      </w:pPr>
      <w:r>
        <w:rPr>
          <w:color w:val="CBD5E1"/>
        </w:rPr>
        <w:t xml:space="preserve">————————————————————————————————————————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1. Database Architectural Overview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utilizes a relational PostgreSQL 18 database engine configured with Drizzle ORM. The schema comprises 10 strongly typed, normalized tables enforcing referential integrity through foreign key cascades, unique constraints, and optimized composite B-tree indexes.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2. Relational Table Specifications &amp; Data Dictionary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2.1 Table: roles (RBAC Roles)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 Type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SERIAL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KEY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Unique role identifier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role_name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UNIQUE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Role title (Administrator, HR Officer, etc.)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NULL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Scope and permission summary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Role creation timestamp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2.2 Table: departments (Organizational Departments)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 Type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SERIAL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KEY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Department unique ID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department_name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UNIQUE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Department name (e.g. IT &amp; Systems)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description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NULL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Department function and operations summary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created_at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TIMESTAMP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DEFAULT NOW()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Department creation timestamp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2.3 Table: employees (Employee Profiles)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 Type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SERIAL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KEY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Internal employee database key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employee_code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UNIQUE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Institutional badge ID (e.g. EMP-1001)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first_name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Employee given name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last_name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Employee surname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UNIQUE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Corporate email address (.sl)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phone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Contact telephone (+232)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department_id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FK departments(id)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Assigned organizational department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position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Job designation / title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basic_salary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NUMERIC(12,2)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DEFAULT 0.00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Monthly base salary in NLe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DEFAULT active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Employment state (active/inactive)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2.4 Table: qr_codes (Smart QR Credentials)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 Type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SERIAL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KEY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QR record ID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employee_id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UNIQUE, FK employees(id)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Linked employee identifier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qr_value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UNIQUE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Encrypted cryptographic QR payload string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DEFAULT active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Credential state (active/revoked)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2.5 Table: attendance (Presence &amp; Shift Verification Logs)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 Type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SERIAL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KEY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Attendance log unique ID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employee_id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FK employees(id)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Associated employee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attendance_date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 (YYYY-MM-DD)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Calendar shift date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check_in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 (HH:MM:SS)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Check-in timestamp recorded at scanner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check_out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NULL (HH:MM:SS)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Check-out timestamp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working_hours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NUMERIC(6,2)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DEFAULT 0.00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Calculated daily working hours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DEFAULT Present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Presence state: Present, Late, Early Departure, Overtime</w:t>
            </w:r>
          </w:p>
        </w:tc>
      </w:tr>
    </w:tbl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0284C7"/>
          <w:sz w:val="26"/>
          <w:szCs w:val="26"/>
        </w:rPr>
        <w:t xml:space="preserve">2.6 Table: payroll (Monthly Financial Compensation Records)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Column Name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Data Type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Constraints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id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SERIAL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PRIMARY KEY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Payroll entry ID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employee_id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FK employees(id)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Employee recipient ID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payroll_period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 (YYYY-MM)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Target salary month period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basic_salary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NUMERIC(12,2)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Base salary amount in NLe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gross_salary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NUMERIC(12,2)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Gross computed earnings (Basic + OT + Allowances)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deductions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NUMERIC(12,2)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DEFAULT 0.00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Total deductions (NASSIT 5%, PAYE, penalties)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net_salary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NUMERIC(12,2)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Disbursable take-home salary in NLe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status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NOT NULL, DEFAULT Pending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9"/>
                <w:szCs w:val="19"/>
              </w:rPr>
              <w:t xml:space="preserve">Disbursement status (Pending, Processed, Paid)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3. Mathematical Payroll Formulas Enforced in Schema</w:t>
      </w:r>
    </w:p>
    <w:p>
      <w:pPr>
        <w:spacing w:after="14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system schema and backend engine enforce the following core mathematical formulas: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Hourly Rate Formula: Hourly Rate = Basic Salary / (22 Days * 8 Hours/Day)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Overtime Amount Formula: Overtime Pay = Approved Overtime Hours * Hourly Rate * 1.50 Multiplier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Gross Salary Formula: Gross Salary = Basic Salary + Overtime Pay + Allowances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 Salary Formula: Net Salary = Gross Salary - (NASSIT 5% + PAYE + Deductions)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2026-08-31T13:42:00.118Z</dcterms:created>
  <dcterms:modified xsi:type="dcterms:W3CDTF">2026-08-31T13:42:00.118Z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