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8"/>
          <w:shd w:fill="auto" w:val="clear"/>
        </w:rPr>
      </w:pPr>
      <w:r>
        <w:object w:dxaOrig="1071" w:dyaOrig="1203">
          <v:rect xmlns:o="urn:schemas-microsoft-com:office:office" xmlns:v="urn:schemas-microsoft-com:vml" id="rectole0000000000" style="width:53.550000pt;height:6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auto"/>
          <w:spacing w:val="0"/>
          <w:position w:val="0"/>
          <w:sz w:val="30"/>
          <w:shd w:fill="auto" w:val="clear"/>
        </w:rPr>
        <w:t xml:space="preserve">COMSATS University Islamabad, </w:t>
      </w:r>
      <w:r>
        <w:rPr>
          <w:rFonts w:ascii="Calibri" w:hAnsi="Calibri" w:cs="Calibri" w:eastAsia="Calibri"/>
          <w:b/>
          <w:color w:val="auto"/>
          <w:spacing w:val="0"/>
          <w:position w:val="0"/>
          <w:sz w:val="38"/>
          <w:shd w:fill="auto" w:val="clear"/>
        </w:rPr>
        <w:t xml:space="preserve">Abbottabad Campus</w:t>
      </w:r>
    </w:p>
    <w:p>
      <w:pPr>
        <w:spacing w:before="0" w:after="200" w:line="276"/>
        <w:ind w:right="0" w:left="0" w:firstLine="0"/>
        <w:jc w:val="left"/>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Department of Computer Science</w:t>
      </w: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Project Proposal</w:t>
      </w: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Readit (Learning Management System)</w:t>
      </w: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CSC392 Object Oriented Software Engineering</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360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Submitted on:  &lt;21-10-2022 &gt;</w:t>
      </w:r>
    </w:p>
    <w:p>
      <w:pPr>
        <w:spacing w:before="0" w:after="200" w:line="276"/>
        <w:ind w:right="0" w:left="360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Group Members:</w:t>
      </w:r>
    </w:p>
    <w:p>
      <w:pPr>
        <w:spacing w:before="0" w:after="200" w:line="276"/>
        <w:ind w:right="0" w:left="2880" w:firstLine="720"/>
        <w:jc w:val="left"/>
        <w:rPr>
          <w:rFonts w:ascii="Calibri" w:hAnsi="Calibri" w:cs="Calibri" w:eastAsia="Calibri"/>
          <w:color w:val="auto"/>
          <w:spacing w:val="0"/>
          <w:position w:val="0"/>
          <w:sz w:val="24"/>
          <w:shd w:fill="auto" w:val="clear"/>
        </w:rPr>
      </w:pPr>
      <w:r>
        <w:rPr>
          <w:rFonts w:ascii="Calibri" w:hAnsi="Calibri" w:cs="Calibri" w:eastAsia="Calibri"/>
          <w:b/>
          <w:color w:val="4F81BD"/>
          <w:spacing w:val="0"/>
          <w:position w:val="0"/>
          <w:sz w:val="24"/>
          <w:shd w:fill="auto" w:val="clear"/>
        </w:rPr>
        <w:t xml:space="preserve">Group Leader:</w:t>
      </w:r>
      <w:r>
        <w:rPr>
          <w:rFonts w:ascii="Calibri" w:hAnsi="Calibri" w:cs="Calibri" w:eastAsia="Calibri"/>
          <w:color w:val="auto"/>
          <w:spacing w:val="0"/>
          <w:position w:val="0"/>
          <w:sz w:val="24"/>
          <w:shd w:fill="auto" w:val="clear"/>
        </w:rPr>
        <w:t xml:space="preserve"> Muhammad Umair  (SP21-BSE-058)</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Syed Ali Kazmi </w:t>
        <w:tab/>
        <w:t xml:space="preserve"> (SP21-BSE-072)</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Rimsha Muneer</w:t>
        <w:tab/>
        <w:t xml:space="preserve"> (SP21-BSE-082)</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Muhammad Saeed </w:t>
        <w:tab/>
        <w:t xml:space="preserve">(SP21-BSE-071)</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Shahwaiz Iqbal </w:t>
        <w:tab/>
        <w:t xml:space="preserve"> (SP21-BSE-061)</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Abdullah </w:t>
        <w:tab/>
        <w:tab/>
        <w:t xml:space="preserve"> (SP21-BSE-002)</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Muhammad Ali Zain </w:t>
        <w:tab/>
        <w:t xml:space="preserve">(SP21-BSE-065)</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Haris Naeem   </w:t>
        <w:tab/>
        <w:tab/>
        <w:t xml:space="preserve">(SP21-BSE-066)</w:t>
      </w:r>
    </w:p>
    <w:p>
      <w:pPr>
        <w:spacing w:before="0" w:after="200" w:line="276"/>
        <w:ind w:right="0" w:left="43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Muhammad Uzair </w:t>
        <w:tab/>
        <w:t xml:space="preserve">(SP21-BSE-059)</w:t>
        <w:tab/>
        <w:tab/>
        <w:tab/>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1 PROJECT PROPOSAL</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Introduction</w:t>
      </w:r>
    </w:p>
    <w:p>
      <w:pPr>
        <w:spacing w:before="0" w:after="200" w:line="276"/>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auto" w:val="clear"/>
        </w:rPr>
        <w:t xml:space="preserve">Readit</w:t>
      </w:r>
      <w:r>
        <w:rPr>
          <w:rFonts w:ascii="Calibri" w:hAnsi="Calibri" w:cs="Calibri" w:eastAsia="Calibri"/>
          <w:color w:val="000000"/>
          <w:spacing w:val="0"/>
          <w:position w:val="0"/>
          <w:sz w:val="24"/>
          <w:shd w:fill="auto" w:val="clear"/>
        </w:rPr>
        <w:t xml:space="preserve"> is a Learning management system (LMS) written in Java. It is a Desktop application software. The Primary purpose of this is to help educational institutes, teachers, and Students.</w:t>
      </w:r>
      <w:r>
        <w:rPr>
          <w:rFonts w:ascii="Calibri" w:hAnsi="Calibri" w:cs="Calibri" w:eastAsia="Calibri"/>
          <w:color w:val="000000"/>
          <w:spacing w:val="0"/>
          <w:position w:val="0"/>
          <w:sz w:val="24"/>
          <w:shd w:fill="FFFFFF" w:val="clear"/>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pPr>
        <w:spacing w:before="0" w:after="200" w:line="276"/>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The main objective of Learning Management Systems is to enhance the learning process. LMSs also include a performance management system.</w:t>
      </w:r>
      <w:r>
        <w:rPr>
          <w:rFonts w:ascii="Calibri" w:hAnsi="Calibri" w:cs="Calibri" w:eastAsia="Calibri"/>
          <w:color w:val="000000"/>
          <w:spacing w:val="0"/>
          <w:position w:val="0"/>
          <w:sz w:val="24"/>
          <w:shd w:fill="auto" w:val="clear"/>
        </w:rPr>
        <w:t xml:space="preserve"> Educational Institutes use an LMS to teach and train students from kindergarten to graduation. Learning management systems are also used in almost all leading universities and colleges. </w:t>
      </w:r>
      <w:r>
        <w:rPr>
          <w:rFonts w:ascii="Calibri" w:hAnsi="Calibri" w:cs="Calibri" w:eastAsia="Calibri"/>
          <w:color w:val="000000"/>
          <w:spacing w:val="0"/>
          <w:position w:val="0"/>
          <w:sz w:val="24"/>
          <w:shd w:fill="FFFFFF" w:val="clear"/>
        </w:rPr>
        <w:t xml:space="preserve">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Pr>
          <w:rFonts w:ascii="Calibri" w:hAnsi="Calibri" w:cs="Calibri" w:eastAsia="Calibri"/>
          <w:color w:val="000000"/>
          <w:spacing w:val="0"/>
          <w:position w:val="0"/>
          <w:sz w:val="24"/>
          <w:shd w:fill="auto" w:val="clear"/>
        </w:rPr>
        <w:t xml:space="preserve"> They can also upload assignments and get their results very easily. This makes LMS platforms incredibly convenient for remote students who are enrolled in online courses.</w:t>
      </w:r>
      <w:r>
        <w:rPr>
          <w:rFonts w:ascii="Calibri" w:hAnsi="Calibri" w:cs="Calibri" w:eastAsia="Calibri"/>
          <w:color w:val="000000"/>
          <w:spacing w:val="0"/>
          <w:position w:val="0"/>
          <w:sz w:val="24"/>
          <w:shd w:fill="FFFFFF" w:val="clear"/>
        </w:rPr>
        <w:t xml:space="preserve"> Learning management systems have faced a massive growth in usage due to the emphasis on remote learning during the COVID-19 pandemic.</w:t>
      </w:r>
    </w:p>
    <w:p>
      <w:pPr>
        <w:spacing w:before="0" w:after="200" w:line="276"/>
        <w:ind w:right="0" w:left="0" w:firstLine="0"/>
        <w:jc w:val="left"/>
        <w:rPr>
          <w:rFonts w:ascii="Calibri" w:hAnsi="Calibri" w:cs="Calibri" w:eastAsia="Calibri"/>
          <w:color w:val="000000"/>
          <w:spacing w:val="0"/>
          <w:position w:val="0"/>
          <w:sz w:val="24"/>
          <w:u w:val="single"/>
          <w:shd w:fill="FFFFFF"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Vision and Business Case </w:t>
      </w:r>
    </w:p>
    <w:p>
      <w:pPr>
        <w:spacing w:before="0" w:after="200" w:line="276"/>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pPr>
        <w:spacing w:before="0" w:after="200" w:line="276"/>
        <w:ind w:right="0" w:left="0" w:firstLine="72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LMS are also beneficial for corporate sector. Mostly corporate sector uses LMSes for training purposes. Other uses in corporate sector are employee development and retention. An LMS can save an organization time and money.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4"/>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Use-Case Model</w:t>
      </w:r>
    </w:p>
    <w:p>
      <w:pPr>
        <w:numPr>
          <w:ilvl w:val="0"/>
          <w:numId w:val="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Multi-User Account System</w:t>
      </w:r>
    </w:p>
    <w:p>
      <w:pPr>
        <w:numPr>
          <w:ilvl w:val="0"/>
          <w:numId w:val="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Attendance management</w:t>
      </w:r>
    </w:p>
    <w:p>
      <w:pPr>
        <w:numPr>
          <w:ilvl w:val="0"/>
          <w:numId w:val="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Daily Attendance</w:t>
      </w:r>
    </w:p>
    <w:p>
      <w:pPr>
        <w:numPr>
          <w:ilvl w:val="0"/>
          <w:numId w:val="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 Management</w:t>
      </w:r>
    </w:p>
    <w:p>
      <w:pPr>
        <w:spacing w:before="0" w:after="200" w:line="276"/>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Supplementary Specification</w:t>
      </w:r>
    </w:p>
    <w:p>
      <w:pPr>
        <w:numPr>
          <w:ilvl w:val="0"/>
          <w:numId w:val="1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Security:</w:t>
      </w:r>
      <w:r>
        <w:rPr>
          <w:rFonts w:ascii="Calibri" w:hAnsi="Calibri" w:cs="Calibri" w:eastAsia="Calibri"/>
          <w:color w:val="auto"/>
          <w:spacing w:val="0"/>
          <w:position w:val="0"/>
          <w:sz w:val="24"/>
          <w:shd w:fill="auto" w:val="clear"/>
        </w:rPr>
        <w:t xml:space="preserve"> All usage requires authentication.</w:t>
      </w:r>
    </w:p>
    <w:p>
      <w:pPr>
        <w:numPr>
          <w:ilvl w:val="0"/>
          <w:numId w:val="19"/>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Visibility:</w:t>
      </w:r>
    </w:p>
    <w:p>
      <w:pPr>
        <w:numPr>
          <w:ilvl w:val="0"/>
          <w:numId w:val="19"/>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Keep things simple.</w:t>
      </w:r>
    </w:p>
    <w:p>
      <w:pPr>
        <w:numPr>
          <w:ilvl w:val="0"/>
          <w:numId w:val="19"/>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Text should be Easily visible.</w:t>
      </w:r>
    </w:p>
    <w:p>
      <w:pPr>
        <w:numPr>
          <w:ilvl w:val="0"/>
          <w:numId w:val="19"/>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 design standards.</w:t>
      </w:r>
    </w:p>
    <w:p>
      <w:pPr>
        <w:numPr>
          <w:ilvl w:val="0"/>
          <w:numId w:val="19"/>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Make user interface consistent.</w:t>
      </w:r>
    </w:p>
    <w:p>
      <w:pPr>
        <w:numPr>
          <w:ilvl w:val="0"/>
          <w:numId w:val="19"/>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Performance:</w:t>
      </w:r>
    </w:p>
    <w:p>
      <w:pPr>
        <w:numPr>
          <w:ilvl w:val="0"/>
          <w:numId w:val="1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Reliability:</w:t>
      </w:r>
      <w:r>
        <w:rPr>
          <w:rFonts w:ascii="Calibri" w:hAnsi="Calibri" w:cs="Calibri" w:eastAsia="Calibri"/>
          <w:color w:val="auto"/>
          <w:spacing w:val="0"/>
          <w:position w:val="0"/>
          <w:sz w:val="24"/>
          <w:shd w:fill="auto" w:val="clear"/>
        </w:rPr>
        <w:t xml:space="preserve"> System will behave in user acceptable manner.</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Glossary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4"/>
          <w:shd w:fill="auto" w:val="clear"/>
        </w:rPr>
        <w:t xml:space="preserve">1.LMS, Learning Management System</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Risk List &amp; Risk Management Plan</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futuristic vision.</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regular monitoring.</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Technical Limitations.</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tech available in labs.</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Looks static and ugly.</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Confusing for new users to navigate.</w:t>
      </w:r>
    </w:p>
    <w:p>
      <w:pPr>
        <w:numPr>
          <w:ilvl w:val="0"/>
          <w:numId w:val="26"/>
        </w:numPr>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app for smartphones and tablets.</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2 USE CASES</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Use Case Distribution Table</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666"/>
        <w:gridCol w:w="3119"/>
        <w:gridCol w:w="5782"/>
      </w:tblGrid>
      <w:tr>
        <w:trPr>
          <w:trHeight w:val="1" w:hRule="atLeast"/>
          <w:jc w:val="left"/>
        </w:trPr>
        <w:tc>
          <w:tcPr>
            <w:tcW w:w="666" w:type="dxa"/>
            <w:tcBorders>
              <w:top w:val="single" w:color="000000" w:sz="18"/>
              <w:left w:val="single" w:color="000000" w:sz="18"/>
              <w:bottom w:val="single" w:color="000000" w:sz="18"/>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ID</w:t>
            </w:r>
          </w:p>
        </w:tc>
        <w:tc>
          <w:tcPr>
            <w:tcW w:w="3119" w:type="dxa"/>
            <w:tcBorders>
              <w:top w:val="single" w:color="000000" w:sz="18"/>
              <w:left w:val="single" w:color="000000" w:sz="4"/>
              <w:bottom w:val="single" w:color="000000" w:sz="18"/>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NAME</w:t>
            </w:r>
          </w:p>
        </w:tc>
        <w:tc>
          <w:tcPr>
            <w:tcW w:w="5782" w:type="dxa"/>
            <w:tcBorders>
              <w:top w:val="single" w:color="000000" w:sz="18"/>
              <w:left w:val="single" w:color="000000" w:sz="4"/>
              <w:bottom w:val="single" w:color="000000" w:sz="4"/>
              <w:right w:val="single" w:color="000000" w:sz="18"/>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ASSIGNED USECASES</w:t>
            </w:r>
          </w:p>
        </w:tc>
      </w:tr>
      <w:tr>
        <w:trPr>
          <w:trHeight w:val="1" w:hRule="atLeast"/>
          <w:jc w:val="left"/>
        </w:trPr>
        <w:tc>
          <w:tcPr>
            <w:tcW w:w="666"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spacing w:val="0"/>
                <w:position w:val="0"/>
                <w:shd w:fill="auto" w:val="clear"/>
              </w:rPr>
            </w:pPr>
            <w:r>
              <w:rPr>
                <w:rFonts w:ascii="Calibri" w:hAnsi="Calibri" w:cs="Calibri" w:eastAsia="Calibri"/>
                <w:b/>
                <w:color w:val="548DD4"/>
                <w:spacing w:val="0"/>
                <w:position w:val="0"/>
                <w:sz w:val="24"/>
                <w:shd w:fill="auto" w:val="clear"/>
              </w:rPr>
              <w:t xml:space="preserve">1</w:t>
            </w:r>
          </w:p>
        </w:tc>
        <w:tc>
          <w:tcPr>
            <w:tcW w:w="3119"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spacing w:val="0"/>
                <w:position w:val="0"/>
                <w:shd w:fill="auto" w:val="clear"/>
              </w:rPr>
            </w:pPr>
            <w:r>
              <w:rPr>
                <w:rFonts w:ascii="Calibri" w:hAnsi="Calibri" w:cs="Calibri" w:eastAsia="Calibri"/>
                <w:b/>
                <w:color w:val="548DD4"/>
                <w:spacing w:val="0"/>
                <w:position w:val="0"/>
                <w:sz w:val="24"/>
                <w:shd w:fill="auto" w:val="clear"/>
              </w:rPr>
              <w:t xml:space="preserve">Muhammad Saeed</w:t>
            </w:r>
          </w:p>
        </w:tc>
        <w:tc>
          <w:tcPr>
            <w:tcW w:w="5782" w:type="dxa"/>
            <w:tcBorders>
              <w:top w:val="single" w:color="000000" w:sz="4"/>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spacing w:val="0"/>
                <w:position w:val="0"/>
                <w:shd w:fill="auto" w:val="clear"/>
              </w:rPr>
            </w:pPr>
            <w:r>
              <w:rPr>
                <w:rFonts w:ascii="Calibri" w:hAnsi="Calibri" w:cs="Calibri" w:eastAsia="Calibri"/>
                <w:b/>
                <w:color w:val="548DD4"/>
                <w:spacing w:val="0"/>
                <w:position w:val="0"/>
                <w:sz w:val="24"/>
                <w:shd w:fill="auto" w:val="clear"/>
              </w:rPr>
              <w:t xml:space="preserve">Login</w:t>
            </w:r>
          </w:p>
        </w:tc>
      </w:tr>
      <w:tr>
        <w:trPr>
          <w:trHeight w:val="1" w:hRule="atLeast"/>
          <w:jc w:val="left"/>
        </w:trPr>
        <w:tc>
          <w:tcPr>
            <w:tcW w:w="666"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119"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782"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666"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119"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782"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666"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119"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782"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666"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119"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782"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666"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119"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782"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Use Case Diagram</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8985" w:dyaOrig="8226">
          <v:rect xmlns:o="urn:schemas-microsoft-com:office:office" xmlns:v="urn:schemas-microsoft-com:vml" id="rectole0000000001" style="width:449.250000pt;height:411.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Brief Level Use Cases</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Saeed </w:t>
        <w:tab/>
        <w:tab/>
        <w:tab/>
        <w:t xml:space="preserve">(SP21-BSE-071)</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Process Login</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user wants to interact with the system. The system prompts for username and password and user will enters his/her name and password. The system will validate the entered name and password and logs the user into the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Rimsha Muneer,Ali Kazmi</w:t>
        <w:tab/>
        <w:tab/>
        <w:t xml:space="preserve">(SP21-BSE-082)</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1: Generate  Assignment</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 generate assignment section controlled by teacher.  After logging into the system teacher will open assignment section, after which teacher can select file and add task/assignment. Further teacher will set due date for assigned task. </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2: Upload Assignment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upload assignment use case, for which primary actor is student. Where students can upload assignment against assigned task. Firstly students will check the given assignment and then submits assignment. They cannot change file once it is uploaded.</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Teacher will check assignments and mark them accordingly. Further students will be able to check their marks uploaded by teacher.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Umair, Abdullah </w:t>
        <w:tab/>
        <w:t xml:space="preserve">(SP21-BSE-058, SP21-BSE-002)</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Process  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use case admin will manage the student activities, admin can add newly registered students to list. It can view and edit profile of student; it can also remove student from list.</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Shahwaiz Iqbal</w:t>
        <w:tab/>
        <w:tab/>
        <w:tab/>
        <w:t xml:space="preserve">(SP21-BSE-061)</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Process  manage teachers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use case, the admin will add and manage the teacher’s activities and records, teachers can manage courses and modules to enroll students or set up self-enrollment, and the teacher will manage the student’s progress in the study and other activities. Teachers can upload the attendance of students, upload course content, upload assignment, quiz, and exam marks of students and print the report.</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Haris Naeem </w:t>
        <w:tab/>
        <w:tab/>
        <w:tab/>
        <w:tab/>
        <w:t xml:space="preserve">(SP21-BSE-066)</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Process  name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Ali Zain </w:t>
        <w:tab/>
        <w:tab/>
        <w:tab/>
        <w:t xml:space="preserve">(SP21-BSE-065)</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Process  name</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Uzair,Ali kazmi</w:t>
        <w:tab/>
        <w:tab/>
        <w:t xml:space="preserve">(SP21-BSE-057, SP21-BSE-072)</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Quiz Management</w:t>
      </w:r>
    </w:p>
    <w:p>
      <w:pPr>
        <w:spacing w:before="0" w:after="200" w:line="276"/>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Fully Dressed Use Cases</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Umair, Abdullah</w:t>
        <w:tab/>
        <w:tab/>
        <w:tab/>
        <w:t xml:space="preserve">(SP21-BSE-058,SP21-BSE-002)</w:t>
      </w:r>
    </w:p>
    <w:tbl>
      <w:tblPr/>
      <w:tblGrid>
        <w:gridCol w:w="9510"/>
      </w:tblGrid>
      <w:tr>
        <w:trPr>
          <w:trHeight w:val="1" w:hRule="atLeast"/>
          <w:jc w:val="left"/>
        </w:trPr>
        <w:tc>
          <w:tcPr>
            <w:tcW w:w="95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spacing w:val="0"/>
                <w:position w:val="0"/>
                <w:sz w:val="22"/>
                <w:shd w:fill="auto" w:val="clear"/>
              </w:rPr>
            </w:pPr>
            <w:r>
              <w:rPr>
                <w:rFonts w:ascii="Cambria" w:hAnsi="Cambria" w:cs="Cambria" w:eastAsia="Cambria"/>
                <w:i/>
                <w:color w:val="365F91"/>
                <w:spacing w:val="0"/>
                <w:position w:val="0"/>
                <w:sz w:val="22"/>
                <w:shd w:fill="auto" w:val="clear"/>
              </w:rPr>
              <w:t xml:space="preserve">Use Case: Manage Student</w:t>
            </w:r>
          </w:p>
        </w:tc>
      </w:tr>
      <w:tr>
        <w:trPr>
          <w:trHeight w:val="1" w:hRule="atLeast"/>
          <w:jc w:val="left"/>
        </w:trPr>
        <w:tc>
          <w:tcPr>
            <w:tcW w:w="95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tbl>
            <w:tblPr/>
            <w:tblGrid>
              <w:gridCol w:w="2250"/>
              <w:gridCol w:w="7467"/>
            </w:tblGrid>
            <w:tr>
              <w:trPr>
                <w:trHeight w:val="556" w:hRule="auto"/>
                <w:jc w:val="left"/>
              </w:trPr>
              <w:tc>
                <w:tcPr>
                  <w:tcW w:w="2250" w:type="dxa"/>
                  <w:tcBorders>
                    <w:top w:val="single" w:color="000000" w:sz="0"/>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Scope  </w:t>
                  </w:r>
                </w:p>
              </w:tc>
              <w:tc>
                <w:tcPr>
                  <w:tcW w:w="7467" w:type="dxa"/>
                  <w:tcBorders>
                    <w:top w:val="single" w:color="000000" w:sz="0"/>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Learning Management System </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565" w:hRule="auto"/>
                <w:jc w:val="left"/>
              </w:trPr>
              <w:tc>
                <w:tcPr>
                  <w:tcW w:w="2250"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Level  </w:t>
                  </w:r>
                </w:p>
              </w:tc>
              <w:tc>
                <w:tcPr>
                  <w:tcW w:w="7467"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goal </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560" w:hRule="auto"/>
                <w:jc w:val="left"/>
              </w:trPr>
              <w:tc>
                <w:tcPr>
                  <w:tcW w:w="2250" w:type="dxa"/>
                  <w:tcBorders>
                    <w:top w:val="single" w:color="666666" w:sz="4"/>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Primary actor </w:t>
                  </w:r>
                </w:p>
              </w:tc>
              <w:tc>
                <w:tcPr>
                  <w:tcW w:w="7467" w:type="dxa"/>
                  <w:tcBorders>
                    <w:top w:val="single" w:color="666666" w:sz="4"/>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Student </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2547" w:hRule="auto"/>
                <w:jc w:val="left"/>
              </w:trPr>
              <w:tc>
                <w:tcPr>
                  <w:tcW w:w="2250"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25"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Stakeholder and interest </w:t>
                  </w:r>
                </w:p>
              </w:tc>
              <w:tc>
                <w:tcPr>
                  <w:tcW w:w="7467"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numPr>
                      <w:ilvl w:val="0"/>
                      <w:numId w:val="82"/>
                    </w:numPr>
                    <w:spacing w:before="0" w:after="2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Student will register them self-first to interact with the system for their academic activates.</w:t>
                  </w:r>
                </w:p>
                <w:p>
                  <w:pPr>
                    <w:spacing w:before="0" w:after="20" w:line="240"/>
                    <w:ind w:right="0" w:left="720" w:firstLine="0"/>
                    <w:jc w:val="left"/>
                    <w:rPr>
                      <w:rFonts w:ascii="Calibri" w:hAnsi="Calibri" w:cs="Calibri" w:eastAsia="Calibri"/>
                      <w:color w:val="auto"/>
                      <w:spacing w:val="0"/>
                      <w:position w:val="0"/>
                      <w:sz w:val="22"/>
                      <w:shd w:fill="auto" w:val="clear"/>
                    </w:rPr>
                  </w:pPr>
                </w:p>
                <w:p>
                  <w:pPr>
                    <w:numPr>
                      <w:ilvl w:val="0"/>
                      <w:numId w:val="84"/>
                    </w:numPr>
                    <w:spacing w:before="0" w:after="2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Admin will have a check on the registered student  profiles and their academic activities. </w:t>
                  </w:r>
                </w:p>
                <w:p>
                  <w:pPr>
                    <w:spacing w:before="0" w:after="20" w:line="240"/>
                    <w:ind w:right="0" w:left="721"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59" w:hRule="auto"/>
                <w:jc w:val="left"/>
              </w:trPr>
              <w:tc>
                <w:tcPr>
                  <w:tcW w:w="2250" w:type="dxa"/>
                  <w:tcBorders>
                    <w:top w:val="single" w:color="666666" w:sz="4"/>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Precondition  </w:t>
                  </w:r>
                </w:p>
              </w:tc>
              <w:tc>
                <w:tcPr>
                  <w:tcW w:w="7467" w:type="dxa"/>
                  <w:tcBorders>
                    <w:top w:val="single" w:color="666666" w:sz="4"/>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must be registered to a system and have admitted to their desire institute. </w:t>
                  </w:r>
                </w:p>
              </w:tc>
            </w:tr>
            <w:tr>
              <w:trPr>
                <w:trHeight w:val="842" w:hRule="auto"/>
                <w:jc w:val="left"/>
              </w:trPr>
              <w:tc>
                <w:tcPr>
                  <w:tcW w:w="2250"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Success guarantee (post condition) </w:t>
                  </w:r>
                </w:p>
              </w:tc>
              <w:tc>
                <w:tcPr>
                  <w:tcW w:w="7467"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every registration, admin will receive updated list of students to system. Then admin will have check over to their profiles.</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1995" w:hRule="auto"/>
                <w:jc w:val="left"/>
              </w:trPr>
              <w:tc>
                <w:tcPr>
                  <w:tcW w:w="2250" w:type="dxa"/>
                  <w:tcBorders>
                    <w:top w:val="single" w:color="666666" w:sz="4"/>
                    <w:left w:val="single" w:color="666666" w:sz="4"/>
                    <w:bottom w:val="single" w:color="666666" w:sz="4"/>
                    <w:right w:val="single" w:color="666666" w:sz="4"/>
                  </w:tcBorders>
                  <w:shd w:color="auto" w:fill="cccccc"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Main success scenario </w:t>
                  </w:r>
                </w:p>
              </w:tc>
              <w:tc>
                <w:tcPr>
                  <w:tcW w:w="7467" w:type="dxa"/>
                  <w:tcBorders>
                    <w:top w:val="single" w:color="666666" w:sz="4"/>
                    <w:left w:val="single" w:color="666666" w:sz="4"/>
                    <w:bottom w:val="single" w:color="666666" w:sz="4"/>
                    <w:right w:val="single" w:color="666666" w:sz="4"/>
                  </w:tcBorders>
                  <w:shd w:color="auto" w:fill="cccccc" w:val="clear"/>
                  <w:tcMar>
                    <w:left w:w="85" w:type="dxa"/>
                    <w:right w:w="85" w:type="dxa"/>
                  </w:tcMar>
                  <w:vAlign w:val="center"/>
                </w:tcPr>
                <w:p>
                  <w:pPr>
                    <w:numPr>
                      <w:ilvl w:val="0"/>
                      <w:numId w:val="98"/>
                    </w:numPr>
                    <w:spacing w:before="0" w:after="3" w:line="240"/>
                    <w:ind w:right="0" w:left="721"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Registered student will enroll him/her self into offered courses </w:t>
                  </w:r>
                </w:p>
                <w:p>
                  <w:pPr>
                    <w:numPr>
                      <w:ilvl w:val="0"/>
                      <w:numId w:val="98"/>
                    </w:numPr>
                    <w:spacing w:before="0" w:after="0" w:line="240"/>
                    <w:ind w:right="0" w:left="721"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admin will have check into enrolled students profile, they can check their registration info, enrolled courses list, their current academic record.</w: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703" w:hRule="auto"/>
                <w:jc w:val="left"/>
              </w:trPr>
              <w:tc>
                <w:tcPr>
                  <w:tcW w:w="2250"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Exception </w:t>
                  </w:r>
                </w:p>
              </w:tc>
              <w:tc>
                <w:tcPr>
                  <w:tcW w:w="7467"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numPr>
                      <w:ilvl w:val="0"/>
                      <w:numId w:val="104"/>
                    </w:numPr>
                    <w:spacing w:before="0" w:after="20" w:line="240"/>
                    <w:ind w:right="15" w:left="721"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server is down due to some reason the admin wont be able to check over the activates of student</w:t>
                  </w:r>
                </w:p>
                <w:p>
                  <w:pPr>
                    <w:spacing w:before="0" w:after="0" w:line="259"/>
                    <w:ind w:right="0" w:left="721"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669" w:hRule="auto"/>
                <w:jc w:val="left"/>
              </w:trPr>
              <w:tc>
                <w:tcPr>
                  <w:tcW w:w="2250"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59"/>
                    <w:ind w:right="0" w:left="1"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w:t>
                  </w:r>
                </w:p>
              </w:tc>
              <w:tc>
                <w:tcPr>
                  <w:tcW w:w="7467" w:type="dxa"/>
                  <w:tcBorders>
                    <w:top w:val="single" w:color="666666" w:sz="4"/>
                    <w:left w:val="single" w:color="666666" w:sz="4"/>
                    <w:bottom w:val="single" w:color="666666" w:sz="4"/>
                    <w:right w:val="single" w:color="666666" w:sz="4"/>
                  </w:tcBorders>
                  <w:shd w:color="000000" w:fill="ffffff" w:val="clear"/>
                  <w:tcMar>
                    <w:left w:w="85" w:type="dxa"/>
                    <w:right w:w="85"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Is student is registered in their desire institute? </w: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tc>
      </w:tr>
    </w:tbl>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Saeed </w:t>
        <w:tab/>
        <w:tab/>
        <w:tab/>
        <w:t xml:space="preserve">(SP21-BSE-071)</w:t>
      </w:r>
    </w:p>
    <w:tbl>
      <w:tblPr/>
      <w:tblGrid>
        <w:gridCol w:w="9510"/>
      </w:tblGrid>
      <w:tr>
        <w:trPr>
          <w:trHeight w:val="1" w:hRule="atLeast"/>
          <w:jc w:val="left"/>
        </w:trPr>
        <w:tc>
          <w:tcPr>
            <w:tcW w:w="95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spacing w:val="0"/>
                <w:position w:val="0"/>
                <w:sz w:val="22"/>
                <w:shd w:fill="auto" w:val="clear"/>
              </w:rPr>
            </w:pPr>
            <w:r>
              <w:rPr>
                <w:rFonts w:ascii="Cambria" w:hAnsi="Cambria" w:cs="Cambria" w:eastAsia="Cambria"/>
                <w:i/>
                <w:color w:val="365F91"/>
                <w:spacing w:val="0"/>
                <w:position w:val="0"/>
                <w:sz w:val="22"/>
                <w:shd w:fill="auto" w:val="clear"/>
              </w:rPr>
              <w:t xml:space="preserve">Use Case: Process Login</w:t>
            </w:r>
          </w:p>
        </w:tc>
      </w:tr>
      <w:tr>
        <w:trPr>
          <w:trHeight w:val="1" w:hRule="atLeast"/>
          <w:jc w:val="left"/>
        </w:trPr>
        <w:tc>
          <w:tcPr>
            <w:tcW w:w="95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4F81BD"/>
                <w:spacing w:val="0"/>
                <w:position w:val="0"/>
                <w:sz w:val="24"/>
                <w:shd w:fill="auto" w:val="clear"/>
              </w:rPr>
              <w:t xml:space="preserve">ReadIT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548DD4"/>
                <w:spacing w:val="0"/>
                <w:position w:val="0"/>
                <w:sz w:val="24"/>
                <w:shd w:fill="auto" w:val="clear"/>
              </w:rPr>
              <w:t xml:space="preserve">Learning Management System)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548DD4"/>
                <w:spacing w:val="0"/>
                <w:position w:val="0"/>
                <w:sz w:val="24"/>
                <w:shd w:fill="auto" w:val="clear"/>
              </w:rPr>
              <w:t xml:space="preserve">user goal</w:t>
            </w:r>
          </w:p>
          <w:p>
            <w:pPr>
              <w:spacing w:before="100" w:after="100" w:line="240"/>
              <w:ind w:right="0" w:left="0" w:firstLine="0"/>
              <w:jc w:val="left"/>
              <w:rPr>
                <w:rFonts w:ascii="Times New Roman" w:hAnsi="Times New Roman" w:cs="Times New Roman" w:eastAsia="Times New Roman"/>
                <w:color w:val="548DD4"/>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Actor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548DD4"/>
                <w:spacing w:val="0"/>
                <w:position w:val="0"/>
                <w:sz w:val="24"/>
                <w:shd w:fill="auto" w:val="clear"/>
              </w:rPr>
              <w:t xml:space="preserve">Admin, Teacher, Student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31849B"/>
                <w:spacing w:val="0"/>
                <w:position w:val="0"/>
                <w:sz w:val="24"/>
                <w:shd w:fill="auto" w:val="clear"/>
              </w:rPr>
              <w:t xml:space="preserve"> </w:t>
            </w:r>
            <w:r>
              <w:rPr>
                <w:rFonts w:ascii="Times New Roman" w:hAnsi="Times New Roman" w:cs="Times New Roman" w:eastAsia="Times New Roman"/>
                <w:color w:val="548DD4"/>
                <w:spacing w:val="0"/>
                <w:position w:val="0"/>
                <w:sz w:val="24"/>
                <w:shd w:fill="auto" w:val="clear"/>
              </w:rPr>
              <w:t xml:space="preserve">User must have an account with the Learning Management system i.e., he/she must be a registered user.</w:t>
            </w:r>
          </w:p>
        </w:tc>
      </w:tr>
    </w:tbl>
    <w:p>
      <w:pPr>
        <w:spacing w:before="0" w:after="0" w:line="240"/>
        <w:ind w:right="0" w:left="0" w:firstLine="0"/>
        <w:jc w:val="left"/>
        <w:rPr>
          <w:rFonts w:ascii="Calibri" w:hAnsi="Calibri" w:cs="Calibri" w:eastAsia="Calibri"/>
          <w:color w:val="548DD4"/>
          <w:spacing w:val="0"/>
          <w:position w:val="0"/>
          <w:sz w:val="24"/>
          <w:shd w:fill="auto" w:val="clear"/>
        </w:rPr>
      </w:pPr>
      <w:r>
        <w:rPr>
          <w:rFonts w:ascii="Calibri" w:hAnsi="Calibri" w:cs="Calibri" w:eastAsia="Calibri"/>
          <w:b/>
          <w:color w:val="auto"/>
          <w:spacing w:val="0"/>
          <w:position w:val="0"/>
          <w:sz w:val="24"/>
          <w:shd w:fill="auto" w:val="clear"/>
        </w:rPr>
        <w:t xml:space="preserve">Success Guarantee</w:t>
      </w:r>
      <w:r>
        <w:rPr>
          <w:rFonts w:ascii="Calibri" w:hAnsi="Calibri" w:cs="Calibri" w:eastAsia="Calibri"/>
          <w:color w:val="auto"/>
          <w:spacing w:val="0"/>
          <w:position w:val="0"/>
          <w:sz w:val="24"/>
          <w:shd w:fill="auto" w:val="clear"/>
        </w:rPr>
        <w:t xml:space="preserve"> (or Postconditions):</w:t>
      </w:r>
      <w:r>
        <w:rPr>
          <w:rFonts w:ascii="Calibri" w:hAnsi="Calibri" w:cs="Calibri" w:eastAsia="Calibri"/>
          <w:color w:val="31849B"/>
          <w:spacing w:val="0"/>
          <w:position w:val="0"/>
          <w:sz w:val="28"/>
          <w:shd w:fill="auto" w:val="clear"/>
        </w:rPr>
        <w:t xml:space="preserve"> </w:t>
      </w:r>
      <w:r>
        <w:rPr>
          <w:rFonts w:ascii="Calibri" w:hAnsi="Calibri" w:cs="Calibri" w:eastAsia="Calibri"/>
          <w:color w:val="548DD4"/>
          <w:spacing w:val="0"/>
          <w:position w:val="0"/>
          <w:sz w:val="24"/>
          <w:shd w:fill="auto" w:val="clear"/>
        </w:rPr>
        <w:t xml:space="preserve">If the use case was successful, the actor is now logged into the system. If not, the system state is unchanged.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 (or Basic Flow):</w:t>
      </w:r>
    </w:p>
    <w:p>
      <w:pPr>
        <w:numPr>
          <w:ilvl w:val="0"/>
          <w:numId w:val="124"/>
        </w:numPr>
        <w:tabs>
          <w:tab w:val="left" w:pos="720" w:leader="none"/>
        </w:tabs>
        <w:spacing w:before="0" w:after="200" w:line="276"/>
        <w:ind w:right="0" w:left="720" w:hanging="360"/>
        <w:jc w:val="left"/>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The 'login' action is initiated when a registered user chooses to 'login'.</w:t>
      </w:r>
    </w:p>
    <w:p>
      <w:pPr>
        <w:numPr>
          <w:ilvl w:val="0"/>
          <w:numId w:val="124"/>
        </w:numPr>
        <w:tabs>
          <w:tab w:val="left" w:pos="720" w:leader="none"/>
        </w:tabs>
        <w:spacing w:before="0" w:after="200" w:line="276"/>
        <w:ind w:right="0" w:left="720" w:hanging="360"/>
        <w:jc w:val="left"/>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The system prompts for username and password. </w:t>
      </w:r>
    </w:p>
    <w:p>
      <w:pPr>
        <w:numPr>
          <w:ilvl w:val="0"/>
          <w:numId w:val="124"/>
        </w:numPr>
        <w:tabs>
          <w:tab w:val="left" w:pos="720" w:leader="none"/>
        </w:tabs>
        <w:spacing w:before="0" w:after="200" w:line="276"/>
        <w:ind w:right="0" w:left="720" w:hanging="360"/>
        <w:jc w:val="left"/>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The actor enters his/her name and password.</w:t>
      </w:r>
    </w:p>
    <w:p>
      <w:pPr>
        <w:numPr>
          <w:ilvl w:val="0"/>
          <w:numId w:val="124"/>
        </w:numPr>
        <w:tabs>
          <w:tab w:val="left" w:pos="720" w:leader="none"/>
        </w:tabs>
        <w:spacing w:before="0" w:after="200" w:line="276"/>
        <w:ind w:right="0" w:left="720" w:hanging="360"/>
        <w:jc w:val="left"/>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The system validates the entered name and password and logs the actor into the system</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 (or Alternative Flows):</w:t>
      </w:r>
    </w:p>
    <w:p>
      <w:pPr>
        <w:spacing w:before="100" w:after="10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1.Invalid Name/Password:</w:t>
      </w:r>
    </w:p>
    <w:p>
      <w:pPr>
        <w:spacing w:before="100" w:after="100" w:line="240"/>
        <w:ind w:right="0" w:left="0" w:firstLine="720"/>
        <w:jc w:val="left"/>
        <w:rPr>
          <w:rFonts w:ascii="Times New Roman" w:hAnsi="Times New Roman" w:cs="Times New Roman" w:eastAsia="Times New Roman"/>
          <w:color w:val="548DD4"/>
          <w:spacing w:val="0"/>
          <w:position w:val="0"/>
          <w:sz w:val="24"/>
          <w:shd w:fill="auto" w:val="clear"/>
        </w:rPr>
      </w:pPr>
      <w:r>
        <w:rPr>
          <w:rFonts w:ascii="Times New Roman" w:hAnsi="Times New Roman" w:cs="Times New Roman" w:eastAsia="Times New Roman"/>
          <w:color w:val="548DD4"/>
          <w:spacing w:val="0"/>
          <w:position w:val="0"/>
          <w:sz w:val="24"/>
          <w:shd w:fill="auto" w:val="clear"/>
        </w:rPr>
        <w:t xml:space="preserve">If in the basic flow the system cannot find the name or the password is invalid, an error message is displayed. The actor can type in a new name or password or choose to cancel the operation, at which point the use case ends.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Special Requirements:</w:t>
      </w:r>
    </w:p>
    <w:p>
      <w:pPr>
        <w:spacing w:before="100" w:after="100" w:line="240"/>
        <w:ind w:right="0" w:left="0" w:firstLine="0"/>
        <w:jc w:val="left"/>
        <w:rPr>
          <w:rFonts w:ascii="Times New Roman" w:hAnsi="Times New Roman" w:cs="Times New Roman" w:eastAsia="Times New Roman"/>
          <w:color w:val="548DD4"/>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548DD4"/>
          <w:spacing w:val="0"/>
          <w:position w:val="0"/>
          <w:sz w:val="24"/>
          <w:shd w:fill="auto" w:val="clear"/>
        </w:rPr>
        <w:t xml:space="preserve">There are no special requirements associated with this use case.</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Open Issues: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 Shots: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object w:dxaOrig="8835" w:dyaOrig="5067">
          <v:rect xmlns:o="urn:schemas-microsoft-com:office:office" xmlns:v="urn:schemas-microsoft-com:vml" id="rectole0000000002" style="width:441.750000pt;height:25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5102">
          <v:rect xmlns:o="urn:schemas-microsoft-com:office:office" xmlns:v="urn:schemas-microsoft-com:vml" id="rectole0000000003" style="width:449.250000pt;height:25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Rimsha Muneer, Ali kazmi</w:t>
        <w:tab/>
        <w:tab/>
        <w:t xml:space="preserve">(SP21-BSE-082,SP21-BSE-072)</w:t>
      </w:r>
    </w:p>
    <w:p>
      <w:pPr>
        <w:tabs>
          <w:tab w:val="left" w:pos="702"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 Case 1: </w:t>
      </w:r>
    </w:p>
    <w:p>
      <w:pPr>
        <w:tabs>
          <w:tab w:val="left" w:pos="702"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Generate assignment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Description: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 case describes how a teacher can assign tasks to students.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Primary Actors: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Teachers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Secondary Actors: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Preconditions: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Teachers need to login to their account before assigning task.</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 success Scenario:</w:t>
      </w:r>
    </w:p>
    <w:p>
      <w:pPr>
        <w:numPr>
          <w:ilvl w:val="0"/>
          <w:numId w:val="13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 case starts when the teacher open the assignment section. </w:t>
      </w:r>
    </w:p>
    <w:p>
      <w:pPr>
        <w:numPr>
          <w:ilvl w:val="0"/>
          <w:numId w:val="13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displays the assignment section page that allow teachers to upload any file as an assignment.</w:t>
      </w:r>
    </w:p>
    <w:p>
      <w:pPr>
        <w:numPr>
          <w:ilvl w:val="0"/>
          <w:numId w:val="13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Teachers select the due date for the assignment. </w:t>
      </w:r>
    </w:p>
    <w:p>
      <w:pPr>
        <w:numPr>
          <w:ilvl w:val="0"/>
          <w:numId w:val="131"/>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Show uploaded status.</w:t>
      </w: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Flow: </w:t>
      </w:r>
    </w:p>
    <w:p>
      <w:pPr>
        <w:numPr>
          <w:ilvl w:val="0"/>
          <w:numId w:val="13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student upload assignment after the due date so it won’t be accepted by the system.</w:t>
      </w:r>
    </w:p>
    <w:p>
      <w:pPr>
        <w:numPr>
          <w:ilvl w:val="0"/>
          <w:numId w:val="13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file uploaded by student is a large file so system does not complete the submission process.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Post Conditions: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Students will upload their assignment.</w:t>
      </w:r>
    </w:p>
    <w:p>
      <w:pPr>
        <w:tabs>
          <w:tab w:val="left" w:pos="702"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b/>
          <w:color w:val="auto"/>
          <w:spacing w:val="0"/>
          <w:position w:val="0"/>
          <w:sz w:val="24"/>
          <w:shd w:fill="auto" w:val="clear"/>
        </w:rPr>
        <w:t xml:space="preserve">Use Case: </w:t>
      </w:r>
    </w:p>
    <w:p>
      <w:pPr>
        <w:tabs>
          <w:tab w:val="left" w:pos="702"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Upload Assignments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Description: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students can upload assignments.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Primary Actors: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Secondary Actors: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Teachers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Preconditions: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Students needs to login firstly.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 success Scenario:</w:t>
      </w:r>
    </w:p>
    <w:p>
      <w:pPr>
        <w:numPr>
          <w:ilvl w:val="0"/>
          <w:numId w:val="137"/>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 case starts when the student open the assignment section. </w:t>
      </w:r>
    </w:p>
    <w:p>
      <w:pPr>
        <w:numPr>
          <w:ilvl w:val="0"/>
          <w:numId w:val="137"/>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displays the assignment section page that allow the students to view the given assignment.</w:t>
      </w:r>
    </w:p>
    <w:p>
      <w:pPr>
        <w:numPr>
          <w:ilvl w:val="0"/>
          <w:numId w:val="137"/>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 open upload assignment section and chose file. </w:t>
      </w:r>
    </w:p>
    <w:p>
      <w:pPr>
        <w:numPr>
          <w:ilvl w:val="0"/>
          <w:numId w:val="137"/>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Show submitted status.</w:t>
      </w: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Flow: </w:t>
      </w:r>
    </w:p>
    <w:p>
      <w:pPr>
        <w:numPr>
          <w:ilvl w:val="0"/>
          <w:numId w:val="13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student upload assignment after the due date so it won’t be accepted by the system.</w:t>
      </w:r>
    </w:p>
    <w:p>
      <w:pPr>
        <w:numPr>
          <w:ilvl w:val="0"/>
          <w:numId w:val="13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cannot change the submitted file once it is uploaded.</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Post Conditions: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Teacher will review the assignments. And mark them accordingly.</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Uzair,Ali kazmi</w:t>
        <w:tab/>
        <w:tab/>
        <w:t xml:space="preserve">(SP21-BSE-059, SP21-BSE-072)</w:t>
      </w:r>
    </w:p>
    <w:tbl>
      <w:tblPr/>
      <w:tblGrid>
        <w:gridCol w:w="2022"/>
        <w:gridCol w:w="1495"/>
        <w:gridCol w:w="6710"/>
      </w:tblGrid>
      <w:tr>
        <w:trPr>
          <w:trHeight w:val="1" w:hRule="atLeast"/>
          <w:jc w:val="left"/>
        </w:trPr>
        <w:tc>
          <w:tcPr>
            <w:tcW w:w="3517"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spacing w:val="0"/>
                <w:position w:val="0"/>
                <w:sz w:val="22"/>
                <w:shd w:fill="auto" w:val="clear"/>
              </w:rPr>
            </w:pPr>
            <w:r>
              <w:rPr>
                <w:rFonts w:ascii="Cambria" w:hAnsi="Cambria" w:cs="Cambria" w:eastAsia="Cambria"/>
                <w:i/>
                <w:color w:val="365F91"/>
                <w:spacing w:val="0"/>
                <w:position w:val="0"/>
                <w:sz w:val="22"/>
                <w:shd w:fill="auto" w:val="clear"/>
              </w:rPr>
              <w:t xml:space="preserve">Use Case: Process  Quiz management</w:t>
            </w:r>
          </w:p>
        </w:tc>
      </w:tr>
      <w:tr>
        <w:trPr>
          <w:trHeight w:val="491"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case name</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Quiz management</w:t>
            </w:r>
          </w:p>
        </w:tc>
      </w:tr>
      <w:tr>
        <w:trPr>
          <w:trHeight w:val="463"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Scope</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Learning management system</w:t>
            </w:r>
          </w:p>
        </w:tc>
      </w:tr>
      <w:tr>
        <w:trPr>
          <w:trHeight w:val="538"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level</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and teacher goal</w:t>
            </w:r>
          </w:p>
        </w:tc>
      </w:tr>
      <w:tr>
        <w:trPr>
          <w:trHeight w:val="751"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Primary actor</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w:t>
            </w:r>
          </w:p>
          <w:p>
            <w:pPr>
              <w:numPr>
                <w:ilvl w:val="0"/>
                <w:numId w:val="15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Teacher</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Stakeholder and interest</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Teacher:   Teacher will upload the quiz and the checking process.</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Student will attempt the answers and result will be displayed.</w: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precondition</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must have a proper internet connection.</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must log in.</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must start quiz on time.</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Success guarantee</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must complete the quiz within given time and attempt all questions correctly.</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 success scenario</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Teacher will log in with his id.</w:t>
            </w:r>
          </w:p>
          <w:p>
            <w:pPr>
              <w:numPr>
                <w:ilvl w:val="0"/>
                <w:numId w:val="1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Teacher upload the quiz on time.</w:t>
            </w:r>
          </w:p>
          <w:p>
            <w:pPr>
              <w:numPr>
                <w:ilvl w:val="0"/>
                <w:numId w:val="1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will open the website.</w:t>
            </w:r>
          </w:p>
          <w:p>
            <w:pPr>
              <w:numPr>
                <w:ilvl w:val="0"/>
                <w:numId w:val="1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 in to his account.</w:t>
            </w:r>
          </w:p>
          <w:p>
            <w:pPr>
              <w:numPr>
                <w:ilvl w:val="0"/>
                <w:numId w:val="1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Visit the quizzes dashboard.</w:t>
            </w:r>
          </w:p>
          <w:p>
            <w:pPr>
              <w:numPr>
                <w:ilvl w:val="0"/>
                <w:numId w:val="1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Attempt the quiz.</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Exception </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student doesn’t see the quiz questions or it gets stuck, he will refresh website.</w:t>
            </w:r>
          </w:p>
          <w:p>
            <w:pPr>
              <w:numPr>
                <w:ilvl w:val="0"/>
                <w:numId w:val="1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teacher uploads the quiz and it gives error, he will try to re-upload the quiz.</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Special requirement</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Teacher and student both will have to log 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page doesn’t show up he must refresh the page.</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Technology and data variation list</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 language is used here.</w:t>
            </w:r>
          </w:p>
          <w:p>
            <w:pPr>
              <w:numPr>
                <w:ilvl w:val="0"/>
                <w:numId w:val="1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and teacher both will require a keyboard and mouse.</w:t>
            </w:r>
          </w:p>
        </w:tc>
      </w:tr>
      <w:tr>
        <w:trPr>
          <w:trHeight w:val="730" w:hRule="auto"/>
          <w:jc w:val="left"/>
        </w:trPr>
        <w:tc>
          <w:tcPr>
            <w:tcW w:w="2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Frequency of occurrence </w:t>
            </w:r>
          </w:p>
        </w:tc>
        <w:tc>
          <w:tcPr>
            <w:tcW w:w="820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will occur at different times only when teacher wants to assess the students.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Less often.</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Haris Naeem </w:t>
        <w:tab/>
        <w:tab/>
        <w:tab/>
        <w:tab/>
        <w:t xml:space="preserve">(SP21-BSE-066)</w:t>
      </w:r>
    </w:p>
    <w:tbl>
      <w:tblPr/>
      <w:tblGrid>
        <w:gridCol w:w="2399"/>
      </w:tblGrid>
      <w:tr>
        <w:trPr>
          <w:trHeight w:val="1" w:hRule="atLeast"/>
          <w:jc w:val="left"/>
        </w:trPr>
        <w:tc>
          <w:tcPr>
            <w:tcW w:w="239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spacing w:val="0"/>
                <w:position w:val="0"/>
                <w:sz w:val="22"/>
                <w:shd w:fill="auto" w:val="clear"/>
              </w:rPr>
            </w:pPr>
            <w:r>
              <w:rPr>
                <w:rFonts w:ascii="Cambria" w:hAnsi="Cambria" w:cs="Cambria" w:eastAsia="Cambria"/>
                <w:i/>
                <w:color w:val="365F91"/>
                <w:spacing w:val="0"/>
                <w:position w:val="0"/>
                <w:sz w:val="22"/>
                <w:shd w:fill="auto" w:val="clear"/>
              </w:rPr>
              <w:t xml:space="preserve">Use Case: Process  name</w:t>
            </w:r>
          </w:p>
        </w:tc>
      </w:tr>
    </w:tbl>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Ali Zain </w:t>
        <w:tab/>
        <w:tab/>
        <w:tab/>
        <w:t xml:space="preserve">(SP21-BSE-065)</w:t>
      </w:r>
    </w:p>
    <w:tbl>
      <w:tblPr/>
      <w:tblGrid>
        <w:gridCol w:w="2399"/>
      </w:tblGrid>
      <w:tr>
        <w:trPr>
          <w:trHeight w:val="1" w:hRule="atLeast"/>
          <w:jc w:val="left"/>
        </w:trPr>
        <w:tc>
          <w:tcPr>
            <w:tcW w:w="239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spacing w:val="0"/>
                <w:position w:val="0"/>
                <w:sz w:val="22"/>
                <w:shd w:fill="auto" w:val="clear"/>
              </w:rPr>
            </w:pPr>
            <w:r>
              <w:rPr>
                <w:rFonts w:ascii="Cambria" w:hAnsi="Cambria" w:cs="Cambria" w:eastAsia="Cambria"/>
                <w:i/>
                <w:color w:val="365F91"/>
                <w:spacing w:val="0"/>
                <w:position w:val="0"/>
                <w:sz w:val="22"/>
                <w:shd w:fill="auto" w:val="clear"/>
              </w:rPr>
              <w:t xml:space="preserve">Use Case: Process  name</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Shahwaiz Iqbal </w:t>
        <w:tab/>
        <w:tab/>
        <w:tab/>
        <w:t xml:space="preserve">(SP21-BSE-061)</w:t>
      </w:r>
    </w:p>
    <w:tbl>
      <w:tblPr/>
      <w:tblGrid>
        <w:gridCol w:w="3203"/>
        <w:gridCol w:w="161"/>
        <w:gridCol w:w="6440"/>
      </w:tblGrid>
      <w:tr>
        <w:trPr>
          <w:trHeight w:val="1" w:hRule="atLeast"/>
          <w:jc w:val="left"/>
        </w:trPr>
        <w:tc>
          <w:tcPr>
            <w:tcW w:w="3364"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Process manage teachers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spacing w:val="0"/>
                <w:position w:val="0"/>
                <w:sz w:val="22"/>
                <w:shd w:fill="auto" w:val="clear"/>
              </w:rPr>
            </w:pPr>
          </w:p>
        </w:tc>
      </w:tr>
      <w:tr>
        <w:trPr>
          <w:trHeight w:val="552"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Scope     </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Learning Management System</w:t>
            </w:r>
          </w:p>
        </w:tc>
      </w:tr>
      <w:tr>
        <w:trPr>
          <w:trHeight w:val="531"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Primary actor </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Admin and Teacher</w:t>
            </w:r>
          </w:p>
        </w:tc>
      </w:tr>
      <w:tr>
        <w:trPr>
          <w:trHeight w:val="552"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Precondition</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The teacher must be registered in System.</w:t>
            </w:r>
          </w:p>
        </w:tc>
      </w:tr>
      <w:tr>
        <w:trPr>
          <w:trHeight w:val="1829"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Stakeholder and interest</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Teacher</w:t>
            </w:r>
            <w:r>
              <w:rPr>
                <w:rFonts w:ascii="Calibri" w:hAnsi="Calibri" w:cs="Calibri" w:eastAsia="Calibri"/>
                <w:color w:val="auto"/>
                <w:spacing w:val="0"/>
                <w:position w:val="0"/>
                <w:sz w:val="24"/>
                <w:shd w:fill="auto" w:val="clear"/>
              </w:rPr>
              <w:t xml:space="preserve">: Teachers will register themselves first with provided ID to interact with the system for their academic activities.</w:t>
            </w:r>
          </w:p>
          <w:p>
            <w:pPr>
              <w:numPr>
                <w:ilvl w:val="0"/>
                <w:numId w:val="208"/>
              </w:numPr>
              <w:spacing w:before="0" w:after="0" w:line="240"/>
              <w:ind w:right="0" w:left="720" w:hanging="36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Admin</w:t>
            </w:r>
            <w:r>
              <w:rPr>
                <w:rFonts w:ascii="Calibri" w:hAnsi="Calibri" w:cs="Calibri" w:eastAsia="Calibri"/>
                <w:color w:val="auto"/>
                <w:spacing w:val="0"/>
                <w:position w:val="0"/>
                <w:sz w:val="24"/>
                <w:shd w:fill="auto" w:val="clear"/>
              </w:rPr>
              <w:t xml:space="preserve">:  Admin will check on the registered Teachers and student profiles and their records, performance, and academic activities.</w:t>
            </w:r>
          </w:p>
        </w:tc>
      </w:tr>
      <w:tr>
        <w:trPr>
          <w:trHeight w:val="1091"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b/>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Success guarantee               (postcondition)</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every registration, the admin will receive a notification and an updated list of the Teacher in the system. Then admin will have to check over their profiles.</w:t>
            </w:r>
          </w:p>
          <w:p>
            <w:pPr>
              <w:spacing w:before="0" w:after="200" w:line="240"/>
              <w:ind w:right="0" w:left="0" w:firstLine="0"/>
              <w:jc w:val="left"/>
              <w:rPr>
                <w:rFonts w:ascii="Calibri" w:hAnsi="Calibri" w:cs="Calibri" w:eastAsia="Calibri"/>
                <w:color w:val="auto"/>
                <w:spacing w:val="0"/>
                <w:position w:val="0"/>
                <w:shd w:fill="auto" w:val="clear"/>
              </w:rPr>
            </w:pPr>
          </w:p>
        </w:tc>
      </w:tr>
      <w:tr>
        <w:trPr>
          <w:trHeight w:val="1613"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Main success scenario</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7"/>
              </w:numPr>
              <w:spacing w:before="0" w:after="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Teachers will be provided with at least three classes in their subject. </w:t>
            </w:r>
          </w:p>
          <w:p>
            <w:pPr>
              <w:numPr>
                <w:ilvl w:val="0"/>
                <w:numId w:val="21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admin will have to check into registered teachers’ profiles, they can check their Qualification status, enrolled courses list, and previous academic record.</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064"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b/>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Exception</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 w:line="240"/>
              <w:ind w:right="15" w:left="721" w:firstLine="0"/>
              <w:jc w:val="both"/>
              <w:rPr>
                <w:rFonts w:ascii="Calibri" w:hAnsi="Calibri" w:cs="Calibri" w:eastAsia="Calibri"/>
                <w:color w:val="auto"/>
                <w:spacing w:val="0"/>
                <w:position w:val="0"/>
                <w:sz w:val="24"/>
                <w:shd w:fill="auto" w:val="clear"/>
              </w:rPr>
            </w:pPr>
          </w:p>
          <w:p>
            <w:pPr>
              <w:spacing w:before="0" w:after="20" w:line="240"/>
              <w:ind w:right="15" w:left="721"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server is down due to some reason the admin will not be able to check over the activities of the Teachers.</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531"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Level</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Admin Goal</w:t>
            </w:r>
          </w:p>
        </w:tc>
      </w:tr>
      <w:tr>
        <w:trPr>
          <w:trHeight w:val="552" w:hRule="auto"/>
          <w:jc w:val="left"/>
        </w:trPr>
        <w:tc>
          <w:tcPr>
            <w:tcW w:w="3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b/>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Special requirement</w:t>
            </w:r>
          </w:p>
        </w:tc>
        <w:tc>
          <w:tcPr>
            <w:tcW w:w="660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If the feedback of the teacher about the teaching method from the side of the student is not good, then show the notification to the teacher on his portal and inform him about this scenario.</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16">
    <w:abstractNumId w:val="114"/>
  </w:num>
  <w:num w:numId="19">
    <w:abstractNumId w:val="108"/>
  </w:num>
  <w:num w:numId="26">
    <w:abstractNumId w:val="102"/>
  </w:num>
  <w:num w:numId="82">
    <w:abstractNumId w:val="96"/>
  </w:num>
  <w:num w:numId="84">
    <w:abstractNumId w:val="90"/>
  </w:num>
  <w:num w:numId="98">
    <w:abstractNumId w:val="84"/>
  </w:num>
  <w:num w:numId="104">
    <w:abstractNumId w:val="78"/>
  </w:num>
  <w:num w:numId="124">
    <w:abstractNumId w:val="72"/>
  </w:num>
  <w:num w:numId="131">
    <w:abstractNumId w:val="66"/>
  </w:num>
  <w:num w:numId="133">
    <w:abstractNumId w:val="60"/>
  </w:num>
  <w:num w:numId="137">
    <w:abstractNumId w:val="54"/>
  </w:num>
  <w:num w:numId="139">
    <w:abstractNumId w:val="48"/>
  </w:num>
  <w:num w:numId="157">
    <w:abstractNumId w:val="42"/>
  </w:num>
  <w:num w:numId="161">
    <w:abstractNumId w:val="36"/>
  </w:num>
  <w:num w:numId="165">
    <w:abstractNumId w:val="30"/>
  </w:num>
  <w:num w:numId="170">
    <w:abstractNumId w:val="24"/>
  </w:num>
  <w:num w:numId="173">
    <w:abstractNumId w:val="18"/>
  </w:num>
  <w:num w:numId="178">
    <w:abstractNumId w:val="12"/>
  </w:num>
  <w:num w:numId="208">
    <w:abstractNumId w:val="6"/>
  </w:num>
  <w:num w:numId="2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