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C3DFB" w:rsidRDefault="00000000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>Stakeholder Requirements Document: [Project Name]</w:t>
      </w:r>
    </w:p>
    <w:p w14:paraId="00000002" w14:textId="77777777" w:rsidR="00BC3DFB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43458544" w:rsidR="00BC3DFB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C01718">
        <w:rPr>
          <w:sz w:val="22"/>
          <w:szCs w:val="22"/>
        </w:rPr>
        <w:t>Ryan Mansfield</w:t>
      </w:r>
    </w:p>
    <w:p w14:paraId="00000004" w14:textId="2C1C194D" w:rsidR="00BC3DFB" w:rsidRDefault="00000000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C01718">
        <w:rPr>
          <w:sz w:val="22"/>
          <w:szCs w:val="22"/>
        </w:rPr>
        <w:t xml:space="preserve">Cyclistic </w:t>
      </w:r>
    </w:p>
    <w:p w14:paraId="00000005" w14:textId="3552EBAB" w:rsidR="00BC3DFB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r w:rsidR="00C01718">
        <w:rPr>
          <w:sz w:val="22"/>
          <w:szCs w:val="22"/>
        </w:rPr>
        <w:t>Understand</w:t>
      </w:r>
      <w:r w:rsidR="008C6733">
        <w:rPr>
          <w:sz w:val="22"/>
          <w:szCs w:val="22"/>
        </w:rPr>
        <w:t xml:space="preserve"> what customers want </w:t>
      </w:r>
      <w:proofErr w:type="gramStart"/>
      <w:r w:rsidR="008C6733">
        <w:rPr>
          <w:sz w:val="22"/>
          <w:szCs w:val="22"/>
        </w:rPr>
        <w:t xml:space="preserve">and </w:t>
      </w:r>
      <w:r w:rsidR="00C01718">
        <w:rPr>
          <w:sz w:val="22"/>
          <w:szCs w:val="22"/>
        </w:rPr>
        <w:t xml:space="preserve"> how</w:t>
      </w:r>
      <w:proofErr w:type="gramEnd"/>
      <w:r w:rsidR="00C01718">
        <w:rPr>
          <w:sz w:val="22"/>
          <w:szCs w:val="22"/>
        </w:rPr>
        <w:t xml:space="preserve"> customers use our bikes, with an emphasis on differences in uses between </w:t>
      </w:r>
      <w:r w:rsidR="008C6733">
        <w:rPr>
          <w:sz w:val="22"/>
          <w:szCs w:val="22"/>
        </w:rPr>
        <w:t>stations. Also look at usage over time, including in adverse weather.</w:t>
      </w:r>
    </w:p>
    <w:p w14:paraId="00000006" w14:textId="57C9143C" w:rsidR="00BC3DFB" w:rsidRDefault="00000000">
      <w:pPr>
        <w:widowControl w:val="0"/>
        <w:spacing w:before="100" w:after="200" w:line="360" w:lineRule="auto"/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</w:p>
    <w:p w14:paraId="38CAFC0B" w14:textId="77777777" w:rsidR="008C6733" w:rsidRPr="008C6733" w:rsidRDefault="008C6733" w:rsidP="008C6733">
      <w:pPr>
        <w:widowControl w:val="0"/>
        <w:numPr>
          <w:ilvl w:val="0"/>
          <w:numId w:val="1"/>
        </w:numPr>
        <w:spacing w:before="100" w:after="200" w:line="360" w:lineRule="auto"/>
        <w:rPr>
          <w:lang w:val="en-US"/>
        </w:rPr>
      </w:pPr>
      <w:r w:rsidRPr="008C6733">
        <w:rPr>
          <w:lang w:val="en-US"/>
        </w:rPr>
        <w:t>Sara Romero, VP, Marketing</w:t>
      </w:r>
    </w:p>
    <w:p w14:paraId="5E341187" w14:textId="39978570" w:rsidR="008C6733" w:rsidRPr="008C6733" w:rsidRDefault="008C6733" w:rsidP="008C6733">
      <w:pPr>
        <w:widowControl w:val="0"/>
        <w:numPr>
          <w:ilvl w:val="0"/>
          <w:numId w:val="1"/>
        </w:numPr>
        <w:spacing w:before="100" w:after="200" w:line="360" w:lineRule="auto"/>
        <w:rPr>
          <w:lang w:val="en-US"/>
        </w:rPr>
      </w:pPr>
      <w:r w:rsidRPr="008C6733">
        <w:rPr>
          <w:lang w:val="en-US"/>
        </w:rPr>
        <w:t>Ernest Cox, VP, Product Development</w:t>
      </w:r>
    </w:p>
    <w:p w14:paraId="0E915897" w14:textId="77777777" w:rsidR="008C6733" w:rsidRPr="008C6733" w:rsidRDefault="008C6733" w:rsidP="008C6733">
      <w:pPr>
        <w:widowControl w:val="0"/>
        <w:numPr>
          <w:ilvl w:val="0"/>
          <w:numId w:val="1"/>
        </w:numPr>
        <w:spacing w:before="100" w:after="200" w:line="360" w:lineRule="auto"/>
        <w:rPr>
          <w:lang w:val="en-US"/>
        </w:rPr>
      </w:pPr>
      <w:r w:rsidRPr="008C6733">
        <w:rPr>
          <w:lang w:val="en-US"/>
        </w:rPr>
        <w:t>Jamal Harris, Director, Customer Data</w:t>
      </w:r>
    </w:p>
    <w:p w14:paraId="79004596" w14:textId="77777777" w:rsidR="008C6733" w:rsidRPr="008C6733" w:rsidRDefault="008C6733" w:rsidP="008C6733">
      <w:pPr>
        <w:widowControl w:val="0"/>
        <w:numPr>
          <w:ilvl w:val="0"/>
          <w:numId w:val="1"/>
        </w:numPr>
        <w:spacing w:before="100" w:after="200" w:line="360" w:lineRule="auto"/>
        <w:rPr>
          <w:lang w:val="en-US"/>
        </w:rPr>
      </w:pPr>
      <w:r w:rsidRPr="008C6733">
        <w:rPr>
          <w:lang w:val="en-US"/>
        </w:rPr>
        <w:t>Nina Locklear, Director, Procurement</w:t>
      </w:r>
    </w:p>
    <w:p w14:paraId="7CD10BD0" w14:textId="77777777" w:rsidR="008C6733" w:rsidRDefault="008C6733">
      <w:pPr>
        <w:widowControl w:val="0"/>
        <w:spacing w:before="100" w:after="200" w:line="360" w:lineRule="auto"/>
      </w:pPr>
    </w:p>
    <w:p w14:paraId="00000007" w14:textId="59BE666E" w:rsidR="00BC3DFB" w:rsidRDefault="00000000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</w:t>
      </w:r>
      <w:r w:rsidR="008C6733">
        <w:rPr>
          <w:sz w:val="22"/>
          <w:szCs w:val="22"/>
        </w:rPr>
        <w:t xml:space="preserve">Understand customer usage of different stations over time to inform and direct the growth and placement of existing and new station </w:t>
      </w:r>
      <w:proofErr w:type="gramStart"/>
      <w:r w:rsidR="008C6733">
        <w:rPr>
          <w:sz w:val="22"/>
          <w:szCs w:val="22"/>
        </w:rPr>
        <w:t>in order to</w:t>
      </w:r>
      <w:proofErr w:type="gramEnd"/>
      <w:r w:rsidR="008C6733">
        <w:rPr>
          <w:sz w:val="22"/>
          <w:szCs w:val="22"/>
        </w:rPr>
        <w:t xml:space="preserve"> meet and anticipate demand. Data generated by bike usage will inform us on what customers want and how to best meet those wants. </w:t>
      </w:r>
    </w:p>
    <w:p w14:paraId="00000008" w14:textId="71B35BD7" w:rsidR="00BC3DFB" w:rsidRDefault="00000000">
      <w:pPr>
        <w:widowControl w:val="0"/>
        <w:spacing w:before="100" w:line="360" w:lineRule="auto"/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</w:p>
    <w:p w14:paraId="43760EDD" w14:textId="7F1E0947" w:rsidR="008C6733" w:rsidRDefault="008C6733" w:rsidP="008C6733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 xml:space="preserve">Table or map exploring the start and end of trips using any geographical data to judge usage of different stations by showing trips from each starting </w:t>
      </w:r>
      <w:proofErr w:type="gramStart"/>
      <w:r>
        <w:t>location</w:t>
      </w:r>
      <w:proofErr w:type="gramEnd"/>
    </w:p>
    <w:p w14:paraId="0D69551D" w14:textId="17CF82F2" w:rsidR="008C6733" w:rsidRDefault="008C6733" w:rsidP="008C6733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proofErr w:type="gramStart"/>
      <w:r>
        <w:t>A  visual</w:t>
      </w:r>
      <w:proofErr w:type="gramEnd"/>
      <w:r>
        <w:t xml:space="preserve"> showing which end destinations are most used based on total trip minutes with an emphasis on peak months</w:t>
      </w:r>
    </w:p>
    <w:p w14:paraId="22DB61FC" w14:textId="6A7B86EC" w:rsidR="008C6733" w:rsidRDefault="008C6733" w:rsidP="008C6733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 xml:space="preserve">A visual showing off trends from summer </w:t>
      </w:r>
      <w:proofErr w:type="gramStart"/>
      <w:r>
        <w:t>2015</w:t>
      </w:r>
      <w:proofErr w:type="gramEnd"/>
    </w:p>
    <w:p w14:paraId="6548552F" w14:textId="64005F92" w:rsidR="008C6733" w:rsidRDefault="0068129D" w:rsidP="008C6733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>Visual showing percent increases in trips from year to year</w:t>
      </w:r>
    </w:p>
    <w:p w14:paraId="4A8ACA43" w14:textId="7BBDC7E6" w:rsidR="0068129D" w:rsidRDefault="0068129D" w:rsidP="008C6733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>Gather data on congestion (</w:t>
      </w:r>
      <w:r w:rsidRPr="0068129D">
        <w:t>a table calculation to calculate the net of start and ending trips per station</w:t>
      </w:r>
      <w:r>
        <w:t>)</w:t>
      </w:r>
    </w:p>
    <w:p w14:paraId="0F3710A9" w14:textId="239E0599" w:rsidR="0068129D" w:rsidRDefault="0068129D" w:rsidP="008C6733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t xml:space="preserve">Data on all starting and ending </w:t>
      </w:r>
      <w:proofErr w:type="gramStart"/>
      <w:r>
        <w:t>locations</w:t>
      </w:r>
      <w:proofErr w:type="gramEnd"/>
    </w:p>
    <w:p w14:paraId="1F4A1CDC" w14:textId="7084442A" w:rsidR="0068129D" w:rsidRDefault="0068129D" w:rsidP="008C6733">
      <w:pPr>
        <w:pStyle w:val="ListParagraph"/>
        <w:widowControl w:val="0"/>
        <w:numPr>
          <w:ilvl w:val="0"/>
          <w:numId w:val="2"/>
        </w:numPr>
        <w:spacing w:before="100" w:line="360" w:lineRule="auto"/>
      </w:pPr>
      <w:r>
        <w:lastRenderedPageBreak/>
        <w:t>Insight into peak month, time of day, and impact of weather</w:t>
      </w:r>
    </w:p>
    <w:p w14:paraId="060B7DBE" w14:textId="77777777" w:rsidR="0068129D" w:rsidRDefault="0068129D" w:rsidP="008C6733">
      <w:pPr>
        <w:pStyle w:val="ListParagraph"/>
        <w:widowControl w:val="0"/>
        <w:numPr>
          <w:ilvl w:val="0"/>
          <w:numId w:val="2"/>
        </w:numPr>
        <w:spacing w:before="100" w:line="360" w:lineRule="auto"/>
      </w:pPr>
    </w:p>
    <w:p w14:paraId="00000009" w14:textId="77777777" w:rsidR="00BC3DFB" w:rsidRDefault="00BC3DFB">
      <w:pPr>
        <w:widowControl w:val="0"/>
        <w:spacing w:before="100" w:after="200" w:line="360" w:lineRule="auto"/>
      </w:pPr>
    </w:p>
    <w:sectPr w:rsidR="00BC3D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C0A20" w14:textId="77777777" w:rsidR="00D00C59" w:rsidRDefault="00D00C59" w:rsidP="00C01718">
      <w:pPr>
        <w:spacing w:line="240" w:lineRule="auto"/>
      </w:pPr>
      <w:r>
        <w:separator/>
      </w:r>
    </w:p>
  </w:endnote>
  <w:endnote w:type="continuationSeparator" w:id="0">
    <w:p w14:paraId="5E4ADA91" w14:textId="77777777" w:rsidR="00D00C59" w:rsidRDefault="00D00C59" w:rsidP="00C01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A4E7F" w14:textId="77777777" w:rsidR="00C01718" w:rsidRDefault="00C01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9C86" w14:textId="77777777" w:rsidR="00C01718" w:rsidRDefault="00C01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1DB7" w14:textId="77777777" w:rsidR="00C01718" w:rsidRDefault="00C01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B2093" w14:textId="77777777" w:rsidR="00D00C59" w:rsidRDefault="00D00C59" w:rsidP="00C01718">
      <w:pPr>
        <w:spacing w:line="240" w:lineRule="auto"/>
      </w:pPr>
      <w:r>
        <w:separator/>
      </w:r>
    </w:p>
  </w:footnote>
  <w:footnote w:type="continuationSeparator" w:id="0">
    <w:p w14:paraId="0C99D3E5" w14:textId="77777777" w:rsidR="00D00C59" w:rsidRDefault="00D00C59" w:rsidP="00C017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7D974" w14:textId="77777777" w:rsidR="00C01718" w:rsidRDefault="00C01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50E10" w14:textId="77777777" w:rsidR="00C01718" w:rsidRDefault="00C017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B7A0F" w14:textId="77777777" w:rsidR="00C01718" w:rsidRDefault="00C01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4B98"/>
    <w:multiLevelType w:val="multilevel"/>
    <w:tmpl w:val="89AA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0A2336"/>
    <w:multiLevelType w:val="hybridMultilevel"/>
    <w:tmpl w:val="12EE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928068">
    <w:abstractNumId w:val="0"/>
  </w:num>
  <w:num w:numId="2" w16cid:durableId="1967078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FB"/>
    <w:rsid w:val="0068129D"/>
    <w:rsid w:val="008C6733"/>
    <w:rsid w:val="00BC3DFB"/>
    <w:rsid w:val="00C01718"/>
    <w:rsid w:val="00D00C59"/>
    <w:rsid w:val="00F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867A7"/>
  <w15:docId w15:val="{E957669A-635B-D840-8FA6-5E0EC477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017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718"/>
  </w:style>
  <w:style w:type="paragraph" w:styleId="Footer">
    <w:name w:val="footer"/>
    <w:basedOn w:val="Normal"/>
    <w:link w:val="FooterChar"/>
    <w:uiPriority w:val="99"/>
    <w:unhideWhenUsed/>
    <w:rsid w:val="00C017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718"/>
  </w:style>
  <w:style w:type="paragraph" w:styleId="ListParagraph">
    <w:name w:val="List Paragraph"/>
    <w:basedOn w:val="Normal"/>
    <w:uiPriority w:val="34"/>
    <w:qFormat/>
    <w:rsid w:val="008C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3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Mansfield</cp:lastModifiedBy>
  <cp:revision>2</cp:revision>
  <dcterms:created xsi:type="dcterms:W3CDTF">2023-12-17T22:52:00Z</dcterms:created>
  <dcterms:modified xsi:type="dcterms:W3CDTF">2023-12-17T22:52:00Z</dcterms:modified>
</cp:coreProperties>
</file>