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Hero (compact)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4381500" cy="1914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191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r>
              <w:t xml:space="preserve">Experience MG</w:t>
            </w:r>
          </w:p>
          <w:p>
            <w:pPr>
              <w:pStyle w:val="Heading1"/>
            </w:pPr>
            <w:r>
              <w:t xml:space="preserve">Book a Test Drive</w:t>
            </w:r>
          </w:p>
          <w:p>
            <w:r>
              <w:t xml:space="preserve">Feel the drive before you decide. Choose your MG, pick a city and time that suits you.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full-width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Breadcrumb</w:t>
            </w:r>
          </w:p>
        </w:tc>
      </w:tr>
      <w:tr>
        <w:tc>
          <w:tcPr>
            <w:tcW w:type="dxa" w:w="9360"/>
          </w:tcPr>
          <w:p>
            <w:hyperlink w:history="1" r:id="rIdvx9o-1_2s826z8bya0bvx">
              <w:r>
                <w:t xml:space="preserve">Home</w:t>
              </w:r>
            </w:hyperlink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Get behind the wheel</w:t>
      </w:r>
    </w:p>
    <w:p>
      <w:r>
        <w:t xml:space="preserve">A test drive is the best way to experience MG's intelligent technology, comfort and performance first-hand. Fill in your details and our nearest dealer will get in touch to schedule your drive — at the showroom or at your doorstep.</w:t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Form</w:t>
            </w:r>
          </w:p>
        </w:tc>
      </w:tr>
      <w:tr>
        <w:tc>
          <w:tcPr>
            <w:tcW w:type="dxa" w:w="2340"/>
          </w:tcPr>
          <w:p>
            <w:r>
              <w:t xml:space="preserve">text</w:t>
            </w:r>
          </w:p>
        </w:tc>
        <w:tc>
          <w:tcPr>
            <w:tcW w:type="dxa" w:w="2340"/>
          </w:tcPr>
          <w:p>
            <w:r>
              <w:t xml:space="preserve">Full Name</w:t>
            </w:r>
          </w:p>
        </w:tc>
        <w:tc>
          <w:tcPr>
            <w:tcW w:type="dxa" w:w="2340"/>
          </w:tcPr>
          <w:p>
            <w:r>
              <w:t xml:space="preserve">true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 xml:space="preserve">tel</w:t>
            </w:r>
          </w:p>
        </w:tc>
        <w:tc>
          <w:tcPr>
            <w:tcW w:type="dxa" w:w="2340"/>
          </w:tcPr>
          <w:p>
            <w:r>
              <w:t xml:space="preserve">Mobile Number</w:t>
            </w:r>
          </w:p>
        </w:tc>
        <w:tc>
          <w:tcPr>
            <w:tcW w:type="dxa" w:w="2340"/>
          </w:tcPr>
          <w:p>
            <w:r>
              <w:t xml:space="preserve">true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 xml:space="preserve">email</w:t>
            </w:r>
          </w:p>
        </w:tc>
        <w:tc>
          <w:tcPr>
            <w:tcW w:type="dxa" w:w="2340"/>
          </w:tcPr>
          <w:p>
            <w:r>
              <w:t xml:space="preserve">Email</w:t>
            </w:r>
          </w:p>
        </w:tc>
        <w:tc>
          <w:tcPr>
            <w:tcW w:type="dxa" w:w="2340"/>
          </w:tcPr>
          <w:p>
            <w:r>
              <w:t xml:space="preserve">true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 xml:space="preserve">select</w:t>
            </w:r>
          </w:p>
        </w:tc>
        <w:tc>
          <w:tcPr>
            <w:tcW w:type="dxa" w:w="2340"/>
          </w:tcPr>
          <w:p>
            <w:r>
              <w:t xml:space="preserve">Model</w:t>
            </w:r>
          </w:p>
        </w:tc>
        <w:tc>
          <w:tcPr>
            <w:tcW w:type="dxa" w:w="2340"/>
          </w:tcPr>
          <w:p>
            <w:r>
              <w:t xml:space="preserve">true</w:t>
            </w:r>
          </w:p>
        </w:tc>
        <w:tc>
          <w:tcPr>
            <w:tcW w:type="dxa" w:w="2340"/>
          </w:tcPr>
          <w:p>
            <w:r>
              <w:t xml:space="preserve">MG Majestor, MG Windsor EV, MG Windsor EV Pro, MG Comet EV, MG ZS EV, MG Hector, MG Astor, MG Gloster, MG Cyberster</w:t>
            </w:r>
          </w:p>
        </w:tc>
      </w:tr>
      <w:tr>
        <w:tc>
          <w:tcPr>
            <w:tcW w:type="dxa" w:w="2340"/>
          </w:tcPr>
          <w:p>
            <w:r>
              <w:t xml:space="preserve">select</w:t>
            </w:r>
          </w:p>
        </w:tc>
        <w:tc>
          <w:tcPr>
            <w:tcW w:type="dxa" w:w="2340"/>
          </w:tcPr>
          <w:p>
            <w:r>
              <w:t xml:space="preserve">City</w:t>
            </w:r>
          </w:p>
        </w:tc>
        <w:tc>
          <w:tcPr>
            <w:tcW w:type="dxa" w:w="2340"/>
          </w:tcPr>
          <w:p>
            <w:r>
              <w:t xml:space="preserve">true</w:t>
            </w:r>
          </w:p>
        </w:tc>
        <w:tc>
          <w:tcPr>
            <w:tcW w:type="dxa" w:w="2340"/>
          </w:tcPr>
          <w:p>
            <w:r>
              <w:t xml:space="preserve">Delhi, Mumbai, Bengaluru, Chennai, Kolkata, Hyderabad, Pune, Ahmedabad</w:t>
            </w:r>
          </w:p>
        </w:tc>
      </w:tr>
      <w:tr>
        <w:tc>
          <w:tcPr>
            <w:tcW w:type="dxa" w:w="2340"/>
          </w:tcPr>
          <w:p>
            <w:r>
              <w:t xml:space="preserve">select</w:t>
            </w:r>
          </w:p>
        </w:tc>
        <w:tc>
          <w:tcPr>
            <w:tcW w:type="dxa" w:w="2340"/>
          </w:tcPr>
          <w:p>
            <w:r>
              <w:t xml:space="preserve">Preferred Dealer</w:t>
            </w:r>
          </w:p>
        </w:tc>
        <w:tc>
          <w:tcPr>
            <w:tcW w:type="dxa" w:w="2340"/>
          </w:tcPr>
          <w:p>
            <w:r>
              <w:t xml:space="preserve">false</w:t>
            </w:r>
          </w:p>
        </w:tc>
        <w:tc>
          <w:tcPr>
            <w:tcW w:type="dxa" w:w="2340"/>
          </w:tcPr>
          <w:p>
            <w:r>
              <w:t xml:space="preserve">MG Central, MG Motors North, MG Prime, MG Elite</w:t>
            </w:r>
          </w:p>
        </w:tc>
      </w:tr>
      <w:tr>
        <w:tc>
          <w:tcPr>
            <w:tcW w:type="dxa" w:w="2340"/>
          </w:tcPr>
          <w:p>
            <w:r>
              <w:t xml:space="preserve">date</w:t>
            </w:r>
          </w:p>
        </w:tc>
        <w:tc>
          <w:tcPr>
            <w:tcW w:type="dxa" w:w="2340"/>
          </w:tcPr>
          <w:p>
            <w:r>
              <w:t xml:space="preserve">Preferred Date</w:t>
            </w:r>
          </w:p>
        </w:tc>
        <w:tc>
          <w:tcPr>
            <w:tcW w:type="dxa" w:w="2340"/>
          </w:tcPr>
          <w:p>
            <w:r>
              <w:t xml:space="preserve">false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 xml:space="preserve">otp</w:t>
            </w:r>
          </w:p>
        </w:tc>
        <w:tc>
          <w:tcPr>
            <w:tcW w:type="dxa" w:w="2340"/>
          </w:tcPr>
          <w:p>
            <w:r>
              <w:t xml:space="preserve">Verify Mobile</w:t>
            </w:r>
          </w:p>
        </w:tc>
        <w:tc>
          <w:tcPr>
            <w:tcW w:type="dxa" w:w="2340"/>
          </w:tcPr>
          <w:p>
            <w:r>
              <w:t xml:space="preserve">true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While you're here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Cards (quicklinks)</w:t>
            </w:r>
          </w:p>
        </w:tc>
      </w:tr>
      <w:tr>
        <w:tc>
          <w:tcPr>
            <w:tcW w:type="dxa" w:w="9360"/>
          </w:tcPr>
          <w:p>
            <w:pPr>
              <w:pStyle w:val="Heading3"/>
            </w:pPr>
            <w:r>
              <w:t xml:space="preserve">Book Now</w:t>
            </w:r>
          </w:p>
          <w:p>
            <w:r>
              <w:t xml:space="preserve">Reserve your MG online with a fully refundable amount.</w:t>
            </w:r>
          </w:p>
          <w:p>
            <w:hyperlink w:history="1" r:id="rIdyw0fx_4cpyw0a_kqgqckw">
              <w:r>
                <w:rPr>
                  <w:i/>
                  <w:iCs/>
                </w:rPr>
                <w:t xml:space="preserve">Start booking</w:t>
              </w:r>
            </w:hyperlink>
          </w:p>
        </w:tc>
      </w:tr>
      <w:tr>
        <w:tc>
          <w:tcPr>
            <w:tcW w:type="dxa" w:w="9360"/>
          </w:tcPr>
          <w:p>
            <w:pPr>
              <w:pStyle w:val="Heading3"/>
            </w:pPr>
            <w:r>
              <w:t xml:space="preserve">Locate a Dealer</w:t>
            </w:r>
          </w:p>
          <w:p>
            <w:r>
              <w:t xml:space="preserve">Find MG showrooms and service centres near you.</w:t>
            </w:r>
          </w:p>
          <w:p>
            <w:hyperlink w:history="1" r:id="rId5857mb6bmlf90gi0c6uzx">
              <w:r>
                <w:rPr>
                  <w:i/>
                  <w:iCs/>
                </w:rPr>
                <w:t xml:space="preserve">Find a dealer</w:t>
              </w:r>
            </w:hyperlink>
          </w:p>
        </w:tc>
      </w:tr>
      <w:tr>
        <w:tc>
          <w:tcPr>
            <w:tcW w:type="dxa" w:w="9360"/>
          </w:tcPr>
          <w:p>
            <w:pPr>
              <w:pStyle w:val="Heading3"/>
            </w:pPr>
            <w:r>
              <w:t xml:space="preserve">Service &amp; Support</w:t>
            </w:r>
          </w:p>
          <w:p>
            <w:r>
              <w:t xml:space="preserve">Book service and explore MG Shield plans.</w:t>
            </w:r>
          </w:p>
          <w:p>
            <w:hyperlink w:history="1" r:id="rIdiw33uw6_kfnaqlqrwaecg">
              <w:r>
                <w:rPr>
                  <w:i/>
                  <w:iCs/>
                </w:rPr>
                <w:t xml:space="preserve">Explore service</w:t>
              </w:r>
            </w:hyperlink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Metadata</w:t>
            </w:r>
          </w:p>
        </w:tc>
      </w:tr>
      <w:tr>
        <w:tc>
          <w:tcPr>
            <w:tcW w:type="dxa" w:w="4680"/>
          </w:tcPr>
          <w:p>
            <w:r>
              <w:t xml:space="preserve">Title</w:t>
            </w:r>
          </w:p>
        </w:tc>
        <w:tc>
          <w:tcPr>
            <w:tcW w:type="dxa" w:w="4680"/>
          </w:tcPr>
          <w:p>
            <w:r>
              <w:t xml:space="preserve">Book a Test Drive | MG Motor India</w:t>
            </w:r>
          </w:p>
        </w:tc>
      </w:tr>
      <w:tr>
        <w:tc>
          <w:tcPr>
            <w:tcW w:type="dxa" w:w="4680"/>
          </w:tcPr>
          <w:p>
            <w:r>
              <w:t xml:space="preserve">Description</w:t>
            </w:r>
          </w:p>
        </w:tc>
        <w:tc>
          <w:tcPr>
            <w:tcW w:type="dxa" w:w="4680"/>
          </w:tcPr>
          <w:p>
            <w:r>
              <w:t xml:space="preserve">Book a test drive of your favourite MG car at your nearest showroom or at your doorstep. Choose your model, city and preferred date.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x9o-1_2s826z8bya0bvx" Type="http://schemas.openxmlformats.org/officeDocument/2006/relationships/hyperlink" Target="/" TargetMode="External"/><Relationship Id="rIdyw0fx_4cpyw0a_kqgqckw" Type="http://schemas.openxmlformats.org/officeDocument/2006/relationships/hyperlink" Target="/ebooking" TargetMode="External"/><Relationship Id="rId5857mb6bmlf90gi0c6uzx" Type="http://schemas.openxmlformats.org/officeDocument/2006/relationships/hyperlink" Target="/dealer-locator" TargetMode="External"/><Relationship Id="rIdiw33uw6_kfnaqlqrwaecg" Type="http://schemas.openxmlformats.org/officeDocument/2006/relationships/hyperlink" Target="/service" TargetMode="External"/><Relationship Id="rId7" Type="http://schemas.openxmlformats.org/officeDocument/2006/relationships/image" Target="media/5b5f4dfd7a12cf1d57320a820d79537b64c3054b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2026-09-09T08:59:15.566Z</dcterms:created>
  <dcterms:modified xsi:type="dcterms:W3CDTF">2026-09-09T08:59:15.566Z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