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pPr>
      <w:r w:rsidDel="00000000" w:rsidR="00000000" w:rsidRPr="00000000">
        <w:rPr>
          <w:rtl w:val="0"/>
        </w:rPr>
        <w:t xml:space="preserve">If the deviations of the residuals from your model are extremely small, does it suggest that the model is good or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pPr>
      <w:r w:rsidDel="00000000" w:rsidR="00000000" w:rsidRPr="00000000">
        <w:rPr>
          <w:rtl w:val="0"/>
        </w:rPr>
        <w:t xml:space="preserve">If the training error is 10% and your test error is 70%, what do you infer?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pPr>
      <w:r w:rsidDel="00000000" w:rsidR="00000000" w:rsidRPr="00000000">
        <w:rPr>
          <w:rtl w:val="0"/>
        </w:rPr>
        <w:t xml:space="preserve">How do residuals help in determining the quality of the model?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pPr>
      <w:r w:rsidDel="00000000" w:rsidR="00000000" w:rsidRPr="00000000">
        <w:rPr>
          <w:rtl w:val="0"/>
        </w:rPr>
        <w:t xml:space="preserve">How to check whether multicollinearity exists?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pPr>
      <w:r w:rsidDel="00000000" w:rsidR="00000000" w:rsidRPr="00000000">
        <w:rPr>
          <w:rtl w:val="0"/>
        </w:rPr>
        <w:t xml:space="preserve">What scenario would you prefer to use Gradient Descent instead of Ordinary Least Square Regression and why?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pPr>
      <w:r w:rsidDel="00000000" w:rsidR="00000000" w:rsidRPr="00000000">
        <w:rPr>
          <w:rtl w:val="0"/>
        </w:rPr>
        <w:t xml:space="preserve">If you observe that the test error is increasing after a certain number of iterations, what do you infer is most likely to be occurring? How do you address this problem?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pPr>
      <w:r w:rsidDel="00000000" w:rsidR="00000000" w:rsidRPr="00000000">
        <w:rPr>
          <w:rtl w:val="0"/>
        </w:rPr>
        <w:t xml:space="preserve">If your training error is high despite adjusting the hyperparameter values and increasing the number of iterations, what is most likely to be the issue? How can you resolve this problem?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pPr>
      <w:r w:rsidDel="00000000" w:rsidR="00000000" w:rsidRPr="00000000">
        <w:rPr>
          <w:rtl w:val="0"/>
        </w:rPr>
        <w:t xml:space="preserve">If you have two choices of the hyperparameters, one resulting in a training and test error of 10% and another with a training and test error of 20%, which one of the two would you prefer and why?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pPr>
      <w:r w:rsidDel="00000000" w:rsidR="00000000" w:rsidRPr="00000000">
        <w:rPr>
          <w:rtl w:val="0"/>
        </w:rPr>
        <w:t xml:space="preserve">More predictors, better the R2 score.Is this statement true? If yes, how to counter this?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pPr>
      <w:r w:rsidDel="00000000" w:rsidR="00000000" w:rsidRPr="00000000">
        <w:rPr>
          <w:rtl w:val="0"/>
        </w:rPr>
        <w:t xml:space="preserve">What is the generalised Linear model?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Answers: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color w:val="4d5356"/>
          <w:rtl w:val="0"/>
        </w:rPr>
        <w:t xml:space="preserve">Residuals are essentially how much the actual data points vary from the fitted line and are hence indicators of deviation or error. Therefore, the smaller the deviation of the residuals from the fitted line, the better the model is likely to be.</w:t>
      </w:r>
    </w:p>
    <w:p w:rsidR="00000000" w:rsidDel="00000000" w:rsidP="00000000" w:rsidRDefault="00000000" w:rsidRPr="00000000" w14:paraId="00000029">
      <w:pPr>
        <w:ind w:left="720" w:firstLine="0"/>
        <w:rPr>
          <w:color w:val="4d5356"/>
        </w:rPr>
      </w:pPr>
      <w:r w:rsidDel="00000000" w:rsidR="00000000" w:rsidRPr="00000000">
        <w:rPr>
          <w:rtl w:val="0"/>
        </w:rPr>
      </w:r>
    </w:p>
    <w:p w:rsidR="00000000" w:rsidDel="00000000" w:rsidP="00000000" w:rsidRDefault="00000000" w:rsidRPr="00000000" w14:paraId="0000002A">
      <w:pPr>
        <w:numPr>
          <w:ilvl w:val="0"/>
          <w:numId w:val="1"/>
        </w:numPr>
        <w:spacing w:after="240" w:before="240" w:lineRule="auto"/>
        <w:ind w:left="720" w:hanging="360"/>
        <w:rPr>
          <w:color w:val="4d5356"/>
        </w:rPr>
      </w:pPr>
      <w:r w:rsidDel="00000000" w:rsidR="00000000" w:rsidRPr="00000000">
        <w:rPr>
          <w:color w:val="4d5356"/>
          <w:rtl w:val="0"/>
        </w:rPr>
        <w:t xml:space="preserve">A low error in training error while the test data yields a significantly higher error is a strong indicator of Overfitting. Such an observation strongly suggests that the model has learned so well over the training set that it hardly makes any mistakes during prediction over training data but cannot generalize over the unseen test set.</w:t>
      </w:r>
    </w:p>
    <w:p w:rsidR="00000000" w:rsidDel="00000000" w:rsidP="00000000" w:rsidRDefault="00000000" w:rsidRPr="00000000" w14:paraId="0000002B">
      <w:pPr>
        <w:spacing w:after="240" w:before="240" w:lineRule="auto"/>
        <w:ind w:left="720" w:firstLine="0"/>
        <w:rPr>
          <w:color w:val="4d5356"/>
        </w:rPr>
      </w:pPr>
      <w:r w:rsidDel="00000000" w:rsidR="00000000" w:rsidRPr="00000000">
        <w:rPr>
          <w:rtl w:val="0"/>
        </w:rPr>
      </w:r>
    </w:p>
    <w:p w:rsidR="00000000" w:rsidDel="00000000" w:rsidP="00000000" w:rsidRDefault="00000000" w:rsidRPr="00000000" w14:paraId="0000002C">
      <w:pPr>
        <w:numPr>
          <w:ilvl w:val="0"/>
          <w:numId w:val="1"/>
        </w:numPr>
        <w:spacing w:after="240" w:before="240" w:lineRule="auto"/>
        <w:ind w:left="720" w:hanging="360"/>
        <w:rPr>
          <w:color w:val="4d5356"/>
        </w:rPr>
      </w:pPr>
      <w:r w:rsidDel="00000000" w:rsidR="00000000" w:rsidRPr="00000000">
        <w:rPr>
          <w:color w:val="4d5356"/>
          <w:rtl w:val="0"/>
        </w:rPr>
        <w:t xml:space="preserve">Residuals are the deviations of the observed values from a fitted line. Checking the residuals is an important step to ascertain whether our assumptions of the regression model are valid. Suppose there is no apparent pattern in the plot of residuals versus fitted values, and the ordered residuals result in an almost normal distribution. In that case, we can conclude that there are no apparent violations of assumptions. On the other hand, if there is a relationship between the residuals and our fitted values, it is an indicator that the model is not good.</w:t>
      </w:r>
    </w:p>
    <w:p w:rsidR="00000000" w:rsidDel="00000000" w:rsidP="00000000" w:rsidRDefault="00000000" w:rsidRPr="00000000" w14:paraId="0000002D">
      <w:pPr>
        <w:spacing w:after="240" w:before="240" w:lineRule="auto"/>
        <w:ind w:left="720" w:firstLine="0"/>
        <w:rPr>
          <w:color w:val="4d5356"/>
        </w:rPr>
      </w:pPr>
      <w:r w:rsidDel="00000000" w:rsidR="00000000" w:rsidRPr="00000000">
        <w:rPr>
          <w:rtl w:val="0"/>
        </w:rPr>
      </w:r>
    </w:p>
    <w:p w:rsidR="00000000" w:rsidDel="00000000" w:rsidP="00000000" w:rsidRDefault="00000000" w:rsidRPr="00000000" w14:paraId="0000002E">
      <w:pPr>
        <w:numPr>
          <w:ilvl w:val="0"/>
          <w:numId w:val="1"/>
        </w:numPr>
        <w:spacing w:after="240" w:before="240" w:lineRule="auto"/>
        <w:ind w:left="720" w:hanging="360"/>
        <w:rPr>
          <w:color w:val="4d5356"/>
          <w:u w:val="none"/>
        </w:rPr>
      </w:pPr>
      <w:r w:rsidDel="00000000" w:rsidR="00000000" w:rsidRPr="00000000">
        <w:rPr>
          <w:color w:val="222222"/>
          <w:rtl w:val="0"/>
        </w:rPr>
        <w:t xml:space="preserve">You can use scatter plot to visualize correlation effect among variables. Also, you can also use VIF factor. VIF value &lt;= 4 suggests no multicollinearity whereas a value of &gt;= 10 implies serious multicollinearity. Above all, a correlation table should also solve the purpose.</w:t>
      </w:r>
    </w:p>
    <w:p w:rsidR="00000000" w:rsidDel="00000000" w:rsidP="00000000" w:rsidRDefault="00000000" w:rsidRPr="00000000" w14:paraId="0000002F">
      <w:pPr>
        <w:spacing w:after="240" w:before="240" w:lineRule="auto"/>
        <w:ind w:left="720" w:firstLine="0"/>
        <w:rPr>
          <w:color w:val="222222"/>
        </w:rPr>
      </w:pPr>
      <w:r w:rsidDel="00000000" w:rsidR="00000000" w:rsidRPr="00000000">
        <w:rPr>
          <w:rtl w:val="0"/>
        </w:rPr>
      </w:r>
    </w:p>
    <w:p w:rsidR="00000000" w:rsidDel="00000000" w:rsidP="00000000" w:rsidRDefault="00000000" w:rsidRPr="00000000" w14:paraId="00000030">
      <w:pPr>
        <w:numPr>
          <w:ilvl w:val="0"/>
          <w:numId w:val="1"/>
        </w:numPr>
        <w:spacing w:after="240" w:before="240" w:lineRule="auto"/>
        <w:ind w:left="720" w:hanging="360"/>
        <w:rPr>
          <w:color w:val="4d5356"/>
        </w:rPr>
      </w:pPr>
      <w:r w:rsidDel="00000000" w:rsidR="00000000" w:rsidRPr="00000000">
        <w:rPr>
          <w:color w:val="4d5356"/>
          <w:rtl w:val="0"/>
        </w:rPr>
        <w:t xml:space="preserve">Ordinary Least Square Regression is computationally very expensive. Therefore, while it performs well with small data sets, it is infeasible to use this approach for significant machine learning problems. Consequently, for problems with larger data sets, Gradient Descent is the preferred optimization algorithm.</w:t>
      </w:r>
    </w:p>
    <w:p w:rsidR="00000000" w:rsidDel="00000000" w:rsidP="00000000" w:rsidRDefault="00000000" w:rsidRPr="00000000" w14:paraId="00000031">
      <w:pPr>
        <w:spacing w:after="240" w:before="240" w:lineRule="auto"/>
        <w:ind w:left="720" w:firstLine="0"/>
        <w:rPr>
          <w:color w:val="4d5356"/>
        </w:rPr>
      </w:pPr>
      <w:r w:rsidDel="00000000" w:rsidR="00000000" w:rsidRPr="00000000">
        <w:rPr>
          <w:rtl w:val="0"/>
        </w:rPr>
      </w:r>
    </w:p>
    <w:p w:rsidR="00000000" w:rsidDel="00000000" w:rsidP="00000000" w:rsidRDefault="00000000" w:rsidRPr="00000000" w14:paraId="00000032">
      <w:pPr>
        <w:numPr>
          <w:ilvl w:val="0"/>
          <w:numId w:val="1"/>
        </w:numPr>
        <w:spacing w:after="240" w:before="240" w:lineRule="auto"/>
        <w:ind w:left="720" w:hanging="360"/>
        <w:rPr>
          <w:color w:val="4d5356"/>
        </w:rPr>
      </w:pPr>
      <w:r w:rsidDel="00000000" w:rsidR="00000000" w:rsidRPr="00000000">
        <w:rPr>
          <w:color w:val="4d5356"/>
          <w:rtl w:val="0"/>
        </w:rPr>
        <w:t xml:space="preserve">Observing an increase in error on the validation set after a certain number of iterations can indicate that the model is Overfitting. We can arrive at this diagnosis because we expect the error to decrease with more optimized parameters. While simplifying the model is one way to address this problem, early stopping is another commonly used solution.</w:t>
      </w:r>
    </w:p>
    <w:p w:rsidR="00000000" w:rsidDel="00000000" w:rsidP="00000000" w:rsidRDefault="00000000" w:rsidRPr="00000000" w14:paraId="00000033">
      <w:pPr>
        <w:spacing w:after="240" w:before="240" w:lineRule="auto"/>
        <w:ind w:left="720" w:firstLine="0"/>
        <w:rPr>
          <w:color w:val="4d5356"/>
        </w:rPr>
      </w:pPr>
      <w:r w:rsidDel="00000000" w:rsidR="00000000" w:rsidRPr="00000000">
        <w:rPr>
          <w:color w:val="4d5356"/>
          <w:rtl w:val="0"/>
        </w:rPr>
        <w:t xml:space="preserve">Early stopping is probably one of the most commonly used forms of regularization. Unlike a weight decay used in the cost function, which helps to arrive at less complex models by explicit regularization, early stopping can be considered as a form of implicit regularization.</w:t>
      </w:r>
    </w:p>
    <w:p w:rsidR="00000000" w:rsidDel="00000000" w:rsidP="00000000" w:rsidRDefault="00000000" w:rsidRPr="00000000" w14:paraId="00000034">
      <w:pPr>
        <w:spacing w:after="240" w:before="240" w:lineRule="auto"/>
        <w:ind w:left="720" w:firstLine="0"/>
        <w:rPr>
          <w:color w:val="4d5356"/>
        </w:rPr>
      </w:pPr>
      <w:r w:rsidDel="00000000" w:rsidR="00000000" w:rsidRPr="00000000">
        <w:rPr>
          <w:rtl w:val="0"/>
        </w:rPr>
      </w:r>
    </w:p>
    <w:p w:rsidR="00000000" w:rsidDel="00000000" w:rsidP="00000000" w:rsidRDefault="00000000" w:rsidRPr="00000000" w14:paraId="00000035">
      <w:pPr>
        <w:numPr>
          <w:ilvl w:val="0"/>
          <w:numId w:val="1"/>
        </w:numPr>
        <w:spacing w:after="240" w:before="240" w:lineRule="auto"/>
        <w:ind w:left="720" w:hanging="360"/>
        <w:rPr>
          <w:color w:val="4d5356"/>
        </w:rPr>
      </w:pPr>
      <w:r w:rsidDel="00000000" w:rsidR="00000000" w:rsidRPr="00000000">
        <w:rPr>
          <w:color w:val="4d5356"/>
          <w:rtl w:val="0"/>
        </w:rPr>
        <w:t xml:space="preserve">High training error despite hyperparameter adjustment and a significant number of iterations strongly indicates that the model is unable to learn the problem it is presented with despite its best effort, or in other words, that it is underfitting. Reducing the regularisation and using more complex models can be some ways used to address this problem.</w:t>
      </w:r>
    </w:p>
    <w:p w:rsidR="00000000" w:rsidDel="00000000" w:rsidP="00000000" w:rsidRDefault="00000000" w:rsidRPr="00000000" w14:paraId="00000036">
      <w:pPr>
        <w:spacing w:after="240" w:before="240" w:lineRule="auto"/>
        <w:ind w:left="720" w:firstLine="0"/>
        <w:rPr>
          <w:color w:val="4d5356"/>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720" w:hanging="360"/>
        <w:rPr>
          <w:color w:val="4d5356"/>
        </w:rPr>
      </w:pPr>
      <w:r w:rsidDel="00000000" w:rsidR="00000000" w:rsidRPr="00000000">
        <w:rPr>
          <w:color w:val="4d5356"/>
          <w:rtl w:val="0"/>
        </w:rPr>
        <w:t xml:space="preserve">Given that both the training and the test set are yielding an error of 10% in case 1 and an error of 20% in case 2, it is pretty easy to opt for the hyperparameters of case 1 for our machine learning problem as it is always desirable to have a lower error in predictions.</w:t>
      </w:r>
    </w:p>
    <w:p w:rsidR="00000000" w:rsidDel="00000000" w:rsidP="00000000" w:rsidRDefault="00000000" w:rsidRPr="00000000" w14:paraId="00000038">
      <w:pPr>
        <w:spacing w:after="240" w:before="240" w:lineRule="auto"/>
        <w:ind w:left="720" w:firstLine="0"/>
        <w:rPr>
          <w:color w:val="4d5356"/>
        </w:rPr>
      </w:pPr>
      <w:r w:rsidDel="00000000" w:rsidR="00000000" w:rsidRPr="00000000">
        <w:rPr>
          <w:rtl w:val="0"/>
        </w:rPr>
      </w:r>
    </w:p>
    <w:p w:rsidR="00000000" w:rsidDel="00000000" w:rsidP="00000000" w:rsidRDefault="00000000" w:rsidRPr="00000000" w14:paraId="00000039">
      <w:pPr>
        <w:numPr>
          <w:ilvl w:val="0"/>
          <w:numId w:val="1"/>
        </w:numPr>
        <w:spacing w:after="240" w:before="240" w:line="256.8" w:lineRule="auto"/>
        <w:ind w:left="720" w:hanging="360"/>
        <w:rPr>
          <w:color w:val="4d5356"/>
        </w:rPr>
      </w:pPr>
      <w:r w:rsidDel="00000000" w:rsidR="00000000" w:rsidRPr="00000000">
        <w:rPr>
          <w:color w:val="4d5356"/>
          <w:highlight w:val="white"/>
          <w:rtl w:val="0"/>
        </w:rPr>
        <w:t xml:space="preserve">This is true, that’s why we do not use R-Squared error as a success metric for models with a lot of predictor variables. The adjusted R-squared is a modified version of R-squared that has been adjusted for the number of predictors in the model. The adjusted R-squared increases only if the new term improves the model more than would be expected by chance. It decreases when a predictor improves the model by less than expected by chance. The adjusted R-squared can be negative, but it’s usually not.  It is always lower than the R-squared.</w:t>
      </w:r>
    </w:p>
    <w:p w:rsidR="00000000" w:rsidDel="00000000" w:rsidP="00000000" w:rsidRDefault="00000000" w:rsidRPr="00000000" w14:paraId="0000003A">
      <w:pPr>
        <w:spacing w:after="240" w:before="240" w:lineRule="auto"/>
        <w:ind w:left="720" w:firstLine="0"/>
        <w:rPr>
          <w:color w:val="4d5356"/>
          <w:highlight w:val="white"/>
        </w:rPr>
      </w:pPr>
      <w:r w:rsidDel="00000000" w:rsidR="00000000" w:rsidRPr="00000000">
        <w:rPr>
          <w:color w:val="4d5356"/>
          <w:highlight w:val="white"/>
          <w:rtl w:val="0"/>
        </w:rPr>
        <w:t xml:space="preserve">Hence, if you are building Linear regression on multiple variable, it is always suggested that you use Adjusted R-squared to judge goodness of model.</w:t>
      </w:r>
    </w:p>
    <w:p w:rsidR="00000000" w:rsidDel="00000000" w:rsidP="00000000" w:rsidRDefault="00000000" w:rsidRPr="00000000" w14:paraId="0000003B">
      <w:pPr>
        <w:spacing w:after="240" w:before="240" w:lineRule="auto"/>
        <w:ind w:left="720" w:firstLine="0"/>
        <w:rPr>
          <w:color w:val="4d5356"/>
          <w:highlight w:val="white"/>
        </w:rPr>
      </w:pPr>
      <w:r w:rsidDel="00000000" w:rsidR="00000000" w:rsidRPr="00000000">
        <w:rPr>
          <w:rtl w:val="0"/>
        </w:rPr>
      </w:r>
    </w:p>
    <w:p w:rsidR="00000000" w:rsidDel="00000000" w:rsidP="00000000" w:rsidRDefault="00000000" w:rsidRPr="00000000" w14:paraId="0000003C">
      <w:pPr>
        <w:numPr>
          <w:ilvl w:val="0"/>
          <w:numId w:val="1"/>
        </w:numPr>
        <w:spacing w:after="240" w:before="240" w:lineRule="auto"/>
        <w:ind w:left="720" w:hanging="360"/>
        <w:rPr>
          <w:color w:val="4d5356"/>
          <w:highlight w:val="white"/>
          <w:u w:val="none"/>
        </w:rPr>
      </w:pPr>
      <w:r w:rsidDel="00000000" w:rsidR="00000000" w:rsidRPr="00000000">
        <w:rPr>
          <w:color w:val="4d5356"/>
          <w:highlight w:val="white"/>
          <w:rtl w:val="0"/>
        </w:rPr>
        <w:t xml:space="preserve"> The generalized linear model is the derivative of the ordinary linear regression model. GLM is more flexible in terms of residuals and can be used where linear regression does not seem appropriate. GLM allows the distribution of residuals to be other than a normal distribution. It generalizes the linear regression by allowing the linear model to link to the target variable using the linking function. Model estimation is done using the method of maximum likelihood estimation.</w:t>
      </w:r>
    </w:p>
    <w:p w:rsidR="00000000" w:rsidDel="00000000" w:rsidP="00000000" w:rsidRDefault="00000000" w:rsidRPr="00000000" w14:paraId="0000003D">
      <w:pPr>
        <w:spacing w:after="240" w:before="240" w:lineRule="auto"/>
        <w:ind w:left="720" w:firstLine="0"/>
        <w:rPr>
          <w:color w:val="4d5356"/>
          <w:highlight w:val="white"/>
        </w:rPr>
      </w:pPr>
      <w:r w:rsidDel="00000000" w:rsidR="00000000" w:rsidRPr="00000000">
        <w:rPr>
          <w:rtl w:val="0"/>
        </w:rPr>
      </w:r>
    </w:p>
    <w:p w:rsidR="00000000" w:rsidDel="00000000" w:rsidP="00000000" w:rsidRDefault="00000000" w:rsidRPr="00000000" w14:paraId="0000003E">
      <w:pPr>
        <w:rPr>
          <w:color w:val="4d5356"/>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