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1)What are the assumptions made by Naive Bayes algorithm about the features?</w:t>
      </w:r>
    </w:p>
    <w:p w:rsidR="00000000" w:rsidDel="00000000" w:rsidP="00000000" w:rsidRDefault="00000000" w:rsidRPr="00000000" w14:paraId="00000002">
      <w:pPr>
        <w:rPr/>
      </w:pPr>
      <w:r w:rsidDel="00000000" w:rsidR="00000000" w:rsidRPr="00000000">
        <w:rPr>
          <w:rtl w:val="0"/>
        </w:rPr>
        <w:t xml:space="preserve">2)How NB works for multiclass classification?</w:t>
      </w:r>
    </w:p>
    <w:p w:rsidR="00000000" w:rsidDel="00000000" w:rsidP="00000000" w:rsidRDefault="00000000" w:rsidRPr="00000000" w14:paraId="00000003">
      <w:pPr>
        <w:rPr/>
      </w:pPr>
      <w:r w:rsidDel="00000000" w:rsidR="00000000" w:rsidRPr="00000000">
        <w:rPr>
          <w:rtl w:val="0"/>
        </w:rPr>
        <w:t xml:space="preserve">3)Explain the different types of NB?</w:t>
      </w:r>
    </w:p>
    <w:p w:rsidR="00000000" w:rsidDel="00000000" w:rsidP="00000000" w:rsidRDefault="00000000" w:rsidRPr="00000000" w14:paraId="00000004">
      <w:pPr>
        <w:rPr/>
      </w:pPr>
      <w:r w:rsidDel="00000000" w:rsidR="00000000" w:rsidRPr="00000000">
        <w:rPr>
          <w:rtl w:val="0"/>
        </w:rPr>
        <w:t xml:space="preserve">4)How NB is different from other classifiers?</w:t>
      </w:r>
    </w:p>
    <w:p w:rsidR="00000000" w:rsidDel="00000000" w:rsidP="00000000" w:rsidRDefault="00000000" w:rsidRPr="00000000" w14:paraId="00000005">
      <w:pPr>
        <w:rPr/>
      </w:pPr>
      <w:r w:rsidDel="00000000" w:rsidR="00000000" w:rsidRPr="00000000">
        <w:rPr>
          <w:rtl w:val="0"/>
        </w:rPr>
        <w:t xml:space="preserve">5)How the performance of NB can be improved?</w:t>
      </w:r>
    </w:p>
    <w:p w:rsidR="00000000" w:rsidDel="00000000" w:rsidP="00000000" w:rsidRDefault="00000000" w:rsidRPr="00000000" w14:paraId="00000006">
      <w:pPr>
        <w:rPr>
          <w:rFonts w:ascii="Times New Roman" w:cs="Times New Roman" w:eastAsia="Times New Roman" w:hAnsi="Times New Roman"/>
          <w:color w:val="212529"/>
          <w:sz w:val="30"/>
          <w:szCs w:val="30"/>
          <w:highlight w:val="white"/>
        </w:rPr>
      </w:pPr>
      <w:r w:rsidDel="00000000" w:rsidR="00000000" w:rsidRPr="00000000">
        <w:rPr>
          <w:rtl w:val="0"/>
        </w:rPr>
        <w:t xml:space="preserve">6)</w:t>
      </w:r>
      <w:r w:rsidDel="00000000" w:rsidR="00000000" w:rsidRPr="00000000">
        <w:rPr>
          <w:rFonts w:ascii="Times New Roman" w:cs="Times New Roman" w:eastAsia="Times New Roman" w:hAnsi="Times New Roman"/>
          <w:color w:val="212529"/>
          <w:sz w:val="30"/>
          <w:szCs w:val="30"/>
          <w:highlight w:val="white"/>
          <w:rtl w:val="0"/>
        </w:rPr>
        <w:t xml:space="preserve">In case of numerical data what is naïve Bayes classification equation you will use?</w:t>
      </w:r>
    </w:p>
    <w:p w:rsidR="00000000" w:rsidDel="00000000" w:rsidP="00000000" w:rsidRDefault="00000000" w:rsidRPr="00000000" w14:paraId="00000007">
      <w:pPr>
        <w:rPr>
          <w:rFonts w:ascii="Roboto" w:cs="Roboto" w:eastAsia="Roboto" w:hAnsi="Roboto"/>
          <w:color w:val="24292e"/>
          <w:sz w:val="24"/>
          <w:szCs w:val="24"/>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7)</w:t>
      </w:r>
      <w:r w:rsidDel="00000000" w:rsidR="00000000" w:rsidRPr="00000000">
        <w:rPr>
          <w:rFonts w:ascii="Roboto" w:cs="Roboto" w:eastAsia="Roboto" w:hAnsi="Roboto"/>
          <w:color w:val="24292e"/>
          <w:sz w:val="24"/>
          <w:szCs w:val="24"/>
          <w:highlight w:val="white"/>
          <w:rtl w:val="0"/>
        </w:rPr>
        <w:t xml:space="preserve">Can you choose a </w:t>
      </w:r>
      <w:r w:rsidDel="00000000" w:rsidR="00000000" w:rsidRPr="00000000">
        <w:rPr>
          <w:rFonts w:ascii="Roboto" w:cs="Roboto" w:eastAsia="Roboto" w:hAnsi="Roboto"/>
          <w:i w:val="1"/>
          <w:color w:val="24292e"/>
          <w:sz w:val="24"/>
          <w:szCs w:val="24"/>
          <w:highlight w:val="white"/>
          <w:rtl w:val="0"/>
        </w:rPr>
        <w:t xml:space="preserve">classifier</w:t>
      </w:r>
      <w:r w:rsidDel="00000000" w:rsidR="00000000" w:rsidRPr="00000000">
        <w:rPr>
          <w:rFonts w:ascii="Roboto" w:cs="Roboto" w:eastAsia="Roboto" w:hAnsi="Roboto"/>
          <w:color w:val="24292e"/>
          <w:sz w:val="24"/>
          <w:szCs w:val="24"/>
          <w:highlight w:val="white"/>
          <w:rtl w:val="0"/>
        </w:rPr>
        <w:t xml:space="preserve"> based on the </w:t>
      </w:r>
      <w:r w:rsidDel="00000000" w:rsidR="00000000" w:rsidRPr="00000000">
        <w:rPr>
          <w:rFonts w:ascii="Roboto" w:cs="Roboto" w:eastAsia="Roboto" w:hAnsi="Roboto"/>
          <w:i w:val="1"/>
          <w:color w:val="24292e"/>
          <w:sz w:val="24"/>
          <w:szCs w:val="24"/>
          <w:highlight w:val="white"/>
          <w:rtl w:val="0"/>
        </w:rPr>
        <w:t xml:space="preserve">size of the training set</w:t>
      </w:r>
      <w:r w:rsidDel="00000000" w:rsidR="00000000" w:rsidRPr="00000000">
        <w:rPr>
          <w:rFonts w:ascii="Roboto" w:cs="Roboto" w:eastAsia="Roboto" w:hAnsi="Roboto"/>
          <w:color w:val="24292e"/>
          <w:sz w:val="24"/>
          <w:szCs w:val="24"/>
          <w:highlight w:val="white"/>
          <w:rtl w:val="0"/>
        </w:rPr>
        <w:t xml:space="preserve">?</w:t>
      </w:r>
    </w:p>
    <w:p w:rsidR="00000000" w:rsidDel="00000000" w:rsidP="00000000" w:rsidRDefault="00000000" w:rsidRPr="00000000" w14:paraId="00000008">
      <w:pPr>
        <w:rPr>
          <w:rFonts w:ascii="Roboto" w:cs="Roboto" w:eastAsia="Roboto" w:hAnsi="Roboto"/>
          <w:color w:val="24292e"/>
          <w:highlight w:val="white"/>
        </w:rPr>
      </w:pPr>
      <w:r w:rsidDel="00000000" w:rsidR="00000000" w:rsidRPr="00000000">
        <w:rPr>
          <w:rFonts w:ascii="Roboto" w:cs="Roboto" w:eastAsia="Roboto" w:hAnsi="Roboto"/>
          <w:color w:val="24292e"/>
          <w:sz w:val="24"/>
          <w:szCs w:val="24"/>
          <w:highlight w:val="white"/>
          <w:rtl w:val="0"/>
        </w:rPr>
        <w:t xml:space="preserve">8)</w:t>
      </w:r>
      <w:r w:rsidDel="00000000" w:rsidR="00000000" w:rsidRPr="00000000">
        <w:rPr>
          <w:rFonts w:ascii="Roboto" w:cs="Roboto" w:eastAsia="Roboto" w:hAnsi="Roboto"/>
          <w:color w:val="24292e"/>
          <w:highlight w:val="white"/>
          <w:rtl w:val="0"/>
        </w:rPr>
        <w:t xml:space="preserve">Is Naive Bayes is a discriminative classifier or generative classifier?</w:t>
      </w:r>
    </w:p>
    <w:p w:rsidR="00000000" w:rsidDel="00000000" w:rsidP="00000000" w:rsidRDefault="00000000" w:rsidRPr="00000000" w14:paraId="00000009">
      <w:pPr>
        <w:rPr>
          <w:rFonts w:ascii="Roboto" w:cs="Roboto" w:eastAsia="Roboto" w:hAnsi="Roboto"/>
          <w:color w:val="24292e"/>
          <w:highlight w:val="white"/>
        </w:rPr>
      </w:pPr>
      <w:r w:rsidDel="00000000" w:rsidR="00000000" w:rsidRPr="00000000">
        <w:rPr>
          <w:rFonts w:ascii="Roboto" w:cs="Roboto" w:eastAsia="Roboto" w:hAnsi="Roboto"/>
          <w:color w:val="24292e"/>
          <w:highlight w:val="white"/>
          <w:rtl w:val="0"/>
        </w:rPr>
        <w:t xml:space="preserve">9)What is posterior probability and prior probability in Naïve Bayes?</w:t>
      </w:r>
    </w:p>
    <w:p w:rsidR="00000000" w:rsidDel="00000000" w:rsidP="00000000" w:rsidRDefault="00000000" w:rsidRPr="00000000" w14:paraId="0000000A">
      <w:pPr>
        <w:rPr>
          <w:rFonts w:ascii="Roboto" w:cs="Roboto" w:eastAsia="Roboto" w:hAnsi="Roboto"/>
          <w:color w:val="24292e"/>
          <w:highlight w:val="white"/>
        </w:rPr>
      </w:pPr>
      <w:r w:rsidDel="00000000" w:rsidR="00000000" w:rsidRPr="00000000">
        <w:rPr>
          <w:rFonts w:ascii="Roboto" w:cs="Roboto" w:eastAsia="Roboto" w:hAnsi="Roboto"/>
          <w:color w:val="24292e"/>
          <w:highlight w:val="white"/>
          <w:rtl w:val="0"/>
        </w:rPr>
        <w:t xml:space="preserve">10)What is conditional probability?</w:t>
      </w:r>
    </w:p>
    <w:p w:rsidR="00000000" w:rsidDel="00000000" w:rsidP="00000000" w:rsidRDefault="00000000" w:rsidRPr="00000000" w14:paraId="0000000B">
      <w:pPr>
        <w:rPr>
          <w:rFonts w:ascii="Roboto" w:cs="Roboto" w:eastAsia="Roboto" w:hAnsi="Roboto"/>
          <w:color w:val="24292e"/>
          <w:highlight w:val="white"/>
        </w:rPr>
      </w:pPr>
      <w:r w:rsidDel="00000000" w:rsidR="00000000" w:rsidRPr="00000000">
        <w:rPr>
          <w:rtl w:val="0"/>
        </w:rPr>
      </w:r>
    </w:p>
    <w:p w:rsidR="00000000" w:rsidDel="00000000" w:rsidP="00000000" w:rsidRDefault="00000000" w:rsidRPr="00000000" w14:paraId="0000000C">
      <w:pPr>
        <w:rPr>
          <w:rFonts w:ascii="Roboto" w:cs="Roboto" w:eastAsia="Roboto" w:hAnsi="Roboto"/>
          <w:color w:val="24292e"/>
          <w:sz w:val="24"/>
          <w:szCs w:val="24"/>
          <w:highlight w:val="whit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212529"/>
          <w:sz w:val="30"/>
          <w:szCs w:val="30"/>
          <w:highlight w:val="white"/>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color w:val="212529"/>
          <w:sz w:val="30"/>
          <w:szCs w:val="30"/>
        </w:rPr>
      </w:pPr>
      <w:r w:rsidDel="00000000" w:rsidR="00000000" w:rsidRPr="00000000">
        <w:rPr>
          <w:rtl w:val="0"/>
        </w:rPr>
        <w:t xml:space="preserve">1)</w:t>
      </w:r>
      <w:r w:rsidDel="00000000" w:rsidR="00000000" w:rsidRPr="00000000">
        <w:rPr>
          <w:rFonts w:ascii="Times New Roman" w:cs="Times New Roman" w:eastAsia="Times New Roman" w:hAnsi="Times New Roman"/>
          <w:color w:val="212529"/>
          <w:sz w:val="30"/>
          <w:szCs w:val="30"/>
          <w:rtl w:val="0"/>
        </w:rPr>
        <w:t xml:space="preserve">The fundamental Naive Bayes assumption is that each feature makes an:</w:t>
      </w:r>
    </w:p>
    <w:p w:rsidR="00000000" w:rsidDel="00000000" w:rsidP="00000000" w:rsidRDefault="00000000" w:rsidRPr="00000000" w14:paraId="00000026">
      <w:pPr>
        <w:pBdr>
          <w:top w:color="auto" w:space="0" w:sz="0" w:val="none"/>
          <w:left w:color="auto" w:space="15" w:sz="0" w:val="none"/>
          <w:bottom w:color="auto" w:space="0" w:sz="0" w:val="none"/>
          <w:right w:color="auto" w:space="15" w:sz="0" w:val="none"/>
          <w:between w:color="auto" w:space="0" w:sz="0" w:val="none"/>
        </w:pBdr>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independent</w:t>
      </w:r>
    </w:p>
    <w:p w:rsidR="00000000" w:rsidDel="00000000" w:rsidP="00000000" w:rsidRDefault="00000000" w:rsidRPr="00000000" w14:paraId="00000027">
      <w:pPr>
        <w:pBdr>
          <w:top w:color="auto" w:space="0" w:sz="0" w:val="none"/>
          <w:left w:color="auto" w:space="15" w:sz="0" w:val="none"/>
          <w:bottom w:color="auto" w:space="0" w:sz="0" w:val="none"/>
          <w:right w:color="auto" w:space="15" w:sz="0" w:val="none"/>
          <w:between w:color="auto" w:space="0" w:sz="0" w:val="none"/>
        </w:pBdr>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equal</w:t>
      </w:r>
    </w:p>
    <w:p w:rsidR="00000000" w:rsidDel="00000000" w:rsidP="00000000" w:rsidRDefault="00000000" w:rsidRPr="00000000" w14:paraId="00000028">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contribution to the outcome.</w:t>
      </w:r>
    </w:p>
    <w:p w:rsidR="00000000" w:rsidDel="00000000" w:rsidP="00000000" w:rsidRDefault="00000000" w:rsidRPr="00000000" w14:paraId="00000029">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212529"/>
          <w:sz w:val="30"/>
          <w:szCs w:val="30"/>
        </w:rPr>
      </w:pPr>
      <w:r w:rsidDel="00000000" w:rsidR="00000000" w:rsidRPr="00000000">
        <w:rPr>
          <w:rtl w:val="0"/>
        </w:rPr>
      </w:r>
    </w:p>
    <w:p w:rsidR="00000000" w:rsidDel="00000000" w:rsidP="00000000" w:rsidRDefault="00000000" w:rsidRPr="00000000" w14:paraId="0000002A">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2)Suppose, P1, P2, P3…Pn are the probabilities for the classes C1,C2,C3…Cn, then the point X will belong to the class for which the probability is maximum. Or mathematically the point belongs to the result of : 𝑎𝑟𝑔𝑚𝑎𝑥(𝑃1,𝑃2,𝑃3….𝑃𝑛)</w:t>
      </w:r>
    </w:p>
    <w:p w:rsidR="00000000" w:rsidDel="00000000" w:rsidP="00000000" w:rsidRDefault="00000000" w:rsidRPr="00000000" w14:paraId="0000002B">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212529"/>
          <w:sz w:val="30"/>
          <w:szCs w:val="30"/>
        </w:rPr>
      </w:pPr>
      <w:r w:rsidDel="00000000" w:rsidR="00000000" w:rsidRPr="00000000">
        <w:rPr>
          <w:rFonts w:ascii="Gungsuh" w:cs="Gungsuh" w:eastAsia="Gungsuh" w:hAnsi="Gungsuh"/>
          <w:color w:val="212529"/>
          <w:sz w:val="30"/>
          <w:szCs w:val="30"/>
          <w:rtl w:val="0"/>
        </w:rPr>
        <w:t xml:space="preserve">The different naive Bayes classifiers differ mainly by the assumptions they make regarding the distribution of P(xi∣y). In spite of their apparently over-simplified assumptions, naive Bayes classifiers have worked quite well in many real-world situations, famously document classification and spam filtering. Naïve Bayes classifiers are eager learns requires a little amount of data to estimate target.</w:t>
      </w:r>
    </w:p>
    <w:p w:rsidR="00000000" w:rsidDel="00000000" w:rsidP="00000000" w:rsidRDefault="00000000" w:rsidRPr="00000000" w14:paraId="0000002C">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On the flip side, although naive Bayes is known as a decent classifier, it is known to be a bad estimator, so the probability outputs from predict_proba are not to be taken too seriously.</w:t>
      </w:r>
    </w:p>
    <w:p w:rsidR="00000000" w:rsidDel="00000000" w:rsidP="00000000" w:rsidRDefault="00000000" w:rsidRPr="00000000" w14:paraId="0000002D">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3)1. Gaussian Naïve Bayes: In Gaussian Naïve Bayes, continuous values associated with each feature are assumed to be distributed according to a Gaussian distribution(Normal distribution). When plotted, it gives a bell-shaped curve which is symmetric about the mean of the feature</w:t>
      </w:r>
    </w:p>
    <w:p w:rsidR="00000000" w:rsidDel="00000000" w:rsidP="00000000" w:rsidRDefault="00000000" w:rsidRPr="00000000" w14:paraId="0000002E">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03a87c"/>
          <w:sz w:val="30"/>
          <w:szCs w:val="30"/>
        </w:rPr>
      </w:pPr>
      <w:r w:rsidDel="00000000" w:rsidR="00000000" w:rsidRPr="00000000">
        <w:rPr>
          <w:rFonts w:ascii="Times New Roman" w:cs="Times New Roman" w:eastAsia="Times New Roman" w:hAnsi="Times New Roman"/>
          <w:color w:val="212529"/>
          <w:sz w:val="30"/>
          <w:szCs w:val="30"/>
          <w:rtl w:val="0"/>
        </w:rPr>
        <w:t xml:space="preserve">2. </w:t>
      </w:r>
      <w:hyperlink r:id="rId6">
        <w:r w:rsidDel="00000000" w:rsidR="00000000" w:rsidRPr="00000000">
          <w:rPr>
            <w:rFonts w:ascii="Times New Roman" w:cs="Times New Roman" w:eastAsia="Times New Roman" w:hAnsi="Times New Roman"/>
            <w:color w:val="03a87c"/>
            <w:sz w:val="30"/>
            <w:szCs w:val="30"/>
            <w:rtl w:val="0"/>
          </w:rPr>
          <w:t xml:space="preserve">Multinomial Naïve Bayes</w:t>
        </w:r>
      </w:hyperlink>
      <w:r w:rsidDel="00000000" w:rsidR="00000000" w:rsidRPr="00000000">
        <w:rPr>
          <w:rFonts w:ascii="Times New Roman" w:cs="Times New Roman" w:eastAsia="Times New Roman" w:hAnsi="Times New Roman"/>
          <w:color w:val="212529"/>
          <w:sz w:val="30"/>
          <w:szCs w:val="30"/>
          <w:rtl w:val="0"/>
        </w:rPr>
        <w:t xml:space="preserve">: It is one of the two classic Naive Bayes variants used in text classification. Feature vectors represent the frequencies s(word count in the document) with which certain events have been generated by a multinomial distribution. For detailed explanation, how multinomial naive bayes works visit my other blog post on </w:t>
      </w:r>
      <w:hyperlink r:id="rId7">
        <w:r w:rsidDel="00000000" w:rsidR="00000000" w:rsidRPr="00000000">
          <w:rPr>
            <w:rFonts w:ascii="Times New Roman" w:cs="Times New Roman" w:eastAsia="Times New Roman" w:hAnsi="Times New Roman"/>
            <w:color w:val="03a87c"/>
            <w:sz w:val="30"/>
            <w:szCs w:val="30"/>
            <w:rtl w:val="0"/>
          </w:rPr>
          <w:t xml:space="preserve">multinomial  naive bayes classifier.</w:t>
        </w:r>
      </w:hyperlink>
      <w:r w:rsidDel="00000000" w:rsidR="00000000" w:rsidRPr="00000000">
        <w:rPr>
          <w:rtl w:val="0"/>
        </w:rPr>
      </w:r>
    </w:p>
    <w:p w:rsidR="00000000" w:rsidDel="00000000" w:rsidP="00000000" w:rsidRDefault="00000000" w:rsidRPr="00000000" w14:paraId="0000002F">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3. Complement Naïve Bayes: Complement naive Bayes (CNB) algorithm is particularly suited for imbalanced data sets which is stemmed from multinomial naive Bayes (MNB) algorithm. In spite of using class to which the conditional probability is being calculated CNB uses complement of each class to compute the model’s weights. The parameter estimates for CNB are more stable than those for MNB. Further, CNB regularly outperforms MNB on text classification tasks. a document is assigned to the class that is the poorest complement match as it considers complement categories.</w:t>
      </w:r>
    </w:p>
    <w:p w:rsidR="00000000" w:rsidDel="00000000" w:rsidP="00000000" w:rsidRDefault="00000000" w:rsidRPr="00000000" w14:paraId="00000030">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4. Bernoulli Naïve Bayes: In the multivariate Bernoulli event model, features are independent booleans (binary variables) describing inputs. Like the multinomial model, this model is popular for document classification tasks, where the features are represented as binary term which is a word occurs (1 for presents and 0 for absence) in a document instead of term frequency of a word (word count) in the document. It might perform better on some datasets, especially those with shorter documents.</w:t>
      </w:r>
    </w:p>
    <w:p w:rsidR="00000000" w:rsidDel="00000000" w:rsidP="00000000" w:rsidRDefault="00000000" w:rsidRPr="00000000" w14:paraId="00000031">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5. </w:t>
      </w:r>
      <w:hyperlink r:id="rId8">
        <w:r w:rsidDel="00000000" w:rsidR="00000000" w:rsidRPr="00000000">
          <w:rPr>
            <w:rFonts w:ascii="Times New Roman" w:cs="Times New Roman" w:eastAsia="Times New Roman" w:hAnsi="Times New Roman"/>
            <w:color w:val="03a87c"/>
            <w:sz w:val="30"/>
            <w:szCs w:val="30"/>
            <w:rtl w:val="0"/>
          </w:rPr>
          <w:t xml:space="preserve">Categorical Naïve Bayes</w:t>
        </w:r>
      </w:hyperlink>
      <w:r w:rsidDel="00000000" w:rsidR="00000000" w:rsidRPr="00000000">
        <w:rPr>
          <w:rFonts w:ascii="Times New Roman" w:cs="Times New Roman" w:eastAsia="Times New Roman" w:hAnsi="Times New Roman"/>
          <w:color w:val="212529"/>
          <w:sz w:val="30"/>
          <w:szCs w:val="30"/>
          <w:rtl w:val="0"/>
        </w:rPr>
        <w:t xml:space="preserve">: It is suitable for classification with discrete features which assumes categorically distribution for each feature. The features should to encoded such that each category would be mapped to a number 0,1,2,…..n-1 where n is the number of categories in a feature using OrdinalEncoder for example.  For detailed explanation, how categorical naive bayes works visit my other blog post on </w:t>
      </w:r>
      <w:hyperlink r:id="rId9">
        <w:r w:rsidDel="00000000" w:rsidR="00000000" w:rsidRPr="00000000">
          <w:rPr>
            <w:rFonts w:ascii="Times New Roman" w:cs="Times New Roman" w:eastAsia="Times New Roman" w:hAnsi="Times New Roman"/>
            <w:color w:val="03a87c"/>
            <w:sz w:val="30"/>
            <w:szCs w:val="30"/>
            <w:rtl w:val="0"/>
          </w:rPr>
          <w:t xml:space="preserve">categorical  naive bayes classifier</w:t>
        </w:r>
      </w:hyperlink>
      <w:r w:rsidDel="00000000" w:rsidR="00000000" w:rsidRPr="00000000">
        <w:rPr>
          <w:rFonts w:ascii="Times New Roman" w:cs="Times New Roman" w:eastAsia="Times New Roman" w:hAnsi="Times New Roman"/>
          <w:color w:val="212529"/>
          <w:sz w:val="30"/>
          <w:szCs w:val="30"/>
          <w:rtl w:val="0"/>
        </w:rPr>
        <w:t xml:space="preserve">.</w:t>
      </w:r>
    </w:p>
    <w:p w:rsidR="00000000" w:rsidDel="00000000" w:rsidP="00000000" w:rsidRDefault="00000000" w:rsidRPr="00000000" w14:paraId="00000032">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212529"/>
          <w:sz w:val="30"/>
          <w:szCs w:val="30"/>
        </w:rPr>
      </w:pPr>
      <w:r w:rsidDel="00000000" w:rsidR="00000000" w:rsidRPr="00000000">
        <w:rPr>
          <w:rtl w:val="0"/>
        </w:rPr>
      </w:r>
    </w:p>
    <w:p w:rsidR="00000000" w:rsidDel="00000000" w:rsidP="00000000" w:rsidRDefault="00000000" w:rsidRPr="00000000" w14:paraId="00000033">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rtl w:val="0"/>
        </w:rPr>
        <w:t xml:space="preserve">4)A </w:t>
      </w:r>
      <w:r w:rsidDel="00000000" w:rsidR="00000000" w:rsidRPr="00000000">
        <w:rPr>
          <w:rFonts w:ascii="Times New Roman" w:cs="Times New Roman" w:eastAsia="Times New Roman" w:hAnsi="Times New Roman"/>
          <w:color w:val="212529"/>
          <w:sz w:val="30"/>
          <w:szCs w:val="30"/>
          <w:highlight w:val="white"/>
          <w:rtl w:val="0"/>
        </w:rPr>
        <w:t xml:space="preserve">major difference in the way in which the Naïve Bayes algorithm works form other classification algorithms. It does not first try to learn how to classify the points. It directly uses the label to identify the two separate classes and then it predicts the class to which the new point shall belong. Visit my other blog post on </w:t>
      </w:r>
      <w:hyperlink r:id="rId10">
        <w:r w:rsidDel="00000000" w:rsidR="00000000" w:rsidRPr="00000000">
          <w:rPr>
            <w:rFonts w:ascii="Times New Roman" w:cs="Times New Roman" w:eastAsia="Times New Roman" w:hAnsi="Times New Roman"/>
            <w:color w:val="03a87c"/>
            <w:sz w:val="30"/>
            <w:szCs w:val="30"/>
            <w:rtl w:val="0"/>
          </w:rPr>
          <w:t xml:space="preserve">generative vs discriminative</w:t>
        </w:r>
      </w:hyperlink>
      <w:r w:rsidDel="00000000" w:rsidR="00000000" w:rsidRPr="00000000">
        <w:rPr>
          <w:rFonts w:ascii="Times New Roman" w:cs="Times New Roman" w:eastAsia="Times New Roman" w:hAnsi="Times New Roman"/>
          <w:color w:val="212529"/>
          <w:sz w:val="30"/>
          <w:szCs w:val="30"/>
          <w:highlight w:val="white"/>
          <w:rtl w:val="0"/>
        </w:rPr>
        <w:t xml:space="preserve"> for more differences.</w:t>
      </w:r>
    </w:p>
    <w:p w:rsidR="00000000" w:rsidDel="00000000" w:rsidP="00000000" w:rsidRDefault="00000000" w:rsidRPr="00000000" w14:paraId="00000034">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212529"/>
          <w:sz w:val="30"/>
          <w:szCs w:val="30"/>
          <w:highlight w:val="white"/>
        </w:rPr>
      </w:pPr>
      <w:r w:rsidDel="00000000" w:rsidR="00000000" w:rsidRPr="00000000">
        <w:rPr>
          <w:rtl w:val="0"/>
        </w:rPr>
      </w:r>
    </w:p>
    <w:p w:rsidR="00000000" w:rsidDel="00000000" w:rsidP="00000000" w:rsidRDefault="00000000" w:rsidRPr="00000000" w14:paraId="00000035">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5)Try transforming the variables using transformations like BoxCox or YeoJohnson to make the features near Normal.</w:t>
      </w:r>
    </w:p>
    <w:p w:rsidR="00000000" w:rsidDel="00000000" w:rsidP="00000000" w:rsidRDefault="00000000" w:rsidRPr="00000000" w14:paraId="00000036">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Apply feature scaling – standardization and normalization</w:t>
      </w:r>
    </w:p>
    <w:p w:rsidR="00000000" w:rsidDel="00000000" w:rsidP="00000000" w:rsidRDefault="00000000" w:rsidRPr="00000000" w14:paraId="00000037">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Try applying Laplace correction to handle records with zeros values in X variables. </w:t>
      </w:r>
    </w:p>
    <w:p w:rsidR="00000000" w:rsidDel="00000000" w:rsidP="00000000" w:rsidRDefault="00000000" w:rsidRPr="00000000" w14:paraId="00000038">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Check for correlated features and try removing the highly correlated ones. Naive Bayes is based on the assumption that the features are independent. Use PCA dimensionality reduction techniques if required to reduce correlation.</w:t>
      </w:r>
    </w:p>
    <w:p w:rsidR="00000000" w:rsidDel="00000000" w:rsidP="00000000" w:rsidRDefault="00000000" w:rsidRPr="00000000" w14:paraId="00000039">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Feature engineering. Combining features (a product) to form new ones that makes intuitive sense might help.</w:t>
      </w:r>
    </w:p>
    <w:p w:rsidR="00000000" w:rsidDel="00000000" w:rsidP="00000000" w:rsidRDefault="00000000" w:rsidRPr="00000000" w14:paraId="0000003A">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Try providing more realistic prior probabilities to the algorithm based on knowledge from business, instead of letting the algo calculate the priors based on the training sample.</w:t>
      </w:r>
    </w:p>
    <w:p w:rsidR="00000000" w:rsidDel="00000000" w:rsidP="00000000" w:rsidRDefault="00000000" w:rsidRPr="00000000" w14:paraId="0000003B">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Decreased Performance with Increasing Variable Dependence – Use PCA to reduce dimensionality</w:t>
      </w:r>
    </w:p>
    <w:p w:rsidR="00000000" w:rsidDel="00000000" w:rsidP="00000000" w:rsidRDefault="00000000" w:rsidRPr="00000000" w14:paraId="0000003C">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Use a KDE for Complex Distributions: If the probability distribution for a variable is complex or unknown, it can be a good idea to use a kernel density estimator or KDE to approximate the distribution directly from the data samples. A good example would be the </w:t>
      </w:r>
      <w:r w:rsidDel="00000000" w:rsidR="00000000" w:rsidRPr="00000000">
        <w:rPr>
          <w:rFonts w:ascii="Courier New" w:cs="Courier New" w:eastAsia="Courier New" w:hAnsi="Courier New"/>
          <w:color w:val="212529"/>
          <w:sz w:val="27"/>
          <w:szCs w:val="27"/>
          <w:highlight w:val="white"/>
          <w:rtl w:val="0"/>
        </w:rPr>
        <w:t xml:space="preserve">sklearn.neighbors.KernelDensity</w:t>
      </w:r>
      <w:r w:rsidDel="00000000" w:rsidR="00000000" w:rsidRPr="00000000">
        <w:rPr>
          <w:rFonts w:ascii="Times New Roman" w:cs="Times New Roman" w:eastAsia="Times New Roman" w:hAnsi="Times New Roman"/>
          <w:color w:val="212529"/>
          <w:sz w:val="30"/>
          <w:szCs w:val="30"/>
          <w:highlight w:val="white"/>
          <w:rtl w:val="0"/>
        </w:rPr>
        <w:t xml:space="preserve">.</w:t>
      </w:r>
    </w:p>
    <w:p w:rsidR="00000000" w:rsidDel="00000000" w:rsidP="00000000" w:rsidRDefault="00000000" w:rsidRPr="00000000" w14:paraId="0000003D">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Update Probability Distributions: As new data becomes available, it can be relatively straightforward to use this new data with the old data to update the estimates of the parameters for each variable’s probability distribution. This allows the model to easily make use of new data or the changing distributions of data over time (improves distribution).</w:t>
      </w:r>
    </w:p>
    <w:p w:rsidR="00000000" w:rsidDel="00000000" w:rsidP="00000000" w:rsidRDefault="00000000" w:rsidRPr="00000000" w14:paraId="0000003E">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6)If the numerical data is in from of categorical then i will go with </w:t>
      </w:r>
    </w:p>
    <w:p w:rsidR="00000000" w:rsidDel="00000000" w:rsidP="00000000" w:rsidRDefault="00000000" w:rsidRPr="00000000" w14:paraId="0000003F">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probability : p(A/B) = (p(B/A).p(A))/p(B)</w:t>
      </w:r>
    </w:p>
    <w:p w:rsidR="00000000" w:rsidDel="00000000" w:rsidP="00000000" w:rsidRDefault="00000000" w:rsidRPr="00000000" w14:paraId="00000040">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212529"/>
          <w:sz w:val="30"/>
          <w:szCs w:val="30"/>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but if the data is in continous form then i will go with gauusian naive bayes distribution.</w:t>
      </w:r>
    </w:p>
    <w:p w:rsidR="00000000" w:rsidDel="00000000" w:rsidP="00000000" w:rsidRDefault="00000000" w:rsidRPr="00000000" w14:paraId="00000041">
      <w:pPr>
        <w:pBdr>
          <w:top w:color="auto" w:space="0" w:sz="0" w:val="none"/>
          <w:left w:color="auto" w:space="15" w:sz="0" w:val="none"/>
          <w:bottom w:color="auto" w:space="0" w:sz="0" w:val="none"/>
          <w:right w:color="auto" w:space="15" w:sz="0" w:val="none"/>
          <w:between w:color="auto" w:space="0" w:sz="0" w:val="none"/>
        </w:pBdr>
        <w:spacing w:after="480" w:lineRule="auto"/>
        <w:rPr>
          <w:rFonts w:ascii="Roboto" w:cs="Roboto" w:eastAsia="Roboto" w:hAnsi="Roboto"/>
          <w:color w:val="24292e"/>
          <w:sz w:val="25"/>
          <w:szCs w:val="25"/>
          <w:highlight w:val="white"/>
        </w:rPr>
      </w:pPr>
      <w:r w:rsidDel="00000000" w:rsidR="00000000" w:rsidRPr="00000000">
        <w:rPr>
          <w:rFonts w:ascii="Times New Roman" w:cs="Times New Roman" w:eastAsia="Times New Roman" w:hAnsi="Times New Roman"/>
          <w:color w:val="212529"/>
          <w:sz w:val="30"/>
          <w:szCs w:val="30"/>
          <w:highlight w:val="white"/>
          <w:rtl w:val="0"/>
        </w:rPr>
        <w:t xml:space="preserve">7)</w:t>
      </w:r>
      <w:r w:rsidDel="00000000" w:rsidR="00000000" w:rsidRPr="00000000">
        <w:rPr>
          <w:rFonts w:ascii="Roboto" w:cs="Roboto" w:eastAsia="Roboto" w:hAnsi="Roboto"/>
          <w:color w:val="24292e"/>
          <w:sz w:val="25"/>
          <w:szCs w:val="25"/>
          <w:highlight w:val="white"/>
          <w:rtl w:val="0"/>
        </w:rPr>
        <w:t xml:space="preserve">If the </w:t>
      </w:r>
      <w:r w:rsidDel="00000000" w:rsidR="00000000" w:rsidRPr="00000000">
        <w:rPr>
          <w:rFonts w:ascii="Roboto" w:cs="Roboto" w:eastAsia="Roboto" w:hAnsi="Roboto"/>
          <w:i w:val="1"/>
          <w:color w:val="24292e"/>
          <w:sz w:val="25"/>
          <w:szCs w:val="25"/>
          <w:highlight w:val="white"/>
          <w:rtl w:val="0"/>
        </w:rPr>
        <w:t xml:space="preserve">availability of data is a constraint</w:t>
      </w:r>
      <w:r w:rsidDel="00000000" w:rsidR="00000000" w:rsidRPr="00000000">
        <w:rPr>
          <w:rFonts w:ascii="Roboto" w:cs="Roboto" w:eastAsia="Roboto" w:hAnsi="Roboto"/>
          <w:color w:val="24292e"/>
          <w:sz w:val="25"/>
          <w:szCs w:val="25"/>
          <w:highlight w:val="white"/>
          <w:rtl w:val="0"/>
        </w:rPr>
        <w:t xml:space="preserve">, i.e. if the training data is smaller or if the dataset has a fewer number of observations and a higher number of features, we can choose algorithms with </w:t>
      </w:r>
      <w:r w:rsidDel="00000000" w:rsidR="00000000" w:rsidRPr="00000000">
        <w:rPr>
          <w:rFonts w:ascii="Roboto" w:cs="Roboto" w:eastAsia="Roboto" w:hAnsi="Roboto"/>
          <w:i w:val="1"/>
          <w:color w:val="24292e"/>
          <w:sz w:val="25"/>
          <w:szCs w:val="25"/>
          <w:highlight w:val="white"/>
          <w:rtl w:val="0"/>
        </w:rPr>
        <w:t xml:space="preserve">high bias/low variance</w:t>
      </w:r>
      <w:r w:rsidDel="00000000" w:rsidR="00000000" w:rsidRPr="00000000">
        <w:rPr>
          <w:rFonts w:ascii="Roboto" w:cs="Roboto" w:eastAsia="Roboto" w:hAnsi="Roboto"/>
          <w:color w:val="24292e"/>
          <w:sz w:val="25"/>
          <w:szCs w:val="25"/>
          <w:highlight w:val="white"/>
          <w:rtl w:val="0"/>
        </w:rPr>
        <w:t xml:space="preserve"> like </w:t>
      </w:r>
      <w:r w:rsidDel="00000000" w:rsidR="00000000" w:rsidRPr="00000000">
        <w:rPr>
          <w:rFonts w:ascii="Roboto" w:cs="Roboto" w:eastAsia="Roboto" w:hAnsi="Roboto"/>
          <w:i w:val="1"/>
          <w:color w:val="24292e"/>
          <w:sz w:val="25"/>
          <w:szCs w:val="25"/>
          <w:highlight w:val="white"/>
          <w:rtl w:val="0"/>
        </w:rPr>
        <w:t xml:space="preserve">Naïve Bayes</w:t>
      </w:r>
      <w:r w:rsidDel="00000000" w:rsidR="00000000" w:rsidRPr="00000000">
        <w:rPr>
          <w:rFonts w:ascii="Roboto" w:cs="Roboto" w:eastAsia="Roboto" w:hAnsi="Roboto"/>
          <w:color w:val="24292e"/>
          <w:sz w:val="25"/>
          <w:szCs w:val="25"/>
          <w:highlight w:val="white"/>
          <w:rtl w:val="0"/>
        </w:rPr>
        <w:t xml:space="preserve"> and </w:t>
      </w:r>
      <w:r w:rsidDel="00000000" w:rsidR="00000000" w:rsidRPr="00000000">
        <w:rPr>
          <w:rFonts w:ascii="Roboto" w:cs="Roboto" w:eastAsia="Roboto" w:hAnsi="Roboto"/>
          <w:i w:val="1"/>
          <w:color w:val="24292e"/>
          <w:sz w:val="25"/>
          <w:szCs w:val="25"/>
          <w:highlight w:val="white"/>
          <w:rtl w:val="0"/>
        </w:rPr>
        <w:t xml:space="preserve">Linear SVM</w:t>
      </w:r>
      <w:r w:rsidDel="00000000" w:rsidR="00000000" w:rsidRPr="00000000">
        <w:rPr>
          <w:rFonts w:ascii="Roboto" w:cs="Roboto" w:eastAsia="Roboto" w:hAnsi="Roboto"/>
          <w:color w:val="24292e"/>
          <w:sz w:val="25"/>
          <w:szCs w:val="25"/>
          <w:highlight w:val="white"/>
          <w:rtl w:val="0"/>
        </w:rPr>
        <w:t xml:space="preserve">.</w:t>
      </w:r>
    </w:p>
    <w:p w:rsidR="00000000" w:rsidDel="00000000" w:rsidP="00000000" w:rsidRDefault="00000000" w:rsidRPr="00000000" w14:paraId="00000042">
      <w:pPr>
        <w:pBdr>
          <w:top w:color="auto" w:space="0" w:sz="0" w:val="none"/>
          <w:left w:color="auto" w:space="15" w:sz="0" w:val="none"/>
          <w:bottom w:color="auto" w:space="0" w:sz="0" w:val="none"/>
          <w:right w:color="auto" w:space="15" w:sz="0" w:val="none"/>
          <w:between w:color="auto" w:space="0" w:sz="0" w:val="none"/>
        </w:pBdr>
        <w:spacing w:after="240" w:before="60" w:lineRule="auto"/>
        <w:ind w:left="0" w:firstLine="0"/>
        <w:rPr>
          <w:rFonts w:ascii="Roboto" w:cs="Roboto" w:eastAsia="Roboto" w:hAnsi="Roboto"/>
          <w:color w:val="24292e"/>
          <w:sz w:val="25"/>
          <w:szCs w:val="25"/>
          <w:highlight w:val="white"/>
        </w:rPr>
      </w:pPr>
      <w:r w:rsidDel="00000000" w:rsidR="00000000" w:rsidRPr="00000000">
        <w:rPr>
          <w:rFonts w:ascii="Roboto" w:cs="Roboto" w:eastAsia="Roboto" w:hAnsi="Roboto"/>
          <w:color w:val="24292e"/>
          <w:sz w:val="25"/>
          <w:szCs w:val="25"/>
          <w:highlight w:val="white"/>
          <w:rtl w:val="0"/>
        </w:rPr>
        <w:t xml:space="preserve">If the training data is </w:t>
      </w:r>
      <w:r w:rsidDel="00000000" w:rsidR="00000000" w:rsidRPr="00000000">
        <w:rPr>
          <w:rFonts w:ascii="Roboto" w:cs="Roboto" w:eastAsia="Roboto" w:hAnsi="Roboto"/>
          <w:i w:val="1"/>
          <w:color w:val="24292e"/>
          <w:sz w:val="25"/>
          <w:szCs w:val="25"/>
          <w:highlight w:val="white"/>
          <w:rtl w:val="0"/>
        </w:rPr>
        <w:t xml:space="preserve">sufficiently large</w:t>
      </w:r>
      <w:r w:rsidDel="00000000" w:rsidR="00000000" w:rsidRPr="00000000">
        <w:rPr>
          <w:rFonts w:ascii="Roboto" w:cs="Roboto" w:eastAsia="Roboto" w:hAnsi="Roboto"/>
          <w:color w:val="24292e"/>
          <w:sz w:val="25"/>
          <w:szCs w:val="25"/>
          <w:highlight w:val="white"/>
          <w:rtl w:val="0"/>
        </w:rPr>
        <w:t xml:space="preserve"> and the number of observations is higher as compared to the number of features, one can go for </w:t>
      </w:r>
      <w:r w:rsidDel="00000000" w:rsidR="00000000" w:rsidRPr="00000000">
        <w:rPr>
          <w:rFonts w:ascii="Roboto" w:cs="Roboto" w:eastAsia="Roboto" w:hAnsi="Roboto"/>
          <w:i w:val="1"/>
          <w:color w:val="24292e"/>
          <w:sz w:val="25"/>
          <w:szCs w:val="25"/>
          <w:highlight w:val="white"/>
          <w:rtl w:val="0"/>
        </w:rPr>
        <w:t xml:space="preserve">low bias/high variance</w:t>
      </w:r>
      <w:r w:rsidDel="00000000" w:rsidR="00000000" w:rsidRPr="00000000">
        <w:rPr>
          <w:rFonts w:ascii="Roboto" w:cs="Roboto" w:eastAsia="Roboto" w:hAnsi="Roboto"/>
          <w:color w:val="24292e"/>
          <w:sz w:val="25"/>
          <w:szCs w:val="25"/>
          <w:highlight w:val="white"/>
          <w:rtl w:val="0"/>
        </w:rPr>
        <w:t xml:space="preserve">algorithms like </w:t>
      </w:r>
      <w:r w:rsidDel="00000000" w:rsidR="00000000" w:rsidRPr="00000000">
        <w:rPr>
          <w:rFonts w:ascii="Roboto" w:cs="Roboto" w:eastAsia="Roboto" w:hAnsi="Roboto"/>
          <w:i w:val="1"/>
          <w:color w:val="24292e"/>
          <w:sz w:val="25"/>
          <w:szCs w:val="25"/>
          <w:highlight w:val="white"/>
          <w:rtl w:val="0"/>
        </w:rPr>
        <w:t xml:space="preserve">K-Nearest Neighbors</w:t>
      </w:r>
      <w:r w:rsidDel="00000000" w:rsidR="00000000" w:rsidRPr="00000000">
        <w:rPr>
          <w:rFonts w:ascii="Roboto" w:cs="Roboto" w:eastAsia="Roboto" w:hAnsi="Roboto"/>
          <w:color w:val="24292e"/>
          <w:sz w:val="25"/>
          <w:szCs w:val="25"/>
          <w:highlight w:val="white"/>
          <w:rtl w:val="0"/>
        </w:rPr>
        <w:t xml:space="preserve">, </w:t>
      </w:r>
      <w:r w:rsidDel="00000000" w:rsidR="00000000" w:rsidRPr="00000000">
        <w:rPr>
          <w:rFonts w:ascii="Roboto" w:cs="Roboto" w:eastAsia="Roboto" w:hAnsi="Roboto"/>
          <w:i w:val="1"/>
          <w:color w:val="24292e"/>
          <w:sz w:val="25"/>
          <w:szCs w:val="25"/>
          <w:highlight w:val="white"/>
          <w:rtl w:val="0"/>
        </w:rPr>
        <w:t xml:space="preserve">Decision trees</w:t>
      </w:r>
      <w:r w:rsidDel="00000000" w:rsidR="00000000" w:rsidRPr="00000000">
        <w:rPr>
          <w:rFonts w:ascii="Roboto" w:cs="Roboto" w:eastAsia="Roboto" w:hAnsi="Roboto"/>
          <w:color w:val="24292e"/>
          <w:sz w:val="25"/>
          <w:szCs w:val="25"/>
          <w:highlight w:val="white"/>
          <w:rtl w:val="0"/>
        </w:rPr>
        <w:t xml:space="preserve">, </w:t>
      </w:r>
      <w:r w:rsidDel="00000000" w:rsidR="00000000" w:rsidRPr="00000000">
        <w:rPr>
          <w:rFonts w:ascii="Roboto" w:cs="Roboto" w:eastAsia="Roboto" w:hAnsi="Roboto"/>
          <w:i w:val="1"/>
          <w:color w:val="24292e"/>
          <w:sz w:val="25"/>
          <w:szCs w:val="25"/>
          <w:highlight w:val="white"/>
          <w:rtl w:val="0"/>
        </w:rPr>
        <w:t xml:space="preserve">Random forests</w:t>
      </w:r>
      <w:r w:rsidDel="00000000" w:rsidR="00000000" w:rsidRPr="00000000">
        <w:rPr>
          <w:rFonts w:ascii="Roboto" w:cs="Roboto" w:eastAsia="Roboto" w:hAnsi="Roboto"/>
          <w:color w:val="24292e"/>
          <w:sz w:val="25"/>
          <w:szCs w:val="25"/>
          <w:highlight w:val="white"/>
          <w:rtl w:val="0"/>
        </w:rPr>
        <w:t xml:space="preserve">, and </w:t>
      </w:r>
      <w:r w:rsidDel="00000000" w:rsidR="00000000" w:rsidRPr="00000000">
        <w:rPr>
          <w:rFonts w:ascii="Roboto" w:cs="Roboto" w:eastAsia="Roboto" w:hAnsi="Roboto"/>
          <w:i w:val="1"/>
          <w:color w:val="24292e"/>
          <w:sz w:val="25"/>
          <w:szCs w:val="25"/>
          <w:highlight w:val="white"/>
          <w:rtl w:val="0"/>
        </w:rPr>
        <w:t xml:space="preserve">kernel SVM</w:t>
      </w:r>
      <w:r w:rsidDel="00000000" w:rsidR="00000000" w:rsidRPr="00000000">
        <w:rPr>
          <w:rFonts w:ascii="Roboto" w:cs="Roboto" w:eastAsia="Roboto" w:hAnsi="Roboto"/>
          <w:color w:val="24292e"/>
          <w:sz w:val="25"/>
          <w:szCs w:val="25"/>
          <w:highlight w:val="white"/>
          <w:rtl w:val="0"/>
        </w:rPr>
        <w:t xml:space="preserve">.</w:t>
      </w:r>
    </w:p>
    <w:p w:rsidR="00000000" w:rsidDel="00000000" w:rsidP="00000000" w:rsidRDefault="00000000" w:rsidRPr="00000000" w14:paraId="00000043">
      <w:pPr>
        <w:pBdr>
          <w:top w:color="auto" w:space="0" w:sz="0" w:val="none"/>
          <w:left w:color="auto" w:space="15" w:sz="0" w:val="none"/>
          <w:bottom w:color="auto" w:space="0" w:sz="0" w:val="none"/>
          <w:right w:color="auto" w:space="15" w:sz="0" w:val="none"/>
          <w:between w:color="auto" w:space="0" w:sz="0" w:val="none"/>
        </w:pBdr>
        <w:spacing w:after="240" w:before="60" w:lineRule="auto"/>
        <w:ind w:left="0" w:firstLine="0"/>
        <w:rPr>
          <w:rFonts w:ascii="Roboto" w:cs="Roboto" w:eastAsia="Roboto" w:hAnsi="Roboto"/>
          <w:color w:val="24292e"/>
          <w:sz w:val="25"/>
          <w:szCs w:val="25"/>
          <w:highlight w:val="white"/>
        </w:rPr>
      </w:pPr>
      <w:r w:rsidDel="00000000" w:rsidR="00000000" w:rsidRPr="00000000">
        <w:rPr>
          <w:rtl w:val="0"/>
        </w:rPr>
      </w:r>
    </w:p>
    <w:p w:rsidR="00000000" w:rsidDel="00000000" w:rsidP="00000000" w:rsidRDefault="00000000" w:rsidRPr="00000000" w14:paraId="00000044">
      <w:pPr>
        <w:pBdr>
          <w:top w:color="auto" w:space="0" w:sz="0" w:val="none"/>
          <w:left w:color="auto" w:space="15" w:sz="0" w:val="none"/>
          <w:bottom w:color="auto" w:space="0" w:sz="0" w:val="none"/>
          <w:right w:color="auto" w:space="15" w:sz="0" w:val="none"/>
          <w:between w:color="auto" w:space="0" w:sz="0" w:val="none"/>
        </w:pBdr>
        <w:spacing w:after="240" w:before="60" w:lineRule="auto"/>
        <w:ind w:left="0" w:firstLine="0"/>
        <w:rPr>
          <w:rFonts w:ascii="Roboto" w:cs="Roboto" w:eastAsia="Roboto" w:hAnsi="Roboto"/>
          <w:color w:val="3a4f66"/>
          <w:sz w:val="24"/>
          <w:szCs w:val="24"/>
          <w:highlight w:val="white"/>
        </w:rPr>
      </w:pPr>
      <w:r w:rsidDel="00000000" w:rsidR="00000000" w:rsidRPr="00000000">
        <w:rPr>
          <w:rFonts w:ascii="Roboto" w:cs="Roboto" w:eastAsia="Roboto" w:hAnsi="Roboto"/>
          <w:color w:val="24292e"/>
          <w:sz w:val="25"/>
          <w:szCs w:val="25"/>
          <w:highlight w:val="white"/>
          <w:rtl w:val="0"/>
        </w:rPr>
        <w:t xml:space="preserve">8)</w:t>
      </w:r>
      <w:r w:rsidDel="00000000" w:rsidR="00000000" w:rsidRPr="00000000">
        <w:rPr>
          <w:rFonts w:ascii="Roboto" w:cs="Roboto" w:eastAsia="Roboto" w:hAnsi="Roboto"/>
          <w:color w:val="3a4f66"/>
          <w:sz w:val="24"/>
          <w:szCs w:val="24"/>
          <w:highlight w:val="white"/>
          <w:rtl w:val="0"/>
        </w:rPr>
        <w:t xml:space="preserve">Naive Bayes is a </w:t>
      </w:r>
      <w:hyperlink r:id="rId11">
        <w:r w:rsidDel="00000000" w:rsidR="00000000" w:rsidRPr="00000000">
          <w:rPr>
            <w:rFonts w:ascii="Roboto" w:cs="Roboto" w:eastAsia="Roboto" w:hAnsi="Roboto"/>
            <w:color w:val="1155cc"/>
            <w:sz w:val="24"/>
            <w:szCs w:val="24"/>
            <w:highlight w:val="white"/>
            <w:u w:val="single"/>
            <w:rtl w:val="0"/>
          </w:rPr>
          <w:t xml:space="preserve">generative classifier</w:t>
        </w:r>
      </w:hyperlink>
      <w:r w:rsidDel="00000000" w:rsidR="00000000" w:rsidRPr="00000000">
        <w:rPr>
          <w:rFonts w:ascii="Roboto" w:cs="Roboto" w:eastAsia="Roboto" w:hAnsi="Roboto"/>
          <w:color w:val="3a4f66"/>
          <w:sz w:val="24"/>
          <w:szCs w:val="24"/>
          <w:highlight w:val="white"/>
          <w:rtl w:val="0"/>
        </w:rPr>
        <w:t xml:space="preserve">. It learns from the actual distribution of the dataset by performing operations on it. It does not create a decision boundary to classify data. </w:t>
      </w:r>
    </w:p>
    <w:p w:rsidR="00000000" w:rsidDel="00000000" w:rsidP="00000000" w:rsidRDefault="00000000" w:rsidRPr="00000000" w14:paraId="00000045">
      <w:pPr>
        <w:pBdr>
          <w:top w:color="auto" w:space="0" w:sz="0" w:val="none"/>
          <w:left w:color="auto" w:space="15" w:sz="0" w:val="none"/>
          <w:bottom w:color="auto" w:space="0" w:sz="0" w:val="none"/>
          <w:right w:color="auto" w:space="15" w:sz="0" w:val="none"/>
          <w:between w:color="auto" w:space="0" w:sz="0" w:val="none"/>
        </w:pBdr>
        <w:spacing w:after="240" w:before="60" w:lineRule="auto"/>
        <w:ind w:left="0" w:firstLine="0"/>
        <w:rPr>
          <w:rFonts w:ascii="Roboto" w:cs="Roboto" w:eastAsia="Roboto" w:hAnsi="Roboto"/>
          <w:color w:val="3a4f66"/>
          <w:sz w:val="24"/>
          <w:szCs w:val="24"/>
          <w:highlight w:val="white"/>
        </w:rPr>
      </w:pPr>
      <w:r w:rsidDel="00000000" w:rsidR="00000000" w:rsidRPr="00000000">
        <w:rPr>
          <w:rFonts w:ascii="Roboto" w:cs="Roboto" w:eastAsia="Roboto" w:hAnsi="Roboto"/>
          <w:color w:val="3a4f66"/>
          <w:sz w:val="24"/>
          <w:szCs w:val="24"/>
          <w:highlight w:val="white"/>
          <w:rtl w:val="0"/>
        </w:rPr>
        <w:t xml:space="preserve">9)Probability of event A given event B is true, P(A|B), is called as posterior probability and independent probability of event A, P(A), is called as prior probability i.e.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jc w:val="center"/>
        <w:rPr>
          <w:rFonts w:ascii="Roboto" w:cs="Roboto" w:eastAsia="Roboto" w:hAnsi="Roboto"/>
          <w:color w:val="3a4f66"/>
          <w:sz w:val="24"/>
          <w:szCs w:val="24"/>
          <w:highlight w:val="white"/>
        </w:rPr>
      </w:pPr>
      <w:r w:rsidDel="00000000" w:rsidR="00000000" w:rsidRPr="00000000">
        <w:rPr>
          <w:rFonts w:ascii="Roboto" w:cs="Roboto" w:eastAsia="Roboto" w:hAnsi="Roboto"/>
          <w:color w:val="3a4f66"/>
          <w:sz w:val="24"/>
          <w:szCs w:val="24"/>
          <w:highlight w:val="white"/>
          <w:rtl w:val="0"/>
        </w:rPr>
        <w:t xml:space="preserve">P(A|B) = posterior probability</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jc w:val="center"/>
        <w:rPr>
          <w:rFonts w:ascii="Roboto" w:cs="Roboto" w:eastAsia="Roboto" w:hAnsi="Roboto"/>
          <w:color w:val="3a4f66"/>
          <w:sz w:val="24"/>
          <w:szCs w:val="24"/>
          <w:highlight w:val="white"/>
        </w:rPr>
      </w:pPr>
      <w:r w:rsidDel="00000000" w:rsidR="00000000" w:rsidRPr="00000000">
        <w:rPr>
          <w:rFonts w:ascii="Roboto" w:cs="Roboto" w:eastAsia="Roboto" w:hAnsi="Roboto"/>
          <w:color w:val="3a4f66"/>
          <w:sz w:val="24"/>
          <w:szCs w:val="24"/>
          <w:highlight w:val="white"/>
          <w:rtl w:val="0"/>
        </w:rPr>
        <w:t xml:space="preserve">P(A) = prior probability</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jc w:val="center"/>
        <w:rPr>
          <w:rFonts w:ascii="Roboto" w:cs="Roboto" w:eastAsia="Roboto" w:hAnsi="Roboto"/>
          <w:color w:val="3a4f66"/>
          <w:sz w:val="24"/>
          <w:szCs w:val="24"/>
          <w:highlight w:val="white"/>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jc w:val="center"/>
        <w:rPr>
          <w:rFonts w:ascii="Roboto" w:cs="Roboto" w:eastAsia="Roboto" w:hAnsi="Roboto"/>
          <w:color w:val="3a4f66"/>
          <w:sz w:val="24"/>
          <w:szCs w:val="24"/>
          <w:highlight w:val="white"/>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jc w:val="left"/>
        <w:rPr>
          <w:color w:val="111111"/>
          <w:sz w:val="27"/>
          <w:szCs w:val="27"/>
          <w:highlight w:val="white"/>
        </w:rPr>
      </w:pPr>
      <w:r w:rsidDel="00000000" w:rsidR="00000000" w:rsidRPr="00000000">
        <w:rPr>
          <w:rFonts w:ascii="Roboto" w:cs="Roboto" w:eastAsia="Roboto" w:hAnsi="Roboto"/>
          <w:color w:val="3a4f66"/>
          <w:sz w:val="24"/>
          <w:szCs w:val="24"/>
          <w:highlight w:val="white"/>
          <w:rtl w:val="0"/>
        </w:rPr>
        <w:t xml:space="preserve">10)</w:t>
      </w:r>
      <w:r w:rsidDel="00000000" w:rsidR="00000000" w:rsidRPr="00000000">
        <w:rPr>
          <w:color w:val="111111"/>
          <w:sz w:val="27"/>
          <w:szCs w:val="27"/>
          <w:highlight w:val="white"/>
          <w:rtl w:val="0"/>
        </w:rPr>
        <w:t xml:space="preserve">Conditional probability is defined as the likelihood of an event or outcome occurring, based on the occurrence of a previous event or outcome. Conditional probability is calculated by multiplying the </w:t>
      </w:r>
      <w:hyperlink r:id="rId12">
        <w:r w:rsidDel="00000000" w:rsidR="00000000" w:rsidRPr="00000000">
          <w:rPr>
            <w:color w:val="2c40d0"/>
            <w:sz w:val="27"/>
            <w:szCs w:val="27"/>
            <w:highlight w:val="white"/>
            <w:u w:val="single"/>
            <w:rtl w:val="0"/>
          </w:rPr>
          <w:t xml:space="preserve">probability</w:t>
        </w:r>
      </w:hyperlink>
      <w:r w:rsidDel="00000000" w:rsidR="00000000" w:rsidRPr="00000000">
        <w:rPr>
          <w:color w:val="111111"/>
          <w:sz w:val="27"/>
          <w:szCs w:val="27"/>
          <w:highlight w:val="white"/>
          <w:rtl w:val="0"/>
        </w:rPr>
        <w:t xml:space="preserve"> of the preceding event by the updated probability of the succeeding, or conditional, event.</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jc w:val="left"/>
        <w:rPr>
          <w:color w:val="111111"/>
          <w:sz w:val="27"/>
          <w:szCs w:val="27"/>
          <w:highlight w:val="white"/>
        </w:rPr>
      </w:pPr>
      <w:r w:rsidDel="00000000" w:rsidR="00000000" w:rsidRPr="00000000">
        <w:rPr>
          <w:rtl w:val="0"/>
        </w:rPr>
      </w:r>
    </w:p>
    <w:p w:rsidR="00000000" w:rsidDel="00000000" w:rsidP="00000000" w:rsidRDefault="00000000" w:rsidRPr="00000000" w14:paraId="0000004C">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7"/>
          <w:szCs w:val="27"/>
          <w:highlight w:val="white"/>
        </w:rPr>
      </w:pPr>
      <w:r w:rsidDel="00000000" w:rsidR="00000000" w:rsidRPr="00000000">
        <w:rPr>
          <w:color w:val="111111"/>
          <w:sz w:val="27"/>
          <w:szCs w:val="27"/>
          <w:highlight w:val="white"/>
          <w:rtl w:val="0"/>
        </w:rPr>
        <w:t xml:space="preserve">Event A is that an individual applying for college will be accepted. There is an 80% chance that this individual will be accepted to college.</w:t>
      </w:r>
    </w:p>
    <w:p w:rsidR="00000000" w:rsidDel="00000000" w:rsidP="00000000" w:rsidRDefault="00000000" w:rsidRPr="00000000" w14:paraId="0000004D">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7"/>
          <w:szCs w:val="27"/>
          <w:highlight w:val="white"/>
        </w:rPr>
      </w:pPr>
      <w:r w:rsidDel="00000000" w:rsidR="00000000" w:rsidRPr="00000000">
        <w:rPr>
          <w:color w:val="111111"/>
          <w:sz w:val="27"/>
          <w:szCs w:val="27"/>
          <w:highlight w:val="white"/>
          <w:rtl w:val="0"/>
        </w:rPr>
        <w:t xml:space="preserve">Event B is that this individual will be given dormitory housing. Dormitory housing will only be provided for 60% of all of the accepted students.</w:t>
      </w:r>
    </w:p>
    <w:p w:rsidR="00000000" w:rsidDel="00000000" w:rsidP="00000000" w:rsidRDefault="00000000" w:rsidRPr="00000000" w14:paraId="0000004E">
      <w:pPr>
        <w:numPr>
          <w:ilvl w:val="0"/>
          <w:numId w:val="1"/>
        </w:numPr>
        <w:pBdr>
          <w:top w:color="auto" w:space="0" w:sz="0" w:val="none"/>
          <w:left w:color="auto" w:space="0" w:sz="0" w:val="none"/>
          <w:bottom w:color="auto" w:space="0" w:sz="0" w:val="none"/>
          <w:right w:color="auto" w:space="0" w:sz="0" w:val="none"/>
          <w:between w:color="auto" w:space="0" w:sz="0" w:val="none"/>
        </w:pBdr>
        <w:spacing w:after="420" w:lineRule="auto"/>
        <w:ind w:left="720" w:hanging="360"/>
        <w:rPr>
          <w:sz w:val="27"/>
          <w:szCs w:val="27"/>
          <w:highlight w:val="white"/>
        </w:rPr>
      </w:pPr>
      <w:r w:rsidDel="00000000" w:rsidR="00000000" w:rsidRPr="00000000">
        <w:rPr>
          <w:color w:val="111111"/>
          <w:sz w:val="27"/>
          <w:szCs w:val="27"/>
          <w:highlight w:val="white"/>
          <w:rtl w:val="0"/>
        </w:rPr>
        <w:t xml:space="preserve">P (Accepted and dormitory housing) = P (Dormitory Housing | Accepted) P (Accepted) = (0.60)*(0.80) = 0.48.</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20" w:lineRule="auto"/>
        <w:rPr>
          <w:color w:val="111111"/>
          <w:sz w:val="27"/>
          <w:szCs w:val="27"/>
          <w:highlight w:val="white"/>
        </w:rPr>
      </w:pPr>
      <w:r w:rsidDel="00000000" w:rsidR="00000000" w:rsidRPr="00000000">
        <w:rPr>
          <w:color w:val="111111"/>
          <w:sz w:val="27"/>
          <w:szCs w:val="27"/>
          <w:highlight w:val="white"/>
          <w:rtl w:val="0"/>
        </w:rPr>
        <w:t xml:space="preserve">A conditional probability would look at these two events in relationship with one another, such as the probability that you are both accepted to college, </w:t>
      </w:r>
      <w:r w:rsidDel="00000000" w:rsidR="00000000" w:rsidRPr="00000000">
        <w:rPr>
          <w:i w:val="1"/>
          <w:color w:val="111111"/>
          <w:sz w:val="27"/>
          <w:szCs w:val="27"/>
          <w:highlight w:val="white"/>
          <w:rtl w:val="0"/>
        </w:rPr>
        <w:t xml:space="preserve">and </w:t>
      </w:r>
      <w:r w:rsidDel="00000000" w:rsidR="00000000" w:rsidRPr="00000000">
        <w:rPr>
          <w:color w:val="111111"/>
          <w:sz w:val="27"/>
          <w:szCs w:val="27"/>
          <w:highlight w:val="white"/>
          <w:rtl w:val="0"/>
        </w:rPr>
        <w:t xml:space="preserve">you are provided with dormitory housing.</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jc w:val="left"/>
        <w:rPr>
          <w:color w:val="111111"/>
          <w:sz w:val="27"/>
          <w:szCs w:val="27"/>
          <w:highlight w:val="white"/>
        </w:rPr>
      </w:pPr>
      <w:r w:rsidDel="00000000" w:rsidR="00000000" w:rsidRPr="00000000">
        <w:rPr>
          <w:rtl w:val="0"/>
        </w:rPr>
      </w:r>
    </w:p>
    <w:p w:rsidR="00000000" w:rsidDel="00000000" w:rsidP="00000000" w:rsidRDefault="00000000" w:rsidRPr="00000000" w14:paraId="00000051">
      <w:pPr>
        <w:pBdr>
          <w:top w:color="auto" w:space="0" w:sz="0" w:val="none"/>
          <w:left w:color="auto" w:space="15" w:sz="0" w:val="none"/>
          <w:bottom w:color="auto" w:space="0" w:sz="0" w:val="none"/>
          <w:right w:color="auto" w:space="15" w:sz="0" w:val="none"/>
          <w:between w:color="auto" w:space="0" w:sz="0" w:val="none"/>
        </w:pBdr>
        <w:spacing w:after="240" w:before="60" w:lineRule="auto"/>
        <w:ind w:left="0" w:firstLine="0"/>
        <w:rPr>
          <w:rFonts w:ascii="Roboto" w:cs="Roboto" w:eastAsia="Roboto" w:hAnsi="Roboto"/>
          <w:color w:val="3a4f66"/>
          <w:sz w:val="24"/>
          <w:szCs w:val="24"/>
          <w:highlight w:val="white"/>
        </w:rPr>
      </w:pPr>
      <w:r w:rsidDel="00000000" w:rsidR="00000000" w:rsidRPr="00000000">
        <w:rPr>
          <w:rtl w:val="0"/>
        </w:rPr>
      </w:r>
    </w:p>
    <w:p w:rsidR="00000000" w:rsidDel="00000000" w:rsidP="00000000" w:rsidRDefault="00000000" w:rsidRPr="00000000" w14:paraId="00000052">
      <w:pPr>
        <w:pBdr>
          <w:top w:color="auto" w:space="0" w:sz="0" w:val="none"/>
          <w:left w:color="auto" w:space="15" w:sz="0" w:val="none"/>
          <w:bottom w:color="auto" w:space="0" w:sz="0" w:val="none"/>
          <w:right w:color="auto" w:space="15" w:sz="0" w:val="none"/>
          <w:between w:color="auto" w:space="0" w:sz="0" w:val="none"/>
        </w:pBdr>
        <w:spacing w:after="240" w:before="60" w:lineRule="auto"/>
        <w:rPr>
          <w:rFonts w:ascii="Roboto" w:cs="Roboto" w:eastAsia="Roboto" w:hAnsi="Roboto"/>
          <w:color w:val="24292e"/>
          <w:sz w:val="25"/>
          <w:szCs w:val="25"/>
          <w:highlight w:val="white"/>
        </w:rPr>
      </w:pPr>
      <w:r w:rsidDel="00000000" w:rsidR="00000000" w:rsidRPr="00000000">
        <w:rPr>
          <w:rtl w:val="0"/>
        </w:rPr>
      </w:r>
    </w:p>
    <w:p w:rsidR="00000000" w:rsidDel="00000000" w:rsidP="00000000" w:rsidRDefault="00000000" w:rsidRPr="00000000" w14:paraId="00000053">
      <w:pPr>
        <w:pBdr>
          <w:top w:color="auto" w:space="0" w:sz="0" w:val="none"/>
          <w:left w:color="auto" w:space="15" w:sz="0" w:val="none"/>
          <w:bottom w:color="auto" w:space="0" w:sz="0" w:val="none"/>
          <w:right w:color="auto" w:space="15" w:sz="0" w:val="none"/>
          <w:between w:color="auto" w:space="0" w:sz="0" w:val="none"/>
        </w:pBdr>
        <w:spacing w:after="240" w:before="60" w:lineRule="auto"/>
        <w:ind w:left="0" w:firstLine="0"/>
        <w:rPr>
          <w:rFonts w:ascii="Roboto" w:cs="Roboto" w:eastAsia="Roboto" w:hAnsi="Roboto"/>
          <w:color w:val="24292e"/>
          <w:sz w:val="25"/>
          <w:szCs w:val="25"/>
          <w:highlight w:val="white"/>
        </w:rPr>
      </w:pPr>
      <w:r w:rsidDel="00000000" w:rsidR="00000000" w:rsidRPr="00000000">
        <w:rPr>
          <w:rtl w:val="0"/>
        </w:rPr>
      </w:r>
    </w:p>
    <w:p w:rsidR="00000000" w:rsidDel="00000000" w:rsidP="00000000" w:rsidRDefault="00000000" w:rsidRPr="00000000" w14:paraId="00000054">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212529"/>
          <w:sz w:val="30"/>
          <w:szCs w:val="30"/>
          <w:highlight w:val="white"/>
        </w:rPr>
      </w:pPr>
      <w:r w:rsidDel="00000000" w:rsidR="00000000" w:rsidRPr="00000000">
        <w:rPr>
          <w:rtl w:val="0"/>
        </w:rPr>
      </w:r>
    </w:p>
    <w:p w:rsidR="00000000" w:rsidDel="00000000" w:rsidP="00000000" w:rsidRDefault="00000000" w:rsidRPr="00000000" w14:paraId="00000055">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212529"/>
          <w:sz w:val="30"/>
          <w:szCs w:val="30"/>
          <w:highlight w:val="white"/>
        </w:rPr>
      </w:pPr>
      <w:r w:rsidDel="00000000" w:rsidR="00000000" w:rsidRPr="00000000">
        <w:rPr>
          <w:rtl w:val="0"/>
        </w:rPr>
      </w:r>
    </w:p>
    <w:p w:rsidR="00000000" w:rsidDel="00000000" w:rsidP="00000000" w:rsidRDefault="00000000" w:rsidRPr="00000000" w14:paraId="00000056">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212529"/>
          <w:sz w:val="30"/>
          <w:szCs w:val="30"/>
          <w:highlight w:val="white"/>
        </w:rPr>
      </w:pPr>
      <w:r w:rsidDel="00000000" w:rsidR="00000000" w:rsidRPr="00000000">
        <w:rPr>
          <w:rtl w:val="0"/>
        </w:rPr>
      </w:r>
    </w:p>
    <w:p w:rsidR="00000000" w:rsidDel="00000000" w:rsidP="00000000" w:rsidRDefault="00000000" w:rsidRPr="00000000" w14:paraId="00000057">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212529"/>
          <w:sz w:val="30"/>
          <w:szCs w:val="30"/>
        </w:rPr>
      </w:pPr>
      <w:r w:rsidDel="00000000" w:rsidR="00000000" w:rsidRPr="00000000">
        <w:rPr>
          <w:rtl w:val="0"/>
        </w:rPr>
      </w:r>
    </w:p>
    <w:p w:rsidR="00000000" w:rsidDel="00000000" w:rsidP="00000000" w:rsidRDefault="00000000" w:rsidRPr="00000000" w14:paraId="00000058">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212529"/>
          <w:sz w:val="30"/>
          <w:szCs w:val="30"/>
        </w:rPr>
      </w:pPr>
      <w:r w:rsidDel="00000000" w:rsidR="00000000" w:rsidRPr="00000000">
        <w:rPr>
          <w:rtl w:val="0"/>
        </w:rPr>
      </w:r>
    </w:p>
    <w:p w:rsidR="00000000" w:rsidDel="00000000" w:rsidP="00000000" w:rsidRDefault="00000000" w:rsidRPr="00000000" w14:paraId="00000059">
      <w:pPr>
        <w:pBdr>
          <w:top w:color="auto" w:space="0" w:sz="0" w:val="none"/>
          <w:left w:color="auto" w:space="15" w:sz="0" w:val="none"/>
          <w:bottom w:color="auto" w:space="0" w:sz="0" w:val="none"/>
          <w:right w:color="auto" w:space="15" w:sz="0" w:val="none"/>
          <w:between w:color="auto" w:space="0" w:sz="0" w:val="none"/>
        </w:pBdr>
        <w:spacing w:after="480" w:lineRule="auto"/>
        <w:rPr>
          <w:rFonts w:ascii="Times New Roman" w:cs="Times New Roman" w:eastAsia="Times New Roman" w:hAnsi="Times New Roman"/>
          <w:color w:val="212529"/>
          <w:sz w:val="30"/>
          <w:szCs w:val="3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ungsuh"/>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1111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chioka.in/explain-to-me-generative-classifiers-vs-discriminative-classifiers/#:~:text=A%20generative%20classifier%20tries%20to,learned%20captures%20the%20real%20model." TargetMode="External"/><Relationship Id="rId10" Type="http://schemas.openxmlformats.org/officeDocument/2006/relationships/hyperlink" Target="https://inblog.in/Generative-Vs-Discriminative-Models-yoLVjT6rpg" TargetMode="External"/><Relationship Id="rId12" Type="http://schemas.openxmlformats.org/officeDocument/2006/relationships/hyperlink" Target="https://www.investopedia.com/terms/c/compound-probability.asp" TargetMode="External"/><Relationship Id="rId9" Type="http://schemas.openxmlformats.org/officeDocument/2006/relationships/hyperlink" Target="https://inblog.in/Categorical-Naive-Bayes-Classifier-implementation-in-Python-dAVqLWkf7E" TargetMode="External"/><Relationship Id="rId5" Type="http://schemas.openxmlformats.org/officeDocument/2006/relationships/styles" Target="styles.xml"/><Relationship Id="rId6" Type="http://schemas.openxmlformats.org/officeDocument/2006/relationships/hyperlink" Target="https://inblog.in/Multinomial-Naive-Bayes-Classifier-explained-with-a-practical-NLP-problem-statement-lZIQGCqUfG" TargetMode="External"/><Relationship Id="rId7" Type="http://schemas.openxmlformats.org/officeDocument/2006/relationships/hyperlink" Target="https://inblog.in/Multinomial-Naive-Bayes-Classifier-explained-with-a-practical-NLP-problem-statement-lZIQGCqUfG" TargetMode="External"/><Relationship Id="rId8" Type="http://schemas.openxmlformats.org/officeDocument/2006/relationships/hyperlink" Target="https://inblog.in/Categorical-Naive-Bayes-Classifier-implementation-in-Python-dAVqLWkf7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