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spacing w:after="0" w:afterAutospacing="0"/>
        <w:ind w:left="720" w:hanging="360"/>
        <w:rPr>
          <w:b w:val="1"/>
          <w:color w:val="24292e"/>
        </w:rPr>
      </w:pPr>
      <w:r w:rsidDel="00000000" w:rsidR="00000000" w:rsidRPr="00000000">
        <w:rPr>
          <w:b w:val="1"/>
          <w:color w:val="24292e"/>
          <w:rtl w:val="0"/>
        </w:rPr>
        <w:t xml:space="preserve">What is the difference between </w:t>
      </w:r>
      <w:r w:rsidDel="00000000" w:rsidR="00000000" w:rsidRPr="00000000">
        <w:rPr>
          <w:b w:val="1"/>
          <w:color w:val="24292e"/>
          <w:rtl w:val="0"/>
        </w:rPr>
        <w:t xml:space="preserve">TRUNCATE</w:t>
      </w:r>
      <w:r w:rsidDel="00000000" w:rsidR="00000000" w:rsidRPr="00000000">
        <w:rPr>
          <w:b w:val="1"/>
          <w:color w:val="24292e"/>
          <w:rtl w:val="0"/>
        </w:rPr>
        <w:t xml:space="preserve"> and </w:t>
      </w:r>
      <w:r w:rsidDel="00000000" w:rsidR="00000000" w:rsidRPr="00000000">
        <w:rPr>
          <w:b w:val="1"/>
          <w:color w:val="24292e"/>
          <w:rtl w:val="0"/>
        </w:rPr>
        <w:t xml:space="preserve">DELETE</w:t>
      </w:r>
      <w:r w:rsidDel="00000000" w:rsidR="00000000" w:rsidRPr="00000000">
        <w:rPr>
          <w:b w:val="1"/>
          <w:color w:val="24292e"/>
          <w:rtl w:val="0"/>
        </w:rPr>
        <w:t xml:space="preserve">?</w:t>
      </w:r>
    </w:p>
    <w:p w:rsidR="00000000" w:rsidDel="00000000" w:rsidP="00000000" w:rsidRDefault="00000000" w:rsidRPr="00000000" w14:paraId="00000002">
      <w:pPr>
        <w:pStyle w:val="Heading2"/>
        <w:keepNext w:val="0"/>
        <w:keepLines w:val="0"/>
        <w:numPr>
          <w:ilvl w:val="0"/>
          <w:numId w:val="1"/>
        </w:numPr>
        <w:shd w:fill="ffffff" w:val="clear"/>
        <w:spacing w:after="0" w:afterAutospacing="0" w:before="0" w:beforeAutospacing="0" w:line="335.99999999999994" w:lineRule="auto"/>
        <w:ind w:left="720" w:hanging="360"/>
        <w:rPr>
          <w:b w:val="1"/>
          <w:color w:val="24292e"/>
          <w:sz w:val="22"/>
          <w:szCs w:val="22"/>
        </w:rPr>
      </w:pPr>
      <w:bookmarkStart w:colFirst="0" w:colLast="0" w:name="_6iq60cu0840z" w:id="0"/>
      <w:bookmarkEnd w:id="0"/>
      <w:r w:rsidDel="00000000" w:rsidR="00000000" w:rsidRPr="00000000">
        <w:rPr>
          <w:b w:val="1"/>
          <w:color w:val="24292e"/>
          <w:sz w:val="22"/>
          <w:szCs w:val="22"/>
          <w:rtl w:val="0"/>
        </w:rPr>
        <w:t xml:space="preserve">What is the difference between </w:t>
      </w:r>
      <w:r w:rsidDel="00000000" w:rsidR="00000000" w:rsidRPr="00000000">
        <w:rPr>
          <w:b w:val="1"/>
          <w:color w:val="24292e"/>
          <w:sz w:val="22"/>
          <w:szCs w:val="22"/>
          <w:rtl w:val="0"/>
        </w:rPr>
        <w:t xml:space="preserve">UNION</w:t>
      </w:r>
      <w:r w:rsidDel="00000000" w:rsidR="00000000" w:rsidRPr="00000000">
        <w:rPr>
          <w:b w:val="1"/>
          <w:color w:val="24292e"/>
          <w:sz w:val="22"/>
          <w:szCs w:val="22"/>
          <w:rtl w:val="0"/>
        </w:rPr>
        <w:t xml:space="preserve"> and </w:t>
      </w:r>
      <w:r w:rsidDel="00000000" w:rsidR="00000000" w:rsidRPr="00000000">
        <w:rPr>
          <w:b w:val="1"/>
          <w:color w:val="24292e"/>
          <w:sz w:val="22"/>
          <w:szCs w:val="22"/>
          <w:rtl w:val="0"/>
        </w:rPr>
        <w:t xml:space="preserve">UNION ALL</w:t>
      </w:r>
      <w:r w:rsidDel="00000000" w:rsidR="00000000" w:rsidRPr="00000000">
        <w:rPr>
          <w:b w:val="1"/>
          <w:color w:val="24292e"/>
          <w:sz w:val="22"/>
          <w:szCs w:val="22"/>
          <w:rtl w:val="0"/>
        </w:rPr>
        <w:t xml:space="preserve">?</w:t>
      </w:r>
    </w:p>
    <w:p w:rsidR="00000000" w:rsidDel="00000000" w:rsidP="00000000" w:rsidRDefault="00000000" w:rsidRPr="00000000" w14:paraId="00000003">
      <w:pPr>
        <w:pStyle w:val="Heading2"/>
        <w:keepNext w:val="0"/>
        <w:keepLines w:val="0"/>
        <w:numPr>
          <w:ilvl w:val="0"/>
          <w:numId w:val="1"/>
        </w:numPr>
        <w:shd w:fill="ffffff" w:val="clear"/>
        <w:spacing w:after="0" w:afterAutospacing="0" w:before="0" w:beforeAutospacing="0" w:line="335.99999999999994" w:lineRule="auto"/>
        <w:ind w:left="720" w:hanging="360"/>
        <w:rPr>
          <w:b w:val="1"/>
          <w:color w:val="24292e"/>
          <w:sz w:val="22"/>
          <w:szCs w:val="22"/>
        </w:rPr>
      </w:pPr>
      <w:bookmarkStart w:colFirst="0" w:colLast="0" w:name="_pig74vuhowjx" w:id="1"/>
      <w:bookmarkEnd w:id="1"/>
      <w:r w:rsidDel="00000000" w:rsidR="00000000" w:rsidRPr="00000000">
        <w:rPr>
          <w:b w:val="1"/>
          <w:color w:val="24292e"/>
          <w:sz w:val="22"/>
          <w:szCs w:val="22"/>
          <w:rtl w:val="0"/>
        </w:rPr>
        <w:t xml:space="preserve">What is the difference between </w:t>
      </w:r>
      <w:r w:rsidDel="00000000" w:rsidR="00000000" w:rsidRPr="00000000">
        <w:rPr>
          <w:b w:val="1"/>
          <w:color w:val="24292e"/>
          <w:sz w:val="22"/>
          <w:szCs w:val="22"/>
          <w:rtl w:val="0"/>
        </w:rPr>
        <w:t xml:space="preserve">WHERE</w:t>
      </w:r>
      <w:r w:rsidDel="00000000" w:rsidR="00000000" w:rsidRPr="00000000">
        <w:rPr>
          <w:b w:val="1"/>
          <w:color w:val="24292e"/>
          <w:sz w:val="22"/>
          <w:szCs w:val="22"/>
          <w:rtl w:val="0"/>
        </w:rPr>
        <w:t xml:space="preserve"> clause and </w:t>
      </w:r>
      <w:r w:rsidDel="00000000" w:rsidR="00000000" w:rsidRPr="00000000">
        <w:rPr>
          <w:b w:val="1"/>
          <w:color w:val="24292e"/>
          <w:sz w:val="22"/>
          <w:szCs w:val="22"/>
          <w:rtl w:val="0"/>
        </w:rPr>
        <w:t xml:space="preserve">HAVING</w:t>
      </w:r>
      <w:r w:rsidDel="00000000" w:rsidR="00000000" w:rsidRPr="00000000">
        <w:rPr>
          <w:b w:val="1"/>
          <w:color w:val="24292e"/>
          <w:sz w:val="22"/>
          <w:szCs w:val="22"/>
          <w:rtl w:val="0"/>
        </w:rPr>
        <w:t xml:space="preserve"> clause?</w:t>
      </w:r>
    </w:p>
    <w:p w:rsidR="00000000" w:rsidDel="00000000" w:rsidP="00000000" w:rsidRDefault="00000000" w:rsidRPr="00000000" w14:paraId="00000004">
      <w:pPr>
        <w:pStyle w:val="Heading2"/>
        <w:keepNext w:val="0"/>
        <w:keepLines w:val="0"/>
        <w:numPr>
          <w:ilvl w:val="0"/>
          <w:numId w:val="1"/>
        </w:numPr>
        <w:shd w:fill="ffffff" w:val="clear"/>
        <w:spacing w:after="0" w:afterAutospacing="0" w:before="0" w:beforeAutospacing="0" w:line="335.99999999999994" w:lineRule="auto"/>
        <w:ind w:left="720" w:hanging="360"/>
        <w:rPr>
          <w:color w:val="24292e"/>
          <w:sz w:val="22"/>
          <w:szCs w:val="22"/>
          <w:highlight w:val="white"/>
        </w:rPr>
      </w:pPr>
      <w:bookmarkStart w:colFirst="0" w:colLast="0" w:name="_frukscuwozh8" w:id="2"/>
      <w:bookmarkEnd w:id="2"/>
      <w:r w:rsidDel="00000000" w:rsidR="00000000" w:rsidRPr="00000000">
        <w:rPr>
          <w:b w:val="1"/>
          <w:color w:val="24292e"/>
          <w:sz w:val="22"/>
          <w:szCs w:val="22"/>
          <w:highlight w:val="white"/>
          <w:rtl w:val="0"/>
        </w:rPr>
        <w:t xml:space="preserve">What is SQL? </w:t>
      </w:r>
    </w:p>
    <w:p w:rsidR="00000000" w:rsidDel="00000000" w:rsidP="00000000" w:rsidRDefault="00000000" w:rsidRPr="00000000" w14:paraId="00000005">
      <w:pPr>
        <w:numPr>
          <w:ilvl w:val="0"/>
          <w:numId w:val="1"/>
        </w:numPr>
        <w:shd w:fill="ffffff" w:val="clear"/>
        <w:spacing w:after="0" w:afterAutospacing="0" w:line="360" w:lineRule="auto"/>
        <w:ind w:left="720" w:hanging="360"/>
        <w:rPr>
          <w:b w:val="1"/>
          <w:color w:val="24292e"/>
          <w:highlight w:val="white"/>
        </w:rPr>
      </w:pPr>
      <w:r w:rsidDel="00000000" w:rsidR="00000000" w:rsidRPr="00000000">
        <w:rPr>
          <w:b w:val="1"/>
          <w:color w:val="24292e"/>
          <w:highlight w:val="white"/>
          <w:rtl w:val="0"/>
        </w:rPr>
        <w:t xml:space="preserve">What is a database?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b w:val="1"/>
          <w:color w:val="24292e"/>
          <w:highlight w:val="white"/>
        </w:rPr>
      </w:pPr>
      <w:r w:rsidDel="00000000" w:rsidR="00000000" w:rsidRPr="00000000">
        <w:rPr>
          <w:b w:val="1"/>
          <w:color w:val="24292e"/>
          <w:highlight w:val="white"/>
          <w:rtl w:val="0"/>
        </w:rPr>
        <w:t xml:space="preserve">What is the difference between BETWEEN and IN operators in SQL? </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b w:val="1"/>
          <w:color w:val="24292e"/>
          <w:highlight w:val="white"/>
        </w:rPr>
      </w:pPr>
      <w:r w:rsidDel="00000000" w:rsidR="00000000" w:rsidRPr="00000000">
        <w:rPr>
          <w:b w:val="1"/>
          <w:color w:val="24292e"/>
          <w:highlight w:val="white"/>
          <w:rtl w:val="0"/>
        </w:rPr>
        <w:t xml:space="preserve">What is a join in SQL? What are the types of joins? </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b w:val="1"/>
          <w:color w:val="24292e"/>
          <w:highlight w:val="white"/>
        </w:rPr>
      </w:pPr>
      <w:r w:rsidDel="00000000" w:rsidR="00000000" w:rsidRPr="00000000">
        <w:rPr>
          <w:b w:val="1"/>
          <w:color w:val="24292e"/>
          <w:highlight w:val="white"/>
          <w:rtl w:val="0"/>
        </w:rPr>
        <w:t xml:space="preserve">What is a query?</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b w:val="1"/>
          <w:color w:val="24292e"/>
          <w:highlight w:val="white"/>
        </w:rPr>
      </w:pPr>
      <w:r w:rsidDel="00000000" w:rsidR="00000000" w:rsidRPr="00000000">
        <w:rPr>
          <w:b w:val="1"/>
          <w:color w:val="24292e"/>
          <w:highlight w:val="white"/>
          <w:rtl w:val="0"/>
        </w:rPr>
        <w:t xml:space="preserve">Define SQL Order by the statement?</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720" w:hanging="360"/>
        <w:rPr>
          <w:b w:val="1"/>
          <w:color w:val="24292e"/>
          <w:highlight w:val="white"/>
        </w:rPr>
      </w:pPr>
      <w:r w:rsidDel="00000000" w:rsidR="00000000" w:rsidRPr="00000000">
        <w:rPr>
          <w:b w:val="1"/>
          <w:color w:val="24292e"/>
          <w:highlight w:val="white"/>
          <w:rtl w:val="0"/>
        </w:rPr>
        <w:t xml:space="preserve">Explain SQL Having statement?</w:t>
      </w:r>
    </w:p>
    <w:p w:rsidR="00000000" w:rsidDel="00000000" w:rsidP="00000000" w:rsidRDefault="00000000" w:rsidRPr="00000000" w14:paraId="0000000B">
      <w:pPr>
        <w:rPr>
          <w:color w:val="24292e"/>
        </w:rPr>
      </w:pPr>
      <w:r w:rsidDel="00000000" w:rsidR="00000000" w:rsidRPr="00000000">
        <w:rPr>
          <w:rtl w:val="0"/>
        </w:rPr>
      </w:r>
    </w:p>
    <w:p w:rsidR="00000000" w:rsidDel="00000000" w:rsidP="00000000" w:rsidRDefault="00000000" w:rsidRPr="00000000" w14:paraId="0000000C">
      <w:pPr>
        <w:rPr>
          <w:color w:val="24292e"/>
        </w:rPr>
      </w:pPr>
      <w:r w:rsidDel="00000000" w:rsidR="00000000" w:rsidRPr="00000000">
        <w:rPr>
          <w:rtl w:val="0"/>
        </w:rPr>
      </w:r>
    </w:p>
    <w:p w:rsidR="00000000" w:rsidDel="00000000" w:rsidP="00000000" w:rsidRDefault="00000000" w:rsidRPr="00000000" w14:paraId="0000000D">
      <w:pPr>
        <w:rPr>
          <w:b w:val="1"/>
          <w:color w:val="24292e"/>
        </w:rPr>
      </w:pPr>
      <w:r w:rsidDel="00000000" w:rsidR="00000000" w:rsidRPr="00000000">
        <w:rPr>
          <w:rtl w:val="0"/>
        </w:rPr>
      </w:r>
    </w:p>
    <w:p w:rsidR="00000000" w:rsidDel="00000000" w:rsidP="00000000" w:rsidRDefault="00000000" w:rsidRPr="00000000" w14:paraId="0000000E">
      <w:pPr>
        <w:rPr>
          <w:b w:val="1"/>
          <w:color w:val="24292e"/>
        </w:rPr>
      </w:pPr>
      <w:r w:rsidDel="00000000" w:rsidR="00000000" w:rsidRPr="00000000">
        <w:rPr>
          <w:rtl w:val="0"/>
        </w:rPr>
      </w:r>
    </w:p>
    <w:p w:rsidR="00000000" w:rsidDel="00000000" w:rsidP="00000000" w:rsidRDefault="00000000" w:rsidRPr="00000000" w14:paraId="0000000F">
      <w:pPr>
        <w:rPr>
          <w:b w:val="1"/>
          <w:color w:val="24292e"/>
        </w:rPr>
      </w:pPr>
      <w:r w:rsidDel="00000000" w:rsidR="00000000" w:rsidRPr="00000000">
        <w:rPr>
          <w:rtl w:val="0"/>
        </w:rPr>
      </w:r>
    </w:p>
    <w:p w:rsidR="00000000" w:rsidDel="00000000" w:rsidP="00000000" w:rsidRDefault="00000000" w:rsidRPr="00000000" w14:paraId="00000010">
      <w:pPr>
        <w:rPr>
          <w:b w:val="1"/>
          <w:color w:val="24292e"/>
        </w:rPr>
      </w:pPr>
      <w:r w:rsidDel="00000000" w:rsidR="00000000" w:rsidRPr="00000000">
        <w:rPr>
          <w:rtl w:val="0"/>
        </w:rPr>
      </w:r>
    </w:p>
    <w:p w:rsidR="00000000" w:rsidDel="00000000" w:rsidP="00000000" w:rsidRDefault="00000000" w:rsidRPr="00000000" w14:paraId="00000011">
      <w:pPr>
        <w:rPr>
          <w:b w:val="1"/>
          <w:color w:val="24292e"/>
        </w:rPr>
      </w:pPr>
      <w:r w:rsidDel="00000000" w:rsidR="00000000" w:rsidRPr="00000000">
        <w:rPr>
          <w:rtl w:val="0"/>
        </w:rPr>
      </w:r>
    </w:p>
    <w:p w:rsidR="00000000" w:rsidDel="00000000" w:rsidP="00000000" w:rsidRDefault="00000000" w:rsidRPr="00000000" w14:paraId="00000012">
      <w:pPr>
        <w:rPr>
          <w:b w:val="1"/>
          <w:color w:val="24292e"/>
        </w:rPr>
      </w:pPr>
      <w:r w:rsidDel="00000000" w:rsidR="00000000" w:rsidRPr="00000000">
        <w:rPr>
          <w:rtl w:val="0"/>
        </w:rPr>
      </w:r>
    </w:p>
    <w:p w:rsidR="00000000" w:rsidDel="00000000" w:rsidP="00000000" w:rsidRDefault="00000000" w:rsidRPr="00000000" w14:paraId="00000013">
      <w:pPr>
        <w:rPr>
          <w:b w:val="1"/>
          <w:color w:val="24292e"/>
        </w:rPr>
      </w:pPr>
      <w:r w:rsidDel="00000000" w:rsidR="00000000" w:rsidRPr="00000000">
        <w:rPr>
          <w:rtl w:val="0"/>
        </w:rPr>
      </w:r>
    </w:p>
    <w:p w:rsidR="00000000" w:rsidDel="00000000" w:rsidP="00000000" w:rsidRDefault="00000000" w:rsidRPr="00000000" w14:paraId="00000014">
      <w:pPr>
        <w:rPr>
          <w:b w:val="1"/>
          <w:color w:val="24292e"/>
        </w:rPr>
      </w:pPr>
      <w:r w:rsidDel="00000000" w:rsidR="00000000" w:rsidRPr="00000000">
        <w:rPr>
          <w:rtl w:val="0"/>
        </w:rPr>
      </w:r>
    </w:p>
    <w:p w:rsidR="00000000" w:rsidDel="00000000" w:rsidP="00000000" w:rsidRDefault="00000000" w:rsidRPr="00000000" w14:paraId="00000015">
      <w:pPr>
        <w:rPr>
          <w:b w:val="1"/>
          <w:color w:val="24292e"/>
        </w:rPr>
      </w:pPr>
      <w:r w:rsidDel="00000000" w:rsidR="00000000" w:rsidRPr="00000000">
        <w:rPr>
          <w:rtl w:val="0"/>
        </w:rPr>
      </w:r>
    </w:p>
    <w:p w:rsidR="00000000" w:rsidDel="00000000" w:rsidP="00000000" w:rsidRDefault="00000000" w:rsidRPr="00000000" w14:paraId="00000016">
      <w:pPr>
        <w:rPr>
          <w:b w:val="1"/>
          <w:color w:val="24292e"/>
        </w:rPr>
      </w:pPr>
      <w:r w:rsidDel="00000000" w:rsidR="00000000" w:rsidRPr="00000000">
        <w:rPr>
          <w:rtl w:val="0"/>
        </w:rPr>
      </w:r>
    </w:p>
    <w:p w:rsidR="00000000" w:rsidDel="00000000" w:rsidP="00000000" w:rsidRDefault="00000000" w:rsidRPr="00000000" w14:paraId="00000017">
      <w:pPr>
        <w:rPr>
          <w:b w:val="1"/>
          <w:color w:val="24292e"/>
        </w:rPr>
      </w:pPr>
      <w:r w:rsidDel="00000000" w:rsidR="00000000" w:rsidRPr="00000000">
        <w:rPr>
          <w:rtl w:val="0"/>
        </w:rPr>
      </w:r>
    </w:p>
    <w:p w:rsidR="00000000" w:rsidDel="00000000" w:rsidP="00000000" w:rsidRDefault="00000000" w:rsidRPr="00000000" w14:paraId="00000018">
      <w:pPr>
        <w:rPr>
          <w:b w:val="1"/>
          <w:color w:val="24292e"/>
        </w:rPr>
      </w:pPr>
      <w:r w:rsidDel="00000000" w:rsidR="00000000" w:rsidRPr="00000000">
        <w:rPr>
          <w:rtl w:val="0"/>
        </w:rPr>
      </w:r>
    </w:p>
    <w:p w:rsidR="00000000" w:rsidDel="00000000" w:rsidP="00000000" w:rsidRDefault="00000000" w:rsidRPr="00000000" w14:paraId="00000019">
      <w:pPr>
        <w:rPr>
          <w:b w:val="1"/>
          <w:color w:val="24292e"/>
        </w:rPr>
      </w:pPr>
      <w:r w:rsidDel="00000000" w:rsidR="00000000" w:rsidRPr="00000000">
        <w:rPr>
          <w:rtl w:val="0"/>
        </w:rPr>
      </w:r>
    </w:p>
    <w:p w:rsidR="00000000" w:rsidDel="00000000" w:rsidP="00000000" w:rsidRDefault="00000000" w:rsidRPr="00000000" w14:paraId="0000001A">
      <w:pPr>
        <w:rPr>
          <w:b w:val="1"/>
          <w:color w:val="24292e"/>
        </w:rPr>
      </w:pPr>
      <w:r w:rsidDel="00000000" w:rsidR="00000000" w:rsidRPr="00000000">
        <w:rPr>
          <w:rtl w:val="0"/>
        </w:rPr>
      </w:r>
    </w:p>
    <w:p w:rsidR="00000000" w:rsidDel="00000000" w:rsidP="00000000" w:rsidRDefault="00000000" w:rsidRPr="00000000" w14:paraId="0000001B">
      <w:pPr>
        <w:rPr>
          <w:b w:val="1"/>
          <w:color w:val="24292e"/>
        </w:rPr>
      </w:pPr>
      <w:r w:rsidDel="00000000" w:rsidR="00000000" w:rsidRPr="00000000">
        <w:rPr>
          <w:rtl w:val="0"/>
        </w:rPr>
      </w:r>
    </w:p>
    <w:p w:rsidR="00000000" w:rsidDel="00000000" w:rsidP="00000000" w:rsidRDefault="00000000" w:rsidRPr="00000000" w14:paraId="0000001C">
      <w:pPr>
        <w:rPr>
          <w:b w:val="1"/>
          <w:color w:val="24292e"/>
        </w:rPr>
      </w:pPr>
      <w:r w:rsidDel="00000000" w:rsidR="00000000" w:rsidRPr="00000000">
        <w:rPr>
          <w:rtl w:val="0"/>
        </w:rPr>
      </w:r>
    </w:p>
    <w:p w:rsidR="00000000" w:rsidDel="00000000" w:rsidP="00000000" w:rsidRDefault="00000000" w:rsidRPr="00000000" w14:paraId="0000001D">
      <w:pPr>
        <w:rPr>
          <w:b w:val="1"/>
          <w:color w:val="24292e"/>
        </w:rPr>
      </w:pPr>
      <w:r w:rsidDel="00000000" w:rsidR="00000000" w:rsidRPr="00000000">
        <w:rPr>
          <w:rtl w:val="0"/>
        </w:rPr>
      </w:r>
    </w:p>
    <w:p w:rsidR="00000000" w:rsidDel="00000000" w:rsidP="00000000" w:rsidRDefault="00000000" w:rsidRPr="00000000" w14:paraId="0000001E">
      <w:pPr>
        <w:rPr>
          <w:b w:val="1"/>
          <w:color w:val="24292e"/>
        </w:rPr>
      </w:pPr>
      <w:r w:rsidDel="00000000" w:rsidR="00000000" w:rsidRPr="00000000">
        <w:rPr>
          <w:rtl w:val="0"/>
        </w:rPr>
      </w:r>
    </w:p>
    <w:p w:rsidR="00000000" w:rsidDel="00000000" w:rsidP="00000000" w:rsidRDefault="00000000" w:rsidRPr="00000000" w14:paraId="0000001F">
      <w:pPr>
        <w:rPr>
          <w:b w:val="1"/>
          <w:color w:val="24292e"/>
        </w:rPr>
      </w:pPr>
      <w:r w:rsidDel="00000000" w:rsidR="00000000" w:rsidRPr="00000000">
        <w:rPr>
          <w:rtl w:val="0"/>
        </w:rPr>
      </w:r>
    </w:p>
    <w:p w:rsidR="00000000" w:rsidDel="00000000" w:rsidP="00000000" w:rsidRDefault="00000000" w:rsidRPr="00000000" w14:paraId="00000020">
      <w:pPr>
        <w:rPr>
          <w:b w:val="1"/>
          <w:color w:val="24292e"/>
        </w:rPr>
      </w:pPr>
      <w:r w:rsidDel="00000000" w:rsidR="00000000" w:rsidRPr="00000000">
        <w:rPr>
          <w:rtl w:val="0"/>
        </w:rPr>
      </w:r>
    </w:p>
    <w:p w:rsidR="00000000" w:rsidDel="00000000" w:rsidP="00000000" w:rsidRDefault="00000000" w:rsidRPr="00000000" w14:paraId="00000021">
      <w:pPr>
        <w:rPr>
          <w:b w:val="1"/>
          <w:color w:val="24292e"/>
        </w:rPr>
      </w:pPr>
      <w:r w:rsidDel="00000000" w:rsidR="00000000" w:rsidRPr="00000000">
        <w:rPr>
          <w:rtl w:val="0"/>
        </w:rPr>
      </w:r>
    </w:p>
    <w:p w:rsidR="00000000" w:rsidDel="00000000" w:rsidP="00000000" w:rsidRDefault="00000000" w:rsidRPr="00000000" w14:paraId="00000022">
      <w:pPr>
        <w:rPr>
          <w:b w:val="1"/>
          <w:color w:val="24292e"/>
        </w:rPr>
      </w:pPr>
      <w:r w:rsidDel="00000000" w:rsidR="00000000" w:rsidRPr="00000000">
        <w:rPr>
          <w:rtl w:val="0"/>
        </w:rPr>
      </w:r>
    </w:p>
    <w:p w:rsidR="00000000" w:rsidDel="00000000" w:rsidP="00000000" w:rsidRDefault="00000000" w:rsidRPr="00000000" w14:paraId="00000023">
      <w:pPr>
        <w:rPr>
          <w:b w:val="1"/>
          <w:color w:val="24292e"/>
        </w:rPr>
      </w:pPr>
      <w:r w:rsidDel="00000000" w:rsidR="00000000" w:rsidRPr="00000000">
        <w:rPr>
          <w:rtl w:val="0"/>
        </w:rPr>
      </w:r>
    </w:p>
    <w:p w:rsidR="00000000" w:rsidDel="00000000" w:rsidP="00000000" w:rsidRDefault="00000000" w:rsidRPr="00000000" w14:paraId="00000024">
      <w:pPr>
        <w:rPr>
          <w:b w:val="1"/>
          <w:color w:val="24292e"/>
        </w:rPr>
      </w:pPr>
      <w:r w:rsidDel="00000000" w:rsidR="00000000" w:rsidRPr="00000000">
        <w:rPr>
          <w:rtl w:val="0"/>
        </w:rPr>
      </w:r>
    </w:p>
    <w:p w:rsidR="00000000" w:rsidDel="00000000" w:rsidP="00000000" w:rsidRDefault="00000000" w:rsidRPr="00000000" w14:paraId="00000025">
      <w:pPr>
        <w:rPr>
          <w:b w:val="1"/>
          <w:color w:val="24292e"/>
        </w:rPr>
      </w:pPr>
      <w:r w:rsidDel="00000000" w:rsidR="00000000" w:rsidRPr="00000000">
        <w:rPr>
          <w:rtl w:val="0"/>
        </w:rPr>
      </w:r>
    </w:p>
    <w:p w:rsidR="00000000" w:rsidDel="00000000" w:rsidP="00000000" w:rsidRDefault="00000000" w:rsidRPr="00000000" w14:paraId="00000026">
      <w:pPr>
        <w:rPr>
          <w:b w:val="1"/>
          <w:color w:val="24292e"/>
        </w:rPr>
      </w:pPr>
      <w:r w:rsidDel="00000000" w:rsidR="00000000" w:rsidRPr="00000000">
        <w:rPr>
          <w:rtl w:val="0"/>
        </w:rPr>
      </w:r>
    </w:p>
    <w:p w:rsidR="00000000" w:rsidDel="00000000" w:rsidP="00000000" w:rsidRDefault="00000000" w:rsidRPr="00000000" w14:paraId="00000027">
      <w:pPr>
        <w:rPr>
          <w:b w:val="1"/>
          <w:color w:val="24292e"/>
        </w:rPr>
      </w:pPr>
      <w:r w:rsidDel="00000000" w:rsidR="00000000" w:rsidRPr="00000000">
        <w:rPr>
          <w:rtl w:val="0"/>
        </w:rPr>
      </w:r>
    </w:p>
    <w:p w:rsidR="00000000" w:rsidDel="00000000" w:rsidP="00000000" w:rsidRDefault="00000000" w:rsidRPr="00000000" w14:paraId="00000028">
      <w:pPr>
        <w:rPr>
          <w:b w:val="1"/>
          <w:color w:val="24292e"/>
        </w:rPr>
      </w:pPr>
      <w:r w:rsidDel="00000000" w:rsidR="00000000" w:rsidRPr="00000000">
        <w:rPr>
          <w:rtl w:val="0"/>
        </w:rPr>
      </w:r>
    </w:p>
    <w:p w:rsidR="00000000" w:rsidDel="00000000" w:rsidP="00000000" w:rsidRDefault="00000000" w:rsidRPr="00000000" w14:paraId="00000029">
      <w:pPr>
        <w:rPr>
          <w:b w:val="1"/>
          <w:color w:val="24292e"/>
        </w:rPr>
      </w:pPr>
      <w:r w:rsidDel="00000000" w:rsidR="00000000" w:rsidRPr="00000000">
        <w:rPr>
          <w:rtl w:val="0"/>
        </w:rPr>
      </w:r>
    </w:p>
    <w:p w:rsidR="00000000" w:rsidDel="00000000" w:rsidP="00000000" w:rsidRDefault="00000000" w:rsidRPr="00000000" w14:paraId="0000002A">
      <w:pPr>
        <w:rPr>
          <w:b w:val="1"/>
          <w:color w:val="24292e"/>
        </w:rPr>
      </w:pPr>
      <w:r w:rsidDel="00000000" w:rsidR="00000000" w:rsidRPr="00000000">
        <w:rPr>
          <w:rtl w:val="0"/>
        </w:rPr>
      </w:r>
    </w:p>
    <w:p w:rsidR="00000000" w:rsidDel="00000000" w:rsidP="00000000" w:rsidRDefault="00000000" w:rsidRPr="00000000" w14:paraId="0000002B">
      <w:pPr>
        <w:rPr>
          <w:b w:val="1"/>
          <w:color w:val="24292e"/>
        </w:rPr>
      </w:pPr>
      <w:r w:rsidDel="00000000" w:rsidR="00000000" w:rsidRPr="00000000">
        <w:rPr>
          <w:rtl w:val="0"/>
        </w:rPr>
      </w:r>
    </w:p>
    <w:p w:rsidR="00000000" w:rsidDel="00000000" w:rsidP="00000000" w:rsidRDefault="00000000" w:rsidRPr="00000000" w14:paraId="0000002C">
      <w:pPr>
        <w:rPr>
          <w:b w:val="1"/>
          <w:color w:val="24292e"/>
        </w:rPr>
      </w:pPr>
      <w:r w:rsidDel="00000000" w:rsidR="00000000" w:rsidRPr="00000000">
        <w:rPr>
          <w:rtl w:val="0"/>
        </w:rPr>
      </w:r>
    </w:p>
    <w:p w:rsidR="00000000" w:rsidDel="00000000" w:rsidP="00000000" w:rsidRDefault="00000000" w:rsidRPr="00000000" w14:paraId="0000002D">
      <w:pPr>
        <w:rPr>
          <w:b w:val="1"/>
          <w:color w:val="24292e"/>
        </w:rPr>
      </w:pPr>
      <w:r w:rsidDel="00000000" w:rsidR="00000000" w:rsidRPr="00000000">
        <w:rPr>
          <w:rtl w:val="0"/>
        </w:rPr>
      </w:r>
    </w:p>
    <w:p w:rsidR="00000000" w:rsidDel="00000000" w:rsidP="00000000" w:rsidRDefault="00000000" w:rsidRPr="00000000" w14:paraId="0000002E">
      <w:pPr>
        <w:rPr>
          <w:b w:val="1"/>
          <w:color w:val="24292e"/>
        </w:rPr>
      </w:pPr>
      <w:r w:rsidDel="00000000" w:rsidR="00000000" w:rsidRPr="00000000">
        <w:rPr>
          <w:rtl w:val="0"/>
        </w:rPr>
      </w:r>
    </w:p>
    <w:p w:rsidR="00000000" w:rsidDel="00000000" w:rsidP="00000000" w:rsidRDefault="00000000" w:rsidRPr="00000000" w14:paraId="0000002F">
      <w:pPr>
        <w:rPr>
          <w:b w:val="1"/>
          <w:color w:val="24292e"/>
        </w:rPr>
      </w:pPr>
      <w:r w:rsidDel="00000000" w:rsidR="00000000" w:rsidRPr="00000000">
        <w:rPr>
          <w:rtl w:val="0"/>
        </w:rPr>
      </w:r>
    </w:p>
    <w:p w:rsidR="00000000" w:rsidDel="00000000" w:rsidP="00000000" w:rsidRDefault="00000000" w:rsidRPr="00000000" w14:paraId="00000030">
      <w:pPr>
        <w:rPr>
          <w:b w:val="1"/>
          <w:color w:val="24292e"/>
        </w:rPr>
      </w:pPr>
      <w:r w:rsidDel="00000000" w:rsidR="00000000" w:rsidRPr="00000000">
        <w:rPr>
          <w:rtl w:val="0"/>
        </w:rPr>
      </w:r>
    </w:p>
    <w:p w:rsidR="00000000" w:rsidDel="00000000" w:rsidP="00000000" w:rsidRDefault="00000000" w:rsidRPr="00000000" w14:paraId="00000031">
      <w:pPr>
        <w:rPr>
          <w:b w:val="1"/>
          <w:color w:val="24292e"/>
        </w:rPr>
      </w:pPr>
      <w:r w:rsidDel="00000000" w:rsidR="00000000" w:rsidRPr="00000000">
        <w:rPr>
          <w:rtl w:val="0"/>
        </w:rPr>
      </w:r>
    </w:p>
    <w:p w:rsidR="00000000" w:rsidDel="00000000" w:rsidP="00000000" w:rsidRDefault="00000000" w:rsidRPr="00000000" w14:paraId="00000032">
      <w:pPr>
        <w:rPr>
          <w:b w:val="1"/>
          <w:color w:val="24292e"/>
        </w:rPr>
      </w:pPr>
      <w:r w:rsidDel="00000000" w:rsidR="00000000" w:rsidRPr="00000000">
        <w:rPr>
          <w:rtl w:val="0"/>
        </w:rPr>
      </w:r>
    </w:p>
    <w:p w:rsidR="00000000" w:rsidDel="00000000" w:rsidP="00000000" w:rsidRDefault="00000000" w:rsidRPr="00000000" w14:paraId="00000033">
      <w:pPr>
        <w:rPr>
          <w:color w:val="24292e"/>
        </w:rPr>
      </w:pPr>
      <w:r w:rsidDel="00000000" w:rsidR="00000000" w:rsidRPr="00000000">
        <w:rPr>
          <w:rtl w:val="0"/>
        </w:rPr>
      </w:r>
    </w:p>
    <w:p w:rsidR="00000000" w:rsidDel="00000000" w:rsidP="00000000" w:rsidRDefault="00000000" w:rsidRPr="00000000" w14:paraId="00000034">
      <w:pPr>
        <w:rPr>
          <w:b w:val="1"/>
          <w:color w:val="24292e"/>
        </w:rPr>
      </w:pPr>
      <w:r w:rsidDel="00000000" w:rsidR="00000000" w:rsidRPr="00000000">
        <w:rPr>
          <w:rtl w:val="0"/>
        </w:rPr>
      </w:r>
    </w:p>
    <w:p w:rsidR="00000000" w:rsidDel="00000000" w:rsidP="00000000" w:rsidRDefault="00000000" w:rsidRPr="00000000" w14:paraId="00000035">
      <w:pPr>
        <w:rPr>
          <w:b w:val="1"/>
          <w:color w:val="24292e"/>
        </w:rPr>
      </w:pPr>
      <w:r w:rsidDel="00000000" w:rsidR="00000000" w:rsidRPr="00000000">
        <w:rPr>
          <w:b w:val="1"/>
          <w:color w:val="24292e"/>
          <w:rtl w:val="0"/>
        </w:rPr>
        <w:t xml:space="preserve">What is the difference between </w:t>
      </w:r>
      <w:r w:rsidDel="00000000" w:rsidR="00000000" w:rsidRPr="00000000">
        <w:rPr>
          <w:b w:val="1"/>
          <w:color w:val="24292e"/>
          <w:rtl w:val="0"/>
        </w:rPr>
        <w:t xml:space="preserve">TRUNCATE</w:t>
      </w:r>
      <w:r w:rsidDel="00000000" w:rsidR="00000000" w:rsidRPr="00000000">
        <w:rPr>
          <w:b w:val="1"/>
          <w:color w:val="24292e"/>
          <w:rtl w:val="0"/>
        </w:rPr>
        <w:t xml:space="preserve"> and </w:t>
      </w:r>
      <w:r w:rsidDel="00000000" w:rsidR="00000000" w:rsidRPr="00000000">
        <w:rPr>
          <w:b w:val="1"/>
          <w:color w:val="24292e"/>
          <w:rtl w:val="0"/>
        </w:rPr>
        <w:t xml:space="preserve">DELETE</w:t>
      </w:r>
      <w:r w:rsidDel="00000000" w:rsidR="00000000" w:rsidRPr="00000000">
        <w:rPr>
          <w:b w:val="1"/>
          <w:color w:val="24292e"/>
          <w:rtl w:val="0"/>
        </w:rPr>
        <w:t xml:space="preserve">?</w:t>
      </w:r>
    </w:p>
    <w:p w:rsidR="00000000" w:rsidDel="00000000" w:rsidP="00000000" w:rsidRDefault="00000000" w:rsidRPr="00000000" w14:paraId="00000036">
      <w:pPr>
        <w:shd w:fill="ffffff" w:val="clear"/>
        <w:rPr>
          <w:color w:val="24292e"/>
        </w:rPr>
      </w:pPr>
      <w:r w:rsidDel="00000000" w:rsidR="00000000" w:rsidRPr="00000000">
        <w:rPr>
          <w:color w:val="24292e"/>
          <w:rtl w:val="0"/>
        </w:rPr>
        <w:t xml:space="preserve">Answer</w:t>
      </w:r>
    </w:p>
    <w:p w:rsidR="00000000" w:rsidDel="00000000" w:rsidP="00000000" w:rsidRDefault="00000000" w:rsidRPr="00000000" w14:paraId="00000037">
      <w:pPr>
        <w:numPr>
          <w:ilvl w:val="0"/>
          <w:numId w:val="4"/>
        </w:numPr>
        <w:spacing w:after="0" w:afterAutospacing="0" w:lineRule="auto"/>
        <w:ind w:left="720" w:hanging="360"/>
        <w:rPr>
          <w:sz w:val="22"/>
          <w:szCs w:val="22"/>
        </w:rPr>
      </w:pPr>
      <w:r w:rsidDel="00000000" w:rsidR="00000000" w:rsidRPr="00000000">
        <w:rPr>
          <w:color w:val="24292e"/>
          <w:rtl w:val="0"/>
        </w:rPr>
        <w:t xml:space="preserve">DELETE is a Data Manipulation Language(DML) command. It can be used for deleting some specified rows from a table. DELETE command can be used with WHERE clause.</w:t>
      </w:r>
    </w:p>
    <w:p w:rsidR="00000000" w:rsidDel="00000000" w:rsidP="00000000" w:rsidRDefault="00000000" w:rsidRPr="00000000" w14:paraId="00000038">
      <w:pPr>
        <w:numPr>
          <w:ilvl w:val="0"/>
          <w:numId w:val="4"/>
        </w:numPr>
        <w:spacing w:after="240" w:before="0" w:beforeAutospacing="0" w:lineRule="auto"/>
        <w:ind w:left="720" w:hanging="360"/>
        <w:rPr>
          <w:sz w:val="22"/>
          <w:szCs w:val="22"/>
        </w:rPr>
      </w:pPr>
      <w:r w:rsidDel="00000000" w:rsidR="00000000" w:rsidRPr="00000000">
        <w:rPr>
          <w:color w:val="24292e"/>
          <w:rtl w:val="0"/>
        </w:rPr>
        <w:t xml:space="preserve">TRUNCATE is a Data Definition Language(DDL) command. It deletes all the records of a particular table. TRUNCATE command is faster in comparison to DELETE. While DELETE command can be rolled back, TRUNCATE can not be rolled back in MySQL.</w:t>
      </w:r>
    </w:p>
    <w:p w:rsidR="00000000" w:rsidDel="00000000" w:rsidP="00000000" w:rsidRDefault="00000000" w:rsidRPr="00000000" w14:paraId="00000039">
      <w:pPr>
        <w:rPr>
          <w:color w:val="24292e"/>
        </w:rPr>
      </w:pP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80" w:before="160" w:line="335.99999999999994" w:lineRule="auto"/>
        <w:rPr>
          <w:b w:val="1"/>
          <w:color w:val="24292e"/>
          <w:sz w:val="22"/>
          <w:szCs w:val="22"/>
        </w:rPr>
      </w:pPr>
      <w:bookmarkStart w:colFirst="0" w:colLast="0" w:name="_wk991q108w1u" w:id="3"/>
      <w:bookmarkEnd w:id="3"/>
      <w:r w:rsidDel="00000000" w:rsidR="00000000" w:rsidRPr="00000000">
        <w:rPr>
          <w:b w:val="1"/>
          <w:color w:val="24292e"/>
          <w:sz w:val="22"/>
          <w:szCs w:val="22"/>
          <w:rtl w:val="0"/>
        </w:rPr>
        <w:t xml:space="preserve">What is the difference between </w:t>
      </w:r>
      <w:r w:rsidDel="00000000" w:rsidR="00000000" w:rsidRPr="00000000">
        <w:rPr>
          <w:b w:val="1"/>
          <w:color w:val="24292e"/>
          <w:sz w:val="22"/>
          <w:szCs w:val="22"/>
          <w:rtl w:val="0"/>
        </w:rPr>
        <w:t xml:space="preserve">UNION</w:t>
      </w:r>
      <w:r w:rsidDel="00000000" w:rsidR="00000000" w:rsidRPr="00000000">
        <w:rPr>
          <w:b w:val="1"/>
          <w:color w:val="24292e"/>
          <w:sz w:val="22"/>
          <w:szCs w:val="22"/>
          <w:rtl w:val="0"/>
        </w:rPr>
        <w:t xml:space="preserve"> and </w:t>
      </w:r>
      <w:r w:rsidDel="00000000" w:rsidR="00000000" w:rsidRPr="00000000">
        <w:rPr>
          <w:b w:val="1"/>
          <w:color w:val="24292e"/>
          <w:sz w:val="22"/>
          <w:szCs w:val="22"/>
          <w:rtl w:val="0"/>
        </w:rPr>
        <w:t xml:space="preserve">UNION ALL</w:t>
      </w:r>
      <w:r w:rsidDel="00000000" w:rsidR="00000000" w:rsidRPr="00000000">
        <w:rPr>
          <w:b w:val="1"/>
          <w:color w:val="24292e"/>
          <w:sz w:val="22"/>
          <w:szCs w:val="22"/>
          <w:rtl w:val="0"/>
        </w:rPr>
        <w:t xml:space="preserve">?</w:t>
      </w:r>
    </w:p>
    <w:p w:rsidR="00000000" w:rsidDel="00000000" w:rsidP="00000000" w:rsidRDefault="00000000" w:rsidRPr="00000000" w14:paraId="0000003B">
      <w:pPr>
        <w:shd w:fill="ffffff" w:val="clear"/>
        <w:rPr>
          <w:color w:val="24292e"/>
        </w:rPr>
      </w:pPr>
      <w:r w:rsidDel="00000000" w:rsidR="00000000" w:rsidRPr="00000000">
        <w:rPr>
          <w:color w:val="24292e"/>
          <w:rtl w:val="0"/>
        </w:rPr>
        <w:t xml:space="preserve">Answer</w:t>
      </w:r>
    </w:p>
    <w:p w:rsidR="00000000" w:rsidDel="00000000" w:rsidP="00000000" w:rsidRDefault="00000000" w:rsidRPr="00000000" w14:paraId="0000003C">
      <w:pPr>
        <w:shd w:fill="ffffff" w:val="clear"/>
        <w:spacing w:after="240" w:line="360" w:lineRule="auto"/>
        <w:rPr>
          <w:color w:val="24292e"/>
        </w:rPr>
      </w:pPr>
      <w:r w:rsidDel="00000000" w:rsidR="00000000" w:rsidRPr="00000000">
        <w:rPr>
          <w:color w:val="24292e"/>
          <w:rtl w:val="0"/>
        </w:rPr>
        <w:t xml:space="preserve">UNION</w:t>
      </w:r>
      <w:r w:rsidDel="00000000" w:rsidR="00000000" w:rsidRPr="00000000">
        <w:rPr>
          <w:color w:val="24292e"/>
          <w:rtl w:val="0"/>
        </w:rPr>
        <w:t xml:space="preserve"> removes duplicate records (where all columns in the results are the same), </w:t>
      </w:r>
      <w:r w:rsidDel="00000000" w:rsidR="00000000" w:rsidRPr="00000000">
        <w:rPr>
          <w:color w:val="24292e"/>
          <w:rtl w:val="0"/>
        </w:rPr>
        <w:t xml:space="preserve">UNION ALL</w:t>
      </w:r>
      <w:r w:rsidDel="00000000" w:rsidR="00000000" w:rsidRPr="00000000">
        <w:rPr>
          <w:color w:val="24292e"/>
          <w:rtl w:val="0"/>
        </w:rPr>
        <w:t xml:space="preserve"> does not.</w:t>
      </w:r>
    </w:p>
    <w:p w:rsidR="00000000" w:rsidDel="00000000" w:rsidP="00000000" w:rsidRDefault="00000000" w:rsidRPr="00000000" w14:paraId="0000003D">
      <w:pPr>
        <w:shd w:fill="ffffff" w:val="clear"/>
        <w:spacing w:after="240" w:line="360" w:lineRule="auto"/>
        <w:rPr>
          <w:color w:val="24292e"/>
        </w:rPr>
      </w:pPr>
      <w:r w:rsidDel="00000000" w:rsidR="00000000" w:rsidRPr="00000000">
        <w:rPr>
          <w:color w:val="24292e"/>
          <w:rtl w:val="0"/>
        </w:rPr>
        <w:t xml:space="preserve">There is a performance hit when using </w:t>
      </w:r>
      <w:r w:rsidDel="00000000" w:rsidR="00000000" w:rsidRPr="00000000">
        <w:rPr>
          <w:color w:val="24292e"/>
          <w:rtl w:val="0"/>
        </w:rPr>
        <w:t xml:space="preserve">UNION</w:t>
      </w:r>
      <w:r w:rsidDel="00000000" w:rsidR="00000000" w:rsidRPr="00000000">
        <w:rPr>
          <w:color w:val="24292e"/>
          <w:rtl w:val="0"/>
        </w:rPr>
        <w:t xml:space="preserve"> instead of </w:t>
      </w:r>
      <w:r w:rsidDel="00000000" w:rsidR="00000000" w:rsidRPr="00000000">
        <w:rPr>
          <w:color w:val="24292e"/>
          <w:rtl w:val="0"/>
        </w:rPr>
        <w:t xml:space="preserve">UNION ALL</w:t>
      </w:r>
      <w:r w:rsidDel="00000000" w:rsidR="00000000" w:rsidRPr="00000000">
        <w:rPr>
          <w:color w:val="24292e"/>
          <w:rtl w:val="0"/>
        </w:rPr>
        <w:t xml:space="preserve">, since the database server must do additional work to remove the duplicate rows, but usually you do not want the duplicates (especially when developing reports).</w:t>
      </w:r>
    </w:p>
    <w:p w:rsidR="00000000" w:rsidDel="00000000" w:rsidP="00000000" w:rsidRDefault="00000000" w:rsidRPr="00000000" w14:paraId="0000003E">
      <w:pPr>
        <w:pStyle w:val="Heading2"/>
        <w:keepNext w:val="0"/>
        <w:keepLines w:val="0"/>
        <w:shd w:fill="ffffff" w:val="clear"/>
        <w:spacing w:after="80" w:before="160" w:line="335.99999999999994" w:lineRule="auto"/>
        <w:rPr>
          <w:b w:val="1"/>
          <w:color w:val="24292e"/>
          <w:sz w:val="22"/>
          <w:szCs w:val="22"/>
        </w:rPr>
      </w:pPr>
      <w:bookmarkStart w:colFirst="0" w:colLast="0" w:name="_ah3imdtin1l6" w:id="4"/>
      <w:bookmarkEnd w:id="4"/>
      <w:r w:rsidDel="00000000" w:rsidR="00000000" w:rsidRPr="00000000">
        <w:rPr>
          <w:b w:val="1"/>
          <w:color w:val="24292e"/>
          <w:sz w:val="22"/>
          <w:szCs w:val="22"/>
          <w:rtl w:val="0"/>
        </w:rPr>
        <w:t xml:space="preserve">What is the difference between </w:t>
      </w:r>
      <w:r w:rsidDel="00000000" w:rsidR="00000000" w:rsidRPr="00000000">
        <w:rPr>
          <w:b w:val="1"/>
          <w:color w:val="24292e"/>
          <w:sz w:val="22"/>
          <w:szCs w:val="22"/>
          <w:rtl w:val="0"/>
        </w:rPr>
        <w:t xml:space="preserve">WHERE</w:t>
      </w:r>
      <w:r w:rsidDel="00000000" w:rsidR="00000000" w:rsidRPr="00000000">
        <w:rPr>
          <w:b w:val="1"/>
          <w:color w:val="24292e"/>
          <w:sz w:val="22"/>
          <w:szCs w:val="22"/>
          <w:rtl w:val="0"/>
        </w:rPr>
        <w:t xml:space="preserve"> clause and </w:t>
      </w:r>
      <w:r w:rsidDel="00000000" w:rsidR="00000000" w:rsidRPr="00000000">
        <w:rPr>
          <w:b w:val="1"/>
          <w:color w:val="24292e"/>
          <w:sz w:val="22"/>
          <w:szCs w:val="22"/>
          <w:rtl w:val="0"/>
        </w:rPr>
        <w:t xml:space="preserve">HAVING</w:t>
      </w:r>
      <w:r w:rsidDel="00000000" w:rsidR="00000000" w:rsidRPr="00000000">
        <w:rPr>
          <w:b w:val="1"/>
          <w:color w:val="24292e"/>
          <w:sz w:val="22"/>
          <w:szCs w:val="22"/>
          <w:rtl w:val="0"/>
        </w:rPr>
        <w:t xml:space="preserve"> clause?</w:t>
      </w:r>
    </w:p>
    <w:p w:rsidR="00000000" w:rsidDel="00000000" w:rsidP="00000000" w:rsidRDefault="00000000" w:rsidRPr="00000000" w14:paraId="0000003F">
      <w:pPr>
        <w:shd w:fill="ffffff" w:val="clear"/>
        <w:spacing w:after="240" w:line="360" w:lineRule="auto"/>
        <w:rPr>
          <w:color w:val="24292e"/>
        </w:rPr>
      </w:pPr>
      <w:r w:rsidDel="00000000" w:rsidR="00000000" w:rsidRPr="00000000">
        <w:rPr>
          <w:color w:val="24292e"/>
          <w:rtl w:val="0"/>
        </w:rPr>
        <w:t xml:space="preserve">Answer</w:t>
      </w:r>
    </w:p>
    <w:p w:rsidR="00000000" w:rsidDel="00000000" w:rsidP="00000000" w:rsidRDefault="00000000" w:rsidRPr="00000000" w14:paraId="00000040">
      <w:pPr>
        <w:shd w:fill="ffffff" w:val="clear"/>
        <w:spacing w:after="240" w:line="360" w:lineRule="auto"/>
        <w:rPr>
          <w:color w:val="24292e"/>
        </w:rPr>
      </w:pPr>
      <w:r w:rsidDel="00000000" w:rsidR="00000000" w:rsidRPr="00000000">
        <w:rPr>
          <w:color w:val="24292e"/>
          <w:rtl w:val="0"/>
        </w:rPr>
        <w:t xml:space="preserve">WHERE</w:t>
      </w:r>
      <w:r w:rsidDel="00000000" w:rsidR="00000000" w:rsidRPr="00000000">
        <w:rPr>
          <w:color w:val="24292e"/>
          <w:rtl w:val="0"/>
        </w:rPr>
        <w:t xml:space="preserve"> clause introduces a condition on </w:t>
      </w:r>
      <w:r w:rsidDel="00000000" w:rsidR="00000000" w:rsidRPr="00000000">
        <w:rPr>
          <w:i w:val="1"/>
          <w:color w:val="24292e"/>
          <w:rtl w:val="0"/>
        </w:rPr>
        <w:t xml:space="preserve">individual rows</w:t>
      </w:r>
      <w:r w:rsidDel="00000000" w:rsidR="00000000" w:rsidRPr="00000000">
        <w:rPr>
          <w:color w:val="24292e"/>
          <w:rtl w:val="0"/>
        </w:rPr>
        <w:t xml:space="preserve">; </w:t>
      </w:r>
      <w:r w:rsidDel="00000000" w:rsidR="00000000" w:rsidRPr="00000000">
        <w:rPr>
          <w:color w:val="24292e"/>
          <w:rtl w:val="0"/>
        </w:rPr>
        <w:t xml:space="preserve">HAVING</w:t>
      </w:r>
      <w:r w:rsidDel="00000000" w:rsidR="00000000" w:rsidRPr="00000000">
        <w:rPr>
          <w:color w:val="24292e"/>
          <w:rtl w:val="0"/>
        </w:rPr>
        <w:t xml:space="preserve"> clause introduces a condition on </w:t>
      </w:r>
      <w:r w:rsidDel="00000000" w:rsidR="00000000" w:rsidRPr="00000000">
        <w:rPr>
          <w:i w:val="1"/>
          <w:color w:val="24292e"/>
          <w:rtl w:val="0"/>
        </w:rPr>
        <w:t xml:space="preserve">aggregations</w:t>
      </w:r>
      <w:r w:rsidDel="00000000" w:rsidR="00000000" w:rsidRPr="00000000">
        <w:rPr>
          <w:color w:val="24292e"/>
          <w:rtl w:val="0"/>
        </w:rPr>
        <w:t xml:space="preserve">, i.e. results of selection where a single result, such as count, average, min, max, or sum, has been produced from </w:t>
      </w:r>
      <w:r w:rsidDel="00000000" w:rsidR="00000000" w:rsidRPr="00000000">
        <w:rPr>
          <w:i w:val="1"/>
          <w:color w:val="24292e"/>
          <w:rtl w:val="0"/>
        </w:rPr>
        <w:t xml:space="preserve">multiple</w:t>
      </w:r>
      <w:r w:rsidDel="00000000" w:rsidR="00000000" w:rsidRPr="00000000">
        <w:rPr>
          <w:color w:val="24292e"/>
          <w:rtl w:val="0"/>
        </w:rPr>
        <w:t xml:space="preserve"> rows. Your query calls for a second kind of condition (i.e. a condition on an aggregation) hence </w:t>
      </w:r>
      <w:r w:rsidDel="00000000" w:rsidR="00000000" w:rsidRPr="00000000">
        <w:rPr>
          <w:color w:val="24292e"/>
          <w:rtl w:val="0"/>
        </w:rPr>
        <w:t xml:space="preserve">HAVING</w:t>
      </w:r>
      <w:r w:rsidDel="00000000" w:rsidR="00000000" w:rsidRPr="00000000">
        <w:rPr>
          <w:color w:val="24292e"/>
          <w:rtl w:val="0"/>
        </w:rPr>
        <w:t xml:space="preserve"> works correctly.</w:t>
      </w:r>
    </w:p>
    <w:p w:rsidR="00000000" w:rsidDel="00000000" w:rsidP="00000000" w:rsidRDefault="00000000" w:rsidRPr="00000000" w14:paraId="00000041">
      <w:pPr>
        <w:shd w:fill="ffffff" w:val="clear"/>
        <w:spacing w:after="240" w:line="360" w:lineRule="auto"/>
        <w:rPr>
          <w:color w:val="24292e"/>
        </w:rPr>
      </w:pPr>
      <w:r w:rsidDel="00000000" w:rsidR="00000000" w:rsidRPr="00000000">
        <w:rPr>
          <w:color w:val="24292e"/>
          <w:rtl w:val="0"/>
        </w:rPr>
        <w:t xml:space="preserve">As a rule of thumb, use </w:t>
      </w:r>
      <w:r w:rsidDel="00000000" w:rsidR="00000000" w:rsidRPr="00000000">
        <w:rPr>
          <w:color w:val="24292e"/>
          <w:rtl w:val="0"/>
        </w:rPr>
        <w:t xml:space="preserve">WHERE</w:t>
      </w:r>
      <w:r w:rsidDel="00000000" w:rsidR="00000000" w:rsidRPr="00000000">
        <w:rPr>
          <w:color w:val="24292e"/>
          <w:rtl w:val="0"/>
        </w:rPr>
        <w:t xml:space="preserve"> before </w:t>
      </w:r>
      <w:r w:rsidDel="00000000" w:rsidR="00000000" w:rsidRPr="00000000">
        <w:rPr>
          <w:color w:val="24292e"/>
          <w:rtl w:val="0"/>
        </w:rPr>
        <w:t xml:space="preserve">GROUP BY</w:t>
      </w:r>
      <w:r w:rsidDel="00000000" w:rsidR="00000000" w:rsidRPr="00000000">
        <w:rPr>
          <w:color w:val="24292e"/>
          <w:rtl w:val="0"/>
        </w:rPr>
        <w:t xml:space="preserve"> and </w:t>
      </w:r>
      <w:r w:rsidDel="00000000" w:rsidR="00000000" w:rsidRPr="00000000">
        <w:rPr>
          <w:color w:val="24292e"/>
          <w:rtl w:val="0"/>
        </w:rPr>
        <w:t xml:space="preserve">HAVING</w:t>
      </w:r>
      <w:r w:rsidDel="00000000" w:rsidR="00000000" w:rsidRPr="00000000">
        <w:rPr>
          <w:color w:val="24292e"/>
          <w:rtl w:val="0"/>
        </w:rPr>
        <w:t xml:space="preserve"> after </w:t>
      </w:r>
      <w:r w:rsidDel="00000000" w:rsidR="00000000" w:rsidRPr="00000000">
        <w:rPr>
          <w:color w:val="24292e"/>
          <w:rtl w:val="0"/>
        </w:rPr>
        <w:t xml:space="preserve">GROUP BY</w:t>
      </w:r>
      <w:r w:rsidDel="00000000" w:rsidR="00000000" w:rsidRPr="00000000">
        <w:rPr>
          <w:color w:val="24292e"/>
          <w:rtl w:val="0"/>
        </w:rPr>
        <w:t xml:space="preserve">. It is a rather primitive rule, but it is useful in more than 90% of the cases.</w:t>
      </w:r>
    </w:p>
    <w:p w:rsidR="00000000" w:rsidDel="00000000" w:rsidP="00000000" w:rsidRDefault="00000000" w:rsidRPr="00000000" w14:paraId="00000042">
      <w:pPr>
        <w:shd w:fill="ffffff" w:val="clear"/>
        <w:spacing w:after="240" w:line="360" w:lineRule="auto"/>
        <w:rPr>
          <w:b w:val="1"/>
          <w:color w:val="24292e"/>
          <w:highlight w:val="white"/>
        </w:rPr>
      </w:pPr>
      <w:r w:rsidDel="00000000" w:rsidR="00000000" w:rsidRPr="00000000">
        <w:rPr>
          <w:b w:val="1"/>
          <w:color w:val="24292e"/>
          <w:highlight w:val="white"/>
          <w:rtl w:val="0"/>
        </w:rPr>
        <w:t xml:space="preserve">What is SQL? </w:t>
      </w:r>
    </w:p>
    <w:p w:rsidR="00000000" w:rsidDel="00000000" w:rsidP="00000000" w:rsidRDefault="00000000" w:rsidRPr="00000000" w14:paraId="00000043">
      <w:pPr>
        <w:shd w:fill="ffffff" w:val="clear"/>
        <w:spacing w:after="240" w:line="360" w:lineRule="auto"/>
        <w:rPr>
          <w:color w:val="24292e"/>
          <w:highlight w:val="white"/>
        </w:rPr>
      </w:pPr>
      <w:r w:rsidDel="00000000" w:rsidR="00000000" w:rsidRPr="00000000">
        <w:rPr>
          <w:color w:val="24292e"/>
          <w:highlight w:val="white"/>
          <w:rtl w:val="0"/>
        </w:rPr>
        <w:t xml:space="preserve">SQL stands for Structured Query Language. It is a language used to interact with the database, i.e to create a database, to create a table in the database, to retrieve data or update a table in the database, etc. SQL is an ANSI(American National Standards Institute) standard. Using SQL, we can do many things. For example – we can execute queries, we can insert records into a table, we can update records, we can create a database, we can create a table, we can delete a table, etc.</w:t>
      </w:r>
    </w:p>
    <w:p w:rsidR="00000000" w:rsidDel="00000000" w:rsidP="00000000" w:rsidRDefault="00000000" w:rsidRPr="00000000" w14:paraId="00000044">
      <w:pPr>
        <w:shd w:fill="ffffff" w:val="clear"/>
        <w:spacing w:after="240" w:line="360" w:lineRule="auto"/>
        <w:rPr>
          <w:b w:val="1"/>
          <w:color w:val="24292e"/>
          <w:highlight w:val="white"/>
        </w:rPr>
      </w:pPr>
      <w:r w:rsidDel="00000000" w:rsidR="00000000" w:rsidRPr="00000000">
        <w:rPr>
          <w:b w:val="1"/>
          <w:color w:val="24292e"/>
          <w:highlight w:val="white"/>
          <w:rtl w:val="0"/>
        </w:rPr>
        <w:t xml:space="preserve">2. What is a database? </w:t>
      </w:r>
    </w:p>
    <w:p w:rsidR="00000000" w:rsidDel="00000000" w:rsidP="00000000" w:rsidRDefault="00000000" w:rsidRPr="00000000" w14:paraId="00000045">
      <w:pPr>
        <w:shd w:fill="ffffff" w:val="clear"/>
        <w:spacing w:after="240" w:line="360" w:lineRule="auto"/>
        <w:rPr>
          <w:color w:val="24292e"/>
          <w:highlight w:val="white"/>
        </w:rPr>
      </w:pPr>
      <w:r w:rsidDel="00000000" w:rsidR="00000000" w:rsidRPr="00000000">
        <w:rPr>
          <w:color w:val="24292e"/>
          <w:highlight w:val="white"/>
          <w:rtl w:val="0"/>
        </w:rPr>
        <w:t xml:space="preserve">A Database is defined as a structured form of data that is stored database a computer or data in an organized manner and can be accessed in various ways. It is also the collection of schemas, tables, queries, views, etc. Databases help us with easily storing, accessing, and manipulating data held on a computer. The Database Management System allows a user to interact with the database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b w:val="1"/>
          <w:color w:val="24292e"/>
          <w:highlight w:val="white"/>
        </w:rPr>
      </w:pPr>
      <w:r w:rsidDel="00000000" w:rsidR="00000000" w:rsidRPr="00000000">
        <w:rPr>
          <w:b w:val="1"/>
          <w:color w:val="24292e"/>
          <w:highlight w:val="white"/>
          <w:rtl w:val="0"/>
        </w:rPr>
        <w:t xml:space="preserve">What is the difference between BETWEEN and IN operators in SQL?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BETWEEN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The BETWEEN operator is used to fetch rows based on a range of values.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For example, </w:t>
      </w:r>
    </w:p>
    <w:p w:rsidR="00000000" w:rsidDel="00000000" w:rsidP="00000000" w:rsidRDefault="00000000" w:rsidRPr="00000000" w14:paraId="0000004A">
      <w:pPr>
        <w:shd w:fill="ffffff" w:val="clear"/>
        <w:spacing w:after="240" w:line="360" w:lineRule="auto"/>
        <w:rPr>
          <w:color w:val="24292e"/>
          <w:highlight w:val="white"/>
        </w:rPr>
      </w:pPr>
      <w:r w:rsidDel="00000000" w:rsidR="00000000" w:rsidRPr="00000000">
        <w:rPr>
          <w:color w:val="24292e"/>
          <w:highlight w:val="white"/>
          <w:rtl w:val="0"/>
        </w:rPr>
        <w:t xml:space="preserve">SELECT * FROM Students </w:t>
      </w:r>
    </w:p>
    <w:p w:rsidR="00000000" w:rsidDel="00000000" w:rsidP="00000000" w:rsidRDefault="00000000" w:rsidRPr="00000000" w14:paraId="0000004B">
      <w:pPr>
        <w:shd w:fill="ffffff" w:val="clear"/>
        <w:spacing w:after="160" w:line="360" w:lineRule="auto"/>
        <w:rPr>
          <w:color w:val="24292e"/>
          <w:highlight w:val="white"/>
        </w:rPr>
      </w:pPr>
      <w:r w:rsidDel="00000000" w:rsidR="00000000" w:rsidRPr="00000000">
        <w:rPr>
          <w:color w:val="24292e"/>
          <w:highlight w:val="white"/>
          <w:rtl w:val="0"/>
        </w:rPr>
        <w:t xml:space="preserve">WHERE ROLL_NO BETWEEN 20 AND 30;</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This query will select all those rows from the table. Students where the value of the field ROLL_NO lies between 20 and 30.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IN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The IN operator is used to check for values contained in specific sets.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For example, </w:t>
      </w:r>
    </w:p>
    <w:p w:rsidR="00000000" w:rsidDel="00000000" w:rsidP="00000000" w:rsidRDefault="00000000" w:rsidRPr="00000000" w14:paraId="00000050">
      <w:pPr>
        <w:shd w:fill="ffffff" w:val="clear"/>
        <w:spacing w:after="240" w:line="360" w:lineRule="auto"/>
        <w:rPr>
          <w:color w:val="24292e"/>
          <w:highlight w:val="white"/>
        </w:rPr>
      </w:pPr>
      <w:r w:rsidDel="00000000" w:rsidR="00000000" w:rsidRPr="00000000">
        <w:rPr>
          <w:color w:val="24292e"/>
          <w:highlight w:val="white"/>
          <w:rtl w:val="0"/>
        </w:rPr>
        <w:t xml:space="preserve">SELECT * FROM Students </w:t>
      </w:r>
    </w:p>
    <w:p w:rsidR="00000000" w:rsidDel="00000000" w:rsidP="00000000" w:rsidRDefault="00000000" w:rsidRPr="00000000" w14:paraId="00000051">
      <w:pPr>
        <w:shd w:fill="ffffff" w:val="clear"/>
        <w:spacing w:after="160" w:line="360" w:lineRule="auto"/>
        <w:rPr>
          <w:color w:val="24292e"/>
          <w:highlight w:val="white"/>
        </w:rPr>
      </w:pPr>
      <w:r w:rsidDel="00000000" w:rsidR="00000000" w:rsidRPr="00000000">
        <w:rPr>
          <w:color w:val="24292e"/>
          <w:highlight w:val="white"/>
          <w:rtl w:val="0"/>
        </w:rPr>
        <w:t xml:space="preserve">WHERE ROLL_NO IN (20,21,23);</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This query will select all those rows from the table Students where the value of the field ROLL_NO is either 20 or 21 or 23.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b w:val="1"/>
          <w:color w:val="24292e"/>
          <w:highlight w:val="white"/>
        </w:rPr>
      </w:pPr>
      <w:r w:rsidDel="00000000" w:rsidR="00000000" w:rsidRPr="00000000">
        <w:rPr>
          <w:b w:val="1"/>
          <w:color w:val="24292e"/>
          <w:highlight w:val="white"/>
          <w:rtl w:val="0"/>
        </w:rPr>
        <w:t xml:space="preserve">What is a join in SQL? What are the types of joins?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An SQL Join statement is used to combine data or rows from two or more tables based on a common field between them. Different types of Joins are: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color w:val="24292e"/>
          <w:highlight w:val="white"/>
          <w:rtl w:val="0"/>
        </w:rPr>
        <w:t xml:space="preserve"> </w:t>
      </w:r>
    </w:p>
    <w:p w:rsidR="00000000" w:rsidDel="00000000" w:rsidP="00000000" w:rsidRDefault="00000000" w:rsidRPr="00000000" w14:paraId="0000005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rPr>
          <w:color w:val="24292e"/>
          <w:sz w:val="22"/>
          <w:szCs w:val="22"/>
          <w:highlight w:val="white"/>
        </w:rPr>
      </w:pPr>
      <w:r w:rsidDel="00000000" w:rsidR="00000000" w:rsidRPr="00000000">
        <w:rPr>
          <w:color w:val="24292e"/>
          <w:highlight w:val="white"/>
          <w:rtl w:val="0"/>
        </w:rPr>
        <w:t xml:space="preserve">INNER JOIN: The INNER JOIN keyword selects all rows from both the tables as long as the condition satisfies. This keyword will create the result-set by combining all rows from both the tables where the condition satisfies i.e the value of the common field will be the same.</w:t>
      </w:r>
    </w:p>
    <w:p w:rsidR="00000000" w:rsidDel="00000000" w:rsidP="00000000" w:rsidRDefault="00000000" w:rsidRPr="00000000" w14:paraId="0000005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rPr>
          <w:color w:val="24292e"/>
          <w:sz w:val="22"/>
          <w:szCs w:val="22"/>
          <w:highlight w:val="white"/>
        </w:rPr>
      </w:pPr>
      <w:r w:rsidDel="00000000" w:rsidR="00000000" w:rsidRPr="00000000">
        <w:rPr>
          <w:color w:val="24292e"/>
          <w:highlight w:val="white"/>
          <w:rtl w:val="0"/>
        </w:rPr>
        <w:t xml:space="preserve">LEFT JOIN: This join returns all the rows of the table on the left side of the join and matching rows for the table on the right side of the join. For the rows for which there is no matching row on the right side, the result-set will be null. LEFT JOIN is also known as LEFT OUTER JOIN</w:t>
      </w:r>
    </w:p>
    <w:p w:rsidR="00000000" w:rsidDel="00000000" w:rsidP="00000000" w:rsidRDefault="00000000" w:rsidRPr="00000000" w14:paraId="0000005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rPr>
          <w:color w:val="24292e"/>
          <w:sz w:val="22"/>
          <w:szCs w:val="22"/>
          <w:highlight w:val="white"/>
        </w:rPr>
      </w:pPr>
      <w:r w:rsidDel="00000000" w:rsidR="00000000" w:rsidRPr="00000000">
        <w:rPr>
          <w:color w:val="24292e"/>
          <w:highlight w:val="white"/>
          <w:rtl w:val="0"/>
        </w:rPr>
        <w:t xml:space="preserve">RIGHT JOIN: RIGHT JOIN is similar to LEFT JOIN. This join returns all the rows of the table on the right side of the join and matching rows for the table on the left side of the join. For the rows for which there is no matching row on the left side, the result-set will contain null. RIGHT JOIN is also known as RIGHT OUTER JOIN.</w:t>
      </w:r>
    </w:p>
    <w:p w:rsidR="00000000" w:rsidDel="00000000" w:rsidP="00000000" w:rsidRDefault="00000000" w:rsidRPr="00000000" w14:paraId="0000005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ind w:left="1080" w:hanging="360"/>
        <w:jc w:val="both"/>
        <w:rPr>
          <w:color w:val="24292e"/>
          <w:sz w:val="22"/>
          <w:szCs w:val="22"/>
          <w:highlight w:val="white"/>
        </w:rPr>
      </w:pPr>
      <w:r w:rsidDel="00000000" w:rsidR="00000000" w:rsidRPr="00000000">
        <w:rPr>
          <w:color w:val="24292e"/>
          <w:highlight w:val="white"/>
          <w:rtl w:val="0"/>
        </w:rPr>
        <w:t xml:space="preserve">FULL JOIN: FULL JOIN creates the result-set by combining results of both LEFT JOIN and RIGHT JOIN. The result-set will contain all the rows from both tables. For the rows for which there is no matching, the result-set will contain NULL values.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b w:val="1"/>
          <w:color w:val="24292e"/>
          <w:highlight w:val="white"/>
        </w:rPr>
      </w:pPr>
      <w:r w:rsidDel="00000000" w:rsidR="00000000" w:rsidRPr="00000000">
        <w:rPr>
          <w:b w:val="1"/>
          <w:color w:val="24292e"/>
          <w:highlight w:val="white"/>
          <w:rtl w:val="0"/>
        </w:rPr>
        <w:t xml:space="preserve">What is a query?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color w:val="24292e"/>
          <w:highlight w:val="white"/>
        </w:rPr>
      </w:pPr>
      <w:r w:rsidDel="00000000" w:rsidR="00000000" w:rsidRPr="00000000">
        <w:rPr>
          <w:color w:val="24292e"/>
          <w:highlight w:val="white"/>
          <w:rtl w:val="0"/>
        </w:rPr>
        <w:t xml:space="preserve">An </w:t>
      </w:r>
      <w:hyperlink r:id="rId6">
        <w:r w:rsidDel="00000000" w:rsidR="00000000" w:rsidRPr="00000000">
          <w:rPr>
            <w:color w:val="24292e"/>
            <w:highlight w:val="white"/>
            <w:u w:val="single"/>
            <w:rtl w:val="0"/>
          </w:rPr>
          <w:t xml:space="preserve">SQL</w:t>
        </w:r>
      </w:hyperlink>
      <w:r w:rsidDel="00000000" w:rsidR="00000000" w:rsidRPr="00000000">
        <w:rPr>
          <w:color w:val="24292e"/>
          <w:highlight w:val="white"/>
          <w:rtl w:val="0"/>
        </w:rPr>
        <w:t xml:space="preserve"> query is used to retrieve the required data from the database. However, there may be multiple SQL queries that yield the same results but with different levels of efficiency. An inefficient query can drain the database resources, reduce the database speed or result in a loss of service for other users. So it is very important to optimize the query to obtain the best database performance.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color w:val="24292e"/>
          <w:highlight w:val="white"/>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b w:val="1"/>
          <w:color w:val="24292e"/>
          <w:highlight w:val="white"/>
        </w:rPr>
      </w:pPr>
      <w:r w:rsidDel="00000000" w:rsidR="00000000" w:rsidRPr="00000000">
        <w:rPr>
          <w:b w:val="1"/>
          <w:color w:val="24292e"/>
          <w:highlight w:val="white"/>
          <w:rtl w:val="0"/>
        </w:rPr>
        <w:t xml:space="preserve">Define SQL Order by the statement?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379.20000000000005" w:lineRule="auto"/>
        <w:jc w:val="both"/>
        <w:rPr>
          <w:color w:val="24292e"/>
          <w:highlight w:val="white"/>
        </w:rPr>
      </w:pPr>
      <w:r w:rsidDel="00000000" w:rsidR="00000000" w:rsidRPr="00000000">
        <w:rPr>
          <w:color w:val="24292e"/>
          <w:highlight w:val="white"/>
          <w:rtl w:val="0"/>
        </w:rPr>
        <w:t xml:space="preserve">The ORDER BY statement in SQL is used to sort the fetched data in either ascending or descending according to one or more columns.</w:t>
      </w:r>
    </w:p>
    <w:p w:rsidR="00000000" w:rsidDel="00000000" w:rsidP="00000000" w:rsidRDefault="00000000" w:rsidRPr="00000000" w14:paraId="0000005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24292e"/>
          <w:sz w:val="22"/>
          <w:szCs w:val="22"/>
          <w:highlight w:val="white"/>
        </w:rPr>
      </w:pPr>
      <w:r w:rsidDel="00000000" w:rsidR="00000000" w:rsidRPr="00000000">
        <w:rPr>
          <w:color w:val="24292e"/>
          <w:highlight w:val="white"/>
          <w:rtl w:val="0"/>
        </w:rPr>
        <w:t xml:space="preserve">By default ORDER BY sorts the data in ascending order.</w:t>
      </w:r>
    </w:p>
    <w:p w:rsidR="00000000" w:rsidDel="00000000" w:rsidP="00000000" w:rsidRDefault="00000000" w:rsidRPr="00000000" w14:paraId="0000006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ind w:left="1080" w:hanging="360"/>
        <w:rPr>
          <w:color w:val="24292e"/>
          <w:sz w:val="22"/>
          <w:szCs w:val="22"/>
          <w:highlight w:val="white"/>
        </w:rPr>
      </w:pPr>
      <w:r w:rsidDel="00000000" w:rsidR="00000000" w:rsidRPr="00000000">
        <w:rPr>
          <w:color w:val="24292e"/>
          <w:highlight w:val="white"/>
          <w:rtl w:val="0"/>
        </w:rPr>
        <w:t xml:space="preserve">We can use the keyword DESC to sort the data in descending order and the keyword ASC to sort in ascending order.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b w:val="1"/>
          <w:color w:val="24292e"/>
          <w:highlight w:val="white"/>
        </w:rPr>
      </w:pPr>
      <w:r w:rsidDel="00000000" w:rsidR="00000000" w:rsidRPr="00000000">
        <w:rPr>
          <w:b w:val="1"/>
          <w:color w:val="24292e"/>
          <w:highlight w:val="white"/>
          <w:rtl w:val="0"/>
        </w:rPr>
        <w:t xml:space="preserve">Explain SQL Having statement?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720" w:line="379.20000000000005" w:lineRule="auto"/>
        <w:jc w:val="both"/>
        <w:rPr>
          <w:color w:val="24292e"/>
          <w:highlight w:val="white"/>
        </w:rPr>
      </w:pPr>
      <w:r w:rsidDel="00000000" w:rsidR="00000000" w:rsidRPr="00000000">
        <w:rPr>
          <w:color w:val="24292e"/>
          <w:highlight w:val="white"/>
          <w:rtl w:val="0"/>
        </w:rPr>
        <w:t xml:space="preserve">HAVING is used to specify a condition for a group or an aggregate function used in the select statement. The WHERE clause selects before grouping. The HAVING clause selects rows after grouping. Unlike the HAVING clause, the WHERE clause cannot contain aggregate functions.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color w:val="24292e"/>
          <w:highlight w:val="white"/>
        </w:rPr>
      </w:pPr>
      <w:r w:rsidDel="00000000" w:rsidR="00000000" w:rsidRPr="00000000">
        <w:rPr>
          <w:rtl w:val="0"/>
        </w:rPr>
      </w:r>
    </w:p>
    <w:p w:rsidR="00000000" w:rsidDel="00000000" w:rsidP="00000000" w:rsidRDefault="00000000" w:rsidRPr="00000000" w14:paraId="00000064">
      <w:pPr>
        <w:shd w:fill="ffffff" w:val="clear"/>
        <w:spacing w:after="240" w:line="360" w:lineRule="auto"/>
        <w:rPr>
          <w:color w:val="24292e"/>
          <w:highlight w:val="white"/>
        </w:rPr>
      </w:pPr>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80" w:before="160" w:line="335.99999999999994" w:lineRule="auto"/>
        <w:rPr>
          <w:color w:val="24292e"/>
          <w:sz w:val="22"/>
          <w:szCs w:val="22"/>
        </w:rPr>
      </w:pPr>
      <w:bookmarkStart w:colFirst="0" w:colLast="0" w:name="_hyww1ozd15wv" w:id="5"/>
      <w:bookmarkEnd w:id="5"/>
      <w:r w:rsidDel="00000000" w:rsidR="00000000" w:rsidRPr="00000000">
        <w:rPr>
          <w:rtl w:val="0"/>
        </w:rPr>
      </w:r>
    </w:p>
    <w:p w:rsidR="00000000" w:rsidDel="00000000" w:rsidP="00000000" w:rsidRDefault="00000000" w:rsidRPr="00000000" w14:paraId="00000066">
      <w:pPr>
        <w:shd w:fill="ffffff" w:val="clear"/>
        <w:spacing w:after="240" w:line="360" w:lineRule="auto"/>
        <w:rPr>
          <w:color w:val="24292e"/>
        </w:rPr>
      </w:pPr>
      <w:r w:rsidDel="00000000" w:rsidR="00000000" w:rsidRPr="00000000">
        <w:rPr>
          <w:rtl w:val="0"/>
        </w:rPr>
      </w:r>
    </w:p>
    <w:p w:rsidR="00000000" w:rsidDel="00000000" w:rsidP="00000000" w:rsidRDefault="00000000" w:rsidRPr="00000000" w14:paraId="00000067">
      <w:pPr>
        <w:shd w:fill="ffffff" w:val="clear"/>
        <w:spacing w:after="240" w:line="360" w:lineRule="auto"/>
        <w:rPr>
          <w:color w:val="24292e"/>
        </w:rPr>
      </w:pP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240" w:before="360" w:line="300" w:lineRule="auto"/>
        <w:rPr>
          <w:color w:val="24292e"/>
          <w:sz w:val="22"/>
          <w:szCs w:val="22"/>
        </w:rPr>
      </w:pPr>
      <w:bookmarkStart w:colFirst="0" w:colLast="0" w:name="_gy30clevo451" w:id="6"/>
      <w:bookmarkEnd w:id="6"/>
      <w:r w:rsidDel="00000000" w:rsidR="00000000" w:rsidRPr="00000000">
        <w:rPr>
          <w:rtl w:val="0"/>
        </w:rPr>
      </w:r>
    </w:p>
    <w:p w:rsidR="00000000" w:rsidDel="00000000" w:rsidP="00000000" w:rsidRDefault="00000000" w:rsidRPr="00000000" w14:paraId="00000069">
      <w:pPr>
        <w:rPr>
          <w:color w:val="24292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sql-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