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BA43" w14:textId="77777777" w:rsidR="00CE1045" w:rsidRDefault="00CE1045">
      <w:pPr>
        <w:widowControl w:val="0"/>
        <w:pBdr>
          <w:top w:val="nil"/>
          <w:left w:val="nil"/>
          <w:bottom w:val="nil"/>
          <w:right w:val="nil"/>
          <w:between w:val="nil"/>
        </w:pBdr>
        <w:spacing w:line="276" w:lineRule="auto"/>
        <w:rPr>
          <w:rFonts w:ascii="Arial" w:eastAsia="Arial" w:hAnsi="Arial" w:cs="Arial"/>
          <w:color w:val="222222"/>
          <w:sz w:val="22"/>
          <w:szCs w:val="22"/>
        </w:rPr>
      </w:pPr>
      <w:bookmarkStart w:id="0" w:name="_Hlk187402242"/>
      <w:bookmarkEnd w:id="0"/>
    </w:p>
    <w:tbl>
      <w:tblPr>
        <w:tblStyle w:val="a"/>
        <w:tblpPr w:leftFromText="180" w:rightFromText="180" w:vertAnchor="text" w:tblpY="1065"/>
        <w:tblW w:w="8788" w:type="dxa"/>
        <w:tblLayout w:type="fixed"/>
        <w:tblLook w:val="0400" w:firstRow="0" w:lastRow="0" w:firstColumn="0" w:lastColumn="0" w:noHBand="0" w:noVBand="1"/>
      </w:tblPr>
      <w:tblGrid>
        <w:gridCol w:w="2676"/>
        <w:gridCol w:w="6112"/>
      </w:tblGrid>
      <w:tr w:rsidR="00CE1045" w14:paraId="29530043" w14:textId="77777777">
        <w:trPr>
          <w:trHeight w:val="291"/>
        </w:trPr>
        <w:tc>
          <w:tcPr>
            <w:tcW w:w="2676" w:type="dxa"/>
          </w:tcPr>
          <w:p w14:paraId="4F6A60C0" w14:textId="77777777" w:rsidR="00CE1045" w:rsidRDefault="002E5B95">
            <w:pPr>
              <w:pBdr>
                <w:top w:val="nil"/>
                <w:left w:val="nil"/>
                <w:bottom w:val="nil"/>
                <w:right w:val="nil"/>
                <w:between w:val="nil"/>
              </w:pBdr>
              <w:rPr>
                <w:color w:val="222222"/>
                <w:sz w:val="34"/>
                <w:szCs w:val="34"/>
              </w:rPr>
            </w:pPr>
            <w:r>
              <w:rPr>
                <w:noProof/>
                <w:color w:val="222222"/>
                <w:sz w:val="34"/>
                <w:szCs w:val="34"/>
                <w:lang w:val="en-US" w:eastAsia="en-US" w:bidi="mr-IN"/>
              </w:rPr>
              <w:drawing>
                <wp:inline distT="0" distB="0" distL="0" distR="0" wp14:anchorId="794DC19A" wp14:editId="37093B90">
                  <wp:extent cx="1557930" cy="466999"/>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557930" cy="466999"/>
                          </a:xfrm>
                          <a:prstGeom prst="rect">
                            <a:avLst/>
                          </a:prstGeom>
                          <a:ln/>
                        </pic:spPr>
                      </pic:pic>
                    </a:graphicData>
                  </a:graphic>
                </wp:inline>
              </w:drawing>
            </w:r>
          </w:p>
        </w:tc>
        <w:tc>
          <w:tcPr>
            <w:tcW w:w="6112" w:type="dxa"/>
          </w:tcPr>
          <w:p w14:paraId="3F0E795F" w14:textId="77777777" w:rsidR="00CE1045" w:rsidRDefault="002E5B95">
            <w:pPr>
              <w:pBdr>
                <w:top w:val="nil"/>
                <w:left w:val="nil"/>
                <w:bottom w:val="nil"/>
                <w:right w:val="nil"/>
                <w:between w:val="nil"/>
              </w:pBdr>
              <w:tabs>
                <w:tab w:val="center" w:pos="4680"/>
                <w:tab w:val="right" w:pos="9360"/>
              </w:tabs>
              <w:jc w:val="right"/>
              <w:rPr>
                <w:i/>
                <w:color w:val="222222"/>
                <w:sz w:val="18"/>
                <w:szCs w:val="18"/>
              </w:rPr>
            </w:pPr>
            <w:proofErr w:type="spellStart"/>
            <w:r>
              <w:rPr>
                <w:i/>
                <w:color w:val="222222"/>
                <w:sz w:val="18"/>
                <w:szCs w:val="18"/>
              </w:rPr>
              <w:t>Grenze</w:t>
            </w:r>
            <w:proofErr w:type="spellEnd"/>
            <w:r>
              <w:rPr>
                <w:i/>
                <w:color w:val="222222"/>
                <w:sz w:val="18"/>
                <w:szCs w:val="18"/>
              </w:rPr>
              <w:t xml:space="preserve"> journal name, Volume. 1, Issue.1, May 2015</w:t>
            </w:r>
          </w:p>
        </w:tc>
      </w:tr>
    </w:tbl>
    <w:p w14:paraId="703DE081" w14:textId="77777777" w:rsidR="00CE1045" w:rsidRDefault="00CE1045" w:rsidP="00BB26BC">
      <w:pPr>
        <w:pBdr>
          <w:top w:val="nil"/>
          <w:left w:val="nil"/>
          <w:bottom w:val="nil"/>
          <w:right w:val="nil"/>
          <w:between w:val="nil"/>
        </w:pBdr>
        <w:rPr>
          <w:color w:val="222222"/>
          <w:sz w:val="48"/>
          <w:szCs w:val="48"/>
        </w:rPr>
      </w:pPr>
    </w:p>
    <w:p w14:paraId="10DAB0B9" w14:textId="77777777" w:rsidR="00CE1045" w:rsidRDefault="00CE1045">
      <w:pPr>
        <w:rPr>
          <w:color w:val="222222"/>
        </w:rPr>
      </w:pPr>
    </w:p>
    <w:p w14:paraId="79F8266E" w14:textId="4EF60168" w:rsidR="00CE1045" w:rsidRDefault="00CE1045" w:rsidP="603E2870">
      <w:pPr>
        <w:jc w:val="center"/>
        <w:rPr>
          <w:color w:val="222222"/>
        </w:rPr>
      </w:pPr>
    </w:p>
    <w:p w14:paraId="3FE74B10" w14:textId="009672E7" w:rsidR="00CE1045" w:rsidRDefault="00BB26BC">
      <w:pPr>
        <w:pBdr>
          <w:top w:val="nil"/>
          <w:left w:val="nil"/>
          <w:bottom w:val="nil"/>
          <w:right w:val="nil"/>
          <w:between w:val="nil"/>
        </w:pBdr>
        <w:jc w:val="center"/>
        <w:rPr>
          <w:color w:val="222222"/>
          <w:sz w:val="40"/>
          <w:szCs w:val="40"/>
        </w:rPr>
      </w:pPr>
      <w:r>
        <w:rPr>
          <w:color w:val="222222"/>
          <w:sz w:val="40"/>
          <w:szCs w:val="40"/>
        </w:rPr>
        <w:t xml:space="preserve">Data Analysis and Prediction on Road Accident </w:t>
      </w:r>
    </w:p>
    <w:p w14:paraId="27377D74" w14:textId="77777777" w:rsidR="00CE1045" w:rsidRDefault="00CE1045">
      <w:pPr>
        <w:pBdr>
          <w:top w:val="nil"/>
          <w:left w:val="nil"/>
          <w:bottom w:val="nil"/>
          <w:right w:val="nil"/>
          <w:between w:val="nil"/>
        </w:pBdr>
        <w:jc w:val="center"/>
        <w:rPr>
          <w:color w:val="222222"/>
          <w:sz w:val="40"/>
          <w:szCs w:val="40"/>
        </w:rPr>
      </w:pPr>
    </w:p>
    <w:p w14:paraId="65280417" w14:textId="5583D54F" w:rsidR="3BB8ECA6" w:rsidRDefault="3BB8ECA6" w:rsidP="0F181206">
      <w:pPr>
        <w:spacing w:before="1" w:line="235" w:lineRule="auto"/>
        <w:ind w:left="612" w:right="605"/>
        <w:jc w:val="center"/>
        <w:rPr>
          <w:color w:val="212121"/>
          <w:sz w:val="13"/>
          <w:szCs w:val="13"/>
        </w:rPr>
      </w:pPr>
      <w:proofErr w:type="spellStart"/>
      <w:r w:rsidRPr="0F181206">
        <w:rPr>
          <w:color w:val="212121"/>
          <w:highlight w:val="yellow"/>
          <w:lang w:val="en-US"/>
        </w:rPr>
        <w:t>Gendhal</w:t>
      </w:r>
      <w:proofErr w:type="spellEnd"/>
      <w:r w:rsidRPr="0F181206">
        <w:rPr>
          <w:color w:val="212121"/>
          <w:highlight w:val="yellow"/>
          <w:lang w:val="en-US"/>
        </w:rPr>
        <w:t xml:space="preserve"> Vaidya</w:t>
      </w:r>
      <w:r w:rsidRPr="0F181206">
        <w:rPr>
          <w:color w:val="212121"/>
          <w:sz w:val="18"/>
          <w:szCs w:val="18"/>
          <w:highlight w:val="yellow"/>
          <w:vertAlign w:val="superscript"/>
          <w:lang w:val="en-US"/>
        </w:rPr>
        <w:t>1</w:t>
      </w:r>
      <w:r w:rsidRPr="0F181206">
        <w:rPr>
          <w:color w:val="212121"/>
          <w:highlight w:val="yellow"/>
          <w:lang w:val="en-US"/>
        </w:rPr>
        <w:t>, Shraddha Vaidya</w:t>
      </w:r>
      <w:proofErr w:type="gramStart"/>
      <w:r w:rsidRPr="0F181206">
        <w:rPr>
          <w:color w:val="212121"/>
          <w:sz w:val="18"/>
          <w:szCs w:val="18"/>
          <w:highlight w:val="yellow"/>
          <w:vertAlign w:val="superscript"/>
          <w:lang w:val="en-US"/>
        </w:rPr>
        <w:t>2</w:t>
      </w:r>
      <w:r w:rsidRPr="0F181206">
        <w:rPr>
          <w:color w:val="212121"/>
          <w:highlight w:val="yellow"/>
          <w:lang w:val="en-US"/>
        </w:rPr>
        <w:t>,Neha</w:t>
      </w:r>
      <w:proofErr w:type="gramEnd"/>
      <w:r w:rsidRPr="0F181206">
        <w:rPr>
          <w:color w:val="212121"/>
          <w:highlight w:val="yellow"/>
          <w:lang w:val="en-US"/>
        </w:rPr>
        <w:t xml:space="preserve"> Chaudhary</w:t>
      </w:r>
      <w:r w:rsidRPr="0F181206">
        <w:rPr>
          <w:color w:val="212121"/>
          <w:highlight w:val="yellow"/>
          <w:vertAlign w:val="superscript"/>
          <w:lang w:val="en-US"/>
        </w:rPr>
        <w:t>3</w:t>
      </w:r>
      <w:r w:rsidRPr="0F181206">
        <w:rPr>
          <w:color w:val="212121"/>
          <w:highlight w:val="yellow"/>
          <w:lang w:val="en-US"/>
        </w:rPr>
        <w:t>,Utkarsha Pacharaney</w:t>
      </w:r>
      <w:r w:rsidRPr="0F181206">
        <w:rPr>
          <w:color w:val="212121"/>
          <w:highlight w:val="yellow"/>
          <w:vertAlign w:val="superscript"/>
          <w:lang w:val="en-US"/>
        </w:rPr>
        <w:t>4</w:t>
      </w:r>
      <w:r w:rsidRPr="0F181206">
        <w:rPr>
          <w:color w:val="212121"/>
          <w:highlight w:val="yellow"/>
          <w:lang w:val="en-US"/>
        </w:rPr>
        <w:t xml:space="preserve"> ,Pranjali Muley</w:t>
      </w:r>
      <w:r w:rsidRPr="0F181206">
        <w:rPr>
          <w:color w:val="212121"/>
          <w:sz w:val="18"/>
          <w:szCs w:val="18"/>
          <w:highlight w:val="yellow"/>
          <w:vertAlign w:val="superscript"/>
          <w:lang w:val="en-US"/>
        </w:rPr>
        <w:t>5</w:t>
      </w:r>
      <w:r w:rsidRPr="0F181206">
        <w:rPr>
          <w:color w:val="212121"/>
          <w:highlight w:val="yellow"/>
          <w:lang w:val="en-US"/>
        </w:rPr>
        <w:t xml:space="preserve"> </w:t>
      </w:r>
      <w:r w:rsidR="5511A610" w:rsidRPr="0F181206">
        <w:rPr>
          <w:color w:val="212121"/>
          <w:highlight w:val="yellow"/>
          <w:lang w:val="en-US"/>
        </w:rPr>
        <w:t>,</w:t>
      </w:r>
      <w:r w:rsidRPr="0F181206">
        <w:rPr>
          <w:color w:val="212121"/>
          <w:highlight w:val="yellow"/>
          <w:lang w:val="en-US"/>
        </w:rPr>
        <w:t>Parikshit Muley</w:t>
      </w:r>
      <w:r w:rsidRPr="0F181206">
        <w:rPr>
          <w:color w:val="212121"/>
          <w:sz w:val="18"/>
          <w:szCs w:val="18"/>
          <w:highlight w:val="yellow"/>
          <w:vertAlign w:val="superscript"/>
          <w:lang w:val="en-US"/>
        </w:rPr>
        <w:t>6</w:t>
      </w:r>
      <w:r w:rsidRPr="0F181206">
        <w:rPr>
          <w:color w:val="212121"/>
          <w:sz w:val="13"/>
          <w:szCs w:val="13"/>
          <w:lang w:val="en-US"/>
        </w:rPr>
        <w:t xml:space="preserve"> </w:t>
      </w:r>
      <w:r w:rsidRPr="0F181206">
        <w:rPr>
          <w:color w:val="212121"/>
          <w:lang w:val="en-US"/>
        </w:rPr>
        <w:t>,Anurag Rahate</w:t>
      </w:r>
      <w:r w:rsidRPr="0F181206">
        <w:rPr>
          <w:color w:val="212121"/>
          <w:sz w:val="18"/>
          <w:szCs w:val="18"/>
          <w:vertAlign w:val="superscript"/>
          <w:lang w:val="en-US"/>
        </w:rPr>
        <w:t xml:space="preserve">7 </w:t>
      </w:r>
      <w:r w:rsidRPr="0F181206">
        <w:rPr>
          <w:color w:val="212121"/>
          <w:lang w:val="en-US"/>
        </w:rPr>
        <w:t>, Shalaka Deshpande</w:t>
      </w:r>
      <w:r w:rsidRPr="0F181206">
        <w:rPr>
          <w:color w:val="212121"/>
          <w:sz w:val="18"/>
          <w:szCs w:val="18"/>
          <w:vertAlign w:val="superscript"/>
          <w:lang w:val="en-US"/>
        </w:rPr>
        <w:t>8</w:t>
      </w:r>
      <w:r w:rsidRPr="0F181206">
        <w:rPr>
          <w:color w:val="212121"/>
          <w:sz w:val="13"/>
          <w:szCs w:val="13"/>
          <w:lang w:val="en-US"/>
        </w:rPr>
        <w:t xml:space="preserve"> </w:t>
      </w:r>
      <w:r w:rsidRPr="0F181206">
        <w:rPr>
          <w:color w:val="212121"/>
          <w:lang w:val="en-US"/>
        </w:rPr>
        <w:t>, Prajakta Ghyar</w:t>
      </w:r>
      <w:r w:rsidRPr="0F181206">
        <w:rPr>
          <w:color w:val="212121"/>
          <w:sz w:val="18"/>
          <w:szCs w:val="18"/>
          <w:vertAlign w:val="superscript"/>
          <w:lang w:val="en-US"/>
        </w:rPr>
        <w:t>9</w:t>
      </w:r>
      <w:r w:rsidRPr="0F181206">
        <w:rPr>
          <w:color w:val="212121"/>
          <w:sz w:val="13"/>
          <w:szCs w:val="13"/>
          <w:lang w:val="en-US"/>
        </w:rPr>
        <w:t xml:space="preserve"> </w:t>
      </w:r>
      <w:r w:rsidRPr="0F181206">
        <w:rPr>
          <w:color w:val="212121"/>
          <w:lang w:val="en-US"/>
        </w:rPr>
        <w:t>,Janya Kinker</w:t>
      </w:r>
      <w:r w:rsidRPr="0F181206">
        <w:rPr>
          <w:color w:val="212121"/>
          <w:sz w:val="18"/>
          <w:szCs w:val="18"/>
          <w:vertAlign w:val="superscript"/>
          <w:lang w:val="en-US"/>
        </w:rPr>
        <w:t>10</w:t>
      </w:r>
      <w:r w:rsidRPr="0F181206">
        <w:rPr>
          <w:color w:val="212121"/>
          <w:sz w:val="13"/>
          <w:szCs w:val="13"/>
          <w:lang w:val="en-US"/>
        </w:rPr>
        <w:t xml:space="preserve"> </w:t>
      </w:r>
      <w:r w:rsidRPr="0F181206">
        <w:rPr>
          <w:color w:val="212121"/>
          <w:lang w:val="en-US"/>
        </w:rPr>
        <w:t>, Mansi Patel</w:t>
      </w:r>
      <w:r w:rsidRPr="0F181206">
        <w:rPr>
          <w:color w:val="212121"/>
          <w:sz w:val="18"/>
          <w:szCs w:val="18"/>
          <w:vertAlign w:val="superscript"/>
          <w:lang w:val="en-US"/>
        </w:rPr>
        <w:t>11</w:t>
      </w:r>
    </w:p>
    <w:p w14:paraId="5643D3FB" w14:textId="1F9AF416" w:rsidR="3BB8ECA6" w:rsidRDefault="3BB8ECA6" w:rsidP="0F181206">
      <w:pPr>
        <w:spacing w:line="230" w:lineRule="auto"/>
        <w:ind w:left="911" w:right="912"/>
        <w:jc w:val="center"/>
        <w:rPr>
          <w:color w:val="000000" w:themeColor="text1"/>
        </w:rPr>
      </w:pPr>
      <w:r w:rsidRPr="0F181206">
        <w:rPr>
          <w:color w:val="212121"/>
          <w:sz w:val="18"/>
          <w:szCs w:val="18"/>
          <w:vertAlign w:val="superscript"/>
          <w:lang w:val="en-US"/>
        </w:rPr>
        <w:t xml:space="preserve">1-2 </w:t>
      </w:r>
      <w:proofErr w:type="spellStart"/>
      <w:r w:rsidRPr="0F181206">
        <w:rPr>
          <w:color w:val="212121"/>
          <w:lang w:val="en-US"/>
        </w:rPr>
        <w:t>Yeshwantrao</w:t>
      </w:r>
      <w:proofErr w:type="spellEnd"/>
      <w:r w:rsidRPr="0F181206">
        <w:rPr>
          <w:color w:val="212121"/>
          <w:lang w:val="en-US"/>
        </w:rPr>
        <w:t xml:space="preserve"> Chavan College of Engineering/Computer Technology, Nagpur, India Email: </w:t>
      </w:r>
      <w:hyperlink r:id="rId8">
        <w:r w:rsidRPr="0F181206">
          <w:rPr>
            <w:rStyle w:val="Hyperlink"/>
            <w:color w:val="0000FF"/>
            <w:lang w:val="en-US"/>
          </w:rPr>
          <w:t>gendlalvaidya@gmail.com</w:t>
        </w:r>
      </w:hyperlink>
    </w:p>
    <w:p w14:paraId="2F524575" w14:textId="1A69C115" w:rsidR="3BB8ECA6" w:rsidRDefault="3BB8ECA6" w:rsidP="0F181206">
      <w:pPr>
        <w:spacing w:line="226" w:lineRule="exact"/>
        <w:ind w:left="2905"/>
        <w:rPr>
          <w:color w:val="0000FF"/>
        </w:rPr>
      </w:pPr>
      <w:r w:rsidRPr="0F181206">
        <w:rPr>
          <w:color w:val="212121"/>
          <w:lang w:val="en-US"/>
        </w:rPr>
        <w:t xml:space="preserve">      Email: </w:t>
      </w:r>
      <w:hyperlink r:id="rId9">
        <w:r w:rsidRPr="0F181206">
          <w:rPr>
            <w:rStyle w:val="Hyperlink"/>
            <w:color w:val="0000FF"/>
            <w:lang w:val="en-US"/>
          </w:rPr>
          <w:t>shraddha.karale1306@gmail.com</w:t>
        </w:r>
      </w:hyperlink>
    </w:p>
    <w:p w14:paraId="10E77B47" w14:textId="6CB1670E" w:rsidR="3BB8ECA6" w:rsidRDefault="3BB8ECA6" w:rsidP="0F181206">
      <w:pPr>
        <w:spacing w:line="226" w:lineRule="exact"/>
        <w:ind w:left="2880"/>
        <w:rPr>
          <w:color w:val="212121"/>
        </w:rPr>
      </w:pPr>
      <w:r w:rsidRPr="0F181206">
        <w:rPr>
          <w:color w:val="212121"/>
          <w:lang w:val="en-US"/>
        </w:rPr>
        <w:t xml:space="preserve"> </w:t>
      </w:r>
    </w:p>
    <w:p w14:paraId="401DB5F1" w14:textId="7B19C750" w:rsidR="3BB8ECA6" w:rsidRDefault="3BB8ECA6" w:rsidP="0F181206">
      <w:pPr>
        <w:spacing w:line="226" w:lineRule="exact"/>
        <w:rPr>
          <w:color w:val="212121"/>
        </w:rPr>
      </w:pPr>
      <w:r w:rsidRPr="0F181206">
        <w:rPr>
          <w:color w:val="212121"/>
          <w:sz w:val="18"/>
          <w:szCs w:val="18"/>
          <w:vertAlign w:val="superscript"/>
          <w:lang w:val="en-US"/>
        </w:rPr>
        <w:t>3,5,6</w:t>
      </w:r>
      <w:r w:rsidRPr="0F181206">
        <w:rPr>
          <w:color w:val="212121"/>
          <w:lang w:val="en-US"/>
        </w:rPr>
        <w:t xml:space="preserve">Datta Meghe Medical College and </w:t>
      </w:r>
      <w:proofErr w:type="spellStart"/>
      <w:r w:rsidRPr="0F181206">
        <w:rPr>
          <w:color w:val="212121"/>
          <w:lang w:val="en-US"/>
        </w:rPr>
        <w:t>Shalinitai</w:t>
      </w:r>
      <w:proofErr w:type="spellEnd"/>
      <w:r w:rsidRPr="0F181206">
        <w:rPr>
          <w:color w:val="212121"/>
          <w:lang w:val="en-US"/>
        </w:rPr>
        <w:t xml:space="preserve"> Meghe Hospital &amp; Research </w:t>
      </w:r>
      <w:proofErr w:type="spellStart"/>
      <w:proofErr w:type="gramStart"/>
      <w:r w:rsidRPr="0F181206">
        <w:rPr>
          <w:color w:val="212121"/>
          <w:lang w:val="en-US"/>
        </w:rPr>
        <w:t>Center,Nagpur</w:t>
      </w:r>
      <w:proofErr w:type="gramEnd"/>
      <w:r w:rsidRPr="0F181206">
        <w:rPr>
          <w:color w:val="212121"/>
          <w:lang w:val="en-US"/>
        </w:rPr>
        <w:t>,Maharashtra</w:t>
      </w:r>
      <w:proofErr w:type="spellEnd"/>
    </w:p>
    <w:p w14:paraId="3B44BBAA" w14:textId="66B9D4B4" w:rsidR="3BB8ECA6" w:rsidRDefault="3BB8ECA6" w:rsidP="0F181206">
      <w:pPr>
        <w:spacing w:line="226" w:lineRule="exact"/>
        <w:jc w:val="center"/>
        <w:rPr>
          <w:color w:val="0000FF"/>
        </w:rPr>
      </w:pPr>
      <w:r w:rsidRPr="0F181206">
        <w:rPr>
          <w:color w:val="212121"/>
          <w:lang w:val="en-US"/>
        </w:rPr>
        <w:t xml:space="preserve"> </w:t>
      </w:r>
      <w:r w:rsidRPr="0F181206">
        <w:rPr>
          <w:color w:val="212121"/>
          <w:highlight w:val="yellow"/>
          <w:lang w:val="en-US"/>
        </w:rPr>
        <w:t>Email</w:t>
      </w:r>
      <w:r w:rsidRPr="0F181206">
        <w:rPr>
          <w:color w:val="212121"/>
          <w:lang w:val="en-US"/>
        </w:rPr>
        <w:t>:</w:t>
      </w:r>
      <w:r w:rsidRPr="0F181206">
        <w:rPr>
          <w:color w:val="0000FF"/>
          <w:u w:val="single"/>
          <w:lang w:val="en-US"/>
        </w:rPr>
        <w:t xml:space="preserve"> </w:t>
      </w:r>
      <w:hyperlink r:id="rId10">
        <w:r w:rsidRPr="0F181206">
          <w:rPr>
            <w:rStyle w:val="Hyperlink"/>
            <w:color w:val="0000FF"/>
            <w:lang w:val="en-US"/>
          </w:rPr>
          <w:t>nehaneuro85@gmail.com</w:t>
        </w:r>
      </w:hyperlink>
    </w:p>
    <w:p w14:paraId="1C22D9BC" w14:textId="067DFBAA" w:rsidR="3BB8ECA6" w:rsidRDefault="3BB8ECA6" w:rsidP="0F181206">
      <w:pPr>
        <w:spacing w:line="226" w:lineRule="exact"/>
        <w:jc w:val="center"/>
        <w:rPr>
          <w:color w:val="0000FF"/>
        </w:rPr>
      </w:pPr>
      <w:r w:rsidRPr="0F181206">
        <w:rPr>
          <w:color w:val="212121"/>
          <w:highlight w:val="yellow"/>
          <w:lang w:val="en-US"/>
        </w:rPr>
        <w:t>Email</w:t>
      </w:r>
      <w:r w:rsidRPr="0F181206">
        <w:rPr>
          <w:color w:val="212121"/>
          <w:lang w:val="en-US"/>
        </w:rPr>
        <w:t xml:space="preserve">: </w:t>
      </w:r>
      <w:hyperlink r:id="rId11">
        <w:r w:rsidRPr="0F181206">
          <w:rPr>
            <w:rStyle w:val="Hyperlink"/>
            <w:color w:val="0000FF"/>
            <w:lang w:val="en-US"/>
          </w:rPr>
          <w:t>drpranjali11@gmail.com</w:t>
        </w:r>
      </w:hyperlink>
    </w:p>
    <w:p w14:paraId="6FD856EE" w14:textId="4534612A" w:rsidR="3BB8ECA6" w:rsidRDefault="3BB8ECA6" w:rsidP="0F181206">
      <w:pPr>
        <w:spacing w:line="226" w:lineRule="exact"/>
        <w:jc w:val="center"/>
        <w:rPr>
          <w:color w:val="0000FF"/>
        </w:rPr>
      </w:pPr>
      <w:r w:rsidRPr="0F181206">
        <w:rPr>
          <w:color w:val="212121"/>
          <w:highlight w:val="yellow"/>
          <w:lang w:val="en-US"/>
        </w:rPr>
        <w:t>Email</w:t>
      </w:r>
      <w:r w:rsidRPr="0F181206">
        <w:rPr>
          <w:color w:val="212121"/>
          <w:lang w:val="en-US"/>
        </w:rPr>
        <w:t xml:space="preserve">: </w:t>
      </w:r>
      <w:hyperlink r:id="rId12">
        <w:r w:rsidRPr="0F181206">
          <w:rPr>
            <w:rStyle w:val="Hyperlink"/>
            <w:color w:val="0000FF"/>
            <w:lang w:val="en-US"/>
          </w:rPr>
          <w:t>drparikshit19@yahoo.com</w:t>
        </w:r>
      </w:hyperlink>
    </w:p>
    <w:p w14:paraId="27B42662" w14:textId="5B5EF907" w:rsidR="3BB8ECA6" w:rsidRDefault="3BB8ECA6" w:rsidP="0F181206">
      <w:pPr>
        <w:spacing w:line="226" w:lineRule="exact"/>
        <w:jc w:val="center"/>
        <w:rPr>
          <w:color w:val="212121"/>
        </w:rPr>
      </w:pPr>
      <w:r w:rsidRPr="0F181206">
        <w:rPr>
          <w:color w:val="212121"/>
          <w:sz w:val="18"/>
          <w:szCs w:val="18"/>
          <w:vertAlign w:val="superscript"/>
          <w:lang w:val="en-US"/>
        </w:rPr>
        <w:t>4</w:t>
      </w:r>
      <w:r w:rsidRPr="0F181206">
        <w:rPr>
          <w:color w:val="212121"/>
          <w:lang w:val="en-US"/>
        </w:rPr>
        <w:t xml:space="preserve">Datta Meghe Institute of Higher Education and </w:t>
      </w:r>
      <w:proofErr w:type="spellStart"/>
      <w:proofErr w:type="gramStart"/>
      <w:r w:rsidRPr="0F181206">
        <w:rPr>
          <w:color w:val="212121"/>
          <w:lang w:val="en-US"/>
        </w:rPr>
        <w:t>Research,Wardha</w:t>
      </w:r>
      <w:proofErr w:type="spellEnd"/>
      <w:proofErr w:type="gramEnd"/>
      <w:r w:rsidRPr="0F181206">
        <w:rPr>
          <w:color w:val="212121"/>
          <w:lang w:val="en-US"/>
        </w:rPr>
        <w:t xml:space="preserve"> ,Maharashtra</w:t>
      </w:r>
    </w:p>
    <w:p w14:paraId="3841F530" w14:textId="7EB974A9" w:rsidR="3BB8ECA6" w:rsidRDefault="3BB8ECA6" w:rsidP="0F181206">
      <w:pPr>
        <w:spacing w:line="226" w:lineRule="exact"/>
        <w:jc w:val="center"/>
        <w:rPr>
          <w:color w:val="0000FF"/>
        </w:rPr>
      </w:pPr>
      <w:hyperlink r:id="rId13">
        <w:proofErr w:type="spellStart"/>
        <w:proofErr w:type="gramStart"/>
        <w:r w:rsidRPr="0F181206">
          <w:rPr>
            <w:rStyle w:val="Hyperlink"/>
            <w:lang w:val="en-US"/>
          </w:rPr>
          <w:t>Email:utkarshap.feat@dmiher.edu.in</w:t>
        </w:r>
        <w:proofErr w:type="spellEnd"/>
        <w:proofErr w:type="gramEnd"/>
      </w:hyperlink>
    </w:p>
    <w:p w14:paraId="791D50FE" w14:textId="223A8F7E" w:rsidR="3BB8ECA6" w:rsidRDefault="3BB8ECA6" w:rsidP="0F181206">
      <w:pPr>
        <w:spacing w:before="210" w:line="227" w:lineRule="exact"/>
        <w:jc w:val="center"/>
        <w:rPr>
          <w:color w:val="212121"/>
        </w:rPr>
      </w:pPr>
      <w:r w:rsidRPr="0F181206">
        <w:rPr>
          <w:color w:val="212121"/>
          <w:sz w:val="18"/>
          <w:szCs w:val="18"/>
          <w:vertAlign w:val="superscript"/>
          <w:lang w:val="en-US"/>
        </w:rPr>
        <w:t>7-11</w:t>
      </w:r>
      <w:r w:rsidRPr="0F181206">
        <w:rPr>
          <w:color w:val="212121"/>
          <w:sz w:val="13"/>
          <w:szCs w:val="13"/>
          <w:lang w:val="en-US"/>
        </w:rPr>
        <w:t xml:space="preserve"> </w:t>
      </w:r>
      <w:proofErr w:type="spellStart"/>
      <w:r w:rsidRPr="0F181206">
        <w:rPr>
          <w:color w:val="212121"/>
          <w:lang w:val="en-US"/>
        </w:rPr>
        <w:t>Yeshwantrao</w:t>
      </w:r>
      <w:proofErr w:type="spellEnd"/>
      <w:r w:rsidRPr="0F181206">
        <w:rPr>
          <w:color w:val="212121"/>
          <w:lang w:val="en-US"/>
        </w:rPr>
        <w:t xml:space="preserve"> Chavan College of Engineering/Computer Technology, Nagpur, India</w:t>
      </w:r>
    </w:p>
    <w:p w14:paraId="42374E41" w14:textId="7F690B40" w:rsidR="3BB8ECA6" w:rsidRDefault="3BB8ECA6" w:rsidP="0F181206">
      <w:pPr>
        <w:spacing w:line="227" w:lineRule="exact"/>
        <w:ind w:left="271" w:right="266"/>
        <w:jc w:val="center"/>
        <w:rPr>
          <w:color w:val="212121"/>
        </w:rPr>
      </w:pPr>
      <w:r w:rsidRPr="0F181206">
        <w:rPr>
          <w:color w:val="212121"/>
          <w:lang w:val="en-US"/>
        </w:rPr>
        <w:t xml:space="preserve">Email: {anuragrahate3, sdeshpande050c, </w:t>
      </w:r>
      <w:proofErr w:type="spellStart"/>
      <w:r w:rsidRPr="0F181206">
        <w:rPr>
          <w:color w:val="212121"/>
          <w:lang w:val="en-US"/>
        </w:rPr>
        <w:t>prajaktaghyar</w:t>
      </w:r>
      <w:proofErr w:type="spellEnd"/>
      <w:r w:rsidRPr="0F181206">
        <w:rPr>
          <w:color w:val="212121"/>
          <w:lang w:val="en-US"/>
        </w:rPr>
        <w:t xml:space="preserve">, janyakinker2003, </w:t>
      </w:r>
      <w:proofErr w:type="spellStart"/>
      <w:r w:rsidRPr="0F181206">
        <w:rPr>
          <w:color w:val="212121"/>
          <w:lang w:val="en-US"/>
        </w:rPr>
        <w:t>mansikrpatel</w:t>
      </w:r>
      <w:proofErr w:type="spellEnd"/>
      <w:r w:rsidRPr="0F181206">
        <w:rPr>
          <w:color w:val="212121"/>
          <w:lang w:val="en-US"/>
        </w:rPr>
        <w:t xml:space="preserve"> </w:t>
      </w:r>
      <w:hyperlink r:id="rId14">
        <w:r w:rsidRPr="0F181206">
          <w:rPr>
            <w:rStyle w:val="Hyperlink"/>
            <w:lang w:val="en-US"/>
          </w:rPr>
          <w:t>}@gmail.com</w:t>
        </w:r>
      </w:hyperlink>
    </w:p>
    <w:p w14:paraId="304E33C6" w14:textId="0BBBF9DB" w:rsidR="0F181206" w:rsidRDefault="0F181206" w:rsidP="0F181206">
      <w:pPr>
        <w:pBdr>
          <w:top w:val="nil"/>
          <w:left w:val="nil"/>
          <w:bottom w:val="nil"/>
          <w:right w:val="nil"/>
          <w:between w:val="nil"/>
        </w:pBdr>
        <w:jc w:val="center"/>
        <w:rPr>
          <w:color w:val="222222"/>
        </w:rPr>
      </w:pPr>
    </w:p>
    <w:p w14:paraId="295B46E4" w14:textId="77777777" w:rsidR="00CE1045" w:rsidRDefault="002E5B95">
      <w:pPr>
        <w:pBdr>
          <w:top w:val="nil"/>
          <w:left w:val="nil"/>
          <w:bottom w:val="nil"/>
          <w:right w:val="nil"/>
          <w:between w:val="nil"/>
        </w:pBdr>
        <w:tabs>
          <w:tab w:val="left" w:pos="1535"/>
        </w:tabs>
        <w:jc w:val="both"/>
        <w:rPr>
          <w:b/>
          <w:i/>
          <w:color w:val="222222"/>
          <w:sz w:val="18"/>
          <w:szCs w:val="18"/>
        </w:rPr>
      </w:pPr>
      <w:r>
        <w:rPr>
          <w:b/>
          <w:i/>
          <w:color w:val="222222"/>
          <w:sz w:val="18"/>
          <w:szCs w:val="18"/>
        </w:rPr>
        <w:tab/>
      </w:r>
    </w:p>
    <w:p w14:paraId="2DBB63FC" w14:textId="77777777" w:rsidR="00CE1045" w:rsidRDefault="00CE1045">
      <w:pPr>
        <w:pBdr>
          <w:top w:val="nil"/>
          <w:left w:val="nil"/>
          <w:bottom w:val="nil"/>
          <w:right w:val="nil"/>
          <w:between w:val="nil"/>
        </w:pBdr>
        <w:jc w:val="both"/>
        <w:rPr>
          <w:b/>
          <w:i/>
          <w:color w:val="222222"/>
          <w:sz w:val="18"/>
          <w:szCs w:val="18"/>
        </w:rPr>
      </w:pPr>
    </w:p>
    <w:p w14:paraId="427A9AD4" w14:textId="31FF2FAD" w:rsidR="00CE1045" w:rsidRPr="00AE4482" w:rsidRDefault="002E5B95" w:rsidP="0F181206">
      <w:pPr>
        <w:pBdr>
          <w:top w:val="nil"/>
          <w:left w:val="nil"/>
          <w:bottom w:val="nil"/>
          <w:right w:val="nil"/>
          <w:between w:val="nil"/>
        </w:pBdr>
        <w:ind w:left="851" w:right="851"/>
        <w:jc w:val="both"/>
        <w:rPr>
          <w:b/>
          <w:bCs/>
          <w:color w:val="222222"/>
          <w:sz w:val="18"/>
          <w:szCs w:val="18"/>
        </w:rPr>
      </w:pPr>
      <w:r w:rsidRPr="0F181206">
        <w:rPr>
          <w:b/>
          <w:bCs/>
          <w:i/>
          <w:iCs/>
          <w:color w:val="222222"/>
          <w:sz w:val="18"/>
          <w:szCs w:val="18"/>
        </w:rPr>
        <w:t>Abstract</w:t>
      </w:r>
      <w:r w:rsidRPr="0F181206">
        <w:rPr>
          <w:b/>
          <w:bCs/>
          <w:color w:val="222222"/>
          <w:sz w:val="18"/>
          <w:szCs w:val="18"/>
        </w:rPr>
        <w:t>—</w:t>
      </w:r>
      <w:r w:rsidR="00122A9B">
        <w:t xml:space="preserve"> </w:t>
      </w:r>
      <w:r w:rsidR="005C0C7A" w:rsidRPr="0F181206">
        <w:rPr>
          <w:b/>
          <w:bCs/>
          <w:color w:val="222222"/>
          <w:sz w:val="18"/>
          <w:szCs w:val="18"/>
        </w:rPr>
        <w:t xml:space="preserve">Road accidents pose a significant threat to public safety and infrastructure. In recent years, the application of machine learning techniques in predicting and </w:t>
      </w:r>
      <w:proofErr w:type="spellStart"/>
      <w:r w:rsidR="005C0C7A" w:rsidRPr="0F181206">
        <w:rPr>
          <w:b/>
          <w:bCs/>
          <w:color w:val="222222"/>
          <w:sz w:val="18"/>
          <w:szCs w:val="18"/>
        </w:rPr>
        <w:t>analyzing</w:t>
      </w:r>
      <w:proofErr w:type="spellEnd"/>
      <w:r w:rsidR="005C0C7A" w:rsidRPr="0F181206">
        <w:rPr>
          <w:b/>
          <w:bCs/>
          <w:color w:val="222222"/>
          <w:sz w:val="18"/>
          <w:szCs w:val="18"/>
        </w:rPr>
        <w:t xml:space="preserve"> road car accidents has gained traction. This survey paper aims to provide a comprehensive overview of the research conducted in this field, focusing on the use of machine learning models for road car accident prediction. By </w:t>
      </w:r>
      <w:r w:rsidR="00607BE4" w:rsidRPr="0F181206">
        <w:rPr>
          <w:b/>
          <w:bCs/>
          <w:color w:val="222222"/>
          <w:sz w:val="18"/>
          <w:szCs w:val="18"/>
        </w:rPr>
        <w:t>analysing</w:t>
      </w:r>
      <w:r w:rsidR="005C0C7A" w:rsidRPr="0F181206">
        <w:rPr>
          <w:b/>
          <w:bCs/>
          <w:color w:val="222222"/>
          <w:sz w:val="18"/>
          <w:szCs w:val="18"/>
        </w:rPr>
        <w:t xml:space="preserve"> the document "Road Accident Prediction Using a Machine-Learning-Enabled Data Analysis," we delve into the </w:t>
      </w:r>
      <w:proofErr w:type="gramStart"/>
      <w:r w:rsidR="005C0C7A" w:rsidRPr="0F181206">
        <w:rPr>
          <w:b/>
          <w:bCs/>
          <w:color w:val="222222"/>
          <w:sz w:val="18"/>
          <w:szCs w:val="18"/>
        </w:rPr>
        <w:t>key</w:t>
      </w:r>
      <w:r w:rsidR="688BC98C" w:rsidRPr="0F181206">
        <w:rPr>
          <w:b/>
          <w:bCs/>
          <w:color w:val="222222"/>
          <w:sz w:val="18"/>
          <w:szCs w:val="18"/>
        </w:rPr>
        <w:t xml:space="preserve">  </w:t>
      </w:r>
      <w:r w:rsidR="005C0C7A" w:rsidRPr="0F181206">
        <w:rPr>
          <w:b/>
          <w:bCs/>
          <w:color w:val="222222"/>
          <w:sz w:val="18"/>
          <w:szCs w:val="18"/>
        </w:rPr>
        <w:t>findings</w:t>
      </w:r>
      <w:proofErr w:type="gramEnd"/>
      <w:r w:rsidR="005C0C7A" w:rsidRPr="0F181206">
        <w:rPr>
          <w:b/>
          <w:bCs/>
          <w:color w:val="222222"/>
          <w:sz w:val="18"/>
          <w:szCs w:val="18"/>
        </w:rPr>
        <w:t>,</w:t>
      </w:r>
      <w:r w:rsidR="00607BE4">
        <w:rPr>
          <w:b/>
          <w:bCs/>
          <w:color w:val="222222"/>
          <w:sz w:val="18"/>
          <w:szCs w:val="18"/>
        </w:rPr>
        <w:t xml:space="preserve"> </w:t>
      </w:r>
      <w:r w:rsidR="005C0C7A" w:rsidRPr="0F181206">
        <w:rPr>
          <w:b/>
          <w:bCs/>
          <w:color w:val="222222"/>
          <w:sz w:val="18"/>
          <w:szCs w:val="18"/>
        </w:rPr>
        <w:t>methodologies, and implications of using machine learning for road accident prediction. The study utilizes explainable machine learning models to predict and interpret errors in road accident hotspots using various data sets combined. The goal is to aid drivers and government authorities in detecting stressful driving locations and potential accident-prone areas before accidents occur.</w:t>
      </w:r>
    </w:p>
    <w:p w14:paraId="74929ABE" w14:textId="77777777" w:rsidR="00CE1045" w:rsidRDefault="002E5B95">
      <w:pPr>
        <w:spacing w:before="240" w:after="120"/>
        <w:rPr>
          <w:smallCaps/>
          <w:color w:val="222222"/>
          <w:sz w:val="18"/>
          <w:szCs w:val="18"/>
        </w:rPr>
      </w:pPr>
      <w:r>
        <w:rPr>
          <w:smallCaps/>
          <w:color w:val="222222"/>
          <w:sz w:val="18"/>
          <w:szCs w:val="18"/>
        </w:rPr>
        <w:t>I. Introduction</w:t>
      </w:r>
    </w:p>
    <w:p w14:paraId="6F681EB3"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Road traffic accidents (RTAs) are a grave global concern, resulting in approximately 1.35 million fatalities annually and countless injuries. Beyond the human toll, RTAs impose substantial economic and social burdens, particularly on low- and middle-income countries, which account for over 90% of these fatalities. This disparity highlights the urgent need for targeted interventions and innovative strategies to mitigate the impact of RTAS.</w:t>
      </w:r>
    </w:p>
    <w:p w14:paraId="086EA7B3" w14:textId="0D44A49F"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 xml:space="preserve">Recent advancements in technology have opened new avenues for addressing this challenge. The integration of telematics data, sophisticated weather </w:t>
      </w:r>
      <w:r w:rsidR="00607BE4" w:rsidRPr="009953BA">
        <w:rPr>
          <w:color w:val="222222"/>
          <w:sz w:val="18"/>
          <w:szCs w:val="18"/>
        </w:rPr>
        <w:t>modelling</w:t>
      </w:r>
      <w:r w:rsidRPr="009953BA">
        <w:rPr>
          <w:color w:val="222222"/>
          <w:sz w:val="18"/>
          <w:szCs w:val="18"/>
        </w:rPr>
        <w:t>, and cutting-edge machine learning algorithms has transformed the analysis and prediction of road accidents. For instance, a 2020 study in Iran demonstrated the effectiveness of Extreme Gradient Boosting in predicting accident hotspots with an impressive Area Under the Curve (AUC) of 91.70%. Such innovations underline the potential of data-driven approaches to improve road safety.</w:t>
      </w:r>
    </w:p>
    <w:p w14:paraId="18243C72"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Adverse weather conditions such as rain, fog, and snow further exacerbate the risks associated with RTAs by impairing vehicle sensors critical to autonomous navigation, including LIDAR, cameras, and radar. This reinforces the importance of integrating environmental data into predictive models to ensure accuracy and reliability.</w:t>
      </w:r>
    </w:p>
    <w:p w14:paraId="37E3C16F" w14:textId="278FF6A0" w:rsidR="0DC83C1F" w:rsidRDefault="009953BA" w:rsidP="1440A2DF">
      <w:pPr>
        <w:pBdr>
          <w:top w:val="nil"/>
          <w:left w:val="nil"/>
          <w:bottom w:val="nil"/>
          <w:right w:val="nil"/>
          <w:between w:val="nil"/>
        </w:pBdr>
        <w:jc w:val="both"/>
        <w:rPr>
          <w:color w:val="222222"/>
          <w:sz w:val="18"/>
          <w:szCs w:val="18"/>
        </w:rPr>
      </w:pPr>
      <w:r w:rsidRPr="1440A2DF">
        <w:rPr>
          <w:color w:val="222222"/>
          <w:sz w:val="18"/>
          <w:szCs w:val="18"/>
        </w:rPr>
        <w:lastRenderedPageBreak/>
        <w:t>Additionally, the analysis of historical accident data using machine learning and clustering algorithms has enabled researchers to identify high-risk zones and understand the factors contributing to accidents. Variables such as location, time of day, and environmental conditions play a significant role in determining accident likelihood. These insights are invaluable for designing targeted interventions and improving urban planning and traffic management systems.</w:t>
      </w:r>
      <w:r w:rsidR="74FAABB9" w:rsidRPr="1440A2DF">
        <w:rPr>
          <w:color w:val="222222"/>
          <w:sz w:val="18"/>
          <w:szCs w:val="18"/>
        </w:rPr>
        <w:t xml:space="preserve"> </w:t>
      </w:r>
    </w:p>
    <w:p w14:paraId="6D93C0A0" w14:textId="518AE449" w:rsidR="00CE1045" w:rsidRDefault="002E5B95" w:rsidP="00C455DD">
      <w:pPr>
        <w:spacing w:before="240" w:after="120"/>
        <w:jc w:val="both"/>
        <w:rPr>
          <w:smallCaps/>
          <w:color w:val="222222"/>
          <w:sz w:val="18"/>
          <w:szCs w:val="18"/>
        </w:rPr>
      </w:pPr>
      <w:r w:rsidRPr="0DC83C1F">
        <w:rPr>
          <w:smallCaps/>
          <w:color w:val="222222"/>
          <w:sz w:val="18"/>
          <w:szCs w:val="18"/>
        </w:rPr>
        <w:t>II. Literature Review</w:t>
      </w:r>
    </w:p>
    <w:p w14:paraId="34DBDCC4" w14:textId="29F7A085" w:rsidR="10663B20" w:rsidRDefault="3BB66DED" w:rsidP="1440A2DF">
      <w:pPr>
        <w:pBdr>
          <w:top w:val="nil"/>
          <w:left w:val="nil"/>
          <w:bottom w:val="nil"/>
          <w:right w:val="nil"/>
          <w:between w:val="nil"/>
        </w:pBdr>
        <w:tabs>
          <w:tab w:val="left" w:pos="288"/>
        </w:tabs>
        <w:spacing w:after="120" w:line="228" w:lineRule="auto"/>
        <w:jc w:val="both"/>
        <w:rPr>
          <w:color w:val="222222"/>
          <w:sz w:val="18"/>
          <w:szCs w:val="18"/>
          <w:lang w:val="en-IN"/>
        </w:rPr>
      </w:pPr>
      <w:r w:rsidRPr="1440A2DF">
        <w:rPr>
          <w:color w:val="222222"/>
          <w:sz w:val="18"/>
          <w:szCs w:val="18"/>
          <w:lang w:val="en-IN"/>
        </w:rPr>
        <w:t xml:space="preserve">A variety of techniques are employed to </w:t>
      </w:r>
      <w:r w:rsidR="0EEBF9B7" w:rsidRPr="1440A2DF">
        <w:rPr>
          <w:color w:val="222222"/>
          <w:sz w:val="18"/>
          <w:szCs w:val="18"/>
          <w:lang w:val="en-IN"/>
        </w:rPr>
        <w:t>analyse</w:t>
      </w:r>
      <w:r w:rsidRPr="1440A2DF">
        <w:rPr>
          <w:color w:val="222222"/>
          <w:sz w:val="18"/>
          <w:szCs w:val="18"/>
          <w:lang w:val="en-IN"/>
        </w:rPr>
        <w:t xml:space="preserve"> and forecast traffic accidents, with both statistical and machine learning methodologies being particularly prominent in academic discourse. Statistical approaches, including logistic regression, ordered probit models, and mixed logit models, are utilized to examine traffic accident data and assess the impact of various factors. Nonetheless, these models often operate under the assumption of linear relationships among variables, which may not always reflect </w:t>
      </w:r>
      <w:r w:rsidR="347B34C1" w:rsidRPr="1440A2DF">
        <w:rPr>
          <w:color w:val="222222"/>
          <w:sz w:val="18"/>
          <w:szCs w:val="18"/>
          <w:lang w:val="en-IN"/>
        </w:rPr>
        <w:t>reality [</w:t>
      </w:r>
      <w:r w:rsidRPr="1440A2DF">
        <w:rPr>
          <w:color w:val="222222"/>
          <w:sz w:val="18"/>
          <w:szCs w:val="18"/>
          <w:lang w:val="en-IN"/>
        </w:rPr>
        <w:t>1].</w:t>
      </w:r>
      <w:r w:rsidR="554DCBEE" w:rsidRPr="1440A2DF">
        <w:rPr>
          <w:color w:val="222222"/>
          <w:sz w:val="18"/>
          <w:szCs w:val="18"/>
          <w:lang w:val="en-IN"/>
        </w:rPr>
        <w:t xml:space="preserve"> </w:t>
      </w:r>
      <w:r w:rsidRPr="1440A2DF">
        <w:rPr>
          <w:color w:val="222222"/>
          <w:sz w:val="18"/>
          <w:szCs w:val="18"/>
          <w:lang w:val="en-IN"/>
        </w:rPr>
        <w:t xml:space="preserve">In addition, machine learning methods such as neural networks, support vector machines, and decision trees are increasingly applied in this domain due to their capacity to manage intricate, multidimensional datasets. Advanced deep learning architectures, including Convolutional Neural Networks (CNN) and Recurrent Neural Networks (RNN), are employed to predict the severity of traffic accidents, demonstrating significant predictive </w:t>
      </w:r>
      <w:r w:rsidR="09DA8E18" w:rsidRPr="1440A2DF">
        <w:rPr>
          <w:color w:val="222222"/>
          <w:sz w:val="18"/>
          <w:szCs w:val="18"/>
          <w:lang w:val="en-IN"/>
        </w:rPr>
        <w:t>power [</w:t>
      </w:r>
      <w:r w:rsidRPr="1440A2DF">
        <w:rPr>
          <w:color w:val="222222"/>
          <w:sz w:val="18"/>
          <w:szCs w:val="18"/>
          <w:lang w:val="en-IN"/>
        </w:rPr>
        <w:t>1]. Furthermore, specific models such as Lasso, Ridge, Support Vector Regression (SVR), Decision Tree Regression (DTR), Random Forest Regression (RFR), Multilayer Perceptron (MLP), and the Autoregressive Moving Average Model (ARMA) have been utilized in the analytical process.[2]</w:t>
      </w:r>
      <w:r w:rsidR="009953BA" w:rsidRPr="1440A2DF">
        <w:rPr>
          <w:color w:val="222222"/>
          <w:sz w:val="18"/>
          <w:szCs w:val="18"/>
          <w:lang w:val="en-IN"/>
        </w:rPr>
        <w:t xml:space="preserve"> </w:t>
      </w:r>
      <w:r w:rsidR="10663B20" w:rsidRPr="1440A2DF">
        <w:rPr>
          <w:color w:val="222222"/>
          <w:sz w:val="18"/>
          <w:szCs w:val="18"/>
          <w:lang w:val="en-IN"/>
        </w:rPr>
        <w:t xml:space="preserve">The Random Forest algorithm has demonstrated notable efficacy in classifying injury severity [3]. A deep learning model utilizing Long Short-Term Memory (LSTM), referred to as TARPML, has been created to predict traffic accident risks, surpassing other models in terms of prediction accuracy. Furthermore, the Extreme Gradient </w:t>
      </w:r>
      <w:r w:rsidR="27522A4C" w:rsidRPr="1440A2DF">
        <w:rPr>
          <w:color w:val="222222"/>
          <w:sz w:val="18"/>
          <w:szCs w:val="18"/>
          <w:lang w:val="en-IN"/>
        </w:rPr>
        <w:t>Boosting model</w:t>
      </w:r>
      <w:r w:rsidR="10663B20" w:rsidRPr="1440A2DF">
        <w:rPr>
          <w:color w:val="222222"/>
          <w:sz w:val="18"/>
          <w:szCs w:val="18"/>
          <w:lang w:val="en-IN"/>
        </w:rPr>
        <w:t xml:space="preserve"> has proven effective in forecasting errors in areas prone to road accidents [4].</w:t>
      </w:r>
    </w:p>
    <w:p w14:paraId="75F7BD6E" w14:textId="09BA2614" w:rsidR="10663B20" w:rsidRDefault="10663B20" w:rsidP="1440A2DF">
      <w:pPr>
        <w:pBdr>
          <w:top w:val="nil"/>
          <w:left w:val="nil"/>
          <w:bottom w:val="nil"/>
          <w:right w:val="nil"/>
          <w:between w:val="nil"/>
        </w:pBdr>
        <w:tabs>
          <w:tab w:val="left" w:pos="288"/>
        </w:tabs>
        <w:spacing w:after="120" w:line="228" w:lineRule="auto"/>
        <w:jc w:val="both"/>
      </w:pPr>
      <w:r w:rsidRPr="1440A2DF">
        <w:rPr>
          <w:color w:val="222222"/>
          <w:sz w:val="18"/>
          <w:szCs w:val="18"/>
          <w:lang w:val="en-IN"/>
        </w:rPr>
        <w:t>Several elements are recognized as influencing traffic accidents:</w:t>
      </w:r>
    </w:p>
    <w:p w14:paraId="28F7DB12" w14:textId="75C60ADE" w:rsidR="10663B20" w:rsidRDefault="10663B20" w:rsidP="1440A2DF">
      <w:pPr>
        <w:pBdr>
          <w:top w:val="nil"/>
          <w:left w:val="nil"/>
          <w:bottom w:val="nil"/>
          <w:right w:val="nil"/>
          <w:between w:val="nil"/>
        </w:pBdr>
        <w:tabs>
          <w:tab w:val="left" w:pos="288"/>
        </w:tabs>
        <w:spacing w:after="120" w:line="228" w:lineRule="auto"/>
        <w:jc w:val="both"/>
      </w:pPr>
      <w:r w:rsidRPr="1440A2DF">
        <w:rPr>
          <w:color w:val="222222"/>
          <w:sz w:val="18"/>
          <w:szCs w:val="18"/>
          <w:lang w:val="en-IN"/>
        </w:rPr>
        <w:t xml:space="preserve">The risk of traffic accidents is not evenly distributed, revealing temporal trends and regional spatial correlations [2]. </w:t>
      </w:r>
      <w:r w:rsidR="2B69E95E" w:rsidRPr="1440A2DF">
        <w:rPr>
          <w:color w:val="222222"/>
          <w:sz w:val="18"/>
          <w:szCs w:val="18"/>
          <w:lang w:val="en-IN"/>
        </w:rPr>
        <w:t xml:space="preserve"> </w:t>
      </w:r>
      <w:r w:rsidRPr="1440A2DF">
        <w:rPr>
          <w:color w:val="222222"/>
          <w:sz w:val="18"/>
          <w:szCs w:val="18"/>
          <w:lang w:val="en-IN"/>
        </w:rPr>
        <w:t>Factors such as road conditions, characteristics of the accidents, types of vehicles involved, casualties, and environmental aspects play a significant role in determining the severity of accidents [1]. Driver-related factors, including alcohol consumption, seatbelt usage, and the age of the driver, have a substantial impact on injury severity [5][1]. Weather conditions, such as rain, snow, and fog, can hinder the functionality of sensors in autonomous vehicles [6]. Specific weather elements, including temperature, humidity, rainfall, wind, air quality, and visibility, influence the choice of intercity travel modes [7].</w:t>
      </w:r>
      <w:r w:rsidR="1D07A83C" w:rsidRPr="1440A2DF">
        <w:rPr>
          <w:color w:val="222222"/>
          <w:sz w:val="18"/>
          <w:szCs w:val="18"/>
          <w:lang w:val="en-IN"/>
        </w:rPr>
        <w:t xml:space="preserve"> </w:t>
      </w:r>
      <w:r w:rsidRPr="1440A2DF">
        <w:rPr>
          <w:color w:val="222222"/>
          <w:sz w:val="18"/>
          <w:szCs w:val="18"/>
          <w:lang w:val="en-IN"/>
        </w:rPr>
        <w:t>Spatial factors, such as province and type of road, are vital indicators of errors in accident hotspots [4]. Fatigue, along with weather variables like dew point, is a significant contributor to accident hotspots [4]. Traffic flow exhibits a non-linear relationship with accident rates, and precipitation is linked to an increase in accident occurrences [7]. Road hazards, including vehicle loads, obstacles, prior accidents, or animals on the roadway, also affect accident risk [8</w:t>
      </w:r>
      <w:proofErr w:type="gramStart"/>
      <w:r w:rsidRPr="1440A2DF">
        <w:rPr>
          <w:color w:val="222222"/>
          <w:sz w:val="18"/>
          <w:szCs w:val="18"/>
          <w:lang w:val="en-IN"/>
        </w:rPr>
        <w:t>].When</w:t>
      </w:r>
      <w:proofErr w:type="gramEnd"/>
      <w:r w:rsidRPr="1440A2DF">
        <w:rPr>
          <w:color w:val="222222"/>
          <w:sz w:val="18"/>
          <w:szCs w:val="18"/>
          <w:lang w:val="en-IN"/>
        </w:rPr>
        <w:t xml:space="preserve"> </w:t>
      </w:r>
      <w:r w:rsidR="6BF1D170" w:rsidRPr="1440A2DF">
        <w:rPr>
          <w:color w:val="222222"/>
          <w:sz w:val="18"/>
          <w:szCs w:val="18"/>
          <w:lang w:val="en-IN"/>
        </w:rPr>
        <w:t>analysing</w:t>
      </w:r>
      <w:r w:rsidRPr="1440A2DF">
        <w:rPr>
          <w:color w:val="222222"/>
          <w:sz w:val="18"/>
          <w:szCs w:val="18"/>
          <w:lang w:val="en-IN"/>
        </w:rPr>
        <w:t xml:space="preserve"> accidents, it is important to consider the accident location, type of intersection, and vehicle type [8].  </w:t>
      </w:r>
    </w:p>
    <w:p w14:paraId="387530AA" w14:textId="1F1B57BA" w:rsidR="10663B20" w:rsidRDefault="10663B20" w:rsidP="0DC83C1F">
      <w:pPr>
        <w:pBdr>
          <w:top w:val="nil"/>
          <w:left w:val="nil"/>
          <w:bottom w:val="nil"/>
          <w:right w:val="nil"/>
          <w:between w:val="nil"/>
        </w:pBdr>
        <w:tabs>
          <w:tab w:val="left" w:pos="288"/>
        </w:tabs>
        <w:spacing w:after="120" w:line="228" w:lineRule="auto"/>
        <w:jc w:val="both"/>
      </w:pPr>
      <w:r w:rsidRPr="0DC83C1F">
        <w:rPr>
          <w:color w:val="222222"/>
          <w:sz w:val="18"/>
          <w:szCs w:val="18"/>
          <w:lang w:val="en-IN"/>
        </w:rPr>
        <w:t xml:space="preserve">A variety of data and methodologies are employed: </w:t>
      </w:r>
    </w:p>
    <w:p w14:paraId="673114F6" w14:textId="3AB81F89" w:rsidR="009953BA" w:rsidRPr="004E1BD7" w:rsidRDefault="10663B20" w:rsidP="0F181206">
      <w:pPr>
        <w:pBdr>
          <w:top w:val="nil"/>
          <w:left w:val="nil"/>
          <w:bottom w:val="nil"/>
          <w:right w:val="nil"/>
          <w:between w:val="nil"/>
        </w:pBdr>
        <w:tabs>
          <w:tab w:val="left" w:pos="288"/>
        </w:tabs>
        <w:spacing w:after="120" w:line="228" w:lineRule="auto"/>
        <w:jc w:val="both"/>
        <w:rPr>
          <w:color w:val="222222"/>
          <w:sz w:val="18"/>
          <w:szCs w:val="18"/>
          <w:lang w:val="en-IN"/>
        </w:rPr>
      </w:pPr>
      <w:r w:rsidRPr="0F181206">
        <w:rPr>
          <w:color w:val="222222"/>
          <w:sz w:val="18"/>
          <w:szCs w:val="18"/>
          <w:lang w:val="en-IN"/>
        </w:rPr>
        <w:t xml:space="preserve">Data sources encompass historical accident records, telematics data, and weather information [2][4]. Data preprocessing, which includes cleaning, integration, and converting data types—such as transforming textual data into numerical </w:t>
      </w:r>
      <w:proofErr w:type="spellStart"/>
      <w:r w:rsidRPr="0F181206">
        <w:rPr>
          <w:color w:val="222222"/>
          <w:sz w:val="18"/>
          <w:szCs w:val="18"/>
          <w:lang w:val="en-IN"/>
        </w:rPr>
        <w:t>formatsis</w:t>
      </w:r>
      <w:proofErr w:type="spellEnd"/>
      <w:r w:rsidRPr="0F181206">
        <w:rPr>
          <w:color w:val="222222"/>
          <w:sz w:val="18"/>
          <w:szCs w:val="18"/>
          <w:lang w:val="en-IN"/>
        </w:rPr>
        <w:t xml:space="preserve"> crucial [2].</w:t>
      </w:r>
      <w:r w:rsidR="009953BA" w:rsidRPr="0F181206">
        <w:rPr>
          <w:color w:val="222222"/>
          <w:sz w:val="18"/>
          <w:szCs w:val="18"/>
          <w:lang w:val="en-IN"/>
        </w:rPr>
        <w:t xml:space="preserve">Geographic coordinates, like latitude and longitude, are often combined with accident location data [2].A confusion matrix and kappa values are used to compare model accuracy, with kappa values measuring the agreement between two observers [5].Feature selection techniques, like permutation importance, help identify the most influential variables for model training [4].Performance is evaluated using metrics such as Mean Absolute Error (MAE), Mean Squared Error (MSE), Root Mean Squared Error (RMSE), and Area Under the Curve (AUC) [2][4].Bayesian methods are used to incorporate sample information and improve model estimation [6].SHAP values are used to interpret the most influential predictors in machine learning models [4].Regarding autonomous vehicles and </w:t>
      </w:r>
      <w:proofErr w:type="spellStart"/>
      <w:r w:rsidR="009953BA" w:rsidRPr="0F181206">
        <w:rPr>
          <w:color w:val="222222"/>
          <w:sz w:val="18"/>
          <w:szCs w:val="18"/>
          <w:lang w:val="en-IN"/>
        </w:rPr>
        <w:t>weather:Adverse</w:t>
      </w:r>
      <w:proofErr w:type="spellEnd"/>
      <w:r w:rsidR="009953BA" w:rsidRPr="0F181206">
        <w:rPr>
          <w:color w:val="222222"/>
          <w:sz w:val="18"/>
          <w:szCs w:val="18"/>
          <w:lang w:val="en-IN"/>
        </w:rPr>
        <w:t xml:space="preserve"> weather conditions, including rain, snow, fog, and hail, can negatively affect sensors in autonomous </w:t>
      </w:r>
      <w:proofErr w:type="spellStart"/>
      <w:r w:rsidR="009953BA" w:rsidRPr="0F181206">
        <w:rPr>
          <w:color w:val="222222"/>
          <w:sz w:val="18"/>
          <w:szCs w:val="18"/>
          <w:lang w:val="en-IN"/>
        </w:rPr>
        <w:t>vehicles,such</w:t>
      </w:r>
      <w:proofErr w:type="spellEnd"/>
      <w:r w:rsidR="009953BA" w:rsidRPr="0F181206">
        <w:rPr>
          <w:color w:val="222222"/>
          <w:sz w:val="18"/>
          <w:szCs w:val="18"/>
          <w:lang w:val="en-IN"/>
        </w:rPr>
        <w:t xml:space="preserve"> as LIDAR, GPS, cameras, and radar [6].Rain can reduce signal power and increase interference, posing a particular problem for </w:t>
      </w:r>
      <w:proofErr w:type="spellStart"/>
      <w:r w:rsidR="009953BA" w:rsidRPr="0F181206">
        <w:rPr>
          <w:color w:val="222222"/>
          <w:sz w:val="18"/>
          <w:szCs w:val="18"/>
          <w:lang w:val="en-IN"/>
        </w:rPr>
        <w:t>millimeter</w:t>
      </w:r>
      <w:proofErr w:type="spellEnd"/>
      <w:r w:rsidR="009953BA" w:rsidRPr="0F181206">
        <w:rPr>
          <w:color w:val="222222"/>
          <w:sz w:val="18"/>
          <w:szCs w:val="18"/>
          <w:lang w:val="en-IN"/>
        </w:rPr>
        <w:t>-wave radar [6].</w:t>
      </w:r>
    </w:p>
    <w:p w14:paraId="20201EC7" w14:textId="73C2F055" w:rsidR="0F181206" w:rsidRDefault="0F181206" w:rsidP="0F181206">
      <w:pPr>
        <w:pBdr>
          <w:top w:val="nil"/>
          <w:left w:val="nil"/>
          <w:bottom w:val="nil"/>
          <w:right w:val="nil"/>
          <w:between w:val="nil"/>
        </w:pBdr>
        <w:tabs>
          <w:tab w:val="left" w:pos="288"/>
        </w:tabs>
        <w:spacing w:after="120" w:line="228" w:lineRule="auto"/>
        <w:jc w:val="both"/>
        <w:rPr>
          <w:color w:val="222222"/>
          <w:sz w:val="18"/>
          <w:szCs w:val="18"/>
          <w:lang w:val="en-IN"/>
        </w:rPr>
      </w:pPr>
    </w:p>
    <w:p w14:paraId="49A33E90" w14:textId="52CCF1FA" w:rsidR="007F1035" w:rsidRPr="007F1035" w:rsidRDefault="002E5B95" w:rsidP="00C455DD">
      <w:pPr>
        <w:spacing w:before="240" w:after="120"/>
        <w:jc w:val="both"/>
        <w:rPr>
          <w:smallCaps/>
          <w:color w:val="222222"/>
          <w:sz w:val="18"/>
          <w:szCs w:val="18"/>
        </w:rPr>
      </w:pPr>
      <w:r>
        <w:rPr>
          <w:smallCaps/>
          <w:color w:val="222222"/>
          <w:sz w:val="18"/>
          <w:szCs w:val="18"/>
        </w:rPr>
        <w:t>III. Methodology</w:t>
      </w:r>
    </w:p>
    <w:p w14:paraId="0E8AA910" w14:textId="77777777" w:rsidR="00DB043A" w:rsidRPr="00DB043A" w:rsidRDefault="00C53D81" w:rsidP="00C455DD">
      <w:pPr>
        <w:pStyle w:val="NormalWeb"/>
        <w:jc w:val="both"/>
        <w:rPr>
          <w:sz w:val="18"/>
          <w:szCs w:val="18"/>
        </w:rPr>
      </w:pPr>
      <w:r w:rsidRPr="00C53D81">
        <w:rPr>
          <w:color w:val="222222"/>
          <w:sz w:val="18"/>
          <w:szCs w:val="18"/>
        </w:rPr>
        <w:t>The intelligent surveillance system is designed to detect the presence and activities of individuals within the field of view of a CCTV camera. It offers two primary functionalities: identifying the presence of individuals and detecting their activities, extending beyond basic movements like walking. The system features an initial verification window requiring the user to input their email, password, and the IP address of the CCTV camera. After successful verification, users can log in using only their email and password. Additionally, a dedicated interface is provided for streaming live CCTV footage.</w:t>
      </w:r>
      <w:r w:rsidR="00DB043A">
        <w:rPr>
          <w:color w:val="222222"/>
          <w:sz w:val="18"/>
          <w:szCs w:val="18"/>
        </w:rPr>
        <w:br/>
      </w:r>
      <w:r w:rsidR="00DB043A" w:rsidRPr="00DB043A">
        <w:rPr>
          <w:sz w:val="18"/>
          <w:szCs w:val="18"/>
        </w:rPr>
        <w:t>The proposed methodology for the project is outlined as follows:</w:t>
      </w:r>
    </w:p>
    <w:p w14:paraId="78847DB0"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lastRenderedPageBreak/>
        <w:t>Data Gathering and Integration:</w:t>
      </w:r>
      <w:r w:rsidRPr="00DB043A">
        <w:rPr>
          <w:sz w:val="18"/>
          <w:szCs w:val="18"/>
          <w:lang w:val="en-US" w:eastAsia="en-US" w:bidi="mr-IN"/>
        </w:rPr>
        <w:t xml:space="preserve"> The dataset focuses on the topic of transport, specifically road safety data, published by the Department for Transport. It includes provisional mid-year unvalidated data on vehicles, casualties, and collisions for the years 2019 to 2023. The total dataset size is 8.66 MB, obtained from Road Safety Data on data.gov.uk.</w:t>
      </w:r>
    </w:p>
    <w:p w14:paraId="0DD6AF98" w14:textId="25F10167" w:rsidR="00DB043A" w:rsidRPr="00DB043A" w:rsidRDefault="00DB043A" w:rsidP="0DC83C1F">
      <w:pPr>
        <w:spacing w:before="100" w:beforeAutospacing="1" w:after="100" w:afterAutospacing="1"/>
        <w:jc w:val="both"/>
        <w:rPr>
          <w:sz w:val="18"/>
          <w:szCs w:val="18"/>
          <w:lang w:val="en-US" w:eastAsia="en-US" w:bidi="mr-IN"/>
        </w:rPr>
      </w:pPr>
      <w:r w:rsidRPr="0DC83C1F">
        <w:rPr>
          <w:sz w:val="18"/>
          <w:szCs w:val="18"/>
          <w:u w:val="single"/>
          <w:lang w:val="en-US" w:eastAsia="en-US" w:bidi="mr-IN"/>
        </w:rPr>
        <w:t>Data Preprocessing:</w:t>
      </w:r>
      <w:r w:rsidRPr="0DC83C1F">
        <w:rPr>
          <w:sz w:val="18"/>
          <w:szCs w:val="18"/>
          <w:lang w:val="en-US" w:eastAsia="en-US" w:bidi="mr-IN"/>
        </w:rPr>
        <w:t xml:space="preserve"> </w:t>
      </w:r>
      <w:proofErr w:type="spellStart"/>
      <w:r w:rsidRPr="0DC83C1F">
        <w:rPr>
          <w:sz w:val="18"/>
          <w:szCs w:val="18"/>
          <w:lang w:val="en-US" w:eastAsia="en-US" w:bidi="mr-IN"/>
        </w:rPr>
        <w:t>PySpark's</w:t>
      </w:r>
      <w:proofErr w:type="spellEnd"/>
      <w:r w:rsidRPr="0DC83C1F">
        <w:rPr>
          <w:sz w:val="18"/>
          <w:szCs w:val="18"/>
          <w:lang w:val="en-US" w:eastAsia="en-US" w:bidi="mr-IN"/>
        </w:rPr>
        <w:t xml:space="preserve"> Data</w:t>
      </w:r>
      <w:r w:rsidR="3151EA27" w:rsidRPr="0DC83C1F">
        <w:rPr>
          <w:sz w:val="18"/>
          <w:szCs w:val="18"/>
          <w:lang w:val="en-US" w:eastAsia="en-US" w:bidi="mr-IN"/>
        </w:rPr>
        <w:t xml:space="preserve"> </w:t>
      </w:r>
      <w:r w:rsidRPr="0DC83C1F">
        <w:rPr>
          <w:sz w:val="18"/>
          <w:szCs w:val="18"/>
          <w:lang w:val="en-US" w:eastAsia="en-US" w:bidi="mr-IN"/>
        </w:rPr>
        <w:t>Frame API will be utilized for data cleansing and transformation, addressing missing data, managing outliers, and rectifying inconsistencies. Supplementary data manipulation will be performed using Python libraries such as Pandas for advanced data handling and NumPy for numerical computations.</w:t>
      </w:r>
    </w:p>
    <w:p w14:paraId="001B0801"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Exploratory Data Analysis (EDA):</w:t>
      </w:r>
      <w:r w:rsidRPr="00DB043A">
        <w:rPr>
          <w:sz w:val="18"/>
          <w:szCs w:val="18"/>
          <w:lang w:val="en-US" w:eastAsia="en-US" w:bidi="mr-IN"/>
        </w:rPr>
        <w:t xml:space="preserve"> Descriptive statistics will be generated using </w:t>
      </w:r>
      <w:proofErr w:type="spellStart"/>
      <w:r w:rsidRPr="00DB043A">
        <w:rPr>
          <w:sz w:val="18"/>
          <w:szCs w:val="18"/>
          <w:lang w:val="en-US" w:eastAsia="en-US" w:bidi="mr-IN"/>
        </w:rPr>
        <w:t>PySpark's</w:t>
      </w:r>
      <w:proofErr w:type="spellEnd"/>
      <w:r w:rsidRPr="00DB043A">
        <w:rPr>
          <w:sz w:val="18"/>
          <w:szCs w:val="18"/>
          <w:lang w:val="en-US" w:eastAsia="en-US" w:bidi="mr-IN"/>
        </w:rPr>
        <w:t xml:space="preserve"> statistical functions. Visualization will be performed using Python libraries, with Matplotlib and Seaborn for static visualizations and </w:t>
      </w:r>
      <w:proofErr w:type="spellStart"/>
      <w:r w:rsidRPr="00DB043A">
        <w:rPr>
          <w:sz w:val="18"/>
          <w:szCs w:val="18"/>
          <w:lang w:val="en-US" w:eastAsia="en-US" w:bidi="mr-IN"/>
        </w:rPr>
        <w:t>Plotly</w:t>
      </w:r>
      <w:proofErr w:type="spellEnd"/>
      <w:r w:rsidRPr="00DB043A">
        <w:rPr>
          <w:sz w:val="18"/>
          <w:szCs w:val="18"/>
          <w:lang w:val="en-US" w:eastAsia="en-US" w:bidi="mr-IN"/>
        </w:rPr>
        <w:t xml:space="preserve"> for dynamic visualizations. Correlation functions from </w:t>
      </w:r>
      <w:proofErr w:type="spellStart"/>
      <w:r w:rsidRPr="00DB043A">
        <w:rPr>
          <w:sz w:val="18"/>
          <w:szCs w:val="18"/>
          <w:lang w:val="en-US" w:eastAsia="en-US" w:bidi="mr-IN"/>
        </w:rPr>
        <w:t>PySpark</w:t>
      </w:r>
      <w:proofErr w:type="spellEnd"/>
      <w:r w:rsidRPr="00DB043A">
        <w:rPr>
          <w:sz w:val="18"/>
          <w:szCs w:val="18"/>
          <w:lang w:val="en-US" w:eastAsia="en-US" w:bidi="mr-IN"/>
        </w:rPr>
        <w:t xml:space="preserve"> ML will be employed to uncover relationships among variables.</w:t>
      </w:r>
    </w:p>
    <w:p w14:paraId="280EC12B"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Data Analysis:</w:t>
      </w:r>
      <w:r w:rsidRPr="00DB043A">
        <w:rPr>
          <w:sz w:val="18"/>
          <w:szCs w:val="18"/>
          <w:lang w:val="en-US" w:eastAsia="en-US" w:bidi="mr-IN"/>
        </w:rPr>
        <w:t xml:space="preserve"> The data analysis process includes several critical steps:</w:t>
      </w:r>
    </w:p>
    <w:p w14:paraId="591547F1" w14:textId="77777777" w:rsidR="00DB043A" w:rsidRPr="00DB043A" w:rsidRDefault="00DB043A" w:rsidP="00C455DD">
      <w:pPr>
        <w:numPr>
          <w:ilvl w:val="0"/>
          <w:numId w:val="9"/>
        </w:numPr>
        <w:spacing w:before="100" w:beforeAutospacing="1" w:after="100" w:afterAutospacing="1"/>
        <w:jc w:val="both"/>
        <w:rPr>
          <w:sz w:val="18"/>
          <w:szCs w:val="18"/>
          <w:lang w:val="en-US" w:eastAsia="en-US" w:bidi="mr-IN"/>
        </w:rPr>
      </w:pPr>
      <w:r w:rsidRPr="00DB043A">
        <w:rPr>
          <w:i/>
          <w:iCs/>
          <w:sz w:val="18"/>
          <w:szCs w:val="18"/>
          <w:lang w:val="en-US" w:eastAsia="en-US" w:bidi="mr-IN"/>
        </w:rPr>
        <w:t>Feature Selection:</w:t>
      </w:r>
      <w:r w:rsidRPr="00DB043A">
        <w:rPr>
          <w:sz w:val="18"/>
          <w:szCs w:val="18"/>
          <w:lang w:val="en-US" w:eastAsia="en-US" w:bidi="mr-IN"/>
        </w:rPr>
        <w:t xml:space="preserve"> Features will be selected using the </w:t>
      </w:r>
      <w:proofErr w:type="spellStart"/>
      <w:r w:rsidRPr="00DB043A">
        <w:rPr>
          <w:sz w:val="18"/>
          <w:szCs w:val="18"/>
          <w:lang w:val="en-US" w:eastAsia="en-US" w:bidi="mr-IN"/>
        </w:rPr>
        <w:t>SelectKBest</w:t>
      </w:r>
      <w:proofErr w:type="spellEnd"/>
      <w:r w:rsidRPr="00DB043A">
        <w:rPr>
          <w:sz w:val="18"/>
          <w:szCs w:val="18"/>
          <w:lang w:val="en-US" w:eastAsia="en-US" w:bidi="mr-IN"/>
        </w:rPr>
        <w:t xml:space="preserve"> class from </w:t>
      </w:r>
      <w:proofErr w:type="spellStart"/>
      <w:r w:rsidRPr="00DB043A">
        <w:rPr>
          <w:sz w:val="18"/>
          <w:szCs w:val="18"/>
          <w:lang w:val="en-US" w:eastAsia="en-US" w:bidi="mr-IN"/>
        </w:rPr>
        <w:t>sklearn</w:t>
      </w:r>
      <w:proofErr w:type="spellEnd"/>
      <w:r w:rsidRPr="00DB043A">
        <w:rPr>
          <w:sz w:val="18"/>
          <w:szCs w:val="18"/>
          <w:lang w:val="en-US" w:eastAsia="en-US" w:bidi="mr-IN"/>
        </w:rPr>
        <w:t>, which identifies the top k features based on statistical scores, ensuring the most relevant variables are used for model development.</w:t>
      </w:r>
    </w:p>
    <w:p w14:paraId="2075CF0E" w14:textId="1AB8CF11" w:rsidR="00DB043A" w:rsidRPr="00DB043A" w:rsidRDefault="00DB043A" w:rsidP="0DC83C1F">
      <w:pPr>
        <w:numPr>
          <w:ilvl w:val="0"/>
          <w:numId w:val="9"/>
        </w:numPr>
        <w:spacing w:before="100" w:beforeAutospacing="1" w:after="100" w:afterAutospacing="1"/>
        <w:jc w:val="both"/>
        <w:rPr>
          <w:sz w:val="18"/>
          <w:szCs w:val="18"/>
          <w:lang w:val="en-US" w:eastAsia="en-US" w:bidi="mr-IN"/>
        </w:rPr>
      </w:pPr>
      <w:r w:rsidRPr="0DC83C1F">
        <w:rPr>
          <w:i/>
          <w:iCs/>
          <w:sz w:val="18"/>
          <w:szCs w:val="18"/>
          <w:lang w:val="en-US" w:eastAsia="en-US" w:bidi="mr-IN"/>
        </w:rPr>
        <w:t>Data Splitting:</w:t>
      </w:r>
      <w:r w:rsidRPr="0DC83C1F">
        <w:rPr>
          <w:sz w:val="18"/>
          <w:szCs w:val="18"/>
          <w:lang w:val="en-US" w:eastAsia="en-US" w:bidi="mr-IN"/>
        </w:rPr>
        <w:t xml:space="preserve"> The dataset will be divided into training and testing sets using the train</w:t>
      </w:r>
      <w:r w:rsidR="320B6097" w:rsidRPr="0DC83C1F">
        <w:rPr>
          <w:sz w:val="18"/>
          <w:szCs w:val="18"/>
          <w:lang w:val="en-US" w:eastAsia="en-US" w:bidi="mr-IN"/>
        </w:rPr>
        <w:t xml:space="preserve"> </w:t>
      </w:r>
      <w:r w:rsidRPr="0DC83C1F">
        <w:rPr>
          <w:sz w:val="18"/>
          <w:szCs w:val="18"/>
          <w:lang w:val="en-US" w:eastAsia="en-US" w:bidi="mr-IN"/>
        </w:rPr>
        <w:t>test</w:t>
      </w:r>
      <w:r w:rsidR="3D688FB4" w:rsidRPr="0DC83C1F">
        <w:rPr>
          <w:sz w:val="18"/>
          <w:szCs w:val="18"/>
          <w:lang w:val="en-US" w:eastAsia="en-US" w:bidi="mr-IN"/>
        </w:rPr>
        <w:t xml:space="preserve"> </w:t>
      </w:r>
      <w:r w:rsidRPr="0DC83C1F">
        <w:rPr>
          <w:sz w:val="18"/>
          <w:szCs w:val="18"/>
          <w:lang w:val="en-US" w:eastAsia="en-US" w:bidi="mr-IN"/>
        </w:rPr>
        <w:t xml:space="preserve">split function from </w:t>
      </w:r>
      <w:proofErr w:type="spellStart"/>
      <w:r w:rsidRPr="0DC83C1F">
        <w:rPr>
          <w:sz w:val="18"/>
          <w:szCs w:val="18"/>
          <w:lang w:val="en-US" w:eastAsia="en-US" w:bidi="mr-IN"/>
        </w:rPr>
        <w:t>sklearn</w:t>
      </w:r>
      <w:proofErr w:type="spellEnd"/>
      <w:r w:rsidRPr="0DC83C1F">
        <w:rPr>
          <w:sz w:val="18"/>
          <w:szCs w:val="18"/>
          <w:lang w:val="en-US" w:eastAsia="en-US" w:bidi="mr-IN"/>
        </w:rPr>
        <w:t>. This ensures a clear distinction between data for training the model and evaluating its performance on unseen data.</w:t>
      </w:r>
    </w:p>
    <w:p w14:paraId="62951224" w14:textId="695B17CF" w:rsidR="00DB043A" w:rsidRPr="00DB043A" w:rsidRDefault="00DB043A" w:rsidP="0DC83C1F">
      <w:pPr>
        <w:numPr>
          <w:ilvl w:val="0"/>
          <w:numId w:val="9"/>
        </w:numPr>
        <w:spacing w:before="100" w:beforeAutospacing="1" w:after="100" w:afterAutospacing="1"/>
        <w:jc w:val="both"/>
        <w:rPr>
          <w:sz w:val="18"/>
          <w:szCs w:val="18"/>
          <w:lang w:val="en-US" w:eastAsia="en-US" w:bidi="mr-IN"/>
        </w:rPr>
      </w:pPr>
      <w:r w:rsidRPr="0DC83C1F">
        <w:rPr>
          <w:i/>
          <w:iCs/>
          <w:sz w:val="18"/>
          <w:szCs w:val="18"/>
          <w:lang w:val="en-US" w:eastAsia="en-US" w:bidi="mr-IN"/>
        </w:rPr>
        <w:t>Feature Standardization:</w:t>
      </w:r>
      <w:r w:rsidRPr="0DC83C1F">
        <w:rPr>
          <w:sz w:val="18"/>
          <w:szCs w:val="18"/>
          <w:lang w:val="en-US" w:eastAsia="en-US" w:bidi="mr-IN"/>
        </w:rPr>
        <w:t xml:space="preserve"> Standardization will be applied using Standard</w:t>
      </w:r>
      <w:r w:rsidR="0F7B9901" w:rsidRPr="0DC83C1F">
        <w:rPr>
          <w:sz w:val="18"/>
          <w:szCs w:val="18"/>
          <w:lang w:val="en-US" w:eastAsia="en-US" w:bidi="mr-IN"/>
        </w:rPr>
        <w:t xml:space="preserve"> </w:t>
      </w:r>
      <w:r w:rsidRPr="0DC83C1F">
        <w:rPr>
          <w:sz w:val="18"/>
          <w:szCs w:val="18"/>
          <w:lang w:val="en-US" w:eastAsia="en-US" w:bidi="mr-IN"/>
        </w:rPr>
        <w:t>Scaler, which removes the mean and scales features to unit variance. This step is essential for machine learning algorithms sensitive to feature scales.</w:t>
      </w:r>
    </w:p>
    <w:p w14:paraId="0BE5E8EA" w14:textId="77777777" w:rsidR="00DB043A" w:rsidRPr="00DB043A" w:rsidRDefault="00DB043A" w:rsidP="00C455DD">
      <w:pPr>
        <w:numPr>
          <w:ilvl w:val="0"/>
          <w:numId w:val="9"/>
        </w:numPr>
        <w:spacing w:before="100" w:beforeAutospacing="1" w:after="100" w:afterAutospacing="1"/>
        <w:jc w:val="both"/>
        <w:rPr>
          <w:sz w:val="18"/>
          <w:szCs w:val="18"/>
          <w:lang w:val="en-US" w:eastAsia="en-US" w:bidi="mr-IN"/>
        </w:rPr>
      </w:pPr>
      <w:r w:rsidRPr="00DB043A">
        <w:rPr>
          <w:i/>
          <w:iCs/>
          <w:sz w:val="18"/>
          <w:szCs w:val="18"/>
          <w:lang w:val="en-US" w:eastAsia="en-US" w:bidi="mr-IN"/>
        </w:rPr>
        <w:t>Model Initialization and Training:</w:t>
      </w:r>
      <w:r w:rsidRPr="00DB043A">
        <w:rPr>
          <w:sz w:val="18"/>
          <w:szCs w:val="18"/>
          <w:lang w:val="en-US" w:eastAsia="en-US" w:bidi="mr-IN"/>
        </w:rPr>
        <w:t xml:space="preserve"> Four classification models will be initialized and trained: </w:t>
      </w:r>
    </w:p>
    <w:p w14:paraId="0E2519D3" w14:textId="77777777" w:rsidR="00DB043A" w:rsidRPr="00DB043A" w:rsidRDefault="00DB043A" w:rsidP="00C455DD">
      <w:pPr>
        <w:numPr>
          <w:ilvl w:val="1"/>
          <w:numId w:val="9"/>
        </w:numPr>
        <w:spacing w:before="100" w:beforeAutospacing="1" w:after="100" w:afterAutospacing="1"/>
        <w:jc w:val="both"/>
        <w:rPr>
          <w:sz w:val="18"/>
          <w:szCs w:val="18"/>
          <w:lang w:val="en-US" w:eastAsia="en-US" w:bidi="mr-IN"/>
        </w:rPr>
      </w:pPr>
      <w:r w:rsidRPr="00DB043A">
        <w:rPr>
          <w:sz w:val="18"/>
          <w:szCs w:val="18"/>
          <w:lang w:val="en-US" w:eastAsia="en-US" w:bidi="mr-IN"/>
        </w:rPr>
        <w:t>Logistic Regression: A supervised learning algorithm used for classification tasks to predict categorical outcomes.</w:t>
      </w:r>
    </w:p>
    <w:p w14:paraId="405C6BB3" w14:textId="77777777" w:rsidR="00DB043A" w:rsidRPr="00DB043A" w:rsidRDefault="00DB043A" w:rsidP="00C455DD">
      <w:pPr>
        <w:numPr>
          <w:ilvl w:val="1"/>
          <w:numId w:val="9"/>
        </w:numPr>
        <w:spacing w:before="100" w:beforeAutospacing="1" w:after="100" w:afterAutospacing="1"/>
        <w:jc w:val="both"/>
        <w:rPr>
          <w:sz w:val="18"/>
          <w:szCs w:val="18"/>
          <w:lang w:val="en-US" w:eastAsia="en-US" w:bidi="mr-IN"/>
        </w:rPr>
      </w:pPr>
      <w:r w:rsidRPr="00DB043A">
        <w:rPr>
          <w:sz w:val="18"/>
          <w:szCs w:val="18"/>
          <w:lang w:val="en-US" w:eastAsia="en-US" w:bidi="mr-IN"/>
        </w:rPr>
        <w:t>KNN Classifier: Predicts class labels based on the majority class of nearest neighbors in the training data.</w:t>
      </w:r>
    </w:p>
    <w:p w14:paraId="349C86C6" w14:textId="77777777" w:rsidR="00DB043A" w:rsidRPr="00DB043A" w:rsidRDefault="00DB043A" w:rsidP="00C455DD">
      <w:pPr>
        <w:numPr>
          <w:ilvl w:val="1"/>
          <w:numId w:val="9"/>
        </w:numPr>
        <w:spacing w:before="100" w:beforeAutospacing="1" w:after="100" w:afterAutospacing="1"/>
        <w:jc w:val="both"/>
        <w:rPr>
          <w:sz w:val="18"/>
          <w:szCs w:val="18"/>
          <w:lang w:val="en-US" w:eastAsia="en-US" w:bidi="mr-IN"/>
        </w:rPr>
      </w:pPr>
      <w:r w:rsidRPr="00DB043A">
        <w:rPr>
          <w:sz w:val="18"/>
          <w:szCs w:val="18"/>
          <w:lang w:val="en-US" w:eastAsia="en-US" w:bidi="mr-IN"/>
        </w:rPr>
        <w:t>Random Forest Classifier: An ensemble method that aggregates predictions from multiple decision trees for improved accuracy and robustness.</w:t>
      </w:r>
    </w:p>
    <w:p w14:paraId="73EB1E1D" w14:textId="77777777" w:rsidR="00DB043A" w:rsidRPr="00DB043A" w:rsidRDefault="00DB043A" w:rsidP="00C455DD">
      <w:pPr>
        <w:numPr>
          <w:ilvl w:val="1"/>
          <w:numId w:val="9"/>
        </w:numPr>
        <w:spacing w:before="100" w:beforeAutospacing="1" w:after="100" w:afterAutospacing="1"/>
        <w:jc w:val="both"/>
        <w:rPr>
          <w:sz w:val="18"/>
          <w:szCs w:val="18"/>
          <w:lang w:val="en-US" w:eastAsia="en-US" w:bidi="mr-IN"/>
        </w:rPr>
      </w:pPr>
      <w:r w:rsidRPr="00DB043A">
        <w:rPr>
          <w:sz w:val="18"/>
          <w:szCs w:val="18"/>
          <w:lang w:val="en-US" w:eastAsia="en-US" w:bidi="mr-IN"/>
        </w:rPr>
        <w:t>Decision Tree Classifier: Recursively splits the data based on criteria to create a tree structure for classification and regression tasks.</w:t>
      </w:r>
    </w:p>
    <w:p w14:paraId="1DEF239E"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Model Development:</w:t>
      </w:r>
      <w:r w:rsidRPr="00DB043A">
        <w:rPr>
          <w:sz w:val="18"/>
          <w:szCs w:val="18"/>
          <w:lang w:val="en-US" w:eastAsia="en-US" w:bidi="mr-IN"/>
        </w:rPr>
        <w:t xml:space="preserve"> Building upon the prepared data, regression and classification models will be developed using </w:t>
      </w:r>
      <w:proofErr w:type="spellStart"/>
      <w:r w:rsidRPr="00DB043A">
        <w:rPr>
          <w:sz w:val="18"/>
          <w:szCs w:val="18"/>
          <w:lang w:val="en-US" w:eastAsia="en-US" w:bidi="mr-IN"/>
        </w:rPr>
        <w:t>PySpark</w:t>
      </w:r>
      <w:proofErr w:type="spellEnd"/>
      <w:r w:rsidRPr="00DB043A">
        <w:rPr>
          <w:sz w:val="18"/>
          <w:szCs w:val="18"/>
          <w:lang w:val="en-US" w:eastAsia="en-US" w:bidi="mr-IN"/>
        </w:rPr>
        <w:t xml:space="preserve"> ML, including Linear Regression, Generalized Linear Regression, Random Forest Regression, and Decision Tree Regression.</w:t>
      </w:r>
    </w:p>
    <w:p w14:paraId="7A361938"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Prediction and Scenario Analysis:</w:t>
      </w:r>
      <w:r w:rsidRPr="00DB043A">
        <w:rPr>
          <w:sz w:val="18"/>
          <w:szCs w:val="18"/>
          <w:lang w:val="en-US" w:eastAsia="en-US" w:bidi="mr-IN"/>
        </w:rPr>
        <w:t xml:space="preserve"> The trained models will be employed to make predictions on new datasets and simulate various scenarios, providing insights into possible outcomes under different conditions.</w:t>
      </w:r>
    </w:p>
    <w:p w14:paraId="1EC76BF8" w14:textId="19615F87" w:rsidR="32A96327" w:rsidRDefault="00DB043A" w:rsidP="00A06F45">
      <w:pPr>
        <w:spacing w:before="100" w:beforeAutospacing="1" w:after="100" w:afterAutospacing="1"/>
        <w:jc w:val="both"/>
        <w:rPr>
          <w:sz w:val="18"/>
          <w:szCs w:val="18"/>
          <w:lang w:val="en-US" w:eastAsia="en-US" w:bidi="mr-IN"/>
        </w:rPr>
      </w:pPr>
      <w:r w:rsidRPr="32A96327">
        <w:rPr>
          <w:sz w:val="18"/>
          <w:szCs w:val="18"/>
          <w:u w:val="single"/>
          <w:lang w:val="en-US" w:eastAsia="en-US" w:bidi="mr-IN"/>
        </w:rPr>
        <w:t>Results Synthesis and Reporting:</w:t>
      </w:r>
      <w:r w:rsidRPr="32A96327">
        <w:rPr>
          <w:sz w:val="18"/>
          <w:szCs w:val="18"/>
          <w:lang w:val="en-US" w:eastAsia="en-US" w:bidi="mr-IN"/>
        </w:rPr>
        <w:t xml:space="preserve"> Final results will be synthesized using Pandas and Matplotlib to generate summary tables and visualizations. </w:t>
      </w:r>
      <w:proofErr w:type="spellStart"/>
      <w:r w:rsidRPr="32A96327">
        <w:rPr>
          <w:sz w:val="18"/>
          <w:szCs w:val="18"/>
          <w:lang w:val="en-US" w:eastAsia="en-US" w:bidi="mr-IN"/>
        </w:rPr>
        <w:t>Jupyter</w:t>
      </w:r>
      <w:proofErr w:type="spellEnd"/>
      <w:r w:rsidRPr="32A96327">
        <w:rPr>
          <w:sz w:val="18"/>
          <w:szCs w:val="18"/>
          <w:lang w:val="en-US" w:eastAsia="en-US" w:bidi="mr-IN"/>
        </w:rPr>
        <w:t xml:space="preserve"> Notebooks will provide an interactive and reproducible research report, while Tableau will be utilized for presenting the analysis and visualizations effectively</w:t>
      </w:r>
      <w:r w:rsidR="0007346C" w:rsidRPr="32A96327">
        <w:rPr>
          <w:sz w:val="18"/>
          <w:szCs w:val="18"/>
          <w:lang w:val="en-US" w:eastAsia="en-US" w:bidi="mr-IN"/>
        </w:rPr>
        <w:t>.</w:t>
      </w:r>
    </w:p>
    <w:p w14:paraId="718013D7" w14:textId="5E5EFA98" w:rsidR="0DC83C1F" w:rsidRDefault="31CF2C28" w:rsidP="1440A2DF">
      <w:pPr>
        <w:spacing w:beforeAutospacing="1" w:afterAutospacing="1"/>
        <w:jc w:val="both"/>
        <w:rPr>
          <w:sz w:val="18"/>
          <w:szCs w:val="18"/>
          <w:lang w:val="en-US" w:eastAsia="en-US" w:bidi="mr-IN"/>
        </w:rPr>
      </w:pPr>
      <w:r w:rsidRPr="0F181206">
        <w:rPr>
          <w:smallCaps/>
          <w:color w:val="222222"/>
          <w:sz w:val="18"/>
          <w:szCs w:val="18"/>
        </w:rPr>
        <w:t>IV.  Experimentation and result</w:t>
      </w:r>
    </w:p>
    <w:p w14:paraId="0D2F73E7" w14:textId="77777777" w:rsidR="00A06F45" w:rsidRDefault="31CF2C28" w:rsidP="00A06F45">
      <w:pPr>
        <w:spacing w:beforeAutospacing="1" w:afterAutospacing="1"/>
        <w:ind w:right="119"/>
        <w:jc w:val="both"/>
        <w:rPr>
          <w:sz w:val="18"/>
          <w:szCs w:val="18"/>
        </w:rPr>
      </w:pPr>
      <w:r w:rsidRPr="0F181206">
        <w:rPr>
          <w:sz w:val="18"/>
          <w:szCs w:val="18"/>
        </w:rPr>
        <w:t xml:space="preserve">Accident </w:t>
      </w:r>
      <w:proofErr w:type="gramStart"/>
      <w:r w:rsidRPr="0F181206">
        <w:rPr>
          <w:sz w:val="18"/>
          <w:szCs w:val="18"/>
        </w:rPr>
        <w:t>Trends :</w:t>
      </w:r>
      <w:proofErr w:type="gramEnd"/>
      <w:r w:rsidRPr="0F181206">
        <w:rPr>
          <w:sz w:val="18"/>
          <w:szCs w:val="18"/>
        </w:rPr>
        <w:t xml:space="preserve"> Analyse temporal trends to determine if accident rates are on the rise or decline over time.</w:t>
      </w:r>
    </w:p>
    <w:p w14:paraId="08692EB5" w14:textId="707E1E16" w:rsidR="0DC83C1F" w:rsidRDefault="31CF2C28" w:rsidP="00A06F45">
      <w:pPr>
        <w:spacing w:beforeAutospacing="1" w:afterAutospacing="1"/>
        <w:ind w:right="119"/>
        <w:jc w:val="both"/>
        <w:rPr>
          <w:sz w:val="18"/>
          <w:szCs w:val="18"/>
        </w:rPr>
      </w:pPr>
      <w:r w:rsidRPr="0F181206">
        <w:rPr>
          <w:sz w:val="18"/>
          <w:szCs w:val="18"/>
        </w:rPr>
        <w:t>Patterns by Constraints: Examine patterns influenced by factors such as time of day, weather conditions, day of the week, and location.</w:t>
      </w:r>
    </w:p>
    <w:p w14:paraId="7EC2E4C6" w14:textId="072DDA43" w:rsidR="0DC83C1F" w:rsidRDefault="31CF2C28" w:rsidP="00A06F45">
      <w:pPr>
        <w:spacing w:beforeAutospacing="1" w:afterAutospacing="1"/>
        <w:ind w:right="119"/>
        <w:jc w:val="both"/>
        <w:rPr>
          <w:sz w:val="18"/>
          <w:szCs w:val="18"/>
        </w:rPr>
      </w:pPr>
      <w:r w:rsidRPr="0F181206">
        <w:rPr>
          <w:sz w:val="18"/>
          <w:szCs w:val="18"/>
        </w:rPr>
        <w:t>Model Accuracy: Develop and validate predictive models that forecast accident occurrences using historical data and various constraints.</w:t>
      </w:r>
    </w:p>
    <w:p w14:paraId="01EB0B3D" w14:textId="18FFCDF6" w:rsidR="0DC83C1F" w:rsidRDefault="31CF2C28" w:rsidP="00A06F45">
      <w:pPr>
        <w:spacing w:beforeAutospacing="1" w:afterAutospacing="1"/>
        <w:ind w:right="119"/>
        <w:jc w:val="both"/>
        <w:rPr>
          <w:sz w:val="18"/>
          <w:szCs w:val="18"/>
        </w:rPr>
      </w:pPr>
      <w:r w:rsidRPr="0F181206">
        <w:rPr>
          <w:sz w:val="18"/>
          <w:szCs w:val="18"/>
        </w:rPr>
        <w:t>Predictive Insights: Create models that pinpoint accident hotspots and periods of increased risk with high accuracy.</w:t>
      </w:r>
    </w:p>
    <w:p w14:paraId="0A387112" w14:textId="6198A54F" w:rsidR="0DC83C1F" w:rsidRDefault="31CF2C28" w:rsidP="00A06F45">
      <w:pPr>
        <w:spacing w:beforeAutospacing="1" w:afterAutospacing="1"/>
        <w:ind w:right="119"/>
        <w:jc w:val="both"/>
        <w:rPr>
          <w:sz w:val="18"/>
          <w:szCs w:val="18"/>
        </w:rPr>
      </w:pPr>
      <w:r w:rsidRPr="0F181206">
        <w:rPr>
          <w:sz w:val="18"/>
          <w:szCs w:val="18"/>
        </w:rPr>
        <w:t>Risk Classification: Classify accidents into different risk levels based on factors like severity, time, and location.</w:t>
      </w:r>
    </w:p>
    <w:p w14:paraId="738D9FC8" w14:textId="47872D0E" w:rsidR="0DC83C1F" w:rsidRDefault="31CF2C28" w:rsidP="00A06F45">
      <w:pPr>
        <w:spacing w:beforeAutospacing="1" w:afterAutospacing="1"/>
        <w:ind w:right="119"/>
        <w:jc w:val="both"/>
        <w:rPr>
          <w:sz w:val="18"/>
          <w:szCs w:val="18"/>
        </w:rPr>
      </w:pPr>
      <w:r w:rsidRPr="0F181206">
        <w:rPr>
          <w:sz w:val="18"/>
          <w:szCs w:val="18"/>
        </w:rPr>
        <w:lastRenderedPageBreak/>
        <w:t>Hotspot Mapping: Use GIS tools to identify and visually map accident hotspots, highlighting areas with elevated risk.</w:t>
      </w:r>
    </w:p>
    <w:p w14:paraId="7BD76882" w14:textId="31552289" w:rsidR="1440A2DF" w:rsidRDefault="31CF2C28" w:rsidP="00A06F45">
      <w:pPr>
        <w:spacing w:beforeAutospacing="1" w:afterAutospacing="1"/>
        <w:ind w:right="119"/>
        <w:jc w:val="both"/>
        <w:rPr>
          <w:rFonts w:ascii="Calibri" w:eastAsia="Calibri" w:hAnsi="Calibri" w:cs="Calibri"/>
          <w:sz w:val="14"/>
          <w:szCs w:val="14"/>
        </w:rPr>
      </w:pPr>
      <w:r w:rsidRPr="0F181206">
        <w:rPr>
          <w:sz w:val="18"/>
          <w:szCs w:val="18"/>
        </w:rPr>
        <w:t>Spatial Patterns: Investigate spatial patterns to gain insights into how geographical factors affect accident rates.</w:t>
      </w:r>
    </w:p>
    <w:p w14:paraId="2A1AB504" w14:textId="77777777" w:rsidR="00A06F45" w:rsidRPr="00A06F45" w:rsidRDefault="00A06F45" w:rsidP="00A06F45">
      <w:pPr>
        <w:spacing w:beforeAutospacing="1" w:afterAutospacing="1"/>
        <w:ind w:right="119"/>
        <w:jc w:val="both"/>
        <w:rPr>
          <w:rFonts w:ascii="Calibri" w:eastAsia="Calibri" w:hAnsi="Calibri" w:cs="Calibri"/>
          <w:sz w:val="14"/>
          <w:szCs w:val="14"/>
        </w:rPr>
      </w:pPr>
    </w:p>
    <w:p w14:paraId="17DA2AC3" w14:textId="7E7BDA53" w:rsidR="250E0F13" w:rsidRDefault="250E0F13" w:rsidP="1DF422ED">
      <w:pPr>
        <w:spacing w:beforeAutospacing="1" w:afterAutospacing="1"/>
        <w:jc w:val="both"/>
        <w:rPr>
          <w:sz w:val="18"/>
          <w:szCs w:val="18"/>
          <w:lang w:val="en-US" w:eastAsia="en-US" w:bidi="mr-IN"/>
        </w:rPr>
      </w:pPr>
      <w:r w:rsidRPr="1DF422ED">
        <w:rPr>
          <w:sz w:val="18"/>
          <w:szCs w:val="18"/>
          <w:lang w:val="en-US" w:eastAsia="en-US" w:bidi="mr-IN"/>
        </w:rPr>
        <w:t>Fig</w:t>
      </w:r>
      <w:r w:rsidR="2188816E" w:rsidRPr="1DF422ED">
        <w:rPr>
          <w:sz w:val="18"/>
          <w:szCs w:val="18"/>
          <w:lang w:val="en-US" w:eastAsia="en-US" w:bidi="mr-IN"/>
        </w:rPr>
        <w:t xml:space="preserve"> </w:t>
      </w:r>
      <w:r w:rsidRPr="1DF422ED">
        <w:rPr>
          <w:sz w:val="18"/>
          <w:szCs w:val="18"/>
          <w:lang w:val="en-US" w:eastAsia="en-US" w:bidi="mr-IN"/>
        </w:rPr>
        <w:t>0</w:t>
      </w:r>
      <w:r w:rsidR="11793743" w:rsidRPr="1DF422ED">
        <w:rPr>
          <w:sz w:val="18"/>
          <w:szCs w:val="18"/>
          <w:lang w:val="en-US" w:eastAsia="en-US" w:bidi="mr-IN"/>
        </w:rPr>
        <w:t xml:space="preserve">1 </w:t>
      </w:r>
      <w:r w:rsidRPr="1DF422ED">
        <w:rPr>
          <w:sz w:val="18"/>
          <w:szCs w:val="18"/>
          <w:lang w:val="en-US" w:eastAsia="en-US" w:bidi="mr-IN"/>
        </w:rPr>
        <w:t>Working Mechanism of Proposed</w:t>
      </w:r>
      <w:r w:rsidR="2EAF38C9" w:rsidRPr="1DF422ED">
        <w:rPr>
          <w:sz w:val="18"/>
          <w:szCs w:val="18"/>
          <w:lang w:val="en-US" w:eastAsia="en-US" w:bidi="mr-IN"/>
        </w:rPr>
        <w:t xml:space="preserve"> </w:t>
      </w:r>
      <w:r w:rsidRPr="1DF422ED">
        <w:rPr>
          <w:sz w:val="18"/>
          <w:szCs w:val="18"/>
          <w:lang w:val="en-US" w:eastAsia="en-US" w:bidi="mr-IN"/>
        </w:rPr>
        <w:t>methodology</w:t>
      </w:r>
    </w:p>
    <w:p w14:paraId="65D7BFC5" w14:textId="5A057096" w:rsidR="0007346C" w:rsidRDefault="31D37D28" w:rsidP="0B86BA62">
      <w:pPr>
        <w:spacing w:beforeAutospacing="1" w:afterAutospacing="1" w:line="259" w:lineRule="auto"/>
        <w:jc w:val="both"/>
      </w:pPr>
      <w:r>
        <w:rPr>
          <w:noProof/>
          <w:lang w:val="en-US" w:eastAsia="en-US" w:bidi="mr-IN"/>
        </w:rPr>
        <w:drawing>
          <wp:inline distT="0" distB="0" distL="0" distR="0" wp14:anchorId="7AB7745E" wp14:editId="3C37C9AC">
            <wp:extent cx="2214245" cy="2274376"/>
            <wp:effectExtent l="19050" t="19050" r="14605" b="11430"/>
            <wp:docPr id="12621695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5">
                      <a:extLst>
                        <a:ext uri="{28A0092B-C50C-407E-A947-70E740481C1C}">
                          <a14:useLocalDpi xmlns:a14="http://schemas.microsoft.com/office/drawing/2010/main" val="0"/>
                        </a:ext>
                      </a:extLst>
                    </a:blip>
                    <a:stretch>
                      <a:fillRect/>
                    </a:stretch>
                  </pic:blipFill>
                  <pic:spPr>
                    <a:xfrm>
                      <a:off x="0" y="0"/>
                      <a:ext cx="2214245" cy="2274376"/>
                    </a:xfrm>
                    <a:prstGeom prst="rect">
                      <a:avLst/>
                    </a:prstGeom>
                    <a:ln>
                      <a:solidFill>
                        <a:schemeClr val="tx1">
                          <a:lumMod val="95000"/>
                          <a:lumOff val="5000"/>
                        </a:schemeClr>
                      </a:solidFill>
                    </a:ln>
                  </pic:spPr>
                </pic:pic>
              </a:graphicData>
            </a:graphic>
          </wp:inline>
        </w:drawing>
      </w:r>
      <w:r w:rsidR="75DFB8D6" w:rsidRPr="0B86BA62">
        <w:rPr>
          <w:sz w:val="18"/>
          <w:szCs w:val="18"/>
          <w:lang w:val="en-US" w:eastAsia="en-US" w:bidi="mr-IN"/>
        </w:rPr>
        <w:t xml:space="preserve">    </w:t>
      </w:r>
      <w:r w:rsidR="5853CBB5" w:rsidRPr="0B86BA62">
        <w:rPr>
          <w:sz w:val="18"/>
          <w:szCs w:val="18"/>
          <w:lang w:val="en-US" w:eastAsia="en-US" w:bidi="mr-IN"/>
        </w:rPr>
        <w:t xml:space="preserve"> </w:t>
      </w:r>
      <w:r w:rsidR="449C3605" w:rsidRPr="0B86BA62">
        <w:rPr>
          <w:sz w:val="18"/>
          <w:szCs w:val="18"/>
          <w:lang w:val="en-US" w:eastAsia="en-US" w:bidi="mr-IN"/>
        </w:rPr>
        <w:t xml:space="preserve">        </w:t>
      </w:r>
      <w:r w:rsidR="0C86C0CC" w:rsidRPr="32A96327">
        <w:rPr>
          <w:sz w:val="18"/>
          <w:szCs w:val="18"/>
          <w:lang w:val="en-US" w:eastAsia="en-US" w:bidi="mr-IN"/>
        </w:rPr>
        <w:t xml:space="preserve">                                   </w:t>
      </w:r>
      <w:r w:rsidR="7FF6FF4F">
        <w:rPr>
          <w:noProof/>
          <w:lang w:val="en-US" w:eastAsia="en-US" w:bidi="mr-IN"/>
        </w:rPr>
        <w:drawing>
          <wp:anchor distT="0" distB="0" distL="114300" distR="114300" simplePos="0" relativeHeight="251657216" behindDoc="0" locked="0" layoutInCell="1" allowOverlap="1" wp14:anchorId="539B4D78" wp14:editId="68CBCAC7">
            <wp:simplePos x="0" y="0"/>
            <wp:positionH relativeFrom="column">
              <wp:align>right</wp:align>
            </wp:positionH>
            <wp:positionV relativeFrom="paragraph">
              <wp:posOffset>0</wp:posOffset>
            </wp:positionV>
            <wp:extent cx="2941628" cy="3392084"/>
            <wp:effectExtent l="19050" t="19050" r="12065" b="20955"/>
            <wp:wrapSquare wrapText="bothSides"/>
            <wp:docPr id="799274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941628" cy="3392084"/>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7FF6FF4F" w:rsidRPr="32A96327">
        <w:rPr>
          <w:sz w:val="18"/>
          <w:szCs w:val="18"/>
          <w:lang w:val="en-US" w:eastAsia="en-US" w:bidi="mr-IN"/>
        </w:rPr>
        <w:t xml:space="preserve"> </w:t>
      </w:r>
      <w:r w:rsidR="449C3605" w:rsidRPr="32A96327">
        <w:rPr>
          <w:sz w:val="18"/>
          <w:szCs w:val="18"/>
          <w:lang w:val="en-US" w:eastAsia="en-US" w:bidi="mr-IN"/>
        </w:rPr>
        <w:t xml:space="preserve"> </w:t>
      </w:r>
      <w:r w:rsidR="6357F886" w:rsidRPr="32A96327">
        <w:rPr>
          <w:sz w:val="18"/>
          <w:szCs w:val="18"/>
          <w:lang w:val="en-US" w:eastAsia="en-US" w:bidi="mr-IN"/>
        </w:rPr>
        <w:t xml:space="preserve"> </w:t>
      </w:r>
    </w:p>
    <w:p w14:paraId="407C96E8" w14:textId="0B966E73" w:rsidR="0007346C" w:rsidRDefault="54B15D23" w:rsidP="0DC83C1F">
      <w:pPr>
        <w:spacing w:beforeAutospacing="1" w:afterAutospacing="1" w:line="259" w:lineRule="auto"/>
        <w:ind w:left="720"/>
        <w:jc w:val="both"/>
        <w:rPr>
          <w:sz w:val="18"/>
          <w:szCs w:val="18"/>
          <w:lang w:val="en-US" w:eastAsia="en-US" w:bidi="mr-IN"/>
        </w:rPr>
      </w:pPr>
      <w:r w:rsidRPr="0DC83C1F">
        <w:rPr>
          <w:sz w:val="18"/>
          <w:szCs w:val="18"/>
          <w:lang w:val="en-US" w:eastAsia="en-US" w:bidi="mr-IN"/>
        </w:rPr>
        <w:t xml:space="preserve"> </w:t>
      </w:r>
    </w:p>
    <w:p w14:paraId="0C2A5B56" w14:textId="16DFEE67" w:rsidR="0007346C" w:rsidRDefault="54B15D23" w:rsidP="0DC83C1F">
      <w:pPr>
        <w:spacing w:beforeAutospacing="1" w:afterAutospacing="1" w:line="259" w:lineRule="auto"/>
        <w:ind w:left="5040" w:firstLine="720"/>
        <w:jc w:val="both"/>
        <w:rPr>
          <w:sz w:val="18"/>
          <w:szCs w:val="18"/>
          <w:lang w:val="en-US" w:eastAsia="en-US" w:bidi="mr-IN"/>
        </w:rPr>
      </w:pPr>
      <w:r w:rsidRPr="1DF422ED">
        <w:rPr>
          <w:sz w:val="18"/>
          <w:szCs w:val="18"/>
          <w:lang w:val="en-US" w:eastAsia="en-US" w:bidi="mr-IN"/>
        </w:rPr>
        <w:t>Fig 02 Work Flow Diagram</w:t>
      </w:r>
    </w:p>
    <w:p w14:paraId="1D656803" w14:textId="6ED37099" w:rsidR="00E76389" w:rsidRDefault="00E76389" w:rsidP="00DB0A37">
      <w:pPr>
        <w:jc w:val="center"/>
        <w:rPr>
          <w:color w:val="222222"/>
          <w:sz w:val="16"/>
          <w:szCs w:val="16"/>
        </w:rPr>
      </w:pPr>
    </w:p>
    <w:p w14:paraId="1527D880" w14:textId="45C6AF42" w:rsidR="0035673C" w:rsidRDefault="1440A2DF" w:rsidP="0F181206">
      <w:r>
        <w:rPr>
          <w:noProof/>
          <w:lang w:val="en-US" w:eastAsia="en-US" w:bidi="mr-IN"/>
        </w:rPr>
        <w:drawing>
          <wp:anchor distT="0" distB="0" distL="114300" distR="114300" simplePos="0" relativeHeight="251658240" behindDoc="0" locked="0" layoutInCell="1" allowOverlap="1" wp14:anchorId="65EF6C97" wp14:editId="625B64FF">
            <wp:simplePos x="0" y="0"/>
            <wp:positionH relativeFrom="column">
              <wp:align>left</wp:align>
            </wp:positionH>
            <wp:positionV relativeFrom="paragraph">
              <wp:posOffset>0</wp:posOffset>
            </wp:positionV>
            <wp:extent cx="2842563" cy="2415844"/>
            <wp:effectExtent l="0" t="0" r="0" b="0"/>
            <wp:wrapSquare wrapText="bothSides"/>
            <wp:docPr id="79861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842563" cy="2415844"/>
                    </a:xfrm>
                    <a:prstGeom prst="rect">
                      <a:avLst/>
                    </a:prstGeom>
                  </pic:spPr>
                </pic:pic>
              </a:graphicData>
            </a:graphic>
            <wp14:sizeRelH relativeFrom="page">
              <wp14:pctWidth>0</wp14:pctWidth>
            </wp14:sizeRelH>
            <wp14:sizeRelV relativeFrom="page">
              <wp14:pctHeight>0</wp14:pctHeight>
            </wp14:sizeRelV>
          </wp:anchor>
        </w:drawing>
      </w:r>
      <w:r w:rsidR="6D94C0E6">
        <w:rPr>
          <w:noProof/>
          <w:lang w:val="en-US" w:eastAsia="en-US" w:bidi="mr-IN"/>
        </w:rPr>
        <w:drawing>
          <wp:inline distT="0" distB="0" distL="0" distR="0" wp14:anchorId="7B94D7B8" wp14:editId="7B8631D8">
            <wp:extent cx="2596614" cy="2387061"/>
            <wp:effectExtent l="0" t="0" r="0" b="9525"/>
            <wp:docPr id="395417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6614" cy="2387061"/>
                    </a:xfrm>
                    <a:prstGeom prst="rect">
                      <a:avLst/>
                    </a:prstGeom>
                  </pic:spPr>
                </pic:pic>
              </a:graphicData>
            </a:graphic>
          </wp:inline>
        </w:drawing>
      </w:r>
    </w:p>
    <w:p w14:paraId="537DD553" w14:textId="1C14046D" w:rsidR="0035673C" w:rsidRPr="00F6560B" w:rsidRDefault="543CF6E7" w:rsidP="0F181206">
      <w:pPr>
        <w:jc w:val="both"/>
        <w:rPr>
          <w:color w:val="222222"/>
          <w:sz w:val="18"/>
          <w:szCs w:val="18"/>
        </w:rPr>
      </w:pPr>
      <w:r w:rsidRPr="0F181206">
        <w:rPr>
          <w:color w:val="222222"/>
          <w:sz w:val="18"/>
          <w:szCs w:val="18"/>
        </w:rPr>
        <w:t xml:space="preserve">    </w:t>
      </w:r>
      <w:r w:rsidR="00A06F45">
        <w:rPr>
          <w:color w:val="222222"/>
          <w:sz w:val="18"/>
          <w:szCs w:val="18"/>
        </w:rPr>
        <w:t>Fig 04</w:t>
      </w:r>
      <w:r w:rsidR="2813CE40" w:rsidRPr="0F181206">
        <w:rPr>
          <w:color w:val="222222"/>
          <w:sz w:val="18"/>
          <w:szCs w:val="18"/>
        </w:rPr>
        <w:t>. Comparison between Models (</w:t>
      </w:r>
      <w:proofErr w:type="gramStart"/>
      <w:r w:rsidR="2AF0210C" w:rsidRPr="0F181206">
        <w:rPr>
          <w:color w:val="222222"/>
          <w:sz w:val="18"/>
          <w:szCs w:val="18"/>
        </w:rPr>
        <w:t>Accuracy)</w:t>
      </w:r>
      <w:r w:rsidR="2813CE40" w:rsidRPr="0F181206">
        <w:rPr>
          <w:color w:val="222222"/>
          <w:sz w:val="18"/>
          <w:szCs w:val="18"/>
        </w:rPr>
        <w:t xml:space="preserve">   </w:t>
      </w:r>
      <w:proofErr w:type="gramEnd"/>
      <w:r w:rsidR="2813CE40" w:rsidRPr="0F181206">
        <w:rPr>
          <w:color w:val="222222"/>
          <w:sz w:val="18"/>
          <w:szCs w:val="18"/>
        </w:rPr>
        <w:t xml:space="preserve">                                </w:t>
      </w:r>
      <w:r w:rsidR="2813CE40" w:rsidRPr="0F181206">
        <w:rPr>
          <w:sz w:val="16"/>
          <w:szCs w:val="16"/>
        </w:rPr>
        <w:t xml:space="preserve">     </w:t>
      </w:r>
      <w:r w:rsidR="00A06F45" w:rsidRPr="00A06F45">
        <w:rPr>
          <w:sz w:val="18"/>
          <w:szCs w:val="18"/>
        </w:rPr>
        <w:t>Fig 03</w:t>
      </w:r>
      <w:r w:rsidR="0035673C" w:rsidRPr="00A06F45">
        <w:rPr>
          <w:sz w:val="18"/>
          <w:szCs w:val="18"/>
        </w:rPr>
        <w:t xml:space="preserve">. </w:t>
      </w:r>
      <w:r w:rsidR="00F6560B" w:rsidRPr="00A06F45">
        <w:rPr>
          <w:sz w:val="18"/>
          <w:szCs w:val="18"/>
        </w:rPr>
        <w:t>Feature Selection.</w:t>
      </w:r>
    </w:p>
    <w:p w14:paraId="153792F5" w14:textId="05507754" w:rsidR="004709B7" w:rsidRPr="00AE4482" w:rsidRDefault="00F6560B" w:rsidP="0F181206">
      <w:pPr>
        <w:spacing w:before="91"/>
        <w:rPr>
          <w:color w:val="222222"/>
          <w:sz w:val="18"/>
          <w:szCs w:val="18"/>
        </w:rPr>
      </w:pPr>
      <w:r w:rsidRPr="0F181206">
        <w:rPr>
          <w:color w:val="222222"/>
          <w:sz w:val="18"/>
          <w:szCs w:val="18"/>
        </w:rPr>
        <w:t xml:space="preserve">                 </w:t>
      </w:r>
      <w:r w:rsidR="004709B7">
        <w:tab/>
      </w:r>
      <w:r w:rsidR="004709B7">
        <w:tab/>
      </w:r>
      <w:r w:rsidR="004709B7">
        <w:tab/>
      </w:r>
      <w:r w:rsidRPr="0F181206">
        <w:rPr>
          <w:color w:val="222222"/>
          <w:sz w:val="18"/>
          <w:szCs w:val="18"/>
        </w:rPr>
        <w:t xml:space="preserve"> </w:t>
      </w:r>
    </w:p>
    <w:p w14:paraId="08D0D681" w14:textId="28852866" w:rsidR="00CE1045" w:rsidRDefault="002E5B95" w:rsidP="00C455DD">
      <w:pPr>
        <w:pStyle w:val="Heading5"/>
        <w:spacing w:before="240" w:after="120"/>
        <w:jc w:val="both"/>
        <w:rPr>
          <w:rFonts w:ascii="Times New Roman" w:eastAsia="Times New Roman" w:hAnsi="Times New Roman" w:cs="Times New Roman"/>
          <w:smallCaps/>
          <w:color w:val="222222"/>
          <w:sz w:val="18"/>
          <w:szCs w:val="18"/>
        </w:rPr>
      </w:pPr>
      <w:r>
        <w:rPr>
          <w:rFonts w:ascii="Times New Roman" w:eastAsia="Times New Roman" w:hAnsi="Times New Roman" w:cs="Times New Roman"/>
          <w:smallCaps/>
          <w:color w:val="222222"/>
          <w:sz w:val="18"/>
          <w:szCs w:val="18"/>
        </w:rPr>
        <w:lastRenderedPageBreak/>
        <w:t>V</w:t>
      </w:r>
      <w:r>
        <w:rPr>
          <w:rFonts w:ascii="Times New Roman" w:eastAsia="Times New Roman" w:hAnsi="Times New Roman" w:cs="Times New Roman"/>
          <w:b/>
          <w:smallCaps/>
          <w:color w:val="222222"/>
          <w:sz w:val="18"/>
          <w:szCs w:val="18"/>
        </w:rPr>
        <w:t>.</w:t>
      </w:r>
      <w:r>
        <w:rPr>
          <w:rFonts w:ascii="Times New Roman" w:eastAsia="Times New Roman" w:hAnsi="Times New Roman" w:cs="Times New Roman"/>
          <w:smallCaps/>
          <w:color w:val="222222"/>
          <w:sz w:val="18"/>
          <w:szCs w:val="18"/>
        </w:rPr>
        <w:t xml:space="preserve"> Conclusions</w:t>
      </w:r>
    </w:p>
    <w:p w14:paraId="62FCDF0B" w14:textId="00BF67D8" w:rsidR="0DC83C1F" w:rsidRDefault="00AE4482" w:rsidP="603E2870">
      <w:pPr>
        <w:spacing w:after="120"/>
        <w:jc w:val="both"/>
        <w:rPr>
          <w:color w:val="000000" w:themeColor="text1"/>
          <w:sz w:val="14"/>
          <w:szCs w:val="14"/>
        </w:rPr>
      </w:pPr>
      <w:r w:rsidRPr="603E2870">
        <w:rPr>
          <w:color w:val="000000" w:themeColor="text1"/>
          <w:sz w:val="18"/>
          <w:szCs w:val="18"/>
        </w:rPr>
        <w:t xml:space="preserve">This project conducts a thorough analysis of traffic accidents using </w:t>
      </w:r>
      <w:proofErr w:type="spellStart"/>
      <w:r w:rsidRPr="603E2870">
        <w:rPr>
          <w:color w:val="000000" w:themeColor="text1"/>
          <w:sz w:val="18"/>
          <w:szCs w:val="18"/>
        </w:rPr>
        <w:t>PySpark</w:t>
      </w:r>
      <w:proofErr w:type="spellEnd"/>
      <w:r w:rsidRPr="603E2870">
        <w:rPr>
          <w:color w:val="000000" w:themeColor="text1"/>
          <w:sz w:val="18"/>
          <w:szCs w:val="18"/>
        </w:rPr>
        <w:t xml:space="preserve"> and Python. </w:t>
      </w:r>
      <w:proofErr w:type="spellStart"/>
      <w:r w:rsidRPr="603E2870">
        <w:rPr>
          <w:color w:val="000000" w:themeColor="text1"/>
          <w:sz w:val="18"/>
          <w:szCs w:val="18"/>
        </w:rPr>
        <w:t>PySpark's</w:t>
      </w:r>
      <w:proofErr w:type="spellEnd"/>
      <w:r w:rsidRPr="603E2870">
        <w:rPr>
          <w:color w:val="000000" w:themeColor="text1"/>
          <w:sz w:val="18"/>
          <w:szCs w:val="18"/>
        </w:rPr>
        <w:t xml:space="preserve"> statistical algorithms and visualization tools, such as Matplotlib, Seaborn, and </w:t>
      </w:r>
      <w:proofErr w:type="spellStart"/>
      <w:r w:rsidRPr="603E2870">
        <w:rPr>
          <w:color w:val="000000" w:themeColor="text1"/>
          <w:sz w:val="18"/>
          <w:szCs w:val="18"/>
        </w:rPr>
        <w:t>Plotly</w:t>
      </w:r>
      <w:proofErr w:type="spellEnd"/>
      <w:r w:rsidRPr="603E2870">
        <w:rPr>
          <w:color w:val="000000" w:themeColor="text1"/>
          <w:sz w:val="18"/>
          <w:szCs w:val="18"/>
        </w:rPr>
        <w:t xml:space="preserve">, are used in exploratory data analysis (EDA) to provide both static and dynamic insights. Using </w:t>
      </w:r>
      <w:proofErr w:type="spellStart"/>
      <w:r w:rsidRPr="603E2870">
        <w:rPr>
          <w:color w:val="000000" w:themeColor="text1"/>
          <w:sz w:val="18"/>
          <w:szCs w:val="18"/>
        </w:rPr>
        <w:t>PySpark</w:t>
      </w:r>
      <w:proofErr w:type="spellEnd"/>
      <w:r w:rsidRPr="603E2870">
        <w:rPr>
          <w:color w:val="000000" w:themeColor="text1"/>
          <w:sz w:val="18"/>
          <w:szCs w:val="18"/>
        </w:rPr>
        <w:t xml:space="preserve"> ML, regression models like KNN, Logistic Regression, Random Forest, and Decision Tree are created, allowing for precise forecasting and the identification of variable correlations. To predict results, sensitivity and scenario assessments mimic actual circumstances, like weather and traffic patterns. Clear and repeatable results are ensured by using pandas and matplotlib to synthesize the results and creating interactive reports in </w:t>
      </w:r>
      <w:proofErr w:type="spellStart"/>
      <w:r w:rsidRPr="603E2870">
        <w:rPr>
          <w:color w:val="000000" w:themeColor="text1"/>
          <w:sz w:val="18"/>
          <w:szCs w:val="18"/>
        </w:rPr>
        <w:t>Jupyter</w:t>
      </w:r>
      <w:proofErr w:type="spellEnd"/>
      <w:r w:rsidRPr="603E2870">
        <w:rPr>
          <w:color w:val="000000" w:themeColor="text1"/>
          <w:sz w:val="18"/>
          <w:szCs w:val="18"/>
        </w:rPr>
        <w:t xml:space="preserve"> Notebooks</w:t>
      </w:r>
      <w:r w:rsidR="2D9EF759" w:rsidRPr="603E2870">
        <w:rPr>
          <w:color w:val="000000" w:themeColor="text1"/>
          <w:sz w:val="18"/>
          <w:szCs w:val="18"/>
        </w:rPr>
        <w:t>.</w:t>
      </w:r>
    </w:p>
    <w:p w14:paraId="454E7A5D" w14:textId="4F7EA130" w:rsidR="00CE1045" w:rsidRPr="00F6560B" w:rsidRDefault="002E5B95" w:rsidP="0DC83C1F">
      <w:pPr>
        <w:spacing w:after="120"/>
        <w:jc w:val="both"/>
        <w:rPr>
          <w:color w:val="222222"/>
          <w:sz w:val="24"/>
          <w:szCs w:val="24"/>
        </w:rPr>
      </w:pPr>
      <w:r w:rsidRPr="0DC83C1F">
        <w:rPr>
          <w:smallCaps/>
          <w:color w:val="222222"/>
          <w:sz w:val="24"/>
          <w:szCs w:val="24"/>
        </w:rPr>
        <w:t>References</w:t>
      </w:r>
    </w:p>
    <w:p w14:paraId="31EFBD01"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[I] Ming Zheng, Tong Li, Rui Zhu, Jing Chen, </w:t>
      </w:r>
      <w:proofErr w:type="spellStart"/>
      <w:r w:rsidRPr="00AE4482">
        <w:rPr>
          <w:color w:val="000000"/>
          <w:sz w:val="18"/>
          <w:szCs w:val="18"/>
        </w:rPr>
        <w:t>Zifei</w:t>
      </w:r>
      <w:proofErr w:type="spellEnd"/>
      <w:r w:rsidRPr="00AE4482">
        <w:rPr>
          <w:color w:val="000000"/>
          <w:sz w:val="18"/>
          <w:szCs w:val="18"/>
        </w:rPr>
        <w:t xml:space="preserve"> Ma, </w:t>
      </w:r>
      <w:proofErr w:type="spellStart"/>
      <w:r w:rsidRPr="00AE4482">
        <w:rPr>
          <w:color w:val="000000"/>
          <w:sz w:val="18"/>
          <w:szCs w:val="18"/>
        </w:rPr>
        <w:t>Mingjing</w:t>
      </w:r>
      <w:proofErr w:type="spellEnd"/>
      <w:r w:rsidRPr="00AE4482">
        <w:rPr>
          <w:color w:val="000000"/>
          <w:sz w:val="18"/>
          <w:szCs w:val="18"/>
        </w:rPr>
        <w:t xml:space="preserve"> Tang, </w:t>
      </w:r>
      <w:proofErr w:type="spellStart"/>
      <w:r w:rsidRPr="00AE4482">
        <w:rPr>
          <w:color w:val="000000"/>
          <w:sz w:val="18"/>
          <w:szCs w:val="18"/>
        </w:rPr>
        <w:t>Zhongqiang</w:t>
      </w:r>
      <w:proofErr w:type="spellEnd"/>
      <w:r w:rsidRPr="00AE4482">
        <w:rPr>
          <w:color w:val="000000"/>
          <w:sz w:val="18"/>
          <w:szCs w:val="18"/>
        </w:rPr>
        <w:t xml:space="preserve"> Cui, and Zhan Wang. "Traffic accident's severity prediction: A deep learning approach based on CNN network," IEEE Access, DOI: 10.1109/ACCESS.2019.2903319, 2017.</w:t>
      </w:r>
    </w:p>
    <w:p w14:paraId="5532A2AF"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[2] </w:t>
      </w:r>
      <w:proofErr w:type="spellStart"/>
      <w:r w:rsidRPr="00AE4482">
        <w:rPr>
          <w:color w:val="000000"/>
          <w:sz w:val="18"/>
          <w:szCs w:val="18"/>
        </w:rPr>
        <w:t>Honglei</w:t>
      </w:r>
      <w:proofErr w:type="spellEnd"/>
      <w:r w:rsidRPr="00AE4482">
        <w:rPr>
          <w:color w:val="000000"/>
          <w:sz w:val="18"/>
          <w:szCs w:val="18"/>
        </w:rPr>
        <w:t xml:space="preserve"> Ren, You Song. </w:t>
      </w:r>
      <w:proofErr w:type="spellStart"/>
      <w:r w:rsidRPr="00AE4482">
        <w:rPr>
          <w:color w:val="000000"/>
          <w:sz w:val="18"/>
          <w:szCs w:val="18"/>
        </w:rPr>
        <w:t>Jingwen</w:t>
      </w:r>
      <w:proofErr w:type="spellEnd"/>
      <w:r w:rsidRPr="00AE4482">
        <w:rPr>
          <w:color w:val="000000"/>
          <w:sz w:val="18"/>
          <w:szCs w:val="18"/>
        </w:rPr>
        <w:t xml:space="preserve"> Wang, Yucheng Hu and </w:t>
      </w:r>
      <w:proofErr w:type="spellStart"/>
      <w:r w:rsidRPr="00AE4482">
        <w:rPr>
          <w:color w:val="000000"/>
          <w:sz w:val="18"/>
          <w:szCs w:val="18"/>
        </w:rPr>
        <w:t>Jinzhi</w:t>
      </w:r>
      <w:proofErr w:type="spellEnd"/>
      <w:r w:rsidRPr="00AE4482">
        <w:rPr>
          <w:color w:val="000000"/>
          <w:sz w:val="18"/>
          <w:szCs w:val="18"/>
        </w:rPr>
        <w:t xml:space="preserve"> Lei "A Deep Learning Approach to the Citywide Traffic Accident Risk Prediction" at (2018) 21st International Conference on Intelligent Transportation Systems (ITSC).</w:t>
      </w:r>
    </w:p>
    <w:p w14:paraId="1297ECD1"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[3] S. Krishnaveni, Asst M Hemalatha, "A Perspective Analysis of Traffic Accident using Data Mining Techniques." DOI:10.5120/2896-3788 Corpus ID: 16089788, Published 30 June 2011 Computer Science, Engineering, International Journal of Computer Applications</w:t>
      </w:r>
    </w:p>
    <w:p w14:paraId="6964CE36"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[4] Ali </w:t>
      </w:r>
      <w:proofErr w:type="spellStart"/>
      <w:proofErr w:type="gramStart"/>
      <w:r w:rsidRPr="00AE4482">
        <w:rPr>
          <w:color w:val="000000"/>
          <w:sz w:val="18"/>
          <w:szCs w:val="18"/>
        </w:rPr>
        <w:t>Golestani,Nazila</w:t>
      </w:r>
      <w:proofErr w:type="spellEnd"/>
      <w:proofErr w:type="gramEnd"/>
      <w:r w:rsidRPr="00AE4482">
        <w:rPr>
          <w:color w:val="000000"/>
          <w:sz w:val="18"/>
          <w:szCs w:val="18"/>
        </w:rPr>
        <w:t xml:space="preserve"> </w:t>
      </w:r>
      <w:proofErr w:type="spellStart"/>
      <w:r w:rsidRPr="00AE4482">
        <w:rPr>
          <w:color w:val="000000"/>
          <w:sz w:val="18"/>
          <w:szCs w:val="18"/>
        </w:rPr>
        <w:t>Rezac,Mohammad</w:t>
      </w:r>
      <w:proofErr w:type="spellEnd"/>
      <w:r w:rsidRPr="00AE4482">
        <w:rPr>
          <w:color w:val="000000"/>
          <w:sz w:val="18"/>
          <w:szCs w:val="18"/>
        </w:rPr>
        <w:t xml:space="preserve">-Reza Malekpour et </w:t>
      </w:r>
      <w:proofErr w:type="spellStart"/>
      <w:r w:rsidRPr="00AE4482">
        <w:rPr>
          <w:color w:val="000000"/>
          <w:sz w:val="18"/>
          <w:szCs w:val="18"/>
        </w:rPr>
        <w:t>al."Predicting</w:t>
      </w:r>
      <w:proofErr w:type="spellEnd"/>
      <w:r w:rsidRPr="00AE4482">
        <w:rPr>
          <w:color w:val="000000"/>
          <w:sz w:val="18"/>
          <w:szCs w:val="18"/>
        </w:rPr>
        <w:t xml:space="preserve"> Errors in Accident Hotspots and Investigating Spatiotemporal, Weather, and Behavioral Factors Using Interpretable Machine Learning: An Analysis of Telematics Big Data"</w:t>
      </w:r>
    </w:p>
    <w:p w14:paraId="5B47E7F9"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[5] Chen "Analysis and Forecast of Traffic Accident Big Data" DOI:10.1051/</w:t>
      </w:r>
      <w:proofErr w:type="spellStart"/>
      <w:r w:rsidRPr="00AE4482">
        <w:rPr>
          <w:color w:val="000000"/>
          <w:sz w:val="18"/>
          <w:szCs w:val="18"/>
        </w:rPr>
        <w:t>itmconf</w:t>
      </w:r>
      <w:proofErr w:type="spellEnd"/>
      <w:r w:rsidRPr="00AE4482">
        <w:rPr>
          <w:color w:val="000000"/>
          <w:sz w:val="18"/>
          <w:szCs w:val="18"/>
        </w:rPr>
        <w:t>/20171204 ITA 2017, ITM Web of Conferences (2017).</w:t>
      </w:r>
    </w:p>
    <w:p w14:paraId="709B2D0C"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[6] Smith, J., Brown, A., &amp; Johnson, C. (2019). Impact of Weather Conditions on Autonomous Vehicle Sensors. Journal of Autonomous Vehicles, 5(2), 112-125.</w:t>
      </w:r>
    </w:p>
    <w:p w14:paraId="0C1C0D4A"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[7] Xiaowei Li, corresponding author </w:t>
      </w:r>
      <w:proofErr w:type="spellStart"/>
      <w:r w:rsidRPr="00AE4482">
        <w:rPr>
          <w:color w:val="000000"/>
          <w:sz w:val="18"/>
          <w:szCs w:val="18"/>
        </w:rPr>
        <w:t>Qiangqiang</w:t>
      </w:r>
      <w:proofErr w:type="spellEnd"/>
      <w:r w:rsidRPr="00AE4482">
        <w:rPr>
          <w:color w:val="000000"/>
          <w:sz w:val="18"/>
          <w:szCs w:val="18"/>
        </w:rPr>
        <w:t xml:space="preserve"> Ma. </w:t>
      </w:r>
      <w:proofErr w:type="spellStart"/>
      <w:r w:rsidRPr="00AE4482">
        <w:rPr>
          <w:color w:val="000000"/>
          <w:sz w:val="18"/>
          <w:szCs w:val="18"/>
        </w:rPr>
        <w:t>Wenbo</w:t>
      </w:r>
      <w:proofErr w:type="spellEnd"/>
      <w:r w:rsidRPr="00AE4482">
        <w:rPr>
          <w:color w:val="000000"/>
          <w:sz w:val="18"/>
          <w:szCs w:val="18"/>
        </w:rPr>
        <w:t xml:space="preserve"> Wang and </w:t>
      </w:r>
      <w:proofErr w:type="spellStart"/>
      <w:r w:rsidRPr="00AE4482">
        <w:rPr>
          <w:color w:val="000000"/>
          <w:sz w:val="18"/>
          <w:szCs w:val="18"/>
        </w:rPr>
        <w:t>Baojie</w:t>
      </w:r>
      <w:proofErr w:type="spellEnd"/>
      <w:r w:rsidRPr="00AE4482">
        <w:rPr>
          <w:color w:val="000000"/>
          <w:sz w:val="18"/>
          <w:szCs w:val="18"/>
        </w:rPr>
        <w:t xml:space="preserve"> Wang "Influence of Weather Conditions on the Intercity Travel Mode Choice: A Case of Xi'an".</w:t>
      </w:r>
    </w:p>
    <w:p w14:paraId="2B3680F6"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[8] Gagandeep Kaur, Er. Harpreet Kaur, "Prediction of the cause of accident-and accident-prone location on roads using data mining techniques.", DOI:10.1109/ICCCNT.2017.8204001 Corpus ID: 35319346, July 2017.</w:t>
      </w:r>
    </w:p>
    <w:p w14:paraId="6EDE67E7" w14:textId="060143F0" w:rsidR="00CE1045" w:rsidRDefault="00AE4482" w:rsidP="603E2870">
      <w:pPr>
        <w:pStyle w:val="NormalWeb"/>
        <w:spacing w:before="240" w:beforeAutospacing="0" w:after="240" w:afterAutospacing="0"/>
        <w:jc w:val="both"/>
        <w:rPr>
          <w:sz w:val="20"/>
          <w:szCs w:val="20"/>
        </w:rPr>
      </w:pPr>
      <w:r w:rsidRPr="603E2870">
        <w:rPr>
          <w:color w:val="000000" w:themeColor="text1"/>
          <w:sz w:val="18"/>
          <w:szCs w:val="18"/>
        </w:rPr>
        <w:t>[9] Chen "Analysis and Forecast of Traffic Accident Big Data" DOI:10.1051/</w:t>
      </w:r>
      <w:proofErr w:type="spellStart"/>
      <w:r w:rsidRPr="603E2870">
        <w:rPr>
          <w:color w:val="000000" w:themeColor="text1"/>
          <w:sz w:val="18"/>
          <w:szCs w:val="18"/>
        </w:rPr>
        <w:t>itmconf</w:t>
      </w:r>
      <w:proofErr w:type="spellEnd"/>
      <w:r w:rsidRPr="603E2870">
        <w:rPr>
          <w:color w:val="000000" w:themeColor="text1"/>
          <w:sz w:val="18"/>
          <w:szCs w:val="18"/>
        </w:rPr>
        <w:t>/20171204 ITA 2017.ITM Web of Conferences (2017).</w:t>
      </w:r>
      <w:r w:rsidR="2F04E8E7" w:rsidRPr="603E2870">
        <w:rPr>
          <w:color w:val="000000" w:themeColor="text1"/>
          <w:sz w:val="18"/>
          <w:szCs w:val="18"/>
        </w:rPr>
        <w:t xml:space="preserve"> </w:t>
      </w:r>
    </w:p>
    <w:p w14:paraId="0C176A18" w14:textId="1F26F532" w:rsidR="00CE1045" w:rsidRDefault="00AE4482" w:rsidP="2C93A1DF">
      <w:pPr>
        <w:pStyle w:val="NormalWeb"/>
        <w:spacing w:before="240" w:beforeAutospacing="0" w:after="240" w:afterAutospacing="0"/>
        <w:jc w:val="both"/>
        <w:rPr>
          <w:sz w:val="20"/>
          <w:szCs w:val="20"/>
        </w:rPr>
      </w:pPr>
      <w:r w:rsidRPr="603E2870">
        <w:rPr>
          <w:color w:val="000000" w:themeColor="text1"/>
          <w:sz w:val="18"/>
          <w:szCs w:val="18"/>
        </w:rPr>
        <w:t xml:space="preserve">[10] Saeid </w:t>
      </w:r>
      <w:proofErr w:type="spellStart"/>
      <w:r w:rsidRPr="603E2870">
        <w:rPr>
          <w:color w:val="000000" w:themeColor="text1"/>
          <w:sz w:val="18"/>
          <w:szCs w:val="18"/>
        </w:rPr>
        <w:t>Pourroostaei</w:t>
      </w:r>
      <w:proofErr w:type="spellEnd"/>
      <w:r w:rsidRPr="603E2870">
        <w:rPr>
          <w:color w:val="000000" w:themeColor="text1"/>
          <w:sz w:val="18"/>
          <w:szCs w:val="18"/>
        </w:rPr>
        <w:t xml:space="preserve"> </w:t>
      </w:r>
      <w:proofErr w:type="spellStart"/>
      <w:r w:rsidRPr="603E2870">
        <w:rPr>
          <w:color w:val="000000" w:themeColor="text1"/>
          <w:sz w:val="18"/>
          <w:szCs w:val="18"/>
        </w:rPr>
        <w:t>Ardakani</w:t>
      </w:r>
      <w:proofErr w:type="spellEnd"/>
      <w:r w:rsidRPr="603E2870">
        <w:rPr>
          <w:color w:val="000000" w:themeColor="text1"/>
          <w:sz w:val="18"/>
          <w:szCs w:val="18"/>
        </w:rPr>
        <w:t xml:space="preserve">, </w:t>
      </w:r>
      <w:proofErr w:type="spellStart"/>
      <w:r w:rsidRPr="603E2870">
        <w:rPr>
          <w:color w:val="000000" w:themeColor="text1"/>
          <w:sz w:val="18"/>
          <w:szCs w:val="18"/>
        </w:rPr>
        <w:t>Xiangning</w:t>
      </w:r>
      <w:proofErr w:type="spellEnd"/>
      <w:r w:rsidRPr="603E2870">
        <w:rPr>
          <w:color w:val="000000" w:themeColor="text1"/>
          <w:sz w:val="18"/>
          <w:szCs w:val="18"/>
        </w:rPr>
        <w:t xml:space="preserve"> Liang, Kal Tenna Mengistu, Richard Sugianto So, Xuhui Wei, </w:t>
      </w:r>
      <w:proofErr w:type="spellStart"/>
      <w:r w:rsidRPr="603E2870">
        <w:rPr>
          <w:color w:val="000000" w:themeColor="text1"/>
          <w:sz w:val="18"/>
          <w:szCs w:val="18"/>
        </w:rPr>
        <w:t>Baojie</w:t>
      </w:r>
      <w:proofErr w:type="spellEnd"/>
      <w:r w:rsidRPr="603E2870">
        <w:rPr>
          <w:color w:val="000000" w:themeColor="text1"/>
          <w:sz w:val="18"/>
          <w:szCs w:val="18"/>
        </w:rPr>
        <w:t xml:space="preserve"> He and Ali </w:t>
      </w:r>
      <w:proofErr w:type="spellStart"/>
      <w:r w:rsidRPr="603E2870">
        <w:rPr>
          <w:color w:val="000000" w:themeColor="text1"/>
          <w:sz w:val="18"/>
          <w:szCs w:val="18"/>
        </w:rPr>
        <w:t>Cheshmehzangi</w:t>
      </w:r>
      <w:proofErr w:type="spellEnd"/>
      <w:r w:rsidRPr="603E2870">
        <w:rPr>
          <w:color w:val="000000" w:themeColor="text1"/>
          <w:sz w:val="18"/>
          <w:szCs w:val="18"/>
        </w:rPr>
        <w:t xml:space="preserve"> "Road Car Accident Prediction Using a </w:t>
      </w:r>
      <w:proofErr w:type="spellStart"/>
      <w:r w:rsidRPr="603E2870">
        <w:rPr>
          <w:color w:val="000000" w:themeColor="text1"/>
          <w:sz w:val="18"/>
          <w:szCs w:val="18"/>
        </w:rPr>
        <w:t>MachineLeaming</w:t>
      </w:r>
      <w:proofErr w:type="spellEnd"/>
      <w:r w:rsidRPr="603E2870">
        <w:rPr>
          <w:color w:val="000000" w:themeColor="text1"/>
          <w:sz w:val="18"/>
          <w:szCs w:val="18"/>
        </w:rPr>
        <w:t>- Enabled Data Analysis" (2023).</w:t>
      </w:r>
    </w:p>
    <w:sectPr w:rsidR="00CE1045">
      <w:headerReference w:type="default" r:id="rId19"/>
      <w:footerReference w:type="default" r:id="rId20"/>
      <w:headerReference w:type="first" r:id="rId21"/>
      <w:footerReference w:type="first" r:id="rId22"/>
      <w:pgSz w:w="11907" w:h="16840"/>
      <w:pgMar w:top="1843" w:right="1418" w:bottom="1843" w:left="1701" w:header="720" w:footer="163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129D7" w14:textId="77777777" w:rsidR="004C43FE" w:rsidRDefault="004C43FE">
      <w:r>
        <w:separator/>
      </w:r>
    </w:p>
  </w:endnote>
  <w:endnote w:type="continuationSeparator" w:id="0">
    <w:p w14:paraId="44DEB9FF" w14:textId="77777777" w:rsidR="004C43FE" w:rsidRDefault="004C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822B" w14:textId="77777777" w:rsidR="00CE1045" w:rsidRDefault="00CE1045">
    <w:pPr>
      <w:pBdr>
        <w:top w:val="nil"/>
        <w:left w:val="nil"/>
        <w:bottom w:val="nil"/>
        <w:right w:val="nil"/>
        <w:between w:val="nil"/>
      </w:pBdr>
      <w:tabs>
        <w:tab w:val="center" w:pos="4680"/>
        <w:tab w:val="right" w:pos="9360"/>
      </w:tabs>
      <w:jc w:val="center"/>
      <w:rPr>
        <w:color w:val="000000"/>
      </w:rPr>
    </w:pPr>
  </w:p>
  <w:p w14:paraId="5F627CC4" w14:textId="77777777" w:rsidR="00CE1045" w:rsidRDefault="002E5B9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F7E3A">
      <w:rPr>
        <w:noProof/>
        <w:color w:val="000000"/>
      </w:rPr>
      <w:t>5</w:t>
    </w:r>
    <w:r>
      <w:rPr>
        <w:color w:val="000000"/>
      </w:rPr>
      <w:fldChar w:fldCharType="end"/>
    </w:r>
  </w:p>
  <w:p w14:paraId="6059608A" w14:textId="77777777" w:rsidR="00CE1045" w:rsidRDefault="00CE104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0DC83C1F" w14:paraId="69E6A980" w14:textId="77777777" w:rsidTr="0DC83C1F">
      <w:trPr>
        <w:trHeight w:val="300"/>
      </w:trPr>
      <w:tc>
        <w:tcPr>
          <w:tcW w:w="2925" w:type="dxa"/>
        </w:tcPr>
        <w:p w14:paraId="4693C38F" w14:textId="3F37F421" w:rsidR="0DC83C1F" w:rsidRDefault="0DC83C1F" w:rsidP="0DC83C1F">
          <w:pPr>
            <w:pStyle w:val="Header"/>
            <w:ind w:left="-115"/>
          </w:pPr>
        </w:p>
      </w:tc>
      <w:tc>
        <w:tcPr>
          <w:tcW w:w="2925" w:type="dxa"/>
        </w:tcPr>
        <w:p w14:paraId="12F3ED09" w14:textId="002A5777" w:rsidR="0DC83C1F" w:rsidRDefault="0DC83C1F" w:rsidP="0DC83C1F">
          <w:pPr>
            <w:pStyle w:val="Header"/>
            <w:jc w:val="center"/>
          </w:pPr>
        </w:p>
      </w:tc>
      <w:tc>
        <w:tcPr>
          <w:tcW w:w="2925" w:type="dxa"/>
        </w:tcPr>
        <w:p w14:paraId="2CCA7004" w14:textId="64BA9BD6" w:rsidR="0DC83C1F" w:rsidRDefault="0DC83C1F" w:rsidP="0DC83C1F">
          <w:pPr>
            <w:pStyle w:val="Header"/>
            <w:ind w:right="-115"/>
            <w:jc w:val="right"/>
          </w:pPr>
        </w:p>
      </w:tc>
    </w:tr>
  </w:tbl>
  <w:p w14:paraId="70B98225" w14:textId="5F65C153" w:rsidR="0DC83C1F" w:rsidRDefault="0DC83C1F" w:rsidP="0DC83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F9C21" w14:textId="77777777" w:rsidR="004C43FE" w:rsidRDefault="004C43FE">
      <w:r>
        <w:separator/>
      </w:r>
    </w:p>
  </w:footnote>
  <w:footnote w:type="continuationSeparator" w:id="0">
    <w:p w14:paraId="71976D29" w14:textId="77777777" w:rsidR="004C43FE" w:rsidRDefault="004C4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0DC83C1F" w14:paraId="2D85BFB4" w14:textId="77777777" w:rsidTr="0DC83C1F">
      <w:trPr>
        <w:trHeight w:val="300"/>
      </w:trPr>
      <w:tc>
        <w:tcPr>
          <w:tcW w:w="2925" w:type="dxa"/>
        </w:tcPr>
        <w:p w14:paraId="14EEB956" w14:textId="2C6BC82A" w:rsidR="0DC83C1F" w:rsidRDefault="0DC83C1F" w:rsidP="0DC83C1F">
          <w:pPr>
            <w:pStyle w:val="Header"/>
            <w:ind w:left="-115"/>
          </w:pPr>
        </w:p>
      </w:tc>
      <w:tc>
        <w:tcPr>
          <w:tcW w:w="2925" w:type="dxa"/>
        </w:tcPr>
        <w:p w14:paraId="0EB4271E" w14:textId="2449CE0E" w:rsidR="0DC83C1F" w:rsidRDefault="0DC83C1F" w:rsidP="0DC83C1F">
          <w:pPr>
            <w:pStyle w:val="Header"/>
            <w:jc w:val="center"/>
          </w:pPr>
        </w:p>
      </w:tc>
      <w:tc>
        <w:tcPr>
          <w:tcW w:w="2925" w:type="dxa"/>
        </w:tcPr>
        <w:p w14:paraId="551418BC" w14:textId="1D713ECA" w:rsidR="0DC83C1F" w:rsidRDefault="0DC83C1F" w:rsidP="0DC83C1F">
          <w:pPr>
            <w:pStyle w:val="Header"/>
            <w:ind w:right="-115"/>
            <w:jc w:val="right"/>
          </w:pPr>
        </w:p>
      </w:tc>
    </w:tr>
  </w:tbl>
  <w:p w14:paraId="43DCC12D" w14:textId="77385AF8" w:rsidR="0DC83C1F" w:rsidRDefault="0DC83C1F" w:rsidP="0DC83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0DC83C1F" w14:paraId="08096CD2" w14:textId="77777777" w:rsidTr="0DC83C1F">
      <w:trPr>
        <w:trHeight w:val="300"/>
      </w:trPr>
      <w:tc>
        <w:tcPr>
          <w:tcW w:w="2925" w:type="dxa"/>
        </w:tcPr>
        <w:p w14:paraId="6203F3FB" w14:textId="742D4F3C" w:rsidR="0DC83C1F" w:rsidRDefault="0DC83C1F" w:rsidP="0DC83C1F">
          <w:pPr>
            <w:pStyle w:val="Header"/>
            <w:ind w:left="-115"/>
          </w:pPr>
        </w:p>
      </w:tc>
      <w:tc>
        <w:tcPr>
          <w:tcW w:w="2925" w:type="dxa"/>
        </w:tcPr>
        <w:p w14:paraId="0F7DA113" w14:textId="1BB625CD" w:rsidR="0DC83C1F" w:rsidRDefault="0DC83C1F" w:rsidP="0DC83C1F">
          <w:pPr>
            <w:pStyle w:val="Header"/>
            <w:jc w:val="center"/>
          </w:pPr>
        </w:p>
      </w:tc>
      <w:tc>
        <w:tcPr>
          <w:tcW w:w="2925" w:type="dxa"/>
        </w:tcPr>
        <w:p w14:paraId="5EF347E7" w14:textId="7036A632" w:rsidR="0DC83C1F" w:rsidRDefault="0DC83C1F" w:rsidP="0DC83C1F">
          <w:pPr>
            <w:pStyle w:val="Header"/>
            <w:ind w:right="-115"/>
            <w:jc w:val="right"/>
          </w:pPr>
        </w:p>
      </w:tc>
    </w:tr>
  </w:tbl>
  <w:p w14:paraId="47B2E966" w14:textId="41896F07" w:rsidR="0DC83C1F" w:rsidRDefault="0DC83C1F" w:rsidP="0DC83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6A46"/>
    <w:multiLevelType w:val="multilevel"/>
    <w:tmpl w:val="A4E6B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33F0B"/>
    <w:multiLevelType w:val="hybridMultilevel"/>
    <w:tmpl w:val="BA3E5444"/>
    <w:lvl w:ilvl="0" w:tplc="1D408964">
      <w:start w:val="1"/>
      <w:numFmt w:val="bullet"/>
      <w:lvlText w:val=""/>
      <w:lvlJc w:val="left"/>
      <w:pPr>
        <w:ind w:left="720" w:hanging="360"/>
      </w:pPr>
      <w:rPr>
        <w:rFonts w:ascii="Symbol" w:hAnsi="Symbol" w:hint="default"/>
      </w:rPr>
    </w:lvl>
    <w:lvl w:ilvl="1" w:tplc="5E101858">
      <w:start w:val="1"/>
      <w:numFmt w:val="bullet"/>
      <w:lvlText w:val="o"/>
      <w:lvlJc w:val="left"/>
      <w:pPr>
        <w:ind w:left="1440" w:hanging="360"/>
      </w:pPr>
      <w:rPr>
        <w:rFonts w:ascii="Courier New" w:hAnsi="Courier New" w:hint="default"/>
      </w:rPr>
    </w:lvl>
    <w:lvl w:ilvl="2" w:tplc="4F68972E">
      <w:start w:val="1"/>
      <w:numFmt w:val="bullet"/>
      <w:lvlText w:val=""/>
      <w:lvlJc w:val="left"/>
      <w:pPr>
        <w:ind w:left="2160" w:hanging="360"/>
      </w:pPr>
      <w:rPr>
        <w:rFonts w:ascii="Wingdings" w:hAnsi="Wingdings" w:hint="default"/>
      </w:rPr>
    </w:lvl>
    <w:lvl w:ilvl="3" w:tplc="6B3EC928">
      <w:start w:val="1"/>
      <w:numFmt w:val="bullet"/>
      <w:lvlText w:val=""/>
      <w:lvlJc w:val="left"/>
      <w:pPr>
        <w:ind w:left="2880" w:hanging="360"/>
      </w:pPr>
      <w:rPr>
        <w:rFonts w:ascii="Symbol" w:hAnsi="Symbol" w:hint="default"/>
      </w:rPr>
    </w:lvl>
    <w:lvl w:ilvl="4" w:tplc="BA60758A">
      <w:start w:val="1"/>
      <w:numFmt w:val="bullet"/>
      <w:lvlText w:val="o"/>
      <w:lvlJc w:val="left"/>
      <w:pPr>
        <w:ind w:left="3600" w:hanging="360"/>
      </w:pPr>
      <w:rPr>
        <w:rFonts w:ascii="Courier New" w:hAnsi="Courier New" w:hint="default"/>
      </w:rPr>
    </w:lvl>
    <w:lvl w:ilvl="5" w:tplc="A906C948">
      <w:start w:val="1"/>
      <w:numFmt w:val="bullet"/>
      <w:lvlText w:val=""/>
      <w:lvlJc w:val="left"/>
      <w:pPr>
        <w:ind w:left="4320" w:hanging="360"/>
      </w:pPr>
      <w:rPr>
        <w:rFonts w:ascii="Wingdings" w:hAnsi="Wingdings" w:hint="default"/>
      </w:rPr>
    </w:lvl>
    <w:lvl w:ilvl="6" w:tplc="4AD2CBDA">
      <w:start w:val="1"/>
      <w:numFmt w:val="bullet"/>
      <w:lvlText w:val=""/>
      <w:lvlJc w:val="left"/>
      <w:pPr>
        <w:ind w:left="5040" w:hanging="360"/>
      </w:pPr>
      <w:rPr>
        <w:rFonts w:ascii="Symbol" w:hAnsi="Symbol" w:hint="default"/>
      </w:rPr>
    </w:lvl>
    <w:lvl w:ilvl="7" w:tplc="F796D310">
      <w:start w:val="1"/>
      <w:numFmt w:val="bullet"/>
      <w:lvlText w:val="o"/>
      <w:lvlJc w:val="left"/>
      <w:pPr>
        <w:ind w:left="5760" w:hanging="360"/>
      </w:pPr>
      <w:rPr>
        <w:rFonts w:ascii="Courier New" w:hAnsi="Courier New" w:hint="default"/>
      </w:rPr>
    </w:lvl>
    <w:lvl w:ilvl="8" w:tplc="BEC4212C">
      <w:start w:val="1"/>
      <w:numFmt w:val="bullet"/>
      <w:lvlText w:val=""/>
      <w:lvlJc w:val="left"/>
      <w:pPr>
        <w:ind w:left="6480" w:hanging="360"/>
      </w:pPr>
      <w:rPr>
        <w:rFonts w:ascii="Wingdings" w:hAnsi="Wingdings" w:hint="default"/>
      </w:rPr>
    </w:lvl>
  </w:abstractNum>
  <w:abstractNum w:abstractNumId="2" w15:restartNumberingAfterBreak="0">
    <w:nsid w:val="4C12F912"/>
    <w:multiLevelType w:val="hybridMultilevel"/>
    <w:tmpl w:val="0FF44D9A"/>
    <w:lvl w:ilvl="0" w:tplc="7DEAE48A">
      <w:start w:val="1"/>
      <w:numFmt w:val="bullet"/>
      <w:lvlText w:val=""/>
      <w:lvlJc w:val="left"/>
      <w:pPr>
        <w:ind w:left="720" w:hanging="360"/>
      </w:pPr>
      <w:rPr>
        <w:rFonts w:ascii="Symbol" w:hAnsi="Symbol" w:hint="default"/>
      </w:rPr>
    </w:lvl>
    <w:lvl w:ilvl="1" w:tplc="0974F0E4">
      <w:start w:val="1"/>
      <w:numFmt w:val="bullet"/>
      <w:lvlText w:val="o"/>
      <w:lvlJc w:val="left"/>
      <w:pPr>
        <w:ind w:left="1440" w:hanging="360"/>
      </w:pPr>
      <w:rPr>
        <w:rFonts w:ascii="Courier New" w:hAnsi="Courier New" w:hint="default"/>
      </w:rPr>
    </w:lvl>
    <w:lvl w:ilvl="2" w:tplc="01FEC538">
      <w:start w:val="1"/>
      <w:numFmt w:val="bullet"/>
      <w:lvlText w:val=""/>
      <w:lvlJc w:val="left"/>
      <w:pPr>
        <w:ind w:left="2160" w:hanging="360"/>
      </w:pPr>
      <w:rPr>
        <w:rFonts w:ascii="Wingdings" w:hAnsi="Wingdings" w:hint="default"/>
      </w:rPr>
    </w:lvl>
    <w:lvl w:ilvl="3" w:tplc="818AF432">
      <w:start w:val="1"/>
      <w:numFmt w:val="bullet"/>
      <w:lvlText w:val=""/>
      <w:lvlJc w:val="left"/>
      <w:pPr>
        <w:ind w:left="2880" w:hanging="360"/>
      </w:pPr>
      <w:rPr>
        <w:rFonts w:ascii="Symbol" w:hAnsi="Symbol" w:hint="default"/>
      </w:rPr>
    </w:lvl>
    <w:lvl w:ilvl="4" w:tplc="D834FAD0">
      <w:start w:val="1"/>
      <w:numFmt w:val="bullet"/>
      <w:lvlText w:val="o"/>
      <w:lvlJc w:val="left"/>
      <w:pPr>
        <w:ind w:left="3600" w:hanging="360"/>
      </w:pPr>
      <w:rPr>
        <w:rFonts w:ascii="Courier New" w:hAnsi="Courier New" w:hint="default"/>
      </w:rPr>
    </w:lvl>
    <w:lvl w:ilvl="5" w:tplc="AA10C45C">
      <w:start w:val="1"/>
      <w:numFmt w:val="bullet"/>
      <w:lvlText w:val=""/>
      <w:lvlJc w:val="left"/>
      <w:pPr>
        <w:ind w:left="4320" w:hanging="360"/>
      </w:pPr>
      <w:rPr>
        <w:rFonts w:ascii="Wingdings" w:hAnsi="Wingdings" w:hint="default"/>
      </w:rPr>
    </w:lvl>
    <w:lvl w:ilvl="6" w:tplc="AE3A738C">
      <w:start w:val="1"/>
      <w:numFmt w:val="bullet"/>
      <w:lvlText w:val=""/>
      <w:lvlJc w:val="left"/>
      <w:pPr>
        <w:ind w:left="5040" w:hanging="360"/>
      </w:pPr>
      <w:rPr>
        <w:rFonts w:ascii="Symbol" w:hAnsi="Symbol" w:hint="default"/>
      </w:rPr>
    </w:lvl>
    <w:lvl w:ilvl="7" w:tplc="49747768">
      <w:start w:val="1"/>
      <w:numFmt w:val="bullet"/>
      <w:lvlText w:val="o"/>
      <w:lvlJc w:val="left"/>
      <w:pPr>
        <w:ind w:left="5760" w:hanging="360"/>
      </w:pPr>
      <w:rPr>
        <w:rFonts w:ascii="Courier New" w:hAnsi="Courier New" w:hint="default"/>
      </w:rPr>
    </w:lvl>
    <w:lvl w:ilvl="8" w:tplc="6EA08B44">
      <w:start w:val="1"/>
      <w:numFmt w:val="bullet"/>
      <w:lvlText w:val=""/>
      <w:lvlJc w:val="left"/>
      <w:pPr>
        <w:ind w:left="6480" w:hanging="360"/>
      </w:pPr>
      <w:rPr>
        <w:rFonts w:ascii="Wingdings" w:hAnsi="Wingdings" w:hint="default"/>
      </w:rPr>
    </w:lvl>
  </w:abstractNum>
  <w:abstractNum w:abstractNumId="3" w15:restartNumberingAfterBreak="0">
    <w:nsid w:val="4F733438"/>
    <w:multiLevelType w:val="hybridMultilevel"/>
    <w:tmpl w:val="A51C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E3CD0"/>
    <w:multiLevelType w:val="hybridMultilevel"/>
    <w:tmpl w:val="9520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42179"/>
    <w:multiLevelType w:val="multilevel"/>
    <w:tmpl w:val="D2A0F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60C716"/>
    <w:multiLevelType w:val="hybridMultilevel"/>
    <w:tmpl w:val="21E0EB34"/>
    <w:lvl w:ilvl="0" w:tplc="C0806296">
      <w:start w:val="1"/>
      <w:numFmt w:val="bullet"/>
      <w:lvlText w:val=""/>
      <w:lvlJc w:val="left"/>
      <w:pPr>
        <w:ind w:left="720" w:hanging="360"/>
      </w:pPr>
      <w:rPr>
        <w:rFonts w:ascii="Wingdings" w:hAnsi="Wingdings" w:hint="default"/>
      </w:rPr>
    </w:lvl>
    <w:lvl w:ilvl="1" w:tplc="AA60B410">
      <w:start w:val="1"/>
      <w:numFmt w:val="bullet"/>
      <w:lvlText w:val=""/>
      <w:lvlJc w:val="left"/>
      <w:pPr>
        <w:ind w:left="1440" w:hanging="360"/>
      </w:pPr>
      <w:rPr>
        <w:rFonts w:ascii="Wingdings" w:hAnsi="Wingdings" w:hint="default"/>
      </w:rPr>
    </w:lvl>
    <w:lvl w:ilvl="2" w:tplc="6232B7EC">
      <w:start w:val="1"/>
      <w:numFmt w:val="bullet"/>
      <w:lvlText w:val=""/>
      <w:lvlJc w:val="left"/>
      <w:pPr>
        <w:ind w:left="2160" w:hanging="360"/>
      </w:pPr>
      <w:rPr>
        <w:rFonts w:ascii="Wingdings" w:hAnsi="Wingdings" w:hint="default"/>
      </w:rPr>
    </w:lvl>
    <w:lvl w:ilvl="3" w:tplc="75A00C82">
      <w:start w:val="1"/>
      <w:numFmt w:val="bullet"/>
      <w:lvlText w:val=""/>
      <w:lvlJc w:val="left"/>
      <w:pPr>
        <w:ind w:left="2880" w:hanging="360"/>
      </w:pPr>
      <w:rPr>
        <w:rFonts w:ascii="Wingdings" w:hAnsi="Wingdings" w:hint="default"/>
      </w:rPr>
    </w:lvl>
    <w:lvl w:ilvl="4" w:tplc="34C2885E">
      <w:start w:val="1"/>
      <w:numFmt w:val="bullet"/>
      <w:lvlText w:val=""/>
      <w:lvlJc w:val="left"/>
      <w:pPr>
        <w:ind w:left="3600" w:hanging="360"/>
      </w:pPr>
      <w:rPr>
        <w:rFonts w:ascii="Wingdings" w:hAnsi="Wingdings" w:hint="default"/>
      </w:rPr>
    </w:lvl>
    <w:lvl w:ilvl="5" w:tplc="06B00098">
      <w:start w:val="1"/>
      <w:numFmt w:val="bullet"/>
      <w:lvlText w:val=""/>
      <w:lvlJc w:val="left"/>
      <w:pPr>
        <w:ind w:left="4320" w:hanging="360"/>
      </w:pPr>
      <w:rPr>
        <w:rFonts w:ascii="Wingdings" w:hAnsi="Wingdings" w:hint="default"/>
      </w:rPr>
    </w:lvl>
    <w:lvl w:ilvl="6" w:tplc="44221BC8">
      <w:start w:val="1"/>
      <w:numFmt w:val="bullet"/>
      <w:lvlText w:val=""/>
      <w:lvlJc w:val="left"/>
      <w:pPr>
        <w:ind w:left="5040" w:hanging="360"/>
      </w:pPr>
      <w:rPr>
        <w:rFonts w:ascii="Wingdings" w:hAnsi="Wingdings" w:hint="default"/>
      </w:rPr>
    </w:lvl>
    <w:lvl w:ilvl="7" w:tplc="37066076">
      <w:start w:val="1"/>
      <w:numFmt w:val="bullet"/>
      <w:lvlText w:val=""/>
      <w:lvlJc w:val="left"/>
      <w:pPr>
        <w:ind w:left="5760" w:hanging="360"/>
      </w:pPr>
      <w:rPr>
        <w:rFonts w:ascii="Wingdings" w:hAnsi="Wingdings" w:hint="default"/>
      </w:rPr>
    </w:lvl>
    <w:lvl w:ilvl="8" w:tplc="2862B8C0">
      <w:start w:val="1"/>
      <w:numFmt w:val="bullet"/>
      <w:lvlText w:val=""/>
      <w:lvlJc w:val="left"/>
      <w:pPr>
        <w:ind w:left="6480" w:hanging="360"/>
      </w:pPr>
      <w:rPr>
        <w:rFonts w:ascii="Wingdings" w:hAnsi="Wingdings" w:hint="default"/>
      </w:rPr>
    </w:lvl>
  </w:abstractNum>
  <w:abstractNum w:abstractNumId="7" w15:restartNumberingAfterBreak="0">
    <w:nsid w:val="7B7A3FF8"/>
    <w:multiLevelType w:val="hybridMultilevel"/>
    <w:tmpl w:val="56BC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011C4"/>
    <w:multiLevelType w:val="hybridMultilevel"/>
    <w:tmpl w:val="43A20A04"/>
    <w:lvl w:ilvl="0" w:tplc="89F05FBC">
      <w:start w:val="1"/>
      <w:numFmt w:val="bullet"/>
      <w:lvlText w:val=""/>
      <w:lvlJc w:val="left"/>
      <w:pPr>
        <w:ind w:left="720" w:hanging="360"/>
      </w:pPr>
      <w:rPr>
        <w:rFonts w:ascii="Wingdings" w:hAnsi="Wingdings" w:hint="default"/>
      </w:rPr>
    </w:lvl>
    <w:lvl w:ilvl="1" w:tplc="41060C62">
      <w:start w:val="1"/>
      <w:numFmt w:val="bullet"/>
      <w:lvlText w:val=""/>
      <w:lvlJc w:val="left"/>
      <w:pPr>
        <w:ind w:left="1440" w:hanging="360"/>
      </w:pPr>
      <w:rPr>
        <w:rFonts w:ascii="Wingdings" w:hAnsi="Wingdings" w:hint="default"/>
      </w:rPr>
    </w:lvl>
    <w:lvl w:ilvl="2" w:tplc="8662FF88">
      <w:start w:val="1"/>
      <w:numFmt w:val="bullet"/>
      <w:lvlText w:val=""/>
      <w:lvlJc w:val="left"/>
      <w:pPr>
        <w:ind w:left="2160" w:hanging="360"/>
      </w:pPr>
      <w:rPr>
        <w:rFonts w:ascii="Wingdings" w:hAnsi="Wingdings" w:hint="default"/>
      </w:rPr>
    </w:lvl>
    <w:lvl w:ilvl="3" w:tplc="A118C7EC">
      <w:start w:val="1"/>
      <w:numFmt w:val="bullet"/>
      <w:lvlText w:val=""/>
      <w:lvlJc w:val="left"/>
      <w:pPr>
        <w:ind w:left="2880" w:hanging="360"/>
      </w:pPr>
      <w:rPr>
        <w:rFonts w:ascii="Wingdings" w:hAnsi="Wingdings" w:hint="default"/>
      </w:rPr>
    </w:lvl>
    <w:lvl w:ilvl="4" w:tplc="240C460C">
      <w:start w:val="1"/>
      <w:numFmt w:val="bullet"/>
      <w:lvlText w:val=""/>
      <w:lvlJc w:val="left"/>
      <w:pPr>
        <w:ind w:left="3600" w:hanging="360"/>
      </w:pPr>
      <w:rPr>
        <w:rFonts w:ascii="Wingdings" w:hAnsi="Wingdings" w:hint="default"/>
      </w:rPr>
    </w:lvl>
    <w:lvl w:ilvl="5" w:tplc="9C8E8FFA">
      <w:start w:val="1"/>
      <w:numFmt w:val="bullet"/>
      <w:lvlText w:val=""/>
      <w:lvlJc w:val="left"/>
      <w:pPr>
        <w:ind w:left="4320" w:hanging="360"/>
      </w:pPr>
      <w:rPr>
        <w:rFonts w:ascii="Wingdings" w:hAnsi="Wingdings" w:hint="default"/>
      </w:rPr>
    </w:lvl>
    <w:lvl w:ilvl="6" w:tplc="F99C8978">
      <w:start w:val="1"/>
      <w:numFmt w:val="bullet"/>
      <w:lvlText w:val=""/>
      <w:lvlJc w:val="left"/>
      <w:pPr>
        <w:ind w:left="5040" w:hanging="360"/>
      </w:pPr>
      <w:rPr>
        <w:rFonts w:ascii="Wingdings" w:hAnsi="Wingdings" w:hint="default"/>
      </w:rPr>
    </w:lvl>
    <w:lvl w:ilvl="7" w:tplc="688AE6CC">
      <w:start w:val="1"/>
      <w:numFmt w:val="bullet"/>
      <w:lvlText w:val=""/>
      <w:lvlJc w:val="left"/>
      <w:pPr>
        <w:ind w:left="5760" w:hanging="360"/>
      </w:pPr>
      <w:rPr>
        <w:rFonts w:ascii="Wingdings" w:hAnsi="Wingdings" w:hint="default"/>
      </w:rPr>
    </w:lvl>
    <w:lvl w:ilvl="8" w:tplc="E37CC850">
      <w:start w:val="1"/>
      <w:numFmt w:val="bullet"/>
      <w:lvlText w:val=""/>
      <w:lvlJc w:val="left"/>
      <w:pPr>
        <w:ind w:left="6480" w:hanging="360"/>
      </w:pPr>
      <w:rPr>
        <w:rFonts w:ascii="Wingdings" w:hAnsi="Wingdings" w:hint="default"/>
      </w:rPr>
    </w:lvl>
  </w:abstractNum>
  <w:abstractNum w:abstractNumId="9" w15:restartNumberingAfterBreak="0">
    <w:nsid w:val="7EAC589A"/>
    <w:multiLevelType w:val="hybridMultilevel"/>
    <w:tmpl w:val="53FE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381532">
    <w:abstractNumId w:val="1"/>
  </w:num>
  <w:num w:numId="2" w16cid:durableId="918950272">
    <w:abstractNumId w:val="2"/>
  </w:num>
  <w:num w:numId="3" w16cid:durableId="1308433486">
    <w:abstractNumId w:val="8"/>
  </w:num>
  <w:num w:numId="4" w16cid:durableId="69891631">
    <w:abstractNumId w:val="6"/>
  </w:num>
  <w:num w:numId="5" w16cid:durableId="1188062025">
    <w:abstractNumId w:val="7"/>
  </w:num>
  <w:num w:numId="6" w16cid:durableId="191187381">
    <w:abstractNumId w:val="9"/>
  </w:num>
  <w:num w:numId="7" w16cid:durableId="1479223724">
    <w:abstractNumId w:val="3"/>
  </w:num>
  <w:num w:numId="8" w16cid:durableId="1214540473">
    <w:abstractNumId w:val="4"/>
  </w:num>
  <w:num w:numId="9" w16cid:durableId="845166694">
    <w:abstractNumId w:val="0"/>
  </w:num>
  <w:num w:numId="10" w16cid:durableId="2145343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045"/>
    <w:rsid w:val="00045756"/>
    <w:rsid w:val="0007346C"/>
    <w:rsid w:val="00122A9B"/>
    <w:rsid w:val="00143DD5"/>
    <w:rsid w:val="0014496E"/>
    <w:rsid w:val="001E4DBB"/>
    <w:rsid w:val="002C5839"/>
    <w:rsid w:val="002E5B95"/>
    <w:rsid w:val="00343463"/>
    <w:rsid w:val="0035673C"/>
    <w:rsid w:val="003645D2"/>
    <w:rsid w:val="003B036F"/>
    <w:rsid w:val="004032C2"/>
    <w:rsid w:val="00445679"/>
    <w:rsid w:val="004709B7"/>
    <w:rsid w:val="004C43FE"/>
    <w:rsid w:val="004E1BD7"/>
    <w:rsid w:val="00543760"/>
    <w:rsid w:val="005C0C7A"/>
    <w:rsid w:val="005C3386"/>
    <w:rsid w:val="005D1B66"/>
    <w:rsid w:val="005D29D3"/>
    <w:rsid w:val="005F7E3A"/>
    <w:rsid w:val="00607BE4"/>
    <w:rsid w:val="00613790"/>
    <w:rsid w:val="006C4C22"/>
    <w:rsid w:val="006F3A8B"/>
    <w:rsid w:val="007113BF"/>
    <w:rsid w:val="007F1035"/>
    <w:rsid w:val="0086380C"/>
    <w:rsid w:val="00937F8E"/>
    <w:rsid w:val="009953BA"/>
    <w:rsid w:val="0099637B"/>
    <w:rsid w:val="00A06F45"/>
    <w:rsid w:val="00AD2E70"/>
    <w:rsid w:val="00AE4482"/>
    <w:rsid w:val="00AF3ADA"/>
    <w:rsid w:val="00BA1D25"/>
    <w:rsid w:val="00BA2590"/>
    <w:rsid w:val="00BB26BC"/>
    <w:rsid w:val="00BD22BA"/>
    <w:rsid w:val="00C04EDA"/>
    <w:rsid w:val="00C455DD"/>
    <w:rsid w:val="00C53D81"/>
    <w:rsid w:val="00C67E85"/>
    <w:rsid w:val="00CD5AA7"/>
    <w:rsid w:val="00CE1045"/>
    <w:rsid w:val="00DB043A"/>
    <w:rsid w:val="00DB0A37"/>
    <w:rsid w:val="00DC21D5"/>
    <w:rsid w:val="00E71089"/>
    <w:rsid w:val="00E76389"/>
    <w:rsid w:val="00EE00F8"/>
    <w:rsid w:val="00F554DB"/>
    <w:rsid w:val="00F6560B"/>
    <w:rsid w:val="02273C1A"/>
    <w:rsid w:val="0324DF95"/>
    <w:rsid w:val="0469E4CD"/>
    <w:rsid w:val="05FF0C27"/>
    <w:rsid w:val="073F61E0"/>
    <w:rsid w:val="094AAC61"/>
    <w:rsid w:val="09DA8E18"/>
    <w:rsid w:val="0B86BA62"/>
    <w:rsid w:val="0C4FC7D5"/>
    <w:rsid w:val="0C86C0CC"/>
    <w:rsid w:val="0DC83C1F"/>
    <w:rsid w:val="0EEBF9B7"/>
    <w:rsid w:val="0F181206"/>
    <w:rsid w:val="0F7B9901"/>
    <w:rsid w:val="10663B20"/>
    <w:rsid w:val="106D0432"/>
    <w:rsid w:val="10B79152"/>
    <w:rsid w:val="11793743"/>
    <w:rsid w:val="11CAC56F"/>
    <w:rsid w:val="12BC4235"/>
    <w:rsid w:val="12F8C9EE"/>
    <w:rsid w:val="135D1D37"/>
    <w:rsid w:val="1440A2DF"/>
    <w:rsid w:val="15538BCA"/>
    <w:rsid w:val="15FB1855"/>
    <w:rsid w:val="1681DEB1"/>
    <w:rsid w:val="1754B002"/>
    <w:rsid w:val="17EB2CE9"/>
    <w:rsid w:val="1B3A4DA5"/>
    <w:rsid w:val="1BEF44E7"/>
    <w:rsid w:val="1D07A83C"/>
    <w:rsid w:val="1DF422ED"/>
    <w:rsid w:val="1EE0CA5F"/>
    <w:rsid w:val="204450F6"/>
    <w:rsid w:val="20CD1683"/>
    <w:rsid w:val="2188816E"/>
    <w:rsid w:val="21D817A1"/>
    <w:rsid w:val="230BF496"/>
    <w:rsid w:val="250E0F13"/>
    <w:rsid w:val="2670EDE0"/>
    <w:rsid w:val="27522A4C"/>
    <w:rsid w:val="2778C6E5"/>
    <w:rsid w:val="2813CE40"/>
    <w:rsid w:val="29162393"/>
    <w:rsid w:val="2AF0210C"/>
    <w:rsid w:val="2B69E95E"/>
    <w:rsid w:val="2BCFF898"/>
    <w:rsid w:val="2C72C895"/>
    <w:rsid w:val="2C93A1DF"/>
    <w:rsid w:val="2D9EF759"/>
    <w:rsid w:val="2E9B7181"/>
    <w:rsid w:val="2EAF38C9"/>
    <w:rsid w:val="2F04E8E7"/>
    <w:rsid w:val="3009189F"/>
    <w:rsid w:val="3097AE9C"/>
    <w:rsid w:val="3115E207"/>
    <w:rsid w:val="3151DDBB"/>
    <w:rsid w:val="3151EA27"/>
    <w:rsid w:val="31CF2C28"/>
    <w:rsid w:val="31D37D28"/>
    <w:rsid w:val="320B6097"/>
    <w:rsid w:val="322A6B2E"/>
    <w:rsid w:val="32A96327"/>
    <w:rsid w:val="32CCD9D1"/>
    <w:rsid w:val="34413783"/>
    <w:rsid w:val="347B34C1"/>
    <w:rsid w:val="398EB755"/>
    <w:rsid w:val="3A6A4CD8"/>
    <w:rsid w:val="3B22C76C"/>
    <w:rsid w:val="3BB66DED"/>
    <w:rsid w:val="3BB8ECA6"/>
    <w:rsid w:val="3CC21684"/>
    <w:rsid w:val="3D192191"/>
    <w:rsid w:val="3D688FB4"/>
    <w:rsid w:val="3E400554"/>
    <w:rsid w:val="3E5B3BC7"/>
    <w:rsid w:val="3EB295E9"/>
    <w:rsid w:val="440AFAEB"/>
    <w:rsid w:val="442A3995"/>
    <w:rsid w:val="449C3605"/>
    <w:rsid w:val="468398DA"/>
    <w:rsid w:val="47B9368B"/>
    <w:rsid w:val="47C5BC12"/>
    <w:rsid w:val="48D4127E"/>
    <w:rsid w:val="4B1EF2F5"/>
    <w:rsid w:val="4DE2F7E9"/>
    <w:rsid w:val="51FD3932"/>
    <w:rsid w:val="543CF6E7"/>
    <w:rsid w:val="54893940"/>
    <w:rsid w:val="54B15D23"/>
    <w:rsid w:val="5511A610"/>
    <w:rsid w:val="554DCBEE"/>
    <w:rsid w:val="55731690"/>
    <w:rsid w:val="5627FE07"/>
    <w:rsid w:val="563D36F4"/>
    <w:rsid w:val="5853CBB5"/>
    <w:rsid w:val="595645D9"/>
    <w:rsid w:val="5CDFDD67"/>
    <w:rsid w:val="5F0A9884"/>
    <w:rsid w:val="5FBDB772"/>
    <w:rsid w:val="603E2870"/>
    <w:rsid w:val="6357F886"/>
    <w:rsid w:val="63C13300"/>
    <w:rsid w:val="644CD833"/>
    <w:rsid w:val="65434076"/>
    <w:rsid w:val="66A0349D"/>
    <w:rsid w:val="679DFF9C"/>
    <w:rsid w:val="67CE6B20"/>
    <w:rsid w:val="688BC98C"/>
    <w:rsid w:val="6BF1D170"/>
    <w:rsid w:val="6D94C0E6"/>
    <w:rsid w:val="6E550C2C"/>
    <w:rsid w:val="6EC9568A"/>
    <w:rsid w:val="6F89708F"/>
    <w:rsid w:val="70A6B719"/>
    <w:rsid w:val="730A97D4"/>
    <w:rsid w:val="74A31644"/>
    <w:rsid w:val="74FAABB9"/>
    <w:rsid w:val="75187986"/>
    <w:rsid w:val="75DFB8D6"/>
    <w:rsid w:val="78D710E9"/>
    <w:rsid w:val="791457C1"/>
    <w:rsid w:val="793648E6"/>
    <w:rsid w:val="7959CCB1"/>
    <w:rsid w:val="7B486FDF"/>
    <w:rsid w:val="7B4E520C"/>
    <w:rsid w:val="7B5D6EE5"/>
    <w:rsid w:val="7BF61842"/>
    <w:rsid w:val="7C7DB0F8"/>
    <w:rsid w:val="7EAD1E9A"/>
    <w:rsid w:val="7F0716F2"/>
    <w:rsid w:val="7F3AE0BC"/>
    <w:rsid w:val="7FF6FF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A19"/>
  <w15:docId w15:val="{D92E7412-3519-4992-BEA7-DB4CE022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DA"/>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120" w:after="60"/>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F1035"/>
    <w:pPr>
      <w:ind w:left="720"/>
      <w:contextualSpacing/>
    </w:pPr>
  </w:style>
  <w:style w:type="paragraph" w:styleId="NormalWeb">
    <w:name w:val="Normal (Web)"/>
    <w:basedOn w:val="Normal"/>
    <w:uiPriority w:val="99"/>
    <w:semiHidden/>
    <w:unhideWhenUsed/>
    <w:rsid w:val="00DB043A"/>
    <w:pPr>
      <w:spacing w:before="100" w:beforeAutospacing="1" w:after="100" w:afterAutospacing="1"/>
    </w:pPr>
    <w:rPr>
      <w:sz w:val="24"/>
      <w:szCs w:val="24"/>
      <w:lang w:val="en-US" w:eastAsia="en-US" w:bidi="mr-IN"/>
    </w:rPr>
  </w:style>
  <w:style w:type="character" w:styleId="Strong">
    <w:name w:val="Strong"/>
    <w:basedOn w:val="DefaultParagraphFont"/>
    <w:uiPriority w:val="22"/>
    <w:qFormat/>
    <w:rsid w:val="00DB043A"/>
    <w:rPr>
      <w:b/>
      <w:bCs/>
    </w:rPr>
  </w:style>
  <w:style w:type="character" w:styleId="HTMLCode">
    <w:name w:val="HTML Code"/>
    <w:basedOn w:val="DefaultParagraphFont"/>
    <w:uiPriority w:val="99"/>
    <w:semiHidden/>
    <w:unhideWhenUsed/>
    <w:rsid w:val="00DB043A"/>
    <w:rPr>
      <w:rFonts w:ascii="Courier New" w:eastAsia="Times New Roman" w:hAnsi="Courier New" w:cs="Courier New"/>
      <w:sz w:val="20"/>
      <w:szCs w:val="20"/>
    </w:rPr>
  </w:style>
  <w:style w:type="paragraph" w:styleId="Header">
    <w:name w:val="header"/>
    <w:basedOn w:val="Normal"/>
    <w:link w:val="HeaderChar"/>
    <w:uiPriority w:val="99"/>
    <w:unhideWhenUsed/>
    <w:rsid w:val="00E76389"/>
    <w:pPr>
      <w:tabs>
        <w:tab w:val="center" w:pos="4513"/>
        <w:tab w:val="right" w:pos="9026"/>
      </w:tabs>
    </w:pPr>
  </w:style>
  <w:style w:type="character" w:customStyle="1" w:styleId="HeaderChar">
    <w:name w:val="Header Char"/>
    <w:basedOn w:val="DefaultParagraphFont"/>
    <w:link w:val="Header"/>
    <w:uiPriority w:val="99"/>
    <w:rsid w:val="00E76389"/>
  </w:style>
  <w:style w:type="paragraph" w:styleId="Footer">
    <w:name w:val="footer"/>
    <w:basedOn w:val="Normal"/>
    <w:link w:val="FooterChar"/>
    <w:uiPriority w:val="99"/>
    <w:unhideWhenUsed/>
    <w:rsid w:val="00E76389"/>
    <w:pPr>
      <w:tabs>
        <w:tab w:val="center" w:pos="4513"/>
        <w:tab w:val="right" w:pos="9026"/>
      </w:tabs>
    </w:pPr>
  </w:style>
  <w:style w:type="character" w:customStyle="1" w:styleId="FooterChar">
    <w:name w:val="Footer Char"/>
    <w:basedOn w:val="DefaultParagraphFont"/>
    <w:link w:val="Footer"/>
    <w:uiPriority w:val="99"/>
    <w:rsid w:val="00E76389"/>
  </w:style>
  <w:style w:type="paragraph" w:styleId="NoSpacing">
    <w:name w:val="No Spacing"/>
    <w:uiPriority w:val="1"/>
    <w:qFormat/>
    <w:rsid w:val="0007346C"/>
  </w:style>
  <w:style w:type="character" w:styleId="Hyperlink">
    <w:name w:val="Hyperlink"/>
    <w:basedOn w:val="DefaultParagraphFont"/>
    <w:uiPriority w:val="99"/>
    <w:unhideWhenUsed/>
    <w:rsid w:val="0007346C"/>
    <w:rPr>
      <w:color w:val="0000FF" w:themeColor="hyperlink"/>
      <w:u w:val="single"/>
    </w:rPr>
  </w:style>
  <w:style w:type="character" w:customStyle="1" w:styleId="UnresolvedMention1">
    <w:name w:val="Unresolved Mention1"/>
    <w:basedOn w:val="DefaultParagraphFont"/>
    <w:uiPriority w:val="99"/>
    <w:semiHidden/>
    <w:unhideWhenUsed/>
    <w:rsid w:val="0007346C"/>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8916">
      <w:bodyDiv w:val="1"/>
      <w:marLeft w:val="0"/>
      <w:marRight w:val="0"/>
      <w:marTop w:val="0"/>
      <w:marBottom w:val="0"/>
      <w:divBdr>
        <w:top w:val="none" w:sz="0" w:space="0" w:color="auto"/>
        <w:left w:val="none" w:sz="0" w:space="0" w:color="auto"/>
        <w:bottom w:val="none" w:sz="0" w:space="0" w:color="auto"/>
        <w:right w:val="none" w:sz="0" w:space="0" w:color="auto"/>
      </w:divBdr>
    </w:div>
    <w:div w:id="320351744">
      <w:bodyDiv w:val="1"/>
      <w:marLeft w:val="0"/>
      <w:marRight w:val="0"/>
      <w:marTop w:val="0"/>
      <w:marBottom w:val="0"/>
      <w:divBdr>
        <w:top w:val="none" w:sz="0" w:space="0" w:color="auto"/>
        <w:left w:val="none" w:sz="0" w:space="0" w:color="auto"/>
        <w:bottom w:val="none" w:sz="0" w:space="0" w:color="auto"/>
        <w:right w:val="none" w:sz="0" w:space="0" w:color="auto"/>
      </w:divBdr>
    </w:div>
    <w:div w:id="400056725">
      <w:bodyDiv w:val="1"/>
      <w:marLeft w:val="0"/>
      <w:marRight w:val="0"/>
      <w:marTop w:val="0"/>
      <w:marBottom w:val="0"/>
      <w:divBdr>
        <w:top w:val="none" w:sz="0" w:space="0" w:color="auto"/>
        <w:left w:val="none" w:sz="0" w:space="0" w:color="auto"/>
        <w:bottom w:val="none" w:sz="0" w:space="0" w:color="auto"/>
        <w:right w:val="none" w:sz="0" w:space="0" w:color="auto"/>
      </w:divBdr>
    </w:div>
    <w:div w:id="514728482">
      <w:bodyDiv w:val="1"/>
      <w:marLeft w:val="0"/>
      <w:marRight w:val="0"/>
      <w:marTop w:val="0"/>
      <w:marBottom w:val="0"/>
      <w:divBdr>
        <w:top w:val="none" w:sz="0" w:space="0" w:color="auto"/>
        <w:left w:val="none" w:sz="0" w:space="0" w:color="auto"/>
        <w:bottom w:val="none" w:sz="0" w:space="0" w:color="auto"/>
        <w:right w:val="none" w:sz="0" w:space="0" w:color="auto"/>
      </w:divBdr>
    </w:div>
    <w:div w:id="622004198">
      <w:bodyDiv w:val="1"/>
      <w:marLeft w:val="0"/>
      <w:marRight w:val="0"/>
      <w:marTop w:val="0"/>
      <w:marBottom w:val="0"/>
      <w:divBdr>
        <w:top w:val="none" w:sz="0" w:space="0" w:color="auto"/>
        <w:left w:val="none" w:sz="0" w:space="0" w:color="auto"/>
        <w:bottom w:val="none" w:sz="0" w:space="0" w:color="auto"/>
        <w:right w:val="none" w:sz="0" w:space="0" w:color="auto"/>
      </w:divBdr>
    </w:div>
    <w:div w:id="749541694">
      <w:bodyDiv w:val="1"/>
      <w:marLeft w:val="0"/>
      <w:marRight w:val="0"/>
      <w:marTop w:val="0"/>
      <w:marBottom w:val="0"/>
      <w:divBdr>
        <w:top w:val="none" w:sz="0" w:space="0" w:color="auto"/>
        <w:left w:val="none" w:sz="0" w:space="0" w:color="auto"/>
        <w:bottom w:val="none" w:sz="0" w:space="0" w:color="auto"/>
        <w:right w:val="none" w:sz="0" w:space="0" w:color="auto"/>
      </w:divBdr>
    </w:div>
    <w:div w:id="818426916">
      <w:bodyDiv w:val="1"/>
      <w:marLeft w:val="0"/>
      <w:marRight w:val="0"/>
      <w:marTop w:val="0"/>
      <w:marBottom w:val="0"/>
      <w:divBdr>
        <w:top w:val="none" w:sz="0" w:space="0" w:color="auto"/>
        <w:left w:val="none" w:sz="0" w:space="0" w:color="auto"/>
        <w:bottom w:val="none" w:sz="0" w:space="0" w:color="auto"/>
        <w:right w:val="none" w:sz="0" w:space="0" w:color="auto"/>
      </w:divBdr>
    </w:div>
    <w:div w:id="860895622">
      <w:bodyDiv w:val="1"/>
      <w:marLeft w:val="0"/>
      <w:marRight w:val="0"/>
      <w:marTop w:val="0"/>
      <w:marBottom w:val="0"/>
      <w:divBdr>
        <w:top w:val="none" w:sz="0" w:space="0" w:color="auto"/>
        <w:left w:val="none" w:sz="0" w:space="0" w:color="auto"/>
        <w:bottom w:val="none" w:sz="0" w:space="0" w:color="auto"/>
        <w:right w:val="none" w:sz="0" w:space="0" w:color="auto"/>
      </w:divBdr>
    </w:div>
    <w:div w:id="872306048">
      <w:bodyDiv w:val="1"/>
      <w:marLeft w:val="0"/>
      <w:marRight w:val="0"/>
      <w:marTop w:val="0"/>
      <w:marBottom w:val="0"/>
      <w:divBdr>
        <w:top w:val="none" w:sz="0" w:space="0" w:color="auto"/>
        <w:left w:val="none" w:sz="0" w:space="0" w:color="auto"/>
        <w:bottom w:val="none" w:sz="0" w:space="0" w:color="auto"/>
        <w:right w:val="none" w:sz="0" w:space="0" w:color="auto"/>
      </w:divBdr>
    </w:div>
    <w:div w:id="1032536838">
      <w:bodyDiv w:val="1"/>
      <w:marLeft w:val="0"/>
      <w:marRight w:val="0"/>
      <w:marTop w:val="0"/>
      <w:marBottom w:val="0"/>
      <w:divBdr>
        <w:top w:val="none" w:sz="0" w:space="0" w:color="auto"/>
        <w:left w:val="none" w:sz="0" w:space="0" w:color="auto"/>
        <w:bottom w:val="none" w:sz="0" w:space="0" w:color="auto"/>
        <w:right w:val="none" w:sz="0" w:space="0" w:color="auto"/>
      </w:divBdr>
    </w:div>
    <w:div w:id="1053311580">
      <w:bodyDiv w:val="1"/>
      <w:marLeft w:val="0"/>
      <w:marRight w:val="0"/>
      <w:marTop w:val="0"/>
      <w:marBottom w:val="0"/>
      <w:divBdr>
        <w:top w:val="none" w:sz="0" w:space="0" w:color="auto"/>
        <w:left w:val="none" w:sz="0" w:space="0" w:color="auto"/>
        <w:bottom w:val="none" w:sz="0" w:space="0" w:color="auto"/>
        <w:right w:val="none" w:sz="0" w:space="0" w:color="auto"/>
      </w:divBdr>
    </w:div>
    <w:div w:id="1378385758">
      <w:bodyDiv w:val="1"/>
      <w:marLeft w:val="0"/>
      <w:marRight w:val="0"/>
      <w:marTop w:val="0"/>
      <w:marBottom w:val="0"/>
      <w:divBdr>
        <w:top w:val="none" w:sz="0" w:space="0" w:color="auto"/>
        <w:left w:val="none" w:sz="0" w:space="0" w:color="auto"/>
        <w:bottom w:val="none" w:sz="0" w:space="0" w:color="auto"/>
        <w:right w:val="none" w:sz="0" w:space="0" w:color="auto"/>
      </w:divBdr>
    </w:div>
    <w:div w:id="1485589719">
      <w:bodyDiv w:val="1"/>
      <w:marLeft w:val="0"/>
      <w:marRight w:val="0"/>
      <w:marTop w:val="0"/>
      <w:marBottom w:val="0"/>
      <w:divBdr>
        <w:top w:val="none" w:sz="0" w:space="0" w:color="auto"/>
        <w:left w:val="none" w:sz="0" w:space="0" w:color="auto"/>
        <w:bottom w:val="none" w:sz="0" w:space="0" w:color="auto"/>
        <w:right w:val="none" w:sz="0" w:space="0" w:color="auto"/>
      </w:divBdr>
    </w:div>
    <w:div w:id="190224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endlalvaidya@gmail.com" TargetMode="External"/><Relationship Id="rId13" Type="http://schemas.openxmlformats.org/officeDocument/2006/relationships/hyperlink" Target="mailto:Email:utkarshap.feat@dmiher.edu.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mailto:drparikshit19@yahoo.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pranjali11@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yperlink" Target="mailto:nehaneuro85@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raddha.karale1306@gmail.com" TargetMode="External"/><Relationship Id="rId14" Type="http://schemas.openxmlformats.org/officeDocument/2006/relationships/hyperlink" Target="mailto:%7d@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RAHATE</dc:creator>
  <cp:lastModifiedBy>Shalaka Deshpande</cp:lastModifiedBy>
  <cp:revision>3</cp:revision>
  <dcterms:created xsi:type="dcterms:W3CDTF">2025-01-20T15:40:00Z</dcterms:created>
  <dcterms:modified xsi:type="dcterms:W3CDTF">2025-01-21T06:28:00Z</dcterms:modified>
</cp:coreProperties>
</file>