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5" w:lineRule="auto"/>
        <w:ind w:left="1442" w:right="1588"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EDI for Engineers </w:t>
      </w:r>
    </w:p>
    <w:p w:rsidR="00000000" w:rsidDel="00000000" w:rsidP="00000000" w:rsidRDefault="00000000" w:rsidRPr="00000000" w14:paraId="00000002">
      <w:pPr>
        <w:spacing w:before="95" w:lineRule="auto"/>
        <w:ind w:left="1442" w:right="1588"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Project Report on </w:t>
      </w:r>
    </w:p>
    <w:p w:rsidR="00000000" w:rsidDel="00000000" w:rsidP="00000000" w:rsidRDefault="00000000" w:rsidRPr="00000000" w14:paraId="00000003">
      <w:pPr>
        <w:spacing w:before="360" w:lineRule="auto"/>
        <w:ind w:left="1434" w:right="1592" w:firstLine="0"/>
        <w:jc w:val="center"/>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w:t>
      </w:r>
      <w:r w:rsidDel="00000000" w:rsidR="00000000" w:rsidRPr="00000000">
        <w:rPr>
          <w:b w:val="1"/>
          <w:bCs w:val="1"/>
          <w:color w:val="ff0000"/>
          <w:sz w:val="32"/>
          <w:szCs w:val="32"/>
          <w:rtl w:val="0"/>
        </w:rPr>
        <w:t xml:space="preserve">TravelEase: Your Intelligent Travel Partner</w:t>
      </w:r>
      <w:r w:rsidDel="00000000" w:rsidR="00000000" w:rsidRPr="00000000">
        <w:rPr>
          <w:rFonts w:ascii="Times New Roman" w:cs="Times New Roman" w:eastAsia="Times New Roman" w:hAnsi="Times New Roman"/>
          <w:b w:val="1"/>
          <w:bCs w:val="1"/>
          <w:color w:val="ff0000"/>
          <w:sz w:val="32"/>
          <w:szCs w:val="32"/>
          <w:rtl w:val="0"/>
        </w:rPr>
        <w:t xml:space="preserve">”</w:t>
      </w:r>
    </w:p>
    <w:p w:rsidR="00000000" w:rsidDel="00000000" w:rsidP="00000000" w:rsidRDefault="00000000" w:rsidRPr="00000000" w14:paraId="00000004">
      <w:pPr>
        <w:spacing w:before="283" w:line="312" w:lineRule="auto"/>
        <w:ind w:left="1434" w:right="158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SUBMITTED IN PARTIAL FULFILLMENT OF THE REQUIREMENTS FOR THE DEGREE OF</w:t>
      </w:r>
    </w:p>
    <w:p w:rsidR="00000000" w:rsidDel="00000000" w:rsidP="00000000" w:rsidRDefault="00000000" w:rsidRPr="00000000" w14:paraId="00000005">
      <w:pPr>
        <w:spacing w:before="257" w:line="482" w:lineRule="auto"/>
        <w:ind w:left="3228" w:right="3180" w:hanging="168.000000000000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BACHELOR OF TECHNOLOGY IN</w:t>
      </w:r>
    </w:p>
    <w:p w:rsidR="00000000" w:rsidDel="00000000" w:rsidP="00000000" w:rsidRDefault="00000000" w:rsidRPr="00000000" w14:paraId="00000006">
      <w:pPr>
        <w:spacing w:before="257" w:line="482" w:lineRule="auto"/>
        <w:ind w:left="3240" w:right="291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sz w:val="36"/>
          <w:szCs w:val="36"/>
          <w:rtl w:val="0"/>
        </w:rPr>
        <w:t xml:space="preserve">“Computer Engineering”</w:t>
      </w:r>
      <w:r w:rsidDel="00000000" w:rsidR="00000000" w:rsidRPr="00000000">
        <w:rPr>
          <w:rtl w:val="0"/>
        </w:rPr>
      </w:r>
    </w:p>
    <w:p w:rsidR="00000000" w:rsidDel="00000000" w:rsidP="00000000" w:rsidRDefault="00000000" w:rsidRPr="00000000" w14:paraId="00000007">
      <w:pPr>
        <w:spacing w:before="1" w:line="338" w:lineRule="auto"/>
        <w:ind w:left="3383" w:right="353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OF</w:t>
      </w:r>
    </w:p>
    <w:p w:rsidR="00000000" w:rsidDel="00000000" w:rsidP="00000000" w:rsidRDefault="00000000" w:rsidRPr="00000000" w14:paraId="00000008">
      <w:pPr>
        <w:spacing w:before="17" w:lineRule="auto"/>
        <w:ind w:left="1434" w:right="159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VISHWAKARMA INSTITUTE OF TECHNOLOGY</w:t>
      </w:r>
    </w:p>
    <w:p w:rsidR="00000000" w:rsidDel="00000000" w:rsidP="00000000" w:rsidRDefault="00000000" w:rsidRPr="00000000" w14:paraId="00000009">
      <w:pPr>
        <w:pStyle w:val="Heading2"/>
        <w:spacing w:before="114" w:lineRule="auto"/>
        <w:ind w:left="1438" w:firstLine="0"/>
        <w:rPr/>
      </w:pPr>
      <w:r w:rsidDel="00000000" w:rsidR="00000000" w:rsidRPr="00000000">
        <w:rPr>
          <w:rtl w:val="0"/>
        </w:rPr>
        <w:t xml:space="preserve">Savitribai Phule Pune University</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8"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0B">
      <w:pPr>
        <w:ind w:left="1435" w:right="1593" w:firstLine="0"/>
        <w:jc w:val="center"/>
        <w:rPr>
          <w:rFonts w:ascii="Times New Roman" w:cs="Times New Roman" w:eastAsia="Times New Roman" w:hAnsi="Times New Roman"/>
          <w:b w:val="1"/>
          <w:bCs w:val="1"/>
          <w:color w:val="ff0000"/>
          <w:sz w:val="28"/>
          <w:szCs w:val="28"/>
        </w:rPr>
      </w:pPr>
      <w:bookmarkStart w:colFirst="0" w:colLast="0" w:name="_h6ebqogixo73" w:id="0"/>
      <w:bookmarkEnd w:id="0"/>
      <w:r w:rsidDel="00000000" w:rsidR="00000000" w:rsidRPr="00000000">
        <w:rPr>
          <w:rFonts w:ascii="Times New Roman" w:cs="Times New Roman" w:eastAsia="Times New Roman" w:hAnsi="Times New Roman"/>
          <w:b w:val="1"/>
          <w:bCs w:val="1"/>
          <w:color w:val="ff0000"/>
          <w:sz w:val="28"/>
          <w:szCs w:val="28"/>
          <w:rtl w:val="0"/>
        </w:rPr>
        <w:t xml:space="preserve">Piyush Mali </w:t>
      </w:r>
    </w:p>
    <w:p w:rsidR="00000000" w:rsidDel="00000000" w:rsidP="00000000" w:rsidRDefault="00000000" w:rsidRPr="00000000" w14:paraId="0000000C">
      <w:pPr>
        <w:ind w:left="1435" w:right="1593" w:firstLine="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Yash Mane (12411655)</w:t>
      </w:r>
    </w:p>
    <w:p w:rsidR="00000000" w:rsidDel="00000000" w:rsidP="00000000" w:rsidRDefault="00000000" w:rsidRPr="00000000" w14:paraId="0000000D">
      <w:pPr>
        <w:ind w:left="1435" w:right="1593" w:firstLine="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Hurditya Sai Chandra Mangalapelly (12414540)</w:t>
      </w:r>
    </w:p>
    <w:p w:rsidR="00000000" w:rsidDel="00000000" w:rsidP="00000000" w:rsidRDefault="00000000" w:rsidRPr="00000000" w14:paraId="0000000E">
      <w:pPr>
        <w:ind w:left="1435" w:right="1593" w:firstLine="0"/>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tl w:val="0"/>
        </w:rPr>
        <w:t xml:space="preserve">Mansi Kardile (12412106)</w:t>
      </w:r>
    </w:p>
    <w:p w:rsidR="00000000" w:rsidDel="00000000" w:rsidP="00000000" w:rsidRDefault="00000000" w:rsidRPr="00000000" w14:paraId="0000000F">
      <w:pPr>
        <w:spacing w:before="277" w:lineRule="auto"/>
        <w:ind w:left="1447" w:right="1588"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UNDER THE GUIDANCE OF</w:t>
      </w:r>
    </w:p>
    <w:p w:rsidR="00000000" w:rsidDel="00000000" w:rsidP="00000000" w:rsidRDefault="00000000" w:rsidRPr="00000000" w14:paraId="00000010">
      <w:pPr>
        <w:tabs>
          <w:tab w:val="left" w:leader="none" w:pos="1445"/>
        </w:tabs>
        <w:spacing w:before="271" w:lineRule="auto"/>
        <w:ind w:left="1445" w:right="1588" w:firstLine="0"/>
        <w:jc w:val="center"/>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w:t>
      </w:r>
      <w:r w:rsidDel="00000000" w:rsidR="00000000" w:rsidRPr="00000000">
        <w:rPr>
          <w:b w:val="1"/>
          <w:bCs w:val="1"/>
          <w:color w:val="ff0000"/>
          <w:sz w:val="36"/>
          <w:szCs w:val="36"/>
          <w:rtl w:val="0"/>
        </w:rPr>
        <w:t xml:space="preserve">Prof. Shweta Aditya Tiwaskar</w:t>
      </w:r>
      <w:r w:rsidDel="00000000" w:rsidR="00000000" w:rsidRPr="00000000">
        <w:rPr>
          <w:rFonts w:ascii="Times New Roman" w:cs="Times New Roman" w:eastAsia="Times New Roman" w:hAnsi="Times New Roman"/>
          <w:b w:val="1"/>
          <w:bCs w:val="1"/>
          <w:color w:val="ff0000"/>
          <w:sz w:val="36"/>
          <w:szCs w:val="36"/>
          <w:rtl w:val="0"/>
        </w:rPr>
        <w:t xml:space="preserve">” </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06" w:lineRule="auto"/>
        <w:rPr>
          <w:rFonts w:ascii="Times New Roman" w:cs="Times New Roman" w:eastAsia="Times New Roman" w:hAnsi="Times New Roman"/>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2879725</wp:posOffset>
            </wp:positionH>
            <wp:positionV relativeFrom="paragraph">
              <wp:posOffset>228600</wp:posOffset>
            </wp:positionV>
            <wp:extent cx="648456" cy="793242"/>
            <wp:effectExtent b="0" l="0" r="0" t="0"/>
            <wp:wrapTopAndBottom distB="0" distT="0"/>
            <wp:docPr id="7"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48456" cy="793242"/>
                    </a:xfrm>
                    <a:prstGeom prst="rect"/>
                    <a:ln/>
                  </pic:spPr>
                </pic:pic>
              </a:graphicData>
            </a:graphic>
          </wp:anchor>
        </w:drawing>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5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left="1440" w:right="1588"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DEPARTMENT OF ENGINEERING SCIENCE AND HUMANITIES</w:t>
      </w:r>
    </w:p>
    <w:p w:rsidR="00000000" w:rsidDel="00000000" w:rsidP="00000000" w:rsidRDefault="00000000" w:rsidRPr="00000000" w14:paraId="00000014">
      <w:pPr>
        <w:ind w:left="1440" w:right="1588" w:firstLine="0"/>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15">
      <w:pPr>
        <w:spacing w:line="360" w:lineRule="auto"/>
        <w:ind w:right="138"/>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BANSILAL RAMNATH AGARWAL CHARITABLE TRUST’S</w:t>
      </w:r>
    </w:p>
    <w:p w:rsidR="00000000" w:rsidDel="00000000" w:rsidP="00000000" w:rsidRDefault="00000000" w:rsidRPr="00000000" w14:paraId="00000016">
      <w:pPr>
        <w:spacing w:line="360" w:lineRule="auto"/>
        <w:ind w:left="1434" w:right="159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VISHWAKARMA INSTITUTE OF TECHNOLOGY</w:t>
      </w:r>
    </w:p>
    <w:p w:rsidR="00000000" w:rsidDel="00000000" w:rsidP="00000000" w:rsidRDefault="00000000" w:rsidRPr="00000000" w14:paraId="00000017">
      <w:pPr>
        <w:spacing w:line="360" w:lineRule="auto"/>
        <w:ind w:right="152"/>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Autonomous Institute affiliated to Savitribai Phule Pune University)</w:t>
      </w:r>
    </w:p>
    <w:p w:rsidR="00000000" w:rsidDel="00000000" w:rsidP="00000000" w:rsidRDefault="00000000" w:rsidRPr="00000000" w14:paraId="00000018">
      <w:pPr>
        <w:spacing w:line="360" w:lineRule="auto"/>
        <w:ind w:right="152"/>
        <w:jc w:val="cente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19">
      <w:pPr>
        <w:spacing w:before="276" w:lineRule="auto"/>
        <w:ind w:left="1434" w:right="1599" w:firstLine="0"/>
        <w:jc w:val="center"/>
        <w:rPr>
          <w:rFonts w:ascii="Times New Roman" w:cs="Times New Roman" w:eastAsia="Times New Roman" w:hAnsi="Times New Roman"/>
          <w:sz w:val="28"/>
          <w:szCs w:val="28"/>
        </w:rPr>
        <w:sectPr>
          <w:headerReference r:id="rId7" w:type="default"/>
          <w:pgSz w:h="15840" w:w="12240" w:orient="portrait"/>
          <w:pgMar w:bottom="280" w:top="1340" w:left="1000" w:right="860" w:header="716" w:footer="0"/>
          <w:pgNumType w:start="1"/>
        </w:sectPr>
      </w:pPr>
      <w:r w:rsidDel="00000000" w:rsidR="00000000" w:rsidRPr="00000000">
        <w:rPr>
          <w:rFonts w:ascii="Times New Roman" w:cs="Times New Roman" w:eastAsia="Times New Roman" w:hAnsi="Times New Roman"/>
          <w:sz w:val="28"/>
          <w:szCs w:val="28"/>
          <w:rtl w:val="0"/>
        </w:rPr>
        <w:t xml:space="preserve">2025 - 2026</w:t>
      </w:r>
    </w:p>
    <w:p w:rsidR="00000000" w:rsidDel="00000000" w:rsidP="00000000" w:rsidRDefault="00000000" w:rsidRPr="00000000" w14:paraId="0000001A">
      <w:pPr>
        <w:spacing w:line="360" w:lineRule="auto"/>
        <w:ind w:left="1444" w:right="1588"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BANSILAL RAMNATH AGARWAL CHARITABLE TRUST’S</w:t>
      </w:r>
    </w:p>
    <w:p w:rsidR="00000000" w:rsidDel="00000000" w:rsidP="00000000" w:rsidRDefault="00000000" w:rsidRPr="00000000" w14:paraId="0000001B">
      <w:pPr>
        <w:pStyle w:val="Heading2"/>
        <w:spacing w:line="360" w:lineRule="auto"/>
        <w:ind w:right="1589" w:firstLine="1434"/>
        <w:rPr/>
      </w:pPr>
      <w:r w:rsidDel="00000000" w:rsidR="00000000" w:rsidRPr="00000000">
        <w:rPr>
          <w:rtl w:val="0"/>
        </w:rPr>
        <w:t xml:space="preserve">VISHWAKARMA INSTITUTE OF TECHNOLOGY</w:t>
      </w:r>
    </w:p>
    <w:p w:rsidR="00000000" w:rsidDel="00000000" w:rsidP="00000000" w:rsidRDefault="00000000" w:rsidRPr="00000000" w14:paraId="0000001C">
      <w:pPr>
        <w:spacing w:line="360" w:lineRule="auto"/>
        <w:ind w:right="15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 Autonomous Institute affiliated to Savitribai Phule Pune University)</w:t>
      </w:r>
    </w:p>
    <w:p w:rsidR="00000000" w:rsidDel="00000000" w:rsidP="00000000" w:rsidRDefault="00000000" w:rsidRPr="00000000" w14:paraId="0000001D">
      <w:pPr>
        <w:pStyle w:val="Heading2"/>
        <w:spacing w:line="360" w:lineRule="auto"/>
        <w:ind w:left="1441" w:firstLine="0"/>
        <w:rPr/>
      </w:pPr>
      <w:r w:rsidDel="00000000" w:rsidR="00000000" w:rsidRPr="00000000">
        <w:rPr>
          <w:rtl w:val="0"/>
        </w:rPr>
        <w:t xml:space="preserve">PUNE – 411037</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42" w:lineRule="auto"/>
        <w:rPr>
          <w:rFonts w:ascii="Times New Roman" w:cs="Times New Roman" w:eastAsia="Times New Roman" w:hAnsi="Times New Roman"/>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2860675</wp:posOffset>
            </wp:positionH>
            <wp:positionV relativeFrom="paragraph">
              <wp:posOffset>251460</wp:posOffset>
            </wp:positionV>
            <wp:extent cx="723902" cy="892397"/>
            <wp:effectExtent b="0" l="0" r="0" t="0"/>
            <wp:wrapTopAndBottom distB="0" distT="0"/>
            <wp:docPr id="1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23902" cy="892397"/>
                    </a:xfrm>
                    <a:prstGeom prst="rect"/>
                    <a:ln/>
                  </pic:spPr>
                </pic:pic>
              </a:graphicData>
            </a:graphic>
          </wp:anchor>
        </w:drawing>
      </w:r>
    </w:p>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1">
      <w:pPr>
        <w:spacing w:before="1" w:lineRule="auto"/>
        <w:ind w:left="1434" w:right="1599" w:firstLine="0"/>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sz w:val="32"/>
          <w:szCs w:val="32"/>
          <w:rtl w:val="0"/>
        </w:rPr>
        <w:t xml:space="preserve">CERTIFICATE</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24">
      <w:pPr>
        <w:spacing w:line="480" w:lineRule="auto"/>
        <w:ind w:left="440" w:right="5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This is to certify that the Course Project titled </w:t>
      </w:r>
      <w:r w:rsidDel="00000000" w:rsidR="00000000" w:rsidRPr="00000000">
        <w:rPr>
          <w:rFonts w:ascii="Times New Roman" w:cs="Times New Roman" w:eastAsia="Times New Roman" w:hAnsi="Times New Roman"/>
          <w:b w:val="1"/>
          <w:bCs w:val="1"/>
          <w:color w:val="ff0000"/>
          <w:sz w:val="28"/>
          <w:szCs w:val="28"/>
          <w:rtl w:val="0"/>
        </w:rPr>
        <w:t xml:space="preserve">“</w:t>
      </w:r>
      <w:r w:rsidDel="00000000" w:rsidR="00000000" w:rsidRPr="00000000">
        <w:rPr>
          <w:rFonts w:ascii="Times New Roman" w:cs="Times New Roman" w:eastAsia="Times New Roman" w:hAnsi="Times New Roman"/>
          <w:b w:val="1"/>
          <w:bCs w:val="1"/>
          <w:color w:val="ff0000"/>
          <w:sz w:val="32"/>
          <w:szCs w:val="32"/>
          <w:rtl w:val="0"/>
        </w:rPr>
        <w:t xml:space="preserve">TravelEase: Your Intelligent Travel Partner</w:t>
      </w:r>
      <w:r w:rsidDel="00000000" w:rsidR="00000000" w:rsidRPr="00000000">
        <w:rPr>
          <w:rFonts w:ascii="Times New Roman" w:cs="Times New Roman" w:eastAsia="Times New Roman" w:hAnsi="Times New Roman"/>
          <w:b w:val="1"/>
          <w:bCs w:val="1"/>
          <w:color w:val="ff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submitted by </w:t>
      </w:r>
      <w:r w:rsidDel="00000000" w:rsidR="00000000" w:rsidRPr="00000000">
        <w:rPr>
          <w:rFonts w:ascii="Times New Roman" w:cs="Times New Roman" w:eastAsia="Times New Roman" w:hAnsi="Times New Roman"/>
          <w:color w:val="ff0000"/>
          <w:sz w:val="28"/>
          <w:szCs w:val="28"/>
          <w:rtl w:val="0"/>
        </w:rPr>
        <w:t xml:space="preserve">Piyush Mali , Yash Mane (12411655), Hurditya Sai Chandra Mangalapelly, Mansi Kardile (12412106), </w:t>
      </w:r>
      <w:r w:rsidDel="00000000" w:rsidR="00000000" w:rsidRPr="00000000">
        <w:rPr>
          <w:rFonts w:ascii="Times New Roman" w:cs="Times New Roman" w:eastAsia="Times New Roman" w:hAnsi="Times New Roman"/>
          <w:sz w:val="28"/>
          <w:szCs w:val="28"/>
          <w:rtl w:val="0"/>
        </w:rPr>
        <w:t xml:space="preserve">is in partial fulfillment for the award of Degree of Bachelor of Technology in </w:t>
      </w:r>
      <w:r w:rsidDel="00000000" w:rsidR="00000000" w:rsidRPr="00000000">
        <w:rPr>
          <w:b w:val="1"/>
          <w:bCs w:val="1"/>
          <w:color w:val="ff0000"/>
          <w:sz w:val="28"/>
          <w:szCs w:val="28"/>
          <w:rtl w:val="0"/>
        </w:rPr>
        <w:t xml:space="preserve">Computer Science</w:t>
      </w:r>
      <w:r w:rsidDel="00000000" w:rsidR="00000000" w:rsidRPr="00000000">
        <w:rPr>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 Vishwakarma Institute of Technology, Savitribai Phule Pune University. This project report is a record of bonafide work carried out by him/her under my guidance during the academic year 2025-26.</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218"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7">
      <w:pPr>
        <w:tabs>
          <w:tab w:val="left" w:leader="none" w:pos="4809"/>
          <w:tab w:val="left" w:leader="none" w:pos="5479"/>
          <w:tab w:val="left" w:leader="none" w:pos="5969"/>
        </w:tabs>
        <w:spacing w:line="237" w:lineRule="auto"/>
        <w:ind w:left="440" w:right="1144"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Guide</w:t>
        <w:tab/>
        <w:tab/>
        <w:t xml:space="preserve">               HOD, DESH</w:t>
      </w:r>
    </w:p>
    <w:p w:rsidR="00000000" w:rsidDel="00000000" w:rsidP="00000000" w:rsidRDefault="00000000" w:rsidRPr="00000000" w14:paraId="00000028">
      <w:pPr>
        <w:widowControl w:val="1"/>
        <w:spacing w:before="1" w:lineRule="auto"/>
        <w:rPr>
          <w:sz w:val="24"/>
          <w:szCs w:val="24"/>
        </w:rPr>
      </w:pPr>
      <w:r w:rsidDel="00000000" w:rsidR="00000000" w:rsidRPr="00000000">
        <w:rPr>
          <w:rFonts w:ascii="Times New Roman" w:cs="Times New Roman" w:eastAsia="Times New Roman" w:hAnsi="Times New Roman"/>
          <w:b w:val="1"/>
          <w:bCs w:val="1"/>
          <w:sz w:val="28"/>
          <w:szCs w:val="28"/>
          <w:rtl w:val="0"/>
        </w:rPr>
        <w:t xml:space="preserve"> Prof.</w:t>
      </w:r>
      <w:r w:rsidDel="00000000" w:rsidR="00000000" w:rsidRPr="00000000">
        <w:rPr>
          <w:b w:val="1"/>
          <w:bCs w:val="1"/>
          <w:color w:val="ff0000"/>
          <w:sz w:val="36"/>
          <w:szCs w:val="36"/>
          <w:rtl w:val="0"/>
        </w:rPr>
        <w:t xml:space="preserve"> </w:t>
      </w:r>
      <w:r w:rsidDel="00000000" w:rsidR="00000000" w:rsidRPr="00000000">
        <w:rPr>
          <w:rFonts w:ascii="Times New Roman" w:cs="Times New Roman" w:eastAsia="Times New Roman" w:hAnsi="Times New Roman"/>
          <w:b w:val="1"/>
          <w:bCs w:val="1"/>
          <w:sz w:val="28"/>
          <w:szCs w:val="28"/>
          <w:rtl w:val="0"/>
        </w:rPr>
        <w:t xml:space="preserve">Shweta Aditya Tiwaskar</w:t>
        <w:tab/>
        <w:tab/>
        <w:tab/>
        <w:t xml:space="preserve">Prof. Dr. Sandeep Shinde</w:t>
      </w:r>
      <w:r w:rsidDel="00000000" w:rsidR="00000000" w:rsidRPr="00000000">
        <w:rPr>
          <w:rtl w:val="0"/>
        </w:rPr>
      </w:r>
    </w:p>
    <w:p w:rsidR="00000000" w:rsidDel="00000000" w:rsidP="00000000" w:rsidRDefault="00000000" w:rsidRPr="00000000" w14:paraId="00000029">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Place:</w:t>
      </w:r>
      <w:r w:rsidDel="00000000" w:rsidR="00000000" w:rsidRPr="00000000">
        <w:rPr>
          <w:rFonts w:ascii="Times New Roman" w:cs="Times New Roman" w:eastAsia="Times New Roman" w:hAnsi="Times New Roman"/>
          <w:sz w:val="28"/>
          <w:szCs w:val="28"/>
          <w:rtl w:val="0"/>
        </w:rPr>
        <w:t xml:space="preserve"> VIT, Pune</w:t>
      </w:r>
    </w:p>
    <w:p w:rsidR="00000000" w:rsidDel="00000000" w:rsidP="00000000" w:rsidRDefault="00000000" w:rsidRPr="00000000" w14:paraId="0000002E">
      <w:pPr>
        <w:tabs>
          <w:tab w:val="left" w:leader="none" w:pos="4809"/>
          <w:tab w:val="left" w:leader="none" w:pos="5479"/>
          <w:tab w:val="left" w:leader="none" w:pos="5969"/>
        </w:tabs>
        <w:spacing w:line="237" w:lineRule="auto"/>
        <w:ind w:left="440" w:right="1144" w:firstLine="0"/>
        <w:rPr>
          <w:rFonts w:ascii="Times New Roman" w:cs="Times New Roman" w:eastAsia="Times New Roman" w:hAnsi="Times New Roman"/>
          <w:b w:val="1"/>
          <w:bCs w:val="1"/>
          <w:sz w:val="28"/>
          <w:szCs w:val="28"/>
        </w:rPr>
        <w:sectPr>
          <w:type w:val="nextPage"/>
          <w:pgSz w:h="15840" w:w="12240" w:orient="portrait"/>
          <w:pgMar w:bottom="280" w:top="1340" w:left="1000" w:right="860" w:header="716" w:footer="0"/>
        </w:sectPr>
      </w:pPr>
      <w:r w:rsidDel="00000000" w:rsidR="00000000" w:rsidRPr="00000000">
        <w:rPr>
          <w:rFonts w:ascii="Times New Roman" w:cs="Times New Roman" w:eastAsia="Times New Roman" w:hAnsi="Times New Roman"/>
          <w:b w:val="1"/>
          <w:bCs w:val="1"/>
          <w:sz w:val="28"/>
          <w:szCs w:val="28"/>
          <w:rtl w:val="0"/>
        </w:rPr>
        <w:t xml:space="preserve">Date: 06/12/2025</w:t>
        <w:tab/>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99" w:line="360" w:lineRule="auto"/>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360" w:lineRule="auto"/>
        <w:ind w:left="1434" w:right="1589"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Bansilal Ramnath Agarwal Charitable Trust’s</w:t>
      </w:r>
    </w:p>
    <w:p w:rsidR="00000000" w:rsidDel="00000000" w:rsidP="00000000" w:rsidRDefault="00000000" w:rsidRPr="00000000" w14:paraId="00000031">
      <w:pPr>
        <w:pStyle w:val="Heading3"/>
        <w:spacing w:line="360" w:lineRule="auto"/>
        <w:ind w:left="1446" w:right="1588" w:firstLine="0"/>
        <w:jc w:val="center"/>
        <w:rPr/>
      </w:pPr>
      <w:r w:rsidDel="00000000" w:rsidR="00000000" w:rsidRPr="00000000">
        <w:rPr>
          <w:rtl w:val="0"/>
        </w:rPr>
        <w:t xml:space="preserve">Vishwakarma Institute of Technology, Pune-37</w:t>
      </w:r>
    </w:p>
    <w:p w:rsidR="00000000" w:rsidDel="00000000" w:rsidP="00000000" w:rsidRDefault="00000000" w:rsidRPr="00000000" w14:paraId="00000032">
      <w:pPr>
        <w:spacing w:before="5" w:line="360" w:lineRule="auto"/>
        <w:ind w:right="140"/>
        <w:jc w:val="center"/>
        <w:rPr>
          <w:rFonts w:ascii="Arial" w:cs="Arial" w:eastAsia="Arial" w:hAnsi="Arial"/>
          <w:b w:val="1"/>
          <w:bCs w:val="1"/>
          <w:color w:val="ff0000"/>
        </w:rPr>
      </w:pPr>
      <w:r w:rsidDel="00000000" w:rsidR="00000000" w:rsidRPr="00000000">
        <w:rPr>
          <w:rFonts w:ascii="Arial" w:cs="Arial" w:eastAsia="Arial" w:hAnsi="Arial"/>
          <w:b w:val="1"/>
          <w:bCs w:val="1"/>
          <w:color w:val="ff0000"/>
          <w:u w:val="single"/>
          <w:rtl w:val="0"/>
        </w:rPr>
        <w:t xml:space="preserve">Department of Engineering Science and Humanities</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243"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5">
      <w:pPr>
        <w:pStyle w:val="Heading2"/>
        <w:ind w:left="1438" w:firstLine="0"/>
        <w:rPr/>
      </w:pPr>
      <w:r w:rsidDel="00000000" w:rsidR="00000000" w:rsidRPr="00000000">
        <w:rPr>
          <w:rtl w:val="0"/>
        </w:rPr>
        <w:t xml:space="preserve">PROJECT DETAILS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52" w:lineRule="auto"/>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0" w:line="470" w:lineRule="auto"/>
        <w:ind w:left="440" w:right="7529" w:firstLine="0"/>
        <w:rPr>
          <w:rFonts w:ascii="Times New Roman" w:cs="Times New Roman" w:eastAsia="Times New Roman" w:hAnsi="Times New Roman"/>
          <w:color w:val="000000"/>
        </w:rPr>
      </w:pPr>
      <w:bookmarkStart w:colFirst="0" w:colLast="0" w:name="_brxo3jjj9e8g" w:id="1"/>
      <w:bookmarkEnd w:id="1"/>
      <w:r w:rsidDel="00000000" w:rsidR="00000000" w:rsidRPr="00000000">
        <w:rPr>
          <w:rFonts w:ascii="Times New Roman" w:cs="Times New Roman" w:eastAsia="Times New Roman" w:hAnsi="Times New Roman"/>
          <w:color w:val="000000"/>
          <w:rtl w:val="0"/>
        </w:rPr>
        <w:t xml:space="preserve">Group No :   </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0" w:line="470" w:lineRule="auto"/>
        <w:ind w:left="440" w:right="752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Members:</w:t>
      </w:r>
    </w:p>
    <w:tbl>
      <w:tblPr>
        <w:tblStyle w:val="Table1"/>
        <w:tblW w:w="9915.0" w:type="dxa"/>
        <w:jc w:val="left"/>
        <w:tblInd w:w="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20"/>
        <w:gridCol w:w="1335"/>
        <w:gridCol w:w="2625"/>
        <w:gridCol w:w="1620"/>
        <w:gridCol w:w="3315"/>
        <w:tblGridChange w:id="0">
          <w:tblGrid>
            <w:gridCol w:w="1020"/>
            <w:gridCol w:w="1335"/>
            <w:gridCol w:w="2625"/>
            <w:gridCol w:w="1620"/>
            <w:gridCol w:w="3315"/>
          </w:tblGrid>
        </w:tblGridChange>
      </w:tblGrid>
      <w:tr>
        <w:trPr>
          <w:cantSplit w:val="0"/>
          <w:trHeight w:val="510" w:hRule="atLeast"/>
          <w:tblHeader w:val="0"/>
        </w:trPr>
        <w:tc>
          <w:tcPr/>
          <w:p w:rsidR="00000000" w:rsidDel="00000000" w:rsidP="00000000" w:rsidRDefault="00000000" w:rsidRPr="00000000" w14:paraId="00000039">
            <w:pPr>
              <w:pBdr>
                <w:top w:space="0" w:sz="0" w:val="nil"/>
                <w:left w:space="0" w:sz="0" w:val="nil"/>
                <w:bottom w:space="0" w:sz="0" w:val="nil"/>
                <w:right w:space="0" w:sz="0" w:val="nil"/>
                <w:between w:space="0" w:sz="0" w:val="nil"/>
              </w:pBdr>
              <w:ind w:left="97" w:right="188"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3" w:lineRule="auto"/>
              <w:ind w:left="9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sz w:val="20"/>
                <w:szCs w:val="20"/>
                <w:rtl w:val="0"/>
              </w:rPr>
              <w:t xml:space="preserve">PRN</w:t>
            </w:r>
            <w:r w:rsidDel="00000000" w:rsidR="00000000" w:rsidRPr="00000000">
              <w:rPr>
                <w:rtl w:val="0"/>
              </w:rPr>
            </w:r>
          </w:p>
        </w:tc>
        <w:tc>
          <w:tcPr>
            <w:vAlign w:val="cente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 w:lineRule="auto"/>
              <w:ind w:left="9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sz w:val="20"/>
                <w:szCs w:val="20"/>
                <w:rtl w:val="0"/>
              </w:rPr>
              <w:t xml:space="preserve">Name of Student</w:t>
            </w:r>
            <w:r w:rsidDel="00000000" w:rsidR="00000000" w:rsidRPr="00000000">
              <w:rPr>
                <w:rtl w:val="0"/>
              </w:rPr>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3" w:lineRule="auto"/>
              <w:ind w:left="97"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sz w:val="20"/>
                <w:szCs w:val="20"/>
                <w:rtl w:val="0"/>
              </w:rPr>
              <w:t xml:space="preserve">Email ID</w:t>
            </w:r>
            <w:r w:rsidDel="00000000" w:rsidR="00000000" w:rsidRPr="00000000">
              <w:rPr>
                <w:rtl w:val="0"/>
              </w:rPr>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3" w:lineRule="auto"/>
              <w:ind w:left="97" w:firstLine="0"/>
              <w:rPr>
                <w:rFonts w:ascii="Times New Roman" w:cs="Times New Roman" w:eastAsia="Times New Roman" w:hAnsi="Times New Roman"/>
                <w:b w:val="1"/>
                <w:bCs w:val="1"/>
                <w:color w:val="000000"/>
              </w:rPr>
            </w:pPr>
            <w:r w:rsidDel="00000000" w:rsidR="00000000" w:rsidRPr="00000000">
              <w:rPr>
                <w:rtl w:val="0"/>
              </w:rPr>
              <w:t xml:space="preserve">Contact No.</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59</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12411</w:t>
            </w:r>
            <w:r w:rsidDel="00000000" w:rsidR="00000000" w:rsidRPr="00000000">
              <w:rPr>
                <w:rtl w:val="0"/>
              </w:rPr>
              <w:t xml:space="preserve">544</w:t>
            </w:r>
            <w:r w:rsidDel="00000000" w:rsidR="00000000" w:rsidRPr="00000000">
              <w:rPr>
                <w:rtl w:val="0"/>
              </w:rPr>
            </w:r>
          </w:p>
        </w:tc>
        <w:tc>
          <w:tcPr>
            <w:vAlign w:val="center"/>
          </w:tcPr>
          <w:p w:rsidR="00000000" w:rsidDel="00000000" w:rsidP="00000000" w:rsidRDefault="00000000" w:rsidRPr="00000000" w14:paraId="00000040">
            <w:pPr>
              <w:rPr>
                <w:color w:val="1f1f1f"/>
              </w:rPr>
            </w:pPr>
            <w:r w:rsidDel="00000000" w:rsidR="00000000" w:rsidRPr="00000000">
              <w:rPr>
                <w:color w:val="1f1f1f"/>
                <w:rtl w:val="0"/>
              </w:rPr>
              <w:t xml:space="preserve">Piyush Mali</w:t>
            </w:r>
          </w:p>
        </w:tc>
        <w:tc>
          <w:tcPr>
            <w:vAlign w:val="center"/>
          </w:tcPr>
          <w:p w:rsidR="00000000" w:rsidDel="00000000" w:rsidP="00000000" w:rsidRDefault="00000000" w:rsidRPr="00000000" w14:paraId="00000041">
            <w:pPr>
              <w:rPr>
                <w:color w:val="1f1f1f"/>
              </w:rPr>
            </w:pPr>
            <w:r w:rsidDel="00000000" w:rsidR="00000000" w:rsidRPr="00000000">
              <w:rPr>
                <w:color w:val="1f1f1f"/>
                <w:rtl w:val="0"/>
              </w:rPr>
              <w:t xml:space="preserve">piyush.mali24@vit.edu</w:t>
            </w:r>
          </w:p>
        </w:tc>
        <w:tc>
          <w:tcPr>
            <w:vAlign w:val="center"/>
          </w:tcPr>
          <w:p w:rsidR="00000000" w:rsidDel="00000000" w:rsidP="00000000" w:rsidRDefault="00000000" w:rsidRPr="00000000" w14:paraId="00000042">
            <w:pPr>
              <w:rPr>
                <w:color w:val="1f1f1f"/>
              </w:rPr>
            </w:pPr>
            <w:r w:rsidDel="00000000" w:rsidR="00000000" w:rsidRPr="00000000">
              <w:rPr>
                <w:color w:val="1f1f1f"/>
                <w:rtl w:val="0"/>
              </w:rPr>
              <w:t xml:space="preserve">9766440176</w:t>
            </w:r>
          </w:p>
        </w:tc>
      </w:tr>
      <w:tr>
        <w:trPr>
          <w:cantSplit w:val="0"/>
          <w:trHeight w:val="360" w:hRule="atLeast"/>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69</w:t>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1241</w:t>
            </w:r>
            <w:r w:rsidDel="00000000" w:rsidR="00000000" w:rsidRPr="00000000">
              <w:rPr>
                <w:rtl w:val="0"/>
              </w:rPr>
              <w:t xml:space="preserve">1655</w:t>
            </w:r>
            <w:r w:rsidDel="00000000" w:rsidR="00000000" w:rsidRPr="00000000">
              <w:rPr>
                <w:rtl w:val="0"/>
              </w:rPr>
            </w:r>
          </w:p>
        </w:tc>
        <w:tc>
          <w:tcPr>
            <w:vAlign w:val="center"/>
          </w:tcPr>
          <w:p w:rsidR="00000000" w:rsidDel="00000000" w:rsidP="00000000" w:rsidRDefault="00000000" w:rsidRPr="00000000" w14:paraId="00000045">
            <w:pPr>
              <w:rPr>
                <w:color w:val="1f1f1f"/>
              </w:rPr>
            </w:pPr>
            <w:r w:rsidDel="00000000" w:rsidR="00000000" w:rsidRPr="00000000">
              <w:rPr>
                <w:color w:val="1f1f1f"/>
                <w:rtl w:val="0"/>
              </w:rPr>
              <w:t xml:space="preserve">Yash Mane</w:t>
            </w:r>
          </w:p>
        </w:tc>
        <w:tc>
          <w:tcPr>
            <w:vAlign w:val="center"/>
          </w:tcPr>
          <w:p w:rsidR="00000000" w:rsidDel="00000000" w:rsidP="00000000" w:rsidRDefault="00000000" w:rsidRPr="00000000" w14:paraId="00000046">
            <w:pPr>
              <w:rPr>
                <w:color w:val="1f1f1f"/>
              </w:rPr>
            </w:pPr>
            <w:r w:rsidDel="00000000" w:rsidR="00000000" w:rsidRPr="00000000">
              <w:rPr>
                <w:color w:val="1f1f1f"/>
                <w:rtl w:val="0"/>
              </w:rPr>
              <w:t xml:space="preserve">yash.mane24@vit.edu</w:t>
            </w:r>
          </w:p>
        </w:tc>
        <w:tc>
          <w:tcPr>
            <w:vAlign w:val="center"/>
          </w:tcPr>
          <w:p w:rsidR="00000000" w:rsidDel="00000000" w:rsidP="00000000" w:rsidRDefault="00000000" w:rsidRPr="00000000" w14:paraId="00000047">
            <w:pPr>
              <w:rPr>
                <w:color w:val="1f1f1f"/>
              </w:rPr>
            </w:pPr>
            <w:r w:rsidDel="00000000" w:rsidR="00000000" w:rsidRPr="00000000">
              <w:rPr>
                <w:color w:val="1f1f1f"/>
                <w:rtl w:val="0"/>
              </w:rPr>
              <w:t xml:space="preserve">7558229880</w:t>
            </w:r>
          </w:p>
        </w:tc>
      </w:tr>
      <w:tr>
        <w:trPr>
          <w:cantSplit w:val="0"/>
          <w:trHeight w:val="360" w:hRule="atLeast"/>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70</w:t>
            </w:r>
          </w:p>
        </w:tc>
        <w:tc>
          <w:tcPr>
            <w:vAlign w:val="center"/>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12415020</w:t>
            </w:r>
          </w:p>
        </w:tc>
        <w:tc>
          <w:tcPr>
            <w:vAlign w:val="center"/>
          </w:tcPr>
          <w:p w:rsidR="00000000" w:rsidDel="00000000" w:rsidP="00000000" w:rsidRDefault="00000000" w:rsidRPr="00000000" w14:paraId="0000004A">
            <w:pPr>
              <w:rPr>
                <w:color w:val="1f1f1f"/>
              </w:rPr>
            </w:pPr>
            <w:r w:rsidDel="00000000" w:rsidR="00000000" w:rsidRPr="00000000">
              <w:rPr>
                <w:color w:val="1f1f1f"/>
                <w:rtl w:val="0"/>
              </w:rPr>
              <w:t xml:space="preserve">Hurditya Mangalapelly</w:t>
            </w:r>
          </w:p>
        </w:tc>
        <w:tc>
          <w:tcPr>
            <w:vAlign w:val="center"/>
          </w:tcPr>
          <w:p w:rsidR="00000000" w:rsidDel="00000000" w:rsidP="00000000" w:rsidRDefault="00000000" w:rsidRPr="00000000" w14:paraId="0000004B">
            <w:pPr>
              <w:rPr>
                <w:color w:val="1f1f1f"/>
              </w:rPr>
            </w:pPr>
            <w:r w:rsidDel="00000000" w:rsidR="00000000" w:rsidRPr="00000000">
              <w:rPr>
                <w:color w:val="1f1f1f"/>
                <w:rtl w:val="0"/>
              </w:rPr>
              <w:t xml:space="preserve">hurditya.mangalapelly24@vit.edu</w:t>
            </w:r>
          </w:p>
        </w:tc>
        <w:tc>
          <w:tcPr>
            <w:vAlign w:val="center"/>
          </w:tcPr>
          <w:p w:rsidR="00000000" w:rsidDel="00000000" w:rsidP="00000000" w:rsidRDefault="00000000" w:rsidRPr="00000000" w14:paraId="0000004C">
            <w:pPr>
              <w:rPr>
                <w:color w:val="1f1f1f"/>
              </w:rPr>
            </w:pPr>
            <w:r w:rsidDel="00000000" w:rsidR="00000000" w:rsidRPr="00000000">
              <w:rPr>
                <w:color w:val="1f1f1f"/>
                <w:rtl w:val="0"/>
              </w:rPr>
              <w:t xml:space="preserve">8766864234</w:t>
            </w:r>
          </w:p>
        </w:tc>
      </w:tr>
      <w:tr>
        <w:trPr>
          <w:cantSplit w:val="0"/>
          <w:trHeight w:val="360" w:hRule="atLeast"/>
          <w:tblHeader w:val="0"/>
        </w:trPr>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75</w:t>
            </w:r>
          </w:p>
        </w:tc>
        <w:tc>
          <w:tcP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3" w:lineRule="auto"/>
              <w:ind w:left="97" w:firstLine="0"/>
              <w:rPr>
                <w:rFonts w:ascii="Arial" w:cs="Arial" w:eastAsia="Arial" w:hAnsi="Arial"/>
                <w:color w:val="000000"/>
              </w:rPr>
            </w:pPr>
            <w:r w:rsidDel="00000000" w:rsidR="00000000" w:rsidRPr="00000000">
              <w:rPr>
                <w:rFonts w:ascii="Arial" w:cs="Arial" w:eastAsia="Arial" w:hAnsi="Arial"/>
                <w:color w:val="000000"/>
                <w:rtl w:val="0"/>
              </w:rPr>
              <w:t xml:space="preserve">12412106</w:t>
            </w:r>
          </w:p>
        </w:tc>
        <w:tc>
          <w:tcPr>
            <w:vAlign w:val="center"/>
          </w:tcPr>
          <w:p w:rsidR="00000000" w:rsidDel="00000000" w:rsidP="00000000" w:rsidRDefault="00000000" w:rsidRPr="00000000" w14:paraId="0000004F">
            <w:pPr>
              <w:rPr>
                <w:color w:val="1f1f1f"/>
              </w:rPr>
            </w:pPr>
            <w:r w:rsidDel="00000000" w:rsidR="00000000" w:rsidRPr="00000000">
              <w:rPr>
                <w:color w:val="1f1f1f"/>
                <w:rtl w:val="0"/>
              </w:rPr>
              <w:t xml:space="preserve">Mansi Kardile</w:t>
            </w:r>
          </w:p>
        </w:tc>
        <w:tc>
          <w:tcPr>
            <w:vAlign w:val="center"/>
          </w:tcPr>
          <w:p w:rsidR="00000000" w:rsidDel="00000000" w:rsidP="00000000" w:rsidRDefault="00000000" w:rsidRPr="00000000" w14:paraId="00000050">
            <w:pPr>
              <w:rPr>
                <w:color w:val="1f1f1f"/>
              </w:rPr>
            </w:pPr>
            <w:r w:rsidDel="00000000" w:rsidR="00000000" w:rsidRPr="00000000">
              <w:rPr>
                <w:color w:val="1f1f1f"/>
                <w:rtl w:val="0"/>
              </w:rPr>
              <w:t xml:space="preserve">sanjay.mansi24@vit.edu</w:t>
            </w:r>
          </w:p>
        </w:tc>
        <w:tc>
          <w:tcPr>
            <w:vAlign w:val="center"/>
          </w:tcPr>
          <w:p w:rsidR="00000000" w:rsidDel="00000000" w:rsidP="00000000" w:rsidRDefault="00000000" w:rsidRPr="00000000" w14:paraId="00000051">
            <w:pPr>
              <w:rPr>
                <w:color w:val="1f1f1f"/>
              </w:rPr>
            </w:pPr>
            <w:r w:rsidDel="00000000" w:rsidR="00000000" w:rsidRPr="00000000">
              <w:rPr>
                <w:color w:val="1f1f1f"/>
                <w:rtl w:val="0"/>
              </w:rPr>
              <w:t xml:space="preserve">7888048254</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45"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2599"/>
        </w:tabs>
        <w:ind w:left="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Academic Year</w:t>
        <w:tab/>
        <w:t xml:space="preserve">:  2025-2026</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left" w:leader="none" w:pos="2599"/>
        </w:tabs>
        <w:ind w:left="440" w:right="2158"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Title</w:t>
        <w:tab/>
        <w:t xml:space="preserve">:  </w:t>
      </w:r>
      <w:r w:rsidDel="00000000" w:rsidR="00000000" w:rsidRPr="00000000">
        <w:rPr>
          <w:rtl w:val="0"/>
        </w:rPr>
        <w:t xml:space="preserve">TravelEase: AI &amp; AR Enhanced Smart Travel Assistant</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2599"/>
        </w:tabs>
        <w:ind w:left="440" w:right="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Area</w:t>
        <w:tab/>
        <w:t xml:space="preserve">:  </w:t>
      </w:r>
      <w:r w:rsidDel="00000000" w:rsidR="00000000" w:rsidRPr="00000000">
        <w:rPr>
          <w:rtl w:val="0"/>
        </w:rPr>
        <w:t xml:space="preserve">Artificial Intelligence, Augmented Reality, Mobile App Development (Flutter), Cloud Backend (Supabase)</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2599"/>
        </w:tabs>
        <w:ind w:right="3171"/>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rtl w:val="0"/>
        </w:rPr>
        <w:t xml:space="preserve">        Internal Guide</w:t>
        <w:tab/>
        <w:t xml:space="preserve">:  </w:t>
      </w:r>
      <w:r w:rsidDel="00000000" w:rsidR="00000000" w:rsidRPr="00000000">
        <w:rPr>
          <w:rtl w:val="0"/>
        </w:rPr>
        <w:t xml:space="preserve">Prof. Shweta Aditya Tiwaskar</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8"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249"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spacing w:before="1" w:lineRule="auto"/>
        <w:ind w:left="6200" w:firstLine="0"/>
        <w:rPr>
          <w:rFonts w:ascii="Times New Roman" w:cs="Times New Roman" w:eastAsia="Times New Roman" w:hAnsi="Times New Roman"/>
          <w:b w:val="1"/>
          <w:bCs w:val="1"/>
        </w:rPr>
        <w:sectPr>
          <w:type w:val="nextPage"/>
          <w:pgSz w:h="15840" w:w="12240" w:orient="portrait"/>
          <w:pgMar w:bottom="280" w:top="1340" w:left="1000" w:right="860" w:header="716" w:footer="0"/>
        </w:sectPr>
      </w:pPr>
      <w:r w:rsidDel="00000000" w:rsidR="00000000" w:rsidRPr="00000000">
        <w:rPr>
          <w:rFonts w:ascii="Times New Roman" w:cs="Times New Roman" w:eastAsia="Times New Roman" w:hAnsi="Times New Roman"/>
          <w:b w:val="1"/>
          <w:bCs w:val="1"/>
          <w:rtl w:val="0"/>
        </w:rPr>
        <w:t xml:space="preserve">Signature of Internal Guide</w:t>
      </w:r>
    </w:p>
    <w:p w:rsidR="00000000" w:rsidDel="00000000" w:rsidP="00000000" w:rsidRDefault="00000000" w:rsidRPr="00000000" w14:paraId="0000005E">
      <w:pPr>
        <w:pStyle w:val="Heading2"/>
        <w:spacing w:before="94" w:lineRule="auto"/>
        <w:ind w:right="1380" w:hanging="16"/>
        <w:rPr>
          <w:rFonts w:ascii="Arial" w:cs="Arial" w:eastAsia="Arial" w:hAnsi="Arial"/>
        </w:rPr>
      </w:pPr>
      <w:r w:rsidDel="00000000" w:rsidR="00000000" w:rsidRPr="00000000">
        <w:rPr>
          <w:rFonts w:ascii="Arial" w:cs="Arial" w:eastAsia="Arial" w:hAnsi="Arial"/>
          <w:rtl w:val="0"/>
        </w:rPr>
        <w:t xml:space="preserve">ACKNOWLEDGEMENT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take this opportunity to express our deepest gratitude to everyone who contributed to the successful completion of our project,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TravelEase: AI &amp; AR Enhanced Smart Travel Assistant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First and foremost, we would like to extend our heartfelt thanks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Prof. Shweta Aditya Tiwaskar,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our project guide, for her invaluable guidance, technical expertise, and constant support throughout the development of the system. Her insights into integrating AI and AR technologies were instrumental in shaping the project.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 are also grateful to the Department of Computer Engineering at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Vishwakarma Institute of Technology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providing us with the necessary resources and a conducive environment to work on this project.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Finally, we would like to express our sincere appreciation to our team members for their dedication and collaboration, which made this project a successful and enriching learning experience.</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sectPr>
          <w:type w:val="nextPage"/>
          <w:pgSz w:h="15840" w:w="12240" w:orient="portrait"/>
          <w:pgMar w:bottom="280" w:top="1340" w:left="1000" w:right="860" w:header="716" w:footer="0"/>
        </w:sectPr>
      </w:pPr>
      <w:r w:rsidDel="00000000" w:rsidR="00000000" w:rsidRPr="00000000">
        <w:rPr>
          <w:rFonts w:ascii="Times New Roman" w:cs="Times New Roman" w:eastAsia="Times New Roman" w:hAnsi="Times New Roman"/>
          <w:b w:val="1"/>
          <w:bCs w:val="1"/>
          <w:color w:val="000000"/>
          <w:sz w:val="28"/>
          <w:szCs w:val="28"/>
          <w:rtl w:val="0"/>
        </w:rPr>
        <w:t xml:space="preserve">Thank you.</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66">
      <w:pPr>
        <w:numPr>
          <w:ilvl w:val="0"/>
          <w:numId w:val="15"/>
        </w:numPr>
        <w:pBdr>
          <w:top w:space="0" w:sz="0" w:val="nil"/>
          <w:left w:space="0" w:sz="0" w:val="nil"/>
          <w:bottom w:space="0" w:sz="0" w:val="nil"/>
          <w:right w:space="0" w:sz="0" w:val="nil"/>
          <w:between w:space="0" w:sz="0" w:val="nil"/>
        </w:pBdr>
        <w:ind w:left="0" w:firstLine="0"/>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Introduction </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Planning a trip often becomes stressful for travelers because useful information is scattered across different sources. People need to search separately for tourist attractions, hotel details, transportation options, cultural backgrounds, and local guides. Most existing travel applications focus on only one part of the journey, such as booking a hotel or finding directions, creating a disconnected experience.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TravelEase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is an AI-powered and AR-enhanced smart travel assistant designed to offer a unified and interactive experience for modern travelers. The system integrates real-time location services, AR-based landmark identification, AI-driven attraction recommendations, itinerary generation, hotel and restaurant discovery, and local guide booking within a single mobile application.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 leveraging advancements in Artificial Intelligence (AI) and Augmented Reality (AR), TravelEase creates a "Super-App" ecosystem that reduces cognitive load and ensures data continuity for the user.</w:t>
      </w:r>
    </w:p>
    <w:p w:rsidR="00000000" w:rsidDel="00000000" w:rsidP="00000000" w:rsidRDefault="00000000" w:rsidRPr="00000000" w14:paraId="0000006B">
      <w:pPr>
        <w:widowControl w:val="1"/>
        <w:rPr>
          <w:rFonts w:ascii="Arial" w:cs="Arial" w:eastAsia="Arial" w:hAnsi="Arial"/>
          <w:b w:val="1"/>
          <w:bCs w:val="1"/>
          <w:sz w:val="48"/>
          <w:szCs w:val="48"/>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C">
      <w:pPr>
        <w:numPr>
          <w:ilvl w:val="0"/>
          <w:numId w:val="15"/>
        </w:numPr>
        <w:pBdr>
          <w:top w:space="0" w:sz="0" w:val="nil"/>
          <w:left w:space="0" w:sz="0" w:val="nil"/>
          <w:bottom w:space="0" w:sz="0" w:val="nil"/>
          <w:right w:space="0" w:sz="0" w:val="nil"/>
          <w:between w:space="0" w:sz="0" w:val="nil"/>
        </w:pBdr>
        <w:ind w:left="1080" w:hanging="720"/>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Literature Survey</w:t>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1080" w:firstLine="0"/>
        <w:jc w:val="center"/>
        <w:rPr>
          <w:b w:val="1"/>
          <w:bCs w:val="1"/>
          <w:sz w:val="48"/>
          <w:szCs w:val="4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progression of digital technology has altered travel planning, yet the current state remains characterized by fragmentation and information asymmetry.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Digital Mapping (e.g., Google Maps):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ubiquitous for navigation, these platforms lack experiential planning capabilities. They identify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where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 landmark is but cannot create cohesive day-by-day itineraries based on complex constraints like history or budget.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OTAs (e.g., Booking.com, Expedia):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These platforms operate in silos, focusing on transactions rather than the "on-trip" experience.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Niche AR Applications: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Existing AR tourism apps are often "walled gardens" dedicated to single sites (e.g., museums) and lack integration with broader logistical contexts like itinerary planning.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AI Chatbots (LLMs):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General-purpose LLMs lack geospatial awareness. They might suggest locations far apart due to a lack of real-time traffic or distance data integration.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Gap Identified: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Across existing literature, most applications address only a single aspect of travel—AR viewing, AI itinerary generation, booking, or navigation. Very few systems attempt to unify these into one cohesive platform.</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TravelEase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bridges this gap by integrating all major travel functionalities into a single intelligent application.</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8A">
      <w:pPr>
        <w:numPr>
          <w:ilvl w:val="0"/>
          <w:numId w:val="15"/>
        </w:numPr>
        <w:pBdr>
          <w:top w:space="0" w:sz="0" w:val="nil"/>
          <w:left w:space="0" w:sz="0" w:val="nil"/>
          <w:bottom w:space="0" w:sz="0" w:val="nil"/>
          <w:right w:space="0" w:sz="0" w:val="nil"/>
          <w:between w:space="0" w:sz="0" w:val="nil"/>
        </w:pBdr>
        <w:ind w:left="1080" w:hanging="720"/>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Methodology</w:t>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methodology focuses on creating a unified, intelligent, and highly interactive travel assistance ecosystem using a modular architecture.</w:t>
      </w:r>
    </w:p>
    <w:p w:rsidR="00000000" w:rsidDel="00000000" w:rsidP="00000000" w:rsidRDefault="00000000" w:rsidRPr="00000000" w14:paraId="0000008D">
      <w:pPr>
        <w:pStyle w:val="Heading4"/>
        <w:rPr>
          <w:rFonts w:ascii="Times New Roman" w:cs="Times New Roman" w:eastAsia="Times New Roman" w:hAnsi="Times New Roman"/>
          <w:i w:val="0"/>
          <w:iCs w:val="0"/>
          <w:color w:val="000000"/>
          <w:sz w:val="28"/>
          <w:szCs w:val="28"/>
        </w:rPr>
      </w:pPr>
      <w:r w:rsidDel="00000000" w:rsidR="00000000" w:rsidRPr="00000000">
        <w:rPr>
          <w:rFonts w:ascii="Times New Roman" w:cs="Times New Roman" w:eastAsia="Times New Roman" w:hAnsi="Times New Roman"/>
          <w:i w:val="0"/>
          <w:iCs w:val="0"/>
          <w:color w:val="000000"/>
          <w:sz w:val="28"/>
          <w:szCs w:val="28"/>
          <w:rtl w:val="0"/>
        </w:rPr>
        <w:t xml:space="preserve">3.1 Requirement Analysis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was designed to address the following functional requirements: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unified mobile platform for exploration and booking.</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Two AR modes: Landmark recognition and Virtual 3D monument projection.</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AI-powered conversational chatbot for itinerary generation.</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Nearby discovery and local guide booking.</w:t>
      </w:r>
    </w:p>
    <w:p w:rsidR="00000000" w:rsidDel="00000000" w:rsidP="00000000" w:rsidRDefault="00000000" w:rsidRPr="00000000" w14:paraId="00000093">
      <w:pPr>
        <w:pStyle w:val="Heading4"/>
        <w:rPr>
          <w:rFonts w:ascii="Times New Roman" w:cs="Times New Roman" w:eastAsia="Times New Roman" w:hAnsi="Times New Roman"/>
          <w:i w:val="0"/>
          <w:iCs w:val="0"/>
          <w:color w:val="000000"/>
          <w:sz w:val="28"/>
          <w:szCs w:val="28"/>
        </w:rPr>
      </w:pPr>
      <w:r w:rsidDel="00000000" w:rsidR="00000000" w:rsidRPr="00000000">
        <w:rPr>
          <w:rFonts w:ascii="Times New Roman" w:cs="Times New Roman" w:eastAsia="Times New Roman" w:hAnsi="Times New Roman"/>
          <w:i w:val="0"/>
          <w:iCs w:val="0"/>
          <w:color w:val="000000"/>
          <w:sz w:val="28"/>
          <w:szCs w:val="28"/>
          <w:rtl w:val="0"/>
        </w:rPr>
        <w:t xml:space="preserve">3.2 System Architecture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follows a Client-Server model with offline-first capabilities.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Built using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Flutter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cross-platform performance (Android/iOS).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Hosted on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Supabase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authentication, database operations, and edge functions.</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 Modules: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Utilizes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ARCore/ARKit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device tracking, plane detection, and overlay rendering.</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External APIs: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Integrates Google Maps, Places API, and weather services for real-time data.</w:t>
      </w:r>
    </w:p>
    <w:p w:rsidR="00000000" w:rsidDel="00000000" w:rsidP="00000000" w:rsidRDefault="00000000" w:rsidRPr="00000000" w14:paraId="00000099">
      <w:pPr>
        <w:pStyle w:val="Heading4"/>
        <w:rPr>
          <w:rFonts w:ascii="Times New Roman" w:cs="Times New Roman" w:eastAsia="Times New Roman" w:hAnsi="Times New Roman"/>
          <w:i w:val="0"/>
          <w:iCs w:val="0"/>
          <w:color w:val="000000"/>
          <w:sz w:val="28"/>
          <w:szCs w:val="28"/>
        </w:rPr>
      </w:pPr>
      <w:r w:rsidDel="00000000" w:rsidR="00000000" w:rsidRPr="00000000">
        <w:rPr>
          <w:rFonts w:ascii="Times New Roman" w:cs="Times New Roman" w:eastAsia="Times New Roman" w:hAnsi="Times New Roman"/>
          <w:i w:val="0"/>
          <w:iCs w:val="0"/>
          <w:color w:val="000000"/>
          <w:sz w:val="28"/>
          <w:szCs w:val="28"/>
          <w:rtl w:val="0"/>
        </w:rPr>
        <w:t xml:space="preserve">3.3 Algorithms Used</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Simultaneous Localization and Mapping (SLAM):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for AR overlay stability.</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Geospatial Clustering: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to optimize travel routes by manipulating latitude/longitude data.</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NLP &amp; Constraint Satisfaction: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Used by the AI engine to generate personalized schedules based on unstructured user inputs.</w:t>
      </w:r>
    </w:p>
    <w:p w:rsidR="00000000" w:rsidDel="00000000" w:rsidP="00000000" w:rsidRDefault="00000000" w:rsidRPr="00000000" w14:paraId="0000009D">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A7">
      <w:pPr>
        <w:numPr>
          <w:ilvl w:val="0"/>
          <w:numId w:val="15"/>
        </w:numPr>
        <w:pBdr>
          <w:top w:space="0" w:sz="0" w:val="nil"/>
          <w:left w:space="0" w:sz="0" w:val="nil"/>
          <w:bottom w:space="0" w:sz="0" w:val="nil"/>
          <w:right w:space="0" w:sz="0" w:val="nil"/>
          <w:between w:space="0" w:sz="0" w:val="nil"/>
        </w:pBdr>
        <w:ind w:left="1080" w:hanging="720"/>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Features provided by an application</w:t>
      </w:r>
    </w:p>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TravelEase is an integrated, AI-powered and AR-enhanced mobile travel assistant designed to simplify and unify the entire travel experience—from discovery to planning, booking, and on-site exploration. The system offers the following major features through a cross-platform Flutter application supported by a Supabase backend:</w:t>
      </w:r>
    </w:p>
    <w:p w:rsidR="00000000" w:rsidDel="00000000" w:rsidP="00000000" w:rsidRDefault="00000000" w:rsidRPr="00000000" w14:paraId="000000A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AI-Based Itinerary Generation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can communicate with a conversational chatbot to plan a trip naturally.</w:t>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extracts user preferences such as destination, duration, budget, and interests.</w:t>
      </w:r>
    </w:p>
    <w:p w:rsidR="00000000" w:rsidDel="00000000" w:rsidP="00000000" w:rsidRDefault="00000000" w:rsidRPr="00000000" w14:paraId="000000A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AI algorithms use geospatial clustering, routing logic, and external APIs (Google Places, Distance Matrix) to generate optimized day-wise itineraries.</w:t>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If user inputs are unclear, the assistant asks follow-up questions to ensure accuracy.</w:t>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final itinerary includes activities, timings, estimated costs, and recommendations.</w:t>
      </w:r>
    </w:p>
    <w:p w:rsidR="00000000" w:rsidDel="00000000" w:rsidP="00000000" w:rsidRDefault="00000000" w:rsidRPr="00000000" w14:paraId="000000B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AR-Based Travel Lens (Landmark Recognition)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Allows users to scan real-world monuments using the device camera.</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Hybrid GPS + computer vision recognition identifies nearby landmarks in real time.</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Fetches historical, architectural, and cultural details from the database.</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Overlays information in AR with optional text-to-speech narration.</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Enhances on-site exploration through immersive, context-aware guidance.</w:t>
      </w:r>
    </w:p>
    <w:p w:rsidR="00000000" w:rsidDel="00000000" w:rsidP="00000000" w:rsidRDefault="00000000" w:rsidRPr="00000000" w14:paraId="000000B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AR Virtual Monument Projection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can place 3D models of monuments on any flat surface via ARCore/ARKit plane detection.</w:t>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Supports scaling, rotation, and 360° inspection of monuments.</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Enables pre-trip virtual exploration and educational visualization.</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Useful for remote users or those unable to physically visit a site.</w:t>
      </w:r>
    </w:p>
    <w:p w:rsidR="00000000" w:rsidDel="00000000" w:rsidP="00000000" w:rsidRDefault="00000000" w:rsidRPr="00000000" w14:paraId="000000B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Explore Nearby Attractions, Hotels, and Restaurants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Fetches nearby points of interest using Google Places and Maps APIs.</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Displays ratings, photos, opening hours, distance, and directions.</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Helps users quickly discover tourist spots, food options, and accommodations.</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Results are personalized based on user preferences and trip context.</w:t>
      </w:r>
    </w:p>
    <w:p w:rsidR="00000000" w:rsidDel="00000000" w:rsidP="00000000" w:rsidRDefault="00000000" w:rsidRPr="00000000" w14:paraId="000000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Hotel and Local Guide Booking</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Integrates real-time data to help users find hotels within budget and location constraints.</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can explore profiles of certified local guides and book them directly.</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Provides a secure, verified marketplace for cultural and historical tours.</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Automatically updates itinerary and cost estimation upon booking.</w:t>
      </w:r>
    </w:p>
    <w:p w:rsidR="00000000" w:rsidDel="00000000" w:rsidP="00000000" w:rsidRDefault="00000000" w:rsidRPr="00000000" w14:paraId="000000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Dynamic Trip Cost Estimation</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Aggregates hotel, food, sightseeing, and activity expenses.</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Estimates total cost based on real-time price data from APIs.</w:t>
      </w:r>
    </w:p>
    <w:p w:rsidR="00000000" w:rsidDel="00000000" w:rsidP="00000000" w:rsidRDefault="00000000" w:rsidRPr="00000000" w14:paraId="000000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Automatically updates costs when users modify plan elements.</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Helps travelers budget efficiently and avoid unexpected expenses.</w:t>
      </w:r>
    </w:p>
    <w:p w:rsidR="00000000" w:rsidDel="00000000" w:rsidP="00000000" w:rsidRDefault="00000000" w:rsidRPr="00000000" w14:paraId="000000C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Offline Caching and Synchronization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Stores essential data (itineraries, saved places, AR descriptors) locally.</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Ensures core functionality remains available even in low-network areas.</w:t>
      </w:r>
    </w:p>
    <w:p w:rsidR="00000000" w:rsidDel="00000000" w:rsidP="00000000" w:rsidRDefault="00000000" w:rsidRPr="00000000" w14:paraId="000000C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Synchronizes with the Supabase backend when internet connectivity returns.</w:t>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 Cross-Platform Mobile Application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Developed using Flutter for consistent Android/iOS performance.</w:t>
      </w:r>
    </w:p>
    <w:p w:rsidR="00000000" w:rsidDel="00000000" w:rsidP="00000000" w:rsidRDefault="00000000" w:rsidRPr="00000000" w14:paraId="000000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Smooth, responsive UI running at 55–60 FPS.</w:t>
      </w:r>
    </w:p>
    <w:p w:rsidR="00000000" w:rsidDel="00000000" w:rsidP="00000000" w:rsidRDefault="00000000" w:rsidRPr="00000000" w14:paraId="000000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Supports interactive dashboards, maps, AR screens, booking pages, and chat.</w:t>
      </w:r>
    </w:p>
    <w:p w:rsidR="00000000" w:rsidDel="00000000" w:rsidP="00000000" w:rsidRDefault="00000000" w:rsidRPr="00000000" w14:paraId="000000D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 PDF Itinerary and Receipt Generation</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Automatically generates professional PDF itineraries.</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Includes daily plans, maps, timings, and cost summaries.</w:t>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can download or share PDFs for offline reference.</w:t>
      </w:r>
    </w:p>
    <w:p w:rsidR="00000000" w:rsidDel="00000000" w:rsidP="00000000" w:rsidRDefault="00000000" w:rsidRPr="00000000" w14:paraId="000000D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10. Beginner-Friendly and Intuitive Design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Clean UI layout with simple navigation and guided flows.</w:t>
      </w:r>
    </w:p>
    <w:p w:rsidR="00000000" w:rsidDel="00000000" w:rsidP="00000000" w:rsidRDefault="00000000" w:rsidRPr="00000000" w14:paraId="000000D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Dashboard displays itinerary, nearby places, bookings, and AR modes.</w:t>
      </w:r>
    </w:p>
    <w:p w:rsidR="00000000" w:rsidDel="00000000" w:rsidP="00000000" w:rsidRDefault="00000000" w:rsidRPr="00000000" w14:paraId="000000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Prompts and info cards help users understand every feature easily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38"/>
          <w:szCs w:val="38"/>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Arial" w:cs="Arial" w:eastAsia="Arial" w:hAnsi="Arial"/>
          <w:b w:val="1"/>
          <w:bCs w:val="1"/>
          <w:color w:val="000000"/>
          <w:sz w:val="38"/>
          <w:szCs w:val="38"/>
        </w:rPr>
      </w:pPr>
      <w:r w:rsidDel="00000000" w:rsidR="00000000" w:rsidRPr="00000000">
        <w:rPr>
          <w:b w:val="1"/>
          <w:bCs w:val="1"/>
          <w:sz w:val="38"/>
          <w:szCs w:val="38"/>
          <w:rtl w:val="0"/>
        </w:rPr>
        <w:t xml:space="preserve">Summary of Important Features:</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tbl>
      <w:tblPr>
        <w:tblStyle w:val="Table2"/>
        <w:tblW w:w="10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53"/>
        <w:gridCol w:w="6675"/>
        <w:tblGridChange w:id="0">
          <w:tblGrid>
            <w:gridCol w:w="3953"/>
            <w:gridCol w:w="6675"/>
          </w:tblGrid>
        </w:tblGridChange>
      </w:tblGrid>
      <w:tr>
        <w:trPr>
          <w:cantSplit w:val="0"/>
          <w:trHeight w:val="424" w:hRule="atLeast"/>
          <w:tblHeader w:val="0"/>
        </w:trPr>
        <w:tc>
          <w:tcPr>
            <w:vAlign w:val="center"/>
          </w:tcPr>
          <w:p w:rsidR="00000000" w:rsidDel="00000000" w:rsidP="00000000" w:rsidRDefault="00000000" w:rsidRPr="00000000" w14:paraId="000000E0">
            <w:pPr>
              <w:rPr>
                <w:b w:val="1"/>
                <w:bCs w:val="1"/>
              </w:rPr>
            </w:pPr>
            <w:r w:rsidDel="00000000" w:rsidR="00000000" w:rsidRPr="00000000">
              <w:rPr>
                <w:b w:val="1"/>
                <w:bCs w:val="1"/>
                <w:rtl w:val="0"/>
              </w:rPr>
              <w:t xml:space="preserve">Feature</w:t>
            </w:r>
          </w:p>
        </w:tc>
        <w:tc>
          <w:tcPr>
            <w:vAlign w:val="center"/>
          </w:tcPr>
          <w:p w:rsidR="00000000" w:rsidDel="00000000" w:rsidP="00000000" w:rsidRDefault="00000000" w:rsidRPr="00000000" w14:paraId="000000E1">
            <w:pPr>
              <w:rPr/>
            </w:pPr>
            <w:r w:rsidDel="00000000" w:rsidR="00000000" w:rsidRPr="00000000">
              <w:rPr>
                <w:rtl w:val="0"/>
              </w:rPr>
              <w:t xml:space="preserve">Function</w:t>
            </w:r>
          </w:p>
        </w:tc>
      </w:tr>
      <w:tr>
        <w:trPr>
          <w:cantSplit w:val="0"/>
          <w:trHeight w:val="424" w:hRule="atLeast"/>
          <w:tblHeader w:val="0"/>
        </w:trPr>
        <w:tc>
          <w:tcPr>
            <w:vAlign w:val="center"/>
          </w:tcPr>
          <w:p w:rsidR="00000000" w:rsidDel="00000000" w:rsidP="00000000" w:rsidRDefault="00000000" w:rsidRPr="00000000" w14:paraId="000000E2">
            <w:pPr>
              <w:rPr/>
            </w:pPr>
            <w:r w:rsidDel="00000000" w:rsidR="00000000" w:rsidRPr="00000000">
              <w:rPr>
                <w:b w:val="1"/>
                <w:bCs w:val="1"/>
                <w:rtl w:val="0"/>
              </w:rPr>
              <w:t xml:space="preserve">Home Dashboard</w:t>
            </w:r>
            <w:r w:rsidDel="00000000" w:rsidR="00000000" w:rsidRPr="00000000">
              <w:rPr>
                <w:rtl w:val="0"/>
              </w:rPr>
            </w:r>
          </w:p>
        </w:tc>
        <w:tc>
          <w:tcPr>
            <w:vAlign w:val="center"/>
          </w:tcPr>
          <w:p w:rsidR="00000000" w:rsidDel="00000000" w:rsidP="00000000" w:rsidRDefault="00000000" w:rsidRPr="00000000" w14:paraId="000000E3">
            <w:pPr>
              <w:rPr/>
            </w:pPr>
            <w:r w:rsidDel="00000000" w:rsidR="00000000" w:rsidRPr="00000000">
              <w:rPr>
                <w:rtl w:val="0"/>
              </w:rPr>
              <w:t xml:space="preserve">Displays personalized trip overview including saved places, itinerary, and quick-access menus.</w:t>
            </w:r>
          </w:p>
        </w:tc>
      </w:tr>
      <w:tr>
        <w:trPr>
          <w:cantSplit w:val="0"/>
          <w:trHeight w:val="424" w:hRule="atLeast"/>
          <w:tblHeader w:val="0"/>
        </w:trPr>
        <w:tc>
          <w:tcPr>
            <w:vAlign w:val="center"/>
          </w:tcPr>
          <w:p w:rsidR="00000000" w:rsidDel="00000000" w:rsidP="00000000" w:rsidRDefault="00000000" w:rsidRPr="00000000" w14:paraId="000000E4">
            <w:pPr>
              <w:rPr/>
            </w:pPr>
            <w:r w:rsidDel="00000000" w:rsidR="00000000" w:rsidRPr="00000000">
              <w:rPr>
                <w:b w:val="1"/>
                <w:bCs w:val="1"/>
                <w:rtl w:val="0"/>
              </w:rPr>
              <w:t xml:space="preserve">AI Itinerary Generator</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tl w:val="0"/>
              </w:rPr>
              <w:t xml:space="preserve">Creates optimized day-wise travel plans based on user preferences (budget, interests, duration) using AI, geospatial clustering, and routing algorithms.</w:t>
            </w:r>
          </w:p>
        </w:tc>
      </w:tr>
      <w:tr>
        <w:trPr>
          <w:cantSplit w:val="0"/>
          <w:trHeight w:val="424" w:hRule="atLeast"/>
          <w:tblHeader w:val="0"/>
        </w:trPr>
        <w:tc>
          <w:tcPr>
            <w:vAlign w:val="center"/>
          </w:tcPr>
          <w:p w:rsidR="00000000" w:rsidDel="00000000" w:rsidP="00000000" w:rsidRDefault="00000000" w:rsidRPr="00000000" w14:paraId="000000E6">
            <w:pPr>
              <w:rPr/>
            </w:pPr>
            <w:r w:rsidDel="00000000" w:rsidR="00000000" w:rsidRPr="00000000">
              <w:rPr>
                <w:b w:val="1"/>
                <w:bCs w:val="1"/>
                <w:rtl w:val="0"/>
              </w:rPr>
              <w:t xml:space="preserve">AR Travel Lens (Landmark Recognition)</w:t>
            </w:r>
            <w:r w:rsidDel="00000000" w:rsidR="00000000" w:rsidRPr="00000000">
              <w:rPr>
                <w:rtl w:val="0"/>
              </w:rPr>
            </w:r>
          </w:p>
        </w:tc>
        <w:tc>
          <w:tcPr>
            <w:vAlign w:val="center"/>
          </w:tcPr>
          <w:p w:rsidR="00000000" w:rsidDel="00000000" w:rsidP="00000000" w:rsidRDefault="00000000" w:rsidRPr="00000000" w14:paraId="000000E7">
            <w:pPr>
              <w:rPr/>
            </w:pPr>
            <w:r w:rsidDel="00000000" w:rsidR="00000000" w:rsidRPr="00000000">
              <w:rPr>
                <w:rtl w:val="0"/>
              </w:rPr>
              <w:t xml:space="preserve">Uses GPS + computer vision to identify real-world landmarks through the camera and overlay historical information in AR.</w:t>
            </w:r>
          </w:p>
        </w:tc>
      </w:tr>
      <w:tr>
        <w:trPr>
          <w:cantSplit w:val="0"/>
          <w:trHeight w:val="424" w:hRule="atLeast"/>
          <w:tblHeader w:val="0"/>
        </w:trPr>
        <w:tc>
          <w:tcPr>
            <w:vAlign w:val="center"/>
          </w:tcPr>
          <w:p w:rsidR="00000000" w:rsidDel="00000000" w:rsidP="00000000" w:rsidRDefault="00000000" w:rsidRPr="00000000" w14:paraId="000000E8">
            <w:pPr>
              <w:rPr/>
            </w:pPr>
            <w:r w:rsidDel="00000000" w:rsidR="00000000" w:rsidRPr="00000000">
              <w:rPr>
                <w:b w:val="1"/>
                <w:bCs w:val="1"/>
                <w:rtl w:val="0"/>
              </w:rPr>
              <w:t xml:space="preserve">AR Virtual Monument Projection</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rtl w:val="0"/>
              </w:rPr>
              <w:t xml:space="preserve">Projects 3D models of monuments on flat surfaces for pre-trip exploration using ARCore/ARKit plane detection.</w:t>
            </w:r>
          </w:p>
        </w:tc>
      </w:tr>
      <w:tr>
        <w:trPr>
          <w:cantSplit w:val="0"/>
          <w:trHeight w:val="424" w:hRule="atLeast"/>
          <w:tblHeader w:val="0"/>
        </w:trPr>
        <w:tc>
          <w:tcPr>
            <w:vAlign w:val="center"/>
          </w:tcPr>
          <w:p w:rsidR="00000000" w:rsidDel="00000000" w:rsidP="00000000" w:rsidRDefault="00000000" w:rsidRPr="00000000" w14:paraId="000000EA">
            <w:pPr>
              <w:rPr/>
            </w:pPr>
            <w:r w:rsidDel="00000000" w:rsidR="00000000" w:rsidRPr="00000000">
              <w:rPr>
                <w:b w:val="1"/>
                <w:bCs w:val="1"/>
                <w:rtl w:val="0"/>
              </w:rPr>
              <w:t xml:space="preserve">Explore Nearby Places</w:t>
            </w:r>
            <w:r w:rsidDel="00000000" w:rsidR="00000000" w:rsidRPr="00000000">
              <w:rPr>
                <w:rtl w:val="0"/>
              </w:rPr>
            </w:r>
          </w:p>
        </w:tc>
        <w:tc>
          <w:tcPr>
            <w:vAlign w:val="center"/>
          </w:tcPr>
          <w:p w:rsidR="00000000" w:rsidDel="00000000" w:rsidP="00000000" w:rsidRDefault="00000000" w:rsidRPr="00000000" w14:paraId="000000EB">
            <w:pPr>
              <w:rPr/>
            </w:pPr>
            <w:r w:rsidDel="00000000" w:rsidR="00000000" w:rsidRPr="00000000">
              <w:rPr>
                <w:rtl w:val="0"/>
              </w:rPr>
              <w:t xml:space="preserve">Retrieves nearby attractions, hotels, restaurants, and POIs using Google Places &amp; Maps APIs.</w:t>
            </w:r>
          </w:p>
        </w:tc>
      </w:tr>
      <w:tr>
        <w:trPr>
          <w:cantSplit w:val="0"/>
          <w:trHeight w:val="424" w:hRule="atLeast"/>
          <w:tblHeader w:val="0"/>
        </w:trPr>
        <w:tc>
          <w:tcPr>
            <w:vAlign w:val="center"/>
          </w:tcPr>
          <w:p w:rsidR="00000000" w:rsidDel="00000000" w:rsidP="00000000" w:rsidRDefault="00000000" w:rsidRPr="00000000" w14:paraId="000000EC">
            <w:pPr>
              <w:rPr/>
            </w:pPr>
            <w:r w:rsidDel="00000000" w:rsidR="00000000" w:rsidRPr="00000000">
              <w:rPr>
                <w:b w:val="1"/>
                <w:bCs w:val="1"/>
                <w:rtl w:val="0"/>
              </w:rPr>
              <w:t xml:space="preserve">Hotel Booking</w:t>
            </w:r>
            <w:r w:rsidDel="00000000" w:rsidR="00000000" w:rsidRPr="00000000">
              <w:rPr>
                <w:rtl w:val="0"/>
              </w:rPr>
            </w:r>
          </w:p>
        </w:tc>
        <w:tc>
          <w:tcPr>
            <w:vAlign w:val="center"/>
          </w:tcPr>
          <w:p w:rsidR="00000000" w:rsidDel="00000000" w:rsidP="00000000" w:rsidRDefault="00000000" w:rsidRPr="00000000" w14:paraId="000000ED">
            <w:pPr>
              <w:rPr/>
            </w:pPr>
            <w:r w:rsidDel="00000000" w:rsidR="00000000" w:rsidRPr="00000000">
              <w:rPr>
                <w:rtl w:val="0"/>
              </w:rPr>
              <w:t xml:space="preserve">Shows real-time hotel listings, pricing, and availability for convenient booking.</w:t>
            </w:r>
          </w:p>
        </w:tc>
      </w:tr>
      <w:tr>
        <w:trPr>
          <w:cantSplit w:val="0"/>
          <w:trHeight w:val="424" w:hRule="atLeast"/>
          <w:tblHeader w:val="0"/>
        </w:trPr>
        <w:tc>
          <w:tcPr>
            <w:vAlign w:val="center"/>
          </w:tcPr>
          <w:p w:rsidR="00000000" w:rsidDel="00000000" w:rsidP="00000000" w:rsidRDefault="00000000" w:rsidRPr="00000000" w14:paraId="000000EE">
            <w:pPr>
              <w:rPr/>
            </w:pPr>
            <w:r w:rsidDel="00000000" w:rsidR="00000000" w:rsidRPr="00000000">
              <w:rPr>
                <w:b w:val="1"/>
                <w:bCs w:val="1"/>
                <w:rtl w:val="0"/>
              </w:rPr>
              <w:t xml:space="preserve">Local Guide Booking</w:t>
            </w:r>
            <w:r w:rsidDel="00000000" w:rsidR="00000000" w:rsidRPr="00000000">
              <w:rPr>
                <w:rtl w:val="0"/>
              </w:rPr>
            </w:r>
          </w:p>
        </w:tc>
        <w:tc>
          <w:tcPr>
            <w:vAlign w:val="center"/>
          </w:tcPr>
          <w:p w:rsidR="00000000" w:rsidDel="00000000" w:rsidP="00000000" w:rsidRDefault="00000000" w:rsidRPr="00000000" w14:paraId="000000EF">
            <w:pPr>
              <w:rPr/>
            </w:pPr>
            <w:r w:rsidDel="00000000" w:rsidR="00000000" w:rsidRPr="00000000">
              <w:rPr>
                <w:rtl w:val="0"/>
              </w:rPr>
              <w:t xml:space="preserve">Allows users to discover and book certified local guides directly from the app.</w:t>
            </w:r>
          </w:p>
        </w:tc>
      </w:tr>
      <w:tr>
        <w:trPr>
          <w:cantSplit w:val="0"/>
          <w:trHeight w:val="424" w:hRule="atLeast"/>
          <w:tblHeader w:val="0"/>
        </w:trPr>
        <w:tc>
          <w:tcPr>
            <w:vAlign w:val="center"/>
          </w:tcPr>
          <w:p w:rsidR="00000000" w:rsidDel="00000000" w:rsidP="00000000" w:rsidRDefault="00000000" w:rsidRPr="00000000" w14:paraId="000000F0">
            <w:pPr>
              <w:rPr/>
            </w:pPr>
            <w:r w:rsidDel="00000000" w:rsidR="00000000" w:rsidRPr="00000000">
              <w:rPr>
                <w:b w:val="1"/>
                <w:bCs w:val="1"/>
                <w:rtl w:val="0"/>
              </w:rPr>
              <w:t xml:space="preserve">Trip Cost Estimator</w:t>
            </w:r>
            <w:r w:rsidDel="00000000" w:rsidR="00000000" w:rsidRPr="00000000">
              <w:rPr>
                <w:rtl w:val="0"/>
              </w:rPr>
            </w:r>
          </w:p>
        </w:tc>
        <w:tc>
          <w:tcPr>
            <w:vAlign w:val="center"/>
          </w:tcPr>
          <w:p w:rsidR="00000000" w:rsidDel="00000000" w:rsidP="00000000" w:rsidRDefault="00000000" w:rsidRPr="00000000" w14:paraId="000000F1">
            <w:pPr>
              <w:rPr/>
            </w:pPr>
            <w:r w:rsidDel="00000000" w:rsidR="00000000" w:rsidRPr="00000000">
              <w:rPr>
                <w:rtl w:val="0"/>
              </w:rPr>
              <w:t xml:space="preserve">Aggregates hotel, food, transport, and activity costs to calculate the total estimated trip cost.</w:t>
            </w:r>
          </w:p>
        </w:tc>
      </w:tr>
      <w:tr>
        <w:trPr>
          <w:cantSplit w:val="0"/>
          <w:trHeight w:val="424" w:hRule="atLeast"/>
          <w:tblHeader w:val="0"/>
        </w:trPr>
        <w:tc>
          <w:tcPr>
            <w:vAlign w:val="center"/>
          </w:tcPr>
          <w:p w:rsidR="00000000" w:rsidDel="00000000" w:rsidP="00000000" w:rsidRDefault="00000000" w:rsidRPr="00000000" w14:paraId="000000F2">
            <w:pPr>
              <w:rPr/>
            </w:pPr>
            <w:r w:rsidDel="00000000" w:rsidR="00000000" w:rsidRPr="00000000">
              <w:rPr>
                <w:b w:val="1"/>
                <w:bCs w:val="1"/>
                <w:rtl w:val="0"/>
              </w:rPr>
              <w:t xml:space="preserve">PDF Itinerary Generator</w:t>
            </w:r>
            <w:r w:rsidDel="00000000" w:rsidR="00000000" w:rsidRPr="00000000">
              <w:rPr>
                <w:rtl w:val="0"/>
              </w:rPr>
            </w:r>
          </w:p>
        </w:tc>
        <w:tc>
          <w:tcPr>
            <w:vAlign w:val="center"/>
          </w:tcPr>
          <w:p w:rsidR="00000000" w:rsidDel="00000000" w:rsidP="00000000" w:rsidRDefault="00000000" w:rsidRPr="00000000" w14:paraId="000000F3">
            <w:pPr>
              <w:rPr/>
            </w:pPr>
            <w:r w:rsidDel="00000000" w:rsidR="00000000" w:rsidRPr="00000000">
              <w:rPr>
                <w:rtl w:val="0"/>
              </w:rPr>
              <w:t xml:space="preserve">Creates downloadable, shareable PDF itineraries with schedules, maps, and cost summaries.</w:t>
            </w:r>
          </w:p>
        </w:tc>
      </w:tr>
      <w:tr>
        <w:trPr>
          <w:cantSplit w:val="0"/>
          <w:trHeight w:val="424" w:hRule="atLeast"/>
          <w:tblHeader w:val="0"/>
        </w:trPr>
        <w:tc>
          <w:tcPr>
            <w:vAlign w:val="center"/>
          </w:tcPr>
          <w:p w:rsidR="00000000" w:rsidDel="00000000" w:rsidP="00000000" w:rsidRDefault="00000000" w:rsidRPr="00000000" w14:paraId="000000F4">
            <w:pPr>
              <w:rPr/>
            </w:pPr>
            <w:r w:rsidDel="00000000" w:rsidR="00000000" w:rsidRPr="00000000">
              <w:rPr>
                <w:b w:val="1"/>
                <w:bCs w:val="1"/>
                <w:rtl w:val="0"/>
              </w:rPr>
              <w:t xml:space="preserve">Offline Caching</w:t>
            </w:r>
            <w:r w:rsidDel="00000000" w:rsidR="00000000" w:rsidRPr="00000000">
              <w:rPr>
                <w:rtl w:val="0"/>
              </w:rPr>
            </w:r>
          </w:p>
        </w:tc>
        <w:tc>
          <w:tcPr>
            <w:vAlign w:val="center"/>
          </w:tcPr>
          <w:p w:rsidR="00000000" w:rsidDel="00000000" w:rsidP="00000000" w:rsidRDefault="00000000" w:rsidRPr="00000000" w14:paraId="000000F5">
            <w:pPr>
              <w:rPr/>
            </w:pPr>
            <w:r w:rsidDel="00000000" w:rsidR="00000000" w:rsidRPr="00000000">
              <w:rPr>
                <w:rtl w:val="0"/>
              </w:rPr>
              <w:t xml:space="preserve">Stores itineraries, saved places, and AR metadata locally for use in low-connectivity regions.</w:t>
            </w:r>
          </w:p>
        </w:tc>
      </w:tr>
      <w:tr>
        <w:trPr>
          <w:cantSplit w:val="0"/>
          <w:trHeight w:val="424" w:hRule="atLeast"/>
          <w:tblHeader w:val="0"/>
        </w:trPr>
        <w:tc>
          <w:tcPr>
            <w:vAlign w:val="center"/>
          </w:tcPr>
          <w:p w:rsidR="00000000" w:rsidDel="00000000" w:rsidP="00000000" w:rsidRDefault="00000000" w:rsidRPr="00000000" w14:paraId="000000F6">
            <w:pPr>
              <w:rPr/>
            </w:pPr>
            <w:r w:rsidDel="00000000" w:rsidR="00000000" w:rsidRPr="00000000">
              <w:rPr>
                <w:b w:val="1"/>
                <w:bCs w:val="1"/>
                <w:rtl w:val="0"/>
              </w:rPr>
              <w:t xml:space="preserve">Supabase Authentication</w:t>
            </w:r>
            <w:r w:rsidDel="00000000" w:rsidR="00000000" w:rsidRPr="00000000">
              <w:rPr>
                <w:rtl w:val="0"/>
              </w:rPr>
            </w:r>
          </w:p>
        </w:tc>
        <w:tc>
          <w:tcPr>
            <w:vAlign w:val="center"/>
          </w:tcPr>
          <w:p w:rsidR="00000000" w:rsidDel="00000000" w:rsidP="00000000" w:rsidRDefault="00000000" w:rsidRPr="00000000" w14:paraId="000000F7">
            <w:pPr>
              <w:rPr/>
            </w:pPr>
            <w:r w:rsidDel="00000000" w:rsidR="00000000" w:rsidRPr="00000000">
              <w:rPr>
                <w:rtl w:val="0"/>
              </w:rPr>
              <w:t xml:space="preserve">Secure login/signup with real-time database synchronization.</w:t>
            </w:r>
          </w:p>
        </w:tc>
      </w:tr>
      <w:tr>
        <w:trPr>
          <w:cantSplit w:val="0"/>
          <w:trHeight w:val="424" w:hRule="atLeast"/>
          <w:tblHeader w:val="0"/>
        </w:trPr>
        <w:tc>
          <w:tcPr>
            <w:vAlign w:val="center"/>
          </w:tcPr>
          <w:p w:rsidR="00000000" w:rsidDel="00000000" w:rsidP="00000000" w:rsidRDefault="00000000" w:rsidRPr="00000000" w14:paraId="000000F8">
            <w:pPr>
              <w:rPr/>
            </w:pPr>
            <w:r w:rsidDel="00000000" w:rsidR="00000000" w:rsidRPr="00000000">
              <w:rPr>
                <w:b w:val="1"/>
                <w:bCs w:val="1"/>
                <w:rtl w:val="0"/>
              </w:rPr>
              <w:t xml:space="preserve">Cross-Platform Flutter App</w:t>
            </w:r>
            <w:r w:rsidDel="00000000" w:rsidR="00000000" w:rsidRPr="00000000">
              <w:rPr>
                <w:rtl w:val="0"/>
              </w:rPr>
            </w:r>
          </w:p>
        </w:tc>
        <w:tc>
          <w:tcPr>
            <w:vAlign w:val="center"/>
          </w:tcPr>
          <w:p w:rsidR="00000000" w:rsidDel="00000000" w:rsidP="00000000" w:rsidRDefault="00000000" w:rsidRPr="00000000" w14:paraId="000000F9">
            <w:pPr>
              <w:rPr/>
            </w:pPr>
            <w:r w:rsidDel="00000000" w:rsidR="00000000" w:rsidRPr="00000000">
              <w:rPr>
                <w:rtl w:val="0"/>
              </w:rPr>
              <w:t xml:space="preserve">Provides a smooth, unified interface on both Android and iOS.</w:t>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rPr>
          <w:b w:val="1"/>
          <w:bCs w:val="1"/>
          <w:sz w:val="48"/>
          <w:szCs w:val="48"/>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Screenshots of results</w:t>
      </w:r>
    </w:p>
    <w:p w:rsidR="00000000" w:rsidDel="00000000" w:rsidP="00000000" w:rsidRDefault="00000000" w:rsidRPr="00000000" w14:paraId="00000113">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center"/>
        <w:rPr>
          <w:rFonts w:ascii="Arial" w:cs="Arial" w:eastAsia="Arial" w:hAnsi="Arial"/>
          <w:b w:val="1"/>
          <w:bCs w:val="1"/>
          <w:color w:val="ff0000"/>
          <w:sz w:val="48"/>
          <w:szCs w:val="4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3362325</wp:posOffset>
            </wp:positionH>
            <wp:positionV relativeFrom="paragraph">
              <wp:posOffset>19050</wp:posOffset>
            </wp:positionV>
            <wp:extent cx="1857375" cy="3562350"/>
            <wp:effectExtent b="0" l="0" r="0" t="0"/>
            <wp:wrapNone/>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857375" cy="35623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923925</wp:posOffset>
            </wp:positionH>
            <wp:positionV relativeFrom="paragraph">
              <wp:posOffset>23468</wp:posOffset>
            </wp:positionV>
            <wp:extent cx="1948592" cy="3564348"/>
            <wp:effectExtent b="0" l="0" r="0" t="0"/>
            <wp:wrapNone/>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948592" cy="3564348"/>
                    </a:xfrm>
                    <a:prstGeom prst="rect"/>
                    <a:ln/>
                  </pic:spPr>
                </pic:pic>
              </a:graphicData>
            </a:graphic>
          </wp:anchor>
        </w:drawing>
      </w:r>
    </w:p>
    <w:p w:rsidR="00000000" w:rsidDel="00000000" w:rsidP="00000000" w:rsidRDefault="00000000" w:rsidRPr="00000000" w14:paraId="00000115">
      <w:pPr>
        <w:pBdr>
          <w:top w:space="0" w:sz="0" w:val="nil"/>
          <w:left w:space="0" w:sz="0" w:val="nil"/>
          <w:bottom w:space="0" w:sz="0" w:val="nil"/>
          <w:right w:space="0" w:sz="0" w:val="nil"/>
          <w:between w:space="0" w:sz="0" w:val="nil"/>
        </w:pBdr>
        <w:rPr>
          <w:b w:val="1"/>
          <w:bCs w:val="1"/>
          <w:color w:val="ff0000"/>
          <w:sz w:val="48"/>
          <w:szCs w:val="48"/>
        </w:rPr>
      </w:pPr>
      <w:r w:rsidDel="00000000" w:rsidR="00000000" w:rsidRPr="00000000">
        <w:rPr/>
        <mc:AlternateContent>
          <mc:Choice Requires="wpg">
            <w:drawing>
              <wp:inline distB="0" distT="0" distL="0" distR="0">
                <wp:extent cx="314325" cy="314325"/>
                <wp:effectExtent b="0" l="0" r="0" t="0"/>
                <wp:docPr descr="blob:https://web.whatsapp.com/1b65db05-f7ea-428f-8f25-7b900d2fad6f"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blob:https://web.whatsapp.com/1b65db05-f7ea-428f-8f25-7b900d2fad6f" id="2" name="image7.png"/>
                <a:graphic>
                  <a:graphicData uri="http://schemas.openxmlformats.org/drawingml/2006/picture">
                    <pic:pic>
                      <pic:nvPicPr>
                        <pic:cNvPr descr="blob:https://web.whatsapp.com/1b65db05-f7ea-428f-8f25-7b900d2fad6f" id="0" name="image7.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ab/>
      </w:r>
      <w:r w:rsidDel="00000000" w:rsidR="00000000" w:rsidRPr="00000000">
        <w:rPr/>
        <mc:AlternateContent>
          <mc:Choice Requires="wpg">
            <w:drawing>
              <wp:inline distB="0" distT="0" distL="0" distR="0">
                <wp:extent cx="314325" cy="314325"/>
                <wp:effectExtent b="0" l="0" r="0" t="0"/>
                <wp:docPr descr="blob:https://web.whatsapp.com/f3f17386-9672-457c-be6c-6c94aeb3ee0a"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blob:https://web.whatsapp.com/f3f17386-9672-457c-be6c-6c94aeb3ee0a" id="1" name="image6.png"/>
                <a:graphic>
                  <a:graphicData uri="http://schemas.openxmlformats.org/drawingml/2006/picture">
                    <pic:pic>
                      <pic:nvPicPr>
                        <pic:cNvPr descr="blob:https://web.whatsapp.com/f3f17386-9672-457c-be6c-6c94aeb3ee0a" id="0" name="image6.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descr="blob:https://web.whatsapp.com/1b65db05-f7ea-428f-8f25-7b900d2fad6f" id="4" name=""/>
                <a:graphic>
                  <a:graphicData uri="http://schemas.microsoft.com/office/word/2010/wordprocessingShape">
                    <wps:wsp>
                      <wps:cNvSpPr/>
                      <wps:cNvPr id="5" name="Shape 5"/>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blob:https://web.whatsapp.com/1b65db05-f7ea-428f-8f25-7b900d2fad6f" id="4" name="image9.png"/>
                <a:graphic>
                  <a:graphicData uri="http://schemas.openxmlformats.org/drawingml/2006/picture">
                    <pic:pic>
                      <pic:nvPicPr>
                        <pic:cNvPr descr="blob:https://web.whatsapp.com/1b65db05-f7ea-428f-8f25-7b900d2fad6f" id="0" name="image9.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mc:AlternateContent>
          <mc:Choice Requires="wpg">
            <w:drawing>
              <wp:inline distB="0" distT="0" distL="0" distR="0">
                <wp:extent cx="314325" cy="314325"/>
                <wp:effectExtent b="0" l="0" r="0" t="0"/>
                <wp:docPr descr="blob:https://web.whatsapp.com/f3f17386-9672-457c-be6c-6c94aeb3ee0a" id="3" name=""/>
                <a:graphic>
                  <a:graphicData uri="http://schemas.microsoft.com/office/word/2010/wordprocessingShape">
                    <wps:wsp>
                      <wps:cNvSpPr/>
                      <wps:cNvPr id="4" name="Shape 4"/>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blob:https://web.whatsapp.com/f3f17386-9672-457c-be6c-6c94aeb3ee0a" id="3" name="image8.png"/>
                <a:graphic>
                  <a:graphicData uri="http://schemas.openxmlformats.org/drawingml/2006/picture">
                    <pic:pic>
                      <pic:nvPicPr>
                        <pic:cNvPr descr="blob:https://web.whatsapp.com/f3f17386-9672-457c-be6c-6c94aeb3ee0a" id="0" name="image8.png"/>
                        <pic:cNvPicPr preferRelativeResize="0"/>
                      </pic:nvPicPr>
                      <pic:blipFill>
                        <a:blip r:embed="rId10"/>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3362325</wp:posOffset>
            </wp:positionH>
            <wp:positionV relativeFrom="paragraph">
              <wp:posOffset>195263</wp:posOffset>
            </wp:positionV>
            <wp:extent cx="1941830" cy="3717290"/>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41830" cy="37172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952500</wp:posOffset>
            </wp:positionH>
            <wp:positionV relativeFrom="paragraph">
              <wp:posOffset>169515</wp:posOffset>
            </wp:positionV>
            <wp:extent cx="1893570" cy="3764915"/>
            <wp:effectExtent b="0" l="0" r="0" t="0"/>
            <wp:wrapSquare wrapText="bothSides" distB="0" distT="0" distL="114300" distR="114300"/>
            <wp:docPr id="9"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893570" cy="3764915"/>
                    </a:xfrm>
                    <a:prstGeom prst="rect"/>
                    <a:ln/>
                  </pic:spPr>
                </pic:pic>
              </a:graphicData>
            </a:graphic>
          </wp:anchor>
        </w:drawing>
      </w:r>
    </w:p>
    <w:p w:rsidR="00000000" w:rsidDel="00000000" w:rsidP="00000000" w:rsidRDefault="00000000" w:rsidRPr="00000000" w14:paraId="0000011F">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Conclusion</w:t>
      </w:r>
    </w:p>
    <w:p w:rsidR="00000000" w:rsidDel="00000000" w:rsidP="00000000" w:rsidRDefault="00000000" w:rsidRPr="00000000" w14:paraId="0000012D">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successfully implements an intelligent, all-in-one travel assistance system that integrates Augmented Reality, Artificial Intelligence, and real-time location services into a single, easy-to-use mobile application. TravelEase unifies the fragmented processes of travel discovery, itinerary planning, navigation, and booking, providing users with a seamless end-to-end experience. Through features such as AI-powered itinerary generation, AR-based landmark recognition, virtual monument projection, hotel and guide booking, and dynamic cost estimation, the system transforms the way travelers plan and explore destinations.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One of the key achievements of this application is its ability to function as a comprehensive digital travel companion. Users can receive optimized itineraries, explore nearby attractions, visually identify landmarks using the Travel Lens, and interact with 3D monuments before visiting them. The system’s offline caching, real-time APIs, and Supabase-backed storage ensure reliability and smooth performance throughout the entire trip.</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Overall, TravelEase significantly enhances the travel experience by combining immersive AR exploration, intelligent planning algorithms, and user-friendly design into one unified platform. Future enhancements could include multilingual AR narration, collaborative group itineraries, deeper AI reasoning for more personalized recommendations, integration with transportation booking APIs, and support for wearable devices to further improve hands-free navigation and on-the-go travel interactions.</w:t>
      </w:r>
    </w:p>
    <w:p w:rsidR="00000000" w:rsidDel="00000000" w:rsidP="00000000" w:rsidRDefault="00000000" w:rsidRPr="00000000" w14:paraId="00000131">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jc w:val="center"/>
        <w:rPr>
          <w:b w:val="1"/>
          <w:bCs w:val="1"/>
          <w:sz w:val="48"/>
          <w:szCs w:val="48"/>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Future Scope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current version of TravelEase provides a comprehensive and intelligent platform for travel planning, on-site exploration, and immersive AR experiences, several enhancements can further elevate the system’s capability, usability, and global applicability. Future versions of the application can incorporate the following advanced features:</w:t>
      </w:r>
    </w:p>
    <w:p w:rsidR="00000000" w:rsidDel="00000000" w:rsidP="00000000" w:rsidRDefault="00000000" w:rsidRPr="00000000" w14:paraId="00000147">
      <w:pPr>
        <w:pStyle w:val="Heading3"/>
        <w:rPr/>
      </w:pPr>
      <w:r w:rsidDel="00000000" w:rsidR="00000000" w:rsidRPr="00000000">
        <w:rPr>
          <w:b w:val="1"/>
          <w:bCs w:val="1"/>
          <w:rtl w:val="0"/>
        </w:rPr>
        <w:t xml:space="preserve">1. Enhanced AR Capabilities</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offline AR functionality, improved surface tracking, and gesture-based interactions. Future updates can also include high-fidelity 3D models and multi-object recognition for a richer and more immersive user experience.</w:t>
      </w:r>
    </w:p>
    <w:p w:rsidR="00000000" w:rsidDel="00000000" w:rsidP="00000000" w:rsidRDefault="00000000" w:rsidRPr="00000000" w14:paraId="00000149">
      <w:pPr>
        <w:pStyle w:val="Heading3"/>
        <w:rPr/>
      </w:pPr>
      <w:r w:rsidDel="00000000" w:rsidR="00000000" w:rsidRPr="00000000">
        <w:rPr>
          <w:b w:val="1"/>
          <w:bCs w:val="1"/>
          <w:rtl w:val="0"/>
        </w:rPr>
        <w:t xml:space="preserve">2. Multilingual Support</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accessibility of the app by incorporating multiple regional and international languages for itinerary generation, AR narration, and UI elements. This will make TravelEase suitable for a broader global audience.</w:t>
      </w:r>
    </w:p>
    <w:p w:rsidR="00000000" w:rsidDel="00000000" w:rsidP="00000000" w:rsidRDefault="00000000" w:rsidRPr="00000000" w14:paraId="0000014B">
      <w:pPr>
        <w:pStyle w:val="Heading3"/>
        <w:rPr/>
      </w:pPr>
      <w:r w:rsidDel="00000000" w:rsidR="00000000" w:rsidRPr="00000000">
        <w:rPr>
          <w:b w:val="1"/>
          <w:bCs w:val="1"/>
          <w:rtl w:val="0"/>
        </w:rPr>
        <w:t xml:space="preserve">3. Collaborative Trip Planning</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group travel planning where multiple users can jointly contribute to a shared itinerary, vote on preferences, and synchronize schedules, making the system ideal for families, friends, and tour groups.</w:t>
      </w:r>
    </w:p>
    <w:p w:rsidR="00000000" w:rsidDel="00000000" w:rsidP="00000000" w:rsidRDefault="00000000" w:rsidRPr="00000000" w14:paraId="0000014D">
      <w:pPr>
        <w:pStyle w:val="Heading3"/>
        <w:rPr/>
      </w:pPr>
      <w:r w:rsidDel="00000000" w:rsidR="00000000" w:rsidRPr="00000000">
        <w:rPr>
          <w:b w:val="1"/>
          <w:bCs w:val="1"/>
          <w:rtl w:val="0"/>
        </w:rPr>
        <w:t xml:space="preserve">4. Advanced AI Recommendation Engine</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deeper contextual reasoning and machine learning models to provide personalized recommendations based on past trips, travel behavior, sentiment analysis, and user preferences.</w:t>
      </w:r>
    </w:p>
    <w:p w:rsidR="00000000" w:rsidDel="00000000" w:rsidP="00000000" w:rsidRDefault="00000000" w:rsidRPr="00000000" w14:paraId="0000014F">
      <w:pPr>
        <w:pStyle w:val="Heading3"/>
        <w:rPr/>
      </w:pPr>
      <w:r w:rsidDel="00000000" w:rsidR="00000000" w:rsidRPr="00000000">
        <w:rPr>
          <w:b w:val="1"/>
          <w:bCs w:val="1"/>
          <w:rtl w:val="0"/>
        </w:rPr>
        <w:t xml:space="preserve">5. Integration with Transport Booking Systems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booking features to include flights, trains, buses, and rental cars. This will transform TravelEase into a complete end-to-end travel management platform, eliminating the need for external apps.</w:t>
      </w:r>
    </w:p>
    <w:p w:rsidR="00000000" w:rsidDel="00000000" w:rsidP="00000000" w:rsidRDefault="00000000" w:rsidRPr="00000000" w14:paraId="00000151">
      <w:pPr>
        <w:pStyle w:val="Heading3"/>
        <w:rPr/>
      </w:pPr>
      <w:r w:rsidDel="00000000" w:rsidR="00000000" w:rsidRPr="00000000">
        <w:rPr>
          <w:b w:val="1"/>
          <w:bCs w:val="1"/>
          <w:rtl w:val="0"/>
        </w:rPr>
        <w:t xml:space="preserve">6. Smart Alerts and Adaptive Notifications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real-time alerts for weather updates, traffic conditions, attraction closures, peak hours, local events, and safety notifications. Context-aware reminders can enhance user convenience during the trip.</w:t>
      </w:r>
    </w:p>
    <w:p w:rsidR="00000000" w:rsidDel="00000000" w:rsidP="00000000" w:rsidRDefault="00000000" w:rsidRPr="00000000" w14:paraId="00000153">
      <w:pPr>
        <w:pStyle w:val="Heading3"/>
        <w:rPr/>
      </w:pPr>
      <w:r w:rsidDel="00000000" w:rsidR="00000000" w:rsidRPr="00000000">
        <w:rPr>
          <w:b w:val="1"/>
          <w:bCs w:val="1"/>
          <w:rtl w:val="0"/>
        </w:rPr>
        <w:t xml:space="preserve">7. Sustainability-Focused Features</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tools that estimate carbon footprint, suggest eco-friendly hotels and activities, and promote sustainable tourism habits among users.</w:t>
      </w:r>
    </w:p>
    <w:p w:rsidR="00000000" w:rsidDel="00000000" w:rsidP="00000000" w:rsidRDefault="00000000" w:rsidRPr="00000000" w14:paraId="00000155">
      <w:pPr>
        <w:pStyle w:val="Heading3"/>
        <w:rPr/>
      </w:pPr>
      <w:r w:rsidDel="00000000" w:rsidR="00000000" w:rsidRPr="00000000">
        <w:rPr>
          <w:b w:val="1"/>
          <w:bCs w:val="1"/>
          <w:rtl w:val="0"/>
        </w:rPr>
        <w:t xml:space="preserve">8. Wearable and Smart Device Integration</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874s8jg03l0x" w:id="2"/>
      <w:bookmarkEnd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smartwatches and AR glasses can provide hands-free navigation, quick alerts, step-by-step itinerary guidance, and on-the-go AR interaction for enhanced mobility.</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xdarpt8l817h" w:id="3"/>
      <w:bookmarkEnd w:id="3"/>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u8dclo3p6k0b" w:id="4"/>
      <w:bookmarkEnd w:id="4"/>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quj5eigw1sfa" w:id="5"/>
      <w:bookmarkEnd w:id="5"/>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nnv8y2lvvp4" w:id="6"/>
      <w:bookmarkEnd w:id="6"/>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tw6f6p1ptejt" w:id="7"/>
      <w:bookmarkEnd w:id="7"/>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nife5ma4xu90" w:id="8"/>
      <w:bookmarkEnd w:id="8"/>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3fwrtsxkf32a" w:id="9"/>
      <w:bookmarkEnd w:id="9"/>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jis29p2unlg3" w:id="10"/>
      <w:bookmarkEnd w:id="10"/>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5kbqugamwrun" w:id="11"/>
      <w:bookmarkEnd w:id="11"/>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z4aum9vbus95" w:id="12"/>
      <w:bookmarkEnd w:id="12"/>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9ikrb460qzvm" w:id="13"/>
      <w:bookmarkEnd w:id="13"/>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7619388sd41z" w:id="14"/>
      <w:bookmarkEnd w:id="14"/>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18oavw129kxn" w:id="15"/>
      <w:bookmarkEnd w:id="15"/>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hhfskpfutao6" w:id="16"/>
      <w:bookmarkEnd w:id="16"/>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5j0d2r7ocbuo" w:id="17"/>
      <w:bookmarkEnd w:id="17"/>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5t2azlfqkk9s" w:id="18"/>
      <w:bookmarkEnd w:id="18"/>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aq7y8dpc83p" w:id="19"/>
      <w:bookmarkEnd w:id="19"/>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bookmarkStart w:colFirst="0" w:colLast="0" w:name="_1xd5tb7c24gc" w:id="20"/>
      <w:bookmarkEnd w:id="20"/>
      <w:r w:rsidDel="00000000" w:rsidR="00000000" w:rsidRPr="00000000">
        <w:rPr>
          <w:rtl w:val="0"/>
        </w:rPr>
      </w:r>
    </w:p>
    <w:p w:rsidR="00000000" w:rsidDel="00000000" w:rsidP="00000000" w:rsidRDefault="00000000" w:rsidRPr="00000000" w14:paraId="00000169">
      <w:pPr>
        <w:pStyle w:val="Heading2"/>
        <w:ind w:firstLine="1434"/>
        <w:rPr>
          <w:sz w:val="52"/>
          <w:szCs w:val="52"/>
        </w:rPr>
      </w:pPr>
      <w:bookmarkStart w:colFirst="0" w:colLast="0" w:name="_2ew15ia3a99c" w:id="21"/>
      <w:bookmarkEnd w:id="21"/>
      <w:r w:rsidDel="00000000" w:rsidR="00000000" w:rsidRPr="00000000">
        <w:rPr>
          <w:b w:val="1"/>
          <w:bCs w:val="1"/>
          <w:sz w:val="52"/>
          <w:szCs w:val="52"/>
          <w:rtl w:val="0"/>
        </w:rPr>
        <w:t xml:space="preserve">References</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Maps Platform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https://developers.google.com/maps</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Google Places API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https://developers.google.com/maps/documentation/places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ARCore Developer Guide (Augmented Reality)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https://developers.google.com/ar</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Flutter Official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https://docs.flutter.dev</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Supabase Documentation (Authentication, Database, Storage)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https://supabase.com/docs</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 + PostGIS Documentation (Geospatial Queries)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https://postgis.net/documentation/</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OpenWeatherMap API Documentation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hyperlink r:id="rId1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https://openweathermap.org/api</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Flutter AR Packages and System Integration Resources</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Papers on Augmented Reality in Tourism and AI-Based Itinerary Planning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(as cited in the TravelEase research paper you provided)</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Cultural and Heritage Tourism Studies on AR Applications</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Journals and IEEE Publications Related to AI, AR, and Mobile Computing</w:t>
      </w: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1080" w:firstLine="0"/>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rFonts w:ascii="Arial" w:cs="Arial" w:eastAsia="Arial" w:hAnsi="Arial"/>
          <w:b w:val="1"/>
          <w:bCs w:val="1"/>
          <w:color w:val="000000"/>
          <w:sz w:val="48"/>
          <w:szCs w:val="48"/>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sectPr>
      <w:type w:val="nextPage"/>
      <w:pgSz w:h="15840" w:w="12240" w:orient="portrait"/>
      <w:pgMar w:bottom="280" w:top="1340" w:left="1000" w:right="860" w:header="71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pBdr>
        <w:top w:space="0" w:sz="0" w:val="nil"/>
        <w:left w:space="0" w:sz="0" w:val="nil"/>
        <w:bottom w:space="0" w:sz="0" w:val="nil"/>
        <w:right w:space="0" w:sz="0" w:val="nil"/>
        <w:between w:space="0" w:sz="0" w:val="nil"/>
      </w:pBdr>
      <w:spacing w:line="14.399999999999999" w:lineRule="auto"/>
      <w:rPr>
        <w:rFonts w:ascii="Arial" w:cs="Arial" w:eastAsia="Arial" w:hAnsi="Arial"/>
        <w:color w:val="000000"/>
        <w:sz w:val="20"/>
        <w:szCs w:val="20"/>
      </w:rPr>
    </w:pPr>
    <w:r w:rsidDel="00000000" w:rsidR="00000000" w:rsidRPr="00000000">
      <w:rPr>
        <w:rFonts w:ascii="Arial" w:cs="Arial" w:eastAsia="Arial" w:hAnsi="Arial"/>
        <w:color w:val="000000"/>
      </w:rPr>
      <mc:AlternateContent>
        <mc:Choice Requires="wpg">
          <w:drawing>
            <wp:anchor allowOverlap="1" behindDoc="1" distB="0" distT="0" distL="0" distR="0" hidden="0" layoutInCell="1" locked="0" relativeHeight="0" simplePos="0">
              <wp:simplePos x="0" y="0"/>
              <wp:positionH relativeFrom="page">
                <wp:posOffset>6653213</wp:posOffset>
              </wp:positionH>
              <wp:positionV relativeFrom="page">
                <wp:posOffset>427672</wp:posOffset>
              </wp:positionV>
              <wp:extent cx="269875" cy="222885"/>
              <wp:effectExtent b="0" l="0" r="0" t="0"/>
              <wp:wrapNone/>
              <wp:docPr id="5" name=""/>
              <a:graphic>
                <a:graphicData uri="http://schemas.microsoft.com/office/word/2010/wordprocessingShape">
                  <wps:wsp>
                    <wps:cNvSpPr/>
                    <wps:cNvPr id="6" name="Shape 6"/>
                    <wps:spPr>
                      <a:xfrm>
                        <a:off x="5225350" y="3682845"/>
                        <a:ext cx="241300" cy="194310"/>
                      </a:xfrm>
                      <a:prstGeom prst="rect">
                        <a:avLst/>
                      </a:prstGeom>
                      <a:noFill/>
                      <a:ln>
                        <a:noFill/>
                      </a:ln>
                    </wps:spPr>
                    <wps:txbx>
                      <w:txbxContent>
                        <w:p w:rsidR="00000000" w:rsidDel="00000000" w:rsidP="00000000" w:rsidRDefault="00000000" w:rsidRPr="00000000">
                          <w:pPr>
                            <w:spacing w:after="0" w:before="10" w:line="240"/>
                            <w:ind w:left="60" w:right="0" w:firstLine="18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6653213</wp:posOffset>
              </wp:positionH>
              <wp:positionV relativeFrom="page">
                <wp:posOffset>427672</wp:posOffset>
              </wp:positionV>
              <wp:extent cx="269875" cy="222885"/>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69875" cy="22288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ind w:left="1434" w:right="1588"/>
      <w:jc w:val="center"/>
    </w:pPr>
    <w:rPr>
      <w:rFonts w:ascii="Times New Roman" w:cs="Times New Roman" w:eastAsia="Times New Roman" w:hAnsi="Times New Roman"/>
      <w:b w:val="1"/>
      <w:bCs w:val="1"/>
      <w:sz w:val="32"/>
      <w:szCs w:val="32"/>
    </w:rPr>
  </w:style>
  <w:style w:type="paragraph" w:styleId="Heading3">
    <w:name w:val="heading 3"/>
    <w:basedOn w:val="Normal"/>
    <w:next w:val="Normal"/>
    <w:pPr/>
    <w:rPr>
      <w:rFonts w:ascii="Arial" w:cs="Arial" w:eastAsia="Arial" w:hAnsi="Arial"/>
      <w:b w:val="1"/>
      <w:bCs w:val="1"/>
      <w:sz w:val="28"/>
      <w:szCs w:val="2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hyperlink" Target="https://developers.google.com/maps"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docs.flutter.dev" TargetMode="External"/><Relationship Id="rId14" Type="http://schemas.openxmlformats.org/officeDocument/2006/relationships/hyperlink" Target="https://developers.google.com/ar" TargetMode="External"/><Relationship Id="rId17" Type="http://schemas.openxmlformats.org/officeDocument/2006/relationships/hyperlink" Target="https://postgis.net/documentation/" TargetMode="External"/><Relationship Id="rId16" Type="http://schemas.openxmlformats.org/officeDocument/2006/relationships/hyperlink" Target="https://supabase.com/docs" TargetMode="External"/><Relationship Id="rId5" Type="http://schemas.openxmlformats.org/officeDocument/2006/relationships/styles" Target="styles.xml"/><Relationship Id="rId6" Type="http://schemas.openxmlformats.org/officeDocument/2006/relationships/image" Target="media/image2.jpg"/><Relationship Id="rId18" Type="http://schemas.openxmlformats.org/officeDocument/2006/relationships/hyperlink" Target="https://openweathermap.org/api" TargetMode="External"/><Relationship Id="rId7" Type="http://schemas.openxmlformats.org/officeDocument/2006/relationships/header" Target="head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