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ANSHUPREET SINGH BINDRA</w:t>
      </w:r>
    </w:p>
    <w:p>
      <w:r>
        <w:t>Delhi, India | +91-XXXXXXXXXX | anshpreet@email.com | LinkedIn: linkedin.com/in/anshpreet</w:t>
      </w:r>
    </w:p>
    <w:p>
      <w:pPr>
        <w:pStyle w:val="Heading2"/>
      </w:pPr>
      <w:r>
        <w:t>Professional Summary</w:t>
      </w:r>
    </w:p>
    <w:p>
      <w:r>
        <w:t>AI-focused Computer Science student with expertise in Machine Learning, NLP, and Backend Systems. Founder of BYAN – Bharat Youth Authentic Network, building AI-powered digital trust systems for youth opportunity verification.</w:t>
      </w:r>
    </w:p>
    <w:p>
      <w:pPr>
        <w:pStyle w:val="Heading2"/>
      </w:pPr>
      <w:r>
        <w:t>Technical Skills</w:t>
      </w:r>
    </w:p>
    <w:p>
      <w:r>
        <w:t>Python, JavaScript, C++, React.js, Node.js, Express.js, MongoDB, PostgreSQL, OpenAI API, NLP, Risk Modeling, AWS, Git</w:t>
      </w:r>
    </w:p>
    <w:p>
      <w:pPr>
        <w:pStyle w:val="Heading2"/>
      </w:pPr>
      <w:r>
        <w:t>Projects</w:t>
      </w:r>
    </w:p>
    <w:p>
      <w:r>
        <w:t>BYAN – Bharat Youth Authentic Network</w:t>
        <w:br/>
        <w:t>- Built ATS Resume Analyzer with keyword extraction &amp; scoring logic</w:t>
        <w:br/>
        <w:t>- Designed Risk Scoring Algorithm using 15+ fraud indicators</w:t>
        <w:br/>
        <w:t>- Integrated CIN/GST validation &amp; domain authenticity checks</w:t>
        <w:br/>
        <w:t>- Developed AI suggestions using OpenAI API</w:t>
        <w:br/>
      </w:r>
    </w:p>
    <w:p>
      <w:pPr>
        <w:pStyle w:val="Heading2"/>
      </w:pPr>
      <w:r>
        <w:t>Education</w:t>
      </w:r>
    </w:p>
    <w:p>
      <w:r>
        <w:t>B.Tech – Computer Science | Guru Tegh Bahadur Institute of Technology</w:t>
      </w:r>
    </w:p>
    <w:p>
      <w:pPr>
        <w:pStyle w:val="Heading2"/>
      </w:pPr>
      <w:r>
        <w:t>Achievements &amp; Experience</w:t>
      </w:r>
    </w:p>
    <w:p>
      <w:r>
        <w:t>• 2 Projects Selected in IIF (GGSIPU)</w:t>
        <w:br/>
        <w:t>• 2 Projects Nominated for YUKTI</w:t>
        <w:br/>
        <w:t>• Managed 20+ Technical Events</w:t>
        <w:br/>
        <w:t>• AI Transformation Consultant Intern – Tata iQ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