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030" w:rsidRPr="00C116AC" w:rsidRDefault="00EB0030" w:rsidP="00296004">
      <w:pPr>
        <w:rPr>
          <w:b/>
          <w:sz w:val="32"/>
          <w:szCs w:val="32"/>
        </w:rPr>
      </w:pPr>
      <w:r w:rsidRPr="00C116AC">
        <w:rPr>
          <w:b/>
          <w:sz w:val="32"/>
          <w:szCs w:val="32"/>
        </w:rPr>
        <w:t>MVC Table Builder</w:t>
      </w:r>
    </w:p>
    <w:p w:rsidR="00EB0030" w:rsidRDefault="00EB0030" w:rsidP="00296004"/>
    <w:p w:rsidR="00EB0030" w:rsidRDefault="00EB0030" w:rsidP="00296004">
      <w:r>
        <w:t>MVC -</w:t>
      </w:r>
      <w:r>
        <w:rPr>
          <w:rFonts w:ascii="Arial" w:hAnsi="Arial" w:cs="Arial"/>
          <w:color w:val="222222"/>
          <w:shd w:val="clear" w:color="auto" w:fill="FFFFFF"/>
        </w:rPr>
        <w:t>Model–view–controller (</w:t>
      </w:r>
      <w:r>
        <w:rPr>
          <w:rFonts w:ascii="Arial" w:hAnsi="Arial" w:cs="Arial"/>
          <w:b/>
          <w:bCs/>
          <w:color w:val="222222"/>
          <w:shd w:val="clear" w:color="auto" w:fill="FFFFFF"/>
        </w:rPr>
        <w:t>MVC</w:t>
      </w:r>
      <w:r>
        <w:rPr>
          <w:rFonts w:ascii="Arial" w:hAnsi="Arial" w:cs="Arial"/>
          <w:color w:val="222222"/>
          <w:shd w:val="clear" w:color="auto" w:fill="FFFFFF"/>
        </w:rPr>
        <w:t xml:space="preserve">) is a software </w:t>
      </w:r>
      <w:r w:rsidRPr="00EB0030">
        <w:rPr>
          <w:rFonts w:ascii="Arial" w:hAnsi="Arial" w:cs="Arial"/>
          <w:bCs/>
          <w:color w:val="222222"/>
          <w:shd w:val="clear" w:color="auto" w:fill="FFFFFF"/>
        </w:rPr>
        <w:t>architectural</w:t>
      </w:r>
      <w:r>
        <w:rPr>
          <w:rStyle w:val="apple-converted-space"/>
          <w:rFonts w:ascii="Arial" w:hAnsi="Arial" w:cs="Arial"/>
          <w:color w:val="222222"/>
          <w:shd w:val="clear" w:color="auto" w:fill="FFFFFF"/>
        </w:rPr>
        <w:t> </w:t>
      </w:r>
      <w:r>
        <w:rPr>
          <w:rFonts w:ascii="Arial" w:hAnsi="Arial" w:cs="Arial"/>
          <w:color w:val="222222"/>
          <w:shd w:val="clear" w:color="auto" w:fill="FFFFFF"/>
        </w:rPr>
        <w:t>pattern for implementing user interfaces.</w:t>
      </w:r>
      <w:r>
        <w:rPr>
          <w:rStyle w:val="apple-converted-space"/>
          <w:rFonts w:ascii="Arial" w:hAnsi="Arial" w:cs="Arial"/>
          <w:color w:val="222222"/>
          <w:shd w:val="clear" w:color="auto" w:fill="FFFFFF"/>
        </w:rPr>
        <w:t> The Model contains Java code i.e the logic, View contains the UI i.e what is visible to the user while the controller contains the linking part where model and view are connected.</w:t>
      </w:r>
    </w:p>
    <w:p w:rsidR="00EB0030" w:rsidRDefault="00EB0030" w:rsidP="00296004">
      <w:r>
        <w:t>To start with:</w:t>
      </w:r>
    </w:p>
    <w:p w:rsidR="00EB0030" w:rsidRDefault="00EB0030" w:rsidP="00EB0030">
      <w:pPr>
        <w:pStyle w:val="Default"/>
      </w:pPr>
    </w:p>
    <w:p w:rsidR="00EB0030" w:rsidRDefault="00EB0030" w:rsidP="00EB0030">
      <w:pPr>
        <w:pStyle w:val="Default"/>
        <w:rPr>
          <w:color w:val="auto"/>
        </w:rPr>
      </w:pPr>
    </w:p>
    <w:p w:rsidR="00EB0030" w:rsidRPr="00EB0030" w:rsidRDefault="00EB0030" w:rsidP="00EB0030">
      <w:pPr>
        <w:pStyle w:val="Default"/>
        <w:spacing w:after="89"/>
        <w:rPr>
          <w:rFonts w:asciiTheme="minorHAnsi" w:hAnsiTheme="minorHAnsi"/>
          <w:color w:val="auto"/>
          <w:sz w:val="22"/>
          <w:szCs w:val="22"/>
        </w:rPr>
      </w:pPr>
      <w:r w:rsidRPr="00EB0030">
        <w:rPr>
          <w:rFonts w:asciiTheme="minorHAnsi" w:hAnsiTheme="minorHAnsi"/>
          <w:color w:val="auto"/>
          <w:sz w:val="22"/>
          <w:szCs w:val="22"/>
        </w:rPr>
        <w:t xml:space="preserve">Open Site&gt;Utilities&gt;Preference Management </w:t>
      </w:r>
    </w:p>
    <w:p w:rsidR="00EB0030" w:rsidRPr="00EB0030" w:rsidRDefault="00EB0030" w:rsidP="00EB0030">
      <w:pPr>
        <w:pStyle w:val="Default"/>
        <w:rPr>
          <w:rFonts w:asciiTheme="minorHAnsi" w:hAnsiTheme="minorHAnsi"/>
          <w:color w:val="auto"/>
          <w:sz w:val="22"/>
          <w:szCs w:val="22"/>
        </w:rPr>
      </w:pPr>
      <w:r w:rsidRPr="00EB0030">
        <w:rPr>
          <w:rFonts w:asciiTheme="minorHAnsi" w:hAnsiTheme="minorHAnsi"/>
          <w:color w:val="auto"/>
          <w:sz w:val="22"/>
          <w:szCs w:val="22"/>
        </w:rPr>
        <w:t>Change a value t</w:t>
      </w:r>
      <w:r>
        <w:rPr>
          <w:rFonts w:asciiTheme="minorHAnsi" w:hAnsiTheme="minorHAnsi"/>
          <w:color w:val="auto"/>
          <w:sz w:val="22"/>
          <w:szCs w:val="22"/>
        </w:rPr>
        <w:t xml:space="preserve">o true of Client customization </w:t>
      </w:r>
    </w:p>
    <w:p w:rsidR="00BA7535" w:rsidRDefault="00BA7535" w:rsidP="00BA7535">
      <w:pPr>
        <w:pStyle w:val="Default"/>
      </w:pPr>
    </w:p>
    <w:p w:rsidR="00BA7535" w:rsidRDefault="00BA7535" w:rsidP="00BA7535">
      <w:pPr>
        <w:pStyle w:val="Default"/>
        <w:rPr>
          <w:rFonts w:asciiTheme="minorHAnsi" w:hAnsiTheme="minorHAnsi"/>
          <w:color w:val="auto"/>
          <w:sz w:val="22"/>
          <w:szCs w:val="22"/>
        </w:rPr>
      </w:pPr>
    </w:p>
    <w:p w:rsidR="00473167" w:rsidRPr="00473167" w:rsidRDefault="00473167" w:rsidP="00BA7535">
      <w:pPr>
        <w:pStyle w:val="Default"/>
        <w:rPr>
          <w:rFonts w:asciiTheme="minorHAnsi" w:hAnsiTheme="minorHAnsi"/>
          <w:color w:val="auto"/>
          <w:sz w:val="22"/>
          <w:szCs w:val="22"/>
        </w:rPr>
      </w:pPr>
      <w:r>
        <w:rPr>
          <w:rFonts w:asciiTheme="minorHAnsi" w:hAnsiTheme="minorHAnsi"/>
          <w:color w:val="auto"/>
          <w:sz w:val="22"/>
          <w:szCs w:val="22"/>
        </w:rPr>
        <w:t>The basic steps will be</w:t>
      </w:r>
    </w:p>
    <w:p w:rsidR="00BA7535" w:rsidRPr="00473167" w:rsidRDefault="00BA7535" w:rsidP="00BA7535">
      <w:pPr>
        <w:pStyle w:val="Default"/>
        <w:spacing w:after="105"/>
        <w:rPr>
          <w:rFonts w:asciiTheme="minorHAnsi" w:hAnsiTheme="minorHAnsi"/>
          <w:color w:val="auto"/>
          <w:sz w:val="22"/>
          <w:szCs w:val="22"/>
        </w:rPr>
      </w:pPr>
      <w:r w:rsidRPr="00473167">
        <w:rPr>
          <w:rFonts w:asciiTheme="minorHAnsi" w:hAnsiTheme="minorHAnsi"/>
          <w:color w:val="auto"/>
          <w:sz w:val="22"/>
          <w:szCs w:val="22"/>
        </w:rPr>
        <w:t xml:space="preserve">Extend AbstractComponentBuilder </w:t>
      </w:r>
    </w:p>
    <w:p w:rsidR="00BA7535" w:rsidRPr="00473167" w:rsidRDefault="00BA7535" w:rsidP="00BA7535">
      <w:pPr>
        <w:pStyle w:val="Default"/>
        <w:spacing w:after="105"/>
        <w:rPr>
          <w:rFonts w:asciiTheme="minorHAnsi" w:hAnsiTheme="minorHAnsi"/>
          <w:color w:val="auto"/>
          <w:sz w:val="22"/>
          <w:szCs w:val="22"/>
        </w:rPr>
      </w:pPr>
      <w:r w:rsidRPr="00473167">
        <w:rPr>
          <w:rFonts w:asciiTheme="minorHAnsi" w:hAnsiTheme="minorHAnsi"/>
          <w:color w:val="auto"/>
          <w:sz w:val="22"/>
          <w:szCs w:val="22"/>
        </w:rPr>
        <w:t xml:space="preserve">–Annotate it with @ComponentBuilder </w:t>
      </w:r>
    </w:p>
    <w:p w:rsidR="00BA7535" w:rsidRPr="00473167" w:rsidRDefault="00BA7535" w:rsidP="00BA7535">
      <w:pPr>
        <w:pStyle w:val="Default"/>
        <w:spacing w:after="105"/>
        <w:rPr>
          <w:rFonts w:asciiTheme="minorHAnsi" w:hAnsiTheme="minorHAnsi"/>
          <w:color w:val="auto"/>
          <w:sz w:val="22"/>
          <w:szCs w:val="22"/>
        </w:rPr>
      </w:pPr>
      <w:r w:rsidRPr="00473167">
        <w:rPr>
          <w:rFonts w:asciiTheme="minorHAnsi" w:hAnsiTheme="minorHAnsi"/>
          <w:color w:val="auto"/>
          <w:sz w:val="22"/>
          <w:szCs w:val="22"/>
        </w:rPr>
        <w:t xml:space="preserve">–Provide the ComponentConfig </w:t>
      </w:r>
    </w:p>
    <w:p w:rsidR="00BA7535" w:rsidRPr="00473167" w:rsidRDefault="00BA7535" w:rsidP="00BA7535">
      <w:pPr>
        <w:pStyle w:val="Default"/>
        <w:spacing w:after="105"/>
        <w:rPr>
          <w:rFonts w:asciiTheme="minorHAnsi" w:hAnsiTheme="minorHAnsi"/>
          <w:color w:val="auto"/>
          <w:sz w:val="22"/>
          <w:szCs w:val="22"/>
        </w:rPr>
      </w:pPr>
      <w:r w:rsidRPr="00473167">
        <w:rPr>
          <w:rFonts w:asciiTheme="minorHAnsi" w:hAnsiTheme="minorHAnsi"/>
          <w:color w:val="auto"/>
          <w:sz w:val="22"/>
          <w:szCs w:val="22"/>
        </w:rPr>
        <w:t xml:space="preserve">–Provide the Data </w:t>
      </w:r>
    </w:p>
    <w:p w:rsidR="00C116AC" w:rsidRPr="00473167" w:rsidRDefault="00BA7535" w:rsidP="00C116AC">
      <w:pPr>
        <w:pStyle w:val="Default"/>
        <w:rPr>
          <w:rFonts w:asciiTheme="minorHAnsi" w:hAnsiTheme="minorHAnsi"/>
          <w:color w:val="auto"/>
          <w:sz w:val="22"/>
          <w:szCs w:val="22"/>
        </w:rPr>
      </w:pPr>
      <w:r w:rsidRPr="00473167">
        <w:rPr>
          <w:rFonts w:asciiTheme="minorHAnsi" w:hAnsiTheme="minorHAnsi"/>
          <w:color w:val="auto"/>
          <w:sz w:val="22"/>
          <w:szCs w:val="22"/>
        </w:rPr>
        <w:t xml:space="preserve">–Compile the class and restart the MethodServer </w:t>
      </w:r>
    </w:p>
    <w:p w:rsidR="00C116AC" w:rsidRPr="00473167" w:rsidRDefault="00C116AC" w:rsidP="00C116AC">
      <w:pPr>
        <w:pStyle w:val="Default"/>
        <w:rPr>
          <w:rFonts w:asciiTheme="minorHAnsi" w:hAnsiTheme="minorHAnsi"/>
          <w:sz w:val="22"/>
          <w:szCs w:val="22"/>
        </w:rPr>
      </w:pPr>
    </w:p>
    <w:p w:rsidR="00C116AC" w:rsidRDefault="00C116AC" w:rsidP="00C116AC">
      <w:pPr>
        <w:pStyle w:val="Default"/>
      </w:pPr>
    </w:p>
    <w:p w:rsidR="00C116AC" w:rsidRDefault="00C116AC" w:rsidP="00C116AC">
      <w:pPr>
        <w:pStyle w:val="Default"/>
      </w:pPr>
      <w:r>
        <w:t>1.Register the package in custom.xml</w:t>
      </w:r>
    </w:p>
    <w:p w:rsidR="00C116AC" w:rsidRDefault="00C116AC" w:rsidP="00C116AC">
      <w:pPr>
        <w:pStyle w:val="Default"/>
      </w:pPr>
    </w:p>
    <w:p w:rsidR="00C116AC" w:rsidRDefault="00C116AC" w:rsidP="00C116AC">
      <w:pPr>
        <w:pStyle w:val="Default"/>
      </w:pPr>
      <w:r w:rsidRPr="00C116AC">
        <w:rPr>
          <w:noProof/>
        </w:rPr>
        <w:drawing>
          <wp:inline distT="0" distB="0" distL="0" distR="0" wp14:anchorId="34D98C68" wp14:editId="18EC3632">
            <wp:extent cx="5943600" cy="1844040"/>
            <wp:effectExtent l="0" t="0" r="0" b="3810"/>
            <wp:docPr id="7" name="Picture 7" descr="\\BLRMAIFWDTRNG02\sharing ecllipse\Rknec\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RMAIFWDTRNG02\sharing ecllipse\Rknec\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inline>
        </w:drawing>
      </w:r>
    </w:p>
    <w:p w:rsidR="00C116AC" w:rsidRDefault="00C116AC" w:rsidP="00C116AC">
      <w:pPr>
        <w:rPr>
          <w:bCs/>
          <w:sz w:val="28"/>
          <w:szCs w:val="28"/>
        </w:rPr>
      </w:pPr>
    </w:p>
    <w:p w:rsidR="00C116AC" w:rsidRDefault="00C116AC" w:rsidP="00C116AC">
      <w:pPr>
        <w:rPr>
          <w:bCs/>
          <w:sz w:val="28"/>
          <w:szCs w:val="28"/>
        </w:rPr>
      </w:pPr>
      <w:bookmarkStart w:id="0" w:name="_GoBack"/>
      <w:bookmarkEnd w:id="0"/>
    </w:p>
    <w:p w:rsidR="00C116AC" w:rsidRDefault="00C116AC" w:rsidP="00C116AC">
      <w:pPr>
        <w:rPr>
          <w:bCs/>
          <w:sz w:val="28"/>
          <w:szCs w:val="28"/>
        </w:rPr>
      </w:pPr>
    </w:p>
    <w:p w:rsidR="00C116AC" w:rsidRDefault="00C116AC" w:rsidP="00C116AC">
      <w:pPr>
        <w:rPr>
          <w:bCs/>
          <w:sz w:val="28"/>
          <w:szCs w:val="28"/>
        </w:rPr>
      </w:pPr>
    </w:p>
    <w:p w:rsidR="00C116AC" w:rsidRDefault="00C116AC" w:rsidP="00C116AC">
      <w:pPr>
        <w:rPr>
          <w:bCs/>
          <w:sz w:val="28"/>
          <w:szCs w:val="28"/>
        </w:rPr>
      </w:pPr>
    </w:p>
    <w:p w:rsidR="00C116AC" w:rsidRDefault="00C116AC" w:rsidP="00C116AC">
      <w:pPr>
        <w:rPr>
          <w:bCs/>
          <w:sz w:val="28"/>
          <w:szCs w:val="28"/>
        </w:rPr>
      </w:pPr>
    </w:p>
    <w:p w:rsidR="00C116AC" w:rsidRDefault="00C116AC" w:rsidP="00C116AC">
      <w:pPr>
        <w:rPr>
          <w:bCs/>
          <w:sz w:val="28"/>
          <w:szCs w:val="28"/>
        </w:rPr>
      </w:pPr>
    </w:p>
    <w:p w:rsidR="00C116AC" w:rsidRDefault="00C116AC" w:rsidP="00C116AC">
      <w:pPr>
        <w:rPr>
          <w:bCs/>
          <w:sz w:val="28"/>
          <w:szCs w:val="28"/>
        </w:rPr>
      </w:pPr>
    </w:p>
    <w:p w:rsidR="00C116AC" w:rsidRDefault="00C116AC" w:rsidP="00C116AC">
      <w:pPr>
        <w:rPr>
          <w:bCs/>
          <w:sz w:val="28"/>
          <w:szCs w:val="28"/>
        </w:rPr>
      </w:pPr>
    </w:p>
    <w:p w:rsidR="00EB0030" w:rsidRPr="00C116AC" w:rsidRDefault="00C116AC" w:rsidP="00C116AC">
      <w:r w:rsidRPr="00C116AC">
        <w:rPr>
          <w:bCs/>
          <w:sz w:val="28"/>
          <w:szCs w:val="28"/>
        </w:rPr>
        <w:t>2. Add new action model and action</w:t>
      </w:r>
    </w:p>
    <w:p w:rsidR="007F0750" w:rsidRDefault="00296004" w:rsidP="00C116AC">
      <w:pPr>
        <w:pStyle w:val="ListParagraph"/>
        <w:numPr>
          <w:ilvl w:val="1"/>
          <w:numId w:val="2"/>
        </w:numPr>
      </w:pPr>
      <w:r>
        <w:t>Create custom-actionmodels.xml</w:t>
      </w: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r w:rsidRPr="008F41B8">
        <w:rPr>
          <w:noProof/>
        </w:rPr>
        <w:drawing>
          <wp:inline distT="0" distB="0" distL="0" distR="0" wp14:anchorId="5B6908E9" wp14:editId="6787CB0D">
            <wp:extent cx="5943600" cy="4570730"/>
            <wp:effectExtent l="0" t="0" r="0" b="1270"/>
            <wp:docPr id="1" name="Picture 1" descr="C:\Users\Training\Desktop\sonal1\InfoPageCustomization\CustomActionMod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ining\Desktop\sonal1\InfoPageCustomization\CustomActionModel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70730"/>
                    </a:xfrm>
                    <a:prstGeom prst="rect">
                      <a:avLst/>
                    </a:prstGeom>
                    <a:noFill/>
                    <a:ln>
                      <a:noFill/>
                    </a:ln>
                  </pic:spPr>
                </pic:pic>
              </a:graphicData>
            </a:graphic>
          </wp:inline>
        </w:drawing>
      </w: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296004">
      <w:pPr>
        <w:pStyle w:val="ListParagraph"/>
      </w:pPr>
    </w:p>
    <w:p w:rsidR="00296004" w:rsidRDefault="00296004" w:rsidP="00C116AC">
      <w:pPr>
        <w:pStyle w:val="ListParagraph"/>
        <w:numPr>
          <w:ilvl w:val="1"/>
          <w:numId w:val="2"/>
        </w:numPr>
      </w:pPr>
      <w:r>
        <w:t>Create custom-actions.xml</w:t>
      </w:r>
    </w:p>
    <w:p w:rsidR="00296004" w:rsidRDefault="00296004" w:rsidP="00296004">
      <w:pPr>
        <w:pStyle w:val="ListParagraph"/>
      </w:pPr>
    </w:p>
    <w:p w:rsidR="00296004" w:rsidRDefault="00296004" w:rsidP="00296004">
      <w:pPr>
        <w:pStyle w:val="ListParagraph"/>
      </w:pPr>
      <w:r w:rsidRPr="00296004">
        <w:rPr>
          <w:noProof/>
        </w:rPr>
        <w:drawing>
          <wp:inline distT="0" distB="0" distL="0" distR="0">
            <wp:extent cx="5943600" cy="4639050"/>
            <wp:effectExtent l="0" t="0" r="0" b="9525"/>
            <wp:docPr id="2" name="Picture 2" descr="C:\Users\Training\Desktop\sonal1\TableBuilder\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ining\Desktop\sonal1\TableBuilder\Cust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39050"/>
                    </a:xfrm>
                    <a:prstGeom prst="rect">
                      <a:avLst/>
                    </a:prstGeom>
                    <a:noFill/>
                    <a:ln>
                      <a:noFill/>
                    </a:ln>
                  </pic:spPr>
                </pic:pic>
              </a:graphicData>
            </a:graphic>
          </wp:inline>
        </w:drawing>
      </w:r>
    </w:p>
    <w:p w:rsidR="00465313" w:rsidRDefault="00465313" w:rsidP="00296004">
      <w:pPr>
        <w:pStyle w:val="ListParagraph"/>
      </w:pPr>
    </w:p>
    <w:p w:rsidR="00465313" w:rsidRDefault="00465313" w:rsidP="00296004">
      <w:pPr>
        <w:pStyle w:val="ListParagraph"/>
      </w:pPr>
    </w:p>
    <w:p w:rsidR="00465313" w:rsidRDefault="00465313" w:rsidP="00296004">
      <w:pPr>
        <w:pStyle w:val="ListParagraph"/>
      </w:pPr>
    </w:p>
    <w:p w:rsidR="00465313" w:rsidRDefault="00465313" w:rsidP="00465313">
      <w:pPr>
        <w:pStyle w:val="ListParagraph"/>
      </w:pPr>
    </w:p>
    <w:p w:rsidR="00465313" w:rsidRDefault="00465313" w:rsidP="00465313">
      <w:pPr>
        <w:pStyle w:val="ListParagraph"/>
      </w:pPr>
    </w:p>
    <w:p w:rsidR="00465313" w:rsidRDefault="00465313" w:rsidP="00465313">
      <w:pPr>
        <w:pStyle w:val="ListParagraph"/>
      </w:pPr>
    </w:p>
    <w:p w:rsidR="00465313" w:rsidRDefault="00465313" w:rsidP="00465313">
      <w:pPr>
        <w:pStyle w:val="ListParagraph"/>
      </w:pPr>
    </w:p>
    <w:p w:rsidR="00465313" w:rsidRDefault="00465313" w:rsidP="00465313">
      <w:pPr>
        <w:pStyle w:val="ListParagraph"/>
      </w:pPr>
    </w:p>
    <w:p w:rsidR="00465313" w:rsidRDefault="00465313" w:rsidP="00465313">
      <w:pPr>
        <w:pStyle w:val="ListParagraph"/>
      </w:pPr>
    </w:p>
    <w:p w:rsidR="00465313" w:rsidRDefault="00465313" w:rsidP="00465313">
      <w:pPr>
        <w:pStyle w:val="ListParagraph"/>
      </w:pPr>
    </w:p>
    <w:p w:rsidR="00465313" w:rsidRDefault="00465313" w:rsidP="00465313">
      <w:pPr>
        <w:pStyle w:val="ListParagraph"/>
      </w:pPr>
    </w:p>
    <w:p w:rsidR="00465313" w:rsidRDefault="00465313" w:rsidP="00465313">
      <w:pPr>
        <w:pStyle w:val="ListParagraph"/>
      </w:pPr>
    </w:p>
    <w:p w:rsidR="00465313" w:rsidRDefault="00465313" w:rsidP="00465313">
      <w:pPr>
        <w:pStyle w:val="ListParagraph"/>
      </w:pPr>
    </w:p>
    <w:p w:rsidR="00465313" w:rsidRDefault="00465313" w:rsidP="00465313">
      <w:pPr>
        <w:pStyle w:val="ListParagraph"/>
      </w:pPr>
    </w:p>
    <w:p w:rsidR="00465313" w:rsidRDefault="00465313" w:rsidP="00465313">
      <w:pPr>
        <w:pStyle w:val="ListParagraph"/>
      </w:pPr>
    </w:p>
    <w:p w:rsidR="00465313" w:rsidRDefault="00465313" w:rsidP="00465313">
      <w:pPr>
        <w:pStyle w:val="ListParagraph"/>
      </w:pPr>
    </w:p>
    <w:p w:rsidR="00465313" w:rsidRDefault="00465313" w:rsidP="00C116AC">
      <w:pPr>
        <w:pStyle w:val="ListParagraph"/>
        <w:numPr>
          <w:ilvl w:val="0"/>
          <w:numId w:val="2"/>
        </w:numPr>
      </w:pPr>
      <w:r>
        <w:t>Create a java class ItcPartInfoTableBuilder</w:t>
      </w:r>
      <w:r w:rsidR="0075228C">
        <w:t xml:space="preserve"> which will fetch all the parts created and will show in the table :</w:t>
      </w:r>
    </w:p>
    <w:p w:rsidR="00465313" w:rsidRDefault="00465313" w:rsidP="00465313">
      <w:pPr>
        <w:pStyle w:val="ListParagraph"/>
      </w:pPr>
    </w:p>
    <w:p w:rsidR="00465313" w:rsidRDefault="00465313" w:rsidP="00465313">
      <w:pPr>
        <w:pStyle w:val="ListParagraph"/>
      </w:pPr>
    </w:p>
    <w:p w:rsidR="00C116AC" w:rsidRDefault="00465313" w:rsidP="00C116AC">
      <w:pPr>
        <w:pStyle w:val="ListParagraph"/>
      </w:pPr>
      <w:r w:rsidRPr="00465313">
        <w:rPr>
          <w:noProof/>
        </w:rPr>
        <w:drawing>
          <wp:inline distT="0" distB="0" distL="0" distR="0">
            <wp:extent cx="4526924" cy="3115037"/>
            <wp:effectExtent l="0" t="0" r="6985" b="9525"/>
            <wp:docPr id="3" name="Picture 3" descr="C:\Users\Training\Desktop\sonal1\TableBuilder\JavaTableBui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ining\Desktop\sonal1\TableBuilder\JavaTableBuild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5800" cy="3121145"/>
                    </a:xfrm>
                    <a:prstGeom prst="rect">
                      <a:avLst/>
                    </a:prstGeom>
                    <a:noFill/>
                    <a:ln>
                      <a:noFill/>
                    </a:ln>
                  </pic:spPr>
                </pic:pic>
              </a:graphicData>
            </a:graphic>
          </wp:inline>
        </w:drawing>
      </w:r>
    </w:p>
    <w:p w:rsidR="00C116AC" w:rsidRDefault="00C116AC" w:rsidP="00465313">
      <w:pPr>
        <w:pStyle w:val="ListParagraph"/>
      </w:pPr>
    </w:p>
    <w:p w:rsidR="003402ED" w:rsidRDefault="003402ED" w:rsidP="00465313">
      <w:pPr>
        <w:pStyle w:val="ListParagraph"/>
      </w:pPr>
    </w:p>
    <w:p w:rsidR="003402ED" w:rsidRDefault="003402ED" w:rsidP="00465313">
      <w:pPr>
        <w:pStyle w:val="ListParagraph"/>
      </w:pPr>
    </w:p>
    <w:p w:rsidR="003402ED" w:rsidRDefault="003402ED" w:rsidP="00465313">
      <w:pPr>
        <w:pStyle w:val="ListParagraph"/>
      </w:pPr>
    </w:p>
    <w:p w:rsidR="003402ED" w:rsidRDefault="003402ED" w:rsidP="00465313">
      <w:pPr>
        <w:pStyle w:val="ListParagraph"/>
      </w:pPr>
    </w:p>
    <w:p w:rsidR="003402ED" w:rsidRDefault="003402ED" w:rsidP="00465313">
      <w:pPr>
        <w:pStyle w:val="ListParagraph"/>
      </w:pPr>
    </w:p>
    <w:p w:rsidR="003402ED" w:rsidRDefault="003402ED" w:rsidP="00465313">
      <w:pPr>
        <w:pStyle w:val="ListParagraph"/>
      </w:pPr>
    </w:p>
    <w:p w:rsidR="003402ED" w:rsidRDefault="003402ED" w:rsidP="00465313">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5B08E9" w:rsidRDefault="005B08E9" w:rsidP="005B08E9">
      <w:pPr>
        <w:pStyle w:val="ListParagraph"/>
      </w:pPr>
    </w:p>
    <w:p w:rsidR="003402ED" w:rsidRDefault="00C116AC" w:rsidP="00C116AC">
      <w:pPr>
        <w:pStyle w:val="ListParagraph"/>
        <w:numPr>
          <w:ilvl w:val="0"/>
          <w:numId w:val="2"/>
        </w:numPr>
      </w:pPr>
      <w:r>
        <w:t>The output of the codes are as:</w:t>
      </w:r>
    </w:p>
    <w:p w:rsidR="005B08E9" w:rsidRDefault="005B08E9" w:rsidP="005B08E9"/>
    <w:p w:rsidR="00B10196" w:rsidRDefault="00B10196" w:rsidP="00B10196"/>
    <w:p w:rsidR="003402ED" w:rsidRDefault="003402ED" w:rsidP="00B10196">
      <w:r w:rsidRPr="003402ED">
        <w:rPr>
          <w:noProof/>
        </w:rPr>
        <w:drawing>
          <wp:inline distT="0" distB="0" distL="0" distR="0">
            <wp:extent cx="6103938" cy="4302284"/>
            <wp:effectExtent l="0" t="0" r="0" b="3175"/>
            <wp:docPr id="5" name="Picture 5" descr="C:\Users\Training\Desktop\sonal1\TableBuilder\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ining\Desktop\sonal1\TableBuilder\res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665" cy="4309140"/>
                    </a:xfrm>
                    <a:prstGeom prst="rect">
                      <a:avLst/>
                    </a:prstGeom>
                    <a:noFill/>
                    <a:ln>
                      <a:noFill/>
                    </a:ln>
                  </pic:spPr>
                </pic:pic>
              </a:graphicData>
            </a:graphic>
          </wp:inline>
        </w:drawing>
      </w:r>
    </w:p>
    <w:p w:rsidR="003402ED" w:rsidRDefault="003402ED" w:rsidP="00465313">
      <w:pPr>
        <w:pStyle w:val="ListParagraph"/>
      </w:pPr>
    </w:p>
    <w:p w:rsidR="00B10196" w:rsidRDefault="003402ED" w:rsidP="0029667B">
      <w:pPr>
        <w:pStyle w:val="ListParagraph"/>
      </w:pPr>
      <w:r w:rsidRPr="003402ED">
        <w:rPr>
          <w:noProof/>
        </w:rPr>
        <w:lastRenderedPageBreak/>
        <w:drawing>
          <wp:inline distT="0" distB="0" distL="0" distR="0">
            <wp:extent cx="5576374" cy="3854067"/>
            <wp:effectExtent l="0" t="0" r="5715" b="0"/>
            <wp:docPr id="4" name="Picture 4" descr="C:\Users\Training\Desktop\sonal1\TableBuilder\resu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ining\Desktop\sonal1\TableBuilder\result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7719" cy="3861908"/>
                    </a:xfrm>
                    <a:prstGeom prst="rect">
                      <a:avLst/>
                    </a:prstGeom>
                    <a:noFill/>
                    <a:ln>
                      <a:noFill/>
                    </a:ln>
                  </pic:spPr>
                </pic:pic>
              </a:graphicData>
            </a:graphic>
          </wp:inline>
        </w:drawing>
      </w:r>
    </w:p>
    <w:p w:rsidR="00C116AC" w:rsidRDefault="00B10196" w:rsidP="00465313">
      <w:pPr>
        <w:pStyle w:val="ListParagraph"/>
        <w:rPr>
          <w:noProof/>
        </w:rPr>
      </w:pPr>
      <w:r w:rsidRPr="003402ED">
        <w:rPr>
          <w:noProof/>
        </w:rPr>
        <w:lastRenderedPageBreak/>
        <w:drawing>
          <wp:inline distT="0" distB="0" distL="0" distR="0" wp14:anchorId="03E68EB4" wp14:editId="3EFD53E0">
            <wp:extent cx="4797380" cy="4751033"/>
            <wp:effectExtent l="0" t="0" r="3810" b="0"/>
            <wp:docPr id="6" name="Picture 6" descr="C:\Users\Training\Desktop\sonal1\TableBuilder\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ining\Desktop\sonal1\TableBuilder\result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449" cy="4799628"/>
                    </a:xfrm>
                    <a:prstGeom prst="rect">
                      <a:avLst/>
                    </a:prstGeom>
                    <a:noFill/>
                    <a:ln>
                      <a:noFill/>
                    </a:ln>
                  </pic:spPr>
                </pic:pic>
              </a:graphicData>
            </a:graphic>
          </wp:inline>
        </w:drawing>
      </w:r>
    </w:p>
    <w:p w:rsidR="00C116AC" w:rsidRDefault="00C116AC" w:rsidP="00465313">
      <w:pPr>
        <w:pStyle w:val="ListParagraph"/>
        <w:rPr>
          <w:noProof/>
        </w:rPr>
      </w:pPr>
    </w:p>
    <w:p w:rsidR="00E16961" w:rsidRDefault="00E16961" w:rsidP="00465313">
      <w:pPr>
        <w:pStyle w:val="ListParagraph"/>
        <w:rPr>
          <w:noProof/>
        </w:rPr>
      </w:pPr>
    </w:p>
    <w:p w:rsidR="00E16961" w:rsidRDefault="00E16961" w:rsidP="00465313">
      <w:pPr>
        <w:pStyle w:val="ListParagraph"/>
        <w:rPr>
          <w:noProof/>
        </w:rPr>
      </w:pPr>
      <w:r>
        <w:rPr>
          <w:noProof/>
        </w:rPr>
        <w:t>The files used are embedded as follows:</w:t>
      </w:r>
    </w:p>
    <w:p w:rsidR="00C116AC" w:rsidRDefault="00C116AC" w:rsidP="00465313">
      <w:pPr>
        <w:pStyle w:val="ListParagraph"/>
        <w:rPr>
          <w:noProof/>
        </w:rPr>
      </w:pPr>
    </w:p>
    <w:p w:rsidR="00B10196" w:rsidRDefault="00C57667" w:rsidP="00465313">
      <w:pPr>
        <w:pStyle w:val="ListParagraph"/>
      </w:pPr>
      <w:r w:rsidRPr="00C116AC">
        <w:rPr>
          <w:noProof/>
        </w:rPr>
        <w:object w:dxaOrig="27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40.5pt" o:ole="">
            <v:imagedata r:id="rId14" o:title=""/>
          </v:shape>
          <o:OLEObject Type="Embed" ProgID="Package" ShapeID="_x0000_i1027" DrawAspect="Content" ObjectID="_1542035335" r:id="rId15"/>
        </w:object>
      </w:r>
      <w:r w:rsidR="0029667B" w:rsidRPr="00C116AC">
        <w:rPr>
          <w:noProof/>
        </w:rPr>
        <w:object w:dxaOrig="1470" w:dyaOrig="810">
          <v:shape id="_x0000_i1025" type="#_x0000_t75" style="width:73.5pt;height:40.5pt" o:ole="">
            <v:imagedata r:id="rId16" o:title=""/>
          </v:shape>
          <o:OLEObject Type="Embed" ProgID="Package" ShapeID="_x0000_i1025" DrawAspect="Content" ObjectID="_1542035336" r:id="rId17"/>
        </w:object>
      </w:r>
      <w:r w:rsidR="0029667B" w:rsidRPr="0075228C">
        <w:rPr>
          <w:noProof/>
        </w:rPr>
        <w:object w:dxaOrig="2250" w:dyaOrig="810">
          <v:shape id="_x0000_i1026" type="#_x0000_t75" style="width:112.5pt;height:40.5pt" o:ole="">
            <v:imagedata r:id="rId18" o:title=""/>
          </v:shape>
          <o:OLEObject Type="Embed" ProgID="Package" ShapeID="_x0000_i1026" DrawAspect="Content" ObjectID="_1542035337" r:id="rId19"/>
        </w:object>
      </w:r>
      <w:r w:rsidRPr="0075228C">
        <w:rPr>
          <w:noProof/>
        </w:rPr>
        <w:object w:dxaOrig="2925" w:dyaOrig="811">
          <v:shape id="_x0000_i1028" type="#_x0000_t75" style="width:146.25pt;height:40.5pt" o:ole="">
            <v:imagedata r:id="rId20" o:title=""/>
          </v:shape>
          <o:OLEObject Type="Embed" ProgID="Package" ShapeID="_x0000_i1028" DrawAspect="Content" ObjectID="_1542035338" r:id="rId21"/>
        </w:object>
      </w:r>
    </w:p>
    <w:sectPr w:rsidR="00B101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4DE" w:rsidRDefault="00C474DE" w:rsidP="003402ED">
      <w:pPr>
        <w:spacing w:after="0" w:line="240" w:lineRule="auto"/>
      </w:pPr>
      <w:r>
        <w:separator/>
      </w:r>
    </w:p>
  </w:endnote>
  <w:endnote w:type="continuationSeparator" w:id="0">
    <w:p w:rsidR="00C474DE" w:rsidRDefault="00C474DE" w:rsidP="00340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4DE" w:rsidRDefault="00C474DE" w:rsidP="003402ED">
      <w:pPr>
        <w:spacing w:after="0" w:line="240" w:lineRule="auto"/>
      </w:pPr>
      <w:r>
        <w:separator/>
      </w:r>
    </w:p>
  </w:footnote>
  <w:footnote w:type="continuationSeparator" w:id="0">
    <w:p w:rsidR="00C474DE" w:rsidRDefault="00C474DE" w:rsidP="00340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72F26"/>
    <w:multiLevelType w:val="multilevel"/>
    <w:tmpl w:val="0D549EB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F8657B0"/>
    <w:multiLevelType w:val="hybridMultilevel"/>
    <w:tmpl w:val="1A7C5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B1"/>
    <w:rsid w:val="000D6EB1"/>
    <w:rsid w:val="00296004"/>
    <w:rsid w:val="0029667B"/>
    <w:rsid w:val="003402ED"/>
    <w:rsid w:val="00465313"/>
    <w:rsid w:val="00473167"/>
    <w:rsid w:val="005B08E9"/>
    <w:rsid w:val="0075228C"/>
    <w:rsid w:val="007E619E"/>
    <w:rsid w:val="007F0750"/>
    <w:rsid w:val="00B10196"/>
    <w:rsid w:val="00BA7535"/>
    <w:rsid w:val="00C116AC"/>
    <w:rsid w:val="00C474DE"/>
    <w:rsid w:val="00C57667"/>
    <w:rsid w:val="00D3366D"/>
    <w:rsid w:val="00E16961"/>
    <w:rsid w:val="00EB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D9F3F-1C03-4BE2-A9D9-DE2933EF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004"/>
    <w:pPr>
      <w:ind w:left="720"/>
      <w:contextualSpacing/>
    </w:pPr>
  </w:style>
  <w:style w:type="paragraph" w:styleId="Header">
    <w:name w:val="header"/>
    <w:basedOn w:val="Normal"/>
    <w:link w:val="HeaderChar"/>
    <w:uiPriority w:val="99"/>
    <w:unhideWhenUsed/>
    <w:rsid w:val="00340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2ED"/>
  </w:style>
  <w:style w:type="paragraph" w:styleId="Footer">
    <w:name w:val="footer"/>
    <w:basedOn w:val="Normal"/>
    <w:link w:val="FooterChar"/>
    <w:uiPriority w:val="99"/>
    <w:unhideWhenUsed/>
    <w:rsid w:val="00340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2ED"/>
  </w:style>
  <w:style w:type="character" w:customStyle="1" w:styleId="apple-converted-space">
    <w:name w:val="apple-converted-space"/>
    <w:basedOn w:val="DefaultParagraphFont"/>
    <w:rsid w:val="00EB0030"/>
  </w:style>
  <w:style w:type="paragraph" w:customStyle="1" w:styleId="Default">
    <w:name w:val="Default"/>
    <w:rsid w:val="00EB003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Shubhi Jain</cp:lastModifiedBy>
  <cp:revision>16</cp:revision>
  <dcterms:created xsi:type="dcterms:W3CDTF">2015-11-25T13:09:00Z</dcterms:created>
  <dcterms:modified xsi:type="dcterms:W3CDTF">2016-11-30T12:52:00Z</dcterms:modified>
</cp:coreProperties>
</file>