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2D9" w:rsidRPr="005E2F07" w:rsidRDefault="00864F8C" w:rsidP="005112D9">
      <w:pPr>
        <w:rPr>
          <w:sz w:val="44"/>
        </w:rPr>
      </w:pPr>
      <w:r w:rsidRPr="005E2F07">
        <w:rPr>
          <w:sz w:val="44"/>
        </w:rPr>
        <w:t>CAT 2019</w:t>
      </w:r>
    </w:p>
    <w:p w:rsidR="005112D9" w:rsidRDefault="005112D9" w:rsidP="005112D9">
      <w:pPr>
        <w:rPr>
          <w:sz w:val="20"/>
        </w:rPr>
      </w:pPr>
      <w:r w:rsidRPr="005112D9">
        <w:rPr>
          <w:sz w:val="20"/>
        </w:rPr>
        <w:t>[Disclaimer – I am not an expert nor a know-it-all, but I know you and I’m not involved in this, so I can see this objectively]</w:t>
      </w:r>
    </w:p>
    <w:p w:rsidR="005112D9" w:rsidRDefault="005112D9" w:rsidP="005112D9">
      <w:pPr>
        <w:rPr>
          <w:sz w:val="20"/>
        </w:rPr>
      </w:pPr>
      <w:r>
        <w:rPr>
          <w:sz w:val="20"/>
        </w:rPr>
        <w:tab/>
        <w:t xml:space="preserve">This exam seems a little peculiar.  </w:t>
      </w:r>
      <w:r w:rsidR="007A0A3A">
        <w:rPr>
          <w:sz w:val="20"/>
        </w:rPr>
        <w:t>All that matters is how you perform with respect to others (percentile) and obviously you can’</w:t>
      </w:r>
      <w:r w:rsidR="000B5F60">
        <w:rPr>
          <w:sz w:val="20"/>
        </w:rPr>
        <w:t>t improve thinking about other people. So, let’s make this game simple. You only have to compete with the paper, how much can it take and how hard can you punch?</w:t>
      </w:r>
    </w:p>
    <w:p w:rsidR="000B5F60" w:rsidRDefault="000B5F60" w:rsidP="005112D9">
      <w:pPr>
        <w:rPr>
          <w:sz w:val="20"/>
        </w:rPr>
      </w:pPr>
      <w:r>
        <w:rPr>
          <w:sz w:val="20"/>
        </w:rPr>
        <w:t>Assuming the information I’ve, you probably are in the range of correcting 20-25 questions. You have to get better. So the target is 55-60. Can you do it? Nobody knows. Is it impossible by you? Definitely not. So let’s play.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18"/>
        <w:gridCol w:w="1061"/>
        <w:gridCol w:w="2167"/>
        <w:gridCol w:w="2554"/>
      </w:tblGrid>
      <w:tr w:rsidR="00864F8C" w:rsidTr="00274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:rsidR="00864F8C" w:rsidRDefault="00864F8C" w:rsidP="002743F9">
            <w:pPr>
              <w:rPr>
                <w:sz w:val="18"/>
              </w:rPr>
            </w:pPr>
            <w:r>
              <w:rPr>
                <w:sz w:val="18"/>
              </w:rPr>
              <w:t>Stage</w:t>
            </w:r>
          </w:p>
        </w:tc>
        <w:tc>
          <w:tcPr>
            <w:tcW w:w="1061" w:type="dxa"/>
          </w:tcPr>
          <w:p w:rsidR="00864F8C" w:rsidRDefault="00864F8C" w:rsidP="00511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Percentile</w:t>
            </w:r>
          </w:p>
        </w:tc>
        <w:tc>
          <w:tcPr>
            <w:tcW w:w="2167" w:type="dxa"/>
          </w:tcPr>
          <w:p w:rsidR="00864F8C" w:rsidRDefault="00864F8C" w:rsidP="00511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Expected Average Scores</w:t>
            </w:r>
          </w:p>
        </w:tc>
        <w:tc>
          <w:tcPr>
            <w:tcW w:w="2554" w:type="dxa"/>
          </w:tcPr>
          <w:p w:rsidR="00864F8C" w:rsidRDefault="00864F8C" w:rsidP="000B5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Questions need to be solved (Expecting a 75pc accuracy)</w:t>
            </w:r>
          </w:p>
        </w:tc>
      </w:tr>
      <w:tr w:rsidR="00864F8C" w:rsidTr="00274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:rsidR="00864F8C" w:rsidRDefault="00864F8C" w:rsidP="005112D9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061" w:type="dxa"/>
          </w:tcPr>
          <w:p w:rsidR="00864F8C" w:rsidRDefault="00864F8C" w:rsidP="00511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98</w:t>
            </w:r>
          </w:p>
        </w:tc>
        <w:tc>
          <w:tcPr>
            <w:tcW w:w="2167" w:type="dxa"/>
          </w:tcPr>
          <w:p w:rsidR="00864F8C" w:rsidRDefault="00864F8C" w:rsidP="00511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150</w:t>
            </w:r>
          </w:p>
        </w:tc>
        <w:tc>
          <w:tcPr>
            <w:tcW w:w="2554" w:type="dxa"/>
          </w:tcPr>
          <w:p w:rsidR="00864F8C" w:rsidRDefault="00864F8C" w:rsidP="00511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</w:tr>
      <w:tr w:rsidR="00864F8C" w:rsidTr="00274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:rsidR="00864F8C" w:rsidRDefault="00864F8C" w:rsidP="005112D9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61" w:type="dxa"/>
          </w:tcPr>
          <w:p w:rsidR="00864F8C" w:rsidRDefault="00864F8C" w:rsidP="00511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95</w:t>
            </w:r>
          </w:p>
        </w:tc>
        <w:tc>
          <w:tcPr>
            <w:tcW w:w="2167" w:type="dxa"/>
          </w:tcPr>
          <w:p w:rsidR="00864F8C" w:rsidRDefault="00864F8C" w:rsidP="00511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2554" w:type="dxa"/>
          </w:tcPr>
          <w:p w:rsidR="00864F8C" w:rsidRDefault="00864F8C" w:rsidP="00511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</w:tr>
      <w:tr w:rsidR="00864F8C" w:rsidTr="00274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:rsidR="00864F8C" w:rsidRDefault="00864F8C" w:rsidP="005112D9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061" w:type="dxa"/>
          </w:tcPr>
          <w:p w:rsidR="00864F8C" w:rsidRDefault="00864F8C" w:rsidP="00511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92</w:t>
            </w:r>
          </w:p>
        </w:tc>
        <w:tc>
          <w:tcPr>
            <w:tcW w:w="2167" w:type="dxa"/>
          </w:tcPr>
          <w:p w:rsidR="00864F8C" w:rsidRDefault="00864F8C" w:rsidP="00511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2554" w:type="dxa"/>
          </w:tcPr>
          <w:p w:rsidR="00864F8C" w:rsidRDefault="00864F8C" w:rsidP="00511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</w:tr>
      <w:tr w:rsidR="00864F8C" w:rsidTr="00274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:rsidR="00864F8C" w:rsidRDefault="00864F8C" w:rsidP="005112D9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061" w:type="dxa"/>
          </w:tcPr>
          <w:p w:rsidR="00864F8C" w:rsidRDefault="00864F8C" w:rsidP="00511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2167" w:type="dxa"/>
          </w:tcPr>
          <w:p w:rsidR="00864F8C" w:rsidRDefault="00864F8C" w:rsidP="00511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2554" w:type="dxa"/>
          </w:tcPr>
          <w:p w:rsidR="00864F8C" w:rsidRDefault="00864F8C" w:rsidP="00511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</w:tr>
      <w:tr w:rsidR="00864F8C" w:rsidTr="00274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:rsidR="00864F8C" w:rsidRDefault="00864F8C" w:rsidP="005112D9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61" w:type="dxa"/>
          </w:tcPr>
          <w:p w:rsidR="00864F8C" w:rsidRDefault="00864F8C" w:rsidP="00511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2167" w:type="dxa"/>
          </w:tcPr>
          <w:p w:rsidR="00864F8C" w:rsidRDefault="00864F8C" w:rsidP="00511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2554" w:type="dxa"/>
          </w:tcPr>
          <w:p w:rsidR="00864F8C" w:rsidRDefault="00864F8C" w:rsidP="00511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</w:tr>
    </w:tbl>
    <w:p w:rsidR="009001BA" w:rsidRDefault="009001BA" w:rsidP="005112D9">
      <w:pPr>
        <w:rPr>
          <w:sz w:val="18"/>
        </w:rPr>
      </w:pPr>
    </w:p>
    <w:p w:rsidR="00864F8C" w:rsidRPr="002743F9" w:rsidRDefault="00864F8C" w:rsidP="005112D9">
      <w:pPr>
        <w:rPr>
          <w:sz w:val="20"/>
        </w:rPr>
      </w:pPr>
      <w:r w:rsidRPr="002743F9">
        <w:rPr>
          <w:sz w:val="20"/>
        </w:rPr>
        <w:t xml:space="preserve">Now these progression can be timed according to your pace.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10"/>
        <w:gridCol w:w="952"/>
        <w:gridCol w:w="2037"/>
      </w:tblGrid>
      <w:tr w:rsidR="00864F8C" w:rsidTr="00274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864F8C" w:rsidRDefault="00864F8C" w:rsidP="005112D9">
            <w:pPr>
              <w:rPr>
                <w:sz w:val="18"/>
              </w:rPr>
            </w:pPr>
            <w:r>
              <w:rPr>
                <w:sz w:val="18"/>
              </w:rPr>
              <w:t>Stage</w:t>
            </w:r>
          </w:p>
        </w:tc>
        <w:tc>
          <w:tcPr>
            <w:tcW w:w="952" w:type="dxa"/>
          </w:tcPr>
          <w:p w:rsidR="00864F8C" w:rsidRDefault="00864F8C" w:rsidP="00511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Duration</w:t>
            </w:r>
          </w:p>
        </w:tc>
        <w:tc>
          <w:tcPr>
            <w:tcW w:w="2037" w:type="dxa"/>
          </w:tcPr>
          <w:p w:rsidR="00864F8C" w:rsidRDefault="00864F8C" w:rsidP="00511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Date</w:t>
            </w:r>
            <w:r w:rsidR="002743F9">
              <w:rPr>
                <w:sz w:val="18"/>
              </w:rPr>
              <w:t xml:space="preserve"> (Today is June 14)</w:t>
            </w:r>
          </w:p>
        </w:tc>
      </w:tr>
      <w:tr w:rsidR="00864F8C" w:rsidTr="00274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864F8C" w:rsidRDefault="00864F8C" w:rsidP="005112D9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952" w:type="dxa"/>
          </w:tcPr>
          <w:p w:rsidR="00864F8C" w:rsidRDefault="00864F8C" w:rsidP="00511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2037" w:type="dxa"/>
          </w:tcPr>
          <w:p w:rsidR="00864F8C" w:rsidRDefault="00864F8C" w:rsidP="00511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July</w:t>
            </w:r>
            <w:r w:rsidR="002743F9">
              <w:rPr>
                <w:sz w:val="18"/>
              </w:rPr>
              <w:t xml:space="preserve"> 9 (July 9)</w:t>
            </w:r>
          </w:p>
        </w:tc>
      </w:tr>
      <w:tr w:rsidR="00864F8C" w:rsidTr="00274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864F8C" w:rsidRDefault="00864F8C" w:rsidP="005112D9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952" w:type="dxa"/>
          </w:tcPr>
          <w:p w:rsidR="00864F8C" w:rsidRDefault="00864F8C" w:rsidP="00511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037" w:type="dxa"/>
          </w:tcPr>
          <w:p w:rsidR="00864F8C" w:rsidRDefault="00864F8C" w:rsidP="00511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Aug 15</w:t>
            </w:r>
            <w:r w:rsidR="002743F9">
              <w:rPr>
                <w:sz w:val="18"/>
              </w:rPr>
              <w:t xml:space="preserve"> (August 8)</w:t>
            </w:r>
          </w:p>
        </w:tc>
      </w:tr>
      <w:tr w:rsidR="00864F8C" w:rsidTr="00274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864F8C" w:rsidRDefault="00864F8C" w:rsidP="005112D9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952" w:type="dxa"/>
          </w:tcPr>
          <w:p w:rsidR="00864F8C" w:rsidRDefault="00864F8C" w:rsidP="00511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2037" w:type="dxa"/>
          </w:tcPr>
          <w:p w:rsidR="00864F8C" w:rsidRDefault="00864F8C" w:rsidP="00511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Sept 15</w:t>
            </w:r>
            <w:r w:rsidR="002743F9">
              <w:rPr>
                <w:sz w:val="18"/>
              </w:rPr>
              <w:t xml:space="preserve"> (September 12)</w:t>
            </w:r>
          </w:p>
        </w:tc>
      </w:tr>
      <w:tr w:rsidR="00864F8C" w:rsidTr="00274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864F8C" w:rsidRDefault="00864F8C" w:rsidP="005112D9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952" w:type="dxa"/>
          </w:tcPr>
          <w:p w:rsidR="00864F8C" w:rsidRDefault="002743F9" w:rsidP="00511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2037" w:type="dxa"/>
          </w:tcPr>
          <w:p w:rsidR="00864F8C" w:rsidRDefault="00864F8C" w:rsidP="00511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Oct 15</w:t>
            </w:r>
            <w:r w:rsidR="002743F9">
              <w:rPr>
                <w:sz w:val="18"/>
              </w:rPr>
              <w:t xml:space="preserve"> (October 17)</w:t>
            </w:r>
          </w:p>
        </w:tc>
      </w:tr>
      <w:tr w:rsidR="00864F8C" w:rsidTr="00274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864F8C" w:rsidRDefault="00864F8C" w:rsidP="005112D9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952" w:type="dxa"/>
          </w:tcPr>
          <w:p w:rsidR="00864F8C" w:rsidRDefault="00864F8C" w:rsidP="00511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2037" w:type="dxa"/>
          </w:tcPr>
          <w:p w:rsidR="00864F8C" w:rsidRDefault="00864F8C" w:rsidP="00511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Nov 15</w:t>
            </w:r>
            <w:r w:rsidR="002743F9">
              <w:rPr>
                <w:sz w:val="18"/>
              </w:rPr>
              <w:t xml:space="preserve"> (November 21)</w:t>
            </w:r>
          </w:p>
        </w:tc>
      </w:tr>
    </w:tbl>
    <w:p w:rsidR="002743F9" w:rsidRDefault="002743F9" w:rsidP="005112D9">
      <w:pPr>
        <w:rPr>
          <w:sz w:val="18"/>
        </w:rPr>
      </w:pPr>
    </w:p>
    <w:p w:rsidR="002743F9" w:rsidRDefault="002743F9" w:rsidP="005112D9">
      <w:pPr>
        <w:rPr>
          <w:sz w:val="20"/>
        </w:rPr>
      </w:pPr>
      <w:r w:rsidRPr="002743F9">
        <w:rPr>
          <w:sz w:val="20"/>
        </w:rPr>
        <w:t xml:space="preserve">However, these are all milestone dates. What I mean is </w:t>
      </w:r>
      <w:r>
        <w:rPr>
          <w:sz w:val="20"/>
        </w:rPr>
        <w:t xml:space="preserve">this can’t be end state. For example - you’ve to be so good that you correct 30 questions at least in any paper given on by July 9. For that to be possible you need to have 10 – 12 practice papers i.e. </w:t>
      </w:r>
      <w:r w:rsidR="005E2F07">
        <w:rPr>
          <w:sz w:val="20"/>
        </w:rPr>
        <w:t xml:space="preserve">almost 3 papers a week. </w:t>
      </w:r>
    </w:p>
    <w:p w:rsidR="005E2F07" w:rsidRDefault="005E2F07" w:rsidP="005112D9">
      <w:pPr>
        <w:rPr>
          <w:sz w:val="20"/>
        </w:rPr>
      </w:pPr>
      <w:r>
        <w:rPr>
          <w:sz w:val="20"/>
        </w:rPr>
        <w:t>Now, I hope you understand TIME or any place you’re going is just a tool for you. Their timeline may be to make you confident about the exam not clear it. If necessary I guess you’ve to take an online test series, and in the end that’ll be much more helpful.</w:t>
      </w:r>
    </w:p>
    <w:p w:rsidR="005E2F07" w:rsidRDefault="005E2F07" w:rsidP="005112D9">
      <w:pPr>
        <w:rPr>
          <w:sz w:val="20"/>
        </w:rPr>
      </w:pPr>
      <w:r>
        <w:rPr>
          <w:sz w:val="20"/>
        </w:rPr>
        <w:t>So to conclude, we need three things:</w:t>
      </w:r>
    </w:p>
    <w:p w:rsidR="005E2F07" w:rsidRDefault="005E2F07" w:rsidP="005E2F07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Regularly appearing for test series.</w:t>
      </w:r>
    </w:p>
    <w:p w:rsidR="005E2F07" w:rsidRDefault="005E2F07" w:rsidP="005E2F07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Simple and continuous improvement.</w:t>
      </w:r>
    </w:p>
    <w:p w:rsidR="005E2F07" w:rsidRPr="005E2F07" w:rsidRDefault="005E2F07" w:rsidP="005E2F07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Damn care </w:t>
      </w:r>
      <w:r w:rsidR="009001BA">
        <w:rPr>
          <w:sz w:val="20"/>
        </w:rPr>
        <w:t>everything else</w:t>
      </w:r>
      <w:r>
        <w:rPr>
          <w:sz w:val="20"/>
        </w:rPr>
        <w:t>.</w:t>
      </w:r>
    </w:p>
    <w:p w:rsidR="005E2F07" w:rsidRDefault="005E2F07" w:rsidP="005E2F07">
      <w:pPr>
        <w:rPr>
          <w:sz w:val="20"/>
        </w:rPr>
      </w:pPr>
      <w:r>
        <w:rPr>
          <w:sz w:val="20"/>
        </w:rPr>
        <w:t>I am sure you can do it.</w:t>
      </w:r>
      <w:bookmarkStart w:id="0" w:name="_GoBack"/>
      <w:bookmarkEnd w:id="0"/>
    </w:p>
    <w:p w:rsidR="005E2F07" w:rsidRPr="005E2F07" w:rsidRDefault="005E2F07" w:rsidP="005E2F07">
      <w:pPr>
        <w:rPr>
          <w:sz w:val="20"/>
        </w:rPr>
      </w:pPr>
      <w:r>
        <w:rPr>
          <w:sz w:val="20"/>
        </w:rPr>
        <w:t xml:space="preserve">Good luck. </w:t>
      </w:r>
    </w:p>
    <w:p w:rsidR="005E2F07" w:rsidRPr="005E2F07" w:rsidRDefault="005E2F07" w:rsidP="005E2F07">
      <w:pPr>
        <w:rPr>
          <w:sz w:val="20"/>
        </w:rPr>
      </w:pPr>
    </w:p>
    <w:p w:rsidR="005E2F07" w:rsidRPr="005E2F07" w:rsidRDefault="005E2F07" w:rsidP="005E2F07">
      <w:pPr>
        <w:rPr>
          <w:sz w:val="20"/>
        </w:rPr>
      </w:pPr>
    </w:p>
    <w:sectPr w:rsidR="005E2F07" w:rsidRPr="005E2F07" w:rsidSect="005112D9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232E46"/>
    <w:multiLevelType w:val="hybridMultilevel"/>
    <w:tmpl w:val="52840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2D9"/>
    <w:rsid w:val="000B5F60"/>
    <w:rsid w:val="002743F9"/>
    <w:rsid w:val="003C4CC7"/>
    <w:rsid w:val="005112D9"/>
    <w:rsid w:val="005E2F07"/>
    <w:rsid w:val="007A0A3A"/>
    <w:rsid w:val="00864F8C"/>
    <w:rsid w:val="009001BA"/>
    <w:rsid w:val="00A7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3E8C9-0E55-4090-A70A-5D1C112D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64F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64F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864F8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64F8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64F8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64F8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864F8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E2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Mishra</dc:creator>
  <cp:keywords/>
  <dc:description/>
  <cp:lastModifiedBy>Abinash Mishra</cp:lastModifiedBy>
  <cp:revision>2</cp:revision>
  <dcterms:created xsi:type="dcterms:W3CDTF">2019-06-14T08:46:00Z</dcterms:created>
  <dcterms:modified xsi:type="dcterms:W3CDTF">2019-06-14T10:12:00Z</dcterms:modified>
</cp:coreProperties>
</file>