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0529" w14:textId="77777777" w:rsidR="001322DB" w:rsidRPr="004048FB" w:rsidRDefault="00801232">
      <w:pPr>
        <w:pStyle w:val="Heading1"/>
        <w:jc w:val="center"/>
        <w:rPr>
          <w:rFonts w:ascii="Times New Roman" w:hAnsi="Times New Roman"/>
          <w:szCs w:val="32"/>
        </w:rPr>
      </w:pPr>
      <w:r w:rsidRPr="004048FB">
        <w:rPr>
          <w:rFonts w:ascii="Times New Roman" w:hAnsi="Times New Roman"/>
          <w:szCs w:val="32"/>
        </w:rPr>
        <w:t>EduClass – Database Normalization Report</w:t>
      </w:r>
    </w:p>
    <w:p w14:paraId="66CCF18B" w14:textId="77777777" w:rsidR="004048FB" w:rsidRPr="004048FB" w:rsidRDefault="004048FB" w:rsidP="004048FB"/>
    <w:p w14:paraId="5BA9D5CD" w14:textId="77777777" w:rsidR="001322DB" w:rsidRDefault="00801232">
      <w:r>
        <w:rPr>
          <w:rFonts w:ascii="Times New Roman" w:hAnsi="Times New Roman"/>
          <w:b/>
          <w:sz w:val="24"/>
        </w:rPr>
        <w:t xml:space="preserve">Project: </w:t>
      </w:r>
      <w:r>
        <w:rPr>
          <w:rFonts w:ascii="Times New Roman" w:hAnsi="Times New Roman"/>
          <w:sz w:val="24"/>
        </w:rPr>
        <w:t>EduClass – Class Management System</w:t>
      </w:r>
      <w:r>
        <w:rPr>
          <w:rFonts w:ascii="Times New Roman" w:hAnsi="Times New Roman"/>
          <w:sz w:val="24"/>
        </w:rPr>
        <w:br/>
      </w:r>
      <w:r>
        <w:rPr>
          <w:rFonts w:ascii="Times New Roman" w:hAnsi="Times New Roman"/>
          <w:b/>
          <w:sz w:val="24"/>
        </w:rPr>
        <w:t xml:space="preserve">Group Members: </w:t>
      </w:r>
      <w:r>
        <w:rPr>
          <w:rFonts w:ascii="Times New Roman" w:hAnsi="Times New Roman"/>
          <w:sz w:val="24"/>
        </w:rPr>
        <w:t>Muhammad Mansoor &amp; Shahmeer Khan</w:t>
      </w:r>
      <w:r>
        <w:rPr>
          <w:rFonts w:ascii="Times New Roman" w:hAnsi="Times New Roman"/>
          <w:sz w:val="24"/>
        </w:rPr>
        <w:br/>
      </w:r>
      <w:r>
        <w:rPr>
          <w:rFonts w:ascii="Times New Roman" w:hAnsi="Times New Roman"/>
          <w:b/>
          <w:sz w:val="24"/>
        </w:rPr>
        <w:t xml:space="preserve">Program: </w:t>
      </w:r>
      <w:r>
        <w:rPr>
          <w:rFonts w:ascii="Times New Roman" w:hAnsi="Times New Roman"/>
          <w:sz w:val="24"/>
        </w:rPr>
        <w:t>BSSE-B</w:t>
      </w:r>
    </w:p>
    <w:p w14:paraId="1D7C067F" w14:textId="77777777" w:rsidR="001322DB" w:rsidRDefault="00801232">
      <w:pPr>
        <w:pStyle w:val="Heading2"/>
      </w:pPr>
      <w:r>
        <w:rPr>
          <w:rFonts w:ascii="Times New Roman" w:hAnsi="Times New Roman"/>
          <w:sz w:val="24"/>
        </w:rPr>
        <w:t>Introduction</w:t>
      </w:r>
    </w:p>
    <w:p w14:paraId="3A11F4A1" w14:textId="77777777" w:rsidR="001322DB" w:rsidRDefault="00801232">
      <w:r>
        <w:rPr>
          <w:rFonts w:ascii="Times New Roman" w:hAnsi="Times New Roman"/>
          <w:sz w:val="24"/>
        </w:rPr>
        <w:t>Normalization is a database design technique used to organize data properly, reduce redundancy, and maintain data consistency. In this report, the EduClass database schema was checked against First Normal Form (1NF), Second Normal Form (2NF), and Third Normal Form (3NF). Each table was reviewed individually to confirm whether it satisfies the required normalization rules.</w:t>
      </w:r>
    </w:p>
    <w:p w14:paraId="5DE28AB2" w14:textId="77777777" w:rsidR="001322DB" w:rsidRDefault="00801232">
      <w:pPr>
        <w:pStyle w:val="Heading2"/>
      </w:pPr>
      <w:r>
        <w:rPr>
          <w:rFonts w:ascii="Times New Roman" w:hAnsi="Times New Roman"/>
          <w:sz w:val="24"/>
        </w:rPr>
        <w:t>Table: users</w:t>
      </w:r>
    </w:p>
    <w:p w14:paraId="56EFB012" w14:textId="77777777" w:rsidR="001322DB" w:rsidRDefault="00801232">
      <w:r>
        <w:rPr>
          <w:rFonts w:ascii="Times New Roman" w:hAnsi="Times New Roman"/>
          <w:b/>
          <w:sz w:val="24"/>
        </w:rPr>
        <w:t xml:space="preserve">1NF – First Normal Form: </w:t>
      </w:r>
      <w:r>
        <w:rPr>
          <w:rFonts w:ascii="Times New Roman" w:hAnsi="Times New Roman"/>
          <w:sz w:val="24"/>
        </w:rPr>
        <w:t>All attributes contain atomic values and the primary key uniquely identifies each record. Therefore, no structural changes were required.</w:t>
      </w:r>
    </w:p>
    <w:p w14:paraId="44428179" w14:textId="77777777" w:rsidR="001322DB" w:rsidRDefault="00801232">
      <w:r>
        <w:rPr>
          <w:rFonts w:ascii="Times New Roman" w:hAnsi="Times New Roman"/>
          <w:b/>
          <w:sz w:val="24"/>
        </w:rPr>
        <w:t xml:space="preserve">2NF – Second Normal Form: </w:t>
      </w:r>
      <w:r>
        <w:rPr>
          <w:rFonts w:ascii="Times New Roman" w:hAnsi="Times New Roman"/>
          <w:sz w:val="24"/>
        </w:rPr>
        <w:t>The table uses a single-column primary key (id), so partial dependency cannot occur. Hence, the table already satisfies 2NF.</w:t>
      </w:r>
    </w:p>
    <w:p w14:paraId="466DDE1E" w14:textId="77777777" w:rsidR="001322DB" w:rsidRDefault="00801232">
      <w:r>
        <w:rPr>
          <w:rFonts w:ascii="Times New Roman" w:hAnsi="Times New Roman"/>
          <w:b/>
          <w:sz w:val="24"/>
        </w:rPr>
        <w:t xml:space="preserve">3NF – Third Normal Form: </w:t>
      </w:r>
      <w:r>
        <w:rPr>
          <w:rFonts w:ascii="Times New Roman" w:hAnsi="Times New Roman"/>
          <w:sz w:val="24"/>
        </w:rPr>
        <w:t>There are no transitive dependencies because non-key attributes depend only on id. The table is therefore in 3NF.</w:t>
      </w:r>
    </w:p>
    <w:p w14:paraId="7FEEF298" w14:textId="77777777" w:rsidR="001322DB" w:rsidRDefault="00801232">
      <w:pPr>
        <w:pStyle w:val="Heading2"/>
      </w:pPr>
      <w:r>
        <w:rPr>
          <w:rFonts w:ascii="Times New Roman" w:hAnsi="Times New Roman"/>
          <w:sz w:val="24"/>
        </w:rPr>
        <w:t>Table: classes</w:t>
      </w:r>
    </w:p>
    <w:p w14:paraId="0CDDBF49" w14:textId="77777777" w:rsidR="001322DB" w:rsidRDefault="00801232">
      <w:r>
        <w:rPr>
          <w:rFonts w:ascii="Times New Roman" w:hAnsi="Times New Roman"/>
          <w:b/>
          <w:sz w:val="24"/>
        </w:rPr>
        <w:t xml:space="preserve">1NF – First Normal Form: </w:t>
      </w:r>
      <w:r>
        <w:rPr>
          <w:rFonts w:ascii="Times New Roman" w:hAnsi="Times New Roman"/>
          <w:sz w:val="24"/>
        </w:rPr>
        <w:t>Each field stores a single value only, and there are no repeating groups. Therefore, no structural changes were required.</w:t>
      </w:r>
    </w:p>
    <w:p w14:paraId="320015FB" w14:textId="77777777" w:rsidR="001322DB" w:rsidRDefault="00801232">
      <w:r>
        <w:rPr>
          <w:rFonts w:ascii="Times New Roman" w:hAnsi="Times New Roman"/>
          <w:b/>
          <w:sz w:val="24"/>
        </w:rPr>
        <w:t xml:space="preserve">2NF – Second Normal Form: </w:t>
      </w:r>
      <w:r>
        <w:rPr>
          <w:rFonts w:ascii="Times New Roman" w:hAnsi="Times New Roman"/>
          <w:sz w:val="24"/>
        </w:rPr>
        <w:t>Since the primary key is a single column, every attribute depends fully on id. Hence, the table already satisfies 2NF.</w:t>
      </w:r>
    </w:p>
    <w:p w14:paraId="48581C71" w14:textId="77777777" w:rsidR="001322DB" w:rsidRDefault="00801232">
      <w:r>
        <w:rPr>
          <w:rFonts w:ascii="Times New Roman" w:hAnsi="Times New Roman"/>
          <w:b/>
          <w:sz w:val="24"/>
        </w:rPr>
        <w:t xml:space="preserve">3NF – Third Normal Form: </w:t>
      </w:r>
      <w:r>
        <w:rPr>
          <w:rFonts w:ascii="Times New Roman" w:hAnsi="Times New Roman"/>
          <w:sz w:val="24"/>
        </w:rPr>
        <w:t>No non-key attribute depends on another non-key attribute. The table is therefore in 3NF.</w:t>
      </w:r>
    </w:p>
    <w:p w14:paraId="77480838" w14:textId="77777777" w:rsidR="001322DB" w:rsidRDefault="00801232">
      <w:pPr>
        <w:pStyle w:val="Heading2"/>
      </w:pPr>
      <w:r>
        <w:rPr>
          <w:rFonts w:ascii="Times New Roman" w:hAnsi="Times New Roman"/>
          <w:sz w:val="24"/>
        </w:rPr>
        <w:t>Table: enrollments</w:t>
      </w:r>
    </w:p>
    <w:p w14:paraId="21703F23" w14:textId="77777777" w:rsidR="001322DB" w:rsidRDefault="00801232">
      <w:r>
        <w:rPr>
          <w:rFonts w:ascii="Times New Roman" w:hAnsi="Times New Roman"/>
          <w:b/>
          <w:sz w:val="24"/>
        </w:rPr>
        <w:t xml:space="preserve">1NF – First Normal Form: </w:t>
      </w:r>
      <w:r>
        <w:rPr>
          <w:rFonts w:ascii="Times New Roman" w:hAnsi="Times New Roman"/>
          <w:sz w:val="24"/>
        </w:rPr>
        <w:t>Every enrollment is stored as a separate row with atomic values. Therefore, no structural changes were required.</w:t>
      </w:r>
    </w:p>
    <w:p w14:paraId="6A32DFAE" w14:textId="77777777" w:rsidR="001322DB" w:rsidRDefault="00801232">
      <w:r>
        <w:rPr>
          <w:rFonts w:ascii="Times New Roman" w:hAnsi="Times New Roman"/>
          <w:b/>
          <w:sz w:val="24"/>
        </w:rPr>
        <w:t xml:space="preserve">2NF – Second Normal Form: </w:t>
      </w:r>
      <w:r>
        <w:rPr>
          <w:rFonts w:ascii="Times New Roman" w:hAnsi="Times New Roman"/>
          <w:sz w:val="24"/>
        </w:rPr>
        <w:t>Although a UNIQUE constraint exists on class_id and student_id, the actual primary key is id. Hence, the table already satisfies 2NF.</w:t>
      </w:r>
    </w:p>
    <w:p w14:paraId="3CBBF85E" w14:textId="77777777" w:rsidR="001322DB" w:rsidRDefault="00801232">
      <w:r>
        <w:rPr>
          <w:rFonts w:ascii="Times New Roman" w:hAnsi="Times New Roman"/>
          <w:b/>
          <w:sz w:val="24"/>
        </w:rPr>
        <w:t xml:space="preserve">3NF – Third Normal Form: </w:t>
      </w:r>
      <w:r>
        <w:rPr>
          <w:rFonts w:ascii="Times New Roman" w:hAnsi="Times New Roman"/>
          <w:sz w:val="24"/>
        </w:rPr>
        <w:t>The table has no transitive dependency because enrolled_at depends directly on the enrollment record. The table is therefore in 3NF.</w:t>
      </w:r>
    </w:p>
    <w:p w14:paraId="1234060B" w14:textId="77777777" w:rsidR="001322DB" w:rsidRDefault="00801232">
      <w:pPr>
        <w:pStyle w:val="Heading2"/>
      </w:pPr>
      <w:r>
        <w:rPr>
          <w:rFonts w:ascii="Times New Roman" w:hAnsi="Times New Roman"/>
          <w:sz w:val="24"/>
        </w:rPr>
        <w:lastRenderedPageBreak/>
        <w:t>Table: announcements</w:t>
      </w:r>
    </w:p>
    <w:p w14:paraId="70D889F1" w14:textId="77777777" w:rsidR="001322DB" w:rsidRDefault="00801232">
      <w:r>
        <w:rPr>
          <w:rFonts w:ascii="Times New Roman" w:hAnsi="Times New Roman"/>
          <w:b/>
          <w:sz w:val="24"/>
        </w:rPr>
        <w:t xml:space="preserve">1NF – First Normal Form: </w:t>
      </w:r>
      <w:r>
        <w:rPr>
          <w:rFonts w:ascii="Times New Roman" w:hAnsi="Times New Roman"/>
          <w:sz w:val="24"/>
        </w:rPr>
        <w:t>All values are stored in atomic form and each row represents one announcement. Therefore, no structural changes were required.</w:t>
      </w:r>
    </w:p>
    <w:p w14:paraId="3E30DA5D" w14:textId="77777777" w:rsidR="001322DB" w:rsidRDefault="00801232">
      <w:r>
        <w:rPr>
          <w:rFonts w:ascii="Times New Roman" w:hAnsi="Times New Roman"/>
          <w:b/>
          <w:sz w:val="24"/>
        </w:rPr>
        <w:t xml:space="preserve">2NF – Second Normal Form: </w:t>
      </w:r>
      <w:r>
        <w:rPr>
          <w:rFonts w:ascii="Times New Roman" w:hAnsi="Times New Roman"/>
          <w:sz w:val="24"/>
        </w:rPr>
        <w:t>All non-key attributes are fully dependent on the single-column primary key. Hence, the table already satisfies 2NF.</w:t>
      </w:r>
    </w:p>
    <w:p w14:paraId="7335E657" w14:textId="77777777" w:rsidR="001322DB" w:rsidRDefault="00801232">
      <w:r>
        <w:rPr>
          <w:rFonts w:ascii="Times New Roman" w:hAnsi="Times New Roman"/>
          <w:b/>
          <w:sz w:val="24"/>
        </w:rPr>
        <w:t xml:space="preserve">3NF – Third Normal Form: </w:t>
      </w:r>
      <w:r>
        <w:rPr>
          <w:rFonts w:ascii="Times New Roman" w:hAnsi="Times New Roman"/>
          <w:sz w:val="24"/>
        </w:rPr>
        <w:t>There is no dependency between non-key attributes. The table is therefore in 3NF.</w:t>
      </w:r>
    </w:p>
    <w:p w14:paraId="75D29F86" w14:textId="77777777" w:rsidR="001322DB" w:rsidRDefault="00801232">
      <w:pPr>
        <w:pStyle w:val="Heading2"/>
      </w:pPr>
      <w:r>
        <w:rPr>
          <w:rFonts w:ascii="Times New Roman" w:hAnsi="Times New Roman"/>
          <w:sz w:val="24"/>
        </w:rPr>
        <w:t>Table: assignments</w:t>
      </w:r>
    </w:p>
    <w:p w14:paraId="2C3EC4B4" w14:textId="77777777" w:rsidR="001322DB" w:rsidRDefault="00801232">
      <w:r>
        <w:rPr>
          <w:rFonts w:ascii="Times New Roman" w:hAnsi="Times New Roman"/>
          <w:b/>
          <w:sz w:val="24"/>
        </w:rPr>
        <w:t xml:space="preserve">1NF – First Normal Form: </w:t>
      </w:r>
      <w:r>
        <w:rPr>
          <w:rFonts w:ascii="Times New Roman" w:hAnsi="Times New Roman"/>
          <w:sz w:val="24"/>
        </w:rPr>
        <w:t>Fields such as title, description, due_date, and total_marks all store single values. Therefore, no structural changes were required.</w:t>
      </w:r>
    </w:p>
    <w:p w14:paraId="7F0CEBF4" w14:textId="77777777" w:rsidR="001322DB" w:rsidRDefault="00801232">
      <w:r>
        <w:rPr>
          <w:rFonts w:ascii="Times New Roman" w:hAnsi="Times New Roman"/>
          <w:b/>
          <w:sz w:val="24"/>
        </w:rPr>
        <w:t xml:space="preserve">2NF – Second Normal Form: </w:t>
      </w:r>
      <w:r>
        <w:rPr>
          <w:rFonts w:ascii="Times New Roman" w:hAnsi="Times New Roman"/>
          <w:sz w:val="24"/>
        </w:rPr>
        <w:t>The table satisfies 2NF because every attribute depends completely on id. Hence, the table already satisfies 2NF.</w:t>
      </w:r>
    </w:p>
    <w:p w14:paraId="2DC4E32E" w14:textId="77777777" w:rsidR="001322DB" w:rsidRDefault="00801232">
      <w:r>
        <w:rPr>
          <w:rFonts w:ascii="Times New Roman" w:hAnsi="Times New Roman"/>
          <w:b/>
          <w:sz w:val="24"/>
        </w:rPr>
        <w:t xml:space="preserve">3NF – Third Normal Form: </w:t>
      </w:r>
      <w:r>
        <w:rPr>
          <w:rFonts w:ascii="Times New Roman" w:hAnsi="Times New Roman"/>
          <w:sz w:val="24"/>
        </w:rPr>
        <w:t>Attributes do not depend on one another, so the table satisfies 3NF. The table is therefore in 3NF.</w:t>
      </w:r>
    </w:p>
    <w:p w14:paraId="754C3925" w14:textId="77777777" w:rsidR="001322DB" w:rsidRDefault="00801232">
      <w:pPr>
        <w:pStyle w:val="Heading2"/>
      </w:pPr>
      <w:r>
        <w:rPr>
          <w:rFonts w:ascii="Times New Roman" w:hAnsi="Times New Roman"/>
          <w:sz w:val="24"/>
        </w:rPr>
        <w:t>Table: submissions</w:t>
      </w:r>
    </w:p>
    <w:p w14:paraId="08392DB1" w14:textId="77777777" w:rsidR="001322DB" w:rsidRDefault="00801232">
      <w:r>
        <w:rPr>
          <w:rFonts w:ascii="Times New Roman" w:hAnsi="Times New Roman"/>
          <w:b/>
          <w:sz w:val="24"/>
        </w:rPr>
        <w:t xml:space="preserve">1NF – First Normal Form: </w:t>
      </w:r>
      <w:r>
        <w:rPr>
          <w:rFonts w:ascii="Times New Roman" w:hAnsi="Times New Roman"/>
          <w:sz w:val="24"/>
        </w:rPr>
        <w:t>All attributes contain single values and each submission is uniquely identified. Therefore, no structural changes were required.</w:t>
      </w:r>
    </w:p>
    <w:p w14:paraId="149A8C7C" w14:textId="77777777" w:rsidR="001322DB" w:rsidRDefault="00801232">
      <w:r>
        <w:rPr>
          <w:rFonts w:ascii="Times New Roman" w:hAnsi="Times New Roman"/>
          <w:b/>
          <w:sz w:val="24"/>
        </w:rPr>
        <w:t xml:space="preserve">2NF – Second Normal Form: </w:t>
      </w:r>
      <w:r>
        <w:rPr>
          <w:rFonts w:ascii="Times New Roman" w:hAnsi="Times New Roman"/>
          <w:sz w:val="24"/>
        </w:rPr>
        <w:t>No partial dependency exists because the primary key is not composite. Hence, the table already satisfies 2NF.</w:t>
      </w:r>
    </w:p>
    <w:p w14:paraId="080C38D5" w14:textId="77777777" w:rsidR="001322DB" w:rsidRDefault="00801232">
      <w:r>
        <w:rPr>
          <w:rFonts w:ascii="Times New Roman" w:hAnsi="Times New Roman"/>
          <w:b/>
          <w:sz w:val="24"/>
        </w:rPr>
        <w:t xml:space="preserve">3NF – Third Normal Form: </w:t>
      </w:r>
      <w:r>
        <w:rPr>
          <w:rFonts w:ascii="Times New Roman" w:hAnsi="Times New Roman"/>
          <w:sz w:val="24"/>
        </w:rPr>
        <w:t>Marks, feedback, and status depend only on the submission itself. The table is therefore in 3NF.</w:t>
      </w:r>
    </w:p>
    <w:p w14:paraId="57ECF74E" w14:textId="77777777" w:rsidR="001322DB" w:rsidRDefault="00801232">
      <w:pPr>
        <w:pStyle w:val="Heading2"/>
      </w:pPr>
      <w:r>
        <w:rPr>
          <w:rFonts w:ascii="Times New Roman" w:hAnsi="Times New Roman"/>
          <w:sz w:val="24"/>
        </w:rPr>
        <w:t>Table: materials</w:t>
      </w:r>
    </w:p>
    <w:p w14:paraId="38D84075" w14:textId="77777777" w:rsidR="001322DB" w:rsidRDefault="00801232">
      <w:r>
        <w:rPr>
          <w:rFonts w:ascii="Times New Roman" w:hAnsi="Times New Roman"/>
          <w:b/>
          <w:sz w:val="24"/>
        </w:rPr>
        <w:t xml:space="preserve">1NF – First Normal Form: </w:t>
      </w:r>
      <w:r>
        <w:rPr>
          <w:rFonts w:ascii="Times New Roman" w:hAnsi="Times New Roman"/>
          <w:sz w:val="24"/>
        </w:rPr>
        <w:t>All columns contain atomic values, including optional fields like link. Therefore, no structural changes were required.</w:t>
      </w:r>
    </w:p>
    <w:p w14:paraId="5B2D892A" w14:textId="77777777" w:rsidR="001322DB" w:rsidRDefault="00801232">
      <w:r>
        <w:rPr>
          <w:rFonts w:ascii="Times New Roman" w:hAnsi="Times New Roman"/>
          <w:b/>
          <w:sz w:val="24"/>
        </w:rPr>
        <w:t xml:space="preserve">2NF – Second Normal Form: </w:t>
      </w:r>
      <w:r>
        <w:rPr>
          <w:rFonts w:ascii="Times New Roman" w:hAnsi="Times New Roman"/>
          <w:sz w:val="24"/>
        </w:rPr>
        <w:t>Every non-key attribute depends fully on the primary key id. Hence, the table already satisfies 2NF.</w:t>
      </w:r>
    </w:p>
    <w:p w14:paraId="7CF40717" w14:textId="77777777" w:rsidR="001322DB" w:rsidRDefault="00801232">
      <w:r>
        <w:rPr>
          <w:rFonts w:ascii="Times New Roman" w:hAnsi="Times New Roman"/>
          <w:b/>
          <w:sz w:val="24"/>
        </w:rPr>
        <w:t xml:space="preserve">3NF – Third Normal Form: </w:t>
      </w:r>
      <w:r>
        <w:rPr>
          <w:rFonts w:ascii="Times New Roman" w:hAnsi="Times New Roman"/>
          <w:sz w:val="24"/>
        </w:rPr>
        <w:t>No transitive dependency exists among non-key attributes. The table is therefore in 3NF.</w:t>
      </w:r>
    </w:p>
    <w:p w14:paraId="38C100B5" w14:textId="77777777" w:rsidR="001322DB" w:rsidRDefault="00801232">
      <w:pPr>
        <w:pStyle w:val="Heading2"/>
      </w:pPr>
      <w:r>
        <w:rPr>
          <w:rFonts w:ascii="Times New Roman" w:hAnsi="Times New Roman"/>
          <w:sz w:val="24"/>
        </w:rPr>
        <w:t>Summary</w:t>
      </w:r>
    </w:p>
    <w:p w14:paraId="5F44E343" w14:textId="6D1E199B" w:rsidR="001322DB" w:rsidRDefault="00801232">
      <w:pPr>
        <w:rPr>
          <w:rFonts w:ascii="Times New Roman" w:hAnsi="Times New Roman"/>
          <w:sz w:val="24"/>
        </w:rPr>
      </w:pPr>
      <w:r>
        <w:rPr>
          <w:rFonts w:ascii="Times New Roman" w:hAnsi="Times New Roman"/>
          <w:sz w:val="24"/>
        </w:rPr>
        <w:t>After reviewing all seven tables, the EduClass database schema was found to already satisfy the requirements of 1NF, 2NF, and 3NF. The schema was designed in a structured way from the beginning, which minimized redundancy and ensured proper data organization.</w:t>
      </w:r>
    </w:p>
    <w:p w14:paraId="0C295BC5" w14:textId="36C93E5A" w:rsidR="00A8786F" w:rsidRPr="00726B7D" w:rsidRDefault="00A8786F">
      <w:pPr>
        <w:rPr>
          <w:rFonts w:ascii="Times New Roman" w:hAnsi="Times New Roman"/>
          <w:b/>
          <w:bCs/>
          <w:color w:val="548DD4" w:themeColor="text2" w:themeTint="99"/>
          <w:sz w:val="28"/>
          <w:szCs w:val="24"/>
        </w:rPr>
      </w:pPr>
      <w:r w:rsidRPr="00726B7D">
        <w:rPr>
          <w:rFonts w:ascii="Times New Roman" w:hAnsi="Times New Roman"/>
          <w:b/>
          <w:bCs/>
          <w:color w:val="548DD4" w:themeColor="text2" w:themeTint="99"/>
          <w:sz w:val="28"/>
          <w:szCs w:val="24"/>
        </w:rPr>
        <w:lastRenderedPageBreak/>
        <w:t>ERD</w:t>
      </w:r>
      <w:r w:rsidR="00726B7D" w:rsidRPr="00726B7D">
        <w:rPr>
          <w:rFonts w:ascii="Times New Roman" w:hAnsi="Times New Roman"/>
          <w:b/>
          <w:bCs/>
          <w:color w:val="548DD4" w:themeColor="text2" w:themeTint="99"/>
          <w:sz w:val="28"/>
          <w:szCs w:val="24"/>
        </w:rPr>
        <w:t>:</w:t>
      </w:r>
    </w:p>
    <w:p w14:paraId="75666B07" w14:textId="7E79B467" w:rsidR="00C92597" w:rsidRDefault="00AF05C7">
      <w:r>
        <w:rPr>
          <w:noProof/>
        </w:rPr>
        <w:drawing>
          <wp:inline distT="0" distB="0" distL="0" distR="0" wp14:anchorId="1E0ABC78" wp14:editId="75E7664C">
            <wp:extent cx="5486400" cy="380508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805084"/>
                    </a:xfrm>
                    <a:prstGeom prst="rect">
                      <a:avLst/>
                    </a:prstGeom>
                  </pic:spPr>
                </pic:pic>
              </a:graphicData>
            </a:graphic>
          </wp:inline>
        </w:drawing>
      </w:r>
    </w:p>
    <w:p w14:paraId="0894F933" w14:textId="77777777" w:rsidR="00ED018F" w:rsidRDefault="00ED018F"/>
    <w:sectPr w:rsidR="00ED01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502944">
    <w:abstractNumId w:val="8"/>
  </w:num>
  <w:num w:numId="2" w16cid:durableId="530340621">
    <w:abstractNumId w:val="6"/>
  </w:num>
  <w:num w:numId="3" w16cid:durableId="1631667135">
    <w:abstractNumId w:val="5"/>
  </w:num>
  <w:num w:numId="4" w16cid:durableId="396246569">
    <w:abstractNumId w:val="4"/>
  </w:num>
  <w:num w:numId="5" w16cid:durableId="547180006">
    <w:abstractNumId w:val="7"/>
  </w:num>
  <w:num w:numId="6" w16cid:durableId="1948082073">
    <w:abstractNumId w:val="3"/>
  </w:num>
  <w:num w:numId="7" w16cid:durableId="248783014">
    <w:abstractNumId w:val="2"/>
  </w:num>
  <w:num w:numId="8" w16cid:durableId="251280934">
    <w:abstractNumId w:val="1"/>
  </w:num>
  <w:num w:numId="9" w16cid:durableId="1955671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276"/>
    <w:rsid w:val="0006063C"/>
    <w:rsid w:val="001322DB"/>
    <w:rsid w:val="0015074B"/>
    <w:rsid w:val="0029639D"/>
    <w:rsid w:val="00326F90"/>
    <w:rsid w:val="004048FB"/>
    <w:rsid w:val="00726B7D"/>
    <w:rsid w:val="0079646A"/>
    <w:rsid w:val="00801232"/>
    <w:rsid w:val="00A8786F"/>
    <w:rsid w:val="00AA1D8D"/>
    <w:rsid w:val="00AF05C7"/>
    <w:rsid w:val="00B47730"/>
    <w:rsid w:val="00C92597"/>
    <w:rsid w:val="00CB0664"/>
    <w:rsid w:val="00ED01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4F1FC"/>
  <w14:defaultImageDpi w14:val="300"/>
  <w15:docId w15:val="{83256004-C3B9-4446-BC80-FBA55ECC1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Mansoor's - Desktop</cp:lastModifiedBy>
  <cp:revision>6</cp:revision>
  <dcterms:created xsi:type="dcterms:W3CDTF">2013-12-23T23:15:00Z</dcterms:created>
  <dcterms:modified xsi:type="dcterms:W3CDTF">2026-05-17T10:37:00Z</dcterms:modified>
  <cp:category/>
</cp:coreProperties>
</file>