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MAS8404</w:t>
      </w:r>
      <w:r>
        <w:t xml:space="preserve"> </w:t>
      </w:r>
      <w:r>
        <w:t xml:space="preserve">Practical</w:t>
      </w:r>
      <w:r>
        <w:t xml:space="preserve"> </w:t>
      </w:r>
      <w:r>
        <w:t xml:space="preserve">Report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Mansoor</w:t>
      </w:r>
      <w:r>
        <w:t xml:space="preserve"> </w:t>
      </w:r>
      <w:r>
        <w:t xml:space="preserve">Hamid</w:t>
      </w:r>
    </w:p>
    <w:p>
      <w:pPr>
        <w:pStyle w:val="Date"/>
      </w:pPr>
      <w:r>
        <w:t xml:space="preserve">11/9/2019</w:t>
      </w:r>
    </w:p>
    <w:p>
      <w:pPr>
        <w:pStyle w:val="Heading3"/>
      </w:pPr>
      <w:bookmarkStart w:id="20" w:name="question-1"/>
      <w:r>
        <w:t xml:space="preserve">Question 1:</w:t>
      </w:r>
      <w:bookmarkEnd w:id="20"/>
    </w:p>
    <w:p>
      <w:pPr>
        <w:pStyle w:val="Heading4"/>
      </w:pPr>
      <w:bookmarkStart w:id="21" w:name="parta"/>
      <w:r>
        <w:t xml:space="preserve">Part(a)</w:t>
      </w:r>
      <w:bookmarkEnd w:id="21"/>
    </w:p>
    <w:p>
      <w:pPr>
        <w:pStyle w:val="SourceCode"/>
      </w:pPr>
      <w:r>
        <w:rPr>
          <w:rStyle w:val="NormalTok"/>
        </w:rPr>
        <w:t xml:space="preserve">genexpr_data=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"C:/Users/User/Documents/RWorkSpace/data/Ch10Ex11.csv"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#Check dimesion of the loaded data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(genexpr_data)</w:t>
      </w:r>
    </w:p>
    <w:p>
      <w:pPr>
        <w:pStyle w:val="SourceCode"/>
      </w:pPr>
      <w:r>
        <w:rPr>
          <w:rStyle w:val="VerbatimChar"/>
        </w:rPr>
        <w:t xml:space="preserve">## [1] 999  40</w:t>
      </w:r>
    </w:p>
    <w:p>
      <w:pPr>
        <w:pStyle w:val="SourceCode"/>
      </w:pPr>
      <w:r>
        <w:rPr>
          <w:rStyle w:val="CommentTok"/>
        </w:rPr>
        <w:t xml:space="preserve">#transpose once to correct the data</w:t>
      </w:r>
      <w:r>
        <w:br/>
      </w:r>
      <w:r>
        <w:rPr>
          <w:rStyle w:val="NormalTok"/>
        </w:rPr>
        <w:t xml:space="preserve">genexpr_data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(genexpr_data)</w:t>
      </w:r>
    </w:p>
    <w:p>
      <w:pPr>
        <w:pStyle w:val="Heading5"/>
      </w:pPr>
      <w:bookmarkStart w:id="22" w:name="creating-correlation-distance-matrix"/>
      <w:r>
        <w:t xml:space="preserve">Creating correlation distance matrix</w:t>
      </w:r>
      <w:bookmarkEnd w:id="22"/>
    </w:p>
    <w:p>
      <w:pPr>
        <w:pStyle w:val="SourceCode"/>
      </w:pPr>
      <w:r>
        <w:rPr>
          <w:rStyle w:val="CommentTok"/>
        </w:rPr>
        <w:t xml:space="preserve">#Transpose the matrix in order to use cor function</w:t>
      </w:r>
      <w:r>
        <w:br/>
      </w:r>
      <w:r>
        <w:rPr>
          <w:rStyle w:val="NormalTok"/>
        </w:rPr>
        <w:t xml:space="preserve">genexpr_data_transposed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(genexpr_data)</w:t>
      </w:r>
      <w:r>
        <w:br/>
      </w:r>
      <w:r>
        <w:br/>
      </w:r>
      <w:r>
        <w:rPr>
          <w:rStyle w:val="CommentTok"/>
        </w:rPr>
        <w:t xml:space="preserve">#Compute the inter-observation correlations</w:t>
      </w:r>
      <w:r>
        <w:br/>
      </w:r>
      <w:r>
        <w:rPr>
          <w:rStyle w:val="NormalTok"/>
        </w:rPr>
        <w:t xml:space="preserve">r_obs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(genexpr_data_transposed)</w:t>
      </w:r>
      <w:r>
        <w:br/>
      </w:r>
      <w:r>
        <w:rPr>
          <w:rStyle w:val="CommentTok"/>
        </w:rPr>
        <w:t xml:space="preserve">#Create the distance matrix</w:t>
      </w:r>
      <w:r>
        <w:br/>
      </w:r>
      <w:r>
        <w:rPr>
          <w:rStyle w:val="NormalTok"/>
        </w:rPr>
        <w:t xml:space="preserve">d_cor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r_obs</w:t>
      </w:r>
      <w:r>
        <w:br/>
      </w:r>
      <w:r>
        <w:br/>
      </w:r>
      <w:r>
        <w:rPr>
          <w:rStyle w:val="CommentTok"/>
        </w:rPr>
        <w:t xml:space="preserve">#convert the distance matrix to dis object</w:t>
      </w:r>
      <w:r>
        <w:br/>
      </w:r>
      <w:r>
        <w:rPr>
          <w:rStyle w:val="NormalTok"/>
        </w:rPr>
        <w:t xml:space="preserve">d_cor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(d_cor)</w:t>
      </w:r>
    </w:p>
    <w:p>
      <w:pPr>
        <w:pStyle w:val="Heading5"/>
      </w:pPr>
      <w:bookmarkStart w:id="23" w:name="Xb10a7d50b4a997bba518105fa661184d18f9280"/>
      <w:r>
        <w:t xml:space="preserve">Perform hierarchical clustering using hclust with metod specified as</w:t>
      </w:r>
      <w:r>
        <w:t xml:space="preserve"> </w:t>
      </w:r>
      <w:r>
        <w:t xml:space="preserve">“</w:t>
      </w:r>
      <w:r>
        <w:t xml:space="preserve">single</w:t>
      </w:r>
      <w:r>
        <w:t xml:space="preserve">”</w:t>
      </w:r>
      <w:r>
        <w:t xml:space="preserve"> </w:t>
      </w:r>
      <w:r>
        <w:t xml:space="preserve">to indicate single-linkage</w:t>
      </w:r>
      <w:bookmarkEnd w:id="23"/>
    </w:p>
    <w:p>
      <w:pPr>
        <w:pStyle w:val="SourceCode"/>
      </w:pPr>
      <w:r>
        <w:rPr>
          <w:rStyle w:val="NormalTok"/>
        </w:rPr>
        <w:t xml:space="preserve">hc_c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</w:p>
    <w:p>
      <w:pPr>
        <w:pStyle w:val="Heading5"/>
      </w:pPr>
      <w:bookmarkStart w:id="24" w:name="plot-the-dendrogram"/>
      <w:r>
        <w:t xml:space="preserve">Plot the dendrogram</w:t>
      </w:r>
      <w:bookmarkEnd w:id="24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(hc_c,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partb"/>
      <w:r>
        <w:t xml:space="preserve">Part(b)</w:t>
      </w:r>
      <w:bookmarkEnd w:id="26"/>
    </w:p>
    <w:p>
      <w:pPr>
        <w:pStyle w:val="Heading5"/>
      </w:pPr>
      <w:bookmarkStart w:id="27" w:name="X269a8bf4a74d2cfede4e7a5ac75768b2b385596"/>
      <w:r>
        <w:t xml:space="preserve">Perform hierarchical clustering using hclust with metod specified as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bookmarkEnd w:id="27"/>
    </w:p>
    <w:p>
      <w:pPr>
        <w:pStyle w:val="SourceCode"/>
      </w:pPr>
      <w:r>
        <w:rPr>
          <w:rStyle w:val="NormalTok"/>
        </w:rPr>
        <w:t xml:space="preserve">hc_c_complete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hc_c_average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</w:p>
    <w:p>
      <w:pPr>
        <w:pStyle w:val="Heading5"/>
      </w:pPr>
      <w:bookmarkStart w:id="28" w:name="plot-the-dendrograms"/>
      <w:r>
        <w:t xml:space="preserve">Plot the dendrograms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(hc_c_complete,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(hc_c_average,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partc"/>
      <w:r>
        <w:t xml:space="preserve">Part(c)</w:t>
      </w:r>
      <w:bookmarkEnd w:id="31"/>
    </w:p>
    <w:p>
      <w:pPr>
        <w:pStyle w:val="Heading6"/>
      </w:pPr>
      <w:bookmarkStart w:id="32" w:name="X21c588079d37c76194071bb0bb9fe6cfe5b5614"/>
      <w:r>
        <w:t xml:space="preserve">Determine Euclidean distance and perform hierarchical clustering with single-linkage</w:t>
      </w:r>
      <w:bookmarkEnd w:id="32"/>
    </w:p>
    <w:p>
      <w:pPr>
        <w:pStyle w:val="SourceCode"/>
      </w:pPr>
      <w:r>
        <w:rPr>
          <w:rStyle w:val="NormalTok"/>
        </w:rPr>
        <w:t xml:space="preserve">genexpr_data_euc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(genexpr_data)</w:t>
      </w:r>
      <w:r>
        <w:br/>
      </w:r>
      <w:r>
        <w:rPr>
          <w:rStyle w:val="NormalTok"/>
        </w:rPr>
        <w:t xml:space="preserve">hc_c_euc_single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(genexpr_data_euc,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</w:p>
    <w:p>
      <w:pPr>
        <w:pStyle w:val="Heading5"/>
      </w:pPr>
      <w:bookmarkStart w:id="33" w:name="plot-the-dendrogram-1"/>
      <w:r>
        <w:t xml:space="preserve">Plot the dendrogram</w:t>
      </w:r>
      <w:bookmarkEnd w:id="3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(hc_c_euc_single,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question-2"/>
      <w:r>
        <w:t xml:space="preserve">Question 2:</w:t>
      </w:r>
      <w:bookmarkEnd w:id="35"/>
    </w:p>
    <w:p>
      <w:pPr>
        <w:pStyle w:val="Heading4"/>
      </w:pPr>
      <w:bookmarkStart w:id="36" w:name="parta-1"/>
      <w:r>
        <w:t xml:space="preserve">Part(a)</w:t>
      </w:r>
      <w:bookmarkEnd w:id="36"/>
    </w:p>
    <w:p>
      <w:pPr>
        <w:pStyle w:val="SourceCode"/>
      </w:pPr>
      <w:r>
        <w:rPr>
          <w:rStyle w:val="CommentTok"/>
        </w:rPr>
        <w:t xml:space="preserve">#Scale the data</w:t>
      </w:r>
      <w:r>
        <w:br/>
      </w:r>
      <w:r>
        <w:rPr>
          <w:rStyle w:val="NormalTok"/>
        </w:rPr>
        <w:t xml:space="preserve">Kmax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genexpr_data_scaled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(genexpr_data)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MAS8404 Practical Report 2</dc:title>
  <dc:creator>Mansoor Hamid</dc:creator>
  <cp:keywords/>
  <dcterms:created xsi:type="dcterms:W3CDTF">2019-11-11T17:47:01Z</dcterms:created>
  <dcterms:modified xsi:type="dcterms:W3CDTF">2019-11-11T17:47:01Z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11/9/2019</vt:lpwstr>
  </property>
  <property fmtid="{D5CDD505-2E9C-101B-9397-08002B2CF9AE}" pid="3" name="output">
    <vt:lpwstr>word_document</vt:lpwstr>
  </property>
</Properties>
</file>