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14" w:rsidRDefault="00C32B14" w:rsidP="00C32B14">
      <w:pPr>
        <w:jc w:val="both"/>
      </w:pPr>
      <w:r>
        <w:t xml:space="preserve">JSON Schema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format data JSON.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JSON Schema,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blueprint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JSON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l</w:t>
      </w:r>
      <w:r>
        <w:t>ainnya</w:t>
      </w:r>
      <w:proofErr w:type="spellEnd"/>
      <w:r>
        <w:t>.</w:t>
      </w:r>
    </w:p>
    <w:p w:rsidR="00C32B14" w:rsidRDefault="00C32B14" w:rsidP="00C32B14">
      <w:pPr>
        <w:jc w:val="both"/>
      </w:pPr>
      <w:proofErr w:type="spellStart"/>
      <w:r>
        <w:t>Penerapan</w:t>
      </w:r>
      <w:proofErr w:type="spellEnd"/>
      <w:r>
        <w:t xml:space="preserve"> JSON Schema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:rsidR="00C32B14" w:rsidRDefault="00C32B14" w:rsidP="00C32B14">
      <w:pPr>
        <w:pStyle w:val="ListParagraph"/>
        <w:numPr>
          <w:ilvl w:val="0"/>
          <w:numId w:val="1"/>
        </w:numPr>
        <w:jc w:val="both"/>
      </w:pPr>
      <w:proofErr w:type="spellStart"/>
      <w:r>
        <w:t>Validasi</w:t>
      </w:r>
      <w:proofErr w:type="spellEnd"/>
      <w:r>
        <w:t xml:space="preserve"> Data: JSON Schema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JSON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</w:t>
      </w:r>
      <w:r>
        <w:t>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>.</w:t>
      </w:r>
    </w:p>
    <w:p w:rsidR="00C32B14" w:rsidRDefault="00C32B14" w:rsidP="00C32B14">
      <w:pPr>
        <w:pStyle w:val="ListParagraph"/>
        <w:numPr>
          <w:ilvl w:val="0"/>
          <w:numId w:val="1"/>
        </w:numPr>
        <w:jc w:val="both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: JSON Schema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API.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API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API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format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API.</w:t>
      </w:r>
    </w:p>
    <w:p w:rsidR="00C32B14" w:rsidRDefault="00C32B14" w:rsidP="00C32B14">
      <w:pPr>
        <w:pStyle w:val="ListParagraph"/>
        <w:numPr>
          <w:ilvl w:val="0"/>
          <w:numId w:val="1"/>
        </w:numPr>
        <w:jc w:val="both"/>
      </w:pPr>
      <w:r>
        <w:t xml:space="preserve">Testing </w:t>
      </w:r>
      <w:proofErr w:type="spellStart"/>
      <w:r>
        <w:t>dan</w:t>
      </w:r>
      <w:proofErr w:type="spellEnd"/>
      <w:r>
        <w:t xml:space="preserve"> Mocking: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API, JSON Schema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API.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mengindikasika</w:t>
      </w:r>
      <w:r>
        <w:t>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API.</w:t>
      </w:r>
    </w:p>
    <w:p w:rsidR="00C32B14" w:rsidRDefault="00C32B14" w:rsidP="00C32B14">
      <w:pPr>
        <w:pStyle w:val="ListParagraph"/>
        <w:numPr>
          <w:ilvl w:val="0"/>
          <w:numId w:val="1"/>
        </w:numPr>
        <w:jc w:val="both"/>
      </w:pPr>
      <w:proofErr w:type="spellStart"/>
      <w:r>
        <w:t>Kolaborasi</w:t>
      </w:r>
      <w:proofErr w:type="spellEnd"/>
      <w:r>
        <w:t xml:space="preserve">: JSON Schema </w:t>
      </w:r>
      <w:proofErr w:type="spellStart"/>
      <w:r>
        <w:t>menyediakan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format data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JSON Schema,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dipertukarkan</w:t>
      </w:r>
      <w:proofErr w:type="spellEnd"/>
      <w:r>
        <w:t xml:space="preserve"> </w:t>
      </w:r>
      <w:proofErr w:type="spellStart"/>
      <w:r>
        <w:t>mela</w:t>
      </w:r>
      <w:r>
        <w:t>lui</w:t>
      </w:r>
      <w:proofErr w:type="spellEnd"/>
      <w:r>
        <w:t xml:space="preserve"> API.</w:t>
      </w:r>
    </w:p>
    <w:p w:rsidR="00C32B14" w:rsidRDefault="00C32B14" w:rsidP="00C32B14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API,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Postman, Newman,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library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jsonschema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JSON Schema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API,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menggunak</w:t>
      </w:r>
      <w:r>
        <w:t>an</w:t>
      </w:r>
      <w:proofErr w:type="spellEnd"/>
      <w:r>
        <w:t xml:space="preserve"> JSON Schema yang </w:t>
      </w:r>
      <w:proofErr w:type="spellStart"/>
      <w:r>
        <w:t>diharapkan</w:t>
      </w:r>
      <w:proofErr w:type="spellEnd"/>
      <w:r>
        <w:t>.</w:t>
      </w:r>
      <w:bookmarkStart w:id="0" w:name="_GoBack"/>
      <w:bookmarkEnd w:id="0"/>
    </w:p>
    <w:p w:rsidR="00C32B14" w:rsidRDefault="00C32B14" w:rsidP="00C32B14">
      <w:pPr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GET </w:t>
      </w:r>
      <w:proofErr w:type="spellStart"/>
      <w:r>
        <w:t>ke</w:t>
      </w:r>
      <w:proofErr w:type="spellEnd"/>
      <w:r>
        <w:t xml:space="preserve"> endpoint API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JSON Schema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A86565" w:rsidRDefault="00C32B14" w:rsidP="00C32B14">
      <w:pPr>
        <w:jc w:val="both"/>
      </w:pPr>
      <w:proofErr w:type="spellStart"/>
      <w:r>
        <w:t>Penerapan</w:t>
      </w:r>
      <w:proofErr w:type="spellEnd"/>
      <w:r>
        <w:t xml:space="preserve"> JSON Schema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API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API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, </w:t>
      </w:r>
      <w:proofErr w:type="spellStart"/>
      <w:r>
        <w:t>memvalidasi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pengembang</w:t>
      </w:r>
      <w:proofErr w:type="spellEnd"/>
      <w:r>
        <w:t>.</w:t>
      </w:r>
    </w:p>
    <w:sectPr w:rsidR="00A8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61AE"/>
    <w:multiLevelType w:val="hybridMultilevel"/>
    <w:tmpl w:val="5A16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4"/>
    <w:rsid w:val="00142FE6"/>
    <w:rsid w:val="001B3BBC"/>
    <w:rsid w:val="002A7001"/>
    <w:rsid w:val="004B282D"/>
    <w:rsid w:val="005F4E86"/>
    <w:rsid w:val="00690E82"/>
    <w:rsid w:val="00913834"/>
    <w:rsid w:val="00A86565"/>
    <w:rsid w:val="00C32B14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BE7F"/>
  <w15:chartTrackingRefBased/>
  <w15:docId w15:val="{B264C900-F7DE-46AF-8E9B-1F29B223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2320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4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91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0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12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768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461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4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01338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02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9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2023-05-21T13:26:00Z</dcterms:created>
  <dcterms:modified xsi:type="dcterms:W3CDTF">2023-05-21T13:30:00Z</dcterms:modified>
</cp:coreProperties>
</file>