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Literature Review</w:t>
      </w:r>
    </w:p>
    <w:p w:rsidR="00000000" w:rsidDel="00000000" w:rsidP="00000000" w:rsidRDefault="00000000" w:rsidRPr="00000000" w14:paraId="00000002">
      <w:pPr>
        <w:pStyle w:val="Heading3"/>
        <w:keepNext w:val="0"/>
        <w:keepLines w:val="0"/>
        <w:spacing w:before="280" w:lineRule="auto"/>
        <w:rPr>
          <w:b w:val="1"/>
          <w:color w:val="000000"/>
          <w:sz w:val="34"/>
          <w:szCs w:val="34"/>
        </w:rPr>
      </w:pPr>
      <w:bookmarkStart w:colFirst="0" w:colLast="0" w:name="_y5fcbz3jg5e2" w:id="0"/>
      <w:bookmarkEnd w:id="0"/>
      <w:r w:rsidDel="00000000" w:rsidR="00000000" w:rsidRPr="00000000">
        <w:rPr>
          <w:b w:val="1"/>
          <w:color w:val="000000"/>
          <w:sz w:val="34"/>
          <w:szCs w:val="34"/>
          <w:rtl w:val="0"/>
        </w:rPr>
        <w:t xml:space="preserve">1. Introduction</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The testing of e-commerce platforms is an essential component of software quality assurance, ensuring seamless functionality, security, and an optimized user experience. With the increasing reliance on digital shopping, maintaining high-quality standards for online shopping platforms is crucial to retaining customer trust and satisfaction. This literature review provides an in-depth analysis of existing testing methodologies, tools, and best practices relevant to e-commerce website testing, referencing academic research, industry reports, and case studies.</w:t>
      </w:r>
    </w:p>
    <w:p w:rsidR="00000000" w:rsidDel="00000000" w:rsidP="00000000" w:rsidRDefault="00000000" w:rsidRPr="00000000" w14:paraId="00000004">
      <w:pPr>
        <w:pStyle w:val="Heading3"/>
        <w:keepNext w:val="0"/>
        <w:keepLines w:val="0"/>
        <w:spacing w:before="280" w:lineRule="auto"/>
        <w:rPr>
          <w:b w:val="1"/>
          <w:color w:val="000000"/>
          <w:sz w:val="34"/>
          <w:szCs w:val="34"/>
        </w:rPr>
      </w:pPr>
      <w:bookmarkStart w:colFirst="0" w:colLast="0" w:name="_miwpuitr3gl8" w:id="1"/>
      <w:bookmarkEnd w:id="1"/>
      <w:r w:rsidDel="00000000" w:rsidR="00000000" w:rsidRPr="00000000">
        <w:rPr>
          <w:b w:val="1"/>
          <w:color w:val="000000"/>
          <w:sz w:val="34"/>
          <w:szCs w:val="34"/>
          <w:rtl w:val="0"/>
        </w:rPr>
        <w:t xml:space="preserve">2. Overview of E-Commerce Testing</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E-commerce platforms demand rigorous testing due to their multifaceted architecture, integration with third-party services, and high user expectations. Comprehensive testing covers the following key aspects:</w:t>
      </w:r>
    </w:p>
    <w:p w:rsidR="00000000" w:rsidDel="00000000" w:rsidP="00000000" w:rsidRDefault="00000000" w:rsidRPr="00000000" w14:paraId="00000006">
      <w:pPr>
        <w:numPr>
          <w:ilvl w:val="0"/>
          <w:numId w:val="4"/>
        </w:numPr>
        <w:spacing w:after="0" w:afterAutospacing="0" w:before="240" w:lineRule="auto"/>
        <w:ind w:left="720" w:hanging="360"/>
        <w:rPr>
          <w:sz w:val="30"/>
          <w:szCs w:val="30"/>
        </w:rPr>
      </w:pPr>
      <w:r w:rsidDel="00000000" w:rsidR="00000000" w:rsidRPr="00000000">
        <w:rPr>
          <w:b w:val="1"/>
          <w:sz w:val="30"/>
          <w:szCs w:val="30"/>
          <w:rtl w:val="0"/>
        </w:rPr>
        <w:t xml:space="preserve">Functional Testing:</w:t>
      </w:r>
      <w:r w:rsidDel="00000000" w:rsidR="00000000" w:rsidRPr="00000000">
        <w:rPr>
          <w:sz w:val="30"/>
          <w:szCs w:val="30"/>
          <w:rtl w:val="0"/>
        </w:rPr>
        <w:t xml:space="preserve"> Verification of core functionalities, including user authentication, product catalog browsing, search functionalities, cart management, payment processing, and order tracking.</w:t>
      </w:r>
    </w:p>
    <w:p w:rsidR="00000000" w:rsidDel="00000000" w:rsidP="00000000" w:rsidRDefault="00000000" w:rsidRPr="00000000" w14:paraId="00000007">
      <w:pPr>
        <w:numPr>
          <w:ilvl w:val="0"/>
          <w:numId w:val="4"/>
        </w:numPr>
        <w:spacing w:after="0" w:afterAutospacing="0" w:before="0" w:beforeAutospacing="0" w:lineRule="auto"/>
        <w:ind w:left="720" w:hanging="360"/>
        <w:rPr>
          <w:sz w:val="30"/>
          <w:szCs w:val="30"/>
        </w:rPr>
      </w:pPr>
      <w:r w:rsidDel="00000000" w:rsidR="00000000" w:rsidRPr="00000000">
        <w:rPr>
          <w:b w:val="1"/>
          <w:sz w:val="30"/>
          <w:szCs w:val="30"/>
          <w:rtl w:val="0"/>
        </w:rPr>
        <w:t xml:space="preserve">Performance Testing:</w:t>
      </w:r>
      <w:r w:rsidDel="00000000" w:rsidR="00000000" w:rsidRPr="00000000">
        <w:rPr>
          <w:sz w:val="30"/>
          <w:szCs w:val="30"/>
          <w:rtl w:val="0"/>
        </w:rPr>
        <w:t xml:space="preserve"> Assessment of system responsiveness, scalability, and stability under varying user loads to ensure smooth transactions during peak periods.</w:t>
      </w:r>
    </w:p>
    <w:p w:rsidR="00000000" w:rsidDel="00000000" w:rsidP="00000000" w:rsidRDefault="00000000" w:rsidRPr="00000000" w14:paraId="00000008">
      <w:pPr>
        <w:numPr>
          <w:ilvl w:val="0"/>
          <w:numId w:val="4"/>
        </w:numPr>
        <w:spacing w:after="0" w:afterAutospacing="0" w:before="0" w:beforeAutospacing="0" w:lineRule="auto"/>
        <w:ind w:left="720" w:hanging="360"/>
        <w:rPr>
          <w:sz w:val="30"/>
          <w:szCs w:val="30"/>
        </w:rPr>
      </w:pPr>
      <w:r w:rsidDel="00000000" w:rsidR="00000000" w:rsidRPr="00000000">
        <w:rPr>
          <w:b w:val="1"/>
          <w:sz w:val="30"/>
          <w:szCs w:val="30"/>
          <w:rtl w:val="0"/>
        </w:rPr>
        <w:t xml:space="preserve">Security Testing:</w:t>
      </w:r>
      <w:r w:rsidDel="00000000" w:rsidR="00000000" w:rsidRPr="00000000">
        <w:rPr>
          <w:sz w:val="30"/>
          <w:szCs w:val="30"/>
          <w:rtl w:val="0"/>
        </w:rPr>
        <w:t xml:space="preserve"> Identification and mitigation of vulnerabilities such as SQL injection, cross-site scripting (XSS), cross-site request forgery (CSRF), and data breaches, which can compromise user data.</w:t>
      </w:r>
    </w:p>
    <w:p w:rsidR="00000000" w:rsidDel="00000000" w:rsidP="00000000" w:rsidRDefault="00000000" w:rsidRPr="00000000" w14:paraId="00000009">
      <w:pPr>
        <w:numPr>
          <w:ilvl w:val="0"/>
          <w:numId w:val="4"/>
        </w:numPr>
        <w:spacing w:after="0" w:afterAutospacing="0" w:before="0" w:beforeAutospacing="0" w:lineRule="auto"/>
        <w:ind w:left="720" w:hanging="360"/>
        <w:rPr>
          <w:sz w:val="30"/>
          <w:szCs w:val="30"/>
        </w:rPr>
      </w:pPr>
      <w:r w:rsidDel="00000000" w:rsidR="00000000" w:rsidRPr="00000000">
        <w:rPr>
          <w:b w:val="1"/>
          <w:sz w:val="30"/>
          <w:szCs w:val="30"/>
          <w:rtl w:val="0"/>
        </w:rPr>
        <w:t xml:space="preserve">Usability Testing:</w:t>
      </w:r>
      <w:r w:rsidDel="00000000" w:rsidR="00000000" w:rsidRPr="00000000">
        <w:rPr>
          <w:sz w:val="30"/>
          <w:szCs w:val="30"/>
          <w:rtl w:val="0"/>
        </w:rPr>
        <w:t xml:space="preserve"> Evaluation of user experience, accessibility, and navigation efficiency to enhance customer satisfaction and conversion rates.</w:t>
      </w:r>
    </w:p>
    <w:p w:rsidR="00000000" w:rsidDel="00000000" w:rsidP="00000000" w:rsidRDefault="00000000" w:rsidRPr="00000000" w14:paraId="0000000A">
      <w:pPr>
        <w:numPr>
          <w:ilvl w:val="0"/>
          <w:numId w:val="4"/>
        </w:numPr>
        <w:spacing w:after="240" w:before="0" w:beforeAutospacing="0" w:lineRule="auto"/>
        <w:ind w:left="720" w:hanging="360"/>
        <w:rPr>
          <w:sz w:val="30"/>
          <w:szCs w:val="30"/>
        </w:rPr>
      </w:pPr>
      <w:r w:rsidDel="00000000" w:rsidR="00000000" w:rsidRPr="00000000">
        <w:rPr>
          <w:b w:val="1"/>
          <w:sz w:val="30"/>
          <w:szCs w:val="30"/>
          <w:rtl w:val="0"/>
        </w:rPr>
        <w:t xml:space="preserve">Compatibility Testing:</w:t>
      </w:r>
      <w:r w:rsidDel="00000000" w:rsidR="00000000" w:rsidRPr="00000000">
        <w:rPr>
          <w:sz w:val="30"/>
          <w:szCs w:val="30"/>
          <w:rtl w:val="0"/>
        </w:rPr>
        <w:t xml:space="preserve"> Ensuring the website functions correctly across different browsers, devices, and operating systems.</w:t>
      </w:r>
    </w:p>
    <w:p w:rsidR="00000000" w:rsidDel="00000000" w:rsidP="00000000" w:rsidRDefault="00000000" w:rsidRPr="00000000" w14:paraId="0000000B">
      <w:pPr>
        <w:pStyle w:val="Heading3"/>
        <w:keepNext w:val="0"/>
        <w:keepLines w:val="0"/>
        <w:spacing w:before="280" w:lineRule="auto"/>
        <w:rPr>
          <w:b w:val="1"/>
          <w:color w:val="000000"/>
          <w:sz w:val="34"/>
          <w:szCs w:val="34"/>
        </w:rPr>
      </w:pPr>
      <w:bookmarkStart w:colFirst="0" w:colLast="0" w:name="_xy5202c23xiv" w:id="2"/>
      <w:bookmarkEnd w:id="2"/>
      <w:r w:rsidDel="00000000" w:rsidR="00000000" w:rsidRPr="00000000">
        <w:rPr>
          <w:b w:val="1"/>
          <w:color w:val="000000"/>
          <w:sz w:val="34"/>
          <w:szCs w:val="34"/>
          <w:rtl w:val="0"/>
        </w:rPr>
        <w:t xml:space="preserve">3. Existing Research on E-Commerce Testing</w:t>
      </w:r>
    </w:p>
    <w:p w:rsidR="00000000" w:rsidDel="00000000" w:rsidP="00000000" w:rsidRDefault="00000000" w:rsidRPr="00000000" w14:paraId="0000000C">
      <w:pPr>
        <w:spacing w:after="240" w:before="240" w:lineRule="auto"/>
        <w:rPr>
          <w:sz w:val="30"/>
          <w:szCs w:val="30"/>
        </w:rPr>
      </w:pPr>
      <w:r w:rsidDel="00000000" w:rsidR="00000000" w:rsidRPr="00000000">
        <w:rPr>
          <w:sz w:val="30"/>
          <w:szCs w:val="30"/>
          <w:rtl w:val="0"/>
        </w:rPr>
        <w:t xml:space="preserve">Several studies have underscored the significance of advanced e-commerce testing strategies:</w:t>
      </w:r>
    </w:p>
    <w:p w:rsidR="00000000" w:rsidDel="00000000" w:rsidP="00000000" w:rsidRDefault="00000000" w:rsidRPr="00000000" w14:paraId="0000000D">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Comparative Analysis of Black Box vs. White Box Testing:</w:t>
      </w:r>
      <w:r w:rsidDel="00000000" w:rsidR="00000000" w:rsidRPr="00000000">
        <w:rPr>
          <w:sz w:val="30"/>
          <w:szCs w:val="30"/>
          <w:rtl w:val="0"/>
        </w:rPr>
        <w:t xml:space="preserve"> Research suggests that leveraging both approaches results in a higher defect detection rate. Black box testing ensures feature validation, while white box testing uncovers internal code inefficiencies.</w:t>
      </w:r>
    </w:p>
    <w:p w:rsidR="00000000" w:rsidDel="00000000" w:rsidP="00000000" w:rsidRDefault="00000000" w:rsidRPr="00000000" w14:paraId="0000000E">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Manual vs. Automated Testing in E-Commerce:</w:t>
      </w:r>
      <w:r w:rsidDel="00000000" w:rsidR="00000000" w:rsidRPr="00000000">
        <w:rPr>
          <w:sz w:val="30"/>
          <w:szCs w:val="30"/>
          <w:rtl w:val="0"/>
        </w:rPr>
        <w:t xml:space="preserve"> Studies highlight that while automated testing enhances efficiency in regression and performance testing, manual testing remains indispensable for usability, exploratory, and edge-case scenario testing.</w:t>
      </w:r>
    </w:p>
    <w:p w:rsidR="00000000" w:rsidDel="00000000" w:rsidP="00000000" w:rsidRDefault="00000000" w:rsidRPr="00000000" w14:paraId="0000000F">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Security Challenges in E-Commerce:</w:t>
      </w:r>
      <w:r w:rsidDel="00000000" w:rsidR="00000000" w:rsidRPr="00000000">
        <w:rPr>
          <w:sz w:val="30"/>
          <w:szCs w:val="30"/>
          <w:rtl w:val="0"/>
        </w:rPr>
        <w:t xml:space="preserve"> Research has shown that cyber threats against e-commerce platforms are on the rise, emphasizing the need for encryption protocols, multi-factor authentication, and compliance with security frameworks such as PCI-DSS and GDPR.</w:t>
      </w:r>
    </w:p>
    <w:p w:rsidR="00000000" w:rsidDel="00000000" w:rsidP="00000000" w:rsidRDefault="00000000" w:rsidRPr="00000000" w14:paraId="00000010">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AI and Machine Learning in Testing:</w:t>
      </w:r>
      <w:r w:rsidDel="00000000" w:rsidR="00000000" w:rsidRPr="00000000">
        <w:rPr>
          <w:sz w:val="30"/>
          <w:szCs w:val="30"/>
          <w:rtl w:val="0"/>
        </w:rPr>
        <w:t xml:space="preserve"> Emerging trends indicate a growing reliance on AI-driven testing for anomaly detection, predictive analytics, automated test case generation, and self-healing test scripts, significantly improving test efficiency.</w:t>
      </w:r>
    </w:p>
    <w:p w:rsidR="00000000" w:rsidDel="00000000" w:rsidP="00000000" w:rsidRDefault="00000000" w:rsidRPr="00000000" w14:paraId="00000011">
      <w:pPr>
        <w:pStyle w:val="Heading3"/>
        <w:keepNext w:val="0"/>
        <w:keepLines w:val="0"/>
        <w:spacing w:before="280" w:lineRule="auto"/>
        <w:rPr>
          <w:b w:val="1"/>
          <w:color w:val="000000"/>
          <w:sz w:val="34"/>
          <w:szCs w:val="34"/>
        </w:rPr>
      </w:pPr>
      <w:bookmarkStart w:colFirst="0" w:colLast="0" w:name="_5en5cn46ughw" w:id="3"/>
      <w:bookmarkEnd w:id="3"/>
      <w:r w:rsidDel="00000000" w:rsidR="00000000" w:rsidRPr="00000000">
        <w:rPr>
          <w:b w:val="1"/>
          <w:color w:val="000000"/>
          <w:sz w:val="34"/>
          <w:szCs w:val="34"/>
          <w:rtl w:val="0"/>
        </w:rPr>
        <w:t xml:space="preserve">4. Industry Best Practices</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E-commerce companies and QA teams follow several best practices to enhance software reliability:</w:t>
      </w:r>
    </w:p>
    <w:p w:rsidR="00000000" w:rsidDel="00000000" w:rsidP="00000000" w:rsidRDefault="00000000" w:rsidRPr="00000000" w14:paraId="00000013">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Shift-Left Testing:</w:t>
      </w:r>
      <w:r w:rsidDel="00000000" w:rsidR="00000000" w:rsidRPr="00000000">
        <w:rPr>
          <w:sz w:val="30"/>
          <w:szCs w:val="30"/>
          <w:rtl w:val="0"/>
        </w:rPr>
        <w:t xml:space="preserve"> Integrating testing early in the software development lifecycle (SDLC) to detect defects at an early stage, reducing overall maintenance costs.</w:t>
      </w:r>
    </w:p>
    <w:p w:rsidR="00000000" w:rsidDel="00000000" w:rsidP="00000000" w:rsidRDefault="00000000" w:rsidRPr="00000000" w14:paraId="00000014">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CI/CD and Continuous Testing:</w:t>
      </w:r>
      <w:r w:rsidDel="00000000" w:rsidR="00000000" w:rsidRPr="00000000">
        <w:rPr>
          <w:sz w:val="30"/>
          <w:szCs w:val="30"/>
          <w:rtl w:val="0"/>
        </w:rPr>
        <w:t xml:space="preserve"> Automating test cases within continuous integration/continuous deployment pipelines ensures rapid feature releases with minimal errors.</w:t>
      </w:r>
    </w:p>
    <w:p w:rsidR="00000000" w:rsidDel="00000000" w:rsidP="00000000" w:rsidRDefault="00000000" w:rsidRPr="00000000" w14:paraId="00000015">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Load and Stress Testing for Scalability:</w:t>
      </w:r>
      <w:r w:rsidDel="00000000" w:rsidR="00000000" w:rsidRPr="00000000">
        <w:rPr>
          <w:sz w:val="30"/>
          <w:szCs w:val="30"/>
          <w:rtl w:val="0"/>
        </w:rPr>
        <w:t xml:space="preserve"> Simulating peak traffic scenarios to assess infrastructure robustness and prevent downtime during high-demand periods such as Black Friday sales.</w:t>
      </w:r>
    </w:p>
    <w:p w:rsidR="00000000" w:rsidDel="00000000" w:rsidP="00000000" w:rsidRDefault="00000000" w:rsidRPr="00000000" w14:paraId="00000016">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User-Centric Testing:</w:t>
      </w:r>
      <w:r w:rsidDel="00000000" w:rsidR="00000000" w:rsidRPr="00000000">
        <w:rPr>
          <w:sz w:val="30"/>
          <w:szCs w:val="30"/>
          <w:rtl w:val="0"/>
        </w:rPr>
        <w:t xml:space="preserve"> Implementing A/B testing, usability surveys, and heuristic evaluations to refine user interface and customer engagement strategies.</w:t>
      </w:r>
    </w:p>
    <w:p w:rsidR="00000000" w:rsidDel="00000000" w:rsidP="00000000" w:rsidRDefault="00000000" w:rsidRPr="00000000" w14:paraId="00000017">
      <w:pPr>
        <w:pStyle w:val="Heading3"/>
        <w:keepNext w:val="0"/>
        <w:keepLines w:val="0"/>
        <w:spacing w:before="280" w:lineRule="auto"/>
        <w:rPr>
          <w:b w:val="1"/>
          <w:color w:val="000000"/>
          <w:sz w:val="34"/>
          <w:szCs w:val="34"/>
        </w:rPr>
      </w:pPr>
      <w:bookmarkStart w:colFirst="0" w:colLast="0" w:name="_cvj10rgvo8xk" w:id="4"/>
      <w:bookmarkEnd w:id="4"/>
      <w:r w:rsidDel="00000000" w:rsidR="00000000" w:rsidRPr="00000000">
        <w:rPr>
          <w:b w:val="1"/>
          <w:color w:val="000000"/>
          <w:sz w:val="34"/>
          <w:szCs w:val="34"/>
          <w:rtl w:val="0"/>
        </w:rPr>
        <w:t xml:space="preserve">5. Tools and Technologies</w:t>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tl w:val="0"/>
        </w:rPr>
        <w:t xml:space="preserve">A variety of tools are employed to optimize e-commerce testing processes:</w:t>
      </w:r>
    </w:p>
    <w:p w:rsidR="00000000" w:rsidDel="00000000" w:rsidP="00000000" w:rsidRDefault="00000000" w:rsidRPr="00000000" w14:paraId="00000019">
      <w:pPr>
        <w:numPr>
          <w:ilvl w:val="0"/>
          <w:numId w:val="1"/>
        </w:numPr>
        <w:spacing w:after="0" w:afterAutospacing="0" w:before="240" w:lineRule="auto"/>
        <w:ind w:left="720" w:hanging="360"/>
        <w:rPr>
          <w:sz w:val="30"/>
          <w:szCs w:val="30"/>
        </w:rPr>
      </w:pPr>
      <w:r w:rsidDel="00000000" w:rsidR="00000000" w:rsidRPr="00000000">
        <w:rPr>
          <w:b w:val="1"/>
          <w:sz w:val="30"/>
          <w:szCs w:val="30"/>
          <w:rtl w:val="0"/>
        </w:rPr>
        <w:t xml:space="preserve">UI and Functional Testing:</w:t>
      </w:r>
      <w:r w:rsidDel="00000000" w:rsidR="00000000" w:rsidRPr="00000000">
        <w:rPr>
          <w:sz w:val="30"/>
          <w:szCs w:val="30"/>
          <w:rtl w:val="0"/>
        </w:rPr>
        <w:t xml:space="preserve"> Selenium, Cypress, TestCafe.</w:t>
      </w:r>
    </w:p>
    <w:p w:rsidR="00000000" w:rsidDel="00000000" w:rsidP="00000000" w:rsidRDefault="00000000" w:rsidRPr="00000000" w14:paraId="0000001A">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Performance Testing:</w:t>
      </w:r>
      <w:r w:rsidDel="00000000" w:rsidR="00000000" w:rsidRPr="00000000">
        <w:rPr>
          <w:sz w:val="30"/>
          <w:szCs w:val="30"/>
          <w:rtl w:val="0"/>
        </w:rPr>
        <w:t xml:space="preserve"> Apache JMeter, LoadRunner, Gatling.</w:t>
      </w:r>
    </w:p>
    <w:p w:rsidR="00000000" w:rsidDel="00000000" w:rsidP="00000000" w:rsidRDefault="00000000" w:rsidRPr="00000000" w14:paraId="0000001B">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API Testing:</w:t>
      </w:r>
      <w:r w:rsidDel="00000000" w:rsidR="00000000" w:rsidRPr="00000000">
        <w:rPr>
          <w:sz w:val="30"/>
          <w:szCs w:val="30"/>
          <w:rtl w:val="0"/>
        </w:rPr>
        <w:t xml:space="preserve"> Postman, SoapUI, REST Assured.</w:t>
      </w:r>
    </w:p>
    <w:p w:rsidR="00000000" w:rsidDel="00000000" w:rsidP="00000000" w:rsidRDefault="00000000" w:rsidRPr="00000000" w14:paraId="0000001C">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Security Testing:</w:t>
      </w:r>
      <w:r w:rsidDel="00000000" w:rsidR="00000000" w:rsidRPr="00000000">
        <w:rPr>
          <w:sz w:val="30"/>
          <w:szCs w:val="30"/>
          <w:rtl w:val="0"/>
        </w:rPr>
        <w:t xml:space="preserve"> Burp Suite, OWASP ZAP, Kali Linux penetration testing tools.</w:t>
      </w:r>
    </w:p>
    <w:p w:rsidR="00000000" w:rsidDel="00000000" w:rsidP="00000000" w:rsidRDefault="00000000" w:rsidRPr="00000000" w14:paraId="0000001D">
      <w:pPr>
        <w:numPr>
          <w:ilvl w:val="0"/>
          <w:numId w:val="1"/>
        </w:numPr>
        <w:spacing w:after="240" w:before="0" w:beforeAutospacing="0" w:lineRule="auto"/>
        <w:ind w:left="720" w:hanging="360"/>
        <w:rPr>
          <w:sz w:val="30"/>
          <w:szCs w:val="30"/>
        </w:rPr>
      </w:pPr>
      <w:r w:rsidDel="00000000" w:rsidR="00000000" w:rsidRPr="00000000">
        <w:rPr>
          <w:b w:val="1"/>
          <w:sz w:val="30"/>
          <w:szCs w:val="30"/>
          <w:rtl w:val="0"/>
        </w:rPr>
        <w:t xml:space="preserve">Test Management &amp; Defect Tracking:</w:t>
      </w:r>
      <w:r w:rsidDel="00000000" w:rsidR="00000000" w:rsidRPr="00000000">
        <w:rPr>
          <w:sz w:val="30"/>
          <w:szCs w:val="30"/>
          <w:rtl w:val="0"/>
        </w:rPr>
        <w:t xml:space="preserve"> Jira, TestRail, ALM, Zephyr.</w:t>
      </w:r>
    </w:p>
    <w:p w:rsidR="00000000" w:rsidDel="00000000" w:rsidP="00000000" w:rsidRDefault="00000000" w:rsidRPr="00000000" w14:paraId="0000001E">
      <w:pPr>
        <w:pStyle w:val="Heading3"/>
        <w:keepNext w:val="0"/>
        <w:keepLines w:val="0"/>
        <w:spacing w:before="280" w:lineRule="auto"/>
        <w:rPr>
          <w:b w:val="1"/>
          <w:color w:val="000000"/>
          <w:sz w:val="34"/>
          <w:szCs w:val="34"/>
        </w:rPr>
      </w:pPr>
      <w:bookmarkStart w:colFirst="0" w:colLast="0" w:name="_skb031gxdyyn" w:id="5"/>
      <w:bookmarkEnd w:id="5"/>
      <w:r w:rsidDel="00000000" w:rsidR="00000000" w:rsidRPr="00000000">
        <w:rPr>
          <w:b w:val="1"/>
          <w:color w:val="000000"/>
          <w:sz w:val="34"/>
          <w:szCs w:val="34"/>
          <w:rtl w:val="0"/>
        </w:rPr>
        <w:t xml:space="preserve">6. Conclusion</w:t>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tl w:val="0"/>
        </w:rPr>
        <w:t xml:space="preserve">A well-structured testing strategy is imperative for ensuring the security, reliability, and usability of e-commerce platforms. By integrating manual and automated testing methodologies, focusing on security and performance testing, and leveraging AI-driven advancements, businesses can significantly enhance the quality of their online shopping platforms. As technology evolves, continuous research and innovation in software testing remain essential to addressing emerging challenges and maintaining high-quality digital commerce solutions.</w:t>
      </w:r>
    </w:p>
    <w:p w:rsidR="00000000" w:rsidDel="00000000" w:rsidP="00000000" w:rsidRDefault="00000000" w:rsidRPr="00000000" w14:paraId="00000020">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