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64" w:rsidRDefault="00600664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Location : Mumbai </w:t>
      </w: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About us : Established in 2017 in the UK, Percipere is a fast-growing Premier Process Integrator for ERP and Process re-engineering engagements that works with leading clients in Europe, Americas, Middle East and India. We have ambitious growth targets and this role will play a pivotal role in helping achieve these targets. </w:t>
      </w: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Responsibilities </w:t>
      </w: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• Collaborate closely with the team and client on analyzing business requirements, process deviations and pain points leveraging process mining technology.</w:t>
      </w: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Perform research to gain context and identify opportunities for process improvement and automation, while validating improvement opportunities and potential impact. </w:t>
      </w: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• Understanding of key customer processes, such as Order to Cash, Procure to Pay, Account Receivable, Account Payable, etc.</w:t>
      </w:r>
    </w:p>
    <w:p w:rsidR="00B22618" w:rsidRDefault="00B22618" w:rsidP="00B82081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• Analyse data sources, data requirements and data schemas and extract, transform and load data based on the business requirement into process mining software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• Engage in benchmarking KPI</w:t>
      </w: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and SLA and determine and analyze business specific KPI/SLA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Communicate analysis findings and recommendations to colleagues, stakeholders, and leadership in a clear, concise, and influential manner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Perform/coordinate user acceptance testing to ensure functionality meets business needs before each product release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Perform research to identify key developments in the process mining area and propose key innovations to be incorporated in the Process mining product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Design, document and communicate new functionalities to the development team and other stakeholders Requirements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Bachelor's degree in computer science, information technology, information systems, or equivalent/related degree required. Master's preferred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Knowledge in Process Mining capability/Data Analytics/Data Mining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More than 1 year of experience in SQL and Data Modelling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Experience in Process mining tool Signavio/Mavim/QPR/Celonis/UiPath would be preferred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Experience in BI tool like Power BI, Tableau etc. would be an added advantage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Understand and implement customer requirements </w:t>
      </w:r>
    </w:p>
    <w:p w:rsidR="00B22618" w:rsidRDefault="00B22618" w:rsidP="00B82081">
      <w:pP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• Strong analytical and problem-solving skills. </w:t>
      </w:r>
    </w:p>
    <w:p w:rsidR="00541409" w:rsidRDefault="00B22618" w:rsidP="00B82081">
      <w:pPr>
        <w:rPr>
          <w:lang w:val="en-US"/>
        </w:rPr>
      </w:pPr>
      <w:r>
        <w:rPr>
          <w:rStyle w:val="wbzude"/>
          <w:rFonts w:ascii="Arial" w:hAnsi="Arial" w:cs="Arial"/>
          <w:color w:val="202124"/>
          <w:sz w:val="21"/>
          <w:szCs w:val="21"/>
          <w:shd w:val="clear" w:color="auto" w:fill="FFFFFF"/>
        </w:rPr>
        <w:t>• Excellent communication skills; ability to work with business and technology stakeholders</w:t>
      </w:r>
    </w:p>
    <w:p w:rsidR="00B82081" w:rsidRPr="00B82081" w:rsidRDefault="00B82081" w:rsidP="00B82081">
      <w:pPr>
        <w:rPr>
          <w:lang w:val="en-US"/>
        </w:rPr>
      </w:pPr>
    </w:p>
    <w:p w:rsidR="00B82081" w:rsidRDefault="00B82081" w:rsidP="00B82081">
      <w:pPr>
        <w:pStyle w:val="ListParagraph"/>
        <w:rPr>
          <w:lang w:val="en-US"/>
        </w:rPr>
      </w:pPr>
    </w:p>
    <w:p w:rsidR="00C64C42" w:rsidRPr="00C64C42" w:rsidRDefault="00C64C42" w:rsidP="00C64C42">
      <w:pPr>
        <w:pStyle w:val="ListParagraph"/>
        <w:rPr>
          <w:lang w:val="en-US"/>
        </w:rPr>
      </w:pPr>
    </w:p>
    <w:sectPr w:rsidR="00C64C42" w:rsidRPr="00C6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70C2"/>
    <w:multiLevelType w:val="hybridMultilevel"/>
    <w:tmpl w:val="08C8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42"/>
    <w:rsid w:val="000776A8"/>
    <w:rsid w:val="00541409"/>
    <w:rsid w:val="00600664"/>
    <w:rsid w:val="00B22618"/>
    <w:rsid w:val="00B82081"/>
    <w:rsid w:val="00BF0EAF"/>
    <w:rsid w:val="00C6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42"/>
    <w:pPr>
      <w:ind w:left="720"/>
      <w:contextualSpacing/>
    </w:pPr>
  </w:style>
  <w:style w:type="character" w:customStyle="1" w:styleId="wbzude">
    <w:name w:val="wbzude"/>
    <w:basedOn w:val="DefaultParagraphFont"/>
    <w:rsid w:val="00B22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42"/>
    <w:pPr>
      <w:ind w:left="720"/>
      <w:contextualSpacing/>
    </w:pPr>
  </w:style>
  <w:style w:type="character" w:customStyle="1" w:styleId="wbzude">
    <w:name w:val="wbzude"/>
    <w:basedOn w:val="DefaultParagraphFont"/>
    <w:rsid w:val="00B2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2023-10-22T10:46:00Z</dcterms:created>
  <dcterms:modified xsi:type="dcterms:W3CDTF">2023-10-22T13:23:00Z</dcterms:modified>
</cp:coreProperties>
</file>