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9D7" w:rsidRPr="00FD58B7" w:rsidRDefault="00CF3C1A" w:rsidP="00F41D91">
      <w:pPr>
        <w:spacing w:after="0"/>
        <w:jc w:val="center"/>
        <w:rPr>
          <w:rFonts w:ascii="Times New Roman" w:hAnsi="Times New Roman" w:cs="Times New Roman"/>
          <w:b/>
        </w:rPr>
      </w:pPr>
      <w:r w:rsidRPr="00FD58B7">
        <w:rPr>
          <w:rFonts w:ascii="Times New Roman" w:hAnsi="Times New Roman" w:cs="Times New Roman"/>
          <w:b/>
        </w:rPr>
        <w:t>Problem Statement</w:t>
      </w:r>
    </w:p>
    <w:p w:rsidR="001619D7" w:rsidRPr="00FD58B7" w:rsidRDefault="001619D7" w:rsidP="004C7E82">
      <w:pPr>
        <w:spacing w:after="0"/>
        <w:ind w:firstLine="180"/>
        <w:jc w:val="both"/>
        <w:rPr>
          <w:rFonts w:ascii="Times New Roman" w:hAnsi="Times New Roman" w:cs="Times New Roman"/>
          <w:sz w:val="20"/>
        </w:rPr>
      </w:pPr>
      <w:r w:rsidRPr="00FD58B7">
        <w:rPr>
          <w:rFonts w:ascii="Times New Roman" w:hAnsi="Times New Roman" w:cs="Times New Roman"/>
          <w:sz w:val="20"/>
        </w:rPr>
        <w:t xml:space="preserve">We are a wine producing company from Italy trying to capture the mid-range and expensive wine market in England. </w:t>
      </w:r>
      <w:r w:rsidR="00CF3C1A" w:rsidRPr="00FD58B7">
        <w:rPr>
          <w:rFonts w:ascii="Times New Roman" w:hAnsi="Times New Roman" w:cs="Times New Roman"/>
          <w:sz w:val="20"/>
        </w:rPr>
        <w:t>After a</w:t>
      </w:r>
      <w:r w:rsidRPr="00FD58B7">
        <w:rPr>
          <w:rFonts w:ascii="Times New Roman" w:hAnsi="Times New Roman" w:cs="Times New Roman"/>
          <w:sz w:val="20"/>
        </w:rPr>
        <w:t>nalyzing the English market, we feel like we have the best quality wines in the world:</w:t>
      </w:r>
    </w:p>
    <w:p w:rsidR="001619D7" w:rsidRPr="00FD58B7" w:rsidRDefault="001619D7" w:rsidP="004D0F55">
      <w:pPr>
        <w:pStyle w:val="ListParagraph"/>
        <w:numPr>
          <w:ilvl w:val="0"/>
          <w:numId w:val="1"/>
        </w:numPr>
        <w:spacing w:after="0"/>
        <w:ind w:left="360"/>
        <w:jc w:val="both"/>
        <w:rPr>
          <w:rFonts w:ascii="Times New Roman" w:hAnsi="Times New Roman" w:cs="Times New Roman"/>
          <w:sz w:val="20"/>
        </w:rPr>
      </w:pPr>
      <w:r w:rsidRPr="00FD58B7">
        <w:rPr>
          <w:rFonts w:ascii="Times New Roman" w:hAnsi="Times New Roman" w:cs="Times New Roman"/>
          <w:sz w:val="20"/>
        </w:rPr>
        <w:t xml:space="preserve">Merlot in Mid-Range and it is the cheapest around the world. </w:t>
      </w:r>
    </w:p>
    <w:p w:rsidR="001619D7" w:rsidRPr="00FD58B7" w:rsidRDefault="001619D7" w:rsidP="004D0F55">
      <w:pPr>
        <w:pStyle w:val="ListParagraph"/>
        <w:numPr>
          <w:ilvl w:val="0"/>
          <w:numId w:val="1"/>
        </w:numPr>
        <w:spacing w:after="0"/>
        <w:ind w:left="360"/>
        <w:jc w:val="both"/>
        <w:rPr>
          <w:rFonts w:ascii="Times New Roman" w:hAnsi="Times New Roman" w:cs="Times New Roman"/>
          <w:sz w:val="20"/>
        </w:rPr>
      </w:pPr>
      <w:r w:rsidRPr="00FD58B7">
        <w:rPr>
          <w:rFonts w:ascii="Times New Roman" w:hAnsi="Times New Roman" w:cs="Times New Roman"/>
          <w:sz w:val="20"/>
        </w:rPr>
        <w:t>Prugnolo Gentile in the expensive range and we have the monopoly in the world.</w:t>
      </w:r>
    </w:p>
    <w:p w:rsidR="001619D7" w:rsidRPr="00FD58B7" w:rsidRDefault="001619D7" w:rsidP="004D0F55">
      <w:pPr>
        <w:spacing w:after="0"/>
        <w:jc w:val="both"/>
        <w:rPr>
          <w:rFonts w:ascii="Times New Roman" w:hAnsi="Times New Roman" w:cs="Times New Roman"/>
          <w:sz w:val="20"/>
        </w:rPr>
      </w:pPr>
      <w:r w:rsidRPr="00FD58B7">
        <w:rPr>
          <w:rFonts w:ascii="Times New Roman" w:hAnsi="Times New Roman" w:cs="Times New Roman"/>
          <w:sz w:val="20"/>
        </w:rPr>
        <w:t>Through this analysis re</w:t>
      </w:r>
      <w:r w:rsidR="00DA7005">
        <w:rPr>
          <w:rFonts w:ascii="Times New Roman" w:hAnsi="Times New Roman" w:cs="Times New Roman"/>
          <w:sz w:val="20"/>
        </w:rPr>
        <w:t>port we would like to convey this</w:t>
      </w:r>
      <w:r w:rsidRPr="00FD58B7">
        <w:rPr>
          <w:rFonts w:ascii="Times New Roman" w:hAnsi="Times New Roman" w:cs="Times New Roman"/>
          <w:sz w:val="20"/>
        </w:rPr>
        <w:t xml:space="preserve"> huge business opportunity and try to convince the Director of the Board of Investors to give us a “Go-Ahead” to expand our business and enter the English Market.</w:t>
      </w:r>
    </w:p>
    <w:p w:rsidR="001619D7" w:rsidRPr="00FD58B7" w:rsidRDefault="001619D7" w:rsidP="004D0F55">
      <w:pPr>
        <w:spacing w:after="0"/>
        <w:jc w:val="both"/>
        <w:rPr>
          <w:rFonts w:ascii="Times New Roman" w:hAnsi="Times New Roman" w:cs="Times New Roman"/>
          <w:sz w:val="20"/>
        </w:rPr>
      </w:pPr>
    </w:p>
    <w:p w:rsidR="001619D7" w:rsidRPr="00FD58B7" w:rsidRDefault="001619D7" w:rsidP="00F41D91">
      <w:pPr>
        <w:spacing w:after="0"/>
        <w:jc w:val="center"/>
        <w:rPr>
          <w:rFonts w:ascii="Times New Roman" w:hAnsi="Times New Roman" w:cs="Times New Roman"/>
          <w:b/>
        </w:rPr>
      </w:pPr>
      <w:r w:rsidRPr="00FD58B7">
        <w:rPr>
          <w:rFonts w:ascii="Times New Roman" w:hAnsi="Times New Roman" w:cs="Times New Roman"/>
          <w:b/>
        </w:rPr>
        <w:t>Our Dataset</w:t>
      </w:r>
    </w:p>
    <w:p w:rsidR="001619D7" w:rsidRPr="00FD58B7" w:rsidRDefault="001619D7" w:rsidP="004C7E82">
      <w:pPr>
        <w:spacing w:after="0"/>
        <w:ind w:firstLine="180"/>
        <w:jc w:val="both"/>
        <w:rPr>
          <w:rFonts w:ascii="Times New Roman" w:hAnsi="Times New Roman" w:cs="Times New Roman"/>
          <w:sz w:val="20"/>
        </w:rPr>
      </w:pPr>
      <w:r w:rsidRPr="00FD58B7">
        <w:rPr>
          <w:rFonts w:ascii="Times New Roman" w:hAnsi="Times New Roman" w:cs="Times New Roman"/>
          <w:sz w:val="20"/>
        </w:rPr>
        <w:t xml:space="preserve">Our </w:t>
      </w:r>
      <w:r w:rsidR="00CF3C1A" w:rsidRPr="00FD58B7">
        <w:rPr>
          <w:rFonts w:ascii="Times New Roman" w:hAnsi="Times New Roman" w:cs="Times New Roman"/>
          <w:sz w:val="20"/>
        </w:rPr>
        <w:t xml:space="preserve">Wine </w:t>
      </w:r>
      <w:r w:rsidRPr="00FD58B7">
        <w:rPr>
          <w:rFonts w:ascii="Times New Roman" w:hAnsi="Times New Roman" w:cs="Times New Roman"/>
          <w:sz w:val="20"/>
        </w:rPr>
        <w:t>Data Set has 15698 records</w:t>
      </w:r>
      <w:r w:rsidR="00CF3C1A" w:rsidRPr="00FD58B7">
        <w:rPr>
          <w:rFonts w:ascii="Times New Roman" w:hAnsi="Times New Roman" w:cs="Times New Roman"/>
          <w:sz w:val="20"/>
        </w:rPr>
        <w:t>. It has the following data points relevant to this study:</w:t>
      </w:r>
    </w:p>
    <w:p w:rsidR="00CF3C1A" w:rsidRPr="00FD58B7" w:rsidRDefault="00CF3C1A" w:rsidP="004D0F55">
      <w:pPr>
        <w:pStyle w:val="ListParagraph"/>
        <w:numPr>
          <w:ilvl w:val="0"/>
          <w:numId w:val="3"/>
        </w:numPr>
        <w:spacing w:after="0"/>
        <w:ind w:left="360"/>
        <w:jc w:val="both"/>
        <w:rPr>
          <w:rFonts w:ascii="Times New Roman" w:hAnsi="Times New Roman" w:cs="Times New Roman"/>
          <w:sz w:val="20"/>
        </w:rPr>
      </w:pPr>
      <w:r w:rsidRPr="00FD58B7">
        <w:rPr>
          <w:rFonts w:ascii="Times New Roman" w:hAnsi="Times New Roman" w:cs="Times New Roman"/>
          <w:b/>
          <w:sz w:val="20"/>
        </w:rPr>
        <w:t>Country</w:t>
      </w:r>
      <w:r w:rsidRPr="00FD58B7">
        <w:rPr>
          <w:rFonts w:ascii="Times New Roman" w:hAnsi="Times New Roman" w:cs="Times New Roman"/>
          <w:sz w:val="20"/>
        </w:rPr>
        <w:t xml:space="preserve"> of Origin of the Wine: Australia, Chile, England, France, Germany, Italy, New Zealand, Spain and United States</w:t>
      </w:r>
      <w:r w:rsidR="00AA2323" w:rsidRPr="00FD58B7">
        <w:rPr>
          <w:rFonts w:ascii="Times New Roman" w:hAnsi="Times New Roman" w:cs="Times New Roman"/>
          <w:sz w:val="20"/>
        </w:rPr>
        <w:t>. (in the analysis when we say world, we mean these countries)</w:t>
      </w:r>
    </w:p>
    <w:p w:rsidR="00CF3C1A" w:rsidRPr="00FD58B7" w:rsidRDefault="00CF3C1A" w:rsidP="004D0F55">
      <w:pPr>
        <w:pStyle w:val="ListParagraph"/>
        <w:numPr>
          <w:ilvl w:val="0"/>
          <w:numId w:val="3"/>
        </w:numPr>
        <w:spacing w:after="0"/>
        <w:ind w:left="360"/>
        <w:jc w:val="both"/>
        <w:rPr>
          <w:rFonts w:ascii="Times New Roman" w:hAnsi="Times New Roman" w:cs="Times New Roman"/>
          <w:sz w:val="20"/>
        </w:rPr>
      </w:pPr>
      <w:r w:rsidRPr="00FD58B7">
        <w:rPr>
          <w:rFonts w:ascii="Times New Roman" w:hAnsi="Times New Roman" w:cs="Times New Roman"/>
          <w:sz w:val="20"/>
        </w:rPr>
        <w:t xml:space="preserve">Quality </w:t>
      </w:r>
      <w:r w:rsidRPr="00FD58B7">
        <w:rPr>
          <w:rFonts w:ascii="Times New Roman" w:hAnsi="Times New Roman" w:cs="Times New Roman"/>
          <w:b/>
          <w:sz w:val="20"/>
        </w:rPr>
        <w:t>Points</w:t>
      </w:r>
      <w:r w:rsidRPr="00FD58B7">
        <w:rPr>
          <w:rFonts w:ascii="Times New Roman" w:hAnsi="Times New Roman" w:cs="Times New Roman"/>
          <w:sz w:val="20"/>
        </w:rPr>
        <w:t>: Depicts the quality of the wine on a scale of 0-100. We cleaned the data to consider only the wines in the Quality Points range 91-100.</w:t>
      </w:r>
    </w:p>
    <w:p w:rsidR="00CF3C1A" w:rsidRPr="00FD58B7" w:rsidRDefault="00CF3C1A" w:rsidP="004D0F55">
      <w:pPr>
        <w:pStyle w:val="ListParagraph"/>
        <w:numPr>
          <w:ilvl w:val="0"/>
          <w:numId w:val="3"/>
        </w:numPr>
        <w:spacing w:after="0"/>
        <w:ind w:left="360"/>
        <w:jc w:val="both"/>
        <w:rPr>
          <w:rFonts w:ascii="Times New Roman" w:hAnsi="Times New Roman" w:cs="Times New Roman"/>
          <w:sz w:val="20"/>
        </w:rPr>
      </w:pPr>
      <w:r w:rsidRPr="00FD58B7">
        <w:rPr>
          <w:rFonts w:ascii="Times New Roman" w:hAnsi="Times New Roman" w:cs="Times New Roman"/>
          <w:b/>
          <w:sz w:val="20"/>
        </w:rPr>
        <w:t>Price</w:t>
      </w:r>
      <w:r w:rsidRPr="00FD58B7">
        <w:rPr>
          <w:rFonts w:ascii="Times New Roman" w:hAnsi="Times New Roman" w:cs="Times New Roman"/>
          <w:sz w:val="20"/>
        </w:rPr>
        <w:t>: Price of the particular wine in each country mentioned above.</w:t>
      </w:r>
    </w:p>
    <w:p w:rsidR="00CF3C1A" w:rsidRPr="00FD58B7" w:rsidRDefault="00CF3C1A" w:rsidP="004D0F55">
      <w:pPr>
        <w:pStyle w:val="ListParagraph"/>
        <w:numPr>
          <w:ilvl w:val="0"/>
          <w:numId w:val="3"/>
        </w:numPr>
        <w:spacing w:after="0"/>
        <w:ind w:left="360"/>
        <w:jc w:val="both"/>
        <w:rPr>
          <w:rFonts w:ascii="Times New Roman" w:hAnsi="Times New Roman" w:cs="Times New Roman"/>
          <w:sz w:val="20"/>
        </w:rPr>
      </w:pPr>
      <w:r w:rsidRPr="00FD58B7">
        <w:rPr>
          <w:rFonts w:ascii="Times New Roman" w:hAnsi="Times New Roman" w:cs="Times New Roman"/>
          <w:b/>
          <w:sz w:val="20"/>
        </w:rPr>
        <w:t>Variety</w:t>
      </w:r>
      <w:r w:rsidR="00AA2323" w:rsidRPr="00FD58B7">
        <w:rPr>
          <w:rFonts w:ascii="Times New Roman" w:hAnsi="Times New Roman" w:cs="Times New Roman"/>
          <w:sz w:val="20"/>
        </w:rPr>
        <w:t xml:space="preserve"> of the wine: Bordeaux-style white blend, Prugnolo Gentile, Cabernet Blend, Muscat, Cabernet Sauvignon, Merlot, Pinot Noir, Red Blend, Chardonnay and Syrah.</w:t>
      </w:r>
    </w:p>
    <w:p w:rsidR="00CF3C1A" w:rsidRPr="00FD58B7" w:rsidRDefault="00CF3C1A" w:rsidP="004D0F55">
      <w:pPr>
        <w:pStyle w:val="ListParagraph"/>
        <w:numPr>
          <w:ilvl w:val="0"/>
          <w:numId w:val="3"/>
        </w:numPr>
        <w:spacing w:after="0"/>
        <w:ind w:left="360"/>
        <w:jc w:val="both"/>
        <w:rPr>
          <w:rFonts w:ascii="Times New Roman" w:hAnsi="Times New Roman" w:cs="Times New Roman"/>
          <w:sz w:val="20"/>
        </w:rPr>
      </w:pPr>
      <w:r w:rsidRPr="00FD58B7">
        <w:rPr>
          <w:rFonts w:ascii="Times New Roman" w:hAnsi="Times New Roman" w:cs="Times New Roman"/>
          <w:sz w:val="20"/>
        </w:rPr>
        <w:t xml:space="preserve">Other than these data points the dataset also provides a description, designation, province </w:t>
      </w:r>
      <w:r w:rsidR="00AA2323" w:rsidRPr="00FD58B7">
        <w:rPr>
          <w:rFonts w:ascii="Times New Roman" w:hAnsi="Times New Roman" w:cs="Times New Roman"/>
          <w:sz w:val="20"/>
        </w:rPr>
        <w:t>of</w:t>
      </w:r>
      <w:r w:rsidRPr="00FD58B7">
        <w:rPr>
          <w:rFonts w:ascii="Times New Roman" w:hAnsi="Times New Roman" w:cs="Times New Roman"/>
          <w:sz w:val="20"/>
        </w:rPr>
        <w:t xml:space="preserve"> origin</w:t>
      </w:r>
      <w:r w:rsidR="00AA2323" w:rsidRPr="00FD58B7">
        <w:rPr>
          <w:rFonts w:ascii="Times New Roman" w:hAnsi="Times New Roman" w:cs="Times New Roman"/>
          <w:sz w:val="20"/>
        </w:rPr>
        <w:t xml:space="preserve"> o</w:t>
      </w:r>
      <w:r w:rsidR="00377F62">
        <w:rPr>
          <w:rFonts w:ascii="Times New Roman" w:hAnsi="Times New Roman" w:cs="Times New Roman"/>
          <w:sz w:val="20"/>
        </w:rPr>
        <w:t>f</w:t>
      </w:r>
      <w:r w:rsidR="00AA2323" w:rsidRPr="00FD58B7">
        <w:rPr>
          <w:rFonts w:ascii="Times New Roman" w:hAnsi="Times New Roman" w:cs="Times New Roman"/>
          <w:sz w:val="20"/>
        </w:rPr>
        <w:t xml:space="preserve"> each particular variety of wine.</w:t>
      </w:r>
    </w:p>
    <w:p w:rsidR="00AA2323" w:rsidRPr="00FD58B7" w:rsidRDefault="00AA2323" w:rsidP="004D0F55">
      <w:pPr>
        <w:spacing w:after="0"/>
        <w:jc w:val="both"/>
        <w:rPr>
          <w:rFonts w:ascii="Times New Roman" w:hAnsi="Times New Roman" w:cs="Times New Roman"/>
          <w:sz w:val="20"/>
        </w:rPr>
      </w:pPr>
    </w:p>
    <w:p w:rsidR="00CF3C1A" w:rsidRPr="00FD58B7" w:rsidRDefault="00AA2323" w:rsidP="00F41D91">
      <w:pPr>
        <w:spacing w:after="0"/>
        <w:jc w:val="center"/>
        <w:rPr>
          <w:rFonts w:ascii="Times New Roman" w:hAnsi="Times New Roman" w:cs="Times New Roman"/>
          <w:b/>
        </w:rPr>
      </w:pPr>
      <w:r w:rsidRPr="00FD58B7">
        <w:rPr>
          <w:rFonts w:ascii="Times New Roman" w:hAnsi="Times New Roman" w:cs="Times New Roman"/>
          <w:b/>
        </w:rPr>
        <w:t>Analysis</w:t>
      </w:r>
    </w:p>
    <w:p w:rsidR="00AA2323" w:rsidRPr="00FD58B7" w:rsidRDefault="00AA2323" w:rsidP="004D0F55">
      <w:pPr>
        <w:spacing w:after="0"/>
        <w:jc w:val="both"/>
        <w:rPr>
          <w:rFonts w:ascii="Times New Roman" w:hAnsi="Times New Roman" w:cs="Times New Roman"/>
          <w:sz w:val="20"/>
          <w:u w:val="single"/>
        </w:rPr>
      </w:pPr>
      <w:r w:rsidRPr="00FD58B7">
        <w:rPr>
          <w:rFonts w:ascii="Times New Roman" w:hAnsi="Times New Roman" w:cs="Times New Roman"/>
          <w:b/>
          <w:sz w:val="20"/>
          <w:u w:val="single"/>
        </w:rPr>
        <w:t>Visualization 1:</w:t>
      </w:r>
      <w:r w:rsidRPr="00FD58B7">
        <w:rPr>
          <w:rFonts w:ascii="Times New Roman" w:hAnsi="Times New Roman" w:cs="Times New Roman"/>
          <w:sz w:val="20"/>
          <w:u w:val="single"/>
        </w:rPr>
        <w:t xml:space="preserve"> Segmentation of variety of wines based on average price around the world.</w:t>
      </w:r>
    </w:p>
    <w:p w:rsidR="00AA2323" w:rsidRPr="00FD58B7" w:rsidRDefault="00AA2323" w:rsidP="004C7E82">
      <w:pPr>
        <w:spacing w:after="0"/>
        <w:ind w:firstLine="180"/>
        <w:jc w:val="both"/>
        <w:rPr>
          <w:rFonts w:ascii="Times New Roman" w:hAnsi="Times New Roman" w:cs="Times New Roman"/>
          <w:sz w:val="20"/>
        </w:rPr>
      </w:pPr>
      <w:r w:rsidRPr="00FD58B7">
        <w:rPr>
          <w:rFonts w:ascii="Times New Roman" w:hAnsi="Times New Roman" w:cs="Times New Roman"/>
          <w:sz w:val="20"/>
        </w:rPr>
        <w:t xml:space="preserve">We have identified three market segments based on the average price of wines. Affordable Wines, Mid-Range Wines and Expensive wines. </w:t>
      </w:r>
      <w:r w:rsidR="007C49F3" w:rsidRPr="00FD58B7">
        <w:rPr>
          <w:rFonts w:ascii="Times New Roman" w:hAnsi="Times New Roman" w:cs="Times New Roman"/>
          <w:sz w:val="20"/>
        </w:rPr>
        <w:t>Based on this segmentation we know which variety of wine falls under which segment as shown</w:t>
      </w:r>
      <w:r w:rsidRPr="00FD58B7">
        <w:rPr>
          <w:rFonts w:ascii="Times New Roman" w:hAnsi="Times New Roman" w:cs="Times New Roman"/>
          <w:sz w:val="20"/>
        </w:rPr>
        <w:t xml:space="preserve"> in the Visualization.</w:t>
      </w:r>
    </w:p>
    <w:p w:rsidR="00AA2323" w:rsidRPr="00FD58B7" w:rsidRDefault="00AA2323" w:rsidP="004D0F55">
      <w:pPr>
        <w:spacing w:after="0"/>
        <w:jc w:val="both"/>
        <w:rPr>
          <w:rFonts w:ascii="Times New Roman" w:hAnsi="Times New Roman" w:cs="Times New Roman"/>
          <w:sz w:val="20"/>
        </w:rPr>
      </w:pPr>
    </w:p>
    <w:p w:rsidR="00AA2323" w:rsidRPr="00FD58B7" w:rsidRDefault="00AA2323" w:rsidP="004D0F55">
      <w:pPr>
        <w:spacing w:after="0"/>
        <w:jc w:val="both"/>
        <w:rPr>
          <w:rFonts w:ascii="Times New Roman" w:hAnsi="Times New Roman" w:cs="Times New Roman"/>
          <w:sz w:val="20"/>
          <w:u w:val="single"/>
        </w:rPr>
      </w:pPr>
      <w:r w:rsidRPr="00FD58B7">
        <w:rPr>
          <w:rFonts w:ascii="Times New Roman" w:hAnsi="Times New Roman" w:cs="Times New Roman"/>
          <w:b/>
          <w:sz w:val="20"/>
          <w:u w:val="single"/>
        </w:rPr>
        <w:t>Visualization 2:</w:t>
      </w:r>
      <w:r w:rsidRPr="00FD58B7">
        <w:rPr>
          <w:rFonts w:ascii="Times New Roman" w:hAnsi="Times New Roman" w:cs="Times New Roman"/>
          <w:sz w:val="20"/>
          <w:u w:val="single"/>
        </w:rPr>
        <w:t xml:space="preserve"> Different varieties of wines produced around the world and the average Quality Points for each variety</w:t>
      </w:r>
    </w:p>
    <w:p w:rsidR="007C49F3" w:rsidRPr="00FD58B7" w:rsidRDefault="007C49F3" w:rsidP="004C7E82">
      <w:pPr>
        <w:spacing w:after="0"/>
        <w:ind w:firstLine="180"/>
        <w:jc w:val="both"/>
        <w:rPr>
          <w:rFonts w:ascii="Times New Roman" w:hAnsi="Times New Roman" w:cs="Times New Roman"/>
          <w:sz w:val="20"/>
        </w:rPr>
      </w:pPr>
      <w:r w:rsidRPr="00FD58B7">
        <w:rPr>
          <w:rFonts w:ascii="Times New Roman" w:hAnsi="Times New Roman" w:cs="Times New Roman"/>
          <w:sz w:val="20"/>
        </w:rPr>
        <w:t>Based on this visualization we analyzed that the English market has a very strong potential to grow when it comes to wine production and consumption. People only have 1 variety of local wine, Chardonnay, available to them to enjoy. Based on the average Quality Points, their local Chardonnay is best in the world. It falls under the affordable wine segment. Therefore, we decided only to try and capture the market for mid-range and expensive wines.</w:t>
      </w:r>
    </w:p>
    <w:p w:rsidR="007C49F3" w:rsidRPr="00FD58B7" w:rsidRDefault="007C49F3" w:rsidP="004C7E82">
      <w:pPr>
        <w:spacing w:after="0"/>
        <w:ind w:firstLine="180"/>
        <w:jc w:val="both"/>
        <w:rPr>
          <w:rFonts w:ascii="Times New Roman" w:hAnsi="Times New Roman" w:cs="Times New Roman"/>
          <w:sz w:val="20"/>
        </w:rPr>
      </w:pPr>
      <w:r w:rsidRPr="00FD58B7">
        <w:rPr>
          <w:rFonts w:ascii="Times New Roman" w:hAnsi="Times New Roman" w:cs="Times New Roman"/>
          <w:sz w:val="20"/>
        </w:rPr>
        <w:t xml:space="preserve">We also deduced that the Merlot we produce is the best quality and the cheapest </w:t>
      </w:r>
      <w:r w:rsidR="004D0F55" w:rsidRPr="00FD58B7">
        <w:rPr>
          <w:rFonts w:ascii="Times New Roman" w:hAnsi="Times New Roman" w:cs="Times New Roman"/>
          <w:sz w:val="20"/>
        </w:rPr>
        <w:t xml:space="preserve">wine </w:t>
      </w:r>
      <w:r w:rsidRPr="00FD58B7">
        <w:rPr>
          <w:rFonts w:ascii="Times New Roman" w:hAnsi="Times New Roman" w:cs="Times New Roman"/>
          <w:sz w:val="20"/>
        </w:rPr>
        <w:t>in the world</w:t>
      </w:r>
      <w:r w:rsidR="004D0F55" w:rsidRPr="00FD58B7">
        <w:rPr>
          <w:rFonts w:ascii="Times New Roman" w:hAnsi="Times New Roman" w:cs="Times New Roman"/>
          <w:sz w:val="20"/>
        </w:rPr>
        <w:t xml:space="preserve"> in the mid-range segment</w:t>
      </w:r>
      <w:r w:rsidRPr="00FD58B7">
        <w:rPr>
          <w:rFonts w:ascii="Times New Roman" w:hAnsi="Times New Roman" w:cs="Times New Roman"/>
          <w:sz w:val="20"/>
        </w:rPr>
        <w:t>. Moreover, the price is very comparable to the Chardonnay. This gives us a distinct advantage of introducing a better quality wine at an affordable price to the English people.</w:t>
      </w:r>
    </w:p>
    <w:p w:rsidR="007C49F3" w:rsidRPr="00FD58B7" w:rsidRDefault="007C49F3" w:rsidP="004C7E82">
      <w:pPr>
        <w:spacing w:after="0"/>
        <w:ind w:firstLine="180"/>
        <w:jc w:val="both"/>
        <w:rPr>
          <w:rFonts w:ascii="Times New Roman" w:hAnsi="Times New Roman" w:cs="Times New Roman"/>
          <w:sz w:val="20"/>
        </w:rPr>
      </w:pPr>
      <w:r w:rsidRPr="00FD58B7">
        <w:rPr>
          <w:rFonts w:ascii="Times New Roman" w:hAnsi="Times New Roman" w:cs="Times New Roman"/>
          <w:sz w:val="20"/>
        </w:rPr>
        <w:t xml:space="preserve">In the expensive range, we </w:t>
      </w:r>
      <w:r w:rsidR="004D0F55" w:rsidRPr="00FD58B7">
        <w:rPr>
          <w:rFonts w:ascii="Times New Roman" w:hAnsi="Times New Roman" w:cs="Times New Roman"/>
          <w:sz w:val="20"/>
        </w:rPr>
        <w:t>would like to introduce</w:t>
      </w:r>
      <w:r w:rsidRPr="00FD58B7">
        <w:rPr>
          <w:rFonts w:ascii="Times New Roman" w:hAnsi="Times New Roman" w:cs="Times New Roman"/>
          <w:sz w:val="20"/>
        </w:rPr>
        <w:t xml:space="preserve"> our Prugnolo Gentile</w:t>
      </w:r>
      <w:r w:rsidR="004D0F55" w:rsidRPr="00FD58B7">
        <w:rPr>
          <w:rFonts w:ascii="Times New Roman" w:hAnsi="Times New Roman" w:cs="Times New Roman"/>
          <w:sz w:val="20"/>
        </w:rPr>
        <w:t>. We have the monopoly on the production of this variety of wine in the world. Therefore, it puts us in the best position to capture the English population that may have a finer taste for wines.</w:t>
      </w:r>
    </w:p>
    <w:p w:rsidR="004D0F55" w:rsidRPr="00FD58B7" w:rsidRDefault="004D0F55" w:rsidP="004D0F55">
      <w:pPr>
        <w:spacing w:after="0"/>
        <w:jc w:val="both"/>
        <w:rPr>
          <w:rFonts w:ascii="Times New Roman" w:hAnsi="Times New Roman" w:cs="Times New Roman"/>
          <w:sz w:val="20"/>
        </w:rPr>
      </w:pPr>
    </w:p>
    <w:p w:rsidR="004D0F55" w:rsidRPr="00FD58B7" w:rsidRDefault="004D0F55" w:rsidP="004D0F55">
      <w:pPr>
        <w:spacing w:after="0"/>
        <w:jc w:val="both"/>
        <w:rPr>
          <w:rFonts w:ascii="Times New Roman" w:hAnsi="Times New Roman" w:cs="Times New Roman"/>
          <w:sz w:val="20"/>
          <w:u w:val="single"/>
        </w:rPr>
      </w:pPr>
      <w:r w:rsidRPr="00FD58B7">
        <w:rPr>
          <w:rFonts w:ascii="Times New Roman" w:hAnsi="Times New Roman" w:cs="Times New Roman"/>
          <w:b/>
          <w:sz w:val="20"/>
          <w:u w:val="single"/>
        </w:rPr>
        <w:t xml:space="preserve">Visualization 3: </w:t>
      </w:r>
      <w:r w:rsidRPr="00FD58B7">
        <w:rPr>
          <w:rFonts w:ascii="Times New Roman" w:hAnsi="Times New Roman" w:cs="Times New Roman"/>
          <w:sz w:val="20"/>
          <w:u w:val="single"/>
        </w:rPr>
        <w:t>Comparison of the average price and average quality points of the wines.</w:t>
      </w:r>
    </w:p>
    <w:p w:rsidR="007C49F3" w:rsidRPr="00FD58B7" w:rsidRDefault="004D0F55" w:rsidP="004C7E82">
      <w:pPr>
        <w:spacing w:after="0"/>
        <w:ind w:firstLine="180"/>
        <w:jc w:val="both"/>
        <w:rPr>
          <w:rFonts w:ascii="Times New Roman" w:hAnsi="Times New Roman" w:cs="Times New Roman"/>
          <w:sz w:val="20"/>
        </w:rPr>
      </w:pPr>
      <w:r w:rsidRPr="00FD58B7">
        <w:rPr>
          <w:rFonts w:ascii="Times New Roman" w:hAnsi="Times New Roman" w:cs="Times New Roman"/>
          <w:sz w:val="20"/>
        </w:rPr>
        <w:t>We present you with this comparison to convey the fact that higher price of wine does not convey a better quality wine. As you can see in the visualization, our Prugnolo Gentile is the best wine in terms of quality in the expensive range and is also, on average $9.5 cheaper than the Bordeaux-style white blend. Moreover, Merlot is the cheapest wine in its segment and still at par with the other wines in term of quality.</w:t>
      </w:r>
    </w:p>
    <w:p w:rsidR="004D0F55" w:rsidRPr="00FD58B7" w:rsidRDefault="004D0F55" w:rsidP="004D0F55">
      <w:pPr>
        <w:spacing w:after="0"/>
        <w:jc w:val="both"/>
        <w:rPr>
          <w:rFonts w:ascii="Times New Roman" w:hAnsi="Times New Roman" w:cs="Times New Roman"/>
          <w:sz w:val="20"/>
        </w:rPr>
      </w:pPr>
    </w:p>
    <w:p w:rsidR="004D0F55" w:rsidRPr="00FD58B7" w:rsidRDefault="004D0F55" w:rsidP="00F41D91">
      <w:pPr>
        <w:spacing w:after="0"/>
        <w:jc w:val="center"/>
        <w:rPr>
          <w:rFonts w:ascii="Times New Roman" w:hAnsi="Times New Roman" w:cs="Times New Roman"/>
          <w:b/>
        </w:rPr>
      </w:pPr>
      <w:r w:rsidRPr="00FD58B7">
        <w:rPr>
          <w:rFonts w:ascii="Times New Roman" w:hAnsi="Times New Roman" w:cs="Times New Roman"/>
          <w:b/>
        </w:rPr>
        <w:t>Conclusion</w:t>
      </w:r>
    </w:p>
    <w:p w:rsidR="004D0F55" w:rsidRPr="00FD58B7" w:rsidRDefault="004D0F55" w:rsidP="004C7E82">
      <w:pPr>
        <w:spacing w:after="0"/>
        <w:ind w:firstLine="180"/>
        <w:jc w:val="both"/>
        <w:rPr>
          <w:rFonts w:ascii="Times New Roman" w:hAnsi="Times New Roman" w:cs="Times New Roman"/>
          <w:sz w:val="20"/>
        </w:rPr>
      </w:pPr>
      <w:r w:rsidRPr="00FD58B7">
        <w:rPr>
          <w:rFonts w:ascii="Times New Roman" w:hAnsi="Times New Roman" w:cs="Times New Roman"/>
          <w:sz w:val="20"/>
        </w:rPr>
        <w:t>Based on our analysis, we conclude that we are in the best position</w:t>
      </w:r>
      <w:r w:rsidR="00EC2E65" w:rsidRPr="00FD58B7">
        <w:rPr>
          <w:rFonts w:ascii="Times New Roman" w:hAnsi="Times New Roman" w:cs="Times New Roman"/>
          <w:sz w:val="20"/>
        </w:rPr>
        <w:t>,</w:t>
      </w:r>
      <w:r w:rsidRPr="00FD58B7">
        <w:rPr>
          <w:rFonts w:ascii="Times New Roman" w:hAnsi="Times New Roman" w:cs="Times New Roman"/>
          <w:sz w:val="20"/>
        </w:rPr>
        <w:t xml:space="preserve"> at present</w:t>
      </w:r>
      <w:r w:rsidR="00EC2E65" w:rsidRPr="00FD58B7">
        <w:rPr>
          <w:rFonts w:ascii="Times New Roman" w:hAnsi="Times New Roman" w:cs="Times New Roman"/>
          <w:sz w:val="20"/>
        </w:rPr>
        <w:t>,</w:t>
      </w:r>
      <w:r w:rsidRPr="00FD58B7">
        <w:rPr>
          <w:rFonts w:ascii="Times New Roman" w:hAnsi="Times New Roman" w:cs="Times New Roman"/>
          <w:sz w:val="20"/>
        </w:rPr>
        <w:t xml:space="preserve"> to capture the English mid-range and expensive wine market with our Merlot and Prugnolo Gentile wines. We have </w:t>
      </w:r>
      <w:r w:rsidR="001552F9">
        <w:rPr>
          <w:rFonts w:ascii="Times New Roman" w:hAnsi="Times New Roman" w:cs="Times New Roman"/>
          <w:sz w:val="20"/>
        </w:rPr>
        <w:t xml:space="preserve">the </w:t>
      </w:r>
      <w:bookmarkStart w:id="0" w:name="_GoBack"/>
      <w:bookmarkEnd w:id="0"/>
      <w:r w:rsidRPr="00FD58B7">
        <w:rPr>
          <w:rFonts w:ascii="Times New Roman" w:hAnsi="Times New Roman" w:cs="Times New Roman"/>
          <w:sz w:val="20"/>
        </w:rPr>
        <w:t xml:space="preserve">distinct advantage of cheaper price with the Merlot and the best quality of Prugnolo Gentile at our disposal. We </w:t>
      </w:r>
      <w:r w:rsidR="00EC2E65" w:rsidRPr="00FD58B7">
        <w:rPr>
          <w:rFonts w:ascii="Times New Roman" w:hAnsi="Times New Roman" w:cs="Times New Roman"/>
          <w:sz w:val="20"/>
        </w:rPr>
        <w:t>urge the Board to give us the “Go-Ahead” to expand our business and enter the English Market.</w:t>
      </w:r>
    </w:p>
    <w:p w:rsidR="00225A82" w:rsidRPr="00FD58B7" w:rsidRDefault="00225A82" w:rsidP="004D0F55">
      <w:pPr>
        <w:spacing w:after="0"/>
        <w:jc w:val="both"/>
        <w:rPr>
          <w:rFonts w:ascii="Times New Roman" w:hAnsi="Times New Roman" w:cs="Times New Roman"/>
          <w:sz w:val="20"/>
          <w:highlight w:val="yellow"/>
        </w:rPr>
      </w:pPr>
    </w:p>
    <w:p w:rsidR="008446A9" w:rsidRPr="00FD58B7" w:rsidRDefault="00AA2323" w:rsidP="004D0F55">
      <w:pPr>
        <w:spacing w:after="0"/>
        <w:jc w:val="both"/>
        <w:rPr>
          <w:rFonts w:ascii="Times New Roman" w:hAnsi="Times New Roman" w:cs="Times New Roman"/>
          <w:sz w:val="20"/>
        </w:rPr>
      </w:pPr>
      <w:r w:rsidRPr="00FD58B7">
        <w:rPr>
          <w:rFonts w:ascii="Times New Roman" w:hAnsi="Times New Roman" w:cs="Times New Roman"/>
          <w:sz w:val="20"/>
          <w:u w:val="single"/>
        </w:rPr>
        <w:t>Footn</w:t>
      </w:r>
      <w:r w:rsidR="001619D7" w:rsidRPr="00FD58B7">
        <w:rPr>
          <w:rFonts w:ascii="Times New Roman" w:hAnsi="Times New Roman" w:cs="Times New Roman"/>
          <w:sz w:val="20"/>
          <w:u w:val="single"/>
        </w:rPr>
        <w:t>ote:</w:t>
      </w:r>
      <w:r w:rsidR="001619D7" w:rsidRPr="00FD58B7">
        <w:rPr>
          <w:rFonts w:ascii="Times New Roman" w:hAnsi="Times New Roman" w:cs="Times New Roman"/>
          <w:sz w:val="20"/>
        </w:rPr>
        <w:t xml:space="preserve"> We would like the instructor to play the role of</w:t>
      </w:r>
      <w:r w:rsidR="00225A82" w:rsidRPr="00FD58B7">
        <w:rPr>
          <w:rFonts w:ascii="Times New Roman" w:hAnsi="Times New Roman" w:cs="Times New Roman"/>
          <w:sz w:val="20"/>
        </w:rPr>
        <w:t xml:space="preserve"> the Director of the Boa</w:t>
      </w:r>
      <w:r w:rsidR="001619D7" w:rsidRPr="00FD58B7">
        <w:rPr>
          <w:rFonts w:ascii="Times New Roman" w:hAnsi="Times New Roman" w:cs="Times New Roman"/>
          <w:sz w:val="20"/>
        </w:rPr>
        <w:t>rd of Investors of our company.</w:t>
      </w:r>
      <w:r w:rsidR="008446A9" w:rsidRPr="00FD58B7">
        <w:rPr>
          <w:rFonts w:ascii="Times New Roman" w:hAnsi="Times New Roman" w:cs="Times New Roman"/>
          <w:sz w:val="20"/>
        </w:rPr>
        <w:br w:type="page"/>
      </w:r>
    </w:p>
    <w:p w:rsidR="008446A9" w:rsidRDefault="00420AE2" w:rsidP="00446C5B">
      <w:pPr>
        <w:spacing w:after="0"/>
        <w:jc w:val="center"/>
        <w:rPr>
          <w:rFonts w:ascii="Times New Roman" w:hAnsi="Times New Roman" w:cs="Times New Roman"/>
          <w:sz w:val="20"/>
        </w:rPr>
      </w:pPr>
      <w:r w:rsidRPr="00FD58B7">
        <w:rPr>
          <w:noProof/>
          <w:sz w:val="18"/>
        </w:rPr>
        <w:lastRenderedPageBreak/>
        <w:drawing>
          <wp:inline distT="0" distB="0" distL="0" distR="0" wp14:anchorId="688466B1" wp14:editId="61D13BAD">
            <wp:extent cx="3810000" cy="2385729"/>
            <wp:effectExtent l="57150" t="57150" r="114300" b="1098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6228" cy="2402152"/>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46C5B" w:rsidRPr="00FD58B7" w:rsidRDefault="00446C5B" w:rsidP="00446C5B">
      <w:pPr>
        <w:spacing w:after="0"/>
        <w:jc w:val="center"/>
        <w:rPr>
          <w:rFonts w:ascii="Times New Roman" w:hAnsi="Times New Roman" w:cs="Times New Roman"/>
          <w:sz w:val="20"/>
          <w:u w:val="single"/>
        </w:rPr>
      </w:pPr>
      <w:r w:rsidRPr="00FD58B7">
        <w:rPr>
          <w:rFonts w:ascii="Times New Roman" w:hAnsi="Times New Roman" w:cs="Times New Roman"/>
          <w:b/>
          <w:sz w:val="20"/>
          <w:u w:val="single"/>
        </w:rPr>
        <w:t>Visualization 1:</w:t>
      </w:r>
      <w:r w:rsidRPr="00FD58B7">
        <w:rPr>
          <w:rFonts w:ascii="Times New Roman" w:hAnsi="Times New Roman" w:cs="Times New Roman"/>
          <w:sz w:val="20"/>
          <w:u w:val="single"/>
        </w:rPr>
        <w:t xml:space="preserve"> Segmentation of variety of wines based on average price around the world.</w:t>
      </w:r>
    </w:p>
    <w:p w:rsidR="008E160A" w:rsidRDefault="002266B7" w:rsidP="00446C5B">
      <w:pPr>
        <w:spacing w:after="0"/>
        <w:jc w:val="center"/>
        <w:rPr>
          <w:rFonts w:ascii="Times New Roman" w:hAnsi="Times New Roman" w:cs="Times New Roman"/>
          <w:sz w:val="20"/>
        </w:rPr>
      </w:pPr>
      <w:r w:rsidRPr="00FD58B7">
        <w:rPr>
          <w:noProof/>
          <w:sz w:val="18"/>
        </w:rPr>
        <w:drawing>
          <wp:inline distT="0" distB="0" distL="0" distR="0" wp14:anchorId="345DD95E" wp14:editId="6010CFEE">
            <wp:extent cx="3784600" cy="2374269"/>
            <wp:effectExtent l="57150" t="57150" r="120650" b="1212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7972" cy="238265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46C5B" w:rsidRPr="00446C5B" w:rsidRDefault="00446C5B" w:rsidP="00446C5B">
      <w:pPr>
        <w:spacing w:after="0"/>
        <w:jc w:val="center"/>
        <w:rPr>
          <w:rFonts w:ascii="Times New Roman" w:hAnsi="Times New Roman" w:cs="Times New Roman"/>
          <w:sz w:val="20"/>
          <w:u w:val="single"/>
        </w:rPr>
      </w:pPr>
      <w:r w:rsidRPr="00FD58B7">
        <w:rPr>
          <w:rFonts w:ascii="Times New Roman" w:hAnsi="Times New Roman" w:cs="Times New Roman"/>
          <w:b/>
          <w:sz w:val="20"/>
          <w:u w:val="single"/>
        </w:rPr>
        <w:t>Visualization 2:</w:t>
      </w:r>
      <w:r w:rsidRPr="00FD58B7">
        <w:rPr>
          <w:rFonts w:ascii="Times New Roman" w:hAnsi="Times New Roman" w:cs="Times New Roman"/>
          <w:sz w:val="20"/>
          <w:u w:val="single"/>
        </w:rPr>
        <w:t xml:space="preserve"> Different varieties of wines produced around the world and the average Quality Points for each variety</w:t>
      </w:r>
    </w:p>
    <w:p w:rsidR="002266B7" w:rsidRDefault="002266B7" w:rsidP="00446C5B">
      <w:pPr>
        <w:spacing w:after="0"/>
        <w:jc w:val="center"/>
        <w:rPr>
          <w:rFonts w:ascii="Times New Roman" w:hAnsi="Times New Roman" w:cs="Times New Roman"/>
          <w:sz w:val="20"/>
        </w:rPr>
      </w:pPr>
      <w:r w:rsidRPr="00FD58B7">
        <w:rPr>
          <w:noProof/>
          <w:sz w:val="18"/>
        </w:rPr>
        <w:drawing>
          <wp:inline distT="0" distB="0" distL="0" distR="0" wp14:anchorId="52DD6957" wp14:editId="39DE2DB3">
            <wp:extent cx="3767667" cy="2340301"/>
            <wp:effectExtent l="57150" t="57150" r="118745" b="117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030" cy="234798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46C5B" w:rsidRPr="00446C5B" w:rsidRDefault="00446C5B" w:rsidP="00446C5B">
      <w:pPr>
        <w:spacing w:after="0"/>
        <w:jc w:val="center"/>
        <w:rPr>
          <w:rFonts w:ascii="Times New Roman" w:hAnsi="Times New Roman" w:cs="Times New Roman"/>
          <w:sz w:val="20"/>
          <w:u w:val="single"/>
        </w:rPr>
      </w:pPr>
      <w:r w:rsidRPr="00FD58B7">
        <w:rPr>
          <w:rFonts w:ascii="Times New Roman" w:hAnsi="Times New Roman" w:cs="Times New Roman"/>
          <w:b/>
          <w:sz w:val="20"/>
          <w:u w:val="single"/>
        </w:rPr>
        <w:t xml:space="preserve">Visualization 3: </w:t>
      </w:r>
      <w:r w:rsidRPr="00FD58B7">
        <w:rPr>
          <w:rFonts w:ascii="Times New Roman" w:hAnsi="Times New Roman" w:cs="Times New Roman"/>
          <w:sz w:val="20"/>
          <w:u w:val="single"/>
        </w:rPr>
        <w:t>Comparison of the average price and average quality points of the wines.</w:t>
      </w:r>
    </w:p>
    <w:sectPr w:rsidR="00446C5B" w:rsidRPr="00446C5B" w:rsidSect="00DF43A5">
      <w:head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40C" w:rsidRDefault="00BC640C" w:rsidP="008446A9">
      <w:pPr>
        <w:spacing w:after="0" w:line="240" w:lineRule="auto"/>
      </w:pPr>
      <w:r>
        <w:separator/>
      </w:r>
    </w:p>
  </w:endnote>
  <w:endnote w:type="continuationSeparator" w:id="0">
    <w:p w:rsidR="00BC640C" w:rsidRDefault="00BC640C" w:rsidP="0084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40C" w:rsidRDefault="00BC640C" w:rsidP="008446A9">
      <w:pPr>
        <w:spacing w:after="0" w:line="240" w:lineRule="auto"/>
      </w:pPr>
      <w:r>
        <w:separator/>
      </w:r>
    </w:p>
  </w:footnote>
  <w:footnote w:type="continuationSeparator" w:id="0">
    <w:p w:rsidR="00BC640C" w:rsidRDefault="00BC640C" w:rsidP="00844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6A9" w:rsidRPr="008446A9" w:rsidRDefault="008446A9" w:rsidP="004D0F55">
    <w:pPr>
      <w:pStyle w:val="Header"/>
      <w:jc w:val="center"/>
      <w:rPr>
        <w:rFonts w:ascii="Times New Roman" w:hAnsi="Times New Roman" w:cs="Times New Roman"/>
        <w:sz w:val="24"/>
      </w:rPr>
    </w:pPr>
    <w:r w:rsidRPr="008446A9">
      <w:rPr>
        <w:rFonts w:ascii="Times New Roman" w:hAnsi="Times New Roman" w:cs="Times New Roman"/>
        <w:sz w:val="24"/>
      </w:rPr>
      <w:t>Team G2 – Section 4pm</w:t>
    </w:r>
    <w:r w:rsidRPr="008446A9">
      <w:rPr>
        <w:rFonts w:ascii="Times New Roman" w:hAnsi="Times New Roman" w:cs="Times New Roman"/>
        <w:sz w:val="24"/>
      </w:rPr>
      <w:tab/>
      <w:t>Project 1</w:t>
    </w:r>
    <w:r w:rsidRPr="008446A9">
      <w:rPr>
        <w:rFonts w:ascii="Times New Roman" w:hAnsi="Times New Roman" w:cs="Times New Roman"/>
        <w:sz w:val="24"/>
      </w:rPr>
      <w:tab/>
      <w:t>Mantek, Natalie, Wesley, Hayden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16A53"/>
    <w:multiLevelType w:val="hybridMultilevel"/>
    <w:tmpl w:val="6FCA0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CE4367"/>
    <w:multiLevelType w:val="hybridMultilevel"/>
    <w:tmpl w:val="0450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797823"/>
    <w:multiLevelType w:val="hybridMultilevel"/>
    <w:tmpl w:val="51C4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9A1"/>
    <w:rsid w:val="000534B1"/>
    <w:rsid w:val="001552F9"/>
    <w:rsid w:val="001619D7"/>
    <w:rsid w:val="00184FDD"/>
    <w:rsid w:val="001E450B"/>
    <w:rsid w:val="00225A82"/>
    <w:rsid w:val="002266B7"/>
    <w:rsid w:val="00377F62"/>
    <w:rsid w:val="00420AE2"/>
    <w:rsid w:val="00446C5B"/>
    <w:rsid w:val="004C7E82"/>
    <w:rsid w:val="004D0F55"/>
    <w:rsid w:val="00581AD4"/>
    <w:rsid w:val="005A5896"/>
    <w:rsid w:val="006D2F40"/>
    <w:rsid w:val="007C49F3"/>
    <w:rsid w:val="008446A9"/>
    <w:rsid w:val="008E160A"/>
    <w:rsid w:val="00A604B1"/>
    <w:rsid w:val="00AA2323"/>
    <w:rsid w:val="00BC640C"/>
    <w:rsid w:val="00C4698E"/>
    <w:rsid w:val="00CF3C1A"/>
    <w:rsid w:val="00DA7005"/>
    <w:rsid w:val="00DF1E6F"/>
    <w:rsid w:val="00DF43A5"/>
    <w:rsid w:val="00EC2E65"/>
    <w:rsid w:val="00F41D91"/>
    <w:rsid w:val="00F619A1"/>
    <w:rsid w:val="00FD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E624C"/>
  <w15:chartTrackingRefBased/>
  <w15:docId w15:val="{1C8A7EA5-BDA4-4BE3-8A4F-63735628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6A9"/>
  </w:style>
  <w:style w:type="paragraph" w:styleId="Footer">
    <w:name w:val="footer"/>
    <w:basedOn w:val="Normal"/>
    <w:link w:val="FooterChar"/>
    <w:uiPriority w:val="99"/>
    <w:unhideWhenUsed/>
    <w:rsid w:val="00844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6A9"/>
  </w:style>
  <w:style w:type="paragraph" w:styleId="ListParagraph">
    <w:name w:val="List Paragraph"/>
    <w:basedOn w:val="Normal"/>
    <w:uiPriority w:val="34"/>
    <w:qFormat/>
    <w:rsid w:val="008E1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0F1F6-7E13-42BF-A512-E7A24802E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Pages>
  <Words>712</Words>
  <Characters>3522</Characters>
  <Application>Microsoft Office Word</Application>
  <DocSecurity>0</DocSecurity>
  <Lines>57</Lines>
  <Paragraphs>32</Paragraphs>
  <ScaleCrop>false</ScaleCrop>
  <HeadingPairs>
    <vt:vector size="2" baseType="variant">
      <vt:variant>
        <vt:lpstr>Title</vt:lpstr>
      </vt:variant>
      <vt:variant>
        <vt:i4>1</vt:i4>
      </vt:variant>
    </vt:vector>
  </HeadingPairs>
  <TitlesOfParts>
    <vt:vector size="1" baseType="lpstr">
      <vt:lpstr/>
    </vt:vector>
  </TitlesOfParts>
  <Company>First Solar Inc.</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Mantek Bhatia</dc:creator>
  <cp:keywords/>
  <dc:description/>
  <cp:lastModifiedBy>MANTEK BHATIA</cp:lastModifiedBy>
  <cp:revision>18</cp:revision>
  <dcterms:created xsi:type="dcterms:W3CDTF">2020-03-21T03:19:00Z</dcterms:created>
  <dcterms:modified xsi:type="dcterms:W3CDTF">2020-03-26T05:44:00Z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85a4bc-1bd9-49af-9641-436cac1c5063_Enabled">
    <vt:lpwstr>True</vt:lpwstr>
  </property>
  <property fmtid="{D5CDD505-2E9C-101B-9397-08002B2CF9AE}" pid="3" name="MSIP_Label_1785a4bc-1bd9-49af-9641-436cac1c5063_SiteId">
    <vt:lpwstr>f9914f5c-6fc2-4043-9c04-6ccec0b819f5</vt:lpwstr>
  </property>
  <property fmtid="{D5CDD505-2E9C-101B-9397-08002B2CF9AE}" pid="4" name="MSIP_Label_1785a4bc-1bd9-49af-9641-436cac1c5063_Owner">
    <vt:lpwstr>FS123344@firstsolar.com</vt:lpwstr>
  </property>
  <property fmtid="{D5CDD505-2E9C-101B-9397-08002B2CF9AE}" pid="5" name="MSIP_Label_1785a4bc-1bd9-49af-9641-436cac1c5063_SetDate">
    <vt:lpwstr>2020-03-21T03:19:17.5952546Z</vt:lpwstr>
  </property>
  <property fmtid="{D5CDD505-2E9C-101B-9397-08002B2CF9AE}" pid="6" name="MSIP_Label_1785a4bc-1bd9-49af-9641-436cac1c5063_Name">
    <vt:lpwstr>Public</vt:lpwstr>
  </property>
  <property fmtid="{D5CDD505-2E9C-101B-9397-08002B2CF9AE}" pid="7" name="MSIP_Label_1785a4bc-1bd9-49af-9641-436cac1c5063_Application">
    <vt:lpwstr>Microsoft Azure Information Protection</vt:lpwstr>
  </property>
  <property fmtid="{D5CDD505-2E9C-101B-9397-08002B2CF9AE}" pid="8" name="MSIP_Label_1785a4bc-1bd9-49af-9641-436cac1c5063_Extended_MSFT_Method">
    <vt:lpwstr>Manual</vt:lpwstr>
  </property>
  <property fmtid="{D5CDD505-2E9C-101B-9397-08002B2CF9AE}" pid="9" name="MSIP_Label_b7a930b2-b230-48a1-bdf0-27f5817f859c_Enabled">
    <vt:lpwstr>True</vt:lpwstr>
  </property>
  <property fmtid="{D5CDD505-2E9C-101B-9397-08002B2CF9AE}" pid="10" name="MSIP_Label_b7a930b2-b230-48a1-bdf0-27f5817f859c_SiteId">
    <vt:lpwstr>f9914f5c-6fc2-4043-9c04-6ccec0b819f5</vt:lpwstr>
  </property>
  <property fmtid="{D5CDD505-2E9C-101B-9397-08002B2CF9AE}" pid="11" name="MSIP_Label_b7a930b2-b230-48a1-bdf0-27f5817f859c_Owner">
    <vt:lpwstr>FS123344@firstsolar.com</vt:lpwstr>
  </property>
  <property fmtid="{D5CDD505-2E9C-101B-9397-08002B2CF9AE}" pid="12" name="MSIP_Label_b7a930b2-b230-48a1-bdf0-27f5817f859c_SetDate">
    <vt:lpwstr>2020-03-21T03:19:17.5952546Z</vt:lpwstr>
  </property>
  <property fmtid="{D5CDD505-2E9C-101B-9397-08002B2CF9AE}" pid="13" name="MSIP_Label_b7a930b2-b230-48a1-bdf0-27f5817f859c_Name">
    <vt:lpwstr>General</vt:lpwstr>
  </property>
  <property fmtid="{D5CDD505-2E9C-101B-9397-08002B2CF9AE}" pid="14" name="MSIP_Label_b7a930b2-b230-48a1-bdf0-27f5817f859c_Application">
    <vt:lpwstr>Microsoft Azure Information Protection</vt:lpwstr>
  </property>
  <property fmtid="{D5CDD505-2E9C-101B-9397-08002B2CF9AE}" pid="15" name="MSIP_Label_b7a930b2-b230-48a1-bdf0-27f5817f859c_Parent">
    <vt:lpwstr>1785a4bc-1bd9-49af-9641-436cac1c5063</vt:lpwstr>
  </property>
  <property fmtid="{D5CDD505-2E9C-101B-9397-08002B2CF9AE}" pid="16" name="MSIP_Label_b7a930b2-b230-48a1-bdf0-27f5817f859c_Extended_MSFT_Method">
    <vt:lpwstr>Manual</vt:lpwstr>
  </property>
  <property fmtid="{D5CDD505-2E9C-101B-9397-08002B2CF9AE}" pid="17" name="Sensitivity">
    <vt:lpwstr>Public General</vt:lpwstr>
  </property>
</Properties>
</file>