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BE01" w14:textId="29C12A7D" w:rsidR="00652DA7" w:rsidRPr="00594F23" w:rsidRDefault="00C84B47" w:rsidP="003C6F30">
      <w:pPr>
        <w:pStyle w:val="Heading1"/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ECE558 Project 01 </w:t>
      </w:r>
    </w:p>
    <w:p w14:paraId="5A53F8CA" w14:textId="26C98DB7" w:rsidR="003C6F30" w:rsidRPr="00594F23" w:rsidRDefault="00E44F89" w:rsidP="003C6F3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</w:t>
      </w:r>
      <w:r w:rsidR="00B826F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B826FD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/20</w:t>
      </w:r>
      <w:r w:rsidR="00B826FD">
        <w:rPr>
          <w:rFonts w:ascii="Times New Roman" w:hAnsi="Times New Roman" w:cs="Times New Roman"/>
          <w:sz w:val="28"/>
          <w:szCs w:val="28"/>
        </w:rPr>
        <w:t>22</w:t>
      </w:r>
    </w:p>
    <w:p w14:paraId="2C96C57A" w14:textId="7F1397C8" w:rsidR="00C84B47" w:rsidRDefault="00FB4D3D" w:rsidP="00C84B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C0812">
        <w:rPr>
          <w:rFonts w:ascii="Times New Roman" w:hAnsi="Times New Roman" w:cs="Times New Roman"/>
          <w:i/>
          <w:sz w:val="28"/>
          <w:szCs w:val="28"/>
        </w:rPr>
        <w:t>How to submit your solutions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C84B47">
        <w:rPr>
          <w:rFonts w:ascii="Times New Roman" w:hAnsi="Times New Roman" w:cs="Times New Roman"/>
          <w:sz w:val="28"/>
          <w:szCs w:val="28"/>
        </w:rPr>
        <w:t>put source code folder [</w:t>
      </w:r>
      <w:proofErr w:type="spellStart"/>
      <w:r w:rsidR="00C84B47">
        <w:rPr>
          <w:rFonts w:ascii="Times New Roman" w:hAnsi="Times New Roman" w:cs="Times New Roman"/>
          <w:sz w:val="28"/>
          <w:szCs w:val="28"/>
        </w:rPr>
        <w:t>your_unityid_code</w:t>
      </w:r>
      <w:proofErr w:type="spellEnd"/>
      <w:r w:rsidR="00C84B47">
        <w:rPr>
          <w:rFonts w:ascii="Times New Roman" w:hAnsi="Times New Roman" w:cs="Times New Roman"/>
          <w:sz w:val="28"/>
          <w:szCs w:val="28"/>
        </w:rPr>
        <w:t>], your report (word or pdf) and results images (.</w:t>
      </w:r>
      <w:proofErr w:type="spellStart"/>
      <w:r w:rsidR="00C84B47">
        <w:rPr>
          <w:rFonts w:ascii="Times New Roman" w:hAnsi="Times New Roman" w:cs="Times New Roman" w:hint="eastAsia"/>
          <w:sz w:val="28"/>
          <w:szCs w:val="28"/>
        </w:rPr>
        <w:t>png</w:t>
      </w:r>
      <w:proofErr w:type="spellEnd"/>
      <w:r w:rsidR="00C84B47">
        <w:rPr>
          <w:rFonts w:ascii="Times New Roman" w:hAnsi="Times New Roman" w:cs="Times New Roman"/>
          <w:sz w:val="28"/>
          <w:szCs w:val="28"/>
        </w:rPr>
        <w:t>) if had in a folder named [your_unityid_project0</w:t>
      </w:r>
      <w:r w:rsidR="00C84B47">
        <w:rPr>
          <w:rFonts w:ascii="Times New Roman" w:hAnsi="Times New Roman" w:cs="Times New Roman" w:hint="eastAsia"/>
          <w:sz w:val="28"/>
          <w:szCs w:val="28"/>
        </w:rPr>
        <w:t>1</w:t>
      </w:r>
      <w:r w:rsidR="00C84B47">
        <w:rPr>
          <w:rFonts w:ascii="Times New Roman" w:hAnsi="Times New Roman" w:cs="Times New Roman"/>
          <w:sz w:val="28"/>
          <w:szCs w:val="28"/>
        </w:rPr>
        <w:t xml:space="preserve">] (e.g., twu19_project01), and then compress it as a zip file (e.g., twu19_project01.zip). Submit the zip file through </w:t>
      </w:r>
      <w:proofErr w:type="spellStart"/>
      <w:r w:rsidR="00C84B47" w:rsidRPr="00E76BE8">
        <w:rPr>
          <w:rFonts w:ascii="Times New Roman" w:hAnsi="Times New Roman" w:cs="Times New Roman"/>
          <w:b/>
          <w:sz w:val="28"/>
          <w:szCs w:val="28"/>
        </w:rPr>
        <w:t>moodle</w:t>
      </w:r>
      <w:proofErr w:type="spellEnd"/>
      <w:r w:rsidR="00C84B47">
        <w:rPr>
          <w:rFonts w:ascii="Times New Roman" w:hAnsi="Times New Roman" w:cs="Times New Roman"/>
          <w:sz w:val="28"/>
          <w:szCs w:val="28"/>
        </w:rPr>
        <w:t>.</w:t>
      </w:r>
    </w:p>
    <w:p w14:paraId="359372D3" w14:textId="74A8D6CD" w:rsidR="005E6480" w:rsidRDefault="005E6480" w:rsidP="00D31A3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C4561A0" w14:textId="7EFC40C1" w:rsidR="005E6480" w:rsidRDefault="005E6480" w:rsidP="005E648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40</w:t>
      </w:r>
      <w:r w:rsidRPr="00D31A35">
        <w:rPr>
          <w:rFonts w:ascii="Times New Roman" w:hAnsi="Times New Roman" w:cs="Times New Roman" w:hint="eastAsia"/>
          <w:b/>
          <w:sz w:val="28"/>
          <w:szCs w:val="28"/>
        </w:rPr>
        <w:t xml:space="preserve"> points)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B81C0B">
        <w:rPr>
          <w:rFonts w:ascii="Times New Roman" w:hAnsi="Times New Roman" w:cs="Times New Roman"/>
          <w:sz w:val="28"/>
          <w:szCs w:val="28"/>
        </w:rPr>
        <w:t xml:space="preserve">Visualizing </w:t>
      </w:r>
      <w:r w:rsidR="00587143">
        <w:rPr>
          <w:rFonts w:ascii="Times New Roman" w:hAnsi="Times New Roman" w:cs="Times New Roman"/>
          <w:sz w:val="28"/>
          <w:szCs w:val="28"/>
        </w:rPr>
        <w:t xml:space="preserve">and checking </w:t>
      </w:r>
      <w:r w:rsidR="00B81C0B">
        <w:rPr>
          <w:rFonts w:ascii="Times New Roman" w:hAnsi="Times New Roman" w:cs="Times New Roman"/>
          <w:sz w:val="28"/>
          <w:szCs w:val="28"/>
        </w:rPr>
        <w:t xml:space="preserve">the smoothness prior. </w:t>
      </w:r>
    </w:p>
    <w:p w14:paraId="5AD9E135" w14:textId="17BC9E52" w:rsidR="00587143" w:rsidRDefault="00587143" w:rsidP="005E648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an image</w:t>
      </w:r>
      <w:r w:rsidR="00F76BF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 xml:space="preserve">,  consider all valid pairs of neighboring pixels, compute the difference between their intensity or color values, and plot the histogram. </w:t>
      </w:r>
    </w:p>
    <w:p w14:paraId="00AF85B7" w14:textId="4DB8372F" w:rsidR="00B81C0B" w:rsidRDefault="00587143" w:rsidP="00587143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87143">
        <w:rPr>
          <w:rFonts w:ascii="Times New Roman" w:hAnsi="Times New Roman" w:cs="Times New Roman"/>
          <w:b/>
          <w:sz w:val="28"/>
          <w:szCs w:val="28"/>
        </w:rPr>
        <w:t>Neighbors</w:t>
      </w:r>
      <w:r>
        <w:rPr>
          <w:rFonts w:ascii="Times New Roman" w:hAnsi="Times New Roman" w:cs="Times New Roman"/>
          <w:sz w:val="28"/>
          <w:szCs w:val="28"/>
        </w:rPr>
        <w:t xml:space="preserve">:  e.g., for a 100x100 image, consider all valid pairs of </w:t>
      </w:r>
      <m:oMath>
        <m:r>
          <w:rPr>
            <w:rFonts w:ascii="Cambria Math" w:hAnsi="Cambria Math" w:cs="Times New Roman"/>
            <w:sz w:val="28"/>
            <w:szCs w:val="28"/>
          </w:rPr>
          <m:t>(x, y)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(x+1, y) </m:t>
        </m:r>
      </m:oMath>
      <w:r>
        <w:rPr>
          <w:rFonts w:ascii="Times New Roman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hAnsi="Cambria Math" w:cs="Times New Roman"/>
            <w:sz w:val="28"/>
            <w:szCs w:val="28"/>
          </w:rPr>
          <m:t>x, y∈[0, 100)</m:t>
        </m:r>
      </m:oMath>
      <w:r w:rsidR="00F76BFF">
        <w:rPr>
          <w:rFonts w:ascii="Times New Roman" w:hAnsi="Times New Roman" w:cs="Times New Roman"/>
          <w:sz w:val="28"/>
          <w:szCs w:val="28"/>
        </w:rPr>
        <w:t>.  Your code should be flexible to</w:t>
      </w:r>
      <w:r w:rsidR="00F077FC">
        <w:rPr>
          <w:rFonts w:ascii="Times New Roman" w:hAnsi="Times New Roman" w:cs="Times New Roman"/>
          <w:sz w:val="28"/>
          <w:szCs w:val="28"/>
        </w:rPr>
        <w:t xml:space="preserve"> </w:t>
      </w:r>
      <w:r w:rsidR="00F76BFF">
        <w:rPr>
          <w:rFonts w:ascii="Times New Roman" w:hAnsi="Times New Roman" w:cs="Times New Roman"/>
          <w:sz w:val="28"/>
          <w:szCs w:val="28"/>
        </w:rPr>
        <w:t xml:space="preserve">handle different types of neighbors, e.g., </w:t>
      </w:r>
      <m:oMath>
        <m:r>
          <w:rPr>
            <w:rFonts w:ascii="Cambria Math" w:hAnsi="Cambria Math" w:cs="Times New Roman"/>
            <w:sz w:val="28"/>
            <w:szCs w:val="28"/>
          </w:rPr>
          <m:t>(x, y)</m:t>
        </m:r>
      </m:oMath>
      <w:r w:rsidR="00F76BFF"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(x, y+1)</m:t>
        </m:r>
      </m:oMath>
      <w:r w:rsidR="00F76BFF">
        <w:rPr>
          <w:rFonts w:ascii="Times New Roman" w:hAnsi="Times New Roman" w:cs="Times New Roman"/>
          <w:sz w:val="28"/>
          <w:szCs w:val="28"/>
        </w:rPr>
        <w:t>,</w:t>
      </w:r>
      <w:r w:rsidR="00F077FC">
        <w:rPr>
          <w:rFonts w:ascii="Times New Roman" w:hAnsi="Times New Roman" w:cs="Times New Roman"/>
          <w:sz w:val="28"/>
          <w:szCs w:val="28"/>
        </w:rPr>
        <w:t xml:space="preserve"> or </w:t>
      </w:r>
      <m:oMath>
        <m:r>
          <w:rPr>
            <w:rFonts w:ascii="Cambria Math" w:hAnsi="Cambria Math" w:cs="Times New Roman"/>
            <w:sz w:val="28"/>
            <w:szCs w:val="28"/>
          </w:rPr>
          <m:t>(x, y)</m:t>
        </m:r>
      </m:oMath>
      <w:r w:rsidR="00F077FC">
        <w:rPr>
          <w:rFonts w:ascii="Times New Roman" w:hAnsi="Times New Roman" w:cs="Times New Roman"/>
          <w:sz w:val="28"/>
          <w:szCs w:val="28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x+1, y</m:t>
            </m:r>
          </m:e>
        </m:d>
      </m:oMath>
      <w:r w:rsidR="00F077FC">
        <w:rPr>
          <w:rFonts w:ascii="Times New Roman" w:hAnsi="Times New Roman" w:cs="Times New Roman"/>
          <w:sz w:val="28"/>
          <w:szCs w:val="28"/>
        </w:rPr>
        <w:t>; In implementation, you can</w:t>
      </w:r>
      <w:r w:rsidR="00F76BFF">
        <w:rPr>
          <w:rFonts w:ascii="Times New Roman" w:hAnsi="Times New Roman" w:cs="Times New Roman"/>
          <w:sz w:val="28"/>
          <w:szCs w:val="28"/>
        </w:rPr>
        <w:t xml:space="preserve"> define the set of different types, and provide an input argument to select one type from the set. </w:t>
      </w:r>
    </w:p>
    <w:p w14:paraId="205504F0" w14:textId="41387F01" w:rsidR="00F76BFF" w:rsidRDefault="00F76BFF" w:rsidP="00F76BFF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Difference</w:t>
      </w:r>
      <w:r w:rsidRPr="00F76B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using the squared of difference for intensity, </w:t>
      </w:r>
      <w:proofErr w:type="gramStart"/>
      <w:r>
        <w:rPr>
          <w:rFonts w:ascii="Times New Roman" w:hAnsi="Times New Roman" w:cs="Times New Roman"/>
          <w:sz w:val="28"/>
          <w:szCs w:val="28"/>
        </w:rPr>
        <w:t>RGB,  HSV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Lab.  E.g., consider gray image, the difference is calculated by </w:t>
      </w:r>
    </w:p>
    <w:p w14:paraId="7FE6B266" w14:textId="5C95BBFA" w:rsidR="00F76BFF" w:rsidRDefault="00000000" w:rsidP="00F077FC">
      <w:pPr>
        <w:spacing w:after="120"/>
        <w:ind w:left="71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x+1,y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077FC">
        <w:rPr>
          <w:rFonts w:ascii="Times New Roman" w:hAnsi="Times New Roman" w:cs="Times New Roman"/>
          <w:sz w:val="28"/>
          <w:szCs w:val="28"/>
        </w:rPr>
        <w:t xml:space="preserve"> or for 3-channel color images</w:t>
      </w:r>
    </w:p>
    <w:p w14:paraId="469848C7" w14:textId="09EC9DBE" w:rsidR="00F077FC" w:rsidRPr="00F76BFF" w:rsidRDefault="00000000" w:rsidP="00F077FC">
      <w:pPr>
        <w:spacing w:after="120"/>
        <w:ind w:left="7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x+1,y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16EC4E6" w14:textId="158F3391" w:rsidR="00F76BFF" w:rsidRDefault="00F76BFF" w:rsidP="00F76BFF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use built-in functions for color conversion. You can also implement those by yourself (but, at no extra credit). </w:t>
      </w:r>
    </w:p>
    <w:p w14:paraId="31BA07AA" w14:textId="775959E2" w:rsidR="00F76BFF" w:rsidRDefault="00F76BFF" w:rsidP="00F76BFF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6BFF">
        <w:rPr>
          <w:rFonts w:ascii="Times New Roman" w:hAnsi="Times New Roman" w:cs="Times New Roman"/>
          <w:b/>
          <w:sz w:val="28"/>
          <w:szCs w:val="28"/>
        </w:rPr>
        <w:t>Histogram</w:t>
      </w:r>
      <w:r>
        <w:rPr>
          <w:rFonts w:ascii="Times New Roman" w:hAnsi="Times New Roman" w:cs="Times New Roman"/>
          <w:sz w:val="28"/>
          <w:szCs w:val="28"/>
        </w:rPr>
        <w:t xml:space="preserve">: you can use built-in functions to visualize the histogram. </w:t>
      </w:r>
    </w:p>
    <w:p w14:paraId="13B628D8" w14:textId="5F389FA8" w:rsidR="00F76BFF" w:rsidRPr="00F76BFF" w:rsidRDefault="00F76BFF" w:rsidP="00F76BF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code needs to self-contained</w:t>
      </w:r>
      <w:r w:rsidR="00B21FB9">
        <w:rPr>
          <w:rFonts w:ascii="Times New Roman" w:hAnsi="Times New Roman" w:cs="Times New Roman"/>
          <w:sz w:val="28"/>
          <w:szCs w:val="28"/>
        </w:rPr>
        <w:t xml:space="preserve">. Evaluating your code on the provided </w:t>
      </w:r>
      <w:r w:rsidR="00B21FB9" w:rsidRPr="00B21FB9">
        <w:rPr>
          <w:rFonts w:ascii="Times New Roman" w:hAnsi="Times New Roman" w:cs="Times New Roman"/>
          <w:sz w:val="28"/>
          <w:szCs w:val="28"/>
        </w:rPr>
        <w:t>wolves</w:t>
      </w:r>
      <w:r w:rsidR="00B21FB9">
        <w:rPr>
          <w:rFonts w:ascii="Times New Roman" w:hAnsi="Times New Roman" w:cs="Times New Roman"/>
          <w:sz w:val="28"/>
          <w:szCs w:val="28"/>
        </w:rPr>
        <w:t xml:space="preserve">.png (used in HW01) is required. Record the run time of your code.  You can also report results on other images (but, at no extra credit). </w:t>
      </w:r>
    </w:p>
    <w:p w14:paraId="368BFAEF" w14:textId="5FA33951" w:rsidR="00F077FC" w:rsidRPr="00F077FC" w:rsidRDefault="00F077FC" w:rsidP="00F077F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Remarks: for grading, we need at least 2 histograms for each of the 4 types of differences (intensity, RGB, HSV, and Lab). The 2 histograms can be those plotted for </w:t>
      </w:r>
      <m:oMath>
        <m:r>
          <w:rPr>
            <w:rFonts w:ascii="Cambria Math" w:hAnsi="Cambria Math" w:cs="Times New Roman"/>
            <w:sz w:val="28"/>
            <w:szCs w:val="28"/>
          </w:rPr>
          <m:t>(x, y)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(x, y+1)</m:t>
        </m:r>
      </m:oMath>
      <w:r>
        <w:rPr>
          <w:rFonts w:ascii="Times New Roman" w:hAnsi="Times New Roman" w:cs="Times New Roman"/>
          <w:sz w:val="28"/>
          <w:szCs w:val="28"/>
        </w:rPr>
        <w:t xml:space="preserve">, and </w:t>
      </w:r>
      <m:oMath>
        <m:r>
          <w:rPr>
            <w:rFonts w:ascii="Cambria Math" w:hAnsi="Cambria Math" w:cs="Times New Roman"/>
            <w:sz w:val="28"/>
            <w:szCs w:val="28"/>
          </w:rPr>
          <m:t>(x, y)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x+1, y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respectively. The code needs to be able to handle other types of pairs, e.g., </w:t>
      </w:r>
      <m:oMath>
        <m:r>
          <w:rPr>
            <w:rFonts w:ascii="Cambria Math" w:hAnsi="Cambria Math" w:cs="Times New Roman"/>
            <w:sz w:val="28"/>
            <w:szCs w:val="28"/>
          </w:rPr>
          <m:t>(x, y)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(x+1, y+1)</m:t>
        </m:r>
      </m:oMath>
      <w:r>
        <w:rPr>
          <w:rFonts w:ascii="Times New Roman" w:hAnsi="Times New Roman" w:cs="Times New Roman"/>
          <w:sz w:val="28"/>
          <w:szCs w:val="28"/>
        </w:rPr>
        <w:t xml:space="preserve">. You are encouraged to show more results. </w:t>
      </w:r>
    </w:p>
    <w:p w14:paraId="63F176FE" w14:textId="77777777" w:rsidR="00587143" w:rsidRDefault="00587143" w:rsidP="005E6480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3E3209" w14:textId="27551D29" w:rsidR="005E6480" w:rsidRDefault="00EC4F01" w:rsidP="00D31A3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Problem 2 (</w:t>
      </w:r>
      <w:r w:rsidR="00C84B47">
        <w:rPr>
          <w:rFonts w:ascii="Times New Roman" w:hAnsi="Times New Roman" w:cs="Times New Roman"/>
          <w:b/>
          <w:sz w:val="28"/>
          <w:szCs w:val="28"/>
        </w:rPr>
        <w:t>6</w:t>
      </w:r>
      <w:r w:rsidR="006E6615">
        <w:rPr>
          <w:rFonts w:ascii="Times New Roman" w:hAnsi="Times New Roman" w:cs="Times New Roman"/>
          <w:b/>
          <w:sz w:val="28"/>
          <w:szCs w:val="28"/>
        </w:rPr>
        <w:t>0</w:t>
      </w:r>
      <w:r w:rsidR="00D31A35" w:rsidRPr="00D31A35">
        <w:rPr>
          <w:rFonts w:ascii="Times New Roman" w:hAnsi="Times New Roman" w:cs="Times New Roman" w:hint="eastAsia"/>
          <w:b/>
          <w:sz w:val="28"/>
          <w:szCs w:val="28"/>
        </w:rPr>
        <w:t xml:space="preserve"> points)</w:t>
      </w:r>
      <w:r w:rsidR="00D31A35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5E6480">
        <w:rPr>
          <w:rFonts w:ascii="Times New Roman" w:hAnsi="Times New Roman" w:cs="Times New Roman"/>
          <w:sz w:val="28"/>
          <w:szCs w:val="28"/>
        </w:rPr>
        <w:t>Finding the shortest path.</w:t>
      </w:r>
    </w:p>
    <w:p w14:paraId="3DF66867" w14:textId="234C9007" w:rsidR="00AD23BE" w:rsidRDefault="00AD23BE" w:rsidP="00D31A3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Consider the image segment shown. </w:t>
      </w:r>
    </w:p>
    <w:p w14:paraId="50CBFEA3" w14:textId="697604D7" w:rsidR="00AD23BE" w:rsidRDefault="00361F7D" w:rsidP="00361F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FA4A377" wp14:editId="56D25ACD">
            <wp:extent cx="1752600" cy="1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30 at 11.14.1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7A87" w14:textId="3DFB3CFD" w:rsidR="00D31A35" w:rsidRPr="00703045" w:rsidRDefault="00C84B47" w:rsidP="0070304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(8 points) </w:t>
      </w:r>
      <w:r w:rsidR="00AD23BE" w:rsidRPr="00703045">
        <w:rPr>
          <w:rFonts w:ascii="Times New Roman" w:hAnsi="Times New Roman" w:cs="Times New Roman" w:hint="eastAsia"/>
          <w:sz w:val="28"/>
          <w:szCs w:val="28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V={0, 1}</m:t>
        </m:r>
      </m:oMath>
      <w:r w:rsidR="00AD23BE" w:rsidRPr="00703045">
        <w:rPr>
          <w:rFonts w:ascii="Times New Roman" w:hAnsi="Times New Roman" w:cs="Times New Roman" w:hint="eastAsia"/>
          <w:sz w:val="28"/>
          <w:szCs w:val="28"/>
        </w:rPr>
        <w:t xml:space="preserve"> and compute the lengths of the shortest 4-, 8-, and m-path between p and q. </w:t>
      </w:r>
      <w:r w:rsidR="00361F7D" w:rsidRPr="00703045">
        <w:rPr>
          <w:rFonts w:ascii="Times New Roman" w:hAnsi="Times New Roman" w:cs="Times New Roman" w:hint="eastAsia"/>
          <w:sz w:val="28"/>
          <w:szCs w:val="28"/>
        </w:rPr>
        <w:t xml:space="preserve">Show the corresponding paths. </w:t>
      </w:r>
      <w:r w:rsidR="00AD23BE" w:rsidRPr="00703045">
        <w:rPr>
          <w:rFonts w:ascii="Times New Roman" w:hAnsi="Times New Roman" w:cs="Times New Roman" w:hint="eastAsia"/>
          <w:sz w:val="28"/>
          <w:szCs w:val="28"/>
        </w:rPr>
        <w:t xml:space="preserve">If a particular path does not exist between these two points, explain why. </w:t>
      </w:r>
    </w:p>
    <w:p w14:paraId="11BA83B4" w14:textId="28AE6CD8" w:rsidR="00703045" w:rsidRPr="00703045" w:rsidRDefault="00C84B47" w:rsidP="0070304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 points) </w:t>
      </w:r>
      <w:r w:rsidR="00703045">
        <w:rPr>
          <w:rFonts w:ascii="Times New Roman" w:hAnsi="Times New Roman" w:cs="Times New Roman" w:hint="eastAsia"/>
          <w:sz w:val="28"/>
          <w:szCs w:val="28"/>
        </w:rPr>
        <w:t xml:space="preserve">Repeat for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V=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847E7F5" w14:textId="4AF042F9" w:rsidR="00703045" w:rsidRDefault="00C84B47" w:rsidP="0070304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(50 points) </w:t>
      </w:r>
      <w:r w:rsidR="00703045">
        <w:rPr>
          <w:rFonts w:ascii="Times New Roman" w:hAnsi="Times New Roman" w:cs="Times New Roman" w:hint="eastAsia"/>
          <w:sz w:val="28"/>
          <w:szCs w:val="28"/>
        </w:rPr>
        <w:t xml:space="preserve">Write </w:t>
      </w:r>
      <w:r w:rsidR="008A48FF"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8A48F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03045">
        <w:rPr>
          <w:rFonts w:ascii="Times New Roman" w:hAnsi="Times New Roman" w:cs="Times New Roman" w:hint="eastAsia"/>
          <w:sz w:val="28"/>
          <w:szCs w:val="28"/>
        </w:rPr>
        <w:t>code to implement the function</w:t>
      </w:r>
      <w:r w:rsidR="00C56D8B">
        <w:rPr>
          <w:rFonts w:ascii="Times New Roman" w:hAnsi="Times New Roman" w:cs="Times New Roman" w:hint="eastAsia"/>
          <w:sz w:val="28"/>
          <w:szCs w:val="28"/>
        </w:rPr>
        <w:t>.</w:t>
      </w:r>
    </w:p>
    <w:p w14:paraId="0DFC64BF" w14:textId="00C10F67" w:rsidR="00C56D8B" w:rsidRDefault="00C56D8B" w:rsidP="00C56D8B">
      <w:pPr>
        <w:pStyle w:val="ListParagraph"/>
        <w:spacing w:after="120"/>
        <w:ind w:left="740"/>
        <w:rPr>
          <w:rFonts w:ascii="Times New Roman" w:hAnsi="Times New Roman" w:cs="Times New Roman"/>
          <w:sz w:val="28"/>
          <w:szCs w:val="28"/>
        </w:rPr>
      </w:pPr>
      <w:r w:rsidRPr="00C56D8B">
        <w:rPr>
          <w:rFonts w:ascii="Times New Roman" w:hAnsi="Times New Roman" w:cs="Times New Roman" w:hint="eastAsia"/>
          <w:b/>
          <w:i/>
          <w:sz w:val="28"/>
          <w:szCs w:val="28"/>
        </w:rPr>
        <w:t>Input arguments</w:t>
      </w:r>
      <w:r>
        <w:rPr>
          <w:rFonts w:ascii="Times New Roman" w:hAnsi="Times New Roman" w:cs="Times New Roman" w:hint="eastAsia"/>
          <w:sz w:val="28"/>
          <w:szCs w:val="28"/>
        </w:rPr>
        <w:t xml:space="preserve">: an image, a predefined set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two pixel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locations p and q</w:t>
      </w:r>
      <w:r w:rsidR="00C84B47">
        <w:rPr>
          <w:rFonts w:ascii="Times New Roman" w:hAnsi="Times New Roman" w:cs="Times New Roman"/>
          <w:sz w:val="28"/>
          <w:szCs w:val="28"/>
        </w:rPr>
        <w:t xml:space="preserve"> inside the image</w:t>
      </w:r>
      <w:r>
        <w:rPr>
          <w:rFonts w:ascii="Times New Roman" w:hAnsi="Times New Roman" w:cs="Times New Roman" w:hint="eastAsia"/>
          <w:sz w:val="28"/>
          <w:szCs w:val="28"/>
        </w:rPr>
        <w:t>, the path type</w:t>
      </w:r>
      <w:r w:rsidR="00C84B47">
        <w:rPr>
          <w:rFonts w:ascii="Times New Roman" w:hAnsi="Times New Roman" w:cs="Times New Roman"/>
          <w:sz w:val="28"/>
          <w:szCs w:val="28"/>
        </w:rPr>
        <w:t xml:space="preserve"> (</w:t>
      </w:r>
      <w:r w:rsidR="00C84B47" w:rsidRPr="00703045">
        <w:rPr>
          <w:rFonts w:ascii="Times New Roman" w:hAnsi="Times New Roman" w:cs="Times New Roman" w:hint="eastAsia"/>
          <w:sz w:val="28"/>
          <w:szCs w:val="28"/>
        </w:rPr>
        <w:t xml:space="preserve">4-, 8-, </w:t>
      </w:r>
      <w:r w:rsidR="00C84B47">
        <w:rPr>
          <w:rFonts w:ascii="Times New Roman" w:hAnsi="Times New Roman" w:cs="Times New Roman"/>
          <w:sz w:val="28"/>
          <w:szCs w:val="28"/>
        </w:rPr>
        <w:t>or</w:t>
      </w:r>
      <w:r w:rsidR="00C84B47" w:rsidRPr="00703045">
        <w:rPr>
          <w:rFonts w:ascii="Times New Roman" w:hAnsi="Times New Roman" w:cs="Times New Roman" w:hint="eastAsia"/>
          <w:sz w:val="28"/>
          <w:szCs w:val="28"/>
        </w:rPr>
        <w:t xml:space="preserve"> m-path</w:t>
      </w:r>
      <w:r w:rsidR="00C84B47">
        <w:rPr>
          <w:rFonts w:ascii="Times New Roman" w:hAnsi="Times New Roman" w:cs="Times New Roman"/>
          <w:sz w:val="28"/>
          <w:szCs w:val="28"/>
        </w:rPr>
        <w:t>)</w:t>
      </w:r>
    </w:p>
    <w:p w14:paraId="00386AAB" w14:textId="670C97DE" w:rsidR="00C56D8B" w:rsidRDefault="00C56D8B" w:rsidP="00C56D8B">
      <w:pPr>
        <w:pStyle w:val="ListParagraph"/>
        <w:spacing w:after="120"/>
        <w:ind w:left="740"/>
        <w:rPr>
          <w:rFonts w:ascii="Times New Roman" w:hAnsi="Times New Roman" w:cs="Times New Roman"/>
          <w:sz w:val="28"/>
          <w:szCs w:val="28"/>
        </w:rPr>
      </w:pPr>
      <w:r w:rsidRPr="00C56D8B">
        <w:rPr>
          <w:rFonts w:ascii="Times New Roman" w:hAnsi="Times New Roman" w:cs="Times New Roman" w:hint="eastAsia"/>
          <w:b/>
          <w:i/>
          <w:sz w:val="28"/>
          <w:szCs w:val="28"/>
        </w:rPr>
        <w:t>Outputs</w:t>
      </w:r>
      <w:r>
        <w:rPr>
          <w:rFonts w:ascii="Times New Roman" w:hAnsi="Times New Roman" w:cs="Times New Roman" w:hint="eastAsia"/>
          <w:sz w:val="28"/>
          <w:szCs w:val="28"/>
        </w:rPr>
        <w:t xml:space="preserve">: the length of the shortest path, and the path </w:t>
      </w:r>
      <w:r w:rsidR="00C84B47">
        <w:rPr>
          <w:rFonts w:ascii="Times New Roman" w:hAnsi="Times New Roman" w:cs="Times New Roman"/>
          <w:sz w:val="28"/>
          <w:szCs w:val="28"/>
        </w:rPr>
        <w:t>(i.e., the sequence of pixels)</w:t>
      </w:r>
    </w:p>
    <w:p w14:paraId="58EC18E2" w14:textId="01A50F55" w:rsidR="00C56D8B" w:rsidRDefault="00C56D8B" w:rsidP="00C56D8B">
      <w:pPr>
        <w:pStyle w:val="ListParagraph"/>
        <w:spacing w:after="120"/>
        <w:ind w:left="740"/>
        <w:rPr>
          <w:rFonts w:ascii="Times New Roman" w:hAnsi="Times New Roman" w:cs="Times New Roman"/>
          <w:sz w:val="28"/>
          <w:szCs w:val="28"/>
        </w:rPr>
      </w:pPr>
      <w:r w:rsidRPr="00C56D8B">
        <w:rPr>
          <w:rFonts w:ascii="Times New Roman" w:hAnsi="Times New Roman" w:cs="Times New Roman" w:hint="eastAsia"/>
          <w:b/>
          <w:i/>
          <w:sz w:val="28"/>
          <w:szCs w:val="28"/>
        </w:rPr>
        <w:t>Test your code</w:t>
      </w:r>
      <w:r w:rsidRPr="00C56D8B"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 xml:space="preserve"> you should test your code thoroughly to make sure it can handle different situations, e.g., a particular path does not exist between the given p and q</w:t>
      </w:r>
      <w:r w:rsidR="00427C44">
        <w:rPr>
          <w:rFonts w:ascii="Times New Roman" w:hAnsi="Times New Roman" w:cs="Times New Roman" w:hint="eastAsia"/>
          <w:sz w:val="28"/>
          <w:szCs w:val="28"/>
        </w:rPr>
        <w:t>, as well as invalid input arguments</w:t>
      </w:r>
      <w:r>
        <w:rPr>
          <w:rFonts w:ascii="Times New Roman" w:hAnsi="Times New Roman" w:cs="Times New Roman" w:hint="eastAsia"/>
          <w:sz w:val="28"/>
          <w:szCs w:val="28"/>
        </w:rPr>
        <w:t xml:space="preserve">; create at least 3 more different testing examples beside the given one for (a) and (b); record the run time of your code. </w:t>
      </w:r>
    </w:p>
    <w:p w14:paraId="6C1523AD" w14:textId="1A45B3E8" w:rsidR="00EC4F01" w:rsidRPr="005D115D" w:rsidRDefault="00EC4F01" w:rsidP="005E6480">
      <w:pPr>
        <w:pStyle w:val="ListParagraph"/>
        <w:spacing w:after="120"/>
        <w:ind w:lef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Requirement</w:t>
      </w:r>
      <w:r w:rsidRPr="00EC4F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Built-in functions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Python for finding the shortest path cannot be used. You need to implement a self-contained code from scratch. Submit your code together with your results. </w:t>
      </w:r>
    </w:p>
    <w:p w14:paraId="4556CC69" w14:textId="77777777" w:rsidR="00D31A35" w:rsidRDefault="00D31A35" w:rsidP="00D31A3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DF33104" w14:textId="77777777" w:rsidR="00D31A35" w:rsidRPr="005E2B11" w:rsidRDefault="00D31A35" w:rsidP="00D31A35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D31A35" w:rsidRPr="005E2B11" w:rsidSect="00CF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B80"/>
    <w:multiLevelType w:val="hybridMultilevel"/>
    <w:tmpl w:val="64C8BB4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38636F73"/>
    <w:multiLevelType w:val="hybridMultilevel"/>
    <w:tmpl w:val="D37260DE"/>
    <w:lvl w:ilvl="0" w:tplc="AA44A106">
      <w:start w:val="1"/>
      <w:numFmt w:val="lowerLetter"/>
      <w:lvlText w:val="(%1)"/>
      <w:lvlJc w:val="left"/>
      <w:pPr>
        <w:ind w:left="74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F5CF5"/>
    <w:multiLevelType w:val="multilevel"/>
    <w:tmpl w:val="F8F6834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841A1C"/>
    <w:multiLevelType w:val="hybridMultilevel"/>
    <w:tmpl w:val="C13CB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C43F4E"/>
    <w:multiLevelType w:val="hybridMultilevel"/>
    <w:tmpl w:val="CD18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3730B"/>
    <w:multiLevelType w:val="multilevel"/>
    <w:tmpl w:val="74E875F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1790513522">
    <w:abstractNumId w:val="2"/>
  </w:num>
  <w:num w:numId="2" w16cid:durableId="1674797272">
    <w:abstractNumId w:val="5"/>
  </w:num>
  <w:num w:numId="3" w16cid:durableId="549418011">
    <w:abstractNumId w:val="1"/>
  </w:num>
  <w:num w:numId="4" w16cid:durableId="558830655">
    <w:abstractNumId w:val="0"/>
  </w:num>
  <w:num w:numId="5" w16cid:durableId="1482306188">
    <w:abstractNumId w:val="3"/>
  </w:num>
  <w:num w:numId="6" w16cid:durableId="101612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DA7"/>
    <w:rsid w:val="000C4AA0"/>
    <w:rsid w:val="000C69A5"/>
    <w:rsid w:val="000F1E5E"/>
    <w:rsid w:val="0011392C"/>
    <w:rsid w:val="00133615"/>
    <w:rsid w:val="00164572"/>
    <w:rsid w:val="00166033"/>
    <w:rsid w:val="001A17A6"/>
    <w:rsid w:val="001F1F15"/>
    <w:rsid w:val="0020233F"/>
    <w:rsid w:val="002517AB"/>
    <w:rsid w:val="00280E31"/>
    <w:rsid w:val="00292FC9"/>
    <w:rsid w:val="00361F7D"/>
    <w:rsid w:val="00374357"/>
    <w:rsid w:val="0038288A"/>
    <w:rsid w:val="003B1AA4"/>
    <w:rsid w:val="003B44C0"/>
    <w:rsid w:val="003C6F30"/>
    <w:rsid w:val="003E4A51"/>
    <w:rsid w:val="003E68BD"/>
    <w:rsid w:val="0042475A"/>
    <w:rsid w:val="00427C44"/>
    <w:rsid w:val="004324F9"/>
    <w:rsid w:val="004E4309"/>
    <w:rsid w:val="004F2334"/>
    <w:rsid w:val="00505292"/>
    <w:rsid w:val="0051388E"/>
    <w:rsid w:val="00515B60"/>
    <w:rsid w:val="00543527"/>
    <w:rsid w:val="00545795"/>
    <w:rsid w:val="00550D8D"/>
    <w:rsid w:val="00554786"/>
    <w:rsid w:val="00587143"/>
    <w:rsid w:val="00594F23"/>
    <w:rsid w:val="005A6998"/>
    <w:rsid w:val="005D115D"/>
    <w:rsid w:val="005D382A"/>
    <w:rsid w:val="005D7088"/>
    <w:rsid w:val="005E2B11"/>
    <w:rsid w:val="005E6480"/>
    <w:rsid w:val="006232ED"/>
    <w:rsid w:val="0063158A"/>
    <w:rsid w:val="006373E7"/>
    <w:rsid w:val="00652DA7"/>
    <w:rsid w:val="006B5329"/>
    <w:rsid w:val="006E6615"/>
    <w:rsid w:val="006F29E7"/>
    <w:rsid w:val="00703045"/>
    <w:rsid w:val="00707E5F"/>
    <w:rsid w:val="00764A0D"/>
    <w:rsid w:val="00781D01"/>
    <w:rsid w:val="00791985"/>
    <w:rsid w:val="007E74EE"/>
    <w:rsid w:val="007F5379"/>
    <w:rsid w:val="008003EE"/>
    <w:rsid w:val="00806F80"/>
    <w:rsid w:val="00830D3A"/>
    <w:rsid w:val="00854E32"/>
    <w:rsid w:val="008A48FF"/>
    <w:rsid w:val="009267B1"/>
    <w:rsid w:val="009268DE"/>
    <w:rsid w:val="009562B1"/>
    <w:rsid w:val="009F06DB"/>
    <w:rsid w:val="00AA198F"/>
    <w:rsid w:val="00AB39C4"/>
    <w:rsid w:val="00AD23BE"/>
    <w:rsid w:val="00B15243"/>
    <w:rsid w:val="00B21FB9"/>
    <w:rsid w:val="00B26532"/>
    <w:rsid w:val="00B33C56"/>
    <w:rsid w:val="00B41550"/>
    <w:rsid w:val="00B514F6"/>
    <w:rsid w:val="00B64B17"/>
    <w:rsid w:val="00B81C0B"/>
    <w:rsid w:val="00B826FD"/>
    <w:rsid w:val="00C050E5"/>
    <w:rsid w:val="00C34CB0"/>
    <w:rsid w:val="00C56D8B"/>
    <w:rsid w:val="00C84B47"/>
    <w:rsid w:val="00CF7E29"/>
    <w:rsid w:val="00D06A14"/>
    <w:rsid w:val="00D31A35"/>
    <w:rsid w:val="00D36AE1"/>
    <w:rsid w:val="00D4450F"/>
    <w:rsid w:val="00D65976"/>
    <w:rsid w:val="00D969D6"/>
    <w:rsid w:val="00DD242D"/>
    <w:rsid w:val="00E44F89"/>
    <w:rsid w:val="00E50600"/>
    <w:rsid w:val="00E76BE8"/>
    <w:rsid w:val="00E962BC"/>
    <w:rsid w:val="00EA0740"/>
    <w:rsid w:val="00EB3D76"/>
    <w:rsid w:val="00EB3E62"/>
    <w:rsid w:val="00EC0812"/>
    <w:rsid w:val="00EC4F01"/>
    <w:rsid w:val="00F077FC"/>
    <w:rsid w:val="00F76BFF"/>
    <w:rsid w:val="00F8223E"/>
    <w:rsid w:val="00F9726D"/>
    <w:rsid w:val="00FB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B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65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E62"/>
    <w:pPr>
      <w:ind w:left="720"/>
      <w:contextualSpacing/>
    </w:pPr>
  </w:style>
  <w:style w:type="table" w:styleId="TableGrid">
    <w:name w:val="Table Grid"/>
    <w:basedOn w:val="TableNormal"/>
    <w:uiPriority w:val="39"/>
    <w:rsid w:val="005D7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Tianfu Wu</dc:creator>
  <cp:keywords/>
  <dc:description/>
  <cp:lastModifiedBy>Tianfu Wu PhD</cp:lastModifiedBy>
  <cp:revision>8</cp:revision>
  <cp:lastPrinted>2017-01-15T22:03:00Z</cp:lastPrinted>
  <dcterms:created xsi:type="dcterms:W3CDTF">2019-09-10T16:48:00Z</dcterms:created>
  <dcterms:modified xsi:type="dcterms:W3CDTF">2022-09-14T17:39:00Z</dcterms:modified>
</cp:coreProperties>
</file>