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5A633" w14:textId="77777777" w:rsidR="0097345A" w:rsidRDefault="00000000">
      <w:pPr>
        <w:spacing w:after="161" w:line="259" w:lineRule="auto"/>
        <w:ind w:right="-60"/>
        <w:jc w:val="center"/>
      </w:pPr>
      <w:r>
        <w:rPr>
          <w:sz w:val="48"/>
        </w:rPr>
        <w:t xml:space="preserve">DATA STRUCTURES(ETCCDS202) </w:t>
      </w:r>
    </w:p>
    <w:p w14:paraId="2CB5AC13" w14:textId="77777777" w:rsidR="0097345A" w:rsidRDefault="00000000">
      <w:pPr>
        <w:spacing w:after="161" w:line="259" w:lineRule="auto"/>
        <w:jc w:val="center"/>
      </w:pPr>
      <w:r>
        <w:rPr>
          <w:sz w:val="48"/>
        </w:rPr>
        <w:t xml:space="preserve">UNIT-1 ASSIGNMENT:FOUNDATIONS AND ALGORITHMIC ANALYSIS </w:t>
      </w:r>
    </w:p>
    <w:p w14:paraId="50971B8F" w14:textId="77777777" w:rsidR="0097345A" w:rsidRDefault="00000000">
      <w:pPr>
        <w:spacing w:line="259" w:lineRule="auto"/>
        <w:ind w:left="180" w:firstLine="0"/>
        <w:jc w:val="center"/>
      </w:pPr>
      <w:r>
        <w:rPr>
          <w:sz w:val="48"/>
        </w:rPr>
        <w:t xml:space="preserve"> </w:t>
      </w:r>
    </w:p>
    <w:p w14:paraId="500921CD" w14:textId="77777777" w:rsidR="0097345A" w:rsidRDefault="00000000">
      <w:pPr>
        <w:pStyle w:val="Heading1"/>
        <w:ind w:left="-5"/>
      </w:pPr>
      <w:r>
        <w:t xml:space="preserve">-:Course Details:- </w:t>
      </w:r>
    </w:p>
    <w:p w14:paraId="0962A20C" w14:textId="77777777" w:rsidR="0097345A" w:rsidRDefault="00000000">
      <w:pPr>
        <w:spacing w:after="218"/>
      </w:pPr>
      <w:r>
        <w:rPr>
          <w:sz w:val="32"/>
        </w:rPr>
        <w:t xml:space="preserve">Name of school:                      </w:t>
      </w:r>
      <w:r>
        <w:t xml:space="preserve">             School of Engineering and technology </w:t>
      </w:r>
    </w:p>
    <w:p w14:paraId="27EF6168" w14:textId="77777777" w:rsidR="0097345A" w:rsidRDefault="00000000">
      <w:pPr>
        <w:spacing w:after="183"/>
      </w:pPr>
      <w:r>
        <w:rPr>
          <w:sz w:val="32"/>
        </w:rPr>
        <w:t xml:space="preserve">Program:                                              </w:t>
      </w:r>
      <w:r>
        <w:t xml:space="preserve">B.Tech(CSE AI/ML) </w:t>
      </w:r>
    </w:p>
    <w:p w14:paraId="25788B5B" w14:textId="77777777" w:rsidR="0097345A" w:rsidRDefault="00000000">
      <w:pPr>
        <w:spacing w:after="218"/>
      </w:pPr>
      <w:r>
        <w:rPr>
          <w:sz w:val="32"/>
        </w:rPr>
        <w:t xml:space="preserve">Course title:                                         </w:t>
      </w:r>
      <w:r>
        <w:t xml:space="preserve">Data Structures </w:t>
      </w:r>
    </w:p>
    <w:p w14:paraId="1C86DADB" w14:textId="77777777" w:rsidR="0097345A" w:rsidRDefault="00000000">
      <w:pPr>
        <w:tabs>
          <w:tab w:val="center" w:pos="2880"/>
          <w:tab w:val="center" w:pos="3600"/>
          <w:tab w:val="center" w:pos="5575"/>
        </w:tabs>
        <w:spacing w:after="201"/>
        <w:ind w:left="0" w:firstLine="0"/>
        <w:jc w:val="left"/>
      </w:pPr>
      <w:r>
        <w:rPr>
          <w:sz w:val="32"/>
        </w:rPr>
        <w:t xml:space="preserve">Course code:  </w:t>
      </w:r>
      <w:r>
        <w:rPr>
          <w:sz w:val="32"/>
        </w:rPr>
        <w:tab/>
      </w:r>
      <w:r>
        <w:t xml:space="preserve"> </w:t>
      </w:r>
      <w:r>
        <w:tab/>
        <w:t xml:space="preserve"> </w:t>
      </w:r>
      <w:r>
        <w:tab/>
        <w:t xml:space="preserve">            ETCCDS202 </w:t>
      </w:r>
    </w:p>
    <w:p w14:paraId="7C86D142" w14:textId="77777777" w:rsidR="0097345A" w:rsidRDefault="00000000">
      <w:pPr>
        <w:pStyle w:val="Heading1"/>
        <w:spacing w:after="207"/>
        <w:ind w:left="-5"/>
      </w:pPr>
      <w:r>
        <w:t xml:space="preserve">Unit title:                                               </w:t>
      </w:r>
      <w:r>
        <w:rPr>
          <w:sz w:val="28"/>
        </w:rPr>
        <w:t xml:space="preserve">Foundations and Algorithmic Analysis </w:t>
      </w:r>
    </w:p>
    <w:p w14:paraId="5B16B8AD" w14:textId="7C7BBA58" w:rsidR="0097345A" w:rsidRDefault="00000000" w:rsidP="00BC46EC">
      <w:pPr>
        <w:spacing w:after="195"/>
        <w:ind w:left="20"/>
      </w:pPr>
      <w:r>
        <w:rPr>
          <w:sz w:val="32"/>
        </w:rPr>
        <w:t>Student name</w:t>
      </w:r>
      <w:r>
        <w:t>:</w:t>
      </w:r>
      <w:r w:rsidR="00BC46EC">
        <w:t>Manthan Arora</w:t>
      </w:r>
      <w:r>
        <w:t xml:space="preserve">                    </w:t>
      </w:r>
      <w:r>
        <w:rPr>
          <w:sz w:val="32"/>
        </w:rPr>
        <w:t>Roll No:</w:t>
      </w:r>
      <w:r>
        <w:t>2501730</w:t>
      </w:r>
      <w:r w:rsidR="00BC46EC">
        <w:t>082</w:t>
      </w:r>
    </w:p>
    <w:p w14:paraId="11B7ADAD" w14:textId="77777777" w:rsidR="0097345A" w:rsidRDefault="00000000">
      <w:r>
        <w:rPr>
          <w:sz w:val="32"/>
        </w:rPr>
        <w:t>Section:</w:t>
      </w:r>
      <w:r>
        <w:t xml:space="preserve"> B.Tech(CSE AI/ML)-Sec-A         </w:t>
      </w:r>
      <w:r>
        <w:rPr>
          <w:sz w:val="32"/>
        </w:rPr>
        <w:t xml:space="preserve">Submission date: </w:t>
      </w:r>
      <w:r>
        <w:t xml:space="preserve">March 04,2026 </w:t>
      </w:r>
    </w:p>
    <w:p w14:paraId="4E8E7DBE" w14:textId="77777777" w:rsidR="0097345A" w:rsidRDefault="00000000">
      <w:pPr>
        <w:spacing w:after="79" w:line="259" w:lineRule="auto"/>
        <w:ind w:left="-28" w:right="-89" w:firstLine="0"/>
        <w:jc w:val="left"/>
      </w:pPr>
      <w:r>
        <w:rPr>
          <w:rFonts w:ascii="Calibri" w:eastAsia="Calibri" w:hAnsi="Calibri" w:cs="Calibri"/>
          <w:b w:val="0"/>
          <w:noProof/>
          <w:sz w:val="22"/>
        </w:rPr>
        <mc:AlternateContent>
          <mc:Choice Requires="wpg">
            <w:drawing>
              <wp:inline distT="0" distB="0" distL="0" distR="0" wp14:anchorId="64286648" wp14:editId="7CE8BA9C">
                <wp:extent cx="6437376" cy="9144"/>
                <wp:effectExtent l="0" t="0" r="0" b="0"/>
                <wp:docPr id="2483" name="Group 2483"/>
                <wp:cNvGraphicFramePr/>
                <a:graphic xmlns:a="http://schemas.openxmlformats.org/drawingml/2006/main">
                  <a:graphicData uri="http://schemas.microsoft.com/office/word/2010/wordprocessingGroup">
                    <wpg:wgp>
                      <wpg:cNvGrpSpPr/>
                      <wpg:grpSpPr>
                        <a:xfrm>
                          <a:off x="0" y="0"/>
                          <a:ext cx="6437376" cy="9144"/>
                          <a:chOff x="0" y="0"/>
                          <a:chExt cx="6437376" cy="9144"/>
                        </a:xfrm>
                      </wpg:grpSpPr>
                      <wps:wsp>
                        <wps:cNvPr id="3179" name="Shape 3179"/>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83" style="width:506.88pt;height:0.720001pt;mso-position-horizontal-relative:char;mso-position-vertical-relative:line" coordsize="64373,91">
                <v:shape id="Shape 3180" style="position:absolute;width:64373;height:91;left:0;top:0;" coordsize="6437376,9144" path="m0,0l6437376,0l6437376,9144l0,9144l0,0">
                  <v:stroke weight="0pt" endcap="flat" joinstyle="miter" miterlimit="10" on="false" color="#000000" opacity="0"/>
                  <v:fill on="true" color="#000000"/>
                </v:shape>
              </v:group>
            </w:pict>
          </mc:Fallback>
        </mc:AlternateContent>
      </w:r>
    </w:p>
    <w:p w14:paraId="4B7ACF32" w14:textId="77777777" w:rsidR="0097345A" w:rsidRDefault="00000000">
      <w:pPr>
        <w:spacing w:after="0" w:line="259" w:lineRule="auto"/>
        <w:ind w:left="0" w:firstLine="0"/>
        <w:jc w:val="left"/>
      </w:pPr>
      <w:r>
        <w:t xml:space="preserve"> </w:t>
      </w:r>
    </w:p>
    <w:p w14:paraId="416B7D97" w14:textId="77777777" w:rsidR="0097345A" w:rsidRDefault="00000000">
      <w:pPr>
        <w:spacing w:after="220" w:line="259" w:lineRule="auto"/>
        <w:ind w:left="-28" w:right="-89" w:firstLine="0"/>
        <w:jc w:val="left"/>
      </w:pPr>
      <w:r>
        <w:rPr>
          <w:rFonts w:ascii="Calibri" w:eastAsia="Calibri" w:hAnsi="Calibri" w:cs="Calibri"/>
          <w:b w:val="0"/>
          <w:noProof/>
          <w:sz w:val="22"/>
        </w:rPr>
        <mc:AlternateContent>
          <mc:Choice Requires="wpg">
            <w:drawing>
              <wp:inline distT="0" distB="0" distL="0" distR="0" wp14:anchorId="074BE671" wp14:editId="05D42298">
                <wp:extent cx="6437376" cy="9144"/>
                <wp:effectExtent l="0" t="0" r="0" b="0"/>
                <wp:docPr id="2484" name="Group 2484"/>
                <wp:cNvGraphicFramePr/>
                <a:graphic xmlns:a="http://schemas.openxmlformats.org/drawingml/2006/main">
                  <a:graphicData uri="http://schemas.microsoft.com/office/word/2010/wordprocessingGroup">
                    <wpg:wgp>
                      <wpg:cNvGrpSpPr/>
                      <wpg:grpSpPr>
                        <a:xfrm>
                          <a:off x="0" y="0"/>
                          <a:ext cx="6437376" cy="9144"/>
                          <a:chOff x="0" y="0"/>
                          <a:chExt cx="6437376" cy="9144"/>
                        </a:xfrm>
                      </wpg:grpSpPr>
                      <wps:wsp>
                        <wps:cNvPr id="3181" name="Shape 3181"/>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84" style="width:506.88pt;height:0.720001pt;mso-position-horizontal-relative:char;mso-position-vertical-relative:line" coordsize="64373,91">
                <v:shape id="Shape 3182" style="position:absolute;width:64373;height:91;left:0;top:0;" coordsize="6437376,9144" path="m0,0l6437376,0l6437376,9144l0,9144l0,0">
                  <v:stroke weight="0pt" endcap="flat" joinstyle="miter" miterlimit="10" on="false" color="#000000" opacity="0"/>
                  <v:fill on="true" color="#000000"/>
                </v:shape>
              </v:group>
            </w:pict>
          </mc:Fallback>
        </mc:AlternateContent>
      </w:r>
    </w:p>
    <w:p w14:paraId="53BDEE2F" w14:textId="77777777" w:rsidR="0097345A" w:rsidRDefault="00000000">
      <w:pPr>
        <w:pStyle w:val="Heading2"/>
        <w:spacing w:after="206"/>
        <w:ind w:left="-3"/>
      </w:pPr>
      <w:r>
        <w:t xml:space="preserve">Part A: Stack ADT (ADT + Operations) </w:t>
      </w:r>
    </w:p>
    <w:p w14:paraId="3867633B" w14:textId="77777777" w:rsidR="0097345A" w:rsidRDefault="00000000">
      <w:pPr>
        <w:numPr>
          <w:ilvl w:val="0"/>
          <w:numId w:val="1"/>
        </w:numPr>
        <w:ind w:hanging="360"/>
      </w:pPr>
      <w:r>
        <w:t xml:space="preserve">What is ADT? </w:t>
      </w:r>
    </w:p>
    <w:p w14:paraId="7156A652" w14:textId="77777777" w:rsidR="0097345A" w:rsidRDefault="00000000">
      <w:pPr>
        <w:numPr>
          <w:ilvl w:val="1"/>
          <w:numId w:val="1"/>
        </w:numPr>
        <w:ind w:right="292" w:hanging="360"/>
      </w:pPr>
      <w:r>
        <w:t xml:space="preserve">An Abstract Data Type (ADT) is a fundamental concept in computer science that essentially acts as a "contract" for how a collection of data should behave, without dictating </w:t>
      </w:r>
    </w:p>
    <w:p w14:paraId="24379A77" w14:textId="77777777" w:rsidR="0097345A" w:rsidRDefault="00000000">
      <w:pPr>
        <w:ind w:left="1791"/>
      </w:pPr>
      <w:r>
        <w:rPr>
          <w:sz w:val="30"/>
        </w:rPr>
        <w:t xml:space="preserve">how </w:t>
      </w:r>
      <w:r>
        <w:t xml:space="preserve">that behavior is actually implemented. </w:t>
      </w:r>
    </w:p>
    <w:p w14:paraId="042D98AE" w14:textId="77777777" w:rsidR="0097345A" w:rsidRDefault="00000000">
      <w:pPr>
        <w:numPr>
          <w:ilvl w:val="0"/>
          <w:numId w:val="1"/>
        </w:numPr>
        <w:ind w:hanging="360"/>
      </w:pPr>
      <w:r>
        <w:t xml:space="preserve">Why stack operations are usually O(1) (constant time)? </w:t>
      </w:r>
    </w:p>
    <w:p w14:paraId="64470FB2" w14:textId="77777777" w:rsidR="0097345A" w:rsidRDefault="00000000">
      <w:pPr>
        <w:numPr>
          <w:ilvl w:val="1"/>
          <w:numId w:val="1"/>
        </w:numPr>
        <w:ind w:right="292" w:hanging="360"/>
      </w:pPr>
      <w:r>
        <w:t xml:space="preserve">Stack operations like push and pop are usually O(1) because we dont care about the size of the data—we only care about the top of the stack. In a stack, we dont search through the collection or shift elements around. We are always interacting with a single, known memory location. </w:t>
      </w:r>
    </w:p>
    <w:p w14:paraId="1531FA41" w14:textId="77777777" w:rsidR="0097345A" w:rsidRDefault="00000000">
      <w:pPr>
        <w:spacing w:after="0" w:line="259" w:lineRule="auto"/>
        <w:ind w:left="332" w:firstLine="0"/>
        <w:jc w:val="left"/>
      </w:pPr>
      <w:r>
        <w:rPr>
          <w:rFonts w:ascii="Calibri" w:eastAsia="Calibri" w:hAnsi="Calibri" w:cs="Calibri"/>
          <w:b w:val="0"/>
          <w:noProof/>
          <w:sz w:val="22"/>
        </w:rPr>
        <mc:AlternateContent>
          <mc:Choice Requires="wpg">
            <w:drawing>
              <wp:inline distT="0" distB="0" distL="0" distR="0" wp14:anchorId="363FD4C5" wp14:editId="49D26235">
                <wp:extent cx="5981053" cy="7607"/>
                <wp:effectExtent l="0" t="0" r="0" b="0"/>
                <wp:docPr id="2485" name="Group 2485"/>
                <wp:cNvGraphicFramePr/>
                <a:graphic xmlns:a="http://schemas.openxmlformats.org/drawingml/2006/main">
                  <a:graphicData uri="http://schemas.microsoft.com/office/word/2010/wordprocessingGroup">
                    <wpg:wgp>
                      <wpg:cNvGrpSpPr/>
                      <wpg:grpSpPr>
                        <a:xfrm>
                          <a:off x="0" y="0"/>
                          <a:ext cx="5981053" cy="7607"/>
                          <a:chOff x="0" y="0"/>
                          <a:chExt cx="5981053" cy="7607"/>
                        </a:xfrm>
                      </wpg:grpSpPr>
                      <wps:wsp>
                        <wps:cNvPr id="3183" name="Shape 3183"/>
                        <wps:cNvSpPr/>
                        <wps:spPr>
                          <a:xfrm>
                            <a:off x="0" y="0"/>
                            <a:ext cx="5981053" cy="9144"/>
                          </a:xfrm>
                          <a:custGeom>
                            <a:avLst/>
                            <a:gdLst/>
                            <a:ahLst/>
                            <a:cxnLst/>
                            <a:rect l="0" t="0" r="0" b="0"/>
                            <a:pathLst>
                              <a:path w="5981053" h="9144">
                                <a:moveTo>
                                  <a:pt x="0" y="0"/>
                                </a:moveTo>
                                <a:lnTo>
                                  <a:pt x="5981053" y="0"/>
                                </a:lnTo>
                                <a:lnTo>
                                  <a:pt x="59810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85" style="width:470.949pt;height:0.598999pt;mso-position-horizontal-relative:char;mso-position-vertical-relative:line" coordsize="59810,76">
                <v:shape id="Shape 3184" style="position:absolute;width:59810;height:91;left:0;top:0;" coordsize="5981053,9144" path="m0,0l5981053,0l5981053,9144l0,9144l0,0">
                  <v:stroke weight="0pt" endcap="flat" joinstyle="miter" miterlimit="10" on="false" color="#000000" opacity="0"/>
                  <v:fill on="true" color="#000000"/>
                </v:shape>
              </v:group>
            </w:pict>
          </mc:Fallback>
        </mc:AlternateContent>
      </w:r>
    </w:p>
    <w:p w14:paraId="395A5A3E" w14:textId="77777777" w:rsidR="0097345A" w:rsidRDefault="00000000">
      <w:pPr>
        <w:spacing w:after="273" w:line="259" w:lineRule="auto"/>
        <w:ind w:left="-3"/>
        <w:jc w:val="left"/>
      </w:pPr>
      <w:r>
        <w:rPr>
          <w:color w:val="2F5496"/>
        </w:rPr>
        <w:lastRenderedPageBreak/>
        <w:t xml:space="preserve">Part B: Factorial &amp; Fibonacci (Recursion + Complexity) </w:t>
      </w:r>
    </w:p>
    <w:p w14:paraId="5A44D310" w14:textId="77777777" w:rsidR="0097345A" w:rsidRDefault="00000000">
      <w:pPr>
        <w:pStyle w:val="Heading2"/>
        <w:ind w:left="-3"/>
      </w:pPr>
      <w:r>
        <w:t xml:space="preserve">Factorial (n!) </w:t>
      </w:r>
    </w:p>
    <w:p w14:paraId="1D620526" w14:textId="77777777" w:rsidR="0097345A" w:rsidRDefault="00000000">
      <w:pPr>
        <w:spacing w:after="286"/>
        <w:ind w:left="357"/>
      </w:pPr>
      <w:r>
        <w:t xml:space="preserve">For a simple iterative or recursive approach, the complexity is: </w:t>
      </w:r>
    </w:p>
    <w:p w14:paraId="546C51B4" w14:textId="77777777" w:rsidR="0097345A" w:rsidRDefault="00000000">
      <w:pPr>
        <w:numPr>
          <w:ilvl w:val="0"/>
          <w:numId w:val="2"/>
        </w:numPr>
        <w:ind w:left="1080" w:right="587" w:hanging="360"/>
      </w:pPr>
      <w:r>
        <w:t xml:space="preserve">Time: </w:t>
      </w:r>
      <w:r>
        <w:rPr>
          <w:rFonts w:ascii="Calibri" w:eastAsia="Calibri" w:hAnsi="Calibri" w:cs="Calibri"/>
          <w:b w:val="0"/>
        </w:rPr>
        <w:t>Θ</w:t>
      </w:r>
      <w:r>
        <w:t xml:space="preserve">(n) because it requires n multiplications. </w:t>
      </w:r>
    </w:p>
    <w:p w14:paraId="5A874A7E" w14:textId="77777777" w:rsidR="0097345A" w:rsidRDefault="00000000">
      <w:pPr>
        <w:numPr>
          <w:ilvl w:val="0"/>
          <w:numId w:val="2"/>
        </w:numPr>
        <w:spacing w:line="459" w:lineRule="auto"/>
        <w:ind w:left="1080" w:right="587" w:hanging="360"/>
      </w:pPr>
      <w:r>
        <w:t xml:space="preserve">Space: </w:t>
      </w:r>
      <w:r>
        <w:rPr>
          <w:rFonts w:ascii="Calibri" w:eastAsia="Calibri" w:hAnsi="Calibri" w:cs="Calibri"/>
          <w:b w:val="0"/>
        </w:rPr>
        <w:t>Θ</w:t>
      </w:r>
      <w:r>
        <w:t xml:space="preserve">(n) for iterative; </w:t>
      </w:r>
      <w:r>
        <w:rPr>
          <w:rFonts w:ascii="Calibri" w:eastAsia="Calibri" w:hAnsi="Calibri" w:cs="Calibri"/>
          <w:b w:val="0"/>
        </w:rPr>
        <w:t>Θ</w:t>
      </w:r>
      <w:r>
        <w:t xml:space="preserve">(n) for recursive due to the call stack. Big- </w:t>
      </w:r>
      <w:r>
        <w:rPr>
          <w:rFonts w:ascii="Calibri" w:eastAsia="Calibri" w:hAnsi="Calibri" w:cs="Calibri"/>
          <w:b w:val="0"/>
        </w:rPr>
        <w:t>Ω</w:t>
      </w:r>
      <w:r>
        <w:t xml:space="preserve">(n) and Big-O(n) match here, making it tightly bound by </w:t>
      </w:r>
      <w:r>
        <w:rPr>
          <w:rFonts w:ascii="Calibri" w:eastAsia="Calibri" w:hAnsi="Calibri" w:cs="Calibri"/>
          <w:b w:val="0"/>
        </w:rPr>
        <w:t>Θ</w:t>
      </w:r>
      <w:r>
        <w:t xml:space="preserve">(n). </w:t>
      </w:r>
    </w:p>
    <w:p w14:paraId="1341B764" w14:textId="77777777" w:rsidR="0097345A" w:rsidRDefault="00000000">
      <w:pPr>
        <w:pStyle w:val="Heading2"/>
        <w:ind w:left="-3"/>
      </w:pPr>
      <w:r>
        <w:t>Fibonacci (F</w:t>
      </w:r>
      <w:r>
        <w:rPr>
          <w:vertAlign w:val="subscript"/>
        </w:rPr>
        <w:t>n</w:t>
      </w:r>
      <w:r>
        <w:t xml:space="preserve">) </w:t>
      </w:r>
    </w:p>
    <w:p w14:paraId="5B253538" w14:textId="77777777" w:rsidR="0097345A" w:rsidRDefault="00000000">
      <w:pPr>
        <w:spacing w:after="298"/>
        <w:ind w:left="357"/>
      </w:pPr>
      <w:r>
        <w:t xml:space="preserve">The complexity for the naive recursive approach is: </w:t>
      </w:r>
    </w:p>
    <w:p w14:paraId="3D778088" w14:textId="77777777" w:rsidR="0097345A" w:rsidRDefault="00000000">
      <w:pPr>
        <w:numPr>
          <w:ilvl w:val="0"/>
          <w:numId w:val="3"/>
        </w:numPr>
        <w:ind w:right="60" w:hanging="360"/>
      </w:pPr>
      <w:r>
        <w:t>Time: O(2</w:t>
      </w:r>
      <w:r>
        <w:rPr>
          <w:vertAlign w:val="superscript"/>
        </w:rPr>
        <w:t>n</w:t>
      </w:r>
      <w:r>
        <w:t xml:space="preserve">) </w:t>
      </w:r>
    </w:p>
    <w:p w14:paraId="2C8ABD6B" w14:textId="77777777" w:rsidR="0097345A" w:rsidRDefault="00000000">
      <w:pPr>
        <w:numPr>
          <w:ilvl w:val="0"/>
          <w:numId w:val="3"/>
        </w:numPr>
        <w:spacing w:after="233" w:line="259" w:lineRule="auto"/>
        <w:ind w:right="60" w:hanging="360"/>
      </w:pPr>
      <w:r>
        <w:t xml:space="preserve">Space: </w:t>
      </w:r>
      <w:r>
        <w:rPr>
          <w:rFonts w:ascii="Calibri" w:eastAsia="Calibri" w:hAnsi="Calibri" w:cs="Calibri"/>
          <w:b w:val="0"/>
        </w:rPr>
        <w:t>Θ</w:t>
      </w:r>
      <w:r>
        <w:t xml:space="preserve">(n) due to the maximum depth of the recursion tree. </w:t>
      </w:r>
    </w:p>
    <w:p w14:paraId="61918DCE" w14:textId="77777777" w:rsidR="0097345A" w:rsidRDefault="00000000">
      <w:pPr>
        <w:spacing w:after="157"/>
        <w:ind w:left="1090"/>
      </w:pPr>
      <w:r>
        <w:t xml:space="preserve">Iterative versions or dynamic programming reduce time to </w:t>
      </w:r>
      <w:r>
        <w:rPr>
          <w:rFonts w:ascii="Calibri" w:eastAsia="Calibri" w:hAnsi="Calibri" w:cs="Calibri"/>
          <w:b w:val="0"/>
        </w:rPr>
        <w:t>Θ</w:t>
      </w:r>
      <w:r>
        <w:t xml:space="preserve">(n) and space to </w:t>
      </w:r>
      <w:r>
        <w:rPr>
          <w:rFonts w:ascii="Calibri" w:eastAsia="Calibri" w:hAnsi="Calibri" w:cs="Calibri"/>
          <w:b w:val="0"/>
        </w:rPr>
        <w:t>Θ</w:t>
      </w:r>
      <w:r>
        <w:t xml:space="preserve">(1). </w:t>
      </w:r>
    </w:p>
    <w:p w14:paraId="27FA132B" w14:textId="77777777" w:rsidR="0097345A" w:rsidRDefault="00000000">
      <w:pPr>
        <w:spacing w:after="273" w:line="259" w:lineRule="auto"/>
        <w:ind w:left="-3"/>
        <w:jc w:val="left"/>
      </w:pPr>
      <w:r>
        <w:rPr>
          <w:color w:val="2F5496"/>
        </w:rPr>
        <w:t xml:space="preserve">Why Naive Fibonacci is Slow? </w:t>
      </w:r>
    </w:p>
    <w:p w14:paraId="3FBE31B6" w14:textId="77777777" w:rsidR="0097345A" w:rsidRDefault="00000000">
      <w:pPr>
        <w:ind w:left="357" w:right="294"/>
      </w:pPr>
      <w:r>
        <w:t>The naive recursion performs redundant calculations. To find F</w:t>
      </w:r>
      <w:r>
        <w:rPr>
          <w:vertAlign w:val="subscript"/>
        </w:rPr>
        <w:t>n</w:t>
      </w:r>
      <w:r>
        <w:t>, it recalculates the same subproblems (like F</w:t>
      </w:r>
      <w:r>
        <w:rPr>
          <w:vertAlign w:val="subscript"/>
        </w:rPr>
        <w:t>n-2</w:t>
      </w:r>
      <w:r>
        <w:t xml:space="preserve">) thousands of times across different branches. This results in an exponential growth of function calls, making it computationally expensive and inefficient for even modest values of n. </w:t>
      </w:r>
    </w:p>
    <w:p w14:paraId="7E85EBD4" w14:textId="77777777" w:rsidR="0097345A" w:rsidRDefault="00000000">
      <w:pPr>
        <w:spacing w:after="170" w:line="259" w:lineRule="auto"/>
        <w:ind w:left="332" w:firstLine="0"/>
        <w:jc w:val="left"/>
      </w:pPr>
      <w:r>
        <w:rPr>
          <w:rFonts w:ascii="Calibri" w:eastAsia="Calibri" w:hAnsi="Calibri" w:cs="Calibri"/>
          <w:b w:val="0"/>
          <w:noProof/>
          <w:sz w:val="22"/>
        </w:rPr>
        <mc:AlternateContent>
          <mc:Choice Requires="wpg">
            <w:drawing>
              <wp:inline distT="0" distB="0" distL="0" distR="0" wp14:anchorId="270E6086" wp14:editId="6D99C347">
                <wp:extent cx="5981053" cy="22975"/>
                <wp:effectExtent l="0" t="0" r="0" b="0"/>
                <wp:docPr id="2552" name="Group 2552"/>
                <wp:cNvGraphicFramePr/>
                <a:graphic xmlns:a="http://schemas.openxmlformats.org/drawingml/2006/main">
                  <a:graphicData uri="http://schemas.microsoft.com/office/word/2010/wordprocessingGroup">
                    <wpg:wgp>
                      <wpg:cNvGrpSpPr/>
                      <wpg:grpSpPr>
                        <a:xfrm>
                          <a:off x="0" y="0"/>
                          <a:ext cx="5981053" cy="22975"/>
                          <a:chOff x="0" y="0"/>
                          <a:chExt cx="5981053" cy="22975"/>
                        </a:xfrm>
                      </wpg:grpSpPr>
                      <wps:wsp>
                        <wps:cNvPr id="3185" name="Shape 3185"/>
                        <wps:cNvSpPr/>
                        <wps:spPr>
                          <a:xfrm>
                            <a:off x="0" y="15367"/>
                            <a:ext cx="5981053" cy="9144"/>
                          </a:xfrm>
                          <a:custGeom>
                            <a:avLst/>
                            <a:gdLst/>
                            <a:ahLst/>
                            <a:cxnLst/>
                            <a:rect l="0" t="0" r="0" b="0"/>
                            <a:pathLst>
                              <a:path w="5981053" h="9144">
                                <a:moveTo>
                                  <a:pt x="0" y="0"/>
                                </a:moveTo>
                                <a:lnTo>
                                  <a:pt x="5981053" y="0"/>
                                </a:lnTo>
                                <a:lnTo>
                                  <a:pt x="59810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86" name="Shape 3186"/>
                        <wps:cNvSpPr/>
                        <wps:spPr>
                          <a:xfrm>
                            <a:off x="0" y="0"/>
                            <a:ext cx="5981053" cy="9144"/>
                          </a:xfrm>
                          <a:custGeom>
                            <a:avLst/>
                            <a:gdLst/>
                            <a:ahLst/>
                            <a:cxnLst/>
                            <a:rect l="0" t="0" r="0" b="0"/>
                            <a:pathLst>
                              <a:path w="5981053" h="9144">
                                <a:moveTo>
                                  <a:pt x="0" y="0"/>
                                </a:moveTo>
                                <a:lnTo>
                                  <a:pt x="5981053" y="0"/>
                                </a:lnTo>
                                <a:lnTo>
                                  <a:pt x="59810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52" style="width:470.949pt;height:1.80902pt;mso-position-horizontal-relative:char;mso-position-vertical-relative:line" coordsize="59810,229">
                <v:shape id="Shape 3187" style="position:absolute;width:59810;height:91;left:0;top:153;" coordsize="5981053,9144" path="m0,0l5981053,0l5981053,9144l0,9144l0,0">
                  <v:stroke weight="0pt" endcap="flat" joinstyle="miter" miterlimit="10" on="false" color="#000000" opacity="0"/>
                  <v:fill on="true" color="#000000"/>
                </v:shape>
                <v:shape id="Shape 3188" style="position:absolute;width:59810;height:91;left:0;top:0;" coordsize="5981053,9144" path="m0,0l5981053,0l5981053,9144l0,9144l0,0">
                  <v:stroke weight="0pt" endcap="flat" joinstyle="miter" miterlimit="10" on="false" color="#000000" opacity="0"/>
                  <v:fill on="true" color="#000000"/>
                </v:shape>
              </v:group>
            </w:pict>
          </mc:Fallback>
        </mc:AlternateContent>
      </w:r>
    </w:p>
    <w:p w14:paraId="72B5269D" w14:textId="77777777" w:rsidR="0097345A" w:rsidRDefault="00000000">
      <w:pPr>
        <w:spacing w:after="333" w:line="259" w:lineRule="auto"/>
        <w:ind w:left="0" w:firstLine="0"/>
        <w:jc w:val="left"/>
      </w:pPr>
      <w:r>
        <w:t xml:space="preserve"> </w:t>
      </w:r>
    </w:p>
    <w:p w14:paraId="2A9745F4" w14:textId="77777777" w:rsidR="0097345A" w:rsidRDefault="00000000">
      <w:pPr>
        <w:pStyle w:val="Heading2"/>
        <w:spacing w:after="307"/>
        <w:ind w:left="-3"/>
      </w:pPr>
      <w:r>
        <w:t xml:space="preserve">Part C: Tower of Hanoi (Recursion + Trace) </w:t>
      </w:r>
    </w:p>
    <w:p w14:paraId="0863714B" w14:textId="77777777" w:rsidR="0097345A" w:rsidRDefault="00000000">
      <w:pPr>
        <w:spacing w:after="313" w:line="259" w:lineRule="auto"/>
        <w:ind w:left="-3"/>
        <w:jc w:val="left"/>
      </w:pPr>
      <w:r>
        <w:rPr>
          <w:color w:val="2F5496"/>
        </w:rPr>
        <w:t>Why the number of moves is 2</w:t>
      </w:r>
      <w:r>
        <w:rPr>
          <w:color w:val="2F5496"/>
          <w:vertAlign w:val="superscript"/>
        </w:rPr>
        <w:t>n</w:t>
      </w:r>
      <w:r>
        <w:rPr>
          <w:color w:val="2F5496"/>
        </w:rPr>
        <w:t xml:space="preserve"> – 1 ? </w:t>
      </w:r>
    </w:p>
    <w:p w14:paraId="69FE00F1" w14:textId="77777777" w:rsidR="0097345A" w:rsidRDefault="00000000">
      <w:pPr>
        <w:ind w:left="357"/>
      </w:pPr>
      <w:r>
        <w:t xml:space="preserve">The recurrence relation for n disks is T(n) = 2T(n-1) + 1. To move n disks, you must move the top n-1 disks twice (once to the auxiliary and once to the destination) plus </w:t>
      </w:r>
    </w:p>
    <w:p w14:paraId="50770E51" w14:textId="77777777" w:rsidR="0097345A" w:rsidRDefault="00000000">
      <w:pPr>
        <w:spacing w:after="193"/>
        <w:ind w:left="357"/>
      </w:pPr>
      <w:r>
        <w:t>one move for the largest disk. Solving this geometric series results in exactly 2</w:t>
      </w:r>
      <w:r>
        <w:rPr>
          <w:vertAlign w:val="superscript"/>
        </w:rPr>
        <w:t>n</w:t>
      </w:r>
      <w:r>
        <w:t xml:space="preserve"> - 1 moves. </w:t>
      </w:r>
    </w:p>
    <w:p w14:paraId="026D216E" w14:textId="77777777" w:rsidR="0097345A" w:rsidRDefault="00000000">
      <w:pPr>
        <w:pStyle w:val="Heading2"/>
        <w:spacing w:after="300"/>
        <w:ind w:left="-3"/>
      </w:pPr>
      <w:r>
        <w:lastRenderedPageBreak/>
        <w:t>Time Complexity: O(2</w:t>
      </w:r>
      <w:r>
        <w:rPr>
          <w:vertAlign w:val="superscript"/>
        </w:rPr>
        <w:t>n</w:t>
      </w:r>
      <w:r>
        <w:t xml:space="preserve">) </w:t>
      </w:r>
    </w:p>
    <w:p w14:paraId="2FA830EF" w14:textId="77777777" w:rsidR="0097345A" w:rsidRDefault="00000000">
      <w:pPr>
        <w:spacing w:after="179"/>
        <w:ind w:left="357" w:right="295"/>
      </w:pPr>
      <w:r>
        <w:t>The algorithm generates a binary tree of recursive calls. Each disk added doubles the number of operations required, as every call for n disks triggers two subsequent calls for n-1 disks. This exponential growth means the execution time increases significantly with each additional disk, following an O(2</w:t>
      </w:r>
      <w:r>
        <w:rPr>
          <w:vertAlign w:val="superscript"/>
        </w:rPr>
        <w:t>n</w:t>
      </w:r>
      <w:r>
        <w:t xml:space="preserve">) pattern. </w:t>
      </w:r>
    </w:p>
    <w:p w14:paraId="626A0E9A" w14:textId="77777777" w:rsidR="0097345A" w:rsidRDefault="00000000">
      <w:pPr>
        <w:pStyle w:val="Heading2"/>
        <w:ind w:left="-3"/>
      </w:pPr>
      <w:r>
        <w:t xml:space="preserve">Space Complexity: O(n) </w:t>
      </w:r>
    </w:p>
    <w:p w14:paraId="19BF0942" w14:textId="77777777" w:rsidR="0097345A" w:rsidRDefault="00000000">
      <w:pPr>
        <w:ind w:left="357" w:right="294"/>
      </w:pPr>
      <w:r>
        <w:t xml:space="preserve">The space complexity is determined by the maximum depth of the recursion stack. Since the algorithm processes one branch at a time and the recursion depth corresponds directly to the number of disks n, the system only needs to store n stack frames at any given moment, resulting in O(n) space. </w:t>
      </w:r>
    </w:p>
    <w:p w14:paraId="50D2DE40" w14:textId="77777777" w:rsidR="0097345A" w:rsidRDefault="00000000">
      <w:pPr>
        <w:spacing w:after="13" w:line="259" w:lineRule="auto"/>
        <w:ind w:left="2" w:firstLine="0"/>
        <w:jc w:val="left"/>
      </w:pPr>
      <w:r>
        <w:t xml:space="preserve"> </w:t>
      </w:r>
    </w:p>
    <w:p w14:paraId="44A51CB5" w14:textId="77777777" w:rsidR="0097345A" w:rsidRDefault="00000000">
      <w:pPr>
        <w:spacing w:after="167" w:line="259" w:lineRule="auto"/>
        <w:ind w:left="332" w:firstLine="0"/>
        <w:jc w:val="left"/>
      </w:pPr>
      <w:r>
        <w:rPr>
          <w:rFonts w:ascii="Calibri" w:eastAsia="Calibri" w:hAnsi="Calibri" w:cs="Calibri"/>
          <w:b w:val="0"/>
          <w:noProof/>
          <w:sz w:val="22"/>
        </w:rPr>
        <mc:AlternateContent>
          <mc:Choice Requires="wpg">
            <w:drawing>
              <wp:inline distT="0" distB="0" distL="0" distR="0" wp14:anchorId="3EE56963" wp14:editId="0208D8B4">
                <wp:extent cx="5981053" cy="22733"/>
                <wp:effectExtent l="0" t="0" r="0" b="0"/>
                <wp:docPr id="2619" name="Group 2619"/>
                <wp:cNvGraphicFramePr/>
                <a:graphic xmlns:a="http://schemas.openxmlformats.org/drawingml/2006/main">
                  <a:graphicData uri="http://schemas.microsoft.com/office/word/2010/wordprocessingGroup">
                    <wpg:wgp>
                      <wpg:cNvGrpSpPr/>
                      <wpg:grpSpPr>
                        <a:xfrm>
                          <a:off x="0" y="0"/>
                          <a:ext cx="5981053" cy="22733"/>
                          <a:chOff x="0" y="0"/>
                          <a:chExt cx="5981053" cy="22733"/>
                        </a:xfrm>
                      </wpg:grpSpPr>
                      <wps:wsp>
                        <wps:cNvPr id="3189" name="Shape 3189"/>
                        <wps:cNvSpPr/>
                        <wps:spPr>
                          <a:xfrm>
                            <a:off x="0" y="15126"/>
                            <a:ext cx="5981053" cy="9144"/>
                          </a:xfrm>
                          <a:custGeom>
                            <a:avLst/>
                            <a:gdLst/>
                            <a:ahLst/>
                            <a:cxnLst/>
                            <a:rect l="0" t="0" r="0" b="0"/>
                            <a:pathLst>
                              <a:path w="5981053" h="9144">
                                <a:moveTo>
                                  <a:pt x="0" y="0"/>
                                </a:moveTo>
                                <a:lnTo>
                                  <a:pt x="5981053" y="0"/>
                                </a:lnTo>
                                <a:lnTo>
                                  <a:pt x="59810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0" name="Shape 3190"/>
                        <wps:cNvSpPr/>
                        <wps:spPr>
                          <a:xfrm>
                            <a:off x="0" y="0"/>
                            <a:ext cx="5981053" cy="9144"/>
                          </a:xfrm>
                          <a:custGeom>
                            <a:avLst/>
                            <a:gdLst/>
                            <a:ahLst/>
                            <a:cxnLst/>
                            <a:rect l="0" t="0" r="0" b="0"/>
                            <a:pathLst>
                              <a:path w="5981053" h="9144">
                                <a:moveTo>
                                  <a:pt x="0" y="0"/>
                                </a:moveTo>
                                <a:lnTo>
                                  <a:pt x="5981053" y="0"/>
                                </a:lnTo>
                                <a:lnTo>
                                  <a:pt x="59810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19" style="width:470.949pt;height:1.79001pt;mso-position-horizontal-relative:char;mso-position-vertical-relative:line" coordsize="59810,227">
                <v:shape id="Shape 3191" style="position:absolute;width:59810;height:91;left:0;top:151;" coordsize="5981053,9144" path="m0,0l5981053,0l5981053,9144l0,9144l0,0">
                  <v:stroke weight="0pt" endcap="flat" joinstyle="miter" miterlimit="10" on="false" color="#000000" opacity="0"/>
                  <v:fill on="true" color="#000000"/>
                </v:shape>
                <v:shape id="Shape 3192" style="position:absolute;width:59810;height:91;left:0;top:0;" coordsize="5981053,9144" path="m0,0l5981053,0l5981053,9144l0,9144l0,0">
                  <v:stroke weight="0pt" endcap="flat" joinstyle="miter" miterlimit="10" on="false" color="#000000" opacity="0"/>
                  <v:fill on="true" color="#000000"/>
                </v:shape>
              </v:group>
            </w:pict>
          </mc:Fallback>
        </mc:AlternateContent>
      </w:r>
    </w:p>
    <w:p w14:paraId="0D4B3555" w14:textId="77777777" w:rsidR="0097345A" w:rsidRDefault="00000000">
      <w:pPr>
        <w:spacing w:after="302" w:line="259" w:lineRule="auto"/>
        <w:ind w:left="2" w:firstLine="0"/>
        <w:jc w:val="left"/>
      </w:pPr>
      <w:r>
        <w:t xml:space="preserve"> </w:t>
      </w:r>
    </w:p>
    <w:p w14:paraId="1949AEBC" w14:textId="77777777" w:rsidR="0097345A" w:rsidRDefault="00000000">
      <w:pPr>
        <w:spacing w:after="333" w:line="259" w:lineRule="auto"/>
        <w:ind w:left="2" w:firstLine="0"/>
        <w:jc w:val="left"/>
      </w:pPr>
      <w:r>
        <w:t xml:space="preserve"> </w:t>
      </w:r>
    </w:p>
    <w:p w14:paraId="3AC12642" w14:textId="77777777" w:rsidR="0097345A" w:rsidRDefault="00000000">
      <w:pPr>
        <w:spacing w:after="273" w:line="259" w:lineRule="auto"/>
        <w:ind w:left="-3"/>
        <w:jc w:val="left"/>
      </w:pPr>
      <w:r>
        <w:rPr>
          <w:color w:val="2F5496"/>
        </w:rPr>
        <w:t xml:space="preserve">Part D: Recursive Binary Search (Divide &amp; Conquer + Recurrence) </w:t>
      </w:r>
    </w:p>
    <w:p w14:paraId="1EE58227" w14:textId="77777777" w:rsidR="0097345A" w:rsidRDefault="00000000">
      <w:pPr>
        <w:pStyle w:val="Heading2"/>
        <w:ind w:left="-3"/>
      </w:pPr>
      <w:r>
        <w:t xml:space="preserve">Time Complexity and Recurrence </w:t>
      </w:r>
    </w:p>
    <w:p w14:paraId="65BED347" w14:textId="77777777" w:rsidR="0097345A" w:rsidRDefault="00000000">
      <w:pPr>
        <w:spacing w:after="270"/>
        <w:ind w:left="357" w:right="292"/>
      </w:pPr>
      <w:r>
        <w:t>The recurrence T(n) = T(n/2) + O(1) represents dividing the search space in half each step and performing a constant-time comparison. By repeatedly halving the input size, the number of steps required to reach a single element is log</w:t>
      </w:r>
      <w:r>
        <w:rPr>
          <w:vertAlign w:val="subscript"/>
        </w:rPr>
        <w:t>2</w:t>
      </w:r>
      <w:r>
        <w:t xml:space="preserve"> (n), leading to a complexity of O(log n). </w:t>
      </w:r>
    </w:p>
    <w:p w14:paraId="64BC4513" w14:textId="77777777" w:rsidR="0097345A" w:rsidRDefault="00000000">
      <w:pPr>
        <w:pStyle w:val="Heading2"/>
        <w:ind w:left="-3"/>
      </w:pPr>
      <w:r>
        <w:t xml:space="preserve">Best, Average, and Worst Cases </w:t>
      </w:r>
    </w:p>
    <w:p w14:paraId="25B2D487" w14:textId="77777777" w:rsidR="0097345A" w:rsidRDefault="00000000">
      <w:pPr>
        <w:numPr>
          <w:ilvl w:val="0"/>
          <w:numId w:val="4"/>
        </w:numPr>
        <w:ind w:right="555" w:hanging="360"/>
      </w:pPr>
      <w:r>
        <w:t xml:space="preserve">Best Case: Occurs when the target key is exactly at the middle index of the initial array, requiring only one comparison: O(1). </w:t>
      </w:r>
    </w:p>
    <w:p w14:paraId="589004BA" w14:textId="77777777" w:rsidR="0097345A" w:rsidRDefault="00000000">
      <w:pPr>
        <w:numPr>
          <w:ilvl w:val="0"/>
          <w:numId w:val="4"/>
        </w:numPr>
        <w:ind w:right="555" w:hanging="360"/>
      </w:pPr>
      <w:r>
        <w:t xml:space="preserve">Average Case: Occurs when the key is found after several divisions or is absent, typically involving log(n) comparisons: O(log n). </w:t>
      </w:r>
    </w:p>
    <w:p w14:paraId="28122A90" w14:textId="77777777" w:rsidR="0097345A" w:rsidRDefault="00000000">
      <w:pPr>
        <w:numPr>
          <w:ilvl w:val="0"/>
          <w:numId w:val="4"/>
        </w:numPr>
        <w:ind w:right="555" w:hanging="360"/>
      </w:pPr>
      <w:r>
        <w:t xml:space="preserve">Worst Case: Occurs when the key is at the far ends of the array or not present at all, requiring the maximum number of divisions: O(log n). </w:t>
      </w:r>
    </w:p>
    <w:p w14:paraId="5BF7ABBB" w14:textId="77777777" w:rsidR="0097345A" w:rsidRDefault="0097345A">
      <w:pPr>
        <w:sectPr w:rsidR="0097345A">
          <w:pgSz w:w="12240" w:h="15840"/>
          <w:pgMar w:top="1465" w:right="1140" w:bottom="673" w:left="1080" w:header="720" w:footer="720" w:gutter="0"/>
          <w:cols w:space="720"/>
        </w:sectPr>
      </w:pPr>
    </w:p>
    <w:p w14:paraId="47840178" w14:textId="77777777" w:rsidR="0097345A" w:rsidRDefault="00000000">
      <w:pPr>
        <w:spacing w:after="314" w:line="259" w:lineRule="auto"/>
        <w:ind w:left="-3"/>
        <w:jc w:val="left"/>
      </w:pPr>
      <w:r>
        <w:rPr>
          <w:color w:val="2F5496"/>
        </w:rPr>
        <w:lastRenderedPageBreak/>
        <w:t xml:space="preserve">Part E: Short Paradigm Reflection </w:t>
      </w:r>
    </w:p>
    <w:p w14:paraId="2E393EF2" w14:textId="77777777" w:rsidR="0097345A" w:rsidRDefault="00000000">
      <w:pPr>
        <w:pStyle w:val="Heading2"/>
        <w:ind w:left="-3"/>
      </w:pPr>
      <w:r>
        <w:t xml:space="preserve">Binary Search as Divide &amp; Conquer </w:t>
      </w:r>
    </w:p>
    <w:p w14:paraId="6530A866" w14:textId="77777777" w:rsidR="0097345A" w:rsidRDefault="00000000">
      <w:pPr>
        <w:spacing w:after="149"/>
        <w:ind w:left="357"/>
      </w:pPr>
      <w:r>
        <w:t xml:space="preserve">Binary Search is a Divide &amp; Conquer algorithm because it recursively breaks the search space into smaller halves. It divides the array by finding the midpoint, conquers by comparing the key to that midpoint, and reduces the problem to a single sub-array, ignoring the irrelevant half. </w:t>
      </w:r>
    </w:p>
    <w:p w14:paraId="16B92CC5" w14:textId="77777777" w:rsidR="0097345A" w:rsidRDefault="00000000">
      <w:pPr>
        <w:pStyle w:val="Heading2"/>
        <w:ind w:left="-3"/>
      </w:pPr>
      <w:r>
        <w:t xml:space="preserve">Fibonacci and Memoization </w:t>
      </w:r>
    </w:p>
    <w:p w14:paraId="58F741A1" w14:textId="77777777" w:rsidR="0097345A" w:rsidRDefault="00000000">
      <w:pPr>
        <w:spacing w:after="279"/>
        <w:ind w:left="357"/>
      </w:pPr>
      <w:r>
        <w:t xml:space="preserve">Memoization transforms the recursive Fibonacci calculation into Dynamic Programming by storing the results of expensive function calls. It solves the overlapping subproblems issue, preventing the algorithm from redundantly recalculating the same Fibonacci numbers multiple times, which reduces time complexity from exponential to linear. </w:t>
      </w:r>
    </w:p>
    <w:p w14:paraId="209DA2F2" w14:textId="77777777" w:rsidR="0097345A" w:rsidRDefault="00000000">
      <w:pPr>
        <w:pStyle w:val="Heading2"/>
        <w:ind w:left="-3"/>
      </w:pPr>
      <w:r>
        <w:t xml:space="preserve">Tower of Hanoi Recursion </w:t>
      </w:r>
    </w:p>
    <w:p w14:paraId="5A80CF24" w14:textId="77777777" w:rsidR="0097345A" w:rsidRDefault="00000000">
      <w:pPr>
        <w:spacing w:after="149"/>
        <w:ind w:left="357"/>
      </w:pPr>
      <w:r>
        <w:t xml:space="preserve">The base case occurs when n = 1, where the disk is moved directly to the destination. The smaller subproblem involves moving n-1 disks to an auxiliary peg to clear a path for the largest disk, then moving those n-1 disks from the auxiliary to the final destination. </w:t>
      </w:r>
    </w:p>
    <w:p w14:paraId="1A977EE2" w14:textId="77777777" w:rsidR="0097345A" w:rsidRDefault="00000000">
      <w:pPr>
        <w:pStyle w:val="Heading2"/>
        <w:ind w:left="-3"/>
      </w:pPr>
      <w:r>
        <w:t xml:space="preserve">Real-Life Examples </w:t>
      </w:r>
    </w:p>
    <w:p w14:paraId="40EB5FAB" w14:textId="77777777" w:rsidR="0097345A" w:rsidRDefault="00000000">
      <w:pPr>
        <w:numPr>
          <w:ilvl w:val="0"/>
          <w:numId w:val="5"/>
        </w:numPr>
        <w:ind w:hanging="360"/>
      </w:pPr>
      <w:r>
        <w:t xml:space="preserve">Divide &amp; Conquer: A dictionary search. You open to the middle, determine if your word is before or after that page, and repeat the process on the remaining half. </w:t>
      </w:r>
    </w:p>
    <w:p w14:paraId="20C20C79" w14:textId="77777777" w:rsidR="0097345A" w:rsidRDefault="00000000">
      <w:pPr>
        <w:numPr>
          <w:ilvl w:val="0"/>
          <w:numId w:val="5"/>
        </w:numPr>
        <w:ind w:hanging="360"/>
      </w:pPr>
      <w:r>
        <w:t xml:space="preserve">Dynamic Programming: Google Maps navigation. It breaks the trip into segments and reuses previously calculated shortest paths for common intersections to find the overall fastest route. </w:t>
      </w:r>
    </w:p>
    <w:p w14:paraId="4F654045" w14:textId="77777777" w:rsidR="0097345A" w:rsidRDefault="00000000">
      <w:pPr>
        <w:numPr>
          <w:ilvl w:val="0"/>
          <w:numId w:val="5"/>
        </w:numPr>
        <w:ind w:hanging="360"/>
      </w:pPr>
      <w:r>
        <w:t xml:space="preserve">Greedy: A cashier giving change. They always choose the largest denomination possible first (e.g., a $20 bill) to minimize the total number of bills/coins handed back. </w:t>
      </w:r>
    </w:p>
    <w:p w14:paraId="7A5F6763" w14:textId="77777777" w:rsidR="0097345A" w:rsidRDefault="00000000">
      <w:pPr>
        <w:spacing w:after="12" w:line="259" w:lineRule="auto"/>
        <w:ind w:left="0" w:firstLine="0"/>
        <w:jc w:val="left"/>
      </w:pPr>
      <w:r>
        <w:t xml:space="preserve"> </w:t>
      </w:r>
    </w:p>
    <w:p w14:paraId="390E3661" w14:textId="77777777" w:rsidR="0097345A" w:rsidRDefault="00000000">
      <w:pPr>
        <w:spacing w:after="170" w:line="259" w:lineRule="auto"/>
        <w:ind w:left="692" w:firstLine="0"/>
        <w:jc w:val="left"/>
      </w:pPr>
      <w:r>
        <w:rPr>
          <w:rFonts w:ascii="Calibri" w:eastAsia="Calibri" w:hAnsi="Calibri" w:cs="Calibri"/>
          <w:b w:val="0"/>
          <w:noProof/>
          <w:sz w:val="22"/>
        </w:rPr>
        <mc:AlternateContent>
          <mc:Choice Requires="wpg">
            <w:drawing>
              <wp:inline distT="0" distB="0" distL="0" distR="0" wp14:anchorId="286E2DC9" wp14:editId="25DF3AEF">
                <wp:extent cx="5981053" cy="22860"/>
                <wp:effectExtent l="0" t="0" r="0" b="0"/>
                <wp:docPr id="2654" name="Group 2654"/>
                <wp:cNvGraphicFramePr/>
                <a:graphic xmlns:a="http://schemas.openxmlformats.org/drawingml/2006/main">
                  <a:graphicData uri="http://schemas.microsoft.com/office/word/2010/wordprocessingGroup">
                    <wpg:wgp>
                      <wpg:cNvGrpSpPr/>
                      <wpg:grpSpPr>
                        <a:xfrm>
                          <a:off x="0" y="0"/>
                          <a:ext cx="5981053" cy="22860"/>
                          <a:chOff x="0" y="0"/>
                          <a:chExt cx="5981053" cy="22860"/>
                        </a:xfrm>
                      </wpg:grpSpPr>
                      <wps:wsp>
                        <wps:cNvPr id="3193" name="Shape 3193"/>
                        <wps:cNvSpPr/>
                        <wps:spPr>
                          <a:xfrm>
                            <a:off x="0" y="15253"/>
                            <a:ext cx="5981053" cy="9144"/>
                          </a:xfrm>
                          <a:custGeom>
                            <a:avLst/>
                            <a:gdLst/>
                            <a:ahLst/>
                            <a:cxnLst/>
                            <a:rect l="0" t="0" r="0" b="0"/>
                            <a:pathLst>
                              <a:path w="5981053" h="9144">
                                <a:moveTo>
                                  <a:pt x="0" y="0"/>
                                </a:moveTo>
                                <a:lnTo>
                                  <a:pt x="5981053" y="0"/>
                                </a:lnTo>
                                <a:lnTo>
                                  <a:pt x="59810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4" name="Shape 3194"/>
                        <wps:cNvSpPr/>
                        <wps:spPr>
                          <a:xfrm>
                            <a:off x="0" y="0"/>
                            <a:ext cx="5981053" cy="9144"/>
                          </a:xfrm>
                          <a:custGeom>
                            <a:avLst/>
                            <a:gdLst/>
                            <a:ahLst/>
                            <a:cxnLst/>
                            <a:rect l="0" t="0" r="0" b="0"/>
                            <a:pathLst>
                              <a:path w="5981053" h="9144">
                                <a:moveTo>
                                  <a:pt x="0" y="0"/>
                                </a:moveTo>
                                <a:lnTo>
                                  <a:pt x="5981053" y="0"/>
                                </a:lnTo>
                                <a:lnTo>
                                  <a:pt x="59810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54" style="width:470.949pt;height:1.79999pt;mso-position-horizontal-relative:char;mso-position-vertical-relative:line" coordsize="59810,228">
                <v:shape id="Shape 3195" style="position:absolute;width:59810;height:91;left:0;top:152;" coordsize="5981053,9144" path="m0,0l5981053,0l5981053,9144l0,9144l0,0">
                  <v:stroke weight="0pt" endcap="flat" joinstyle="miter" miterlimit="10" on="false" color="#000000" opacity="0"/>
                  <v:fill on="true" color="#000000"/>
                </v:shape>
                <v:shape id="Shape 3196" style="position:absolute;width:59810;height:91;left:0;top:0;" coordsize="5981053,9144" path="m0,0l5981053,0l5981053,9144l0,9144l0,0">
                  <v:stroke weight="0pt" endcap="flat" joinstyle="miter" miterlimit="10" on="false" color="#000000" opacity="0"/>
                  <v:fill on="true" color="#000000"/>
                </v:shape>
              </v:group>
            </w:pict>
          </mc:Fallback>
        </mc:AlternateContent>
      </w:r>
    </w:p>
    <w:p w14:paraId="7148F2FD" w14:textId="77777777" w:rsidR="0097345A" w:rsidRDefault="00000000">
      <w:pPr>
        <w:spacing w:after="0" w:line="259" w:lineRule="auto"/>
        <w:ind w:left="0" w:firstLine="0"/>
        <w:jc w:val="left"/>
      </w:pPr>
      <w:r>
        <w:t xml:space="preserve"> </w:t>
      </w:r>
    </w:p>
    <w:p w14:paraId="169EC641" w14:textId="77777777" w:rsidR="0097345A" w:rsidRDefault="00000000">
      <w:pPr>
        <w:spacing w:after="0" w:line="259" w:lineRule="auto"/>
        <w:ind w:left="0" w:firstLine="0"/>
        <w:jc w:val="left"/>
      </w:pPr>
      <w:r>
        <w:t xml:space="preserve"> </w:t>
      </w:r>
    </w:p>
    <w:sectPr w:rsidR="0097345A">
      <w:pgSz w:w="11906" w:h="16838"/>
      <w:pgMar w:top="1440" w:right="1073" w:bottom="144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Rounded MT">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A1E95"/>
    <w:multiLevelType w:val="hybridMultilevel"/>
    <w:tmpl w:val="CF8CEBFE"/>
    <w:lvl w:ilvl="0" w:tplc="27067A5C">
      <w:start w:val="1"/>
      <w:numFmt w:val="bullet"/>
      <w:lvlText w:val="•"/>
      <w:lvlJc w:val="left"/>
      <w:pPr>
        <w:ind w:left="10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D5AFE12">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A1EC11A">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AF32AFD2">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D0EBC54">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5D0F4DA">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93A4858">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83E4FD2">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BB89102">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C6944FA"/>
    <w:multiLevelType w:val="hybridMultilevel"/>
    <w:tmpl w:val="CFA44D74"/>
    <w:lvl w:ilvl="0" w:tplc="C4ACA4D4">
      <w:start w:val="1"/>
      <w:numFmt w:val="bullet"/>
      <w:lvlText w:val="•"/>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D6ADF94">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518237A">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ABE9FB4">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27AF9DC">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35E003A">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926E5E4">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9984CB2">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FB6FFE2">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4F7E60E8"/>
    <w:multiLevelType w:val="hybridMultilevel"/>
    <w:tmpl w:val="CC2AF22A"/>
    <w:lvl w:ilvl="0" w:tplc="F0442256">
      <w:start w:val="1"/>
      <w:numFmt w:val="bullet"/>
      <w:lvlText w:val="•"/>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3EE51BA">
      <w:start w:val="1"/>
      <w:numFmt w:val="bullet"/>
      <w:lvlText w:val="o"/>
      <w:lvlJc w:val="left"/>
      <w:pPr>
        <w:ind w:left="18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A2FE6A0C">
      <w:start w:val="1"/>
      <w:numFmt w:val="bullet"/>
      <w:lvlText w:val="▪"/>
      <w:lvlJc w:val="left"/>
      <w:pPr>
        <w:ind w:left="25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E556CAAA">
      <w:start w:val="1"/>
      <w:numFmt w:val="bullet"/>
      <w:lvlText w:val="•"/>
      <w:lvlJc w:val="left"/>
      <w:pPr>
        <w:ind w:left="32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55B2FC7A">
      <w:start w:val="1"/>
      <w:numFmt w:val="bullet"/>
      <w:lvlText w:val="o"/>
      <w:lvlJc w:val="left"/>
      <w:pPr>
        <w:ind w:left="39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7F02D504">
      <w:start w:val="1"/>
      <w:numFmt w:val="bullet"/>
      <w:lvlText w:val="▪"/>
      <w:lvlJc w:val="left"/>
      <w:pPr>
        <w:ind w:left="46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9240097A">
      <w:start w:val="1"/>
      <w:numFmt w:val="bullet"/>
      <w:lvlText w:val="•"/>
      <w:lvlJc w:val="left"/>
      <w:pPr>
        <w:ind w:left="54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FFEEE4A8">
      <w:start w:val="1"/>
      <w:numFmt w:val="bullet"/>
      <w:lvlText w:val="o"/>
      <w:lvlJc w:val="left"/>
      <w:pPr>
        <w:ind w:left="61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94B8BA0E">
      <w:start w:val="1"/>
      <w:numFmt w:val="bullet"/>
      <w:lvlText w:val="▪"/>
      <w:lvlJc w:val="left"/>
      <w:pPr>
        <w:ind w:left="68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3F35D64"/>
    <w:multiLevelType w:val="hybridMultilevel"/>
    <w:tmpl w:val="2C9A544A"/>
    <w:lvl w:ilvl="0" w:tplc="0CACA7A6">
      <w:start w:val="1"/>
      <w:numFmt w:val="bullet"/>
      <w:lvlText w:val="•"/>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62E4964">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3CCE130">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AF0B03A">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F101FCC">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834ED1C">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334B616">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25652E6">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2C26D36">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62855340"/>
    <w:multiLevelType w:val="hybridMultilevel"/>
    <w:tmpl w:val="248ED88E"/>
    <w:lvl w:ilvl="0" w:tplc="3ACE47E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B42FC8E">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8B02ADE">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268340E">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76A36C0">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7D26492">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3BC7A32">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254B30E">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7304F4A">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650520305">
    <w:abstractNumId w:val="2"/>
  </w:num>
  <w:num w:numId="2" w16cid:durableId="1980189162">
    <w:abstractNumId w:val="0"/>
  </w:num>
  <w:num w:numId="3" w16cid:durableId="1896307725">
    <w:abstractNumId w:val="4"/>
  </w:num>
  <w:num w:numId="4" w16cid:durableId="1562212369">
    <w:abstractNumId w:val="1"/>
  </w:num>
  <w:num w:numId="5" w16cid:durableId="1337207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45A"/>
    <w:rsid w:val="004C7F8B"/>
    <w:rsid w:val="0097345A"/>
    <w:rsid w:val="00BC46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E2663"/>
  <w15:docId w15:val="{B18E0062-C074-4FD8-9362-7ADF6AF7B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9" w:lineRule="auto"/>
      <w:ind w:left="10" w:hanging="10"/>
      <w:jc w:val="both"/>
    </w:pPr>
    <w:rPr>
      <w:rFonts w:ascii="Arial Rounded MT" w:eastAsia="Arial Rounded MT" w:hAnsi="Arial Rounded MT" w:cs="Arial Rounded MT"/>
      <w:b/>
      <w:color w:val="000000"/>
      <w:sz w:val="28"/>
    </w:rPr>
  </w:style>
  <w:style w:type="paragraph" w:styleId="Heading1">
    <w:name w:val="heading 1"/>
    <w:next w:val="Normal"/>
    <w:link w:val="Heading1Char"/>
    <w:uiPriority w:val="9"/>
    <w:qFormat/>
    <w:pPr>
      <w:keepNext/>
      <w:keepLines/>
      <w:spacing w:after="171" w:line="264" w:lineRule="auto"/>
      <w:ind w:left="10" w:hanging="10"/>
      <w:outlineLvl w:val="0"/>
    </w:pPr>
    <w:rPr>
      <w:rFonts w:ascii="Arial Rounded MT" w:eastAsia="Arial Rounded MT" w:hAnsi="Arial Rounded MT" w:cs="Arial Rounded MT"/>
      <w:b/>
      <w:color w:val="000000"/>
      <w:sz w:val="32"/>
    </w:rPr>
  </w:style>
  <w:style w:type="paragraph" w:styleId="Heading2">
    <w:name w:val="heading 2"/>
    <w:next w:val="Normal"/>
    <w:link w:val="Heading2Char"/>
    <w:uiPriority w:val="9"/>
    <w:unhideWhenUsed/>
    <w:qFormat/>
    <w:pPr>
      <w:keepNext/>
      <w:keepLines/>
      <w:spacing w:after="273" w:line="259" w:lineRule="auto"/>
      <w:ind w:left="10" w:hanging="10"/>
      <w:outlineLvl w:val="1"/>
    </w:pPr>
    <w:rPr>
      <w:rFonts w:ascii="Arial Rounded MT" w:eastAsia="Arial Rounded MT" w:hAnsi="Arial Rounded MT" w:cs="Arial Rounded MT"/>
      <w:b/>
      <w:color w:val="2F5496"/>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Rounded MT" w:eastAsia="Arial Rounded MT" w:hAnsi="Arial Rounded MT" w:cs="Arial Rounded MT"/>
      <w:b/>
      <w:color w:val="2F5496"/>
      <w:sz w:val="28"/>
    </w:rPr>
  </w:style>
  <w:style w:type="character" w:customStyle="1" w:styleId="Heading1Char">
    <w:name w:val="Heading 1 Char"/>
    <w:link w:val="Heading1"/>
    <w:rPr>
      <w:rFonts w:ascii="Arial Rounded MT" w:eastAsia="Arial Rounded MT" w:hAnsi="Arial Rounded MT" w:cs="Arial Rounded MT"/>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821</Words>
  <Characters>4682</Characters>
  <Application>Microsoft Office Word</Application>
  <DocSecurity>0</DocSecurity>
  <Lines>39</Lines>
  <Paragraphs>10</Paragraphs>
  <ScaleCrop>false</ScaleCrop>
  <Company/>
  <LinksUpToDate>false</LinksUpToDate>
  <CharactersWithSpaces>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Jagrit Jaggi</dc:creator>
  <cp:keywords/>
  <cp:lastModifiedBy>Manthan Arora</cp:lastModifiedBy>
  <cp:revision>2</cp:revision>
  <dcterms:created xsi:type="dcterms:W3CDTF">2026-03-05T17:24:00Z</dcterms:created>
  <dcterms:modified xsi:type="dcterms:W3CDTF">2026-03-05T17:24:00Z</dcterms:modified>
</cp:coreProperties>
</file>