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routes/web.php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Route::get(&amp;#39;/&amp;#39;, function ()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return &amp;#39;Welcome to Laravel&amp;#39;;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Route::get(&amp;#39;/about&amp;#39;, function 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return view(&amp;#39;about&amp;#39;);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Required parameter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Route::get(&amp;#39;/user/{id}&amp;#39;, function ($id)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return &amp;quot;User ID: &amp;quot; . $id;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Optional parameter with default fallback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Route::get(&amp;#39;/user/{name?}&amp;#39;, function ($name = &amp;#39;Guest&amp;#39;)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return &amp;quot;Hello &amp;quot; . $name;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App\Http\Controllers\UserController;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Route::get(&amp;#39;/user/{id}&amp;#39;, [UserController::class, &amp;#39;show&amp;#39;]);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