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0"/>
        <w:jc w:val="center"/>
      </w:pPr>
      <w:r>
        <w:rPr>
          <w:rFonts w:ascii="Times New Roman" w:hAnsi="Times New Roman"/>
          <w:b w:val="0"/>
          <w:sz w:val="26"/>
        </w:rPr>
        <w:t>(2026 - 2027)</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584 automated tests.</w:t>
      </w:r>
    </w:p>
    <w:p>
      <w:r>
        <w:br w:type="page"/>
      </w:r>
    </w:p>
    <w:p>
      <w:pPr>
        <w:spacing w:line="240" w:lineRule="auto" w:before="0" w:after="360"/>
        <w:jc w:val="center"/>
      </w:pPr>
      <w:r>
        <w:rPr>
          <w:rFonts w:ascii="Times New Roman" w:hAnsi="Times New Roman"/>
          <w:b/>
          <w:sz w:val="32"/>
        </w:rPr>
        <w:t>CONTENTS</w:t>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br w:type="page"/>
      </w:r>
    </w:p>
    <w:p>
      <w:pPr>
        <w:keepNext/>
        <w:pageBreakBefore w:val="0"/>
        <w:spacing w:before="280" w:after="120" w:line="360" w:lineRule="auto"/>
        <w:jc w:val="left"/>
      </w:pPr>
      <w:r>
        <w:rPr>
          <w:rFonts w:ascii="Times New Roman" w:hAnsi="Times New Roman"/>
          <w:b/>
          <w:sz w:val="28"/>
        </w:rPr>
        <w:t>1. Introduction</w:t>
      </w:r>
    </w:p>
    <w:p>
      <w:pPr>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keepNext/>
        <w:pageBreakBefore w:val="0"/>
        <w:spacing w:before="280" w:after="120" w:line="360" w:lineRule="auto"/>
        <w:jc w:val="left"/>
      </w:pPr>
      <w:r>
        <w:rPr>
          <w:rFonts w:ascii="Times New Roman" w:hAnsi="Times New Roman"/>
          <w:b/>
          <w:sz w:val="28"/>
        </w:rPr>
        <w:t>2. Problem Statement and Existing System</w:t>
      </w:r>
    </w:p>
    <w:p>
      <w:pPr>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keepNext/>
        <w:pageBreakBefore w:val="0"/>
        <w:spacing w:before="280" w:after="120" w:line="360" w:lineRule="auto"/>
        <w:jc w:val="left"/>
      </w:pPr>
      <w:r>
        <w:rPr>
          <w:rFonts w:ascii="Times New Roman" w:hAnsi="Times New Roman"/>
          <w:b/>
          <w:sz w:val="28"/>
        </w:rPr>
        <w:t>3. Requirement Analysis</w:t>
      </w:r>
    </w:p>
    <w:p>
      <w:pPr>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keepNext/>
        <w:pageBreakBefore w:val="0"/>
        <w:spacing w:before="280" w:after="120" w:line="360" w:lineRule="auto"/>
        <w:jc w:val="left"/>
      </w:pPr>
      <w:r>
        <w:rPr>
          <w:rFonts w:ascii="Times New Roman" w:hAnsi="Times New Roman"/>
          <w:b/>
          <w:sz w:val="28"/>
        </w:rPr>
        <w:t>4. System Design</w:t>
      </w:r>
    </w:p>
    <w:p>
      <w:pPr>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545 of the project's 584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keepNext/>
        <w:pageBreakBefore w:val="0"/>
        <w:spacing w:before="200" w:after="120" w:line="360" w:lineRule="auto"/>
        <w:jc w:val="left"/>
      </w:pPr>
      <w:r>
        <w:rPr>
          <w:rFonts w:ascii="Times New Roman" w:hAnsi="Times New Roman"/>
          <w:b/>
          <w:sz w:val="28"/>
        </w:rPr>
        <w:t>4.2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2" name="Picture 2"/>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4.2 — Entity–relationship overview</w:t>
      </w:r>
    </w:p>
    <w:p>
      <w:pPr>
        <w:keepNext/>
        <w:pageBreakBefore w:val="0"/>
        <w:spacing w:before="200" w:after="120" w:line="360" w:lineRule="auto"/>
        <w:jc w:val="left"/>
      </w:pPr>
      <w:r>
        <w:rPr>
          <w:rFonts w:ascii="Times New Roman" w:hAnsi="Times New Roman"/>
          <w:b/>
          <w:sz w:val="28"/>
        </w:rPr>
        <w:t>4.3 Flow of work</w:t>
      </w:r>
    </w:p>
    <w:p>
      <w:pPr>
        <w:keepNext/>
        <w:spacing w:before="120" w:after="80"/>
        <w:jc w:val="center"/>
      </w:pPr>
      <w:r>
        <w:drawing>
          <wp:inline xmlns:a="http://schemas.openxmlformats.org/drawingml/2006/main" xmlns:pic="http://schemas.openxmlformats.org/drawingml/2006/picture">
            <wp:extent cx="4937760" cy="6473952"/>
            <wp:docPr id="3" name="Picture 3"/>
            <wp:cNvGraphicFramePr>
              <a:graphicFrameLocks noChangeAspect="1"/>
            </wp:cNvGraphicFramePr>
            <a:graphic>
              <a:graphicData uri="http://schemas.openxmlformats.org/drawingml/2006/picture">
                <pic:pic>
                  <pic:nvPicPr>
                    <pic:cNvPr id="0" name="flow.png"/>
                    <pic:cNvPicPr/>
                  </pic:nvPicPr>
                  <pic:blipFill>
                    <a:blip r:embed="rId12"/>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4.3 — Flow of work in RubriQ</w:t>
      </w:r>
    </w:p>
    <w:p>
      <w:pPr>
        <w:keepNext/>
        <w:pageBreakBefore w:val="0"/>
        <w:spacing w:before="200" w:after="120" w:line="360" w:lineRule="auto"/>
        <w:jc w:val="left"/>
      </w:pPr>
      <w:r>
        <w:rPr>
          <w:rFonts w:ascii="Times New Roman" w:hAnsi="Times New Roman"/>
          <w:b/>
          <w:sz w:val="28"/>
        </w:rPr>
        <w:t>4.4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keepNext/>
        <w:pageBreakBefore w:val="0"/>
        <w:spacing w:before="200" w:after="120" w:line="360" w:lineRule="auto"/>
        <w:jc w:val="left"/>
      </w:pPr>
      <w:r>
        <w:rPr>
          <w:rFonts w:ascii="Times New Roman" w:hAnsi="Times New Roman"/>
          <w:b/>
          <w:sz w:val="28"/>
        </w:rPr>
        <w:t>4.5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pageBreakBefore w:val="0"/>
        <w:spacing w:before="200" w:after="120" w:line="360" w:lineRule="auto"/>
        <w:jc w:val="left"/>
      </w:pPr>
      <w:r>
        <w:rPr>
          <w:rFonts w:ascii="Times New Roman" w:hAnsi="Times New Roman"/>
          <w:b/>
          <w:sz w:val="28"/>
        </w:rPr>
        <w:t>4.6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keepNext/>
        <w:pageBreakBefore w:val="0"/>
        <w:spacing w:before="280" w:after="120" w:line="360" w:lineRule="auto"/>
        <w:jc w:val="left"/>
      </w:pPr>
      <w:r>
        <w:rPr>
          <w:rFonts w:ascii="Times New Roman" w:hAnsi="Times New Roman"/>
          <w:b/>
          <w:sz w:val="28"/>
        </w:rPr>
        <w:t>5. Implementation</w:t>
      </w:r>
    </w:p>
    <w:p>
      <w:pPr>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keepNext/>
        <w:pageBreakBefore w:val="0"/>
        <w:spacing w:before="280" w:after="120" w:line="360" w:lineRule="auto"/>
        <w:jc w:val="left"/>
      </w:pPr>
      <w:r>
        <w:rPr>
          <w:rFonts w:ascii="Times New Roman" w:hAnsi="Times New Roman"/>
          <w:b/>
          <w:sz w:val="28"/>
        </w:rPr>
        <w:t>6. Testing</w:t>
      </w:r>
    </w:p>
    <w:p>
      <w:pPr>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584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keepNext/>
        <w:pageBreakBefore w:val="0"/>
        <w:spacing w:before="280" w:after="120" w:line="360" w:lineRule="auto"/>
        <w:jc w:val="left"/>
      </w:pPr>
      <w:r>
        <w:rPr>
          <w:rFonts w:ascii="Times New Roman" w:hAnsi="Times New Roman"/>
          <w:b/>
          <w:sz w:val="28"/>
        </w:rPr>
        <w:t>8. Conclusion and Future Scope</w:t>
      </w:r>
    </w:p>
    <w:p>
      <w:pPr>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