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EC" w:rsidRPr="00D53CEC" w:rsidRDefault="00D53CEC" w:rsidP="00096F7A">
      <w:pPr>
        <w:rPr>
          <w:bCs/>
          <w:color w:val="000000" w:themeColor="text1"/>
          <w:sz w:val="36"/>
          <w:szCs w:val="36"/>
          <w:shd w:val="clear" w:color="auto" w:fill="00FF00"/>
        </w:rPr>
      </w:pPr>
    </w:p>
    <w:p w:rsidR="00E96CFC" w:rsidRPr="00B53FDE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E96CFC" w:rsidRDefault="00E96CFC" w:rsidP="00E96CFC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E96CFC" w:rsidRDefault="00E96CFC" w:rsidP="00E96CFC">
      <w:pPr>
        <w:spacing w:before="18"/>
        <w:ind w:left="2160" w:right="1855"/>
        <w:rPr>
          <w:sz w:val="24"/>
          <w:szCs w:val="24"/>
        </w:rPr>
      </w:pPr>
    </w:p>
    <w:p w:rsidR="009D635A" w:rsidRDefault="00E85879" w:rsidP="00254F93">
      <w:pPr>
        <w:spacing w:line="360" w:lineRule="auto"/>
        <w:jc w:val="both"/>
        <w:rPr>
          <w:sz w:val="28"/>
          <w:szCs w:val="28"/>
        </w:rPr>
      </w:pPr>
      <w:r w:rsidRPr="00E85879">
        <w:rPr>
          <w:sz w:val="28"/>
          <w:szCs w:val="28"/>
        </w:rPr>
        <w:t>Social media has become a major source for analyzing all aspects of daily life. Thanks to dedicated latent topic analysis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methods such as the Ailment Topic Aspect Model (ATAM), public health can now be observed on Twitter. In this work, we are interested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in using social media to monitor people’s health over time. The use of tweets has several benefits including instantaneous data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availability at virtually no cost. Early monitoring of health data is complementary to post-factum studies and enables a range of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applications such as measuring behavioral risk factors and triggering health campaigns. We formulate two problems: health transition</w:t>
      </w:r>
      <w:r w:rsidR="00C40371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detection and health transition prediction.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We first propose the Temporal Ailment Topic Aspect Model (TM–ATAM), a new latent model dedicated to solving the first problem by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capturing transitions that involve health-related topics. TM–ATAM is a non-obvious extension to ATAM that was designed to extract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health-related topics. It learns health-related topic transitions by minimizing the prediction error on topic distributions between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consecutive posts at different time and geographic granularities. To solve the second problem, we develop T–ATAM, a Temporal Ailment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Topic Aspect Model where time is treated as a random variable natively inside ATAM.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Our experiments on an 8-month corpus of tweets show that TM–ATAM outperforms TM–LDA in estimating health-related transitions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from tweets for different geographic populations. We examine t</w:t>
      </w:r>
      <w:r w:rsidR="005E40F2">
        <w:rPr>
          <w:sz w:val="28"/>
          <w:szCs w:val="28"/>
        </w:rPr>
        <w:t xml:space="preserve">he ability of TM–ATAM to detect </w:t>
      </w:r>
      <w:r w:rsidRPr="00E85879">
        <w:rPr>
          <w:sz w:val="28"/>
          <w:szCs w:val="28"/>
        </w:rPr>
        <w:t>transitions due to climate conditions in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different geographic regions. We then show how T–ATAM can be used to predict the most important transition and additionally compare</w:t>
      </w:r>
      <w:r w:rsidR="005E40F2">
        <w:rPr>
          <w:sz w:val="28"/>
          <w:szCs w:val="28"/>
        </w:rPr>
        <w:t xml:space="preserve"> </w:t>
      </w:r>
      <w:r w:rsidRPr="00E85879">
        <w:rPr>
          <w:sz w:val="28"/>
          <w:szCs w:val="28"/>
        </w:rPr>
        <w:t>T–ATAM with CDC (Center for Disease Control) data and Google Flu Trends.</w:t>
      </w:r>
    </w:p>
    <w:p w:rsidR="009D635A" w:rsidRDefault="009D635A" w:rsidP="00254F93">
      <w:pPr>
        <w:spacing w:line="360" w:lineRule="auto"/>
        <w:jc w:val="both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1F1904" w:rsidRDefault="001F1904" w:rsidP="00E96CFC">
      <w:pPr>
        <w:spacing w:line="280" w:lineRule="exact"/>
        <w:rPr>
          <w:sz w:val="28"/>
          <w:szCs w:val="28"/>
        </w:rPr>
      </w:pPr>
    </w:p>
    <w:p w:rsidR="001F1904" w:rsidRDefault="001F1904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0B07FB" w:rsidRDefault="00E96CFC" w:rsidP="00E96CFC">
      <w:pPr>
        <w:spacing w:before="16" w:line="360" w:lineRule="auto"/>
        <w:jc w:val="both"/>
        <w:rPr>
          <w:sz w:val="28"/>
          <w:szCs w:val="28"/>
        </w:rPr>
      </w:pPr>
    </w:p>
    <w:p w:rsidR="00D521EB" w:rsidRDefault="002511CA" w:rsidP="000B2551">
      <w:pPr>
        <w:pStyle w:val="ListParagraph"/>
        <w:numPr>
          <w:ilvl w:val="0"/>
          <w:numId w:val="36"/>
        </w:numPr>
        <w:spacing w:line="360" w:lineRule="auto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In the existing system</w:t>
      </w:r>
      <w:r w:rsidR="00D521EB" w:rsidRPr="00D521EB">
        <w:rPr>
          <w:spacing w:val="-3"/>
          <w:sz w:val="28"/>
          <w:szCs w:val="28"/>
        </w:rPr>
        <w:t xml:space="preserve">, the authors propose a method that learns </w:t>
      </w:r>
      <w:r w:rsidR="0040270E" w:rsidRPr="00D521EB">
        <w:rPr>
          <w:spacing w:val="-3"/>
          <w:sz w:val="28"/>
          <w:szCs w:val="28"/>
        </w:rPr>
        <w:t>changing</w:t>
      </w:r>
      <w:r w:rsidR="0040270E">
        <w:rPr>
          <w:spacing w:val="-3"/>
          <w:sz w:val="28"/>
          <w:szCs w:val="28"/>
        </w:rPr>
        <w:t xml:space="preserve"> word</w:t>
      </w:r>
      <w:r w:rsidR="00D521EB" w:rsidRPr="000854C2">
        <w:rPr>
          <w:spacing w:val="-3"/>
          <w:sz w:val="28"/>
          <w:szCs w:val="28"/>
        </w:rPr>
        <w:t xml:space="preserve"> distributions of topics over time and in </w:t>
      </w:r>
      <w:r w:rsidR="00690C38">
        <w:rPr>
          <w:spacing w:val="-3"/>
          <w:sz w:val="28"/>
          <w:szCs w:val="28"/>
        </w:rPr>
        <w:t>the system</w:t>
      </w:r>
      <w:r w:rsidR="00D521EB" w:rsidRPr="000854C2">
        <w:rPr>
          <w:spacing w:val="-3"/>
          <w:sz w:val="28"/>
          <w:szCs w:val="28"/>
        </w:rPr>
        <w:t xml:space="preserve">, the </w:t>
      </w:r>
      <w:r w:rsidR="0040270E" w:rsidRPr="000854C2">
        <w:rPr>
          <w:spacing w:val="-3"/>
          <w:sz w:val="28"/>
          <w:szCs w:val="28"/>
        </w:rPr>
        <w:t>authors</w:t>
      </w:r>
      <w:r w:rsidR="0040270E">
        <w:rPr>
          <w:spacing w:val="-3"/>
          <w:sz w:val="28"/>
          <w:szCs w:val="28"/>
        </w:rPr>
        <w:t xml:space="preserve"> leverage</w:t>
      </w:r>
      <w:r w:rsidR="00D521EB" w:rsidRPr="000854C2">
        <w:rPr>
          <w:spacing w:val="-3"/>
          <w:sz w:val="28"/>
          <w:szCs w:val="28"/>
        </w:rPr>
        <w:t xml:space="preserve"> the structure of a social network to learn how</w:t>
      </w:r>
      <w:r w:rsidR="000854C2">
        <w:rPr>
          <w:spacing w:val="-3"/>
          <w:sz w:val="28"/>
          <w:szCs w:val="28"/>
        </w:rPr>
        <w:t xml:space="preserve"> </w:t>
      </w:r>
      <w:r w:rsidR="00D521EB" w:rsidRPr="000854C2">
        <w:rPr>
          <w:spacing w:val="-3"/>
          <w:sz w:val="28"/>
          <w:szCs w:val="28"/>
        </w:rPr>
        <w:t>topics temporally evolve in a community. TM–ATAM and</w:t>
      </w:r>
      <w:r w:rsidR="000854C2">
        <w:rPr>
          <w:spacing w:val="-3"/>
          <w:sz w:val="28"/>
          <w:szCs w:val="28"/>
        </w:rPr>
        <w:t xml:space="preserve"> </w:t>
      </w:r>
      <w:r w:rsidR="00D521EB" w:rsidRPr="000854C2">
        <w:rPr>
          <w:spacing w:val="-3"/>
          <w:sz w:val="28"/>
          <w:szCs w:val="28"/>
        </w:rPr>
        <w:t>T–ATAM are however different from dynamic topic models</w:t>
      </w:r>
      <w:r w:rsidR="000854C2">
        <w:rPr>
          <w:spacing w:val="-3"/>
          <w:sz w:val="28"/>
          <w:szCs w:val="28"/>
        </w:rPr>
        <w:t xml:space="preserve"> </w:t>
      </w:r>
      <w:r w:rsidR="00D521EB" w:rsidRPr="000854C2">
        <w:rPr>
          <w:spacing w:val="-3"/>
          <w:sz w:val="28"/>
          <w:szCs w:val="28"/>
        </w:rPr>
        <w:t>such as [9] and [10], and from the work of Wang et al. [11],</w:t>
      </w:r>
      <w:r w:rsidR="000854C2">
        <w:rPr>
          <w:spacing w:val="-3"/>
          <w:sz w:val="28"/>
          <w:szCs w:val="28"/>
        </w:rPr>
        <w:t xml:space="preserve">  </w:t>
      </w:r>
      <w:r w:rsidR="00D521EB" w:rsidRPr="000854C2">
        <w:rPr>
          <w:spacing w:val="-3"/>
          <w:sz w:val="28"/>
          <w:szCs w:val="28"/>
        </w:rPr>
        <w:t>as they are designed to learn topic transition patterns from</w:t>
      </w:r>
      <w:r w:rsidR="000854C2">
        <w:rPr>
          <w:spacing w:val="-3"/>
          <w:sz w:val="28"/>
          <w:szCs w:val="28"/>
        </w:rPr>
        <w:t xml:space="preserve">  </w:t>
      </w:r>
      <w:r w:rsidR="00D521EB" w:rsidRPr="000854C2">
        <w:rPr>
          <w:spacing w:val="-3"/>
          <w:sz w:val="28"/>
          <w:szCs w:val="28"/>
        </w:rPr>
        <w:t>temporally-ordered posts, while dynamic topic models focus</w:t>
      </w:r>
      <w:r w:rsidR="000854C2">
        <w:rPr>
          <w:spacing w:val="-3"/>
          <w:sz w:val="28"/>
          <w:szCs w:val="28"/>
        </w:rPr>
        <w:t xml:space="preserve"> </w:t>
      </w:r>
      <w:r w:rsidR="00D521EB" w:rsidRPr="000854C2">
        <w:rPr>
          <w:spacing w:val="-3"/>
          <w:sz w:val="28"/>
          <w:szCs w:val="28"/>
        </w:rPr>
        <w:t>on changing word distributions of topics over time.</w:t>
      </w:r>
    </w:p>
    <w:p w:rsidR="000854C2" w:rsidRPr="000854C2" w:rsidRDefault="000854C2" w:rsidP="000854C2">
      <w:pPr>
        <w:pStyle w:val="ListParagraph"/>
        <w:spacing w:line="360" w:lineRule="auto"/>
        <w:jc w:val="both"/>
        <w:rPr>
          <w:spacing w:val="-3"/>
          <w:sz w:val="28"/>
          <w:szCs w:val="28"/>
        </w:rPr>
      </w:pPr>
    </w:p>
    <w:p w:rsidR="00D31630" w:rsidRDefault="00D521EB" w:rsidP="00C72D26">
      <w:pPr>
        <w:pStyle w:val="ListParagraph"/>
        <w:numPr>
          <w:ilvl w:val="0"/>
          <w:numId w:val="36"/>
        </w:numPr>
        <w:spacing w:line="360" w:lineRule="auto"/>
        <w:jc w:val="both"/>
        <w:rPr>
          <w:spacing w:val="-3"/>
          <w:sz w:val="28"/>
          <w:szCs w:val="28"/>
        </w:rPr>
      </w:pPr>
      <w:r w:rsidRPr="00D521EB">
        <w:rPr>
          <w:spacing w:val="-3"/>
          <w:sz w:val="28"/>
          <w:szCs w:val="28"/>
        </w:rPr>
        <w:t xml:space="preserve">TM–ATAM learns transition parameters that dictate the </w:t>
      </w:r>
      <w:r w:rsidR="009870EF" w:rsidRPr="00D521EB">
        <w:rPr>
          <w:spacing w:val="-3"/>
          <w:sz w:val="28"/>
          <w:szCs w:val="28"/>
        </w:rPr>
        <w:t>evolution</w:t>
      </w:r>
      <w:r w:rsidR="009870EF">
        <w:rPr>
          <w:spacing w:val="-3"/>
          <w:sz w:val="28"/>
          <w:szCs w:val="28"/>
        </w:rPr>
        <w:t xml:space="preserve"> of</w:t>
      </w:r>
      <w:r w:rsidRPr="000854C2">
        <w:rPr>
          <w:spacing w:val="-3"/>
          <w:sz w:val="28"/>
          <w:szCs w:val="28"/>
        </w:rPr>
        <w:t xml:space="preserve"> health-related topics by minimizing the prediction</w:t>
      </w:r>
      <w:r w:rsidR="000854C2">
        <w:rPr>
          <w:spacing w:val="-3"/>
          <w:sz w:val="28"/>
          <w:szCs w:val="28"/>
        </w:rPr>
        <w:t xml:space="preserve"> </w:t>
      </w:r>
      <w:r w:rsidRPr="000854C2">
        <w:rPr>
          <w:spacing w:val="-3"/>
          <w:sz w:val="28"/>
          <w:szCs w:val="28"/>
        </w:rPr>
        <w:t>error on ailment distributions of consecutive periods at different</w:t>
      </w:r>
      <w:r w:rsidR="000854C2">
        <w:rPr>
          <w:spacing w:val="-3"/>
          <w:sz w:val="28"/>
          <w:szCs w:val="28"/>
        </w:rPr>
        <w:t xml:space="preserve"> </w:t>
      </w:r>
      <w:r w:rsidRPr="000854C2">
        <w:rPr>
          <w:spacing w:val="-3"/>
          <w:sz w:val="28"/>
          <w:szCs w:val="28"/>
        </w:rPr>
        <w:t>temporal and geographic granularities. T–ATAM on</w:t>
      </w:r>
      <w:r w:rsidR="000854C2">
        <w:rPr>
          <w:spacing w:val="-3"/>
          <w:sz w:val="28"/>
          <w:szCs w:val="28"/>
        </w:rPr>
        <w:t xml:space="preserve"> </w:t>
      </w:r>
      <w:r w:rsidRPr="000854C2">
        <w:rPr>
          <w:spacing w:val="-3"/>
          <w:sz w:val="28"/>
          <w:szCs w:val="28"/>
        </w:rPr>
        <w:t>the other hand discovers latent ailments in health tweets by</w:t>
      </w:r>
      <w:r w:rsidR="000854C2">
        <w:rPr>
          <w:spacing w:val="-3"/>
          <w:sz w:val="28"/>
          <w:szCs w:val="28"/>
        </w:rPr>
        <w:t xml:space="preserve"> </w:t>
      </w:r>
      <w:r w:rsidRPr="000854C2">
        <w:rPr>
          <w:spacing w:val="-3"/>
          <w:sz w:val="28"/>
          <w:szCs w:val="28"/>
        </w:rPr>
        <w:t>treating time as a corpus-specific multinomial distribution.</w:t>
      </w:r>
      <w:r w:rsidR="000854C2">
        <w:rPr>
          <w:spacing w:val="-3"/>
          <w:sz w:val="28"/>
          <w:szCs w:val="28"/>
        </w:rPr>
        <w:t xml:space="preserve">  </w:t>
      </w:r>
    </w:p>
    <w:p w:rsidR="00D31630" w:rsidRPr="00D31630" w:rsidRDefault="00D31630" w:rsidP="00D31630">
      <w:pPr>
        <w:pStyle w:val="ListParagraph"/>
        <w:rPr>
          <w:spacing w:val="-3"/>
          <w:sz w:val="28"/>
          <w:szCs w:val="28"/>
        </w:rPr>
      </w:pPr>
    </w:p>
    <w:p w:rsidR="00C32CEF" w:rsidRPr="00C72D26" w:rsidRDefault="00D521EB" w:rsidP="00C72D26">
      <w:pPr>
        <w:pStyle w:val="ListParagraph"/>
        <w:numPr>
          <w:ilvl w:val="0"/>
          <w:numId w:val="36"/>
        </w:numPr>
        <w:spacing w:line="360" w:lineRule="auto"/>
        <w:jc w:val="both"/>
        <w:rPr>
          <w:spacing w:val="-3"/>
          <w:sz w:val="28"/>
          <w:szCs w:val="28"/>
        </w:rPr>
      </w:pPr>
      <w:r w:rsidRPr="000854C2">
        <w:rPr>
          <w:spacing w:val="-3"/>
          <w:sz w:val="28"/>
          <w:szCs w:val="28"/>
        </w:rPr>
        <w:t xml:space="preserve">Classical </w:t>
      </w:r>
      <w:r w:rsidR="009C0BF2" w:rsidRPr="000854C2">
        <w:rPr>
          <w:spacing w:val="-3"/>
          <w:sz w:val="28"/>
          <w:szCs w:val="28"/>
        </w:rPr>
        <w:t>approaches have</w:t>
      </w:r>
      <w:r w:rsidRPr="000854C2">
        <w:rPr>
          <w:spacing w:val="-3"/>
          <w:sz w:val="28"/>
          <w:szCs w:val="28"/>
        </w:rPr>
        <w:t xml:space="preserve"> been applied to mining topics</w:t>
      </w:r>
      <w:r w:rsidR="000854C2">
        <w:rPr>
          <w:spacing w:val="-3"/>
          <w:sz w:val="28"/>
          <w:szCs w:val="28"/>
        </w:rPr>
        <w:t xml:space="preserve"> </w:t>
      </w:r>
      <w:r w:rsidRPr="000854C2">
        <w:rPr>
          <w:spacing w:val="-3"/>
          <w:sz w:val="28"/>
          <w:szCs w:val="28"/>
        </w:rPr>
        <w:t>for inferring citations. Other discriminative approaches have been applied to do an empirical study on</w:t>
      </w:r>
      <w:r w:rsidR="000854C2">
        <w:rPr>
          <w:spacing w:val="-3"/>
          <w:sz w:val="28"/>
          <w:szCs w:val="28"/>
        </w:rPr>
        <w:t xml:space="preserve"> </w:t>
      </w:r>
      <w:r w:rsidRPr="000854C2">
        <w:rPr>
          <w:spacing w:val="-3"/>
          <w:sz w:val="28"/>
          <w:szCs w:val="28"/>
        </w:rPr>
        <w:t xml:space="preserve">topic modeling and time-based topic modeling </w:t>
      </w:r>
      <w:r w:rsidR="00BD20E8" w:rsidRPr="000854C2">
        <w:rPr>
          <w:spacing w:val="-3"/>
          <w:sz w:val="28"/>
          <w:szCs w:val="28"/>
        </w:rPr>
        <w:t>respectively.</w:t>
      </w:r>
      <w:r w:rsidR="00BD20E8" w:rsidRPr="00C72D26">
        <w:rPr>
          <w:spacing w:val="-3"/>
          <w:sz w:val="28"/>
          <w:szCs w:val="28"/>
        </w:rPr>
        <w:t xml:space="preserve"> None</w:t>
      </w:r>
      <w:r w:rsidRPr="00C72D26">
        <w:rPr>
          <w:spacing w:val="-3"/>
          <w:sz w:val="28"/>
          <w:szCs w:val="28"/>
        </w:rPr>
        <w:t xml:space="preserve"> of those are directly applicable to health data.</w:t>
      </w:r>
    </w:p>
    <w:p w:rsidR="008674D8" w:rsidRPr="00F33307" w:rsidRDefault="008674D8" w:rsidP="00F33307">
      <w:pPr>
        <w:spacing w:line="360" w:lineRule="auto"/>
        <w:jc w:val="both"/>
        <w:rPr>
          <w:spacing w:val="-3"/>
          <w:sz w:val="28"/>
          <w:szCs w:val="28"/>
        </w:rPr>
      </w:pPr>
    </w:p>
    <w:p w:rsidR="00F1001B" w:rsidRPr="004D2551" w:rsidRDefault="009179AB" w:rsidP="00611BD1">
      <w:pPr>
        <w:spacing w:line="360" w:lineRule="auto"/>
        <w:ind w:firstLine="360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t>Disadvantages</w:t>
      </w:r>
    </w:p>
    <w:p w:rsidR="00E87FC8" w:rsidRDefault="00C218D6" w:rsidP="008C5237">
      <w:pPr>
        <w:pStyle w:val="ListParagraph"/>
        <w:numPr>
          <w:ilvl w:val="1"/>
          <w:numId w:val="8"/>
        </w:numPr>
        <w:spacing w:line="360" w:lineRule="auto"/>
        <w:jc w:val="both"/>
        <w:rPr>
          <w:spacing w:val="-3"/>
          <w:sz w:val="28"/>
          <w:szCs w:val="28"/>
        </w:rPr>
      </w:pPr>
      <w:r w:rsidRPr="00C218D6">
        <w:rPr>
          <w:spacing w:val="-3"/>
          <w:sz w:val="28"/>
          <w:szCs w:val="28"/>
        </w:rPr>
        <w:t>Th</w:t>
      </w:r>
      <w:r w:rsidR="007A47B7">
        <w:rPr>
          <w:spacing w:val="-3"/>
          <w:sz w:val="28"/>
          <w:szCs w:val="28"/>
        </w:rPr>
        <w:t>e</w:t>
      </w:r>
      <w:r w:rsidRPr="00C218D6">
        <w:rPr>
          <w:spacing w:val="-3"/>
          <w:sz w:val="28"/>
          <w:szCs w:val="28"/>
        </w:rPr>
        <w:t>re is no Mapping Tweets to Documents</w:t>
      </w:r>
      <w:r w:rsidR="005C7E1F">
        <w:rPr>
          <w:spacing w:val="-3"/>
          <w:sz w:val="28"/>
          <w:szCs w:val="28"/>
        </w:rPr>
        <w:t>.</w:t>
      </w:r>
    </w:p>
    <w:p w:rsidR="00E96CFC" w:rsidRPr="0029649D" w:rsidRDefault="004C3955" w:rsidP="008C5237">
      <w:pPr>
        <w:pStyle w:val="ListParagraph"/>
        <w:numPr>
          <w:ilvl w:val="1"/>
          <w:numId w:val="8"/>
        </w:numPr>
        <w:spacing w:before="19" w:line="360" w:lineRule="auto"/>
        <w:jc w:val="both"/>
      </w:pPr>
      <w:r w:rsidRPr="00067FCF">
        <w:rPr>
          <w:spacing w:val="-3"/>
          <w:sz w:val="28"/>
          <w:szCs w:val="28"/>
        </w:rPr>
        <w:t xml:space="preserve">There </w:t>
      </w:r>
      <w:r w:rsidR="00075953">
        <w:rPr>
          <w:spacing w:val="-3"/>
          <w:sz w:val="28"/>
          <w:szCs w:val="28"/>
        </w:rPr>
        <w:t xml:space="preserve">is </w:t>
      </w:r>
      <w:r w:rsidR="00D367AC" w:rsidRPr="00D367AC">
        <w:rPr>
          <w:spacing w:val="-3"/>
          <w:sz w:val="28"/>
          <w:szCs w:val="28"/>
        </w:rPr>
        <w:t>Uncovering Health Topics with ATAM</w:t>
      </w:r>
      <w:r w:rsidR="00076CD8" w:rsidRPr="00076CD8">
        <w:rPr>
          <w:spacing w:val="-3"/>
          <w:sz w:val="28"/>
          <w:szCs w:val="28"/>
        </w:rPr>
        <w:t>.</w:t>
      </w:r>
    </w:p>
    <w:p w:rsidR="0029649D" w:rsidRPr="000D0EC1" w:rsidRDefault="0029649D" w:rsidP="00B242D3">
      <w:pPr>
        <w:pStyle w:val="ListParagraph"/>
        <w:spacing w:before="19" w:line="360" w:lineRule="auto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E96CFC" w:rsidRDefault="00E96CFC" w:rsidP="00B26C0B">
      <w:pPr>
        <w:spacing w:before="71"/>
        <w:ind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Default="00E96CFC" w:rsidP="00E96CFC">
      <w:pPr>
        <w:spacing w:line="240" w:lineRule="exact"/>
        <w:rPr>
          <w:sz w:val="24"/>
          <w:szCs w:val="24"/>
        </w:rPr>
      </w:pPr>
    </w:p>
    <w:p w:rsidR="00256CC5" w:rsidRPr="00CB1407" w:rsidRDefault="008959BE" w:rsidP="00184E66">
      <w:pPr>
        <w:pStyle w:val="ListParagraph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56236E">
        <w:rPr>
          <w:sz w:val="28"/>
          <w:szCs w:val="28"/>
        </w:rPr>
        <w:t>In the</w:t>
      </w:r>
      <w:r w:rsidR="00184E66" w:rsidRPr="0056236E">
        <w:rPr>
          <w:sz w:val="28"/>
          <w:szCs w:val="28"/>
        </w:rPr>
        <w:t xml:space="preserve"> pr</w:t>
      </w:r>
      <w:r w:rsidRPr="0056236E">
        <w:rPr>
          <w:sz w:val="28"/>
          <w:szCs w:val="28"/>
        </w:rPr>
        <w:t>oposed system, the system</w:t>
      </w:r>
      <w:r w:rsidR="00184E66" w:rsidRPr="0056236E">
        <w:rPr>
          <w:sz w:val="28"/>
          <w:szCs w:val="28"/>
        </w:rPr>
        <w:t xml:space="preserve"> formulate</w:t>
      </w:r>
      <w:r w:rsidRPr="0056236E">
        <w:rPr>
          <w:sz w:val="28"/>
          <w:szCs w:val="28"/>
        </w:rPr>
        <w:t>s</w:t>
      </w:r>
      <w:r w:rsidR="00F9518F">
        <w:rPr>
          <w:sz w:val="28"/>
          <w:szCs w:val="28"/>
        </w:rPr>
        <w:t xml:space="preserve"> and solves</w:t>
      </w:r>
      <w:r w:rsidR="00184E66" w:rsidRPr="0056236E">
        <w:rPr>
          <w:sz w:val="28"/>
          <w:szCs w:val="28"/>
        </w:rPr>
        <w:t xml:space="preserve"> two problems: the health transition detection</w:t>
      </w:r>
      <w:r w:rsidR="005C00E4" w:rsidRPr="0056236E">
        <w:rPr>
          <w:sz w:val="28"/>
          <w:szCs w:val="28"/>
        </w:rPr>
        <w:t xml:space="preserve"> </w:t>
      </w:r>
      <w:r w:rsidR="00184E66" w:rsidRPr="0056236E">
        <w:rPr>
          <w:sz w:val="28"/>
          <w:szCs w:val="28"/>
        </w:rPr>
        <w:t>problem and the health transition prediction problem. To address</w:t>
      </w:r>
      <w:r w:rsidR="005C00E4" w:rsidRPr="0056236E">
        <w:rPr>
          <w:sz w:val="28"/>
          <w:szCs w:val="28"/>
        </w:rPr>
        <w:t xml:space="preserve"> </w:t>
      </w:r>
      <w:r w:rsidR="001150F4">
        <w:rPr>
          <w:sz w:val="28"/>
          <w:szCs w:val="28"/>
        </w:rPr>
        <w:t>the detection problem, the system</w:t>
      </w:r>
      <w:r w:rsidR="00184E66" w:rsidRPr="0056236E">
        <w:rPr>
          <w:sz w:val="28"/>
          <w:szCs w:val="28"/>
        </w:rPr>
        <w:t xml:space="preserve"> develop</w:t>
      </w:r>
      <w:r w:rsidR="001150F4">
        <w:rPr>
          <w:sz w:val="28"/>
          <w:szCs w:val="28"/>
        </w:rPr>
        <w:t>s</w:t>
      </w:r>
      <w:r w:rsidR="00184E66" w:rsidRPr="0056236E">
        <w:rPr>
          <w:sz w:val="28"/>
          <w:szCs w:val="28"/>
        </w:rPr>
        <w:t xml:space="preserve"> TM–ATAM that models</w:t>
      </w:r>
      <w:r w:rsidR="005C00E4" w:rsidRPr="0056236E">
        <w:rPr>
          <w:sz w:val="28"/>
          <w:szCs w:val="28"/>
        </w:rPr>
        <w:t xml:space="preserve"> </w:t>
      </w:r>
      <w:r w:rsidR="00184E66" w:rsidRPr="0056236E">
        <w:rPr>
          <w:sz w:val="28"/>
          <w:szCs w:val="28"/>
        </w:rPr>
        <w:t>temporal transitions of health-related topics. To address the</w:t>
      </w:r>
      <w:r w:rsidR="005C00E4" w:rsidRPr="0056236E">
        <w:rPr>
          <w:sz w:val="28"/>
          <w:szCs w:val="28"/>
        </w:rPr>
        <w:t xml:space="preserve"> </w:t>
      </w:r>
      <w:r w:rsidR="00184E66" w:rsidRPr="0056236E">
        <w:rPr>
          <w:sz w:val="28"/>
          <w:szCs w:val="28"/>
        </w:rPr>
        <w:t>prediction problem, we propose T–ATAM, a novel method</w:t>
      </w:r>
      <w:r w:rsidR="005C00E4" w:rsidRPr="0056236E">
        <w:rPr>
          <w:sz w:val="28"/>
          <w:szCs w:val="28"/>
        </w:rPr>
        <w:t xml:space="preserve"> </w:t>
      </w:r>
      <w:r w:rsidR="00184E66" w:rsidRPr="0056236E">
        <w:rPr>
          <w:sz w:val="28"/>
          <w:szCs w:val="28"/>
        </w:rPr>
        <w:t>which uncovers latent ailment inside tweets by treating</w:t>
      </w:r>
      <w:r w:rsidR="005C00E4" w:rsidRPr="0056236E">
        <w:rPr>
          <w:sz w:val="28"/>
          <w:szCs w:val="28"/>
        </w:rPr>
        <w:t xml:space="preserve"> </w:t>
      </w:r>
      <w:r w:rsidR="00184E66" w:rsidRPr="0056236E">
        <w:rPr>
          <w:sz w:val="28"/>
          <w:szCs w:val="28"/>
        </w:rPr>
        <w:t xml:space="preserve">time as a random variable natively inside ATAM. </w:t>
      </w:r>
    </w:p>
    <w:p w:rsidR="00187AB7" w:rsidRPr="003A0834" w:rsidRDefault="00184E66" w:rsidP="00184E66">
      <w:pPr>
        <w:pStyle w:val="ListParagraph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56236E">
        <w:rPr>
          <w:sz w:val="28"/>
          <w:szCs w:val="28"/>
        </w:rPr>
        <w:t>Treating</w:t>
      </w:r>
      <w:r w:rsidR="005C00E4" w:rsidRPr="0056236E">
        <w:rPr>
          <w:sz w:val="28"/>
          <w:szCs w:val="28"/>
        </w:rPr>
        <w:t xml:space="preserve"> </w:t>
      </w:r>
      <w:r w:rsidRPr="0056236E">
        <w:rPr>
          <w:sz w:val="28"/>
          <w:szCs w:val="28"/>
        </w:rPr>
        <w:t>time as a random variable is key to predicting the subtle change</w:t>
      </w:r>
      <w:r w:rsidR="005C00E4" w:rsidRPr="0056236E">
        <w:rPr>
          <w:sz w:val="28"/>
          <w:szCs w:val="28"/>
        </w:rPr>
        <w:t xml:space="preserve"> </w:t>
      </w:r>
      <w:r w:rsidRPr="0056236E">
        <w:rPr>
          <w:sz w:val="28"/>
          <w:szCs w:val="28"/>
        </w:rPr>
        <w:t>in health-related discourse on Twitter.</w:t>
      </w:r>
    </w:p>
    <w:p w:rsidR="004D2551" w:rsidRDefault="004D2551" w:rsidP="001A21A1">
      <w:p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E96CFC" w:rsidRDefault="00E96CFC" w:rsidP="00E96CFC">
      <w:pPr>
        <w:spacing w:line="200" w:lineRule="exact"/>
      </w:pPr>
    </w:p>
    <w:p w:rsidR="00FA4CD6" w:rsidRDefault="00FA4CD6" w:rsidP="00E96CFC">
      <w:pPr>
        <w:spacing w:line="200" w:lineRule="exact"/>
      </w:pPr>
    </w:p>
    <w:p w:rsidR="00BD040B" w:rsidRPr="00B52B0E" w:rsidRDefault="00B508D8" w:rsidP="00F50CF9">
      <w:pPr>
        <w:pStyle w:val="ListParagraph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0C49E8">
        <w:rPr>
          <w:sz w:val="28"/>
          <w:szCs w:val="28"/>
        </w:rPr>
        <w:t>TM–ATAM, a model able to detect health-related tweets</w:t>
      </w:r>
      <w:r w:rsidR="00D96994" w:rsidRPr="000C49E8">
        <w:rPr>
          <w:sz w:val="28"/>
          <w:szCs w:val="28"/>
        </w:rPr>
        <w:t xml:space="preserve"> </w:t>
      </w:r>
      <w:r w:rsidRPr="000C49E8">
        <w:rPr>
          <w:sz w:val="28"/>
          <w:szCs w:val="28"/>
        </w:rPr>
        <w:t>and their evolution over time and space. TM–ATAM</w:t>
      </w:r>
      <w:r w:rsidR="00D96994" w:rsidRPr="000C49E8">
        <w:rPr>
          <w:sz w:val="28"/>
          <w:szCs w:val="28"/>
        </w:rPr>
        <w:t xml:space="preserve"> </w:t>
      </w:r>
      <w:r w:rsidRPr="000C49E8">
        <w:rPr>
          <w:sz w:val="28"/>
          <w:szCs w:val="28"/>
        </w:rPr>
        <w:t>learns, for a given region, transition parameters by minimizing</w:t>
      </w:r>
      <w:r w:rsidR="00D96994" w:rsidRPr="000C49E8">
        <w:rPr>
          <w:sz w:val="28"/>
          <w:szCs w:val="28"/>
        </w:rPr>
        <w:t xml:space="preserve"> </w:t>
      </w:r>
      <w:r w:rsidRPr="000C49E8">
        <w:rPr>
          <w:sz w:val="28"/>
          <w:szCs w:val="28"/>
        </w:rPr>
        <w:t>the prediction error on ailment distributions of</w:t>
      </w:r>
      <w:r w:rsidR="00D96994" w:rsidRPr="000C49E8">
        <w:rPr>
          <w:sz w:val="28"/>
          <w:szCs w:val="28"/>
        </w:rPr>
        <w:t xml:space="preserve"> </w:t>
      </w:r>
      <w:r w:rsidRPr="000C49E8">
        <w:rPr>
          <w:sz w:val="28"/>
          <w:szCs w:val="28"/>
        </w:rPr>
        <w:t>pre-determined time periods.</w:t>
      </w:r>
    </w:p>
    <w:p w:rsidR="0018024F" w:rsidRPr="00896E4C" w:rsidRDefault="00B508D8" w:rsidP="00F50CF9">
      <w:pPr>
        <w:pStyle w:val="ListParagraph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0C49E8">
        <w:rPr>
          <w:sz w:val="28"/>
          <w:szCs w:val="28"/>
        </w:rPr>
        <w:t>T–ATAM, a new model able to predict health-related</w:t>
      </w:r>
      <w:r w:rsidR="00D96994" w:rsidRPr="000C49E8">
        <w:rPr>
          <w:sz w:val="28"/>
          <w:szCs w:val="28"/>
        </w:rPr>
        <w:t xml:space="preserve"> </w:t>
      </w:r>
      <w:r w:rsidRPr="000C49E8">
        <w:rPr>
          <w:sz w:val="28"/>
          <w:szCs w:val="28"/>
        </w:rPr>
        <w:t>tweets by treating time as a variable whose values are</w:t>
      </w:r>
      <w:r w:rsidR="00D96994" w:rsidRPr="000C49E8">
        <w:rPr>
          <w:sz w:val="28"/>
          <w:szCs w:val="28"/>
        </w:rPr>
        <w:t xml:space="preserve"> </w:t>
      </w:r>
      <w:r w:rsidRPr="000C49E8">
        <w:rPr>
          <w:sz w:val="28"/>
          <w:szCs w:val="28"/>
        </w:rPr>
        <w:t>drawn from a corpus-specific multinomial distribution.</w:t>
      </w:r>
    </w:p>
    <w:p w:rsidR="00FA4CD6" w:rsidRPr="00A50FCE" w:rsidRDefault="00B508D8" w:rsidP="00A50FCE">
      <w:pPr>
        <w:pStyle w:val="ListParagraph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0C49E8">
        <w:rPr>
          <w:sz w:val="28"/>
          <w:szCs w:val="28"/>
        </w:rPr>
        <w:t>Extensive experiments that show the superiority of</w:t>
      </w:r>
      <w:r w:rsidR="00D96994" w:rsidRPr="000C49E8">
        <w:rPr>
          <w:sz w:val="28"/>
          <w:szCs w:val="28"/>
        </w:rPr>
        <w:t xml:space="preserve"> </w:t>
      </w:r>
      <w:r w:rsidRPr="000C49E8">
        <w:rPr>
          <w:sz w:val="28"/>
          <w:szCs w:val="28"/>
        </w:rPr>
        <w:t>T–ATAM for predicting health transitions, when compared</w:t>
      </w:r>
      <w:r w:rsidR="00D96994" w:rsidRPr="000C49E8">
        <w:rPr>
          <w:sz w:val="28"/>
          <w:szCs w:val="28"/>
        </w:rPr>
        <w:t xml:space="preserve"> </w:t>
      </w:r>
      <w:r w:rsidRPr="000C49E8">
        <w:rPr>
          <w:sz w:val="28"/>
          <w:szCs w:val="28"/>
        </w:rPr>
        <w:t>against TM–LDA and TM–ATAM, and its effectiveness</w:t>
      </w:r>
      <w:r w:rsidR="00A50FCE">
        <w:rPr>
          <w:sz w:val="28"/>
          <w:szCs w:val="28"/>
        </w:rPr>
        <w:t xml:space="preserve"> </w:t>
      </w:r>
      <w:r w:rsidRPr="00A50FCE">
        <w:rPr>
          <w:sz w:val="28"/>
          <w:szCs w:val="28"/>
        </w:rPr>
        <w:t>against a ground truth.</w:t>
      </w:r>
    </w:p>
    <w:p w:rsidR="00FA4CD6" w:rsidRDefault="00FA4CD6" w:rsidP="00E96CFC">
      <w:pPr>
        <w:spacing w:line="200" w:lineRule="exact"/>
      </w:pPr>
    </w:p>
    <w:p w:rsidR="00FA4CD6" w:rsidRDefault="00FA4CD6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610D49" w:rsidRPr="00BD29DB" w:rsidRDefault="00610D49" w:rsidP="00E96CFC">
      <w:pPr>
        <w:spacing w:before="96"/>
        <w:ind w:left="480"/>
        <w:rPr>
          <w:sz w:val="28"/>
          <w:szCs w:val="28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7DE" w:rsidRDefault="00BE57DE" w:rsidP="00E96CFC">
      <w:r>
        <w:separator/>
      </w:r>
    </w:p>
  </w:endnote>
  <w:endnote w:type="continuationSeparator" w:id="1">
    <w:p w:rsidR="00BE57DE" w:rsidRDefault="00BE57DE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7DE" w:rsidRDefault="00BE57DE" w:rsidP="00E96CFC">
      <w:r>
        <w:separator/>
      </w:r>
    </w:p>
  </w:footnote>
  <w:footnote w:type="continuationSeparator" w:id="1">
    <w:p w:rsidR="00BE57DE" w:rsidRDefault="00BE57DE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65EA"/>
    <w:multiLevelType w:val="hybridMultilevel"/>
    <w:tmpl w:val="363E5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1D9C"/>
    <w:multiLevelType w:val="hybridMultilevel"/>
    <w:tmpl w:val="60529A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B21F1D"/>
    <w:multiLevelType w:val="hybridMultilevel"/>
    <w:tmpl w:val="B5DEA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52A29"/>
    <w:multiLevelType w:val="hybridMultilevel"/>
    <w:tmpl w:val="35627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C6CD0"/>
    <w:multiLevelType w:val="hybridMultilevel"/>
    <w:tmpl w:val="4A446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37E18"/>
    <w:multiLevelType w:val="hybridMultilevel"/>
    <w:tmpl w:val="89C24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0C062F"/>
    <w:multiLevelType w:val="hybridMultilevel"/>
    <w:tmpl w:val="E0DE6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C3606C"/>
    <w:multiLevelType w:val="hybridMultilevel"/>
    <w:tmpl w:val="B04861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EB10B7"/>
    <w:multiLevelType w:val="hybridMultilevel"/>
    <w:tmpl w:val="CC7640A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A991274"/>
    <w:multiLevelType w:val="hybridMultilevel"/>
    <w:tmpl w:val="2EAA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B1DC9"/>
    <w:multiLevelType w:val="hybridMultilevel"/>
    <w:tmpl w:val="A5D680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5457CAD"/>
    <w:multiLevelType w:val="hybridMultilevel"/>
    <w:tmpl w:val="AAF89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3B419F"/>
    <w:multiLevelType w:val="hybridMultilevel"/>
    <w:tmpl w:val="57EAFE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03173"/>
    <w:multiLevelType w:val="hybridMultilevel"/>
    <w:tmpl w:val="82C89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02B1B"/>
    <w:multiLevelType w:val="hybridMultilevel"/>
    <w:tmpl w:val="AB5C6C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2F4E36"/>
    <w:multiLevelType w:val="multilevel"/>
    <w:tmpl w:val="58BEF1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45754FF8"/>
    <w:multiLevelType w:val="multilevel"/>
    <w:tmpl w:val="598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6AB47F7"/>
    <w:multiLevelType w:val="hybridMultilevel"/>
    <w:tmpl w:val="47922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935DF3"/>
    <w:multiLevelType w:val="hybridMultilevel"/>
    <w:tmpl w:val="F7A0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0153BF"/>
    <w:multiLevelType w:val="hybridMultilevel"/>
    <w:tmpl w:val="0B30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AB77E0"/>
    <w:multiLevelType w:val="hybridMultilevel"/>
    <w:tmpl w:val="42F40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000DF2"/>
    <w:multiLevelType w:val="hybridMultilevel"/>
    <w:tmpl w:val="1D1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2825AF"/>
    <w:multiLevelType w:val="hybridMultilevel"/>
    <w:tmpl w:val="D9C6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8C49D5"/>
    <w:multiLevelType w:val="hybridMultilevel"/>
    <w:tmpl w:val="7520C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A17C3A"/>
    <w:multiLevelType w:val="hybridMultilevel"/>
    <w:tmpl w:val="41B63C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56B17B3"/>
    <w:multiLevelType w:val="hybridMultilevel"/>
    <w:tmpl w:val="CA20C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D84B38"/>
    <w:multiLevelType w:val="hybridMultilevel"/>
    <w:tmpl w:val="D2967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A02A4"/>
    <w:multiLevelType w:val="hybridMultilevel"/>
    <w:tmpl w:val="05F27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423BDB"/>
    <w:multiLevelType w:val="hybridMultilevel"/>
    <w:tmpl w:val="146CC8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D6F7E56"/>
    <w:multiLevelType w:val="hybridMultilevel"/>
    <w:tmpl w:val="E45C3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78772D"/>
    <w:multiLevelType w:val="hybridMultilevel"/>
    <w:tmpl w:val="8334C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FD585A"/>
    <w:multiLevelType w:val="hybridMultilevel"/>
    <w:tmpl w:val="7B8C2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081B26"/>
    <w:multiLevelType w:val="hybridMultilevel"/>
    <w:tmpl w:val="89D0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AE7624"/>
    <w:multiLevelType w:val="hybridMultilevel"/>
    <w:tmpl w:val="45006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B26F68"/>
    <w:multiLevelType w:val="hybridMultilevel"/>
    <w:tmpl w:val="A0C89892"/>
    <w:lvl w:ilvl="0" w:tplc="CD10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0"/>
  </w:num>
  <w:num w:numId="3">
    <w:abstractNumId w:val="33"/>
  </w:num>
  <w:num w:numId="4">
    <w:abstractNumId w:val="8"/>
  </w:num>
  <w:num w:numId="5">
    <w:abstractNumId w:val="26"/>
  </w:num>
  <w:num w:numId="6">
    <w:abstractNumId w:val="12"/>
  </w:num>
  <w:num w:numId="7">
    <w:abstractNumId w:val="22"/>
  </w:num>
  <w:num w:numId="8">
    <w:abstractNumId w:val="36"/>
  </w:num>
  <w:num w:numId="9">
    <w:abstractNumId w:val="37"/>
  </w:num>
  <w:num w:numId="10">
    <w:abstractNumId w:val="25"/>
  </w:num>
  <w:num w:numId="11">
    <w:abstractNumId w:val="16"/>
  </w:num>
  <w:num w:numId="12">
    <w:abstractNumId w:val="5"/>
  </w:num>
  <w:num w:numId="13">
    <w:abstractNumId w:val="18"/>
  </w:num>
  <w:num w:numId="14">
    <w:abstractNumId w:val="23"/>
  </w:num>
  <w:num w:numId="15">
    <w:abstractNumId w:val="20"/>
  </w:num>
  <w:num w:numId="16">
    <w:abstractNumId w:val="0"/>
  </w:num>
  <w:num w:numId="17">
    <w:abstractNumId w:val="3"/>
  </w:num>
  <w:num w:numId="18">
    <w:abstractNumId w:val="28"/>
  </w:num>
  <w:num w:numId="19">
    <w:abstractNumId w:val="32"/>
  </w:num>
  <w:num w:numId="20">
    <w:abstractNumId w:val="2"/>
  </w:num>
  <w:num w:numId="21">
    <w:abstractNumId w:val="19"/>
  </w:num>
  <w:num w:numId="22">
    <w:abstractNumId w:val="35"/>
  </w:num>
  <w:num w:numId="23">
    <w:abstractNumId w:val="14"/>
  </w:num>
  <w:num w:numId="24">
    <w:abstractNumId w:val="27"/>
  </w:num>
  <w:num w:numId="25">
    <w:abstractNumId w:val="9"/>
  </w:num>
  <w:num w:numId="26">
    <w:abstractNumId w:val="1"/>
  </w:num>
  <w:num w:numId="27">
    <w:abstractNumId w:val="4"/>
  </w:num>
  <w:num w:numId="28">
    <w:abstractNumId w:val="13"/>
  </w:num>
  <w:num w:numId="29">
    <w:abstractNumId w:val="21"/>
  </w:num>
  <w:num w:numId="30">
    <w:abstractNumId w:val="30"/>
  </w:num>
  <w:num w:numId="31">
    <w:abstractNumId w:val="6"/>
  </w:num>
  <w:num w:numId="32">
    <w:abstractNumId w:val="15"/>
  </w:num>
  <w:num w:numId="33">
    <w:abstractNumId w:val="11"/>
  </w:num>
  <w:num w:numId="34">
    <w:abstractNumId w:val="24"/>
  </w:num>
  <w:num w:numId="35">
    <w:abstractNumId w:val="7"/>
  </w:num>
  <w:num w:numId="36">
    <w:abstractNumId w:val="29"/>
  </w:num>
  <w:num w:numId="37">
    <w:abstractNumId w:val="31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7885"/>
    <w:rsid w:val="000103B6"/>
    <w:rsid w:val="00011A45"/>
    <w:rsid w:val="00012027"/>
    <w:rsid w:val="00013817"/>
    <w:rsid w:val="00023FA0"/>
    <w:rsid w:val="000272D1"/>
    <w:rsid w:val="00037688"/>
    <w:rsid w:val="000417D2"/>
    <w:rsid w:val="00050441"/>
    <w:rsid w:val="00061B12"/>
    <w:rsid w:val="00067FCF"/>
    <w:rsid w:val="00075953"/>
    <w:rsid w:val="0007683D"/>
    <w:rsid w:val="00076CD8"/>
    <w:rsid w:val="00077BE7"/>
    <w:rsid w:val="00081093"/>
    <w:rsid w:val="00083192"/>
    <w:rsid w:val="000854C2"/>
    <w:rsid w:val="00092E86"/>
    <w:rsid w:val="00095EF4"/>
    <w:rsid w:val="00096F7A"/>
    <w:rsid w:val="000A3E50"/>
    <w:rsid w:val="000B07FB"/>
    <w:rsid w:val="000B0F09"/>
    <w:rsid w:val="000B2551"/>
    <w:rsid w:val="000B331B"/>
    <w:rsid w:val="000B5B2A"/>
    <w:rsid w:val="000B7705"/>
    <w:rsid w:val="000B7806"/>
    <w:rsid w:val="000C2587"/>
    <w:rsid w:val="000C49E8"/>
    <w:rsid w:val="000C735B"/>
    <w:rsid w:val="000D0EC1"/>
    <w:rsid w:val="0010512C"/>
    <w:rsid w:val="0011008F"/>
    <w:rsid w:val="00111ABA"/>
    <w:rsid w:val="00114707"/>
    <w:rsid w:val="00114C76"/>
    <w:rsid w:val="001150F4"/>
    <w:rsid w:val="00116A2B"/>
    <w:rsid w:val="00123431"/>
    <w:rsid w:val="00124DAE"/>
    <w:rsid w:val="001277E4"/>
    <w:rsid w:val="001359B2"/>
    <w:rsid w:val="00137ABD"/>
    <w:rsid w:val="00143600"/>
    <w:rsid w:val="00154546"/>
    <w:rsid w:val="001560BA"/>
    <w:rsid w:val="0016288A"/>
    <w:rsid w:val="00163301"/>
    <w:rsid w:val="00174665"/>
    <w:rsid w:val="00174BB7"/>
    <w:rsid w:val="00174FC5"/>
    <w:rsid w:val="0017567D"/>
    <w:rsid w:val="0017578D"/>
    <w:rsid w:val="0017686D"/>
    <w:rsid w:val="0018024F"/>
    <w:rsid w:val="00184E66"/>
    <w:rsid w:val="00187AB7"/>
    <w:rsid w:val="00191E0B"/>
    <w:rsid w:val="00195E83"/>
    <w:rsid w:val="001A21A1"/>
    <w:rsid w:val="001A36F7"/>
    <w:rsid w:val="001A42D1"/>
    <w:rsid w:val="001A6EC0"/>
    <w:rsid w:val="001B5BF7"/>
    <w:rsid w:val="001B7C53"/>
    <w:rsid w:val="001C34B6"/>
    <w:rsid w:val="001C39D2"/>
    <w:rsid w:val="001C3ACC"/>
    <w:rsid w:val="001D4507"/>
    <w:rsid w:val="001F1904"/>
    <w:rsid w:val="0020445D"/>
    <w:rsid w:val="002110C5"/>
    <w:rsid w:val="002114D7"/>
    <w:rsid w:val="0021480B"/>
    <w:rsid w:val="00220682"/>
    <w:rsid w:val="00220A43"/>
    <w:rsid w:val="00224D87"/>
    <w:rsid w:val="002334DA"/>
    <w:rsid w:val="00233810"/>
    <w:rsid w:val="00240045"/>
    <w:rsid w:val="00245B8D"/>
    <w:rsid w:val="00246E9A"/>
    <w:rsid w:val="002511CA"/>
    <w:rsid w:val="00253522"/>
    <w:rsid w:val="00254F93"/>
    <w:rsid w:val="00256CC5"/>
    <w:rsid w:val="00260F4B"/>
    <w:rsid w:val="00261410"/>
    <w:rsid w:val="00261573"/>
    <w:rsid w:val="002626AA"/>
    <w:rsid w:val="00262889"/>
    <w:rsid w:val="00262906"/>
    <w:rsid w:val="00266245"/>
    <w:rsid w:val="00270D01"/>
    <w:rsid w:val="00280C7B"/>
    <w:rsid w:val="0029157E"/>
    <w:rsid w:val="00291699"/>
    <w:rsid w:val="00295D67"/>
    <w:rsid w:val="0029649D"/>
    <w:rsid w:val="002A2EC3"/>
    <w:rsid w:val="002B18B8"/>
    <w:rsid w:val="002C081A"/>
    <w:rsid w:val="002C17BB"/>
    <w:rsid w:val="002C30EB"/>
    <w:rsid w:val="002C4CC3"/>
    <w:rsid w:val="002E2732"/>
    <w:rsid w:val="002E6139"/>
    <w:rsid w:val="002E6495"/>
    <w:rsid w:val="002E67FB"/>
    <w:rsid w:val="002F2524"/>
    <w:rsid w:val="002F79E3"/>
    <w:rsid w:val="003032BD"/>
    <w:rsid w:val="00306972"/>
    <w:rsid w:val="00307975"/>
    <w:rsid w:val="0031078C"/>
    <w:rsid w:val="0031252B"/>
    <w:rsid w:val="00313CBA"/>
    <w:rsid w:val="003228FB"/>
    <w:rsid w:val="00323A3F"/>
    <w:rsid w:val="0032682D"/>
    <w:rsid w:val="00330B3A"/>
    <w:rsid w:val="00332659"/>
    <w:rsid w:val="003353AE"/>
    <w:rsid w:val="003367CB"/>
    <w:rsid w:val="00336AD0"/>
    <w:rsid w:val="003413D0"/>
    <w:rsid w:val="003428B7"/>
    <w:rsid w:val="00342F4F"/>
    <w:rsid w:val="00344E3F"/>
    <w:rsid w:val="00346FB3"/>
    <w:rsid w:val="003608AD"/>
    <w:rsid w:val="00362E21"/>
    <w:rsid w:val="00363D5F"/>
    <w:rsid w:val="003678DE"/>
    <w:rsid w:val="003767DD"/>
    <w:rsid w:val="00376F59"/>
    <w:rsid w:val="00377206"/>
    <w:rsid w:val="00382A25"/>
    <w:rsid w:val="00390CA4"/>
    <w:rsid w:val="0039469C"/>
    <w:rsid w:val="003A0834"/>
    <w:rsid w:val="003A1731"/>
    <w:rsid w:val="003A3E15"/>
    <w:rsid w:val="003A58E2"/>
    <w:rsid w:val="003A7E16"/>
    <w:rsid w:val="003B4132"/>
    <w:rsid w:val="003B78FA"/>
    <w:rsid w:val="003C0963"/>
    <w:rsid w:val="003C4207"/>
    <w:rsid w:val="003D1374"/>
    <w:rsid w:val="003D223E"/>
    <w:rsid w:val="003D3B23"/>
    <w:rsid w:val="003D3C17"/>
    <w:rsid w:val="003D7278"/>
    <w:rsid w:val="003E131A"/>
    <w:rsid w:val="003E1E43"/>
    <w:rsid w:val="003E27AB"/>
    <w:rsid w:val="003E4670"/>
    <w:rsid w:val="003E5E57"/>
    <w:rsid w:val="003F37E0"/>
    <w:rsid w:val="003F4DCF"/>
    <w:rsid w:val="0040270E"/>
    <w:rsid w:val="00411927"/>
    <w:rsid w:val="0041289D"/>
    <w:rsid w:val="004140D7"/>
    <w:rsid w:val="004142A8"/>
    <w:rsid w:val="00414C21"/>
    <w:rsid w:val="00423D82"/>
    <w:rsid w:val="00424709"/>
    <w:rsid w:val="0043046C"/>
    <w:rsid w:val="0043139E"/>
    <w:rsid w:val="00435EA0"/>
    <w:rsid w:val="00441CF1"/>
    <w:rsid w:val="0044294E"/>
    <w:rsid w:val="00450F8F"/>
    <w:rsid w:val="00461894"/>
    <w:rsid w:val="004673B7"/>
    <w:rsid w:val="00467EAE"/>
    <w:rsid w:val="004702A8"/>
    <w:rsid w:val="00471572"/>
    <w:rsid w:val="00496E23"/>
    <w:rsid w:val="004A32BE"/>
    <w:rsid w:val="004A7A0D"/>
    <w:rsid w:val="004A7F14"/>
    <w:rsid w:val="004B1D24"/>
    <w:rsid w:val="004B1F8F"/>
    <w:rsid w:val="004B264B"/>
    <w:rsid w:val="004B51D5"/>
    <w:rsid w:val="004C22A7"/>
    <w:rsid w:val="004C2E0D"/>
    <w:rsid w:val="004C2EA2"/>
    <w:rsid w:val="004C3955"/>
    <w:rsid w:val="004D2551"/>
    <w:rsid w:val="004D3B3F"/>
    <w:rsid w:val="004D3EBA"/>
    <w:rsid w:val="004D5F22"/>
    <w:rsid w:val="004D5FF4"/>
    <w:rsid w:val="004E03FC"/>
    <w:rsid w:val="004E0D84"/>
    <w:rsid w:val="004E6ECC"/>
    <w:rsid w:val="004E7F8A"/>
    <w:rsid w:val="004F20EC"/>
    <w:rsid w:val="004F38E0"/>
    <w:rsid w:val="004F5360"/>
    <w:rsid w:val="004F538D"/>
    <w:rsid w:val="00500B41"/>
    <w:rsid w:val="005014D7"/>
    <w:rsid w:val="00505E59"/>
    <w:rsid w:val="0051778A"/>
    <w:rsid w:val="00524E08"/>
    <w:rsid w:val="00530104"/>
    <w:rsid w:val="00531059"/>
    <w:rsid w:val="0053280F"/>
    <w:rsid w:val="0053672E"/>
    <w:rsid w:val="005367FF"/>
    <w:rsid w:val="00542661"/>
    <w:rsid w:val="00542AF3"/>
    <w:rsid w:val="005435CB"/>
    <w:rsid w:val="00547E91"/>
    <w:rsid w:val="005509D6"/>
    <w:rsid w:val="0055143B"/>
    <w:rsid w:val="00551A3B"/>
    <w:rsid w:val="0056236E"/>
    <w:rsid w:val="00563CA7"/>
    <w:rsid w:val="00564193"/>
    <w:rsid w:val="00565231"/>
    <w:rsid w:val="005654BE"/>
    <w:rsid w:val="005716D6"/>
    <w:rsid w:val="00571F6F"/>
    <w:rsid w:val="00574100"/>
    <w:rsid w:val="00574365"/>
    <w:rsid w:val="00584D4E"/>
    <w:rsid w:val="00586B85"/>
    <w:rsid w:val="005923E2"/>
    <w:rsid w:val="00593FE6"/>
    <w:rsid w:val="0059412E"/>
    <w:rsid w:val="00596609"/>
    <w:rsid w:val="00596FE2"/>
    <w:rsid w:val="005A0BEA"/>
    <w:rsid w:val="005A51AB"/>
    <w:rsid w:val="005A6310"/>
    <w:rsid w:val="005A6FF8"/>
    <w:rsid w:val="005A7278"/>
    <w:rsid w:val="005B50A5"/>
    <w:rsid w:val="005B54F7"/>
    <w:rsid w:val="005B5FA9"/>
    <w:rsid w:val="005C00E4"/>
    <w:rsid w:val="005C748E"/>
    <w:rsid w:val="005C7650"/>
    <w:rsid w:val="005C7E1F"/>
    <w:rsid w:val="005D40EB"/>
    <w:rsid w:val="005D582F"/>
    <w:rsid w:val="005E0321"/>
    <w:rsid w:val="005E2952"/>
    <w:rsid w:val="005E40F2"/>
    <w:rsid w:val="005F02DF"/>
    <w:rsid w:val="006004B8"/>
    <w:rsid w:val="00600BBD"/>
    <w:rsid w:val="00605E89"/>
    <w:rsid w:val="00610D49"/>
    <w:rsid w:val="00611BD1"/>
    <w:rsid w:val="00624AF8"/>
    <w:rsid w:val="006349C7"/>
    <w:rsid w:val="00654EB5"/>
    <w:rsid w:val="00657540"/>
    <w:rsid w:val="00657E85"/>
    <w:rsid w:val="00661619"/>
    <w:rsid w:val="006815DD"/>
    <w:rsid w:val="0068447E"/>
    <w:rsid w:val="00685717"/>
    <w:rsid w:val="00686E16"/>
    <w:rsid w:val="00690C38"/>
    <w:rsid w:val="006A2648"/>
    <w:rsid w:val="006A3441"/>
    <w:rsid w:val="006A6918"/>
    <w:rsid w:val="006A7718"/>
    <w:rsid w:val="006B77B9"/>
    <w:rsid w:val="006C1C6D"/>
    <w:rsid w:val="006C3D5F"/>
    <w:rsid w:val="006C4C6F"/>
    <w:rsid w:val="006C4F70"/>
    <w:rsid w:val="006D3088"/>
    <w:rsid w:val="006D6864"/>
    <w:rsid w:val="006E0F2C"/>
    <w:rsid w:val="006F00B2"/>
    <w:rsid w:val="006F4275"/>
    <w:rsid w:val="006F7702"/>
    <w:rsid w:val="0070733F"/>
    <w:rsid w:val="007151E0"/>
    <w:rsid w:val="00722A3D"/>
    <w:rsid w:val="0072419B"/>
    <w:rsid w:val="00724D39"/>
    <w:rsid w:val="0073158D"/>
    <w:rsid w:val="007325DF"/>
    <w:rsid w:val="0073303D"/>
    <w:rsid w:val="0073436E"/>
    <w:rsid w:val="007379F2"/>
    <w:rsid w:val="00742FC2"/>
    <w:rsid w:val="007525D5"/>
    <w:rsid w:val="007558A0"/>
    <w:rsid w:val="00756343"/>
    <w:rsid w:val="00763FCD"/>
    <w:rsid w:val="00764ACF"/>
    <w:rsid w:val="00764FD0"/>
    <w:rsid w:val="00773DFC"/>
    <w:rsid w:val="007803F6"/>
    <w:rsid w:val="0078129F"/>
    <w:rsid w:val="00783FE4"/>
    <w:rsid w:val="00797501"/>
    <w:rsid w:val="007A2FE6"/>
    <w:rsid w:val="007A47B7"/>
    <w:rsid w:val="007B1F68"/>
    <w:rsid w:val="007B23BB"/>
    <w:rsid w:val="007C4B94"/>
    <w:rsid w:val="007D3DF7"/>
    <w:rsid w:val="007D6FF1"/>
    <w:rsid w:val="007E5369"/>
    <w:rsid w:val="007E5C2E"/>
    <w:rsid w:val="007F1635"/>
    <w:rsid w:val="007F7B6C"/>
    <w:rsid w:val="008039C5"/>
    <w:rsid w:val="008179D4"/>
    <w:rsid w:val="00826998"/>
    <w:rsid w:val="0083301A"/>
    <w:rsid w:val="00836EE2"/>
    <w:rsid w:val="00841F84"/>
    <w:rsid w:val="00846101"/>
    <w:rsid w:val="0084778E"/>
    <w:rsid w:val="00847900"/>
    <w:rsid w:val="008614F8"/>
    <w:rsid w:val="00862597"/>
    <w:rsid w:val="00864425"/>
    <w:rsid w:val="0086615C"/>
    <w:rsid w:val="00866F28"/>
    <w:rsid w:val="0086748D"/>
    <w:rsid w:val="008674B6"/>
    <w:rsid w:val="008674D8"/>
    <w:rsid w:val="00870B01"/>
    <w:rsid w:val="00872841"/>
    <w:rsid w:val="008762C3"/>
    <w:rsid w:val="00876678"/>
    <w:rsid w:val="008821B9"/>
    <w:rsid w:val="008826DB"/>
    <w:rsid w:val="008959BE"/>
    <w:rsid w:val="00896638"/>
    <w:rsid w:val="00896E4C"/>
    <w:rsid w:val="008974F3"/>
    <w:rsid w:val="00897F35"/>
    <w:rsid w:val="008A2C79"/>
    <w:rsid w:val="008A7EE3"/>
    <w:rsid w:val="008B4BA2"/>
    <w:rsid w:val="008C0ED4"/>
    <w:rsid w:val="008C5237"/>
    <w:rsid w:val="008C7FDF"/>
    <w:rsid w:val="008D64B0"/>
    <w:rsid w:val="008D650F"/>
    <w:rsid w:val="008E5F0A"/>
    <w:rsid w:val="008F47BF"/>
    <w:rsid w:val="00900924"/>
    <w:rsid w:val="00905D5A"/>
    <w:rsid w:val="00905E09"/>
    <w:rsid w:val="00911368"/>
    <w:rsid w:val="00912F70"/>
    <w:rsid w:val="009179AB"/>
    <w:rsid w:val="009219A4"/>
    <w:rsid w:val="00923154"/>
    <w:rsid w:val="009259E3"/>
    <w:rsid w:val="0092725B"/>
    <w:rsid w:val="00933AC9"/>
    <w:rsid w:val="00933F04"/>
    <w:rsid w:val="009345C7"/>
    <w:rsid w:val="00937F1D"/>
    <w:rsid w:val="00941945"/>
    <w:rsid w:val="0094198B"/>
    <w:rsid w:val="00942316"/>
    <w:rsid w:val="00944176"/>
    <w:rsid w:val="00945BBC"/>
    <w:rsid w:val="00945C76"/>
    <w:rsid w:val="009540FB"/>
    <w:rsid w:val="009672FC"/>
    <w:rsid w:val="0096787F"/>
    <w:rsid w:val="009710F3"/>
    <w:rsid w:val="0097284B"/>
    <w:rsid w:val="009746FE"/>
    <w:rsid w:val="009764F0"/>
    <w:rsid w:val="00977DAF"/>
    <w:rsid w:val="00981030"/>
    <w:rsid w:val="009870EF"/>
    <w:rsid w:val="00997DDC"/>
    <w:rsid w:val="009A73AB"/>
    <w:rsid w:val="009B014F"/>
    <w:rsid w:val="009B04C2"/>
    <w:rsid w:val="009B23D2"/>
    <w:rsid w:val="009B7A9F"/>
    <w:rsid w:val="009C0BF2"/>
    <w:rsid w:val="009C230E"/>
    <w:rsid w:val="009C4030"/>
    <w:rsid w:val="009D6114"/>
    <w:rsid w:val="009D635A"/>
    <w:rsid w:val="009F13A7"/>
    <w:rsid w:val="009F1E18"/>
    <w:rsid w:val="009F4F1F"/>
    <w:rsid w:val="009F61F2"/>
    <w:rsid w:val="009F6AE4"/>
    <w:rsid w:val="009F7DF9"/>
    <w:rsid w:val="00A02370"/>
    <w:rsid w:val="00A0411F"/>
    <w:rsid w:val="00A14F77"/>
    <w:rsid w:val="00A33DC9"/>
    <w:rsid w:val="00A344D6"/>
    <w:rsid w:val="00A42AF8"/>
    <w:rsid w:val="00A44FCC"/>
    <w:rsid w:val="00A45A3B"/>
    <w:rsid w:val="00A47634"/>
    <w:rsid w:val="00A50FCE"/>
    <w:rsid w:val="00A577E9"/>
    <w:rsid w:val="00A61E27"/>
    <w:rsid w:val="00A64E62"/>
    <w:rsid w:val="00A71E3B"/>
    <w:rsid w:val="00A84CB0"/>
    <w:rsid w:val="00A958C1"/>
    <w:rsid w:val="00AA1E29"/>
    <w:rsid w:val="00AA453E"/>
    <w:rsid w:val="00AB2218"/>
    <w:rsid w:val="00AB7633"/>
    <w:rsid w:val="00AC3580"/>
    <w:rsid w:val="00AD53A3"/>
    <w:rsid w:val="00AE193B"/>
    <w:rsid w:val="00AF0086"/>
    <w:rsid w:val="00AF3A33"/>
    <w:rsid w:val="00AF4761"/>
    <w:rsid w:val="00B04E81"/>
    <w:rsid w:val="00B1043C"/>
    <w:rsid w:val="00B1678F"/>
    <w:rsid w:val="00B242D3"/>
    <w:rsid w:val="00B26C0B"/>
    <w:rsid w:val="00B508D8"/>
    <w:rsid w:val="00B51288"/>
    <w:rsid w:val="00B52620"/>
    <w:rsid w:val="00B52B0E"/>
    <w:rsid w:val="00B53FDE"/>
    <w:rsid w:val="00B55C00"/>
    <w:rsid w:val="00B57BAB"/>
    <w:rsid w:val="00B70136"/>
    <w:rsid w:val="00B71E73"/>
    <w:rsid w:val="00B7203E"/>
    <w:rsid w:val="00B74BDD"/>
    <w:rsid w:val="00B76064"/>
    <w:rsid w:val="00B76317"/>
    <w:rsid w:val="00B77CB2"/>
    <w:rsid w:val="00B8092E"/>
    <w:rsid w:val="00B8300F"/>
    <w:rsid w:val="00B85CD4"/>
    <w:rsid w:val="00B86A62"/>
    <w:rsid w:val="00B971EB"/>
    <w:rsid w:val="00B97454"/>
    <w:rsid w:val="00B97D90"/>
    <w:rsid w:val="00BA3691"/>
    <w:rsid w:val="00BB2D6A"/>
    <w:rsid w:val="00BB457D"/>
    <w:rsid w:val="00BB6625"/>
    <w:rsid w:val="00BC0F30"/>
    <w:rsid w:val="00BD040B"/>
    <w:rsid w:val="00BD0B69"/>
    <w:rsid w:val="00BD20E8"/>
    <w:rsid w:val="00BD29DB"/>
    <w:rsid w:val="00BE0848"/>
    <w:rsid w:val="00BE12CA"/>
    <w:rsid w:val="00BE42FA"/>
    <w:rsid w:val="00BE57DE"/>
    <w:rsid w:val="00BE67E2"/>
    <w:rsid w:val="00C0309A"/>
    <w:rsid w:val="00C04188"/>
    <w:rsid w:val="00C04CE9"/>
    <w:rsid w:val="00C1038D"/>
    <w:rsid w:val="00C17C92"/>
    <w:rsid w:val="00C211B6"/>
    <w:rsid w:val="00C211D5"/>
    <w:rsid w:val="00C218D6"/>
    <w:rsid w:val="00C21F5A"/>
    <w:rsid w:val="00C244F6"/>
    <w:rsid w:val="00C25EA4"/>
    <w:rsid w:val="00C32CEF"/>
    <w:rsid w:val="00C360F1"/>
    <w:rsid w:val="00C40371"/>
    <w:rsid w:val="00C43E72"/>
    <w:rsid w:val="00C50012"/>
    <w:rsid w:val="00C52471"/>
    <w:rsid w:val="00C55812"/>
    <w:rsid w:val="00C5775A"/>
    <w:rsid w:val="00C625D1"/>
    <w:rsid w:val="00C62EB3"/>
    <w:rsid w:val="00C72D26"/>
    <w:rsid w:val="00C74DDD"/>
    <w:rsid w:val="00C765A4"/>
    <w:rsid w:val="00C7785E"/>
    <w:rsid w:val="00C77DDC"/>
    <w:rsid w:val="00C83692"/>
    <w:rsid w:val="00C83BAB"/>
    <w:rsid w:val="00C931A8"/>
    <w:rsid w:val="00C953E3"/>
    <w:rsid w:val="00C9656D"/>
    <w:rsid w:val="00CB0B0C"/>
    <w:rsid w:val="00CB1407"/>
    <w:rsid w:val="00CB2AD2"/>
    <w:rsid w:val="00CB5F13"/>
    <w:rsid w:val="00CB6B43"/>
    <w:rsid w:val="00CC35C2"/>
    <w:rsid w:val="00CD4F11"/>
    <w:rsid w:val="00CD6BB5"/>
    <w:rsid w:val="00CD74F9"/>
    <w:rsid w:val="00CF5D1B"/>
    <w:rsid w:val="00CF6765"/>
    <w:rsid w:val="00D04C63"/>
    <w:rsid w:val="00D066F2"/>
    <w:rsid w:val="00D07ED1"/>
    <w:rsid w:val="00D11117"/>
    <w:rsid w:val="00D11680"/>
    <w:rsid w:val="00D122A7"/>
    <w:rsid w:val="00D16B4E"/>
    <w:rsid w:val="00D216AC"/>
    <w:rsid w:val="00D238D7"/>
    <w:rsid w:val="00D31630"/>
    <w:rsid w:val="00D367AC"/>
    <w:rsid w:val="00D521EB"/>
    <w:rsid w:val="00D53CEC"/>
    <w:rsid w:val="00D5648C"/>
    <w:rsid w:val="00D621B9"/>
    <w:rsid w:val="00D73F14"/>
    <w:rsid w:val="00D81E99"/>
    <w:rsid w:val="00D83D63"/>
    <w:rsid w:val="00D93F00"/>
    <w:rsid w:val="00D96994"/>
    <w:rsid w:val="00DA2B8B"/>
    <w:rsid w:val="00DB21F7"/>
    <w:rsid w:val="00DB49A2"/>
    <w:rsid w:val="00DB5228"/>
    <w:rsid w:val="00DC05BB"/>
    <w:rsid w:val="00DC1065"/>
    <w:rsid w:val="00DC6DED"/>
    <w:rsid w:val="00DD1558"/>
    <w:rsid w:val="00DD4998"/>
    <w:rsid w:val="00DE0381"/>
    <w:rsid w:val="00DE2AF3"/>
    <w:rsid w:val="00DE7058"/>
    <w:rsid w:val="00DE7D51"/>
    <w:rsid w:val="00DF0364"/>
    <w:rsid w:val="00E07500"/>
    <w:rsid w:val="00E07681"/>
    <w:rsid w:val="00E116FE"/>
    <w:rsid w:val="00E14BE1"/>
    <w:rsid w:val="00E179F0"/>
    <w:rsid w:val="00E202E7"/>
    <w:rsid w:val="00E27AF1"/>
    <w:rsid w:val="00E31BC9"/>
    <w:rsid w:val="00E3466E"/>
    <w:rsid w:val="00E37492"/>
    <w:rsid w:val="00E432EF"/>
    <w:rsid w:val="00E54A5C"/>
    <w:rsid w:val="00E6058C"/>
    <w:rsid w:val="00E62B93"/>
    <w:rsid w:val="00E718DB"/>
    <w:rsid w:val="00E72697"/>
    <w:rsid w:val="00E7433D"/>
    <w:rsid w:val="00E750FF"/>
    <w:rsid w:val="00E8475D"/>
    <w:rsid w:val="00E85825"/>
    <w:rsid w:val="00E85879"/>
    <w:rsid w:val="00E87FC8"/>
    <w:rsid w:val="00E91155"/>
    <w:rsid w:val="00E91854"/>
    <w:rsid w:val="00E94060"/>
    <w:rsid w:val="00E96CFC"/>
    <w:rsid w:val="00E9741C"/>
    <w:rsid w:val="00EA2C98"/>
    <w:rsid w:val="00EA6111"/>
    <w:rsid w:val="00EC5137"/>
    <w:rsid w:val="00ED22D5"/>
    <w:rsid w:val="00ED56A4"/>
    <w:rsid w:val="00ED61F5"/>
    <w:rsid w:val="00ED6E94"/>
    <w:rsid w:val="00EE2C1E"/>
    <w:rsid w:val="00EE607F"/>
    <w:rsid w:val="00EE7195"/>
    <w:rsid w:val="00EE7D03"/>
    <w:rsid w:val="00EF597F"/>
    <w:rsid w:val="00EF77CE"/>
    <w:rsid w:val="00F041F5"/>
    <w:rsid w:val="00F1001B"/>
    <w:rsid w:val="00F10680"/>
    <w:rsid w:val="00F15B0D"/>
    <w:rsid w:val="00F237FE"/>
    <w:rsid w:val="00F23B27"/>
    <w:rsid w:val="00F30742"/>
    <w:rsid w:val="00F31AE3"/>
    <w:rsid w:val="00F33307"/>
    <w:rsid w:val="00F349D9"/>
    <w:rsid w:val="00F37F99"/>
    <w:rsid w:val="00F4001B"/>
    <w:rsid w:val="00F43653"/>
    <w:rsid w:val="00F50CF9"/>
    <w:rsid w:val="00F51DEE"/>
    <w:rsid w:val="00F53257"/>
    <w:rsid w:val="00F569E8"/>
    <w:rsid w:val="00F5780F"/>
    <w:rsid w:val="00F6683B"/>
    <w:rsid w:val="00F722FC"/>
    <w:rsid w:val="00F7496A"/>
    <w:rsid w:val="00F83D42"/>
    <w:rsid w:val="00F84636"/>
    <w:rsid w:val="00F902DB"/>
    <w:rsid w:val="00F91806"/>
    <w:rsid w:val="00F9364F"/>
    <w:rsid w:val="00F943DD"/>
    <w:rsid w:val="00F94D15"/>
    <w:rsid w:val="00F9518F"/>
    <w:rsid w:val="00F9555B"/>
    <w:rsid w:val="00FA37D1"/>
    <w:rsid w:val="00FA3CB9"/>
    <w:rsid w:val="00FA4CD6"/>
    <w:rsid w:val="00FB159B"/>
    <w:rsid w:val="00FB4069"/>
    <w:rsid w:val="00FB6ABE"/>
    <w:rsid w:val="00FC314E"/>
    <w:rsid w:val="00FC7001"/>
    <w:rsid w:val="00FD3B14"/>
    <w:rsid w:val="00FE380A"/>
    <w:rsid w:val="00FF02A9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793</cp:revision>
  <dcterms:created xsi:type="dcterms:W3CDTF">2017-11-15T06:59:00Z</dcterms:created>
  <dcterms:modified xsi:type="dcterms:W3CDTF">2024-04-23T02:56:00Z</dcterms:modified>
</cp:coreProperties>
</file>